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E4" w:rsidRPr="00EE5DBA" w:rsidRDefault="00E75D7A" w:rsidP="00EE5D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D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D09E4" w:rsidRPr="00EE5DBA">
        <w:rPr>
          <w:rFonts w:ascii="Times New Roman" w:hAnsi="Times New Roman" w:cs="Times New Roman"/>
          <w:b/>
          <w:sz w:val="28"/>
          <w:szCs w:val="28"/>
        </w:rPr>
        <w:t>1</w:t>
      </w:r>
    </w:p>
    <w:p w:rsidR="006140DA" w:rsidRPr="00EE5DBA" w:rsidRDefault="00BC0AC9" w:rsidP="00EE5D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DBA">
        <w:rPr>
          <w:rFonts w:ascii="Times New Roman" w:hAnsi="Times New Roman" w:cs="Times New Roman"/>
          <w:b/>
          <w:sz w:val="28"/>
          <w:szCs w:val="28"/>
        </w:rPr>
        <w:t xml:space="preserve">Здравствуйте, </w:t>
      </w:r>
      <w:r w:rsidR="00B0665F" w:rsidRPr="00EE5DBA">
        <w:rPr>
          <w:rFonts w:ascii="Times New Roman" w:hAnsi="Times New Roman" w:cs="Times New Roman"/>
          <w:sz w:val="28"/>
          <w:szCs w:val="28"/>
        </w:rPr>
        <w:t>Уважаемый председатель и члены государственной аттестационной комиссии</w:t>
      </w:r>
      <w:r w:rsidRPr="00EE5DBA">
        <w:rPr>
          <w:rFonts w:ascii="Times New Roman" w:hAnsi="Times New Roman" w:cs="Times New Roman"/>
          <w:b/>
          <w:sz w:val="28"/>
          <w:szCs w:val="28"/>
        </w:rPr>
        <w:t>!</w:t>
      </w:r>
    </w:p>
    <w:p w:rsidR="00BC0AC9" w:rsidRPr="00EE5DBA" w:rsidRDefault="00BC0AC9" w:rsidP="00EE5DBA">
      <w:pPr>
        <w:pStyle w:val="HTML"/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DBA">
        <w:rPr>
          <w:rFonts w:ascii="Times New Roman" w:hAnsi="Times New Roman" w:cs="Times New Roman"/>
          <w:sz w:val="28"/>
          <w:szCs w:val="28"/>
        </w:rPr>
        <w:t xml:space="preserve">Тема моей </w:t>
      </w:r>
      <w:r w:rsidR="008C77E1" w:rsidRPr="00EE5DBA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 w:rsidRPr="00EE5DBA">
        <w:rPr>
          <w:rFonts w:ascii="Times New Roman" w:hAnsi="Times New Roman" w:cs="Times New Roman"/>
          <w:sz w:val="28"/>
          <w:szCs w:val="28"/>
        </w:rPr>
        <w:t xml:space="preserve"> работы - </w:t>
      </w:r>
      <w:r w:rsidR="00B7504D" w:rsidRPr="00EE5DBA">
        <w:rPr>
          <w:rFonts w:ascii="Times New Roman" w:hAnsi="Times New Roman" w:cs="Times New Roman"/>
          <w:b/>
          <w:sz w:val="28"/>
          <w:szCs w:val="28"/>
        </w:rPr>
        <w:t>«</w:t>
      </w:r>
      <w:r w:rsidR="00B173A9" w:rsidRPr="00EE5DBA">
        <w:rPr>
          <w:rFonts w:ascii="Times New Roman" w:hAnsi="Times New Roman" w:cs="Times New Roman"/>
          <w:color w:val="000000"/>
          <w:sz w:val="28"/>
          <w:szCs w:val="28"/>
        </w:rPr>
        <w:t xml:space="preserve">Малые формы фольклора как средство развития словаря детей старшего </w:t>
      </w:r>
      <w:r w:rsidR="00B173A9" w:rsidRPr="00B173A9">
        <w:rPr>
          <w:rFonts w:ascii="Times New Roman" w:hAnsi="Times New Roman" w:cs="Times New Roman"/>
          <w:color w:val="000000"/>
          <w:sz w:val="28"/>
          <w:szCs w:val="28"/>
        </w:rPr>
        <w:t>дошкольного возраста</w:t>
      </w:r>
      <w:proofErr w:type="gramStart"/>
      <w:r w:rsidR="00B173A9" w:rsidRPr="00B173A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7504D" w:rsidRPr="00EE5DBA">
        <w:rPr>
          <w:rFonts w:ascii="Times New Roman" w:hAnsi="Times New Roman" w:cs="Times New Roman"/>
          <w:b/>
          <w:sz w:val="28"/>
          <w:szCs w:val="28"/>
        </w:rPr>
        <w:t>»</w:t>
      </w:r>
      <w:r w:rsidRPr="00EE5DB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15633" w:rsidRDefault="00F15633" w:rsidP="00EE5DBA">
      <w:pPr>
        <w:spacing w:after="0" w:line="240" w:lineRule="auto"/>
        <w:ind w:right="-2" w:firstLine="73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633" w:rsidRDefault="00F15633" w:rsidP="00EE5DBA">
      <w:pPr>
        <w:spacing w:after="0" w:line="240" w:lineRule="auto"/>
        <w:ind w:right="-2" w:firstLine="73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B173A9" w:rsidRPr="00EE5DBA" w:rsidRDefault="00362885" w:rsidP="00EE5DBA">
      <w:pPr>
        <w:spacing w:after="0" w:line="240" w:lineRule="auto"/>
        <w:ind w:right="-2" w:firstLine="73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DBA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8C77E1" w:rsidRPr="00EE5DBA">
        <w:rPr>
          <w:rFonts w:ascii="Times New Roman" w:hAnsi="Times New Roman" w:cs="Times New Roman"/>
          <w:b/>
          <w:sz w:val="28"/>
          <w:szCs w:val="28"/>
        </w:rPr>
        <w:t>темы обусловлена</w:t>
      </w:r>
      <w:r w:rsidRPr="00EE5DBA">
        <w:rPr>
          <w:rFonts w:ascii="Times New Roman" w:hAnsi="Times New Roman" w:cs="Times New Roman"/>
          <w:sz w:val="28"/>
          <w:szCs w:val="28"/>
        </w:rPr>
        <w:t xml:space="preserve"> </w:t>
      </w:r>
      <w:r w:rsidR="00771679" w:rsidRPr="00EE5DBA">
        <w:rPr>
          <w:rFonts w:ascii="Times New Roman" w:hAnsi="Times New Roman" w:cs="Times New Roman"/>
          <w:sz w:val="28"/>
          <w:szCs w:val="28"/>
        </w:rPr>
        <w:t xml:space="preserve">тем, что </w:t>
      </w:r>
      <w:r w:rsidR="00B173A9" w:rsidRPr="00EE5DBA">
        <w:rPr>
          <w:rFonts w:ascii="Times New Roman" w:eastAsia="Calibri" w:hAnsi="Times New Roman" w:cs="Times New Roman"/>
          <w:sz w:val="28"/>
          <w:szCs w:val="28"/>
        </w:rPr>
        <w:t xml:space="preserve">уже в дошкольном возрасте необходимо развивать у дошкольников правильную речь, побуждать </w:t>
      </w:r>
      <w:proofErr w:type="gramStart"/>
      <w:r w:rsidR="00B173A9" w:rsidRPr="00EE5DBA">
        <w:rPr>
          <w:rFonts w:ascii="Times New Roman" w:eastAsia="Calibri" w:hAnsi="Times New Roman" w:cs="Times New Roman"/>
          <w:sz w:val="28"/>
          <w:szCs w:val="28"/>
        </w:rPr>
        <w:t>красиво</w:t>
      </w:r>
      <w:proofErr w:type="gramEnd"/>
      <w:r w:rsidR="00B173A9" w:rsidRPr="00EE5DBA">
        <w:rPr>
          <w:rFonts w:ascii="Times New Roman" w:eastAsia="Calibri" w:hAnsi="Times New Roman" w:cs="Times New Roman"/>
          <w:sz w:val="28"/>
          <w:szCs w:val="28"/>
        </w:rPr>
        <w:t xml:space="preserve"> говорить, а не обучать попеременно отдельным словам и предложениям. Именно в этом важную роль играет творческий подход, а именно фольклор.</w:t>
      </w:r>
    </w:p>
    <w:p w:rsidR="004C069A" w:rsidRPr="00EE5DBA" w:rsidRDefault="004C069A" w:rsidP="00EE5DBA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633" w:rsidRDefault="00F15633" w:rsidP="00EE5D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633" w:rsidRDefault="00F15633" w:rsidP="00EE5D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F15633" w:rsidRPr="00F15633" w:rsidRDefault="00F15633" w:rsidP="00F156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633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 исследования является </w:t>
      </w:r>
      <w:r w:rsidRPr="00F15633">
        <w:rPr>
          <w:rFonts w:ascii="Times New Roman" w:hAnsi="Times New Roman" w:cs="Times New Roman"/>
          <w:b/>
          <w:sz w:val="28"/>
          <w:szCs w:val="28"/>
        </w:rPr>
        <w:t>процесс развития словаря детей старшего дошкольного возраста.</w:t>
      </w:r>
    </w:p>
    <w:p w:rsidR="00F15633" w:rsidRPr="00F15633" w:rsidRDefault="00F15633" w:rsidP="00F156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исследования - </w:t>
      </w:r>
      <w:r w:rsidRPr="00F15633">
        <w:rPr>
          <w:rFonts w:ascii="Times New Roman" w:hAnsi="Times New Roman" w:cs="Times New Roman"/>
          <w:b/>
          <w:sz w:val="28"/>
          <w:szCs w:val="28"/>
        </w:rPr>
        <w:t>организация работы по формированию словаря детей старшего дошкольного возраста с использованием малых форм фольклора.</w:t>
      </w:r>
    </w:p>
    <w:p w:rsidR="00F15633" w:rsidRDefault="00F15633" w:rsidP="00EE5D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633" w:rsidRDefault="00F15633" w:rsidP="00EE5D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9E4" w:rsidRPr="00EE5DBA" w:rsidRDefault="00E75D7A" w:rsidP="00EE5D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D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15633">
        <w:rPr>
          <w:rFonts w:ascii="Times New Roman" w:hAnsi="Times New Roman" w:cs="Times New Roman"/>
          <w:b/>
          <w:sz w:val="28"/>
          <w:szCs w:val="28"/>
        </w:rPr>
        <w:t>4</w:t>
      </w:r>
    </w:p>
    <w:p w:rsidR="00B173A9" w:rsidRPr="00EE5DBA" w:rsidRDefault="007608AE" w:rsidP="00EE5DBA">
      <w:pPr>
        <w:spacing w:before="24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DBA">
        <w:rPr>
          <w:rFonts w:ascii="Times New Roman" w:hAnsi="Times New Roman" w:cs="Times New Roman"/>
          <w:b/>
          <w:sz w:val="28"/>
          <w:szCs w:val="28"/>
        </w:rPr>
        <w:t>Целью работы</w:t>
      </w:r>
      <w:r w:rsidRPr="00EE5DBA">
        <w:rPr>
          <w:rFonts w:ascii="Times New Roman" w:hAnsi="Times New Roman" w:cs="Times New Roman"/>
          <w:sz w:val="28"/>
          <w:szCs w:val="28"/>
        </w:rPr>
        <w:t xml:space="preserve"> </w:t>
      </w:r>
      <w:r w:rsidR="00C11B67" w:rsidRPr="00EE5DB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173A9" w:rsidRPr="00EE5DBA">
        <w:rPr>
          <w:rFonts w:ascii="Times New Roman" w:eastAsia="Calibri" w:hAnsi="Times New Roman" w:cs="Times New Roman"/>
          <w:sz w:val="28"/>
          <w:szCs w:val="28"/>
        </w:rPr>
        <w:t>выявить влияние малых форм фольклора на формирование словаря детей старшего дошкольного возраста.</w:t>
      </w:r>
    </w:p>
    <w:p w:rsidR="00B173A9" w:rsidRDefault="00F15633" w:rsidP="00EE5D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которые необходимо выполнить для достижения цели, представлены на слайде.</w:t>
      </w:r>
    </w:p>
    <w:p w:rsidR="00F15633" w:rsidRPr="00EE5DBA" w:rsidRDefault="00F15633" w:rsidP="00EE5D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09F" w:rsidRPr="00EE5DBA" w:rsidRDefault="00F30102" w:rsidP="00EE5D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D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15633">
        <w:rPr>
          <w:rFonts w:ascii="Times New Roman" w:hAnsi="Times New Roman" w:cs="Times New Roman"/>
          <w:b/>
          <w:sz w:val="28"/>
          <w:szCs w:val="28"/>
        </w:rPr>
        <w:t>5</w:t>
      </w:r>
    </w:p>
    <w:p w:rsidR="00B173A9" w:rsidRPr="00EE5DBA" w:rsidRDefault="00771679" w:rsidP="00EE5DBA">
      <w:pPr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DBA">
        <w:rPr>
          <w:rFonts w:ascii="Times New Roman" w:hAnsi="Times New Roman" w:cs="Times New Roman"/>
          <w:sz w:val="28"/>
          <w:szCs w:val="28"/>
          <w:lang w:eastAsia="ru-RU"/>
        </w:rPr>
        <w:t xml:space="preserve">В ходе работы были рассмотрены </w:t>
      </w:r>
      <w:r w:rsidR="00EE5DBA">
        <w:rPr>
          <w:rFonts w:ascii="Times New Roman" w:hAnsi="Times New Roman" w:cs="Times New Roman"/>
          <w:sz w:val="28"/>
          <w:szCs w:val="28"/>
          <w:lang w:eastAsia="ru-RU"/>
        </w:rPr>
        <w:t xml:space="preserve">теоретические основы формирование словаря дошкольного возраста. </w:t>
      </w:r>
      <w:r w:rsidR="00B173A9" w:rsidRPr="00EE5DBA">
        <w:rPr>
          <w:rFonts w:ascii="Times New Roman" w:hAnsi="Times New Roman" w:cs="Times New Roman"/>
          <w:sz w:val="28"/>
          <w:szCs w:val="28"/>
        </w:rPr>
        <w:t xml:space="preserve">А именно,  Сущность понятий «речь», «слово», «словарь», «словарная работа», </w:t>
      </w:r>
      <w:r w:rsidR="00B173A9" w:rsidRPr="00EE5DBA">
        <w:rPr>
          <w:rFonts w:ascii="Times New Roman" w:eastAsia="Calibri" w:hAnsi="Times New Roman" w:cs="Times New Roman"/>
          <w:sz w:val="28"/>
          <w:szCs w:val="28"/>
        </w:rPr>
        <w:t>Особенности развития словаря детей старшего дошкольного возраста.</w:t>
      </w:r>
    </w:p>
    <w:p w:rsidR="004C069A" w:rsidRPr="00EE5DBA" w:rsidRDefault="004C069A" w:rsidP="00EE5DBA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2338" w:rsidRPr="00EE5DBA" w:rsidRDefault="00E75D7A" w:rsidP="00EE5D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D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15633">
        <w:rPr>
          <w:rFonts w:ascii="Times New Roman" w:hAnsi="Times New Roman" w:cs="Times New Roman"/>
          <w:sz w:val="28"/>
          <w:szCs w:val="28"/>
        </w:rPr>
        <w:t>6</w:t>
      </w:r>
    </w:p>
    <w:p w:rsidR="00B173A9" w:rsidRPr="00EE5DBA" w:rsidRDefault="00B173A9" w:rsidP="00EE5DBA">
      <w:pPr>
        <w:spacing w:after="0" w:line="240" w:lineRule="auto"/>
        <w:ind w:right="-2" w:firstLine="73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DBA">
        <w:rPr>
          <w:rFonts w:ascii="Times New Roman" w:eastAsia="Calibri" w:hAnsi="Times New Roman" w:cs="Times New Roman"/>
          <w:sz w:val="28"/>
          <w:szCs w:val="28"/>
        </w:rPr>
        <w:t>Практическое исследование проводилось в старшей группе МДОУ «Огонек» п. Новая Игирма.</w:t>
      </w:r>
    </w:p>
    <w:p w:rsidR="00B173A9" w:rsidRPr="00EE5DBA" w:rsidRDefault="00B173A9" w:rsidP="00EE5DBA">
      <w:pPr>
        <w:keepNext/>
        <w:keepLines/>
        <w:spacing w:after="0" w:line="240" w:lineRule="auto"/>
        <w:ind w:right="-2" w:firstLine="737"/>
        <w:contextualSpacing/>
        <w:jc w:val="both"/>
        <w:outlineLvl w:val="1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E5D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целью </w:t>
      </w:r>
      <w:proofErr w:type="gramStart"/>
      <w:r w:rsidRPr="00EE5DBA">
        <w:rPr>
          <w:rFonts w:ascii="Times New Roman" w:eastAsia="Calibri" w:hAnsi="Times New Roman" w:cs="Times New Roman"/>
          <w:sz w:val="28"/>
          <w:szCs w:val="28"/>
        </w:rPr>
        <w:t>выяснения состояния словаря детей старшего дошкольного возраста</w:t>
      </w:r>
      <w:proofErr w:type="gramEnd"/>
      <w:r w:rsidRPr="00EE5DBA">
        <w:rPr>
          <w:rFonts w:ascii="Times New Roman" w:eastAsia="Calibri" w:hAnsi="Times New Roman" w:cs="Times New Roman"/>
          <w:sz w:val="28"/>
          <w:szCs w:val="28"/>
        </w:rPr>
        <w:t xml:space="preserve"> было проведено практическое исследование в МДОУ «Огонек»</w:t>
      </w:r>
      <w:r w:rsidRPr="00EE5D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Pr="00EE5DB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2F49B0" w:rsidRPr="00EE5DBA" w:rsidRDefault="00B173A9" w:rsidP="00EE5DBA">
      <w:pPr>
        <w:spacing w:after="0" w:line="240" w:lineRule="auto"/>
        <w:ind w:right="-2" w:firstLine="73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DBA">
        <w:rPr>
          <w:rFonts w:ascii="Times New Roman" w:eastAsia="Calibri" w:hAnsi="Times New Roman" w:cs="Times New Roman"/>
          <w:sz w:val="28"/>
          <w:szCs w:val="28"/>
        </w:rPr>
        <w:t>Р</w:t>
      </w:r>
      <w:r w:rsidR="002F49B0" w:rsidRPr="00EE5DBA">
        <w:rPr>
          <w:rFonts w:ascii="Times New Roman" w:eastAsia="Calibri" w:hAnsi="Times New Roman" w:cs="Times New Roman"/>
          <w:sz w:val="28"/>
          <w:szCs w:val="28"/>
        </w:rPr>
        <w:t xml:space="preserve">абота проводилась в три этапа. По результатам проведенной игры выяснилось, что не все дети умеют отвечать на вопросы, выполнять предложенные действия, проявлять положительные эмоции, не у всех развит словарный запас. </w:t>
      </w:r>
    </w:p>
    <w:p w:rsidR="002F49B0" w:rsidRPr="00EE5DBA" w:rsidRDefault="002F49B0" w:rsidP="00EE5DBA">
      <w:pPr>
        <w:spacing w:after="0" w:line="240" w:lineRule="auto"/>
        <w:ind w:right="-2" w:firstLine="73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DBA">
        <w:rPr>
          <w:rFonts w:ascii="Times New Roman" w:eastAsia="Calibri" w:hAnsi="Times New Roman" w:cs="Times New Roman"/>
          <w:sz w:val="28"/>
          <w:szCs w:val="28"/>
        </w:rPr>
        <w:t>Уровни представлены на слайде.</w:t>
      </w:r>
    </w:p>
    <w:p w:rsidR="002F49B0" w:rsidRPr="00EE5DBA" w:rsidRDefault="002F49B0" w:rsidP="00EE5DBA">
      <w:pPr>
        <w:spacing w:after="0" w:line="240" w:lineRule="auto"/>
        <w:ind w:right="-2" w:firstLine="73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09E4" w:rsidRPr="00EE5DBA" w:rsidRDefault="00E75D7A" w:rsidP="00EE5D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D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15633">
        <w:rPr>
          <w:rFonts w:ascii="Times New Roman" w:hAnsi="Times New Roman" w:cs="Times New Roman"/>
          <w:sz w:val="28"/>
          <w:szCs w:val="28"/>
        </w:rPr>
        <w:t>7</w:t>
      </w:r>
    </w:p>
    <w:p w:rsidR="000E4331" w:rsidRPr="00EE5DBA" w:rsidRDefault="000E4331" w:rsidP="00EE5DBA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BA">
        <w:rPr>
          <w:rFonts w:ascii="Times New Roman" w:hAnsi="Times New Roman" w:cs="Times New Roman"/>
          <w:sz w:val="28"/>
          <w:szCs w:val="28"/>
        </w:rPr>
        <w:t xml:space="preserve">В ходе работы была проведена </w:t>
      </w:r>
      <w:r w:rsidRPr="00EE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по формированию словаря детей </w:t>
      </w:r>
    </w:p>
    <w:p w:rsidR="000E4331" w:rsidRPr="00EE5DBA" w:rsidRDefault="000E4331" w:rsidP="00EE5DBA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B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малых форм фольклора.</w:t>
      </w:r>
    </w:p>
    <w:p w:rsidR="000E4331" w:rsidRPr="00EE5DBA" w:rsidRDefault="000E4331" w:rsidP="00EE5DBA">
      <w:pPr>
        <w:spacing w:after="0" w:line="240" w:lineRule="auto"/>
        <w:ind w:right="-2"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данного этапа исследования – использовать малые формы </w:t>
      </w:r>
      <w:proofErr w:type="gramStart"/>
      <w:r w:rsidRPr="00EE5D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фольклора формирования словаря детей старшего дошкольного возраста</w:t>
      </w:r>
      <w:proofErr w:type="gramEnd"/>
      <w:r w:rsidRPr="00EE5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331" w:rsidRPr="00EE5DBA" w:rsidRDefault="000E4331" w:rsidP="00EE5DBA">
      <w:pPr>
        <w:spacing w:after="0" w:line="240" w:lineRule="auto"/>
        <w:ind w:right="-2"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B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проводили разные формы работы с детьми, но в каждом задании предусматривали разные виды фольклора.</w:t>
      </w:r>
    </w:p>
    <w:p w:rsidR="000E4331" w:rsidRPr="00EE5DBA" w:rsidRDefault="00EE5DBA" w:rsidP="00EE5DBA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работы был </w:t>
      </w:r>
      <w:r w:rsidR="000E4331" w:rsidRPr="00EE5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перспективный план, включающий разнообразные виды игр, занятия, в которых включали фольклор.</w:t>
      </w:r>
    </w:p>
    <w:p w:rsidR="00FD37F8" w:rsidRPr="00EE5DBA" w:rsidRDefault="00FD37F8" w:rsidP="00EE5DBA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D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6A3C" w:rsidRPr="00EE5DBA" w:rsidRDefault="00E75D7A" w:rsidP="00EE5D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D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15633">
        <w:rPr>
          <w:rFonts w:ascii="Times New Roman" w:hAnsi="Times New Roman" w:cs="Times New Roman"/>
          <w:sz w:val="28"/>
          <w:szCs w:val="28"/>
        </w:rPr>
        <w:t>8</w:t>
      </w:r>
    </w:p>
    <w:p w:rsidR="00013F25" w:rsidRPr="00EE5DBA" w:rsidRDefault="00013F25" w:rsidP="00EE5DBA">
      <w:pPr>
        <w:spacing w:after="0" w:line="240" w:lineRule="auto"/>
        <w:ind w:right="-2"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влияние на развитие словаря с помощью фольклора большую роль играют </w:t>
      </w:r>
      <w:proofErr w:type="spellStart"/>
      <w:r w:rsidRPr="00EE5D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EE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5D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EE5D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пословицы и поговорки во время выполнения культурно-гигиенических процедур, одевание, прием пищи.</w:t>
      </w:r>
    </w:p>
    <w:p w:rsidR="00FD37F8" w:rsidRPr="00EE5DBA" w:rsidRDefault="00FD37F8" w:rsidP="00EE5DBA">
      <w:pPr>
        <w:shd w:val="clear" w:color="auto" w:fill="FFFFFF"/>
        <w:tabs>
          <w:tab w:val="left" w:pos="567"/>
          <w:tab w:val="left" w:pos="851"/>
        </w:tabs>
        <w:spacing w:before="38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369" w:rsidRPr="00EE5DBA" w:rsidRDefault="00590369" w:rsidP="00EE5DBA">
      <w:pPr>
        <w:shd w:val="clear" w:color="auto" w:fill="FFFFFF"/>
        <w:tabs>
          <w:tab w:val="left" w:pos="567"/>
          <w:tab w:val="left" w:pos="851"/>
        </w:tabs>
        <w:spacing w:before="38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D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15633">
        <w:rPr>
          <w:rFonts w:ascii="Times New Roman" w:hAnsi="Times New Roman" w:cs="Times New Roman"/>
          <w:b/>
          <w:sz w:val="28"/>
          <w:szCs w:val="28"/>
        </w:rPr>
        <w:t>9</w:t>
      </w:r>
    </w:p>
    <w:p w:rsidR="00013F25" w:rsidRPr="00EE5DBA" w:rsidRDefault="00013F25" w:rsidP="00EE5DBA">
      <w:pPr>
        <w:spacing w:after="0" w:line="240" w:lineRule="auto"/>
        <w:ind w:right="-2"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исследования рассмотрели основные приемы работы со скороговорками. Прочитали ребёнку скороговорку и попросили его рассказать, о чём она. Ребёнок отвечал на вопросы по её содержанию. </w:t>
      </w:r>
    </w:p>
    <w:p w:rsidR="00013F25" w:rsidRPr="00EE5DBA" w:rsidRDefault="00013F25" w:rsidP="00EE5DBA">
      <w:pPr>
        <w:spacing w:after="0" w:line="240" w:lineRule="auto"/>
        <w:ind w:right="-2"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Предложили ребёнку взять в руки мячик и, ритмично подбрасывая и ловя его двумя руками, проговорить скороговорку (подбрасывать и ловить мяч можно на каждое слово либо на слог). Ребёнок проговаривал скороговорку, перебрасывая мячик из одной руки в другую. Скороговорку можно повторить, перебрасывая мяч друг другу. </w:t>
      </w:r>
    </w:p>
    <w:p w:rsidR="00013F25" w:rsidRPr="00EE5DBA" w:rsidRDefault="00013F25" w:rsidP="00EE5DBA">
      <w:pPr>
        <w:spacing w:after="0" w:line="240" w:lineRule="auto"/>
        <w:ind w:right="-2"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попросили детей проговаривать скороговорку, прохлопывая ритм ладошками. (Хлопать надо как бы «перекладывая» ладоши, как будто лепишь снежки). При этом дети хлопали и говорили сначала медленно, затем всё быстрее и быстрее. </w:t>
      </w:r>
    </w:p>
    <w:p w:rsidR="00FD37F8" w:rsidRPr="00EE5DBA" w:rsidRDefault="00FD37F8" w:rsidP="00EE5D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990" w:rsidRPr="00EE5DBA" w:rsidRDefault="00E75D7A" w:rsidP="00EE5D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D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15633">
        <w:rPr>
          <w:rFonts w:ascii="Times New Roman" w:hAnsi="Times New Roman" w:cs="Times New Roman"/>
          <w:sz w:val="28"/>
          <w:szCs w:val="28"/>
        </w:rPr>
        <w:t>10</w:t>
      </w:r>
    </w:p>
    <w:p w:rsidR="00E50432" w:rsidRPr="00EE5DBA" w:rsidRDefault="00CE167B" w:rsidP="00EE5D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развлечении загадывали загадки, которые были незнакомы детям, и предлагали выучить их дома, для закрепления в памяти малоизвестных слов. После чего на третьем заключительном развлечении загадывали загадки друг другу по очереди, что </w:t>
      </w:r>
      <w:r w:rsidRPr="00EE5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только способствовало развитию мышления, но и понимали значения слов, раскрывая из понятия в самой загадке.</w:t>
      </w:r>
    </w:p>
    <w:p w:rsidR="00CE167B" w:rsidRPr="00EE5DBA" w:rsidRDefault="00CE167B" w:rsidP="00EE5DBA">
      <w:pPr>
        <w:shd w:val="clear" w:color="auto" w:fill="FFFFFF"/>
        <w:spacing w:after="0" w:line="240" w:lineRule="auto"/>
        <w:ind w:right="-2" w:firstLine="73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DBA">
        <w:rPr>
          <w:rFonts w:ascii="Times New Roman" w:eastAsia="Calibri" w:hAnsi="Times New Roman" w:cs="Times New Roman"/>
          <w:sz w:val="28"/>
          <w:szCs w:val="28"/>
        </w:rPr>
        <w:t>Таким образом, устное народное творчество оказывает благоприятное влияние на развитие словаря детей 5-6 лет, но фольклорные формы должны быть отобраны адекватно возрасту детей и использованы не только на специальных занятиях по развитию словаря, но и в повседневной жизни.</w:t>
      </w:r>
    </w:p>
    <w:p w:rsidR="00CE167B" w:rsidRPr="00EE5DBA" w:rsidRDefault="00CE167B" w:rsidP="00EE5D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E13" w:rsidRPr="00EE5DBA" w:rsidRDefault="00E75D7A" w:rsidP="00EE5D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D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15633">
        <w:rPr>
          <w:rFonts w:ascii="Times New Roman" w:hAnsi="Times New Roman" w:cs="Times New Roman"/>
          <w:b/>
          <w:sz w:val="28"/>
          <w:szCs w:val="28"/>
        </w:rPr>
        <w:t>11</w:t>
      </w:r>
    </w:p>
    <w:p w:rsidR="00EE5DBA" w:rsidRPr="00EE5DBA" w:rsidRDefault="00EE5DBA" w:rsidP="00EE5DBA">
      <w:pPr>
        <w:spacing w:after="0" w:line="240" w:lineRule="auto"/>
        <w:ind w:right="-2"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BA">
        <w:rPr>
          <w:rFonts w:ascii="Times New Roman" w:eastAsia="Calibri" w:hAnsi="Times New Roman" w:cs="Times New Roman"/>
          <w:sz w:val="28"/>
          <w:szCs w:val="28"/>
        </w:rPr>
        <w:t>В конце практики был проведен последний этап, целью которого было посмотреть, как повлияли малые формы фольклора на сформирование словаря детей старшего дошкольного возраста.</w:t>
      </w:r>
    </w:p>
    <w:p w:rsidR="00EE5DBA" w:rsidRPr="00EE5DBA" w:rsidRDefault="00EE5DBA" w:rsidP="00EE5DBA">
      <w:pPr>
        <w:keepNext/>
        <w:keepLines/>
        <w:spacing w:after="0" w:line="240" w:lineRule="auto"/>
        <w:ind w:right="-2" w:firstLine="73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5DBA">
        <w:rPr>
          <w:rFonts w:ascii="Times New Roman" w:eastAsia="Calibri" w:hAnsi="Times New Roman" w:cs="Times New Roman"/>
          <w:sz w:val="28"/>
          <w:szCs w:val="28"/>
        </w:rPr>
        <w:t>После проведения системы мероприятий для детей старшего дошкольного возраста на основе использования малых форм фольклора было проведено повторное исследование уровня развития словаря детей в старшей группе.</w:t>
      </w:r>
      <w:r w:rsidRPr="00EE5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DBA" w:rsidRPr="00EE5DBA" w:rsidRDefault="00EE5DBA" w:rsidP="00EE5DBA">
      <w:pPr>
        <w:spacing w:after="0" w:line="240" w:lineRule="auto"/>
        <w:ind w:right="-2" w:firstLine="73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DBA">
        <w:rPr>
          <w:rFonts w:ascii="Times New Roman" w:eastAsia="Calibri" w:hAnsi="Times New Roman" w:cs="Times New Roman"/>
          <w:sz w:val="28"/>
          <w:szCs w:val="28"/>
        </w:rPr>
        <w:t xml:space="preserve">По этим результатам выяснилось, что уровень </w:t>
      </w:r>
      <w:proofErr w:type="spellStart"/>
      <w:r w:rsidRPr="00EE5DBA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EE5DBA">
        <w:rPr>
          <w:rFonts w:ascii="Times New Roman" w:eastAsia="Calibri" w:hAnsi="Times New Roman" w:cs="Times New Roman"/>
          <w:sz w:val="28"/>
          <w:szCs w:val="28"/>
        </w:rPr>
        <w:t xml:space="preserve"> словаря детей повысился, но не, намного. Дети стали употреблять синонимы и антонимы, подбирают существительные к прилагательному, слова с противоположным значением. Но затрудняются в употреблении слов со сходным значением и в употреблении слов в соответствии со смыслом.</w:t>
      </w:r>
    </w:p>
    <w:p w:rsidR="00EE5DBA" w:rsidRPr="00EE5DBA" w:rsidRDefault="00EE5DBA" w:rsidP="00EE5DBA">
      <w:pPr>
        <w:spacing w:after="0" w:line="240" w:lineRule="auto"/>
        <w:ind w:right="-2" w:firstLine="73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5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включение разнообразного фольклора в занятие во время проведения режимных моментов, в играх имеют большое значение в активизации словаря детей старшего дошкольного возраста. Дети стали употреблять в своей речи слова из фольклора, тем самым, обогащая свой словарный запас.</w:t>
      </w:r>
    </w:p>
    <w:p w:rsidR="00B50832" w:rsidRPr="00EE5DBA" w:rsidRDefault="00B50832" w:rsidP="00EE5D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6DB" w:rsidRPr="00EE5DBA" w:rsidRDefault="00E75D7A" w:rsidP="00EE5D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D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15633">
        <w:rPr>
          <w:rFonts w:ascii="Times New Roman" w:hAnsi="Times New Roman" w:cs="Times New Roman"/>
          <w:b/>
          <w:sz w:val="28"/>
          <w:szCs w:val="28"/>
        </w:rPr>
        <w:t>12</w:t>
      </w:r>
    </w:p>
    <w:p w:rsidR="00EE5DBA" w:rsidRPr="00EE5DBA" w:rsidRDefault="00EE5DBA" w:rsidP="00EE5DBA">
      <w:pPr>
        <w:spacing w:after="0" w:line="240" w:lineRule="auto"/>
        <w:ind w:right="-2" w:firstLine="73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DBA">
        <w:rPr>
          <w:rFonts w:ascii="Times New Roman" w:eastAsia="Calibri" w:hAnsi="Times New Roman" w:cs="Times New Roman"/>
          <w:sz w:val="28"/>
          <w:szCs w:val="28"/>
        </w:rPr>
        <w:t xml:space="preserve">Таким образом, в ходе исследований было выявлено, что овладение всеми сторонами речи, развитие языковых способностей рассматриваются как стержень полноценного формирования личности ребенка старшего дошкольного возраста, который </w:t>
      </w:r>
      <w:proofErr w:type="gramStart"/>
      <w:r w:rsidRPr="00EE5DBA">
        <w:rPr>
          <w:rFonts w:ascii="Times New Roman" w:eastAsia="Calibri" w:hAnsi="Times New Roman" w:cs="Times New Roman"/>
          <w:sz w:val="28"/>
          <w:szCs w:val="28"/>
        </w:rPr>
        <w:t>представляет большие возможности</w:t>
      </w:r>
      <w:proofErr w:type="gramEnd"/>
      <w:r w:rsidRPr="00EE5DBA">
        <w:rPr>
          <w:rFonts w:ascii="Times New Roman" w:eastAsia="Calibri" w:hAnsi="Times New Roman" w:cs="Times New Roman"/>
          <w:sz w:val="28"/>
          <w:szCs w:val="28"/>
        </w:rPr>
        <w:t xml:space="preserve"> для решения многих задач умственного, эстетического и нравственного воспитания.</w:t>
      </w:r>
    </w:p>
    <w:p w:rsidR="004C069A" w:rsidRPr="00EE5DBA" w:rsidRDefault="004C069A" w:rsidP="00EE5D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E37" w:rsidRPr="00EE5DBA" w:rsidRDefault="00F15633" w:rsidP="00EE5DBA">
      <w:pPr>
        <w:spacing w:line="240" w:lineRule="auto"/>
        <w:ind w:right="20" w:firstLine="5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EE5DBA" w:rsidRPr="00EE5DBA" w:rsidRDefault="00EE5DBA" w:rsidP="00EE5DBA">
      <w:pPr>
        <w:spacing w:after="0" w:line="240" w:lineRule="auto"/>
        <w:ind w:right="-2" w:firstLine="73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DBA">
        <w:rPr>
          <w:rFonts w:ascii="Times New Roman" w:eastAsia="Calibri" w:hAnsi="Times New Roman" w:cs="Times New Roman"/>
          <w:sz w:val="28"/>
          <w:szCs w:val="28"/>
        </w:rPr>
        <w:t xml:space="preserve">Подводя итоги, нужно напомнить, что развитие словаря у дошкольников происходит особенно быстро. Как правило, дошкольник к 6-и годам почти усваивает свой родной язык. </w:t>
      </w:r>
    </w:p>
    <w:p w:rsidR="00EE5DBA" w:rsidRPr="00EE5DBA" w:rsidRDefault="00EE5DBA" w:rsidP="00EE5DBA">
      <w:pPr>
        <w:spacing w:after="0" w:line="240" w:lineRule="auto"/>
        <w:ind w:right="-2" w:firstLine="73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E5D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Детство – это тот благоприятный период, когда возможно приобщение детей к истокам национальной культуры. Поэтому проблема развития словаря детей старшего дошкольного возраста средствами малых форм фольклора на сегодняшний день имеет особую значимость.</w:t>
      </w:r>
    </w:p>
    <w:p w:rsidR="00EE5DBA" w:rsidRPr="00EE5DBA" w:rsidRDefault="00EE5DBA" w:rsidP="00EE5DBA">
      <w:pPr>
        <w:spacing w:after="0" w:line="240" w:lineRule="auto"/>
        <w:ind w:right="-2" w:firstLine="73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D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Наиболее выразительным и эффективным средством развития эмоциональной сферы дошкольника старшей группы, его духовного мира, нравственных представлений и творческих способностей является искусство в целом, а малые формы фольклора, в частности. </w:t>
      </w:r>
    </w:p>
    <w:p w:rsidR="00EE5DBA" w:rsidRPr="00EE5DBA" w:rsidRDefault="00EE5DBA" w:rsidP="00EE5DBA">
      <w:pPr>
        <w:spacing w:after="0" w:line="240" w:lineRule="auto"/>
        <w:ind w:right="-2" w:firstLine="73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DBA">
        <w:rPr>
          <w:rFonts w:ascii="Times New Roman" w:eastAsia="Calibri" w:hAnsi="Times New Roman" w:cs="Times New Roman"/>
          <w:sz w:val="28"/>
          <w:szCs w:val="28"/>
        </w:rPr>
        <w:t xml:space="preserve">Таким образом, развитие словаря дошкольников тесно связано с использованием на занятиях малых жанров фольклора, так как в развитии речи дошкольников и их духовного мира сказки оказывают яркое эмоциональное </w:t>
      </w:r>
      <w:proofErr w:type="gramStart"/>
      <w:r w:rsidRPr="00EE5DBA">
        <w:rPr>
          <w:rFonts w:ascii="Times New Roman" w:eastAsia="Calibri" w:hAnsi="Times New Roman" w:cs="Times New Roman"/>
          <w:sz w:val="28"/>
          <w:szCs w:val="28"/>
        </w:rPr>
        <w:t>воздействие</w:t>
      </w:r>
      <w:proofErr w:type="gramEnd"/>
      <w:r w:rsidRPr="00EE5DBA">
        <w:rPr>
          <w:rFonts w:ascii="Times New Roman" w:eastAsia="Calibri" w:hAnsi="Times New Roman" w:cs="Times New Roman"/>
          <w:sz w:val="28"/>
          <w:szCs w:val="28"/>
        </w:rPr>
        <w:t xml:space="preserve"> и формирует у дошкольников правильную речь, в том числе. Из всех видов искусств фольклор наиболее доступен для дошкольного возраста.</w:t>
      </w:r>
    </w:p>
    <w:p w:rsidR="00DD3ACE" w:rsidRPr="00EE5DBA" w:rsidRDefault="00DD3ACE" w:rsidP="00EE5DBA">
      <w:pPr>
        <w:spacing w:line="240" w:lineRule="auto"/>
        <w:ind w:right="20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75BD" w:rsidRPr="00EE5DBA" w:rsidRDefault="00CF1828" w:rsidP="00EE5DBA">
      <w:pPr>
        <w:spacing w:before="24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DBA">
        <w:rPr>
          <w:rFonts w:ascii="Times New Roman" w:hAnsi="Times New Roman" w:cs="Times New Roman"/>
          <w:b/>
          <w:sz w:val="28"/>
          <w:szCs w:val="28"/>
        </w:rPr>
        <w:t xml:space="preserve">Таким образом, </w:t>
      </w:r>
      <w:r w:rsidR="00C05897" w:rsidRPr="00EE5DBA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="00C05897" w:rsidRPr="00EE5DBA">
        <w:rPr>
          <w:rFonts w:ascii="Times New Roman" w:hAnsi="Times New Roman" w:cs="Times New Roman"/>
          <w:sz w:val="28"/>
          <w:szCs w:val="28"/>
        </w:rPr>
        <w:t xml:space="preserve"> - </w:t>
      </w:r>
      <w:r w:rsidR="00EE5DBA" w:rsidRPr="00EE5DBA">
        <w:rPr>
          <w:rFonts w:ascii="Times New Roman" w:eastAsia="Calibri" w:hAnsi="Times New Roman" w:cs="Times New Roman"/>
          <w:sz w:val="28"/>
          <w:szCs w:val="28"/>
        </w:rPr>
        <w:t>выявить влияние малых форм фольклора на формирование словаря детей старшего дошкольного возраста</w:t>
      </w:r>
      <w:r w:rsidR="00F67C0F" w:rsidRPr="00EE5DBA">
        <w:rPr>
          <w:rFonts w:ascii="Times New Roman" w:hAnsi="Times New Roman" w:cs="Times New Roman"/>
          <w:sz w:val="28"/>
          <w:szCs w:val="28"/>
        </w:rPr>
        <w:t xml:space="preserve"> </w:t>
      </w:r>
      <w:r w:rsidR="00C05897" w:rsidRPr="00EE5DBA">
        <w:rPr>
          <w:rFonts w:ascii="Times New Roman" w:hAnsi="Times New Roman" w:cs="Times New Roman"/>
          <w:sz w:val="28"/>
          <w:szCs w:val="28"/>
        </w:rPr>
        <w:t xml:space="preserve">– </w:t>
      </w:r>
      <w:r w:rsidR="00C05897" w:rsidRPr="00EE5DBA">
        <w:rPr>
          <w:rFonts w:ascii="Times New Roman" w:hAnsi="Times New Roman" w:cs="Times New Roman"/>
          <w:b/>
          <w:sz w:val="28"/>
          <w:szCs w:val="28"/>
        </w:rPr>
        <w:t>достигнута</w:t>
      </w:r>
      <w:r w:rsidR="00C05897" w:rsidRPr="00EE5DBA">
        <w:rPr>
          <w:rFonts w:ascii="Times New Roman" w:hAnsi="Times New Roman" w:cs="Times New Roman"/>
          <w:sz w:val="28"/>
          <w:szCs w:val="28"/>
        </w:rPr>
        <w:t>.</w:t>
      </w:r>
    </w:p>
    <w:p w:rsidR="00CF1828" w:rsidRPr="00EE5DBA" w:rsidRDefault="00CF1828" w:rsidP="00EE5D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DBA">
        <w:rPr>
          <w:rFonts w:ascii="Times New Roman" w:hAnsi="Times New Roman" w:cs="Times New Roman"/>
          <w:sz w:val="28"/>
          <w:szCs w:val="28"/>
        </w:rPr>
        <w:t>Спасибо за внимание! Докл</w:t>
      </w:r>
      <w:bookmarkStart w:id="0" w:name="_GoBack"/>
      <w:bookmarkEnd w:id="0"/>
      <w:r w:rsidRPr="00EE5DBA">
        <w:rPr>
          <w:rFonts w:ascii="Times New Roman" w:hAnsi="Times New Roman" w:cs="Times New Roman"/>
          <w:sz w:val="28"/>
          <w:szCs w:val="28"/>
        </w:rPr>
        <w:t>ад окончен.</w:t>
      </w:r>
    </w:p>
    <w:sectPr w:rsidR="00CF1828" w:rsidRPr="00EE5DBA" w:rsidSect="00C4709F">
      <w:headerReference w:type="default" r:id="rId7"/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4A4" w:rsidRDefault="006414A4" w:rsidP="00FD37F8">
      <w:pPr>
        <w:spacing w:after="0" w:line="240" w:lineRule="auto"/>
      </w:pPr>
      <w:r>
        <w:separator/>
      </w:r>
    </w:p>
  </w:endnote>
  <w:endnote w:type="continuationSeparator" w:id="0">
    <w:p w:rsidR="006414A4" w:rsidRDefault="006414A4" w:rsidP="00FD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4A4" w:rsidRDefault="006414A4" w:rsidP="00FD37F8">
      <w:pPr>
        <w:spacing w:after="0" w:line="240" w:lineRule="auto"/>
      </w:pPr>
      <w:r>
        <w:separator/>
      </w:r>
    </w:p>
  </w:footnote>
  <w:footnote w:type="continuationSeparator" w:id="0">
    <w:p w:rsidR="006414A4" w:rsidRDefault="006414A4" w:rsidP="00FD3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F0A" w:rsidRDefault="00EB1F0A" w:rsidP="00EB1F0A">
    <w:pPr>
      <w:pStyle w:val="af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Работа выполнена авторами </w:t>
    </w:r>
    <w:hyperlink r:id="rId1" w:history="1">
      <w:r>
        <w:rPr>
          <w:rStyle w:val="ae"/>
          <w:b/>
          <w:sz w:val="32"/>
          <w:szCs w:val="32"/>
        </w:rPr>
        <w:t>https://ДЦО.РФ</w:t>
      </w:r>
    </w:hyperlink>
  </w:p>
  <w:p w:rsidR="00EB1F0A" w:rsidRDefault="00EB1F0A" w:rsidP="00EB1F0A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EB1F0A" w:rsidRDefault="00EB1F0A" w:rsidP="00EB1F0A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EB1F0A" w:rsidRDefault="00EB1F0A" w:rsidP="00EB1F0A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e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</w:p>
  <w:p w:rsidR="00EB1F0A" w:rsidRDefault="00EB1F0A" w:rsidP="00EB1F0A">
    <w:pPr>
      <w:pStyle w:val="af"/>
    </w:pPr>
  </w:p>
  <w:p w:rsidR="00EB1F0A" w:rsidRDefault="00EB1F0A">
    <w:pPr>
      <w:pStyle w:val="af"/>
    </w:pPr>
  </w:p>
  <w:p w:rsidR="00EB1F0A" w:rsidRDefault="00EB1F0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123C"/>
    <w:multiLevelType w:val="hybridMultilevel"/>
    <w:tmpl w:val="8082A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73480B"/>
    <w:multiLevelType w:val="hybridMultilevel"/>
    <w:tmpl w:val="0DDAC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930523"/>
    <w:multiLevelType w:val="hybridMultilevel"/>
    <w:tmpl w:val="B7EA0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C54D71"/>
    <w:multiLevelType w:val="hybridMultilevel"/>
    <w:tmpl w:val="6C685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040B5F"/>
    <w:multiLevelType w:val="hybridMultilevel"/>
    <w:tmpl w:val="B4244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746816"/>
    <w:multiLevelType w:val="hybridMultilevel"/>
    <w:tmpl w:val="A0FEA1D6"/>
    <w:lvl w:ilvl="0" w:tplc="44886828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755C0A"/>
    <w:multiLevelType w:val="hybridMultilevel"/>
    <w:tmpl w:val="83AA7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7777F9"/>
    <w:multiLevelType w:val="multilevel"/>
    <w:tmpl w:val="B70E3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5743DF"/>
    <w:multiLevelType w:val="hybridMultilevel"/>
    <w:tmpl w:val="0A1C2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C375B"/>
    <w:multiLevelType w:val="hybridMultilevel"/>
    <w:tmpl w:val="DEEA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F32EA"/>
    <w:multiLevelType w:val="hybridMultilevel"/>
    <w:tmpl w:val="F84E52DE"/>
    <w:lvl w:ilvl="0" w:tplc="A906F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23B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C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C8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64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F26A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E6E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67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286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51257C"/>
    <w:multiLevelType w:val="hybridMultilevel"/>
    <w:tmpl w:val="1B307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7351F03"/>
    <w:multiLevelType w:val="hybridMultilevel"/>
    <w:tmpl w:val="B8947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BB24D2"/>
    <w:multiLevelType w:val="hybridMultilevel"/>
    <w:tmpl w:val="99BC5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02463F"/>
    <w:multiLevelType w:val="hybridMultilevel"/>
    <w:tmpl w:val="35B85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8A72A2"/>
    <w:multiLevelType w:val="hybridMultilevel"/>
    <w:tmpl w:val="0652B488"/>
    <w:lvl w:ilvl="0" w:tplc="5E02D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A6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856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CAC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98E2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747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6E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A1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20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4E2FA8"/>
    <w:multiLevelType w:val="hybridMultilevel"/>
    <w:tmpl w:val="121E5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081B33"/>
    <w:multiLevelType w:val="hybridMultilevel"/>
    <w:tmpl w:val="5980E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71746A4"/>
    <w:multiLevelType w:val="hybridMultilevel"/>
    <w:tmpl w:val="A19C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6199D"/>
    <w:multiLevelType w:val="hybridMultilevel"/>
    <w:tmpl w:val="5BE6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06B31C7"/>
    <w:multiLevelType w:val="hybridMultilevel"/>
    <w:tmpl w:val="A78C3C98"/>
    <w:lvl w:ilvl="0" w:tplc="1C846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1E807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B0673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C8063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D3E60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FF42D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A007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D459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22EFA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64199"/>
    <w:multiLevelType w:val="hybridMultilevel"/>
    <w:tmpl w:val="B07AB5F6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2">
    <w:nsid w:val="692921B6"/>
    <w:multiLevelType w:val="hybridMultilevel"/>
    <w:tmpl w:val="FE0CC91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E017775"/>
    <w:multiLevelType w:val="hybridMultilevel"/>
    <w:tmpl w:val="3C02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380CE7"/>
    <w:multiLevelType w:val="hybridMultilevel"/>
    <w:tmpl w:val="64C69B9A"/>
    <w:lvl w:ilvl="0" w:tplc="1458D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AE7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7652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6AC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076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7E1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EF1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699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0DA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62822A5"/>
    <w:multiLevelType w:val="hybridMultilevel"/>
    <w:tmpl w:val="91E8F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D614F9A"/>
    <w:multiLevelType w:val="hybridMultilevel"/>
    <w:tmpl w:val="FB7A1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443BD0"/>
    <w:multiLevelType w:val="hybridMultilevel"/>
    <w:tmpl w:val="BF7ED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3"/>
  </w:num>
  <w:num w:numId="5">
    <w:abstractNumId w:val="1"/>
  </w:num>
  <w:num w:numId="6">
    <w:abstractNumId w:val="19"/>
  </w:num>
  <w:num w:numId="7">
    <w:abstractNumId w:val="8"/>
  </w:num>
  <w:num w:numId="8">
    <w:abstractNumId w:val="26"/>
  </w:num>
  <w:num w:numId="9">
    <w:abstractNumId w:val="12"/>
  </w:num>
  <w:num w:numId="10">
    <w:abstractNumId w:val="20"/>
  </w:num>
  <w:num w:numId="11">
    <w:abstractNumId w:val="11"/>
  </w:num>
  <w:num w:numId="12">
    <w:abstractNumId w:val="13"/>
  </w:num>
  <w:num w:numId="13">
    <w:abstractNumId w:val="16"/>
  </w:num>
  <w:num w:numId="14">
    <w:abstractNumId w:val="15"/>
  </w:num>
  <w:num w:numId="15">
    <w:abstractNumId w:val="2"/>
  </w:num>
  <w:num w:numId="16">
    <w:abstractNumId w:val="25"/>
  </w:num>
  <w:num w:numId="17">
    <w:abstractNumId w:val="10"/>
  </w:num>
  <w:num w:numId="18">
    <w:abstractNumId w:val="6"/>
  </w:num>
  <w:num w:numId="19">
    <w:abstractNumId w:val="24"/>
  </w:num>
  <w:num w:numId="20">
    <w:abstractNumId w:val="4"/>
  </w:num>
  <w:num w:numId="21">
    <w:abstractNumId w:val="23"/>
  </w:num>
  <w:num w:numId="22">
    <w:abstractNumId w:val="0"/>
  </w:num>
  <w:num w:numId="23">
    <w:abstractNumId w:val="14"/>
  </w:num>
  <w:num w:numId="24">
    <w:abstractNumId w:val="21"/>
  </w:num>
  <w:num w:numId="25">
    <w:abstractNumId w:val="7"/>
  </w:num>
  <w:num w:numId="26">
    <w:abstractNumId w:val="5"/>
  </w:num>
  <w:num w:numId="27">
    <w:abstractNumId w:val="27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AC9"/>
    <w:rsid w:val="00013F25"/>
    <w:rsid w:val="0002459E"/>
    <w:rsid w:val="00042188"/>
    <w:rsid w:val="00051025"/>
    <w:rsid w:val="00055A33"/>
    <w:rsid w:val="00057A06"/>
    <w:rsid w:val="00060110"/>
    <w:rsid w:val="00075673"/>
    <w:rsid w:val="000819D3"/>
    <w:rsid w:val="00083800"/>
    <w:rsid w:val="000853D6"/>
    <w:rsid w:val="000966EA"/>
    <w:rsid w:val="000B447A"/>
    <w:rsid w:val="000B540E"/>
    <w:rsid w:val="000B56F3"/>
    <w:rsid w:val="000E4331"/>
    <w:rsid w:val="000E6861"/>
    <w:rsid w:val="00114351"/>
    <w:rsid w:val="00170744"/>
    <w:rsid w:val="00190110"/>
    <w:rsid w:val="00193A16"/>
    <w:rsid w:val="00195C9A"/>
    <w:rsid w:val="001A16D4"/>
    <w:rsid w:val="001D74C4"/>
    <w:rsid w:val="001E233D"/>
    <w:rsid w:val="001F16A7"/>
    <w:rsid w:val="00205FD7"/>
    <w:rsid w:val="00213369"/>
    <w:rsid w:val="00230277"/>
    <w:rsid w:val="00233759"/>
    <w:rsid w:val="00242036"/>
    <w:rsid w:val="0025067B"/>
    <w:rsid w:val="00285895"/>
    <w:rsid w:val="00285C1C"/>
    <w:rsid w:val="002D70BA"/>
    <w:rsid w:val="002E1865"/>
    <w:rsid w:val="002F2385"/>
    <w:rsid w:val="002F4929"/>
    <w:rsid w:val="002F49B0"/>
    <w:rsid w:val="00304795"/>
    <w:rsid w:val="00311B05"/>
    <w:rsid w:val="00313A7D"/>
    <w:rsid w:val="00325573"/>
    <w:rsid w:val="003320F9"/>
    <w:rsid w:val="00341F5F"/>
    <w:rsid w:val="0034768E"/>
    <w:rsid w:val="00350C58"/>
    <w:rsid w:val="003524D7"/>
    <w:rsid w:val="00354E13"/>
    <w:rsid w:val="00362885"/>
    <w:rsid w:val="0037418D"/>
    <w:rsid w:val="00397A1A"/>
    <w:rsid w:val="003A21CE"/>
    <w:rsid w:val="003E79C8"/>
    <w:rsid w:val="003F0C1E"/>
    <w:rsid w:val="003F16AF"/>
    <w:rsid w:val="003F21C0"/>
    <w:rsid w:val="003F459E"/>
    <w:rsid w:val="003F7FF6"/>
    <w:rsid w:val="0040728D"/>
    <w:rsid w:val="0041132C"/>
    <w:rsid w:val="00415CB2"/>
    <w:rsid w:val="00417240"/>
    <w:rsid w:val="00424BF1"/>
    <w:rsid w:val="0044672E"/>
    <w:rsid w:val="00447CA0"/>
    <w:rsid w:val="004564D5"/>
    <w:rsid w:val="00471FC8"/>
    <w:rsid w:val="004865FE"/>
    <w:rsid w:val="00486DC1"/>
    <w:rsid w:val="0049396E"/>
    <w:rsid w:val="004A733D"/>
    <w:rsid w:val="004B3905"/>
    <w:rsid w:val="004B3AA8"/>
    <w:rsid w:val="004B6B46"/>
    <w:rsid w:val="004C069A"/>
    <w:rsid w:val="004F491D"/>
    <w:rsid w:val="004F6EFE"/>
    <w:rsid w:val="005039A0"/>
    <w:rsid w:val="005039B9"/>
    <w:rsid w:val="00512CCB"/>
    <w:rsid w:val="00520BDA"/>
    <w:rsid w:val="00527BC8"/>
    <w:rsid w:val="00544ADB"/>
    <w:rsid w:val="0054727D"/>
    <w:rsid w:val="00555FE9"/>
    <w:rsid w:val="005853F1"/>
    <w:rsid w:val="00590369"/>
    <w:rsid w:val="00594D9B"/>
    <w:rsid w:val="005C5A65"/>
    <w:rsid w:val="005C75BD"/>
    <w:rsid w:val="005C7D79"/>
    <w:rsid w:val="005D49D2"/>
    <w:rsid w:val="005E050B"/>
    <w:rsid w:val="006140DA"/>
    <w:rsid w:val="00617635"/>
    <w:rsid w:val="00626DE4"/>
    <w:rsid w:val="00634D36"/>
    <w:rsid w:val="006414A4"/>
    <w:rsid w:val="00652B1A"/>
    <w:rsid w:val="006C0640"/>
    <w:rsid w:val="006F2300"/>
    <w:rsid w:val="006F4F23"/>
    <w:rsid w:val="006F7A67"/>
    <w:rsid w:val="00701059"/>
    <w:rsid w:val="00713F06"/>
    <w:rsid w:val="00727014"/>
    <w:rsid w:val="00736F45"/>
    <w:rsid w:val="00737011"/>
    <w:rsid w:val="00745990"/>
    <w:rsid w:val="007608AE"/>
    <w:rsid w:val="00763576"/>
    <w:rsid w:val="00771679"/>
    <w:rsid w:val="007718E0"/>
    <w:rsid w:val="00796FBB"/>
    <w:rsid w:val="007976F4"/>
    <w:rsid w:val="007B73E9"/>
    <w:rsid w:val="007C13D3"/>
    <w:rsid w:val="007C6E01"/>
    <w:rsid w:val="007D09E4"/>
    <w:rsid w:val="007D3810"/>
    <w:rsid w:val="007F306D"/>
    <w:rsid w:val="00826CE7"/>
    <w:rsid w:val="00835E5F"/>
    <w:rsid w:val="008369C1"/>
    <w:rsid w:val="00837C03"/>
    <w:rsid w:val="00840FC0"/>
    <w:rsid w:val="00864A0F"/>
    <w:rsid w:val="00865592"/>
    <w:rsid w:val="008876DB"/>
    <w:rsid w:val="00894098"/>
    <w:rsid w:val="008C77E1"/>
    <w:rsid w:val="008D1E37"/>
    <w:rsid w:val="008F1C03"/>
    <w:rsid w:val="00947C4F"/>
    <w:rsid w:val="00953EB2"/>
    <w:rsid w:val="0097132A"/>
    <w:rsid w:val="009727C5"/>
    <w:rsid w:val="009832A6"/>
    <w:rsid w:val="00993CEE"/>
    <w:rsid w:val="00993EDF"/>
    <w:rsid w:val="009A2DCE"/>
    <w:rsid w:val="009A5014"/>
    <w:rsid w:val="009B0E7F"/>
    <w:rsid w:val="009C0717"/>
    <w:rsid w:val="009C457E"/>
    <w:rsid w:val="009D3237"/>
    <w:rsid w:val="009E5FCB"/>
    <w:rsid w:val="009E6A3C"/>
    <w:rsid w:val="009F33A0"/>
    <w:rsid w:val="00A077B7"/>
    <w:rsid w:val="00A07C2E"/>
    <w:rsid w:val="00A40B4D"/>
    <w:rsid w:val="00A567A1"/>
    <w:rsid w:val="00A62F8D"/>
    <w:rsid w:val="00A8689E"/>
    <w:rsid w:val="00AC1E62"/>
    <w:rsid w:val="00AC49D6"/>
    <w:rsid w:val="00AD32A2"/>
    <w:rsid w:val="00AE04BD"/>
    <w:rsid w:val="00AE2A11"/>
    <w:rsid w:val="00AE410F"/>
    <w:rsid w:val="00B0665F"/>
    <w:rsid w:val="00B173A9"/>
    <w:rsid w:val="00B22DC3"/>
    <w:rsid w:val="00B50832"/>
    <w:rsid w:val="00B5196E"/>
    <w:rsid w:val="00B7504D"/>
    <w:rsid w:val="00B8276A"/>
    <w:rsid w:val="00B91928"/>
    <w:rsid w:val="00BB3ABB"/>
    <w:rsid w:val="00BB5FF6"/>
    <w:rsid w:val="00BC0AC9"/>
    <w:rsid w:val="00BF5C13"/>
    <w:rsid w:val="00BF6401"/>
    <w:rsid w:val="00C02230"/>
    <w:rsid w:val="00C04BF2"/>
    <w:rsid w:val="00C05897"/>
    <w:rsid w:val="00C11B67"/>
    <w:rsid w:val="00C256D7"/>
    <w:rsid w:val="00C3306A"/>
    <w:rsid w:val="00C4709F"/>
    <w:rsid w:val="00C56EEE"/>
    <w:rsid w:val="00C64B9E"/>
    <w:rsid w:val="00C876D1"/>
    <w:rsid w:val="00CA0AA9"/>
    <w:rsid w:val="00CA2269"/>
    <w:rsid w:val="00CA49FF"/>
    <w:rsid w:val="00CB32B1"/>
    <w:rsid w:val="00CC2338"/>
    <w:rsid w:val="00CC347F"/>
    <w:rsid w:val="00CE167B"/>
    <w:rsid w:val="00CE441F"/>
    <w:rsid w:val="00CF1828"/>
    <w:rsid w:val="00CF1A5C"/>
    <w:rsid w:val="00D21AB0"/>
    <w:rsid w:val="00D43081"/>
    <w:rsid w:val="00D52D9F"/>
    <w:rsid w:val="00D60EA7"/>
    <w:rsid w:val="00DA0465"/>
    <w:rsid w:val="00DB072E"/>
    <w:rsid w:val="00DB16DA"/>
    <w:rsid w:val="00DB5B87"/>
    <w:rsid w:val="00DC16A4"/>
    <w:rsid w:val="00DD0604"/>
    <w:rsid w:val="00DD14A9"/>
    <w:rsid w:val="00DD3ACE"/>
    <w:rsid w:val="00DD5811"/>
    <w:rsid w:val="00DE251E"/>
    <w:rsid w:val="00E11CBF"/>
    <w:rsid w:val="00E163BC"/>
    <w:rsid w:val="00E25873"/>
    <w:rsid w:val="00E33E42"/>
    <w:rsid w:val="00E3570B"/>
    <w:rsid w:val="00E4276A"/>
    <w:rsid w:val="00E50432"/>
    <w:rsid w:val="00E5046A"/>
    <w:rsid w:val="00E60B18"/>
    <w:rsid w:val="00E64859"/>
    <w:rsid w:val="00E75D7A"/>
    <w:rsid w:val="00E93956"/>
    <w:rsid w:val="00EA4A3D"/>
    <w:rsid w:val="00EB1F0A"/>
    <w:rsid w:val="00EC2784"/>
    <w:rsid w:val="00EE5DBA"/>
    <w:rsid w:val="00EF10C1"/>
    <w:rsid w:val="00EF64F0"/>
    <w:rsid w:val="00F135B6"/>
    <w:rsid w:val="00F15633"/>
    <w:rsid w:val="00F20528"/>
    <w:rsid w:val="00F30102"/>
    <w:rsid w:val="00F32C84"/>
    <w:rsid w:val="00F338AA"/>
    <w:rsid w:val="00F3546E"/>
    <w:rsid w:val="00F54163"/>
    <w:rsid w:val="00F6204A"/>
    <w:rsid w:val="00F66781"/>
    <w:rsid w:val="00F67C0F"/>
    <w:rsid w:val="00F75DEF"/>
    <w:rsid w:val="00F81A8F"/>
    <w:rsid w:val="00F8419C"/>
    <w:rsid w:val="00F9573E"/>
    <w:rsid w:val="00FC4A36"/>
    <w:rsid w:val="00FD37F8"/>
    <w:rsid w:val="00FD79CC"/>
    <w:rsid w:val="00FE1A8B"/>
    <w:rsid w:val="00FF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67"/>
  </w:style>
  <w:style w:type="paragraph" w:styleId="1">
    <w:name w:val="heading 1"/>
    <w:basedOn w:val="a"/>
    <w:next w:val="a"/>
    <w:link w:val="10"/>
    <w:qFormat/>
    <w:rsid w:val="006F7A67"/>
    <w:pPr>
      <w:keepNext/>
      <w:widowControl w:val="0"/>
      <w:shd w:val="clear" w:color="auto" w:fill="FFFFFF"/>
      <w:autoSpaceDE w:val="0"/>
      <w:autoSpaceDN w:val="0"/>
      <w:adjustRightInd w:val="0"/>
      <w:spacing w:after="0" w:line="418" w:lineRule="exact"/>
      <w:ind w:left="667"/>
      <w:outlineLvl w:val="0"/>
    </w:pPr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F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F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A67"/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6F7A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E01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a0"/>
    <w:rsid w:val="00E25873"/>
  </w:style>
  <w:style w:type="character" w:styleId="a7">
    <w:name w:val="Strong"/>
    <w:basedOn w:val="a0"/>
    <w:uiPriority w:val="22"/>
    <w:qFormat/>
    <w:rsid w:val="00F30102"/>
    <w:rPr>
      <w:b/>
      <w:bCs/>
    </w:rPr>
  </w:style>
  <w:style w:type="character" w:customStyle="1" w:styleId="apple-converted-space">
    <w:name w:val="apple-converted-space"/>
    <w:basedOn w:val="a0"/>
    <w:rsid w:val="00F30102"/>
  </w:style>
  <w:style w:type="paragraph" w:customStyle="1" w:styleId="work">
    <w:name w:val="work"/>
    <w:basedOn w:val="a"/>
    <w:rsid w:val="00E163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6011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60110"/>
  </w:style>
  <w:style w:type="paragraph" w:customStyle="1" w:styleId="Kira-text">
    <w:name w:val="Kira-text"/>
    <w:basedOn w:val="a"/>
    <w:rsid w:val="00060110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0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A733D"/>
    <w:rPr>
      <w:rFonts w:ascii="Times New Roman" w:hAnsi="Times New Roman" w:cs="Times New Roman" w:hint="default"/>
      <w:spacing w:val="-10"/>
      <w:sz w:val="20"/>
      <w:szCs w:val="20"/>
    </w:rPr>
  </w:style>
  <w:style w:type="paragraph" w:styleId="aa">
    <w:name w:val="footnote text"/>
    <w:basedOn w:val="a"/>
    <w:link w:val="ab"/>
    <w:uiPriority w:val="99"/>
    <w:unhideWhenUsed/>
    <w:rsid w:val="00FD37F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D37F8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FD37F8"/>
    <w:rPr>
      <w:vertAlign w:val="superscript"/>
    </w:rPr>
  </w:style>
  <w:style w:type="paragraph" w:customStyle="1" w:styleId="ad">
    <w:name w:val="Базовый"/>
    <w:rsid w:val="008D1E37"/>
    <w:pPr>
      <w:suppressAutoHyphens/>
    </w:pPr>
    <w:rPr>
      <w:rFonts w:ascii="Calibri" w:eastAsia="SimSun" w:hAnsi="Calibri" w:cs="Calibri"/>
      <w:color w:val="00000A"/>
    </w:rPr>
  </w:style>
  <w:style w:type="character" w:styleId="ae">
    <w:name w:val="Hyperlink"/>
    <w:basedOn w:val="a0"/>
    <w:uiPriority w:val="99"/>
    <w:unhideWhenUsed/>
    <w:rsid w:val="008F1C0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17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173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EB1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F0A"/>
  </w:style>
  <w:style w:type="paragraph" w:styleId="af1">
    <w:name w:val="footer"/>
    <w:basedOn w:val="a"/>
    <w:link w:val="af2"/>
    <w:uiPriority w:val="99"/>
    <w:semiHidden/>
    <w:unhideWhenUsed/>
    <w:rsid w:val="00EB1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B1F0A"/>
  </w:style>
  <w:style w:type="character" w:customStyle="1" w:styleId="30">
    <w:name w:val="Заголовок 3 Знак"/>
    <w:basedOn w:val="a0"/>
    <w:link w:val="3"/>
    <w:uiPriority w:val="9"/>
    <w:semiHidden/>
    <w:rsid w:val="00EB1F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B1F0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0759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</w:divsChild>
    </w:div>
    <w:div w:id="1143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саша</cp:lastModifiedBy>
  <cp:revision>4</cp:revision>
  <dcterms:created xsi:type="dcterms:W3CDTF">2017-04-26T08:23:00Z</dcterms:created>
  <dcterms:modified xsi:type="dcterms:W3CDTF">2019-04-15T11:15:00Z</dcterms:modified>
</cp:coreProperties>
</file>