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4" w:rsidRDefault="002A7104" w:rsidP="002A7104">
      <w:r>
        <w:t>1. Концепция, которая подразумевает, что руководство компании должно</w:t>
      </w:r>
    </w:p>
    <w:p w:rsidR="002A7104" w:rsidRDefault="002A7104" w:rsidP="002A7104">
      <w:r>
        <w:t>рассматривать такие вопросы, как защиту интересов потребителей,</w:t>
      </w:r>
    </w:p>
    <w:p w:rsidR="002A7104" w:rsidRDefault="002A7104" w:rsidP="002A7104">
      <w:r>
        <w:t>выплату справедливой заработной платы, применение честных методов</w:t>
      </w:r>
    </w:p>
    <w:p w:rsidR="002A7104" w:rsidRDefault="002A7104" w:rsidP="002A7104">
      <w:r>
        <w:t>найма новых работников, поддержку образования и участие в решении</w:t>
      </w:r>
    </w:p>
    <w:p w:rsidR="002A7104" w:rsidRDefault="002A7104" w:rsidP="002A7104">
      <w:r>
        <w:t>вопросов, касающихся защиты окружающей среды, называется:</w:t>
      </w:r>
    </w:p>
    <w:p w:rsidR="002A7104" w:rsidRDefault="002A7104" w:rsidP="002A7104">
      <w:r>
        <w:t>A) концепция финансового менеджмента.</w:t>
      </w:r>
    </w:p>
    <w:p w:rsidR="002A7104" w:rsidRDefault="002A7104" w:rsidP="002A7104">
      <w:r>
        <w:t>B) концепция максимизации прибыли.</w:t>
      </w:r>
    </w:p>
    <w:p w:rsidR="002A7104" w:rsidRDefault="002A7104" w:rsidP="002A7104">
      <w:r>
        <w:t>C) теория представительства.</w:t>
      </w:r>
    </w:p>
    <w:p w:rsidR="007523D2" w:rsidRDefault="002A7104" w:rsidP="002A7104">
      <w:r>
        <w:t>D) концепция социальной ответственности.</w:t>
      </w:r>
    </w:p>
    <w:p w:rsidR="002A7104" w:rsidRDefault="002A7104" w:rsidP="002A7104">
      <w:r>
        <w:t>Ответ: D) концепция социальной ответственности.</w:t>
      </w:r>
    </w:p>
    <w:p w:rsidR="002A7104" w:rsidRDefault="002A7104" w:rsidP="002A7104"/>
    <w:p w:rsidR="002A7104" w:rsidRDefault="002A7104" w:rsidP="002A7104">
      <w:r>
        <w:t>2. Что из перечисленного ниже является преимуществом корпорации, и не</w:t>
      </w:r>
    </w:p>
    <w:p w:rsidR="002A7104" w:rsidRDefault="002A7104" w:rsidP="002A7104">
      <w:r>
        <w:t>является преимуществом, которым обладает партнер компании с</w:t>
      </w:r>
    </w:p>
    <w:p w:rsidR="002A7104" w:rsidRDefault="002A7104" w:rsidP="002A7104">
      <w:r>
        <w:t>ограниченной ответственностью?</w:t>
      </w:r>
    </w:p>
    <w:p w:rsidR="002A7104" w:rsidRDefault="002A7104" w:rsidP="002A7104">
      <w:r>
        <w:t>A) Ограниченная ответственность.</w:t>
      </w:r>
    </w:p>
    <w:p w:rsidR="002A7104" w:rsidRDefault="002A7104" w:rsidP="002A7104">
      <w:r>
        <w:t>B) Сравнительно простой механизм передачи права собственности.</w:t>
      </w:r>
    </w:p>
    <w:p w:rsidR="002A7104" w:rsidRDefault="002A7104" w:rsidP="002A7104">
      <w:r>
        <w:t>C) Двойное налогообложение.</w:t>
      </w:r>
    </w:p>
    <w:p w:rsidR="002A7104" w:rsidRDefault="002A7104" w:rsidP="002A7104">
      <w:r>
        <w:t>D) Корпорация обладает всеми вышеперечисленными преимуществами</w:t>
      </w:r>
    </w:p>
    <w:p w:rsidR="002A7104" w:rsidRDefault="002A7104" w:rsidP="002A7104">
      <w:r>
        <w:t>перед компанией с ограниченной ответственностью.</w:t>
      </w:r>
    </w:p>
    <w:p w:rsidR="002A7104" w:rsidRDefault="002A7104" w:rsidP="002A7104">
      <w:r>
        <w:t>Ответ: A) Ограниченная ответственность.</w:t>
      </w:r>
    </w:p>
    <w:p w:rsidR="002A7104" w:rsidRDefault="002A7104" w:rsidP="002A7104">
      <w:r>
        <w:t>B) Сравнительно простой механизм передачи права собственности.</w:t>
      </w:r>
    </w:p>
    <w:p w:rsidR="002A7104" w:rsidRDefault="002A7104" w:rsidP="002A7104"/>
    <w:p w:rsidR="002A7104" w:rsidRDefault="002A7104" w:rsidP="002A7104">
      <w:r>
        <w:t>3. Проценты, начисляемые как на основную сумму займа, так и на ранее</w:t>
      </w:r>
    </w:p>
    <w:p w:rsidR="002A7104" w:rsidRDefault="002A7104" w:rsidP="002A7104">
      <w:r>
        <w:t>полученные проценты, носят название __________.</w:t>
      </w:r>
    </w:p>
    <w:p w:rsidR="002A7104" w:rsidRDefault="002A7104" w:rsidP="002A7104">
      <w:r>
        <w:t>A) приведенной стоимости</w:t>
      </w:r>
    </w:p>
    <w:p w:rsidR="002A7104" w:rsidRDefault="002A7104" w:rsidP="002A7104">
      <w:r>
        <w:t>B) простых процентов</w:t>
      </w:r>
    </w:p>
    <w:p w:rsidR="002A7104" w:rsidRDefault="002A7104" w:rsidP="002A7104">
      <w:r>
        <w:t>C) будущей стоимости</w:t>
      </w:r>
    </w:p>
    <w:p w:rsidR="002A7104" w:rsidRDefault="002A7104" w:rsidP="002A7104">
      <w:r>
        <w:lastRenderedPageBreak/>
        <w:t>D) сложных процентов</w:t>
      </w:r>
    </w:p>
    <w:p w:rsidR="004D49F6" w:rsidRDefault="002A7104" w:rsidP="004D49F6">
      <w:r>
        <w:t xml:space="preserve">Ответ: </w:t>
      </w:r>
      <w:r w:rsidR="004D49F6">
        <w:t>D) сложных процентов</w:t>
      </w:r>
    </w:p>
    <w:p w:rsidR="002A7104" w:rsidRDefault="002A7104" w:rsidP="002A7104"/>
    <w:p w:rsidR="004C604D" w:rsidRDefault="004C604D" w:rsidP="004C604D">
      <w:r>
        <w:t>4. Рыночные процентные ставки и цены на облигации на вторичном</w:t>
      </w:r>
    </w:p>
    <w:p w:rsidR="004C604D" w:rsidRDefault="004C604D" w:rsidP="004C604D">
      <w:r>
        <w:t>рынке:</w:t>
      </w:r>
    </w:p>
    <w:p w:rsidR="004C604D" w:rsidRDefault="004C604D" w:rsidP="004C604D">
      <w:r>
        <w:t>A) как правило, меняются в противоположном направлении.</w:t>
      </w:r>
    </w:p>
    <w:p w:rsidR="004C604D" w:rsidRDefault="004C604D" w:rsidP="004C604D">
      <w:r>
        <w:t>B) как правило, меняются в одном направлении.</w:t>
      </w:r>
    </w:p>
    <w:p w:rsidR="004C604D" w:rsidRDefault="004C604D" w:rsidP="004C604D">
      <w:r>
        <w:t>C) иногда меняются в одном, а иногда и в противоположных направлениях.</w:t>
      </w:r>
    </w:p>
    <w:p w:rsidR="004D49F6" w:rsidRDefault="004C604D" w:rsidP="004C604D">
      <w:r>
        <w:t>D) не взаимосвязаны друг с другом (эти величины независимы друг от друга</w:t>
      </w:r>
    </w:p>
    <w:p w:rsidR="00D25086" w:rsidRDefault="004C604D" w:rsidP="00D25086">
      <w:r>
        <w:t>Ответ:</w:t>
      </w:r>
      <w:r w:rsidR="00D25086" w:rsidRPr="00D25086">
        <w:t xml:space="preserve"> </w:t>
      </w:r>
      <w:r w:rsidR="00D25086">
        <w:t>A) как правило, меняются в противоположном направлении.</w:t>
      </w:r>
    </w:p>
    <w:p w:rsidR="004C604D" w:rsidRDefault="004C604D" w:rsidP="004C604D"/>
    <w:p w:rsidR="00655CCD" w:rsidRDefault="00655CCD" w:rsidP="00655CCD">
      <w:r>
        <w:t>5. Какой из приведенных ниже индексов лучше всего подходит для</w:t>
      </w:r>
    </w:p>
    <w:p w:rsidR="00655CCD" w:rsidRDefault="00655CCD" w:rsidP="00655CCD">
      <w:r>
        <w:t>измерения доходности рыночного портфеля в ценовой модели рынка</w:t>
      </w:r>
    </w:p>
    <w:p w:rsidR="00655CCD" w:rsidRDefault="00655CCD" w:rsidP="00655CCD">
      <w:r>
        <w:t>капитала (CAPM)?</w:t>
      </w:r>
    </w:p>
    <w:p w:rsidR="00655CCD" w:rsidRDefault="00655CCD" w:rsidP="00655CCD">
      <w:r>
        <w:t>A) Промышленный индекс Доу-Джонса.</w:t>
      </w:r>
    </w:p>
    <w:p w:rsidR="00655CCD" w:rsidRPr="00655CCD" w:rsidRDefault="00655CCD" w:rsidP="00655CCD">
      <w:pPr>
        <w:rPr>
          <w:lang w:val="en-US"/>
        </w:rPr>
      </w:pPr>
      <w:r w:rsidRPr="00655CCD">
        <w:rPr>
          <w:lang w:val="en-US"/>
        </w:rPr>
        <w:t xml:space="preserve">B) </w:t>
      </w:r>
      <w:r>
        <w:t>Индекс</w:t>
      </w:r>
      <w:r w:rsidRPr="00655CCD">
        <w:rPr>
          <w:lang w:val="en-US"/>
        </w:rPr>
        <w:t xml:space="preserve"> Standard &amp; Poor's 500.</w:t>
      </w:r>
    </w:p>
    <w:p w:rsidR="00655CCD" w:rsidRPr="00655CCD" w:rsidRDefault="00655CCD" w:rsidP="00655CCD">
      <w:pPr>
        <w:rPr>
          <w:lang w:val="en-US"/>
        </w:rPr>
      </w:pPr>
      <w:r w:rsidRPr="00655CCD">
        <w:rPr>
          <w:lang w:val="en-US"/>
        </w:rPr>
        <w:t xml:space="preserve">C) </w:t>
      </w:r>
      <w:r>
        <w:t>Индекс</w:t>
      </w:r>
      <w:r w:rsidRPr="00655CCD">
        <w:rPr>
          <w:lang w:val="en-US"/>
        </w:rPr>
        <w:t xml:space="preserve"> Solomon Brothers Bond Index.</w:t>
      </w:r>
    </w:p>
    <w:p w:rsidR="00D25086" w:rsidRDefault="00655CCD" w:rsidP="00655CCD">
      <w:pPr>
        <w:rPr>
          <w:lang w:val="en-US"/>
        </w:rPr>
      </w:pPr>
      <w:r w:rsidRPr="00655CCD">
        <w:rPr>
          <w:lang w:val="en-US"/>
        </w:rPr>
        <w:t xml:space="preserve">D) </w:t>
      </w:r>
      <w:r>
        <w:t>Индекс</w:t>
      </w:r>
      <w:r w:rsidRPr="00655CCD">
        <w:rPr>
          <w:lang w:val="en-US"/>
        </w:rPr>
        <w:t xml:space="preserve"> Wilshire Gold Index.</w:t>
      </w:r>
    </w:p>
    <w:p w:rsidR="00027D9D" w:rsidRPr="00655CCD" w:rsidRDefault="00655CCD" w:rsidP="00027D9D">
      <w:pPr>
        <w:rPr>
          <w:lang w:val="en-US"/>
        </w:rPr>
      </w:pPr>
      <w:r>
        <w:t>Ответ</w:t>
      </w:r>
      <w:r w:rsidRPr="00027D9D">
        <w:rPr>
          <w:lang w:val="en-US"/>
        </w:rPr>
        <w:t xml:space="preserve">: </w:t>
      </w:r>
      <w:r w:rsidR="00027D9D" w:rsidRPr="00655CCD">
        <w:rPr>
          <w:lang w:val="en-US"/>
        </w:rPr>
        <w:t xml:space="preserve">B) </w:t>
      </w:r>
      <w:r w:rsidR="00027D9D">
        <w:t>Индекс</w:t>
      </w:r>
      <w:r w:rsidR="00027D9D" w:rsidRPr="00655CCD">
        <w:rPr>
          <w:lang w:val="en-US"/>
        </w:rPr>
        <w:t xml:space="preserve"> Standard &amp; Poor's 500.</w:t>
      </w:r>
    </w:p>
    <w:p w:rsidR="00655CCD" w:rsidRDefault="00655CCD" w:rsidP="00655CCD">
      <w:pPr>
        <w:rPr>
          <w:lang w:val="en-US"/>
        </w:rPr>
      </w:pPr>
    </w:p>
    <w:p w:rsidR="0000288A" w:rsidRPr="0000288A" w:rsidRDefault="0000288A" w:rsidP="0000288A">
      <w:r w:rsidRPr="0000288A">
        <w:t>6. Определите показатель общей оборачиваемости активов (</w:t>
      </w:r>
      <w:r w:rsidRPr="0000288A">
        <w:rPr>
          <w:lang w:val="en-US"/>
        </w:rPr>
        <w:t>TAT</w:t>
      </w:r>
      <w:r w:rsidRPr="0000288A">
        <w:t>), если</w:t>
      </w:r>
    </w:p>
    <w:p w:rsidR="0000288A" w:rsidRPr="0000288A" w:rsidRDefault="0000288A" w:rsidP="0000288A">
      <w:r w:rsidRPr="0000288A">
        <w:t>рентабельность чистой прибыли составляет 5 %, сумма активов -</w:t>
      </w:r>
    </w:p>
    <w:p w:rsidR="0000288A" w:rsidRPr="0000288A" w:rsidRDefault="0000288A" w:rsidP="0000288A">
      <w:r w:rsidRPr="0000288A">
        <w:t>8 миллионов долларов, а показатель рентабельности инвестиций - 8%.</w:t>
      </w:r>
    </w:p>
    <w:p w:rsidR="0000288A" w:rsidRPr="0000288A" w:rsidRDefault="0000288A" w:rsidP="0000288A">
      <w:pPr>
        <w:rPr>
          <w:lang w:val="en-US"/>
        </w:rPr>
      </w:pPr>
      <w:r w:rsidRPr="0000288A">
        <w:rPr>
          <w:lang w:val="en-US"/>
        </w:rPr>
        <w:t>A) 1,60</w:t>
      </w:r>
    </w:p>
    <w:p w:rsidR="0000288A" w:rsidRPr="0000288A" w:rsidRDefault="0000288A" w:rsidP="0000288A">
      <w:pPr>
        <w:rPr>
          <w:lang w:val="en-US"/>
        </w:rPr>
      </w:pPr>
      <w:r w:rsidRPr="0000288A">
        <w:rPr>
          <w:lang w:val="en-US"/>
        </w:rPr>
        <w:t>B) 2,05</w:t>
      </w:r>
    </w:p>
    <w:p w:rsidR="0000288A" w:rsidRPr="0000288A" w:rsidRDefault="0000288A" w:rsidP="0000288A">
      <w:pPr>
        <w:rPr>
          <w:lang w:val="en-US"/>
        </w:rPr>
      </w:pPr>
      <w:r w:rsidRPr="0000288A">
        <w:rPr>
          <w:lang w:val="en-US"/>
        </w:rPr>
        <w:t>C) 2,50</w:t>
      </w:r>
    </w:p>
    <w:p w:rsidR="00027D9D" w:rsidRDefault="0000288A" w:rsidP="0000288A">
      <w:pPr>
        <w:rPr>
          <w:lang w:val="en-US"/>
        </w:rPr>
      </w:pPr>
      <w:r w:rsidRPr="0000288A">
        <w:rPr>
          <w:lang w:val="en-US"/>
        </w:rPr>
        <w:t>D) 4,00</w:t>
      </w:r>
    </w:p>
    <w:p w:rsidR="0000288A" w:rsidRPr="0000288A" w:rsidRDefault="0000288A" w:rsidP="0000288A">
      <w:pPr>
        <w:rPr>
          <w:lang w:val="en-US"/>
        </w:rPr>
      </w:pPr>
      <w:r>
        <w:lastRenderedPageBreak/>
        <w:t>Ответ</w:t>
      </w:r>
      <w:r w:rsidRPr="00B14570">
        <w:rPr>
          <w:lang w:val="en-US"/>
        </w:rPr>
        <w:t xml:space="preserve">: </w:t>
      </w:r>
      <w:r w:rsidRPr="0000288A">
        <w:rPr>
          <w:lang w:val="en-US"/>
        </w:rPr>
        <w:t>A) 1</w:t>
      </w:r>
      <w:proofErr w:type="gramStart"/>
      <w:r w:rsidRPr="0000288A">
        <w:rPr>
          <w:lang w:val="en-US"/>
        </w:rPr>
        <w:t>,60</w:t>
      </w:r>
      <w:proofErr w:type="gramEnd"/>
    </w:p>
    <w:p w:rsidR="0000288A" w:rsidRPr="00B14570" w:rsidRDefault="0000288A" w:rsidP="0000288A">
      <w:pPr>
        <w:rPr>
          <w:lang w:val="en-US"/>
        </w:rPr>
      </w:pPr>
    </w:p>
    <w:p w:rsidR="00C35EAF" w:rsidRDefault="00C35EAF" w:rsidP="00C35EAF">
      <w:r>
        <w:t>7. С точки зрения бухгалтерии, какой из потоков денежных средств,</w:t>
      </w:r>
    </w:p>
    <w:p w:rsidR="00C35EAF" w:rsidRDefault="00C35EAF" w:rsidP="00C35EAF">
      <w:r>
        <w:t>перечисленных ниже, будет считаться денежным потоком, полученным в</w:t>
      </w:r>
    </w:p>
    <w:p w:rsidR="00C35EAF" w:rsidRDefault="00C35EAF" w:rsidP="00C35EAF">
      <w:r>
        <w:t>связи с «финансовой» деятельностью?</w:t>
      </w:r>
    </w:p>
    <w:p w:rsidR="0000288A" w:rsidRDefault="00C35EAF" w:rsidP="00C35EAF">
      <w:r>
        <w:t>A) Поток денежных средств, выплачиваемый правительству в виде налогов.</w:t>
      </w:r>
    </w:p>
    <w:p w:rsidR="00C35EAF" w:rsidRDefault="00C35EAF" w:rsidP="00C35EAF">
      <w:r w:rsidRPr="00C35EAF">
        <w:t>B) Поток денежных средств, направленный на обратный выкуп</w:t>
      </w:r>
      <w:r>
        <w:t xml:space="preserve"> </w:t>
      </w:r>
      <w:r w:rsidRPr="00C35EAF">
        <w:t>собственных простых акций компании.</w:t>
      </w:r>
    </w:p>
    <w:p w:rsidR="00C35EAF" w:rsidRDefault="00C35EAF" w:rsidP="00C35EAF">
      <w:r w:rsidRPr="00C35EAF">
        <w:t>C) Поток денежный средств, выплачиваемый кредиторам в виде</w:t>
      </w:r>
      <w:r>
        <w:t xml:space="preserve"> </w:t>
      </w:r>
      <w:r w:rsidRPr="00C35EAF">
        <w:t>процентов.</w:t>
      </w:r>
    </w:p>
    <w:p w:rsidR="00C35EAF" w:rsidRDefault="00C35EAF" w:rsidP="00C35EAF">
      <w:r w:rsidRPr="00C35EAF">
        <w:t>D) Поток денежных средств, направленный на обратный выкуп облигаций,</w:t>
      </w:r>
      <w:r>
        <w:t xml:space="preserve"> </w:t>
      </w:r>
      <w:r w:rsidRPr="00C35EAF">
        <w:t>выпущенных другой компанией</w:t>
      </w:r>
    </w:p>
    <w:p w:rsidR="00C35EAF" w:rsidRDefault="00C35EAF" w:rsidP="00C35EAF">
      <w:r>
        <w:t xml:space="preserve">Ответ: </w:t>
      </w:r>
      <w:r w:rsidRPr="00C35EAF">
        <w:t>D) Поток денежных средств, направленный на обратный выкуп облигаций,</w:t>
      </w:r>
      <w:r>
        <w:t xml:space="preserve"> </w:t>
      </w:r>
      <w:r w:rsidRPr="00C35EAF">
        <w:t>выпущенных другой компанией</w:t>
      </w:r>
    </w:p>
    <w:p w:rsidR="00C35EAF" w:rsidRDefault="00C35EAF" w:rsidP="00C35EAF"/>
    <w:p w:rsidR="004806D3" w:rsidRDefault="004806D3" w:rsidP="004806D3">
      <w:r>
        <w:t>8. Какое из следующих утверждений верно в отношении агрессивной</w:t>
      </w:r>
    </w:p>
    <w:p w:rsidR="004806D3" w:rsidRDefault="004806D3" w:rsidP="004806D3">
      <w:r>
        <w:t>стратегии финансирования фирмы, ранее применявшей консервативную</w:t>
      </w:r>
    </w:p>
    <w:p w:rsidR="00C35EAF" w:rsidRDefault="004806D3" w:rsidP="004806D3">
      <w:r>
        <w:t>стратегию финансирования?</w:t>
      </w:r>
    </w:p>
    <w:p w:rsidR="004806D3" w:rsidRDefault="004806D3" w:rsidP="004806D3">
      <w:r w:rsidRPr="004806D3">
        <w:t>A) Фирма будет использовать источники долгосрочного финансирования,</w:t>
      </w:r>
      <w:r>
        <w:t xml:space="preserve"> </w:t>
      </w:r>
      <w:r w:rsidRPr="004806D3">
        <w:t>для финансирования всех своих основных и оборотных активов</w:t>
      </w:r>
    </w:p>
    <w:p w:rsidR="004806D3" w:rsidRDefault="004806D3" w:rsidP="004806D3">
      <w:r w:rsidRPr="004806D3">
        <w:t>B) Фирма столкнется с увеличением объемов ожидаемой прибыли.</w:t>
      </w:r>
    </w:p>
    <w:p w:rsidR="004806D3" w:rsidRDefault="004806D3" w:rsidP="004806D3">
      <w:r w:rsidRPr="004806D3">
        <w:t>C) Фирма столкнется со спадом на графике риска</w:t>
      </w:r>
    </w:p>
    <w:p w:rsidR="004806D3" w:rsidRDefault="004806D3" w:rsidP="004806D3">
      <w:r>
        <w:t>D) Фирме потребуется выпустить дополнительный объем простых акций</w:t>
      </w:r>
    </w:p>
    <w:p w:rsidR="004806D3" w:rsidRDefault="004806D3" w:rsidP="004806D3">
      <w:r>
        <w:t>в этот период времени для финансирования своих активов.</w:t>
      </w:r>
    </w:p>
    <w:p w:rsidR="004E7DD5" w:rsidRDefault="004806D3" w:rsidP="004E7DD5">
      <w:r>
        <w:t>Ответ:</w:t>
      </w:r>
      <w:r w:rsidR="00944AC1">
        <w:t xml:space="preserve"> </w:t>
      </w:r>
      <w:r w:rsidR="004E7DD5" w:rsidRPr="004806D3">
        <w:t>A) Фирма будет использовать источники долгосрочного финансирования,</w:t>
      </w:r>
      <w:r w:rsidR="004E7DD5">
        <w:t xml:space="preserve"> </w:t>
      </w:r>
      <w:r w:rsidR="004E7DD5" w:rsidRPr="004806D3">
        <w:t>для финансирования всех своих основных и оборотных активов</w:t>
      </w:r>
    </w:p>
    <w:p w:rsidR="004806D3" w:rsidRDefault="004806D3" w:rsidP="004806D3"/>
    <w:p w:rsidR="00944AC1" w:rsidRDefault="00944AC1" w:rsidP="00944AC1">
      <w:r>
        <w:t>9. Что из перечисленного ниже не является стандартным способом</w:t>
      </w:r>
    </w:p>
    <w:p w:rsidR="00944AC1" w:rsidRDefault="00944AC1" w:rsidP="00944AC1">
      <w:r>
        <w:t>перевода денежных средств, когда речь идет о концентрации банковских</w:t>
      </w:r>
    </w:p>
    <w:p w:rsidR="00944AC1" w:rsidRDefault="00944AC1" w:rsidP="00944AC1">
      <w:r>
        <w:t>операций?</w:t>
      </w:r>
    </w:p>
    <w:p w:rsidR="00944AC1" w:rsidRDefault="00944AC1" w:rsidP="00944AC1">
      <w:r>
        <w:lastRenderedPageBreak/>
        <w:t>A) Депозитарный трансфертный чек.</w:t>
      </w:r>
    </w:p>
    <w:p w:rsidR="00944AC1" w:rsidRDefault="00944AC1" w:rsidP="00944AC1">
      <w:r>
        <w:t>B) Автоматизированный клиринговый электронный перевод.</w:t>
      </w:r>
    </w:p>
    <w:p w:rsidR="00944AC1" w:rsidRDefault="00944AC1" w:rsidP="00944AC1">
      <w:r>
        <w:t>C) Телеграфный перевод.</w:t>
      </w:r>
    </w:p>
    <w:p w:rsidR="00944AC1" w:rsidRDefault="00944AC1" w:rsidP="00944AC1">
      <w:r>
        <w:t>D) Оплата переводным векселем (PTD).</w:t>
      </w:r>
    </w:p>
    <w:p w:rsidR="006078B1" w:rsidRDefault="00944AC1" w:rsidP="006078B1">
      <w:r>
        <w:t xml:space="preserve">Ответ: </w:t>
      </w:r>
      <w:r w:rsidR="006078B1">
        <w:t>D) Оплата переводным векселем (PTD).</w:t>
      </w:r>
    </w:p>
    <w:p w:rsidR="00944AC1" w:rsidRDefault="00944AC1" w:rsidP="00944AC1"/>
    <w:p w:rsidR="00046582" w:rsidRDefault="00046582" w:rsidP="00046582">
      <w:r>
        <w:t>10. Какое из следующих утверждений наиболее верно отражает суть</w:t>
      </w:r>
    </w:p>
    <w:p w:rsidR="006078B1" w:rsidRDefault="00046582" w:rsidP="00046582">
      <w:r>
        <w:t>управления товарно-материальными запасами?</w:t>
      </w:r>
    </w:p>
    <w:p w:rsidR="00046582" w:rsidRDefault="00046582" w:rsidP="00046582">
      <w:r w:rsidRPr="00046582">
        <w:t>A) Точка заказа может быть выражена, как среднее время реализации</w:t>
      </w:r>
      <w:r>
        <w:t xml:space="preserve"> заказа, помноженное на средний дневной расход и минус размер необходимого резервного запаса</w:t>
      </w:r>
    </w:p>
    <w:p w:rsidR="00046582" w:rsidRDefault="00046582" w:rsidP="00046582">
      <w:r w:rsidRPr="00046582">
        <w:t>B) Экономичный размер запасов (EOQ) возникает тогда, когда</w:t>
      </w:r>
      <w:r>
        <w:t xml:space="preserve"> </w:t>
      </w:r>
      <w:r w:rsidRPr="00046582">
        <w:t>минимизирована сумма общих затрат на хранение запасов (TCC) и</w:t>
      </w:r>
      <w:r>
        <w:t xml:space="preserve"> </w:t>
      </w:r>
      <w:r w:rsidRPr="00046582">
        <w:t>общих затрат на их заказ (TOC)</w:t>
      </w:r>
    </w:p>
    <w:p w:rsidR="00046582" w:rsidRDefault="00046582" w:rsidP="00046582">
      <w:r w:rsidRPr="00046582">
        <w:t>C) Модель «точно в срок» (JIT), в которой размер товарно-материальных</w:t>
      </w:r>
      <w:r>
        <w:t xml:space="preserve"> </w:t>
      </w:r>
      <w:r w:rsidRPr="00046582">
        <w:t>запасов снижен до абсолютного минимума,  расходиться с  моделью</w:t>
      </w:r>
      <w:r>
        <w:t xml:space="preserve"> </w:t>
      </w:r>
      <w:r w:rsidRPr="00046582">
        <w:t>экономичного размера запасов EOQ.</w:t>
      </w:r>
    </w:p>
    <w:p w:rsidR="00046582" w:rsidRDefault="00046582" w:rsidP="00046582">
      <w:r w:rsidRPr="00046582">
        <w:t>D) У большинства фирм процесс управления товарно-материальными</w:t>
      </w:r>
      <w:r>
        <w:t xml:space="preserve"> </w:t>
      </w:r>
      <w:r w:rsidRPr="00046582">
        <w:t>запасами ассоциируется с заказом запасов по требованию руководителя</w:t>
      </w:r>
      <w:r>
        <w:t xml:space="preserve"> </w:t>
      </w:r>
      <w:r w:rsidRPr="00046582">
        <w:t>предприятия с целью увеличения  производительности за смену.</w:t>
      </w:r>
    </w:p>
    <w:p w:rsidR="00547BF2" w:rsidRDefault="00046582" w:rsidP="00547BF2">
      <w:r>
        <w:t>Ответ:</w:t>
      </w:r>
      <w:r w:rsidR="00547BF2" w:rsidRPr="00547BF2">
        <w:t xml:space="preserve"> </w:t>
      </w:r>
      <w:r w:rsidR="00547BF2" w:rsidRPr="00046582">
        <w:t>B) Экономичный размер запасов (EOQ) возникает тогда, когда</w:t>
      </w:r>
      <w:r w:rsidR="00547BF2">
        <w:t xml:space="preserve"> </w:t>
      </w:r>
      <w:r w:rsidR="00547BF2" w:rsidRPr="00046582">
        <w:t>минимизирована сумма общих затрат на хранение запасов (TCC) и</w:t>
      </w:r>
      <w:r w:rsidR="00547BF2">
        <w:t xml:space="preserve"> </w:t>
      </w:r>
      <w:r w:rsidR="00547BF2" w:rsidRPr="00046582">
        <w:t>общих затрат на их заказ (TOC)</w:t>
      </w:r>
    </w:p>
    <w:p w:rsidR="00046582" w:rsidRDefault="00046582" w:rsidP="00046582"/>
    <w:p w:rsidR="00744033" w:rsidRDefault="00744033" w:rsidP="00744033">
      <w:r>
        <w:t>11. Какое из следующих выражений не относится к понятию займов,</w:t>
      </w:r>
    </w:p>
    <w:p w:rsidR="00547BF2" w:rsidRDefault="00744033" w:rsidP="00744033">
      <w:r>
        <w:t>предоставляемых под залог дебиторской задолженности?</w:t>
      </w:r>
    </w:p>
    <w:p w:rsidR="00744033" w:rsidRDefault="00744033" w:rsidP="00744033">
      <w:r w:rsidRPr="00744033">
        <w:t>A) Кредиторы, как правило, выдает кредит в размере 85-95% от</w:t>
      </w:r>
      <w:r>
        <w:t xml:space="preserve"> </w:t>
      </w:r>
      <w:r w:rsidRPr="00744033">
        <w:t>номинальной стоимости счетов к оплате.</w:t>
      </w:r>
    </w:p>
    <w:p w:rsidR="00744033" w:rsidRDefault="00744033" w:rsidP="00744033">
      <w:r w:rsidRPr="00744033">
        <w:t>B) Счета дебиторов обеспечивают максимальные гарантии по</w:t>
      </w:r>
      <w:r>
        <w:t xml:space="preserve"> </w:t>
      </w:r>
      <w:r w:rsidRPr="00744033">
        <w:t>краткосрочным кредитам</w:t>
      </w:r>
    </w:p>
    <w:p w:rsidR="00744033" w:rsidRDefault="00744033" w:rsidP="00744033">
      <w:r w:rsidRPr="00744033">
        <w:t>C) В качестве гарантии не подходят правительственные и иностранные</w:t>
      </w:r>
      <w:r>
        <w:t xml:space="preserve"> </w:t>
      </w:r>
      <w:r w:rsidRPr="00744033">
        <w:t>счета.</w:t>
      </w:r>
    </w:p>
    <w:p w:rsidR="00744033" w:rsidRDefault="00744033" w:rsidP="00744033">
      <w:r w:rsidRPr="00744033">
        <w:t>D) Кредитор может отказаться от счетов с просрочкой на текущий момент</w:t>
      </w:r>
      <w:r>
        <w:t xml:space="preserve"> </w:t>
      </w:r>
      <w:r w:rsidRPr="00744033">
        <w:t>времени.</w:t>
      </w:r>
    </w:p>
    <w:p w:rsidR="00BF3A0E" w:rsidRDefault="00744033" w:rsidP="00BF3A0E">
      <w:r>
        <w:t>Ответ:</w:t>
      </w:r>
      <w:r w:rsidR="00BF3A0E" w:rsidRPr="00BF3A0E">
        <w:t xml:space="preserve"> </w:t>
      </w:r>
      <w:r w:rsidR="00BF3A0E" w:rsidRPr="00744033">
        <w:t>B) Счета дебиторов обеспечивают максимальные гарантии по</w:t>
      </w:r>
      <w:r w:rsidR="00BF3A0E">
        <w:t xml:space="preserve"> </w:t>
      </w:r>
      <w:r w:rsidR="00BF3A0E" w:rsidRPr="00744033">
        <w:t>краткосрочным кредитам</w:t>
      </w:r>
    </w:p>
    <w:p w:rsidR="00744033" w:rsidRDefault="00744033" w:rsidP="00744033"/>
    <w:p w:rsidR="00761097" w:rsidRDefault="00761097" w:rsidP="00761097">
      <w:r>
        <w:t>12. Если речь идет о продаже или передаче амортизируемого актива,</w:t>
      </w:r>
    </w:p>
    <w:p w:rsidR="00761097" w:rsidRDefault="00761097" w:rsidP="00761097">
      <w:r>
        <w:lastRenderedPageBreak/>
        <w:t>"возвратом амортизации" является __________.</w:t>
      </w:r>
    </w:p>
    <w:p w:rsidR="00761097" w:rsidRDefault="00761097" w:rsidP="00761097">
      <w:r>
        <w:t>A) любая сумма, полученная сверх балансовой стоимости актива</w:t>
      </w:r>
    </w:p>
    <w:p w:rsidR="00761097" w:rsidRDefault="00761097" w:rsidP="00761097">
      <w:r>
        <w:t>B) любая сумма, вырученная сверх амортизационной базы этого актива</w:t>
      </w:r>
    </w:p>
    <w:p w:rsidR="00761097" w:rsidRDefault="00761097" w:rsidP="00761097">
      <w:r>
        <w:t>C) любая сумма, вырученная сверх балансовой стоимости, но меньшая, чем</w:t>
      </w:r>
      <w:r w:rsidR="00FA76CB" w:rsidRPr="00FA76CB">
        <w:t xml:space="preserve"> амортизационная база этого актива</w:t>
      </w:r>
    </w:p>
    <w:p w:rsidR="00761097" w:rsidRDefault="00761097" w:rsidP="00761097">
      <w:r>
        <w:t>D) любая сумма средств, полученная от продажи актива</w:t>
      </w:r>
    </w:p>
    <w:p w:rsidR="00FA76CB" w:rsidRDefault="00761097" w:rsidP="00FA76CB">
      <w:r>
        <w:t xml:space="preserve">Ответ: </w:t>
      </w:r>
      <w:r w:rsidR="00FA76CB">
        <w:t>C) любая сумма, вырученная сверх балансовой стоимости, но меньшая, чем</w:t>
      </w:r>
    </w:p>
    <w:p w:rsidR="00761097" w:rsidRDefault="00761097" w:rsidP="00761097"/>
    <w:p w:rsidR="000736C4" w:rsidRDefault="000736C4" w:rsidP="000736C4">
      <w:r>
        <w:t>13. Какое из следующих утверждений верно в отношении метода оценки</w:t>
      </w:r>
    </w:p>
    <w:p w:rsidR="00744033" w:rsidRDefault="000736C4" w:rsidP="000736C4">
      <w:r>
        <w:t>инвестиционного проекта по внутренней ставке доходности (IRR)?</w:t>
      </w:r>
    </w:p>
    <w:p w:rsidR="000736C4" w:rsidRDefault="000736C4" w:rsidP="000736C4">
      <w:r w:rsidRPr="000736C4">
        <w:t>A) Каждый проект имеет уникальную внутреннюю ставку доходности.</w:t>
      </w:r>
    </w:p>
    <w:p w:rsidR="000736C4" w:rsidRDefault="000736C4" w:rsidP="000736C4">
      <w:r>
        <w:t>B) Методу оценки инвестиционного проекта по внутренней ставке</w:t>
      </w:r>
    </w:p>
    <w:p w:rsidR="000736C4" w:rsidRDefault="000736C4" w:rsidP="000736C4">
      <w:r>
        <w:t>доходности можно довериться в том случае, если вы не имеете дело с</w:t>
      </w:r>
    </w:p>
    <w:p w:rsidR="000736C4" w:rsidRDefault="000736C4" w:rsidP="000736C4">
      <w:r>
        <w:t>взаимоисключающими проектами, с нормированием капитала,</w:t>
      </w:r>
    </w:p>
    <w:p w:rsidR="000736C4" w:rsidRDefault="000736C4" w:rsidP="000736C4">
      <w:r>
        <w:t>необычными проектами, в которых денежные потоки довольно часто</w:t>
      </w:r>
    </w:p>
    <w:p w:rsidR="000736C4" w:rsidRDefault="000736C4" w:rsidP="000736C4">
      <w:r>
        <w:t>меняются с отрицательных на положительные, и наоборот.</w:t>
      </w:r>
    </w:p>
    <w:p w:rsidR="000736C4" w:rsidRDefault="000736C4" w:rsidP="000736C4">
      <w:r w:rsidRPr="000736C4">
        <w:t>C) Внутренняя ставка доходности не учитывает стоимость денег во</w:t>
      </w:r>
      <w:r>
        <w:t xml:space="preserve"> </w:t>
      </w:r>
      <w:r w:rsidRPr="000736C4">
        <w:t>времени.</w:t>
      </w:r>
    </w:p>
    <w:p w:rsidR="000736C4" w:rsidRDefault="000736C4" w:rsidP="000736C4">
      <w:r>
        <w:t>D) Сегодня внутренняя ставка доходности редко используется фирмами,</w:t>
      </w:r>
    </w:p>
    <w:p w:rsidR="000736C4" w:rsidRDefault="000736C4" w:rsidP="000736C4">
      <w:r>
        <w:t>потому что им не составляет особого труда вычислить чистую</w:t>
      </w:r>
    </w:p>
    <w:p w:rsidR="000736C4" w:rsidRDefault="000736C4" w:rsidP="000736C4">
      <w:r>
        <w:t>приведенную стоимость.</w:t>
      </w:r>
    </w:p>
    <w:p w:rsidR="00CD4158" w:rsidRDefault="000736C4" w:rsidP="00CD4158">
      <w:r>
        <w:t xml:space="preserve">Ответ: </w:t>
      </w:r>
      <w:r w:rsidR="00CD4158">
        <w:t>B) Методу оценки инвестиционного проекта по внутренней ставке</w:t>
      </w:r>
    </w:p>
    <w:p w:rsidR="00CD4158" w:rsidRDefault="00CD4158" w:rsidP="00CD4158">
      <w:r>
        <w:t>доходности можно довериться в том случае, если вы не имеете дело с</w:t>
      </w:r>
    </w:p>
    <w:p w:rsidR="00CD4158" w:rsidRDefault="00CD4158" w:rsidP="00CD4158">
      <w:r>
        <w:t>взаимоисключающими проектами, с нормированием капитала,</w:t>
      </w:r>
    </w:p>
    <w:p w:rsidR="00CD4158" w:rsidRDefault="00CD4158" w:rsidP="00CD4158">
      <w:r>
        <w:t>необычными проектами, в которых денежные потоки довольно часто</w:t>
      </w:r>
    </w:p>
    <w:p w:rsidR="00CD4158" w:rsidRDefault="00CD4158" w:rsidP="00CD4158">
      <w:r>
        <w:t>меняются с отрицательных на положительные, и наоборот.</w:t>
      </w:r>
    </w:p>
    <w:p w:rsidR="000736C4" w:rsidRDefault="000736C4" w:rsidP="000736C4"/>
    <w:p w:rsidR="006C191A" w:rsidRDefault="006C191A" w:rsidP="006C191A">
      <w:r>
        <w:t>14. Подход к изучению проектного риска, основанный на __________,</w:t>
      </w:r>
    </w:p>
    <w:p w:rsidR="006C191A" w:rsidRDefault="006C191A" w:rsidP="006C191A">
      <w:r>
        <w:t>используется тогда, когда руководитель начинает применять вероятностное</w:t>
      </w:r>
    </w:p>
    <w:p w:rsidR="006C191A" w:rsidRDefault="006C191A" w:rsidP="006C191A">
      <w:r>
        <w:lastRenderedPageBreak/>
        <w:t>распределение к таким факторам, как объем рынка, цена продаж,</w:t>
      </w:r>
    </w:p>
    <w:p w:rsidR="006C191A" w:rsidRDefault="006C191A" w:rsidP="006C191A">
      <w:r>
        <w:t>постоянные или переменные издержки,  длительность проекта. Менеджер</w:t>
      </w:r>
    </w:p>
    <w:p w:rsidR="006C191A" w:rsidRDefault="006C191A" w:rsidP="006C191A">
      <w:r>
        <w:t>использует компьютерную программу, которая позволяет определить</w:t>
      </w:r>
    </w:p>
    <w:p w:rsidR="006C191A" w:rsidRDefault="006C191A" w:rsidP="006C191A">
      <w:r>
        <w:t>привлекательность проекта, путем случайного выбора значений для каждой</w:t>
      </w:r>
    </w:p>
    <w:p w:rsidR="006C191A" w:rsidRDefault="006C191A" w:rsidP="006C191A">
      <w:r>
        <w:t>переменной в заданных пределах. Процедура повторяется неоднократно,</w:t>
      </w:r>
    </w:p>
    <w:p w:rsidR="00684C7E" w:rsidRDefault="006C191A" w:rsidP="006C191A">
      <w:r>
        <w:t>что позволяет получить законченный анализ прибылей и рисков.</w:t>
      </w:r>
    </w:p>
    <w:p w:rsidR="001C2D84" w:rsidRDefault="001C2D84" w:rsidP="001C2D84">
      <w:r>
        <w:t>A) имитационном моделировании</w:t>
      </w:r>
    </w:p>
    <w:p w:rsidR="001C2D84" w:rsidRDefault="001C2D84" w:rsidP="001C2D84">
      <w:r>
        <w:t>B) использовании дерева вероятностей</w:t>
      </w:r>
    </w:p>
    <w:p w:rsidR="001C2D84" w:rsidRDefault="001C2D84" w:rsidP="001C2D84">
      <w:r>
        <w:t>C) портфельном анализе</w:t>
      </w:r>
    </w:p>
    <w:p w:rsidR="006C191A" w:rsidRDefault="001C2D84" w:rsidP="001C2D84">
      <w:r>
        <w:t>D) оценке рыночных рисков</w:t>
      </w:r>
    </w:p>
    <w:p w:rsidR="001C2D84" w:rsidRDefault="001C2D84" w:rsidP="001C2D84">
      <w:r>
        <w:t>Ответ: A) имитационном моделировании</w:t>
      </w:r>
    </w:p>
    <w:p w:rsidR="001C2D84" w:rsidRDefault="001C2D84" w:rsidP="001C2D84"/>
    <w:p w:rsidR="00EC7195" w:rsidRDefault="00EC7195" w:rsidP="00EC7195">
      <w:r>
        <w:t>15. Предположим, руководство изучает ряд возможных проектов,</w:t>
      </w:r>
    </w:p>
    <w:p w:rsidR="00EC7195" w:rsidRDefault="00EC7195" w:rsidP="00EC7195">
      <w:r>
        <w:t>принимая во внимание ожидаемый размер NPV, стандартное отклонение, и</w:t>
      </w:r>
    </w:p>
    <w:p w:rsidR="001C2D84" w:rsidRDefault="00EC7195" w:rsidP="00EC7195">
      <w:r>
        <w:t>риск менеджмента. Фирма должна постараться принять те проекты</w:t>
      </w:r>
    </w:p>
    <w:p w:rsidR="00EC7195" w:rsidRDefault="00EC7195" w:rsidP="00EC7195">
      <w:r>
        <w:t>A) которые приходятся на самую нижнюю кривую безразличия.</w:t>
      </w:r>
    </w:p>
    <w:p w:rsidR="00EC7195" w:rsidRDefault="00EC7195" w:rsidP="00EC7195">
      <w:r>
        <w:t>B) которые приходятся на самую верхнюю кривую безразличия.</w:t>
      </w:r>
    </w:p>
    <w:p w:rsidR="00EC7195" w:rsidRDefault="00EC7195" w:rsidP="00EC7195">
      <w:r>
        <w:t>C) если существует альтернатива, тогда стоит принимать те проекты,</w:t>
      </w:r>
    </w:p>
    <w:p w:rsidR="00EC7195" w:rsidRDefault="00EC7195" w:rsidP="00EC7195">
      <w:r>
        <w:t>которые приходятся на кривую безразличия, расположенную ближе всех</w:t>
      </w:r>
    </w:p>
    <w:p w:rsidR="00EC7195" w:rsidRDefault="00EC7195" w:rsidP="00EC7195">
      <w:r>
        <w:t>к юго-востоку.</w:t>
      </w:r>
    </w:p>
    <w:p w:rsidR="00EC7195" w:rsidRDefault="00EC7195" w:rsidP="00EC7195">
      <w:r w:rsidRPr="00EC7195">
        <w:t>D) у которых стандартное отклонение является минимальным.</w:t>
      </w:r>
    </w:p>
    <w:p w:rsidR="00AC2974" w:rsidRDefault="00EC7195" w:rsidP="00AC2974">
      <w:r>
        <w:t xml:space="preserve">Ответ: </w:t>
      </w:r>
      <w:r w:rsidR="00AC2974">
        <w:t>C) если существует альтернатива, тогда стоит принимать те проекты,</w:t>
      </w:r>
    </w:p>
    <w:p w:rsidR="00AC2974" w:rsidRDefault="00AC2974" w:rsidP="00AC2974">
      <w:r>
        <w:t>которые приходятся на кривую безразличия, расположенную ближе всех</w:t>
      </w:r>
    </w:p>
    <w:p w:rsidR="00AC2974" w:rsidRDefault="00AC2974" w:rsidP="00AC2974">
      <w:r>
        <w:t>к юго-востоку.</w:t>
      </w:r>
    </w:p>
    <w:p w:rsidR="00B45B06" w:rsidRDefault="00B45B06" w:rsidP="00B45B06">
      <w:r>
        <w:t>16. Какие из методов не являются альтернативными методами анализа</w:t>
      </w:r>
    </w:p>
    <w:p w:rsidR="00B45B06" w:rsidRDefault="00B45B06" w:rsidP="00B45B06">
      <w:r>
        <w:t>комплекса финансирования фирмы (методы, альтернативные показателям</w:t>
      </w:r>
    </w:p>
    <w:p w:rsidR="00EC7195" w:rsidRDefault="00B45B06" w:rsidP="00B45B06">
      <w:r>
        <w:t>DOL, DFL, и DTL)?</w:t>
      </w:r>
    </w:p>
    <w:p w:rsidR="00B45B06" w:rsidRDefault="00B45B06" w:rsidP="00B45B06">
      <w:r w:rsidRPr="00B45B06">
        <w:lastRenderedPageBreak/>
        <w:t>A) Сравнение соотношений структур капитала компаний, работающих</w:t>
      </w:r>
      <w:r>
        <w:t xml:space="preserve"> </w:t>
      </w:r>
    </w:p>
    <w:p w:rsidR="00EC7195" w:rsidRDefault="00B45B06" w:rsidP="00EC7195">
      <w:r w:rsidRPr="00B45B06">
        <w:t>в одной отрасли</w:t>
      </w:r>
    </w:p>
    <w:p w:rsidR="00B45B06" w:rsidRDefault="00B45B06" w:rsidP="00B45B06">
      <w:r>
        <w:t>B) Беседа и профессиональными инвесторами, например, с аналитиками,</w:t>
      </w:r>
    </w:p>
    <w:p w:rsidR="00B45B06" w:rsidRDefault="00B45B06" w:rsidP="00B45B06">
      <w:r>
        <w:t>институциональными инвесторами и руководством инвестиционных</w:t>
      </w:r>
    </w:p>
    <w:p w:rsidR="00B45B06" w:rsidRDefault="00B45B06" w:rsidP="00B45B06">
      <w:r>
        <w:t>банков.</w:t>
      </w:r>
    </w:p>
    <w:p w:rsidR="00B45B06" w:rsidRDefault="00B45B06" w:rsidP="00B45B06">
      <w:r w:rsidRPr="00B45B06">
        <w:t>C) Оценка рейтингов ценных бумаг компании различными рейтинговыми</w:t>
      </w:r>
      <w:r>
        <w:t xml:space="preserve"> </w:t>
      </w:r>
      <w:bookmarkStart w:id="0" w:name="_GoBack"/>
      <w:bookmarkEnd w:id="0"/>
    </w:p>
    <w:p w:rsidR="00744033" w:rsidRDefault="00744033" w:rsidP="00744033"/>
    <w:p w:rsidR="00046582" w:rsidRDefault="00046582" w:rsidP="00046582"/>
    <w:p w:rsidR="004806D3" w:rsidRDefault="004806D3" w:rsidP="004806D3"/>
    <w:p w:rsidR="004806D3" w:rsidRDefault="004806D3" w:rsidP="004806D3"/>
    <w:p w:rsidR="004806D3" w:rsidRDefault="004806D3" w:rsidP="004806D3"/>
    <w:p w:rsidR="00C35EAF" w:rsidRDefault="00C35EAF" w:rsidP="00C35EAF"/>
    <w:p w:rsidR="00C35EAF" w:rsidRDefault="00C35EAF" w:rsidP="00C35EAF"/>
    <w:p w:rsidR="0000288A" w:rsidRDefault="0000288A" w:rsidP="0000288A"/>
    <w:p w:rsidR="0000288A" w:rsidRPr="0000288A" w:rsidRDefault="0000288A" w:rsidP="0000288A"/>
    <w:p w:rsidR="004C604D" w:rsidRPr="00C35EAF" w:rsidRDefault="004C604D" w:rsidP="004C604D"/>
    <w:sectPr w:rsidR="004C604D" w:rsidRPr="00C35EAF" w:rsidSect="00A848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66" w:rsidRDefault="002A1066" w:rsidP="00B14570">
      <w:pPr>
        <w:spacing w:after="0" w:line="240" w:lineRule="auto"/>
      </w:pPr>
      <w:r>
        <w:separator/>
      </w:r>
    </w:p>
  </w:endnote>
  <w:endnote w:type="continuationSeparator" w:id="0">
    <w:p w:rsidR="002A1066" w:rsidRDefault="002A1066" w:rsidP="00B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66" w:rsidRDefault="002A1066" w:rsidP="00B14570">
      <w:pPr>
        <w:spacing w:after="0" w:line="240" w:lineRule="auto"/>
      </w:pPr>
      <w:r>
        <w:separator/>
      </w:r>
    </w:p>
  </w:footnote>
  <w:footnote w:type="continuationSeparator" w:id="0">
    <w:p w:rsidR="002A1066" w:rsidRDefault="002A1066" w:rsidP="00B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70" w:rsidRDefault="00B14570" w:rsidP="00B14570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a"/>
          <w:b/>
          <w:sz w:val="32"/>
          <w:szCs w:val="32"/>
        </w:rPr>
        <w:t>https://ДЦО.РФ</w:t>
      </w:r>
    </w:hyperlink>
  </w:p>
  <w:p w:rsidR="00B14570" w:rsidRDefault="00B14570" w:rsidP="00B1457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14570" w:rsidRDefault="00B14570" w:rsidP="00B1457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14570" w:rsidRDefault="00B14570" w:rsidP="00B1457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B14570" w:rsidRDefault="00B14570" w:rsidP="00B14570">
    <w:pPr>
      <w:pStyle w:val="a4"/>
    </w:pPr>
  </w:p>
  <w:p w:rsidR="00B14570" w:rsidRDefault="00B145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04"/>
    <w:rsid w:val="0000288A"/>
    <w:rsid w:val="00027D9D"/>
    <w:rsid w:val="00046582"/>
    <w:rsid w:val="000736C4"/>
    <w:rsid w:val="001C2D84"/>
    <w:rsid w:val="002A1066"/>
    <w:rsid w:val="002A7104"/>
    <w:rsid w:val="004806D3"/>
    <w:rsid w:val="004C604D"/>
    <w:rsid w:val="004D49F6"/>
    <w:rsid w:val="004E7DD5"/>
    <w:rsid w:val="00547BF2"/>
    <w:rsid w:val="006078B1"/>
    <w:rsid w:val="00655CCD"/>
    <w:rsid w:val="00684C7E"/>
    <w:rsid w:val="006C191A"/>
    <w:rsid w:val="00744033"/>
    <w:rsid w:val="007523D2"/>
    <w:rsid w:val="00761097"/>
    <w:rsid w:val="00944AC1"/>
    <w:rsid w:val="00A84878"/>
    <w:rsid w:val="00AC2974"/>
    <w:rsid w:val="00B14570"/>
    <w:rsid w:val="00B45B06"/>
    <w:rsid w:val="00BF3A0E"/>
    <w:rsid w:val="00C35EAF"/>
    <w:rsid w:val="00CD4158"/>
    <w:rsid w:val="00D25086"/>
    <w:rsid w:val="00EC7195"/>
    <w:rsid w:val="00FA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8"/>
  </w:style>
  <w:style w:type="paragraph" w:styleId="3">
    <w:name w:val="heading 3"/>
    <w:basedOn w:val="a"/>
    <w:link w:val="30"/>
    <w:uiPriority w:val="9"/>
    <w:semiHidden/>
    <w:unhideWhenUsed/>
    <w:qFormat/>
    <w:rsid w:val="00B1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1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570"/>
  </w:style>
  <w:style w:type="paragraph" w:styleId="a6">
    <w:name w:val="footer"/>
    <w:basedOn w:val="a"/>
    <w:link w:val="a7"/>
    <w:uiPriority w:val="99"/>
    <w:semiHidden/>
    <w:unhideWhenUsed/>
    <w:rsid w:val="00B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570"/>
  </w:style>
  <w:style w:type="paragraph" w:styleId="a8">
    <w:name w:val="Balloon Text"/>
    <w:basedOn w:val="a"/>
    <w:link w:val="a9"/>
    <w:uiPriority w:val="99"/>
    <w:semiHidden/>
    <w:unhideWhenUsed/>
    <w:rsid w:val="00B1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5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4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45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28</cp:revision>
  <dcterms:created xsi:type="dcterms:W3CDTF">2018-08-03T14:04:00Z</dcterms:created>
  <dcterms:modified xsi:type="dcterms:W3CDTF">2019-04-15T12:40:00Z</dcterms:modified>
</cp:coreProperties>
</file>