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6" w:rsidRPr="00324D2C" w:rsidRDefault="003E6D56" w:rsidP="003E6D56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Бланк выполнения задания 2</w:t>
      </w:r>
    </w:p>
    <w:tbl>
      <w:tblPr>
        <w:tblStyle w:val="a3"/>
        <w:tblW w:w="0" w:type="auto"/>
        <w:tblLook w:val="04A0"/>
      </w:tblPr>
      <w:tblGrid>
        <w:gridCol w:w="9571"/>
      </w:tblGrid>
      <w:tr w:rsidR="003E6D56" w:rsidTr="00321118">
        <w:trPr>
          <w:trHeight w:val="652"/>
        </w:trPr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4D2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Записываются данные задания</w:t>
            </w:r>
          </w:p>
        </w:tc>
      </w:tr>
      <w:tr w:rsidR="003E6D56" w:rsidTr="00321118">
        <w:trPr>
          <w:trHeight w:val="2404"/>
        </w:trPr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324D2C">
        <w:rPr>
          <w:rFonts w:ascii="Times New Roman" w:hAnsi="Times New Roman"/>
          <w:sz w:val="28"/>
          <w:szCs w:val="28"/>
        </w:rPr>
        <w:t>Рисунок, на котором показаны все реакции</w:t>
      </w:r>
      <w:r>
        <w:rPr>
          <w:rFonts w:ascii="Times New Roman" w:hAnsi="Times New Roman"/>
          <w:sz w:val="28"/>
          <w:szCs w:val="28"/>
        </w:rPr>
        <w:t xml:space="preserve"> на левой балке</w:t>
      </w: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324D2C">
        <w:rPr>
          <w:rFonts w:ascii="Times New Roman" w:hAnsi="Times New Roman"/>
          <w:sz w:val="28"/>
          <w:szCs w:val="28"/>
        </w:rPr>
        <w:t>Рисунок, на котором показаны все реакции</w:t>
      </w:r>
      <w:r>
        <w:rPr>
          <w:rFonts w:ascii="Times New Roman" w:hAnsi="Times New Roman"/>
          <w:sz w:val="28"/>
          <w:szCs w:val="28"/>
        </w:rPr>
        <w:t xml:space="preserve"> на правой балке</w:t>
      </w: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6D56" w:rsidRPr="00093296" w:rsidRDefault="003E6D56" w:rsidP="003E6D56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E6D56" w:rsidTr="00321118"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Распределенная нагрузка заменяется сосредоточенной силой</w:t>
            </w:r>
          </w:p>
        </w:tc>
      </w:tr>
      <w:tr w:rsidR="003E6D56" w:rsidTr="00321118">
        <w:trPr>
          <w:trHeight w:val="1539"/>
        </w:trPr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56" w:rsidTr="00321118"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Записываются уравнения равновесия для</w:t>
            </w:r>
            <w:r w:rsidRPr="00E63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левой балки</w:t>
            </w:r>
          </w:p>
        </w:tc>
      </w:tr>
      <w:tr w:rsidR="003E6D56" w:rsidTr="00321118">
        <w:trPr>
          <w:trHeight w:val="2901"/>
        </w:trPr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56" w:rsidTr="00321118"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E63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Записываются уравнения равновесия для</w:t>
            </w:r>
            <w:r w:rsidRPr="00E63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правой балки</w:t>
            </w:r>
          </w:p>
        </w:tc>
      </w:tr>
      <w:tr w:rsidR="003E6D56" w:rsidTr="00321118">
        <w:trPr>
          <w:trHeight w:val="3469"/>
        </w:trPr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56" w:rsidTr="00321118"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7.</w:t>
            </w:r>
            <w:r w:rsidRPr="00324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Решаются уравнения равновесия</w:t>
            </w:r>
          </w:p>
        </w:tc>
      </w:tr>
      <w:tr w:rsidR="003E6D56" w:rsidTr="00321118">
        <w:trPr>
          <w:trHeight w:val="4045"/>
        </w:trPr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D56" w:rsidTr="00321118">
        <w:tc>
          <w:tcPr>
            <w:tcW w:w="9571" w:type="dxa"/>
          </w:tcPr>
          <w:p w:rsidR="003E6D56" w:rsidRDefault="003E6D56" w:rsidP="00321118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Записывается ответ</w:t>
            </w:r>
          </w:p>
        </w:tc>
      </w:tr>
      <w:tr w:rsidR="003E6D56" w:rsidTr="00321118">
        <w:trPr>
          <w:trHeight w:val="4865"/>
        </w:trPr>
        <w:tc>
          <w:tcPr>
            <w:tcW w:w="9571" w:type="dxa"/>
          </w:tcPr>
          <w:p w:rsidR="003E6D56" w:rsidRDefault="003E6D56" w:rsidP="00321118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E6D56" w:rsidRDefault="003E6D56" w:rsidP="003E6D5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26A4" w:rsidRPr="003E6D56" w:rsidRDefault="009C26A4" w:rsidP="003E6D56"/>
    <w:sectPr w:rsidR="009C26A4" w:rsidRPr="003E6D56" w:rsidSect="009C26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EA" w:rsidRDefault="00B421EA" w:rsidP="00B14628">
      <w:pPr>
        <w:spacing w:after="0" w:line="240" w:lineRule="auto"/>
      </w:pPr>
      <w:r>
        <w:separator/>
      </w:r>
    </w:p>
  </w:endnote>
  <w:endnote w:type="continuationSeparator" w:id="0">
    <w:p w:rsidR="00B421EA" w:rsidRDefault="00B421EA" w:rsidP="00B1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EA" w:rsidRDefault="00B421EA" w:rsidP="00B14628">
      <w:pPr>
        <w:spacing w:after="0" w:line="240" w:lineRule="auto"/>
      </w:pPr>
      <w:r>
        <w:separator/>
      </w:r>
    </w:p>
  </w:footnote>
  <w:footnote w:type="continuationSeparator" w:id="0">
    <w:p w:rsidR="00B421EA" w:rsidRDefault="00B421EA" w:rsidP="00B1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28" w:rsidRDefault="00B14628" w:rsidP="00B14628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B14628" w:rsidRDefault="00B14628" w:rsidP="00B1462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14628" w:rsidRDefault="00B14628" w:rsidP="00B1462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14628" w:rsidRDefault="00B14628" w:rsidP="00B1462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14628" w:rsidRDefault="00B14628">
    <w:pPr>
      <w:pStyle w:val="a4"/>
    </w:pPr>
  </w:p>
  <w:p w:rsidR="00B14628" w:rsidRDefault="00B146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6A"/>
    <w:rsid w:val="001F1A94"/>
    <w:rsid w:val="003E6D56"/>
    <w:rsid w:val="009572CE"/>
    <w:rsid w:val="009C26A4"/>
    <w:rsid w:val="00B14628"/>
    <w:rsid w:val="00B421EA"/>
    <w:rsid w:val="00B7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6"/>
  </w:style>
  <w:style w:type="paragraph" w:styleId="3">
    <w:name w:val="heading 3"/>
    <w:basedOn w:val="a"/>
    <w:link w:val="30"/>
    <w:uiPriority w:val="9"/>
    <w:semiHidden/>
    <w:unhideWhenUsed/>
    <w:qFormat/>
    <w:rsid w:val="00B14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14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628"/>
  </w:style>
  <w:style w:type="paragraph" w:styleId="a6">
    <w:name w:val="footer"/>
    <w:basedOn w:val="a"/>
    <w:link w:val="a7"/>
    <w:uiPriority w:val="99"/>
    <w:semiHidden/>
    <w:unhideWhenUsed/>
    <w:rsid w:val="00B1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628"/>
  </w:style>
  <w:style w:type="paragraph" w:styleId="a8">
    <w:name w:val="Balloon Text"/>
    <w:basedOn w:val="a"/>
    <w:link w:val="a9"/>
    <w:uiPriority w:val="99"/>
    <w:semiHidden/>
    <w:unhideWhenUsed/>
    <w:rsid w:val="00B1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6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4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4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14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2016-03-09T06:06:00Z</dcterms:created>
  <dcterms:modified xsi:type="dcterms:W3CDTF">2019-04-15T13:35:00Z</dcterms:modified>
</cp:coreProperties>
</file>