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0F" w:rsidRDefault="00D20E0F" w:rsidP="00D20E0F">
      <w:pPr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Пример:</w:t>
      </w:r>
      <w:r>
        <w:rPr>
          <w:sz w:val="28"/>
          <w:szCs w:val="28"/>
        </w:rPr>
        <w:t xml:space="preserve"> Допустим, задан зубчатый механизм, показанный на рисунке 3.1.</w:t>
      </w:r>
    </w:p>
    <w:p w:rsidR="00D20E0F" w:rsidRDefault="00D20E0F" w:rsidP="00D20E0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Число зубьев колес равняется:</w:t>
      </w:r>
    </w:p>
    <w:p w:rsidR="00D20E0F" w:rsidRPr="0023665F" w:rsidRDefault="00D20E0F" w:rsidP="00D20E0F">
      <w:pPr>
        <w:spacing w:line="360" w:lineRule="auto"/>
        <w:rPr>
          <w:sz w:val="28"/>
          <w:szCs w:val="28"/>
        </w:rPr>
      </w:pPr>
      <w:r w:rsidRPr="0023665F">
        <w:rPr>
          <w:sz w:val="28"/>
          <w:szCs w:val="28"/>
          <w:lang w:val="en-US"/>
        </w:rPr>
        <w:t>Z</w:t>
      </w:r>
      <w:r w:rsidRPr="0023665F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 w:rsidRPr="002366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>16</w:t>
      </w:r>
      <w:r>
        <w:rPr>
          <w:sz w:val="28"/>
          <w:szCs w:val="28"/>
        </w:rPr>
        <w:t xml:space="preserve">,  </w:t>
      </w:r>
      <w:r w:rsidRPr="0023665F">
        <w:rPr>
          <w:sz w:val="28"/>
          <w:szCs w:val="28"/>
          <w:lang w:val="en-US"/>
        </w:rPr>
        <w:t>Z</w:t>
      </w:r>
      <w:r w:rsidRPr="0023665F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 w:rsidRPr="002366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 xml:space="preserve">60,  </w:t>
      </w:r>
      <w:r w:rsidRPr="0023665F">
        <w:rPr>
          <w:sz w:val="28"/>
          <w:szCs w:val="28"/>
          <w:lang w:val="en-US"/>
        </w:rPr>
        <w:t>Z</w:t>
      </w:r>
      <w:r w:rsidRPr="0023665F">
        <w:rPr>
          <w:sz w:val="28"/>
          <w:szCs w:val="28"/>
          <w:vertAlign w:val="subscript"/>
        </w:rPr>
        <w:t>2</w:t>
      </w:r>
      <w:r w:rsidRPr="0023665F">
        <w:rPr>
          <w:sz w:val="28"/>
          <w:szCs w:val="28"/>
        </w:rPr>
        <w:t>΄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 xml:space="preserve">18,  </w:t>
      </w:r>
      <w:r w:rsidRPr="0023665F">
        <w:rPr>
          <w:sz w:val="28"/>
          <w:szCs w:val="28"/>
          <w:lang w:val="en-US"/>
        </w:rPr>
        <w:t>Z</w:t>
      </w:r>
      <w:r w:rsidRPr="0023665F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 w:rsidRPr="002366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 xml:space="preserve">30,  </w:t>
      </w:r>
      <w:r w:rsidRPr="0023665F">
        <w:rPr>
          <w:sz w:val="28"/>
          <w:szCs w:val="28"/>
          <w:lang w:val="en-US"/>
        </w:rPr>
        <w:t>Z</w:t>
      </w:r>
      <w:r w:rsidRPr="0023665F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w:r w:rsidRPr="002366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 xml:space="preserve">28,  </w:t>
      </w:r>
      <w:r w:rsidRPr="0023665F">
        <w:rPr>
          <w:sz w:val="28"/>
          <w:szCs w:val="28"/>
          <w:lang w:val="en-US"/>
        </w:rPr>
        <w:t>Z</w:t>
      </w:r>
      <w:r w:rsidRPr="0023665F">
        <w:rPr>
          <w:sz w:val="28"/>
          <w:szCs w:val="28"/>
          <w:vertAlign w:val="subscript"/>
        </w:rPr>
        <w:t>5</w:t>
      </w:r>
      <w:r>
        <w:rPr>
          <w:sz w:val="28"/>
          <w:szCs w:val="28"/>
          <w:vertAlign w:val="subscript"/>
        </w:rPr>
        <w:t xml:space="preserve"> </w:t>
      </w:r>
      <w:r w:rsidRPr="002366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 xml:space="preserve">26,  </w:t>
      </w:r>
      <w:r w:rsidRPr="0023665F">
        <w:rPr>
          <w:sz w:val="28"/>
          <w:szCs w:val="28"/>
          <w:lang w:val="en-US"/>
        </w:rPr>
        <w:t>Z</w:t>
      </w:r>
      <w:r w:rsidRPr="0023665F">
        <w:rPr>
          <w:sz w:val="28"/>
          <w:szCs w:val="28"/>
          <w:vertAlign w:val="subscript"/>
        </w:rPr>
        <w:t>6</w:t>
      </w:r>
      <w:r>
        <w:rPr>
          <w:sz w:val="28"/>
          <w:szCs w:val="28"/>
          <w:vertAlign w:val="subscript"/>
        </w:rPr>
        <w:t xml:space="preserve"> </w:t>
      </w:r>
      <w:r w:rsidRPr="002366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:rsidR="00D20E0F" w:rsidRPr="0023665F" w:rsidRDefault="00D20E0F" w:rsidP="00D20E0F">
      <w:pPr>
        <w:spacing w:line="360" w:lineRule="auto"/>
        <w:rPr>
          <w:sz w:val="28"/>
          <w:szCs w:val="28"/>
        </w:rPr>
      </w:pPr>
      <w:r w:rsidRPr="0023665F">
        <w:rPr>
          <w:sz w:val="28"/>
          <w:szCs w:val="28"/>
        </w:rPr>
        <w:t>Угловая скорость звена 1: ω</w:t>
      </w:r>
      <w:r w:rsidRPr="0023665F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 w:rsidRPr="002366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6366C">
        <w:rPr>
          <w:sz w:val="28"/>
          <w:szCs w:val="28"/>
        </w:rPr>
        <w:t>250 рад</w:t>
      </w:r>
      <w:r w:rsidRPr="002842A8">
        <w:rPr>
          <w:sz w:val="28"/>
          <w:szCs w:val="28"/>
        </w:rPr>
        <w:t>/</w:t>
      </w:r>
      <w:r w:rsidRPr="00B6366C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D20E0F" w:rsidRPr="0023665F" w:rsidRDefault="00D20E0F" w:rsidP="00D20E0F">
      <w:pPr>
        <w:spacing w:line="360" w:lineRule="auto"/>
        <w:rPr>
          <w:sz w:val="28"/>
          <w:szCs w:val="28"/>
        </w:rPr>
      </w:pPr>
      <w:r w:rsidRPr="0023665F">
        <w:rPr>
          <w:sz w:val="28"/>
          <w:szCs w:val="28"/>
        </w:rPr>
        <w:t xml:space="preserve">Модуль зубчатых колес: </w:t>
      </w:r>
      <w:r w:rsidRPr="0023665F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>2,5 мм.</w:t>
      </w:r>
    </w:p>
    <w:p w:rsidR="00D20E0F" w:rsidRPr="0023665F" w:rsidRDefault="00D20E0F" w:rsidP="00D20E0F">
      <w:pPr>
        <w:spacing w:line="360" w:lineRule="auto"/>
        <w:ind w:firstLine="709"/>
        <w:rPr>
          <w:sz w:val="28"/>
          <w:szCs w:val="28"/>
        </w:rPr>
      </w:pPr>
      <w:r w:rsidRPr="0023665F">
        <w:rPr>
          <w:sz w:val="28"/>
          <w:szCs w:val="28"/>
        </w:rPr>
        <w:t>Требуется найти число зубьев колеса</w:t>
      </w:r>
      <w:r>
        <w:rPr>
          <w:sz w:val="28"/>
          <w:szCs w:val="28"/>
        </w:rPr>
        <w:t xml:space="preserve"> 3' (</w:t>
      </w:r>
      <w:r w:rsidRPr="0023665F">
        <w:rPr>
          <w:sz w:val="28"/>
          <w:szCs w:val="28"/>
          <w:lang w:val="en-US"/>
        </w:rPr>
        <w:t>Z</w:t>
      </w:r>
      <w:r w:rsidRPr="0023665F">
        <w:rPr>
          <w:sz w:val="28"/>
          <w:szCs w:val="28"/>
          <w:vertAlign w:val="subscript"/>
        </w:rPr>
        <w:t>3</w:t>
      </w:r>
      <w:r w:rsidRPr="0023665F">
        <w:rPr>
          <w:sz w:val="28"/>
          <w:szCs w:val="28"/>
        </w:rPr>
        <w:t>΄=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>?</w:t>
      </w:r>
      <w:r>
        <w:rPr>
          <w:sz w:val="28"/>
          <w:szCs w:val="28"/>
        </w:rPr>
        <w:t>)</w:t>
      </w:r>
      <w:r w:rsidRPr="0023665F">
        <w:rPr>
          <w:sz w:val="28"/>
          <w:szCs w:val="28"/>
        </w:rPr>
        <w:t xml:space="preserve">, </w:t>
      </w:r>
      <w:r>
        <w:rPr>
          <w:sz w:val="28"/>
          <w:szCs w:val="28"/>
        </w:rPr>
        <w:t>и определить с</w:t>
      </w:r>
      <w:r w:rsidRPr="0023665F">
        <w:rPr>
          <w:sz w:val="28"/>
          <w:szCs w:val="28"/>
        </w:rPr>
        <w:t>тепень подвижности механизма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.</w:t>
      </w:r>
    </w:p>
    <w:p w:rsidR="00D20E0F" w:rsidRDefault="00D20E0F" w:rsidP="00D20E0F">
      <w:pPr>
        <w:spacing w:after="6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Решение. </w:t>
      </w:r>
      <w:r>
        <w:rPr>
          <w:sz w:val="28"/>
          <w:szCs w:val="28"/>
        </w:rPr>
        <w:t xml:space="preserve">Степень подвижности данного механизма </w:t>
      </w:r>
      <w:r w:rsidRPr="00A16667">
        <w:rPr>
          <w:sz w:val="28"/>
          <w:szCs w:val="28"/>
        </w:rPr>
        <w:t>определяется по формуле Чебышева:</w:t>
      </w:r>
    </w:p>
    <w:p w:rsidR="00D20E0F" w:rsidRPr="00A16667" w:rsidRDefault="00D20E0F" w:rsidP="00D20E0F">
      <w:pPr>
        <w:spacing w:after="60" w:line="360" w:lineRule="auto"/>
        <w:ind w:firstLine="709"/>
        <w:rPr>
          <w:sz w:val="28"/>
          <w:szCs w:val="28"/>
        </w:rPr>
      </w:pPr>
      <w:r w:rsidRPr="00A76719">
        <w:rPr>
          <w:position w:val="-12"/>
          <w:sz w:val="28"/>
          <w:szCs w:val="28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65pt;height:18.35pt" o:ole="">
            <v:imagedata r:id="rId6" o:title=""/>
          </v:shape>
          <o:OLEObject Type="Embed" ProgID="Equation.3" ShapeID="_x0000_i1025" DrawAspect="Content" ObjectID="_1616856833" r:id="rId7"/>
        </w:object>
      </w:r>
      <w:r>
        <w:rPr>
          <w:sz w:val="28"/>
          <w:szCs w:val="28"/>
        </w:rPr>
        <w:t>,</w:t>
      </w:r>
    </w:p>
    <w:p w:rsidR="00D20E0F" w:rsidRDefault="00D20E0F" w:rsidP="00D20E0F">
      <w:pPr>
        <w:spacing w:line="360" w:lineRule="auto"/>
        <w:jc w:val="both"/>
        <w:rPr>
          <w:sz w:val="28"/>
          <w:szCs w:val="28"/>
        </w:rPr>
      </w:pPr>
      <w:r w:rsidRPr="00A16667">
        <w:rPr>
          <w:sz w:val="28"/>
          <w:szCs w:val="28"/>
        </w:rPr>
        <w:t>где</w:t>
      </w:r>
      <w:r w:rsidRPr="00A16667">
        <w:rPr>
          <w:sz w:val="28"/>
          <w:szCs w:val="28"/>
        </w:rPr>
        <w:tab/>
      </w:r>
    </w:p>
    <w:p w:rsidR="00D20E0F" w:rsidRPr="00A16667" w:rsidRDefault="00D20E0F" w:rsidP="00D20E0F">
      <w:pPr>
        <w:spacing w:line="360" w:lineRule="auto"/>
        <w:jc w:val="both"/>
        <w:rPr>
          <w:sz w:val="28"/>
          <w:szCs w:val="28"/>
        </w:rPr>
      </w:pPr>
      <w:r w:rsidRPr="00A16667">
        <w:rPr>
          <w:i/>
          <w:sz w:val="28"/>
          <w:szCs w:val="28"/>
          <w:lang w:val="en-US"/>
        </w:rPr>
        <w:t>n</w:t>
      </w:r>
      <w:r w:rsidRPr="00A1666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 5 – </w:t>
      </w:r>
      <w:r w:rsidRPr="00A16667">
        <w:rPr>
          <w:sz w:val="28"/>
          <w:szCs w:val="28"/>
        </w:rPr>
        <w:t>число подвижных звеньев механизма</w:t>
      </w:r>
      <w:r>
        <w:rPr>
          <w:sz w:val="28"/>
          <w:szCs w:val="28"/>
        </w:rPr>
        <w:t xml:space="preserve"> (1, 2-2', 3-3', Н-5, 6);</w:t>
      </w:r>
    </w:p>
    <w:p w:rsidR="00D20E0F" w:rsidRPr="00A16667" w:rsidRDefault="00D20E0F" w:rsidP="00D20E0F">
      <w:pPr>
        <w:spacing w:line="360" w:lineRule="auto"/>
        <w:jc w:val="both"/>
        <w:rPr>
          <w:sz w:val="28"/>
          <w:szCs w:val="28"/>
        </w:rPr>
      </w:pPr>
      <w:r w:rsidRPr="00A16667"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5</w:t>
      </w:r>
      <w:r w:rsidRPr="00A1666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5 –</w:t>
      </w:r>
      <w:r w:rsidRPr="00A16667">
        <w:rPr>
          <w:sz w:val="28"/>
          <w:szCs w:val="28"/>
        </w:rPr>
        <w:t xml:space="preserve"> количество одноподвижных кинематических пар </w:t>
      </w:r>
      <w:r>
        <w:rPr>
          <w:sz w:val="28"/>
          <w:szCs w:val="28"/>
        </w:rPr>
        <w:t>5 класса (0-1, 2-0, 3-Н, Н-0, 6-0)</w:t>
      </w:r>
      <w:r w:rsidRPr="00A16667">
        <w:rPr>
          <w:sz w:val="28"/>
          <w:szCs w:val="28"/>
        </w:rPr>
        <w:t>;</w:t>
      </w:r>
    </w:p>
    <w:p w:rsidR="00D20E0F" w:rsidRDefault="00D20E0F" w:rsidP="00D20E0F">
      <w:pPr>
        <w:spacing w:line="360" w:lineRule="auto"/>
        <w:jc w:val="both"/>
        <w:rPr>
          <w:sz w:val="28"/>
          <w:szCs w:val="28"/>
        </w:rPr>
      </w:pPr>
      <w:r w:rsidRPr="00A16667"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4</w:t>
      </w:r>
      <w:r w:rsidRPr="00A1666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4 –</w:t>
      </w:r>
      <w:r w:rsidRPr="00A16667">
        <w:rPr>
          <w:sz w:val="28"/>
          <w:szCs w:val="28"/>
        </w:rPr>
        <w:t xml:space="preserve"> количество двухподвижных кинематических пар </w:t>
      </w:r>
      <w:r>
        <w:rPr>
          <w:sz w:val="28"/>
          <w:szCs w:val="28"/>
        </w:rPr>
        <w:t>4 класса (1-2, 2'-3, 3'-4, 5-6)</w:t>
      </w:r>
      <w:r w:rsidRPr="00A16667">
        <w:rPr>
          <w:sz w:val="28"/>
          <w:szCs w:val="28"/>
        </w:rPr>
        <w:t>.</w:t>
      </w:r>
    </w:p>
    <w:p w:rsidR="00D20E0F" w:rsidRPr="002446A4" w:rsidRDefault="00D20E0F" w:rsidP="00D20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Стойка – неподвижное звено, всегда имеет обозначение 0.</w:t>
      </w:r>
    </w:p>
    <w:p w:rsidR="00D20E0F" w:rsidRPr="0023665F" w:rsidRDefault="00D20E0F" w:rsidP="00D20E0F">
      <w:pPr>
        <w:spacing w:line="360" w:lineRule="auto"/>
        <w:ind w:firstLine="709"/>
        <w:jc w:val="both"/>
        <w:rPr>
          <w:sz w:val="28"/>
          <w:szCs w:val="28"/>
        </w:rPr>
      </w:pPr>
      <w:r w:rsidRPr="00A76719">
        <w:rPr>
          <w:position w:val="-12"/>
          <w:sz w:val="28"/>
          <w:szCs w:val="28"/>
        </w:rPr>
        <w:object w:dxaOrig="3500" w:dyaOrig="360">
          <v:shape id="_x0000_i1026" type="#_x0000_t75" style="width:175.6pt;height:18.35pt" o:ole="">
            <v:imagedata r:id="rId8" o:title=""/>
          </v:shape>
          <o:OLEObject Type="Embed" ProgID="Equation.3" ShapeID="_x0000_i1026" DrawAspect="Content" ObjectID="_1616856834" r:id="rId9"/>
        </w:object>
      </w:r>
      <w:r>
        <w:rPr>
          <w:sz w:val="28"/>
          <w:szCs w:val="28"/>
        </w:rPr>
        <w:t>.</w:t>
      </w:r>
    </w:p>
    <w:p w:rsidR="00D20E0F" w:rsidRDefault="00D20E0F" w:rsidP="00D20E0F">
      <w:pPr>
        <w:spacing w:line="360" w:lineRule="auto"/>
        <w:jc w:val="center"/>
        <w:rPr>
          <w:sz w:val="28"/>
          <w:szCs w:val="28"/>
        </w:rPr>
      </w:pPr>
      <w:r>
        <w:rPr>
          <w:noProof/>
          <w:color w:val="000000"/>
          <w:spacing w:val="3"/>
          <w:sz w:val="28"/>
          <w:szCs w:val="28"/>
        </w:rPr>
        <w:lastRenderedPageBreak/>
        <w:drawing>
          <wp:inline distT="0" distB="0" distL="0" distR="0">
            <wp:extent cx="3792855" cy="290195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E0F" w:rsidRDefault="00D20E0F" w:rsidP="00D20E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3.1</w:t>
      </w:r>
    </w:p>
    <w:p w:rsidR="00D20E0F" w:rsidRDefault="00D20E0F" w:rsidP="00D2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Рассчитаем, исходя из условия соосности, недостающее количество зубьев у колеса 3'. </w:t>
      </w:r>
      <w:r w:rsidRPr="00A76719">
        <w:rPr>
          <w:sz w:val="28"/>
          <w:szCs w:val="28"/>
        </w:rPr>
        <w:t>Условие соосности заключается в том, чтобы геометрические оси ведущего и ведомого валов совпадали.</w:t>
      </w:r>
      <w:r w:rsidRPr="00427E7A">
        <w:rPr>
          <w:i/>
        </w:rPr>
        <w:t xml:space="preserve"> </w:t>
      </w:r>
      <w:r w:rsidRPr="00427E7A">
        <w:rPr>
          <w:sz w:val="28"/>
          <w:szCs w:val="28"/>
        </w:rPr>
        <w:t>Состав</w:t>
      </w:r>
      <w:r>
        <w:rPr>
          <w:sz w:val="28"/>
          <w:szCs w:val="28"/>
        </w:rPr>
        <w:t>и</w:t>
      </w:r>
      <w:r w:rsidRPr="00427E7A">
        <w:rPr>
          <w:sz w:val="28"/>
          <w:szCs w:val="28"/>
        </w:rPr>
        <w:t>м условия соосности.</w:t>
      </w:r>
      <w:r w:rsidRPr="00427E7A">
        <w:t xml:space="preserve"> </w:t>
      </w:r>
      <w:r w:rsidRPr="00427E7A">
        <w:rPr>
          <w:sz w:val="28"/>
          <w:szCs w:val="28"/>
        </w:rPr>
        <w:t xml:space="preserve">Следует отметить, что для каждого типа </w:t>
      </w:r>
      <w:r>
        <w:rPr>
          <w:sz w:val="28"/>
          <w:szCs w:val="28"/>
        </w:rPr>
        <w:t xml:space="preserve">планетарного </w:t>
      </w:r>
      <w:r w:rsidRPr="00427E7A">
        <w:rPr>
          <w:sz w:val="28"/>
          <w:szCs w:val="28"/>
        </w:rPr>
        <w:t>механизма оно индивидуальное</w:t>
      </w:r>
      <w:r w:rsidRPr="008C05F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Рис. </w:t>
      </w:r>
      <w:r w:rsidRPr="008C05F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C05F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27E7A">
        <w:rPr>
          <w:sz w:val="28"/>
          <w:szCs w:val="28"/>
        </w:rPr>
        <w:t>:</w:t>
      </w:r>
    </w:p>
    <w:p w:rsidR="00D20E0F" w:rsidRDefault="000C6FD1" w:rsidP="00D20E0F">
      <w:pPr>
        <w:spacing w:line="360" w:lineRule="auto"/>
        <w:jc w:val="both"/>
        <w:rPr>
          <w:i/>
          <w:i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</m:oMath>
      <w:r w:rsidR="00D20E0F">
        <w:rPr>
          <w:iCs/>
          <w:sz w:val="28"/>
          <w:szCs w:val="28"/>
          <w:lang w:eastAsia="en-US"/>
        </w:rPr>
        <w:t xml:space="preserve"> </w:t>
      </w:r>
      <w:r w:rsidR="00D20E0F" w:rsidRPr="00702756">
        <w:rPr>
          <w:iCs/>
          <w:sz w:val="28"/>
          <w:szCs w:val="28"/>
          <w:lang w:eastAsia="en-US"/>
        </w:rPr>
        <w:t xml:space="preserve"> </w:t>
      </w:r>
      <w:r w:rsidR="00D20E0F">
        <w:rPr>
          <w:iCs/>
          <w:sz w:val="28"/>
          <w:szCs w:val="28"/>
          <w:lang w:eastAsia="en-US"/>
        </w:rPr>
        <w:t xml:space="preserve">– механизм </w:t>
      </w:r>
      <w:r w:rsidR="00D20E0F">
        <w:rPr>
          <w:i/>
          <w:iCs/>
          <w:sz w:val="28"/>
          <w:szCs w:val="28"/>
          <w:lang w:eastAsia="en-US"/>
        </w:rPr>
        <w:t>а;</w:t>
      </w:r>
    </w:p>
    <w:p w:rsidR="00D20E0F" w:rsidRPr="007073E8" w:rsidRDefault="000C6FD1" w:rsidP="00D20E0F">
      <w:pPr>
        <w:spacing w:line="360" w:lineRule="auto"/>
        <w:jc w:val="both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</m:oMath>
      <w:r w:rsidR="00D20E0F">
        <w:rPr>
          <w:iCs/>
          <w:sz w:val="28"/>
          <w:szCs w:val="28"/>
          <w:lang w:eastAsia="en-US"/>
        </w:rPr>
        <w:t xml:space="preserve">  –  механизм </w:t>
      </w:r>
      <w:r w:rsidR="00D20E0F">
        <w:rPr>
          <w:i/>
          <w:iCs/>
          <w:sz w:val="28"/>
          <w:szCs w:val="28"/>
          <w:lang w:eastAsia="en-US"/>
        </w:rPr>
        <w:t>б;</w:t>
      </w:r>
    </w:p>
    <w:p w:rsidR="00D20E0F" w:rsidRPr="007073E8" w:rsidRDefault="000C6FD1" w:rsidP="00D20E0F">
      <w:pPr>
        <w:spacing w:line="360" w:lineRule="auto"/>
        <w:jc w:val="both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D20E0F">
        <w:rPr>
          <w:iCs/>
          <w:sz w:val="28"/>
          <w:szCs w:val="28"/>
          <w:lang w:eastAsia="en-US"/>
        </w:rPr>
        <w:t xml:space="preserve">   – механизм </w:t>
      </w:r>
      <w:r w:rsidR="00D20E0F" w:rsidRPr="007073E8">
        <w:rPr>
          <w:i/>
          <w:iCs/>
          <w:sz w:val="28"/>
          <w:szCs w:val="28"/>
          <w:lang w:eastAsia="en-US"/>
        </w:rPr>
        <w:t>в</w:t>
      </w:r>
      <w:r w:rsidR="00D20E0F">
        <w:rPr>
          <w:i/>
          <w:iCs/>
          <w:sz w:val="28"/>
          <w:szCs w:val="28"/>
          <w:lang w:eastAsia="en-US"/>
        </w:rPr>
        <w:t>;</w:t>
      </w:r>
    </w:p>
    <w:p w:rsidR="00D20E0F" w:rsidRPr="007073E8" w:rsidRDefault="000C6FD1" w:rsidP="00D20E0F">
      <w:pPr>
        <w:spacing w:line="360" w:lineRule="auto"/>
        <w:jc w:val="both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</m:oMath>
      <w:r w:rsidR="00D20E0F">
        <w:rPr>
          <w:iCs/>
          <w:sz w:val="28"/>
          <w:szCs w:val="28"/>
          <w:lang w:eastAsia="en-US"/>
        </w:rPr>
        <w:t xml:space="preserve">  – механизм </w:t>
      </w:r>
      <w:r w:rsidR="00D20E0F">
        <w:rPr>
          <w:i/>
          <w:iCs/>
          <w:sz w:val="28"/>
          <w:szCs w:val="28"/>
          <w:lang w:eastAsia="en-US"/>
        </w:rPr>
        <w:t>г.</w:t>
      </w:r>
    </w:p>
    <w:p w:rsidR="00D20E0F" w:rsidRPr="00427E7A" w:rsidRDefault="00D20E0F" w:rsidP="00D20E0F">
      <w:pPr>
        <w:spacing w:line="360" w:lineRule="auto"/>
        <w:ind w:firstLine="709"/>
        <w:jc w:val="both"/>
        <w:rPr>
          <w:sz w:val="28"/>
          <w:szCs w:val="28"/>
        </w:rPr>
      </w:pPr>
    </w:p>
    <w:p w:rsidR="00D20E0F" w:rsidRDefault="00D20E0F" w:rsidP="00D20E0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45824" cy="1620000"/>
            <wp:effectExtent l="19050" t="0" r="1976" b="0"/>
            <wp:docPr id="21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24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203241" cy="1620000"/>
            <wp:effectExtent l="19050" t="0" r="0" b="0"/>
            <wp:docPr id="24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241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13598" cy="1620000"/>
            <wp:effectExtent l="19050" t="0" r="0" b="0"/>
            <wp:docPr id="2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98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13599" cy="1620000"/>
            <wp:effectExtent l="19050" t="0" r="0" b="0"/>
            <wp:docPr id="2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99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E0F" w:rsidRDefault="00D20E0F" w:rsidP="00D2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                              б                            в                                 г</w:t>
      </w:r>
    </w:p>
    <w:p w:rsidR="00D20E0F" w:rsidRDefault="00D20E0F" w:rsidP="00D20E0F">
      <w:pPr>
        <w:spacing w:line="360" w:lineRule="auto"/>
        <w:ind w:firstLine="709"/>
        <w:jc w:val="center"/>
        <w:rPr>
          <w:sz w:val="28"/>
          <w:szCs w:val="28"/>
        </w:rPr>
      </w:pPr>
    </w:p>
    <w:p w:rsidR="00D20E0F" w:rsidRDefault="00D20E0F" w:rsidP="00D20E0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 3.2 Типы планетарных механизмов</w:t>
      </w:r>
    </w:p>
    <w:p w:rsidR="00D20E0F" w:rsidRDefault="00D20E0F" w:rsidP="00D20E0F">
      <w:pPr>
        <w:spacing w:line="360" w:lineRule="auto"/>
        <w:jc w:val="both"/>
        <w:rPr>
          <w:snapToGrid w:val="0"/>
          <w:sz w:val="28"/>
          <w:szCs w:val="28"/>
        </w:rPr>
      </w:pPr>
      <w:r w:rsidRPr="0038410A">
        <w:rPr>
          <w:sz w:val="28"/>
          <w:szCs w:val="28"/>
        </w:rPr>
        <w:t>Т</w:t>
      </w:r>
      <w:r>
        <w:rPr>
          <w:sz w:val="28"/>
          <w:szCs w:val="28"/>
        </w:rPr>
        <w:t xml:space="preserve">ак </w:t>
      </w:r>
      <w:r w:rsidRPr="0038410A">
        <w:rPr>
          <w:sz w:val="28"/>
          <w:szCs w:val="28"/>
        </w:rPr>
        <w:t>к</w:t>
      </w:r>
      <w:r>
        <w:rPr>
          <w:sz w:val="28"/>
          <w:szCs w:val="28"/>
        </w:rPr>
        <w:t>ак</w:t>
      </w:r>
      <w:r w:rsidRPr="0038410A">
        <w:rPr>
          <w:sz w:val="28"/>
          <w:szCs w:val="28"/>
        </w:rPr>
        <w:t xml:space="preserve"> </w:t>
      </w:r>
      <w:r w:rsidRPr="0038410A">
        <w:rPr>
          <w:i/>
          <w:sz w:val="28"/>
          <w:szCs w:val="28"/>
          <w:lang w:val="en-US"/>
        </w:rPr>
        <w:t>r</w:t>
      </w:r>
      <w:r w:rsidRPr="0038410A">
        <w:rPr>
          <w:sz w:val="28"/>
          <w:szCs w:val="28"/>
        </w:rPr>
        <w:t xml:space="preserve"> – ради</w:t>
      </w:r>
      <w:r>
        <w:rPr>
          <w:sz w:val="28"/>
          <w:szCs w:val="28"/>
        </w:rPr>
        <w:t>ус делительной окружности равен</w:t>
      </w:r>
      <w:r w:rsidRPr="0038410A">
        <w:rPr>
          <w:sz w:val="28"/>
          <w:szCs w:val="28"/>
        </w:rPr>
        <w:t xml:space="preserve"> </w:t>
      </w:r>
      <w:r w:rsidRPr="0038410A">
        <w:rPr>
          <w:position w:val="-24"/>
        </w:rPr>
        <w:object w:dxaOrig="940" w:dyaOrig="620">
          <v:shape id="_x0000_i1027" type="#_x0000_t75" style="width:46.3pt;height:30.1pt" o:ole="">
            <v:imagedata r:id="rId15" o:title=""/>
          </v:shape>
          <o:OLEObject Type="Embed" ProgID="Equation.3" ShapeID="_x0000_i1027" DrawAspect="Content" ObjectID="_1616856835" r:id="rId16"/>
        </w:object>
      </w:r>
      <w:r w:rsidRPr="0038410A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модуль колес </w:t>
      </w:r>
      <w:r w:rsidRPr="0038410A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 xml:space="preserve"> </w:t>
      </w:r>
      <w:r w:rsidRPr="0038410A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</w:t>
      </w:r>
      <w:r w:rsidRPr="0038410A">
        <w:rPr>
          <w:i/>
          <w:sz w:val="28"/>
          <w:szCs w:val="28"/>
          <w:lang w:val="en-US"/>
        </w:rPr>
        <w:t>const</w:t>
      </w:r>
      <w:r w:rsidRPr="0038410A">
        <w:rPr>
          <w:sz w:val="28"/>
          <w:szCs w:val="28"/>
        </w:rPr>
        <w:t>, т</w:t>
      </w:r>
      <w:r>
        <w:rPr>
          <w:sz w:val="28"/>
          <w:szCs w:val="28"/>
        </w:rPr>
        <w:t>о есть</w:t>
      </w:r>
      <w:r w:rsidRPr="0038410A">
        <w:rPr>
          <w:sz w:val="28"/>
          <w:szCs w:val="28"/>
        </w:rPr>
        <w:t xml:space="preserve"> одинаков</w:t>
      </w:r>
      <w:r>
        <w:rPr>
          <w:sz w:val="28"/>
          <w:szCs w:val="28"/>
        </w:rPr>
        <w:t>ый</w:t>
      </w:r>
      <w:r w:rsidRPr="0038410A">
        <w:rPr>
          <w:sz w:val="28"/>
          <w:szCs w:val="28"/>
        </w:rPr>
        <w:t xml:space="preserve"> для всех звеньев механизма, то можно </w:t>
      </w:r>
      <w:r>
        <w:rPr>
          <w:sz w:val="28"/>
          <w:szCs w:val="28"/>
        </w:rPr>
        <w:t>утверждать</w:t>
      </w:r>
      <w:r w:rsidRPr="0038410A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радиус колеса равен числу зубьев </w:t>
      </w:r>
      <w:r w:rsidRPr="0038410A">
        <w:rPr>
          <w:i/>
          <w:snapToGrid w:val="0"/>
          <w:sz w:val="28"/>
          <w:szCs w:val="28"/>
          <w:lang w:val="en-US"/>
        </w:rPr>
        <w:t>Z</w:t>
      </w:r>
      <w:r w:rsidRPr="0038410A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этого же колеса</w:t>
      </w:r>
      <w:r w:rsidRPr="0038410A">
        <w:rPr>
          <w:snapToGrid w:val="0"/>
          <w:sz w:val="28"/>
          <w:szCs w:val="28"/>
        </w:rPr>
        <w:t xml:space="preserve"> и можно записать</w:t>
      </w:r>
      <w:r>
        <w:rPr>
          <w:snapToGrid w:val="0"/>
          <w:sz w:val="28"/>
          <w:szCs w:val="28"/>
        </w:rPr>
        <w:t xml:space="preserve"> условие соосности через числа зубьев колес</w:t>
      </w:r>
      <w:r w:rsidRPr="0038410A">
        <w:rPr>
          <w:snapToGrid w:val="0"/>
          <w:sz w:val="28"/>
          <w:szCs w:val="28"/>
        </w:rPr>
        <w:t>:</w:t>
      </w:r>
    </w:p>
    <w:p w:rsidR="00D20E0F" w:rsidRDefault="000C6FD1" w:rsidP="00D20E0F">
      <w:pPr>
        <w:spacing w:line="360" w:lineRule="auto"/>
        <w:jc w:val="both"/>
        <w:rPr>
          <w:i/>
          <w:i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</m:oMath>
      <w:r w:rsidR="00D20E0F">
        <w:rPr>
          <w:iCs/>
          <w:sz w:val="28"/>
          <w:szCs w:val="28"/>
          <w:lang w:eastAsia="en-US"/>
        </w:rPr>
        <w:t xml:space="preserve"> </w:t>
      </w:r>
      <w:r w:rsidR="00D20E0F" w:rsidRPr="00702756">
        <w:rPr>
          <w:iCs/>
          <w:sz w:val="28"/>
          <w:szCs w:val="28"/>
          <w:lang w:eastAsia="en-US"/>
        </w:rPr>
        <w:t xml:space="preserve"> </w:t>
      </w:r>
      <w:r w:rsidR="00D20E0F">
        <w:rPr>
          <w:iCs/>
          <w:sz w:val="28"/>
          <w:szCs w:val="28"/>
          <w:lang w:eastAsia="en-US"/>
        </w:rPr>
        <w:t xml:space="preserve">– механизм </w:t>
      </w:r>
      <w:r w:rsidR="00D20E0F">
        <w:rPr>
          <w:i/>
          <w:iCs/>
          <w:sz w:val="28"/>
          <w:szCs w:val="28"/>
          <w:lang w:eastAsia="en-US"/>
        </w:rPr>
        <w:t>а;</w:t>
      </w:r>
    </w:p>
    <w:p w:rsidR="00D20E0F" w:rsidRPr="007073E8" w:rsidRDefault="000C6FD1" w:rsidP="00D20E0F">
      <w:pPr>
        <w:spacing w:line="360" w:lineRule="auto"/>
        <w:jc w:val="both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</m:oMath>
      <w:r w:rsidR="00D20E0F">
        <w:rPr>
          <w:iCs/>
          <w:sz w:val="28"/>
          <w:szCs w:val="28"/>
          <w:lang w:eastAsia="en-US"/>
        </w:rPr>
        <w:t xml:space="preserve">  – механизм </w:t>
      </w:r>
      <w:r w:rsidR="00D20E0F">
        <w:rPr>
          <w:i/>
          <w:iCs/>
          <w:sz w:val="28"/>
          <w:szCs w:val="28"/>
          <w:lang w:eastAsia="en-US"/>
        </w:rPr>
        <w:t>б;</w:t>
      </w:r>
    </w:p>
    <w:p w:rsidR="00D20E0F" w:rsidRPr="007073E8" w:rsidRDefault="000C6FD1" w:rsidP="00D20E0F">
      <w:pPr>
        <w:spacing w:line="360" w:lineRule="auto"/>
        <w:jc w:val="both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D20E0F">
        <w:rPr>
          <w:iCs/>
          <w:sz w:val="28"/>
          <w:szCs w:val="28"/>
          <w:lang w:eastAsia="en-US"/>
        </w:rPr>
        <w:t xml:space="preserve">   – механизм </w:t>
      </w:r>
      <w:r w:rsidR="00D20E0F" w:rsidRPr="007073E8">
        <w:rPr>
          <w:i/>
          <w:iCs/>
          <w:sz w:val="28"/>
          <w:szCs w:val="28"/>
          <w:lang w:eastAsia="en-US"/>
        </w:rPr>
        <w:t>в</w:t>
      </w:r>
      <w:r w:rsidR="00D20E0F">
        <w:rPr>
          <w:i/>
          <w:iCs/>
          <w:sz w:val="28"/>
          <w:szCs w:val="28"/>
          <w:lang w:eastAsia="en-US"/>
        </w:rPr>
        <w:t>;</w:t>
      </w:r>
    </w:p>
    <w:p w:rsidR="00D20E0F" w:rsidRDefault="000C6FD1" w:rsidP="00D20E0F">
      <w:pPr>
        <w:spacing w:line="360" w:lineRule="auto"/>
        <w:jc w:val="both"/>
        <w:rPr>
          <w:i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</m:oMath>
      <w:r w:rsidR="00D20E0F">
        <w:rPr>
          <w:iCs/>
          <w:sz w:val="28"/>
          <w:szCs w:val="28"/>
          <w:lang w:eastAsia="en-US"/>
        </w:rPr>
        <w:t xml:space="preserve">  – механизм </w:t>
      </w:r>
      <w:r w:rsidR="00D20E0F">
        <w:rPr>
          <w:i/>
          <w:iCs/>
          <w:sz w:val="28"/>
          <w:szCs w:val="28"/>
          <w:lang w:eastAsia="en-US"/>
        </w:rPr>
        <w:t>г.</w:t>
      </w:r>
    </w:p>
    <w:p w:rsidR="00D20E0F" w:rsidRDefault="00D20E0F" w:rsidP="00D20E0F">
      <w:pPr>
        <w:spacing w:line="360" w:lineRule="auto"/>
        <w:jc w:val="center"/>
        <w:rPr>
          <w:iCs/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62503" cy="2588823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790" cy="259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E0F" w:rsidRPr="0043501E" w:rsidRDefault="00D20E0F" w:rsidP="00D20E0F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Рис. 3.</w:t>
      </w:r>
      <w:r w:rsidRPr="00E9140E">
        <w:rPr>
          <w:color w:val="000000"/>
          <w:spacing w:val="2"/>
          <w:sz w:val="28"/>
          <w:szCs w:val="28"/>
        </w:rPr>
        <w:t>3</w:t>
      </w:r>
    </w:p>
    <w:p w:rsidR="00D20E0F" w:rsidRPr="00E9140E" w:rsidRDefault="00D20E0F" w:rsidP="00D20E0F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EA69D9"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 xml:space="preserve">заданном </w:t>
      </w:r>
      <w:r w:rsidRPr="00EA69D9">
        <w:rPr>
          <w:color w:val="000000"/>
          <w:spacing w:val="2"/>
          <w:sz w:val="28"/>
          <w:szCs w:val="28"/>
        </w:rPr>
        <w:t>многоступенчатом ре</w:t>
      </w:r>
      <w:r>
        <w:rPr>
          <w:color w:val="000000"/>
          <w:spacing w:val="2"/>
          <w:sz w:val="28"/>
          <w:szCs w:val="28"/>
        </w:rPr>
        <w:t>дукто</w:t>
      </w:r>
      <w:r w:rsidRPr="00EA69D9">
        <w:rPr>
          <w:color w:val="000000"/>
          <w:spacing w:val="2"/>
          <w:sz w:val="28"/>
          <w:szCs w:val="28"/>
        </w:rPr>
        <w:t>ре</w:t>
      </w:r>
      <w:r>
        <w:rPr>
          <w:color w:val="000000"/>
          <w:spacing w:val="2"/>
          <w:sz w:val="28"/>
          <w:szCs w:val="28"/>
        </w:rPr>
        <w:t xml:space="preserve"> можно выделить три ступени (Рис. 3.</w:t>
      </w:r>
      <w:r w:rsidRPr="00DF665A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 xml:space="preserve">): </w:t>
      </w:r>
      <w:r w:rsidRPr="00EA69D9">
        <w:rPr>
          <w:i/>
          <w:iCs/>
          <w:color w:val="000000"/>
          <w:spacing w:val="-1"/>
          <w:sz w:val="28"/>
          <w:szCs w:val="28"/>
        </w:rPr>
        <w:t xml:space="preserve">А </w:t>
      </w:r>
      <w:r w:rsidRPr="005E2EBE">
        <w:rPr>
          <w:iCs/>
          <w:color w:val="000000"/>
          <w:spacing w:val="-1"/>
          <w:sz w:val="28"/>
          <w:szCs w:val="28"/>
        </w:rPr>
        <w:t>и</w:t>
      </w:r>
      <w:r w:rsidRPr="00EA69D9">
        <w:rPr>
          <w:i/>
          <w:iCs/>
          <w:color w:val="000000"/>
          <w:spacing w:val="-1"/>
          <w:sz w:val="28"/>
          <w:szCs w:val="28"/>
        </w:rPr>
        <w:t xml:space="preserve"> С </w:t>
      </w:r>
      <w:r>
        <w:rPr>
          <w:color w:val="000000"/>
          <w:spacing w:val="-1"/>
          <w:sz w:val="28"/>
          <w:szCs w:val="28"/>
        </w:rPr>
        <w:t>–</w:t>
      </w:r>
      <w:r w:rsidRPr="00EA69D9">
        <w:rPr>
          <w:color w:val="000000"/>
          <w:spacing w:val="-1"/>
          <w:sz w:val="28"/>
          <w:szCs w:val="28"/>
        </w:rPr>
        <w:t xml:space="preserve"> </w:t>
      </w:r>
      <w:r w:rsidRPr="00EA69D9">
        <w:rPr>
          <w:color w:val="000000"/>
          <w:spacing w:val="1"/>
          <w:sz w:val="28"/>
          <w:szCs w:val="28"/>
        </w:rPr>
        <w:t>простые</w:t>
      </w:r>
      <w:r>
        <w:rPr>
          <w:color w:val="000000"/>
          <w:spacing w:val="1"/>
          <w:sz w:val="28"/>
          <w:szCs w:val="28"/>
        </w:rPr>
        <w:t xml:space="preserve"> ступени</w:t>
      </w:r>
      <w:r w:rsidRPr="00EA69D9">
        <w:rPr>
          <w:color w:val="000000"/>
          <w:spacing w:val="1"/>
          <w:sz w:val="28"/>
          <w:szCs w:val="28"/>
        </w:rPr>
        <w:t xml:space="preserve">, </w:t>
      </w:r>
      <w:r w:rsidRPr="00EA69D9">
        <w:rPr>
          <w:i/>
          <w:iCs/>
          <w:color w:val="000000"/>
          <w:spacing w:val="1"/>
          <w:sz w:val="28"/>
          <w:szCs w:val="28"/>
        </w:rPr>
        <w:t>Б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 w:rsidRPr="00EA69D9"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 планетарная ступе</w:t>
      </w:r>
      <w:r>
        <w:rPr>
          <w:color w:val="000000"/>
          <w:spacing w:val="1"/>
          <w:sz w:val="28"/>
          <w:szCs w:val="28"/>
        </w:rPr>
        <w:softHyphen/>
        <w:t>нь</w:t>
      </w:r>
      <w:r w:rsidRPr="00EA69D9">
        <w:rPr>
          <w:color w:val="000000"/>
          <w:spacing w:val="1"/>
          <w:sz w:val="28"/>
          <w:szCs w:val="28"/>
        </w:rPr>
        <w:t>.</w:t>
      </w:r>
    </w:p>
    <w:p w:rsidR="00D20E0F" w:rsidRDefault="00D20E0F" w:rsidP="00D2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Определим недостающее количество зубьев у колеса 3', воспользовавшись условием соосности для планетарного механизма типа </w:t>
      </w:r>
      <w:r w:rsidRPr="00F77CAF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.</w:t>
      </w:r>
    </w:p>
    <w:p w:rsidR="00D20E0F" w:rsidRPr="00AB1CD0" w:rsidRDefault="000C6FD1" w:rsidP="00D20E0F">
      <w:pPr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3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sub>
        </m:sSub>
      </m:oMath>
      <w:r w:rsidR="00D20E0F">
        <w:rPr>
          <w:iCs/>
          <w:sz w:val="28"/>
          <w:szCs w:val="28"/>
          <w:lang w:eastAsia="en-US"/>
        </w:rPr>
        <w:t xml:space="preserve"> </w:t>
      </w:r>
      <w:r w:rsidR="00D20E0F">
        <w:t xml:space="preserve">, </w:t>
      </w:r>
      <w:r w:rsidR="00D20E0F" w:rsidRPr="002842A8">
        <w:rPr>
          <w:sz w:val="28"/>
          <w:szCs w:val="28"/>
        </w:rPr>
        <w:t>отсюда  получаем</w:t>
      </w:r>
      <w:r w:rsidR="00D20E0F">
        <w:rPr>
          <w:sz w:val="28"/>
          <w:szCs w:val="28"/>
        </w:rPr>
        <w:t>:</w:t>
      </w:r>
    </w:p>
    <w:p w:rsidR="00D20E0F" w:rsidRPr="00DD1903" w:rsidRDefault="000C6FD1" w:rsidP="00D20E0F">
      <w:pPr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3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</m:oMath>
      <w:r w:rsidR="00D20E0F" w:rsidRPr="00BE74F9">
        <w:rPr>
          <w:iCs/>
          <w:sz w:val="28"/>
          <w:szCs w:val="28"/>
          <w:lang w:eastAsia="en-US"/>
        </w:rPr>
        <w:t xml:space="preserve"> </w:t>
      </w:r>
      <w:r w:rsidR="00D20E0F">
        <w:rPr>
          <w:iCs/>
          <w:sz w:val="28"/>
          <w:szCs w:val="28"/>
          <w:lang w:eastAsia="en-US"/>
        </w:rPr>
        <w:t>;</w:t>
      </w:r>
    </w:p>
    <w:p w:rsidR="00D20E0F" w:rsidRPr="00DD1903" w:rsidRDefault="00D20E0F" w:rsidP="00D20E0F">
      <w:pPr>
        <w:spacing w:line="360" w:lineRule="auto"/>
        <w:ind w:firstLine="709"/>
        <w:jc w:val="both"/>
        <w:rPr>
          <w:rFonts w:ascii="Cambria Math" w:eastAsia="Calibri" w:hAnsi="Cambria Math"/>
          <w:sz w:val="28"/>
          <w:szCs w:val="28"/>
          <w:lang w:eastAsia="en-US"/>
        </w:rPr>
      </w:pP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18+30-28=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3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</m:oMath>
      <w:r w:rsidRPr="002842A8">
        <w:rPr>
          <w:rFonts w:ascii="Cambria Math" w:eastAsia="Calibri" w:hAnsi="Cambria Math"/>
          <w:i/>
          <w:sz w:val="28"/>
          <w:szCs w:val="28"/>
          <w:lang w:eastAsia="en-US"/>
        </w:rPr>
        <w:t xml:space="preserve"> </w:t>
      </w:r>
      <w:r>
        <w:rPr>
          <w:rFonts w:ascii="Cambria Math" w:eastAsia="Calibri" w:hAnsi="Cambria Math"/>
          <w:sz w:val="28"/>
          <w:szCs w:val="28"/>
          <w:lang w:eastAsia="en-US"/>
        </w:rPr>
        <w:t>;</w:t>
      </w:r>
    </w:p>
    <w:p w:rsidR="00D20E0F" w:rsidRPr="00606529" w:rsidRDefault="000C6FD1" w:rsidP="00D20E0F">
      <w:pPr>
        <w:spacing w:line="360" w:lineRule="auto"/>
        <w:ind w:firstLine="709"/>
        <w:jc w:val="both"/>
        <w:rPr>
          <w:rFonts w:ascii="Cambria Math" w:eastAsia="Calibri" w:hAnsi="Cambria Math"/>
          <w:i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3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=20.</m:t>
        </m:r>
      </m:oMath>
      <w:r w:rsidR="00D20E0F" w:rsidRPr="002842A8">
        <w:rPr>
          <w:rFonts w:ascii="Cambria Math" w:eastAsia="Calibri" w:hAnsi="Cambria Math"/>
          <w:i/>
          <w:sz w:val="28"/>
          <w:szCs w:val="28"/>
          <w:lang w:eastAsia="en-US"/>
        </w:rPr>
        <w:t xml:space="preserve"> </w:t>
      </w:r>
    </w:p>
    <w:p w:rsidR="00D20E0F" w:rsidRDefault="00D20E0F" w:rsidP="00D20E0F">
      <w:pPr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</w:t>
      </w:r>
      <w:r w:rsidRPr="00EA69D9">
        <w:rPr>
          <w:color w:val="000000"/>
          <w:spacing w:val="2"/>
          <w:sz w:val="28"/>
          <w:szCs w:val="28"/>
        </w:rPr>
        <w:t>олное передаточное отноше</w:t>
      </w:r>
      <w:r w:rsidRPr="00EA69D9">
        <w:rPr>
          <w:color w:val="000000"/>
          <w:spacing w:val="2"/>
          <w:sz w:val="28"/>
          <w:szCs w:val="28"/>
        </w:rPr>
        <w:softHyphen/>
      </w:r>
      <w:r w:rsidRPr="00EA69D9">
        <w:rPr>
          <w:color w:val="000000"/>
          <w:spacing w:val="5"/>
          <w:sz w:val="28"/>
          <w:szCs w:val="28"/>
        </w:rPr>
        <w:t xml:space="preserve">ние </w:t>
      </w:r>
      <w:r>
        <w:rPr>
          <w:color w:val="000000"/>
          <w:spacing w:val="5"/>
          <w:sz w:val="28"/>
          <w:szCs w:val="28"/>
        </w:rPr>
        <w:t xml:space="preserve">редуктора будет </w:t>
      </w:r>
      <w:r w:rsidRPr="00EA69D9">
        <w:rPr>
          <w:color w:val="000000"/>
          <w:spacing w:val="5"/>
          <w:sz w:val="28"/>
          <w:szCs w:val="28"/>
        </w:rPr>
        <w:t>равно произведению переда</w:t>
      </w:r>
      <w:r>
        <w:rPr>
          <w:color w:val="000000"/>
          <w:spacing w:val="1"/>
          <w:sz w:val="28"/>
          <w:szCs w:val="28"/>
        </w:rPr>
        <w:t xml:space="preserve">точных отношений </w:t>
      </w:r>
      <w:r w:rsidRPr="00EA69D9">
        <w:rPr>
          <w:color w:val="000000"/>
          <w:spacing w:val="1"/>
          <w:sz w:val="28"/>
          <w:szCs w:val="28"/>
        </w:rPr>
        <w:t>ступеней, входящих</w:t>
      </w:r>
      <w:r>
        <w:rPr>
          <w:color w:val="000000"/>
          <w:spacing w:val="1"/>
          <w:sz w:val="28"/>
          <w:szCs w:val="28"/>
        </w:rPr>
        <w:t xml:space="preserve"> в редуктор. Для </w:t>
      </w:r>
      <w:r w:rsidRPr="00EA69D9">
        <w:rPr>
          <w:color w:val="000000"/>
          <w:spacing w:val="1"/>
          <w:sz w:val="28"/>
          <w:szCs w:val="28"/>
        </w:rPr>
        <w:t xml:space="preserve">схемы </w:t>
      </w:r>
      <w:r w:rsidRPr="00EA69D9">
        <w:rPr>
          <w:color w:val="000000"/>
          <w:spacing w:val="5"/>
          <w:sz w:val="28"/>
          <w:szCs w:val="28"/>
        </w:rPr>
        <w:t xml:space="preserve">редуктора на рис. </w:t>
      </w:r>
      <w:r>
        <w:rPr>
          <w:color w:val="000000"/>
          <w:spacing w:val="5"/>
          <w:sz w:val="28"/>
          <w:szCs w:val="28"/>
        </w:rPr>
        <w:t>3.</w:t>
      </w:r>
      <w:r w:rsidRPr="0043501E">
        <w:rPr>
          <w:color w:val="000000"/>
          <w:spacing w:val="5"/>
          <w:sz w:val="28"/>
          <w:szCs w:val="28"/>
        </w:rPr>
        <w:t>3</w:t>
      </w:r>
      <w:r w:rsidRPr="00EA69D9">
        <w:rPr>
          <w:color w:val="000000"/>
          <w:spacing w:val="5"/>
          <w:sz w:val="28"/>
          <w:szCs w:val="28"/>
        </w:rPr>
        <w:t xml:space="preserve"> полное передаточное отношение</w:t>
      </w:r>
      <w:r>
        <w:rPr>
          <w:color w:val="000000"/>
          <w:spacing w:val="5"/>
          <w:sz w:val="28"/>
          <w:szCs w:val="28"/>
        </w:rPr>
        <w:t xml:space="preserve"> определяется по формуле:</w:t>
      </w:r>
      <w:bookmarkStart w:id="0" w:name="_GoBack"/>
      <w:bookmarkEnd w:id="0"/>
    </w:p>
    <w:p w:rsidR="00D20E0F" w:rsidRDefault="000C6FD1" w:rsidP="00D20E0F">
      <w:pPr>
        <w:spacing w:line="360" w:lineRule="auto"/>
        <w:ind w:firstLine="709"/>
        <w:jc w:val="center"/>
        <w:rPr>
          <w:color w:val="FFFFFF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16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2'H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56</m:t>
            </m:r>
          </m:sub>
        </m:sSub>
      </m:oMath>
      <w:r w:rsidR="00D20E0F">
        <w:rPr>
          <w:iCs/>
          <w:sz w:val="28"/>
          <w:szCs w:val="28"/>
          <w:lang w:eastAsia="en-US"/>
        </w:rPr>
        <w:t>.</w:t>
      </w:r>
    </w:p>
    <w:p w:rsidR="00D20E0F" w:rsidRDefault="00D20E0F" w:rsidP="00D2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Передаточное отношение ступени </w:t>
      </w:r>
      <w:r w:rsidRPr="008432C0">
        <w:rPr>
          <w:i/>
          <w:sz w:val="28"/>
          <w:szCs w:val="28"/>
        </w:rPr>
        <w:t>А</w:t>
      </w:r>
      <w:r>
        <w:rPr>
          <w:sz w:val="28"/>
          <w:szCs w:val="28"/>
        </w:rPr>
        <w:t>, состоящей из зубчатых колес 1 и 2, определяется по формуле:</w:t>
      </w:r>
    </w:p>
    <w:p w:rsidR="00D20E0F" w:rsidRDefault="000C6FD1" w:rsidP="00D20E0F">
      <w:pPr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ω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ω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den>
        </m:f>
      </m:oMath>
      <w:r w:rsidR="00D20E0F" w:rsidRPr="008631F0">
        <w:rPr>
          <w:iCs/>
          <w:sz w:val="28"/>
          <w:szCs w:val="28"/>
          <w:lang w:eastAsia="en-US"/>
        </w:rPr>
        <w:t xml:space="preserve"> </w:t>
      </w:r>
      <w:r w:rsidR="00D20E0F">
        <w:rPr>
          <w:iCs/>
          <w:sz w:val="28"/>
          <w:szCs w:val="28"/>
          <w:lang w:eastAsia="en-US"/>
        </w:rPr>
        <w:t>, подставив значения, получим:</w:t>
      </w:r>
    </w:p>
    <w:p w:rsidR="00D20E0F" w:rsidRPr="00513028" w:rsidRDefault="00D20E0F" w:rsidP="00D20E0F">
      <w:pPr>
        <w:spacing w:line="360" w:lineRule="auto"/>
        <w:ind w:firstLine="709"/>
        <w:jc w:val="both"/>
        <w:rPr>
          <w:rFonts w:ascii="Cambria Math" w:eastAsia="Calibri" w:hAnsi="Cambria Math"/>
          <w:i/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60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16</m:t>
            </m:r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=3,75</m:t>
        </m:r>
      </m:oMath>
      <w:r>
        <w:rPr>
          <w:sz w:val="28"/>
          <w:szCs w:val="28"/>
          <w:lang w:eastAsia="en-US"/>
        </w:rPr>
        <w:t>.</w:t>
      </w:r>
    </w:p>
    <w:p w:rsidR="00D20E0F" w:rsidRDefault="00D20E0F" w:rsidP="00D2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>Аналогично определяем передаточное отношение ступени</w:t>
      </w:r>
      <w:r w:rsidRPr="008E52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>, состоящей из зубчатых колес 5 и 6.</w:t>
      </w:r>
    </w:p>
    <w:p w:rsidR="00D20E0F" w:rsidRPr="00513028" w:rsidRDefault="000C6FD1" w:rsidP="00D20E0F">
      <w:pPr>
        <w:spacing w:line="360" w:lineRule="auto"/>
        <w:ind w:left="709"/>
        <w:jc w:val="both"/>
        <w:rPr>
          <w:rFonts w:ascii="Cambria Math" w:eastAsia="Calibri" w:hAnsi="Cambria Math"/>
          <w:i/>
          <w:iCs/>
          <w:sz w:val="28"/>
          <w:szCs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u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56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=-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iCs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iCs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5</m:t>
                  </m:r>
                </m:sub>
              </m:sSub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=-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24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26</m:t>
              </m:r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=- 0,92.</m:t>
          </m:r>
        </m:oMath>
      </m:oMathPara>
    </w:p>
    <w:p w:rsidR="00D20E0F" w:rsidRDefault="00D20E0F" w:rsidP="00D20E0F">
      <w:pPr>
        <w:spacing w:line="360" w:lineRule="auto"/>
        <w:ind w:firstLine="709"/>
        <w:jc w:val="both"/>
        <w:rPr>
          <w:sz w:val="28"/>
          <w:szCs w:val="28"/>
        </w:rPr>
      </w:pPr>
      <w:r w:rsidRPr="00BE74F9">
        <w:rPr>
          <w:sz w:val="28"/>
          <w:szCs w:val="28"/>
        </w:rPr>
        <w:t xml:space="preserve">Знак плюс относится к внутреннему зацеплению, а знак минус </w:t>
      </w:r>
      <w:r>
        <w:rPr>
          <w:sz w:val="28"/>
          <w:szCs w:val="28"/>
        </w:rPr>
        <w:t>–</w:t>
      </w:r>
      <w:r w:rsidRPr="00BE74F9">
        <w:rPr>
          <w:sz w:val="28"/>
          <w:szCs w:val="28"/>
        </w:rPr>
        <w:t xml:space="preserve"> к внешнему.</w:t>
      </w:r>
      <w:r>
        <w:rPr>
          <w:sz w:val="28"/>
          <w:szCs w:val="28"/>
        </w:rPr>
        <w:t xml:space="preserve"> </w:t>
      </w:r>
    </w:p>
    <w:p w:rsidR="00D20E0F" w:rsidRPr="008E5222" w:rsidRDefault="00D20E0F" w:rsidP="00D2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Передаточное отношение заданного механизма (ступень </w:t>
      </w:r>
      <w:r>
        <w:rPr>
          <w:i/>
          <w:sz w:val="28"/>
          <w:szCs w:val="28"/>
        </w:rPr>
        <w:t>Б</w:t>
      </w:r>
      <w:r>
        <w:rPr>
          <w:sz w:val="28"/>
          <w:szCs w:val="28"/>
        </w:rPr>
        <w:t>) получаем из формулы</w:t>
      </w:r>
      <w:r w:rsidRPr="00777C86">
        <w:rPr>
          <w:sz w:val="28"/>
          <w:szCs w:val="28"/>
        </w:rPr>
        <w:t xml:space="preserve"> </w:t>
      </w:r>
      <w:r>
        <w:rPr>
          <w:sz w:val="28"/>
          <w:szCs w:val="28"/>
        </w:rPr>
        <w:t>Виллиса для планетарного механизма:</w:t>
      </w:r>
    </w:p>
    <w:p w:rsidR="00D20E0F" w:rsidRDefault="000C6FD1" w:rsidP="00D20E0F">
      <w:pPr>
        <w:spacing w:line="360" w:lineRule="auto"/>
        <w:ind w:left="709"/>
        <w:jc w:val="both"/>
        <w:rPr>
          <w:color w:val="FFFFFF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2'H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>=1-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H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>=1-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H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>=1-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H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3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H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>=1-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2'</m:t>
                </m:r>
              </m:sub>
            </m:sSub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3'</m:t>
                </m:r>
              </m:sub>
            </m:sSub>
          </m:den>
        </m:f>
        <m:sSup>
          <m:sSup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(-1)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m</m:t>
            </m:r>
          </m:sup>
        </m:sSup>
      </m:oMath>
      <w:r w:rsidR="00D20E0F">
        <w:rPr>
          <w:iCs/>
          <w:sz w:val="28"/>
          <w:szCs w:val="28"/>
          <w:lang w:eastAsia="en-US"/>
        </w:rPr>
        <w:t>,</w:t>
      </w:r>
    </w:p>
    <w:p w:rsidR="00D20E0F" w:rsidRDefault="00D20E0F" w:rsidP="00D20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количество внешних зацеплений.</w:t>
      </w:r>
    </w:p>
    <w:p w:rsidR="00D20E0F" w:rsidRPr="00E04698" w:rsidRDefault="000C6FD1" w:rsidP="00D20E0F">
      <w:pPr>
        <w:spacing w:line="360" w:lineRule="auto"/>
        <w:ind w:left="709"/>
        <w:jc w:val="both"/>
        <w:rPr>
          <w:rFonts w:ascii="Cambria Math" w:eastAsia="Calibri" w:hAnsi="Cambria Math"/>
          <w:i/>
          <w:sz w:val="28"/>
          <w:szCs w:val="28"/>
          <w:lang w:eastAsia="en-US"/>
        </w:rPr>
      </w:pPr>
      <m:oMathPara>
        <m:oMath>
          <m:sSubSup>
            <m:sSub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SupPr>
            <m:e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u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2'H</m:t>
              </m:r>
            </m:sub>
            <m:sup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4</m:t>
              </m:r>
            </m:sup>
          </m:sSubSup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=1-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'</m:t>
                      </m:r>
                    </m:sup>
                  </m:sSup>
                </m:sub>
              </m:sSub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∙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'</m:t>
                      </m:r>
                    </m:sup>
                  </m:sSup>
                </m:sub>
              </m:sSub>
            </m:den>
          </m:f>
          <m:sSup>
            <m:sSupPr>
              <m:ctrlPr>
                <w:rPr>
                  <w:rFonts w:ascii="Cambria Math" w:eastAsia="Calibri" w:hAnsi="Cambria Math"/>
                  <w:i/>
                  <w:iCs/>
                  <w:sz w:val="28"/>
                  <w:szCs w:val="28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iCs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m</m:t>
              </m:r>
            </m:sup>
          </m:sSup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=1-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30∙28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18∙20</m:t>
              </m:r>
            </m:den>
          </m:f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2</m:t>
              </m:r>
            </m:sup>
          </m:sSup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=1-2,33=-1,33.</m:t>
          </m:r>
        </m:oMath>
      </m:oMathPara>
    </w:p>
    <w:p w:rsidR="00D20E0F" w:rsidRDefault="00D20E0F" w:rsidP="00D20E0F">
      <w:pPr>
        <w:spacing w:line="360" w:lineRule="auto"/>
        <w:ind w:left="709"/>
        <w:jc w:val="both"/>
        <w:rPr>
          <w:sz w:val="28"/>
          <w:szCs w:val="28"/>
        </w:rPr>
      </w:pPr>
      <w:r w:rsidRPr="002F678B">
        <w:rPr>
          <w:sz w:val="28"/>
          <w:szCs w:val="28"/>
        </w:rPr>
        <w:t>Передаточное отношение всего механизма</w:t>
      </w:r>
      <w:r>
        <w:rPr>
          <w:sz w:val="28"/>
          <w:szCs w:val="28"/>
        </w:rPr>
        <w:t>:</w:t>
      </w:r>
    </w:p>
    <w:p w:rsidR="00D20E0F" w:rsidRDefault="000C6FD1" w:rsidP="00D20E0F">
      <w:pPr>
        <w:spacing w:line="360" w:lineRule="auto"/>
        <w:ind w:firstLine="709"/>
        <w:jc w:val="center"/>
        <w:rPr>
          <w:color w:val="FFFFFF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16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u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H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56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=3,75∙</m:t>
        </m:r>
        <m:d>
          <m:d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-1,33</m:t>
            </m:r>
          </m:e>
        </m:d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d>
          <m:d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-092</m:t>
            </m:r>
          </m:e>
        </m:d>
        <m:r>
          <w:rPr>
            <w:rFonts w:ascii="Cambria Math" w:eastAsia="Calibri" w:hAnsi="Cambria Math"/>
            <w:sz w:val="28"/>
            <w:szCs w:val="28"/>
            <w:lang w:eastAsia="en-US"/>
          </w:rPr>
          <m:t>=4,5885</m:t>
        </m:r>
      </m:oMath>
      <w:r w:rsidR="00D20E0F">
        <w:rPr>
          <w:sz w:val="28"/>
          <w:szCs w:val="28"/>
          <w:lang w:eastAsia="en-US"/>
        </w:rPr>
        <w:t>.</w:t>
      </w:r>
    </w:p>
    <w:p w:rsidR="00675AC6" w:rsidRDefault="00675AC6"/>
    <w:sectPr w:rsidR="00675AC6" w:rsidSect="00675AC6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AD" w:rsidRDefault="00F44BAD" w:rsidP="00B43060">
      <w:r>
        <w:separator/>
      </w:r>
    </w:p>
  </w:endnote>
  <w:endnote w:type="continuationSeparator" w:id="0">
    <w:p w:rsidR="00F44BAD" w:rsidRDefault="00F44BAD" w:rsidP="00B43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AD" w:rsidRDefault="00F44BAD" w:rsidP="00B43060">
      <w:r>
        <w:separator/>
      </w:r>
    </w:p>
  </w:footnote>
  <w:footnote w:type="continuationSeparator" w:id="0">
    <w:p w:rsidR="00F44BAD" w:rsidRDefault="00F44BAD" w:rsidP="00B43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60" w:rsidRDefault="00B43060" w:rsidP="00B43060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B43060" w:rsidRDefault="00B43060" w:rsidP="00B4306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43060" w:rsidRDefault="00B43060" w:rsidP="00B4306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43060" w:rsidRDefault="00B43060" w:rsidP="00B4306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43060" w:rsidRDefault="00B43060">
    <w:pPr>
      <w:pStyle w:val="a5"/>
    </w:pPr>
  </w:p>
  <w:p w:rsidR="00B43060" w:rsidRDefault="00B430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E0F"/>
    <w:rsid w:val="000C6FD1"/>
    <w:rsid w:val="00246090"/>
    <w:rsid w:val="00343755"/>
    <w:rsid w:val="0041104D"/>
    <w:rsid w:val="00675AC6"/>
    <w:rsid w:val="00745361"/>
    <w:rsid w:val="00B43060"/>
    <w:rsid w:val="00D20E0F"/>
    <w:rsid w:val="00F4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430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B430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3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3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43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3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3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30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43060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2017-01-09T10:26:00Z</dcterms:created>
  <dcterms:modified xsi:type="dcterms:W3CDTF">2019-04-15T15:07:00Z</dcterms:modified>
</cp:coreProperties>
</file>