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Тест №8.</w:t>
      </w:r>
    </w:p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hAnsi="Times New Roman" w:cs="Times New Roman"/>
          <w:color w:val="000000" w:themeColor="text1"/>
          <w:sz w:val="28"/>
          <w:szCs w:val="28"/>
        </w:rPr>
        <w:t>Дана двоичная комбинация 1011110 циклического кода (7,4). Является ли данная комбинация разрешенной, если производящий полином кода</w:t>
      </w:r>
    </w:p>
    <w:p w:rsidR="000A4612" w:rsidRDefault="000A4612" w:rsidP="000A4612">
      <w:pPr>
        <w:pStyle w:val="a3"/>
        <w:spacing w:line="360" w:lineRule="auto"/>
        <w:ind w:firstLine="851"/>
        <w:rPr>
          <w:color w:val="000000" w:themeColor="text1"/>
          <w:sz w:val="28"/>
          <w:szCs w:val="28"/>
        </w:rPr>
      </w:pPr>
      <w:r w:rsidRPr="000A4612">
        <w:rPr>
          <w:bCs/>
          <w:color w:val="000000" w:themeColor="text1"/>
          <w:sz w:val="28"/>
          <w:szCs w:val="28"/>
        </w:rPr>
        <w:t>Решение:</w:t>
      </w:r>
    </w:p>
    <w:p w:rsidR="000A4612" w:rsidRPr="000A4612" w:rsidRDefault="000A4612" w:rsidP="000A4612">
      <w:pPr>
        <w:pStyle w:val="a3"/>
        <w:spacing w:line="360" w:lineRule="auto"/>
        <w:ind w:firstLine="851"/>
        <w:rPr>
          <w:color w:val="000000" w:themeColor="text1"/>
          <w:sz w:val="28"/>
          <w:szCs w:val="28"/>
        </w:rPr>
      </w:pPr>
      <w:r w:rsidRPr="000A4612">
        <w:rPr>
          <w:color w:val="000000" w:themeColor="text1"/>
          <w:sz w:val="28"/>
          <w:szCs w:val="28"/>
        </w:rPr>
        <w:t>Если принятая комбинация - разрешенная, то остаток от деления будет нулевым. Ненулевой остаток свидетельствует о том, что принятая комбинация содержит ошибки. </w:t>
      </w:r>
    </w:p>
    <w:p w:rsidR="000A4612" w:rsidRPr="000A4612" w:rsidRDefault="000A4612" w:rsidP="000A4612">
      <w:pPr>
        <w:pStyle w:val="a3"/>
        <w:spacing w:line="360" w:lineRule="auto"/>
        <w:ind w:firstLine="851"/>
        <w:rPr>
          <w:color w:val="000000" w:themeColor="text1"/>
          <w:sz w:val="28"/>
          <w:szCs w:val="28"/>
        </w:rPr>
      </w:pPr>
      <w:r w:rsidRPr="000A4612">
        <w:rPr>
          <w:color w:val="000000" w:themeColor="text1"/>
          <w:sz w:val="28"/>
          <w:szCs w:val="28"/>
        </w:rPr>
        <w:t>Разделим принятую двоичную комбинацию на производящий полином:</w:t>
      </w:r>
    </w:p>
    <w:p w:rsidR="000A4612" w:rsidRPr="000A4612" w:rsidRDefault="000A4612" w:rsidP="000A4612">
      <w:pPr>
        <w:pStyle w:val="a3"/>
        <w:spacing w:line="360" w:lineRule="auto"/>
        <w:ind w:firstLine="851"/>
        <w:rPr>
          <w:color w:val="000000" w:themeColor="text1"/>
          <w:sz w:val="28"/>
          <w:szCs w:val="28"/>
        </w:rPr>
      </w:pPr>
      <w:r w:rsidRPr="000A4612">
        <w:rPr>
          <w:color w:val="000000" w:themeColor="text1"/>
          <w:sz w:val="28"/>
          <w:szCs w:val="28"/>
        </w:rPr>
        <w:t>При делении образовался остаток, значит данная комбинация не является разрешенной для данного полинома.</w:t>
      </w:r>
    </w:p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Впишем делимое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16-ти разрядный регистр, начиная с младших разрядов (нумерация разрядов начинается с нуля). В недостающие разряды записываем нули.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40"/>
        <w:gridCol w:w="340"/>
        <w:gridCol w:w="340"/>
        <w:gridCol w:w="340"/>
        <w:gridCol w:w="340"/>
        <w:gridCol w:w="3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Разр.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A4612" w:rsidRDefault="000A4612" w:rsidP="000A46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Обратите внимание!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Так как для выполнения деления требуется производить операцию вычитания, это требует использования знаковой ариaметики. И поэтому в нашем случае 15-й разряд является знаковым (0 - соответствует положительному числу, 1 - отрицательному), а старшим разрядом числа является 14-й разряд.</w:t>
      </w:r>
    </w:p>
    <w:p w:rsidR="000A4612" w:rsidRPr="000A4612" w:rsidRDefault="000A4612" w:rsidP="000A46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2)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Впишем делитель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 16-ти разрядный регистр, начиная с младших разрядов. В недостающие разряды записываем нули.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40"/>
        <w:gridCol w:w="340"/>
        <w:gridCol w:w="340"/>
        <w:gridCol w:w="340"/>
        <w:gridCol w:w="340"/>
        <w:gridCol w:w="3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Разр.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0A4612" w:rsidRPr="000A4612" w:rsidRDefault="000A4612" w:rsidP="000A46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также как и с числом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A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15-й разряд является знаковым, а старшим разрядом числа является 14-й разряд. Эти знаковые разряды будут показывать нам знаки, образующихся в процессе деления, частичных остатков. Они не имеет никакого отношения к знакам исходных операндов и знаку результата, а играют чисто технологическую роль.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Предварительный сдвиг делителя. Сдвинем делитель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B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влево так, чтобы позиция старшей значащей единицы, в нем, совпала с позицией старшей значащей единицы в делимом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Количество необходимых для этого сдвигов запомним в числе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нашем случае старшая значащая единица в делимом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расположена в 6-м разряде, a в делителе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B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 3-м разряде. Следовательно нам необходимо сдвинуть число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B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влево на 3 разряда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(k = 3)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Сдвинутый делитель выглядит следующим образом :</w:t>
      </w:r>
    </w:p>
    <w:p w:rsidR="000A4612" w:rsidRPr="000A4612" w:rsidRDefault="000A4612" w:rsidP="000A46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40"/>
        <w:gridCol w:w="340"/>
        <w:gridCol w:w="340"/>
        <w:gridCol w:w="340"/>
        <w:gridCol w:w="340"/>
        <w:gridCol w:w="3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Разр.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A4612" w:rsidRPr="000A4612" w:rsidRDefault="000A4612" w:rsidP="000A46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4) 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как в процессе деления множитель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B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придется не только прибавлять но и вычитать, то нам необходимо иметь число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-B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Для этого представим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B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 </w:t>
      </w:r>
      <w:hyperlink r:id="rId6" w:tgtFrame="_blank" w:history="1">
        <w:r w:rsidRPr="000A46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дополнительном коде</w:t>
        </w:r>
      </w:hyperlink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Перевод в дополнительный код осуществим в два этапа: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4.1)Вначале получим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обратный код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Для этого просто проинвертируем каждый разряд регистра (заменим "0" на "1", а "1" на "0").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40"/>
        <w:gridCol w:w="340"/>
        <w:gridCol w:w="340"/>
        <w:gridCol w:w="340"/>
        <w:gridCol w:w="340"/>
        <w:gridCol w:w="3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Разр.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обр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0A4612" w:rsidRPr="000A4612" w:rsidRDefault="000A4612" w:rsidP="000A46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4.2) Прибавим к числу в обратном коде единицу и получим </w:t>
      </w:r>
      <w:hyperlink r:id="rId7" w:tgtFrame="_blank" w:history="1">
        <w:r w:rsidRPr="000A461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дополнительный код</w:t>
        </w:r>
      </w:hyperlink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210"/>
        <w:gridCol w:w="340"/>
        <w:gridCol w:w="340"/>
        <w:gridCol w:w="340"/>
        <w:gridCol w:w="340"/>
        <w:gridCol w:w="340"/>
        <w:gridCol w:w="3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Разр.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обр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доп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-B = B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bscript"/>
          <w:lang w:eastAsia="ru-RU"/>
        </w:rPr>
        <w:t>доп</w:t>
      </w:r>
    </w:p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 Процесс деления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следующий: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5.1) Вычитаем из делимого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делитель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(т.е. прибавляем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5.2) Анализируем знак полученного частичного остатка (15-й разряд). В регистр результата записываем "0" если остаток отрицательный и единицу в противном случае. Помним, что отрицательному числу соответствует наличие единицы в 15-м разряде и наоборот.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5.3) Сдвигаем частичный остаток на один разряд влево. При этом крайний правый (младший) разряд заполняется нулем, а знаковый разряд (15-й) в 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процессе сдвига не участвует.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5.4) Прибавляем к частичному остатку делитель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остаток отрицательный либо вычитаем делитель в противном случае.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5.5) Анализируем знак полученного частичного остатка (15-й разряд). В регистр результата записываем "0" если остаток отрицательный и единицу в противном случае.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5.6) Действия описанные в пунктах 6.3-6.5 выполняем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 (если k=0, то ни разу не выполняем). Но, если после очередной операции сложения/вычитания частичный остаток, по модулю, будет меньше чем исходный (несдвинутый) делитель, то операция деления прекращается, а частное дополняется нулями так, чтобы число разрядов частного равнялось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k+1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нашем случае процесс деления выглядит следующим образом :</w:t>
      </w:r>
    </w:p>
    <w:p w:rsidR="000A4612" w:rsidRPr="000A4612" w:rsidRDefault="000A4612" w:rsidP="000A46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661"/>
        <w:gridCol w:w="210"/>
        <w:gridCol w:w="340"/>
        <w:gridCol w:w="340"/>
        <w:gridCol w:w="340"/>
        <w:gridCol w:w="340"/>
        <w:gridCol w:w="340"/>
        <w:gridCol w:w="3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Разр.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&lt;--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9094D7"/>
            </w:tcBorders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 колонке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"Частное"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сверху вниз, записаны разряды искомого частного, начиная со старших. Обратите внимание - значение разряда частного - это просто иверсия 15-го (знакового) разряда частичного остатка.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следующем столбце - символика действий предпринимаемых в зависимости от знака частичного остатка. Смысл этих символов следующий: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+ 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делитель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прибавляется к регистру делимого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делитель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вычитается из регистра делимого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A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(технически здесь прибавляется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доп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);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&lt;--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частичный остаток сдвигается на один разряд влево;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 = "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показывается значение частичного остатка полученного после сложения.</w:t>
      </w:r>
    </w:p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6) 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остаток от деления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 анализируем последний частичный остаток. В нашем случае он равен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"0000000000011000"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6.1) Анализируем знак остатка (15-й разряд). В знаковом разряде содержится ноль, следовательно наш остаток положительный и представлен в прямом 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коде.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6.2) Так как в процессе деления частичные остатки были сдвинуты 3 раза влево, то для получения верного значения последний полученный остаток необходимо сдвинуть 3 раза вправо (вернуть на место). После сдвига имеем: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40"/>
        <w:gridCol w:w="340"/>
        <w:gridCol w:w="340"/>
        <w:gridCol w:w="340"/>
        <w:gridCol w:w="340"/>
        <w:gridCol w:w="3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Разр.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A4612" w:rsidRPr="000A4612" w:rsidTr="000A46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4612" w:rsidRPr="000A4612" w:rsidRDefault="000A4612" w:rsidP="000A46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A46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7) 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 результата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знаки исходных операндов одинаковы, то результирующее частное положительно и наоборот. В нашем случае знаки совпадают, следовательно результирующее частное положительно.</w:t>
      </w:r>
    </w:p>
    <w:p w:rsidR="000A4612" w:rsidRPr="000A4612" w:rsidRDefault="000A4612" w:rsidP="000A46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Ответ: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1011110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1101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111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0A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остатке.</w:t>
      </w:r>
    </w:p>
    <w:p w:rsidR="00745B56" w:rsidRDefault="00745B56"/>
    <w:sectPr w:rsidR="00745B56" w:rsidSect="00877A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23" w:rsidRDefault="00375E23" w:rsidP="00604DCB">
      <w:pPr>
        <w:spacing w:after="0" w:line="240" w:lineRule="auto"/>
      </w:pPr>
      <w:r>
        <w:separator/>
      </w:r>
    </w:p>
  </w:endnote>
  <w:endnote w:type="continuationSeparator" w:id="0">
    <w:p w:rsidR="00375E23" w:rsidRDefault="00375E23" w:rsidP="0060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23" w:rsidRDefault="00375E23" w:rsidP="00604DCB">
      <w:pPr>
        <w:spacing w:after="0" w:line="240" w:lineRule="auto"/>
      </w:pPr>
      <w:r>
        <w:separator/>
      </w:r>
    </w:p>
  </w:footnote>
  <w:footnote w:type="continuationSeparator" w:id="0">
    <w:p w:rsidR="00375E23" w:rsidRDefault="00375E23" w:rsidP="0060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CB" w:rsidRDefault="00604DCB" w:rsidP="00604DCB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604DCB" w:rsidRDefault="00604DCB" w:rsidP="00604DC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04DCB" w:rsidRDefault="00604DCB" w:rsidP="00604DC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04DCB" w:rsidRDefault="00604DCB" w:rsidP="00604DC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04DCB" w:rsidRDefault="00604DCB">
    <w:pPr>
      <w:pStyle w:val="a6"/>
    </w:pPr>
  </w:p>
  <w:p w:rsidR="00604DCB" w:rsidRDefault="00604D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12"/>
    <w:rsid w:val="000A4612"/>
    <w:rsid w:val="00375E23"/>
    <w:rsid w:val="00604DCB"/>
    <w:rsid w:val="00745B56"/>
    <w:rsid w:val="0087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B2"/>
  </w:style>
  <w:style w:type="paragraph" w:styleId="3">
    <w:name w:val="heading 3"/>
    <w:basedOn w:val="a"/>
    <w:link w:val="30"/>
    <w:uiPriority w:val="9"/>
    <w:semiHidden/>
    <w:unhideWhenUsed/>
    <w:qFormat/>
    <w:rsid w:val="00604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04D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612"/>
    <w:rPr>
      <w:b/>
      <w:bCs/>
    </w:rPr>
  </w:style>
  <w:style w:type="character" w:customStyle="1" w:styleId="apple-converted-space">
    <w:name w:val="apple-converted-space"/>
    <w:basedOn w:val="a0"/>
    <w:rsid w:val="000A4612"/>
  </w:style>
  <w:style w:type="character" w:styleId="a5">
    <w:name w:val="Hyperlink"/>
    <w:basedOn w:val="a0"/>
    <w:uiPriority w:val="99"/>
    <w:semiHidden/>
    <w:unhideWhenUsed/>
    <w:rsid w:val="000A4612"/>
    <w:rPr>
      <w:color w:val="0000FF"/>
      <w:u w:val="single"/>
    </w:rPr>
  </w:style>
  <w:style w:type="paragraph" w:customStyle="1" w:styleId="remarks">
    <w:name w:val="remarks"/>
    <w:basedOn w:val="a"/>
    <w:rsid w:val="000A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DCB"/>
  </w:style>
  <w:style w:type="paragraph" w:styleId="a8">
    <w:name w:val="footer"/>
    <w:basedOn w:val="a"/>
    <w:link w:val="a9"/>
    <w:uiPriority w:val="99"/>
    <w:semiHidden/>
    <w:unhideWhenUsed/>
    <w:rsid w:val="0060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DCB"/>
  </w:style>
  <w:style w:type="paragraph" w:styleId="aa">
    <w:name w:val="Balloon Text"/>
    <w:basedOn w:val="a"/>
    <w:link w:val="ab"/>
    <w:uiPriority w:val="99"/>
    <w:semiHidden/>
    <w:unhideWhenUsed/>
    <w:rsid w:val="0060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D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4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shinfo.com/dopolnit_cod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info.com/dopolnit_code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2018-07-13T12:33:00Z</dcterms:created>
  <dcterms:modified xsi:type="dcterms:W3CDTF">2019-04-15T15:24:00Z</dcterms:modified>
</cp:coreProperties>
</file>