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756" w:rsidRPr="00B82181" w:rsidRDefault="00384756" w:rsidP="00B3229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>Содержание</w:t>
      </w:r>
    </w:p>
    <w:p w:rsidR="00384756" w:rsidRPr="00B82181" w:rsidRDefault="00384756" w:rsidP="00B8218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</w:pPr>
    </w:p>
    <w:p w:rsidR="00384756" w:rsidRPr="00B82181" w:rsidRDefault="00B82181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Введение</w:t>
      </w:r>
    </w:p>
    <w:p w:rsidR="00384756" w:rsidRPr="00B82181" w:rsidRDefault="00384756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bookmarkStart w:id="0" w:name="OLE_LINK22"/>
      <w:bookmarkStart w:id="1" w:name="OLE_LINK23"/>
      <w:bookmarkStart w:id="2" w:name="OLE_LINK24"/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Глава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Понят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ие подсудности гражданских дел</w:t>
      </w:r>
    </w:p>
    <w:p w:rsidR="00384756" w:rsidRPr="00B82181" w:rsidRDefault="00384756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Глава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Вид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ы подсудности гражданских дел</w:t>
      </w:r>
    </w:p>
    <w:p w:rsidR="00384756" w:rsidRPr="00B82181" w:rsidRDefault="00384756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2.1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Родовая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их дел</w:t>
      </w:r>
    </w:p>
    <w:p w:rsidR="00384756" w:rsidRPr="00B82181" w:rsidRDefault="00384756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2.2.1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Обща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я территориальная подсудность</w:t>
      </w:r>
    </w:p>
    <w:p w:rsidR="00384756" w:rsidRPr="00B82181" w:rsidRDefault="00384756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2.2.2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Аль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тернативная подсудность</w:t>
      </w:r>
    </w:p>
    <w:p w:rsidR="00384756" w:rsidRPr="00B82181" w:rsidRDefault="00384756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2.2.</w:t>
      </w:r>
      <w:r w:rsidR="00364125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3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Исключительная подсудность</w:t>
      </w:r>
    </w:p>
    <w:p w:rsidR="00384756" w:rsidRPr="00B82181" w:rsidRDefault="00364125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2.2.4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Договорная подсудность</w:t>
      </w:r>
    </w:p>
    <w:p w:rsidR="00384756" w:rsidRPr="00B82181" w:rsidRDefault="00384756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2.2.5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несколь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ких связанных между собой дел</w:t>
      </w:r>
    </w:p>
    <w:bookmarkEnd w:id="0"/>
    <w:bookmarkEnd w:id="1"/>
    <w:bookmarkEnd w:id="2"/>
    <w:p w:rsidR="00384756" w:rsidRPr="00B82181" w:rsidRDefault="00B82181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Заключение</w:t>
      </w:r>
    </w:p>
    <w:p w:rsidR="00384756" w:rsidRPr="00B82181" w:rsidRDefault="00384756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Список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использованных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364125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источников</w:t>
      </w:r>
      <w:r w:rsidR="00B32290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и литературы</w:t>
      </w:r>
    </w:p>
    <w:p w:rsidR="00384756" w:rsidRPr="00B82181" w:rsidRDefault="00384756" w:rsidP="00B8218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</w:pPr>
    </w:p>
    <w:p w:rsidR="00C948EA" w:rsidRPr="00B82181" w:rsidRDefault="00C948EA" w:rsidP="00B8218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br w:type="page"/>
      </w:r>
    </w:p>
    <w:p w:rsidR="0011141B" w:rsidRPr="00B82181" w:rsidRDefault="00145B0D" w:rsidP="00B82181">
      <w:pPr>
        <w:pStyle w:val="1"/>
        <w:ind w:firstLine="709"/>
        <w:rPr>
          <w:shd w:val="clear" w:color="auto" w:fill="FFFFFF" w:themeFill="background1"/>
          <w:lang w:val="de-DE"/>
        </w:rPr>
      </w:pPr>
      <w:bookmarkStart w:id="3" w:name="_Toc417772581"/>
      <w:r w:rsidRPr="00B82181">
        <w:rPr>
          <w:shd w:val="clear" w:color="auto" w:fill="FFFFFF" w:themeFill="background1"/>
        </w:rPr>
        <w:lastRenderedPageBreak/>
        <w:t>Введение</w:t>
      </w:r>
      <w:bookmarkEnd w:id="3"/>
    </w:p>
    <w:p w:rsidR="00145B0D" w:rsidRPr="00B82181" w:rsidRDefault="00145B0D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hd w:val="clear" w:color="auto" w:fill="FFFFFF" w:themeFill="background1"/>
          <w:lang w:val="de-DE"/>
        </w:rPr>
      </w:pP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связи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развитием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процесса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России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также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расширением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сферы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судебной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защиты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субъективных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интересов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усиливается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роль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дел.</w:t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Институт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процессе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занимает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одно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центральных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мест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ведь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верное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чрезвычайно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важно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для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правильного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разрешения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Во-первых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потому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призваны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способствовать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более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легкому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быстрому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разрешению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Во-вторых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потому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влияет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судебного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решения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(если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принято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рассмотрено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нарушением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решение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подлежит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отмене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принятое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незаконном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составе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суда).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Поэму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тема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проблемных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вопросов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связанных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определением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была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остается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актуальной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для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рассмотрения.</w:t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настоящее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время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имеется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довольно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большой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массив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научных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изысканий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относительно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Изучением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данного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вопроса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занимались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ученые-теоретики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.А. Рожков, Н.М. Кострова, М.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злова, Л.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Грось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др.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Однако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процессуальное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законодательство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находится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постоянном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движении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поэтому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проблема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должна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изучаться.</w:t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Целью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данной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курсовой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работы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является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рассмотрение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bookmarkStart w:id="4" w:name="OLE_LINK25"/>
      <w:bookmarkStart w:id="5" w:name="OLE_LINK26"/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института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процессе.</w:t>
      </w:r>
      <w:bookmarkEnd w:id="4"/>
      <w:bookmarkEnd w:id="5"/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Задачи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обусловлены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поставленной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целью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состоят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следующем:</w:t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•определить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понятие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дел;</w:t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lastRenderedPageBreak/>
        <w:t>•назвать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охарактеризовать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виды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дел;</w:t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•</w:t>
      </w:r>
      <w:bookmarkStart w:id="6" w:name="OLE_LINK27"/>
      <w:bookmarkStart w:id="7" w:name="OLE_LINK28"/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обозначить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проблемные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вопросы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связанные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применением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дел.</w:t>
      </w:r>
    </w:p>
    <w:bookmarkEnd w:id="6"/>
    <w:bookmarkEnd w:id="7"/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Необходимо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отметить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специфика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данной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курсовой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работы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состоит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отношении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понятия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научных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кругах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возникает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явных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разногласий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основные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проблемные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вопросы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связаны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именно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применением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подсудности.</w:t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B82181" w:rsidRDefault="00B82181">
      <w:pPr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br w:type="page"/>
      </w:r>
    </w:p>
    <w:p w:rsidR="0011141B" w:rsidRPr="00B82181" w:rsidRDefault="00145B0D" w:rsidP="00B32290">
      <w:pPr>
        <w:pStyle w:val="1"/>
        <w:ind w:firstLine="709"/>
        <w:jc w:val="center"/>
        <w:rPr>
          <w:shd w:val="clear" w:color="auto" w:fill="FFFFFF" w:themeFill="background1"/>
        </w:rPr>
      </w:pPr>
      <w:bookmarkStart w:id="8" w:name="_Toc417772582"/>
      <w:r w:rsidRPr="00B82181">
        <w:rPr>
          <w:shd w:val="clear" w:color="auto" w:fill="FFFFFF" w:themeFill="background1"/>
        </w:rPr>
        <w:lastRenderedPageBreak/>
        <w:t>Глава</w:t>
      </w:r>
      <w:r w:rsidR="00B82181" w:rsidRPr="00B82181">
        <w:rPr>
          <w:shd w:val="clear" w:color="auto" w:fill="FFFFFF" w:themeFill="background1"/>
        </w:rPr>
        <w:t xml:space="preserve"> </w:t>
      </w:r>
      <w:r w:rsidRPr="00B82181">
        <w:rPr>
          <w:shd w:val="clear" w:color="auto" w:fill="FFFFFF" w:themeFill="background1"/>
        </w:rPr>
        <w:t>1.</w:t>
      </w:r>
      <w:r w:rsidR="00B82181" w:rsidRPr="00B82181">
        <w:rPr>
          <w:shd w:val="clear" w:color="auto" w:fill="FFFFFF" w:themeFill="background1"/>
        </w:rPr>
        <w:t xml:space="preserve"> </w:t>
      </w:r>
      <w:r w:rsidRPr="00B82181">
        <w:rPr>
          <w:shd w:val="clear" w:color="auto" w:fill="FFFFFF" w:themeFill="background1"/>
        </w:rPr>
        <w:t>Понятие</w:t>
      </w:r>
      <w:r w:rsidR="00B82181" w:rsidRPr="00B82181">
        <w:rPr>
          <w:shd w:val="clear" w:color="auto" w:fill="FFFFFF" w:themeFill="background1"/>
        </w:rPr>
        <w:t xml:space="preserve"> </w:t>
      </w:r>
      <w:r w:rsidRPr="00B82181">
        <w:rPr>
          <w:shd w:val="clear" w:color="auto" w:fill="FFFFFF" w:themeFill="background1"/>
        </w:rPr>
        <w:t>подсудности</w:t>
      </w:r>
      <w:r w:rsidR="00B82181" w:rsidRPr="00B82181">
        <w:rPr>
          <w:shd w:val="clear" w:color="auto" w:fill="FFFFFF" w:themeFill="background1"/>
        </w:rPr>
        <w:t xml:space="preserve"> </w:t>
      </w:r>
      <w:r w:rsidRPr="00B82181">
        <w:rPr>
          <w:shd w:val="clear" w:color="auto" w:fill="FFFFFF" w:themeFill="background1"/>
        </w:rPr>
        <w:t>гражданских</w:t>
      </w:r>
      <w:r w:rsidR="00B82181" w:rsidRPr="00B82181">
        <w:rPr>
          <w:shd w:val="clear" w:color="auto" w:fill="FFFFFF" w:themeFill="background1"/>
        </w:rPr>
        <w:t xml:space="preserve"> </w:t>
      </w:r>
      <w:r w:rsidRPr="00B82181">
        <w:rPr>
          <w:shd w:val="clear" w:color="auto" w:fill="FFFFFF" w:themeFill="background1"/>
        </w:rPr>
        <w:t>дел</w:t>
      </w:r>
      <w:bookmarkEnd w:id="8"/>
    </w:p>
    <w:p w:rsidR="00B32290" w:rsidRDefault="00B32290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  <w:lang w:val="de-DE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Конституция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47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определила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«никто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может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быть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лишен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рассмотрение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судьей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которых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отнесено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законом».</w:t>
      </w:r>
      <w:r w:rsidR="00145B0D" w:rsidRPr="00B82181">
        <w:rPr>
          <w:rStyle w:val="a9"/>
          <w:rFonts w:ascii="Times New Roman" w:hAnsi="Times New Roman"/>
          <w:sz w:val="28"/>
          <w:szCs w:val="28"/>
          <w:shd w:val="clear" w:color="auto" w:fill="FFFFFF" w:themeFill="background1"/>
        </w:rPr>
        <w:footnoteReference w:id="1"/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данной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конституционной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формулировке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проявляется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значение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института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которое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заключается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прежде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всего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именно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через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заинтересованное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лицо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имеет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возможность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реализовать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конституционное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судебную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защиту.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Поместив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это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конституционное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положение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главе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Конституции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которая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может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быть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изменена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законодатель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самым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подчеркнул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особую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важность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вопроса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же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названная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конституционная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норма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указывает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настоящее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время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вышестоящие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имеют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отсутствии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ходатайства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сторон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просьб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наличии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возражения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какой-либо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сторон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(истца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ответчика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соучастников)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изымать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нижестоящих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принимать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своему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производству.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законодательная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регламентация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имеет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нституционно-правовое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значение.</w:t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процессе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правилам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традиционно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уделяется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большое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внимание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может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свидетельствовать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весьма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ветвленные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нормы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23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-32).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это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случайно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ведь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точности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назначения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зависит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будет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урегулирована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нагрузка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будет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иное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рассмотрено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быстро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lastRenderedPageBreak/>
        <w:t>правильно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также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будет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обеспечиваться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принцип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состяза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тельности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равноправия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сторон.</w:t>
      </w:r>
      <w:r w:rsidR="00145B0D" w:rsidRPr="00B82181">
        <w:rPr>
          <w:rStyle w:val="a9"/>
          <w:rFonts w:ascii="Times New Roman" w:hAnsi="Times New Roman"/>
          <w:sz w:val="28"/>
          <w:szCs w:val="28"/>
          <w:shd w:val="clear" w:color="auto" w:fill="FFFFFF" w:themeFill="background1"/>
        </w:rPr>
        <w:footnoteReference w:id="2"/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Необходимо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отметить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для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достижения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вышеназванного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важно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правильно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определять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только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конкретного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подведомственность.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определению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приступают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сразу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после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разрешения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вопроса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подведомственности.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Сначала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необходимо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удостовериться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данное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вообще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подлежит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рассмотрению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другом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юрисдикционном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органе;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затем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разобраться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каком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уровне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судебной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системы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будет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разрешаться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существу;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наконец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какой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многочисленных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однородных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компетентен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разрешить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этот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вопрос.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Подведомственность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процессуальном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неразрывно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связаны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друг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другом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поэтому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для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наиболее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полного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точного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отражения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понятия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считаю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необходимым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рассматривать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вопросы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соотношении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подведомственностью.</w:t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мнению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Треушниковой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подведомственность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это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институт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разграничивающий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компетенцию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общей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юрисдикции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(арбитражных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третейских)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также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других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государственных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органов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организаций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имеющих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рассматривать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разре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шать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вопросы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права.</w:t>
      </w:r>
      <w:r w:rsidR="00145B0D" w:rsidRPr="00B82181">
        <w:rPr>
          <w:rStyle w:val="a9"/>
          <w:rFonts w:ascii="Times New Roman" w:hAnsi="Times New Roman"/>
          <w:sz w:val="28"/>
          <w:szCs w:val="28"/>
          <w:shd w:val="clear" w:color="auto" w:fill="FFFFFF" w:themeFill="background1"/>
        </w:rPr>
        <w:footnoteReference w:id="3"/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вопрос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соотношении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терминов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подведомственности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путаницу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вносит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сама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Конституция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понятие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lastRenderedPageBreak/>
        <w:t>«подсудность»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используется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двояком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значении.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упомянутой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выше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47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Конституции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данный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термин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используется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традиционном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доктринальном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значении.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126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Конституции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указывая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действительности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имеет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ввиду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подведомственность.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(«Верховный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Российской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Федерации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является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высшим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судебным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органом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уголовным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административным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иным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общей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юрисдикции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осуществляет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предусмотренных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федеральным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процессуальных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формах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судебный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надзор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деятельностью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дает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разъяснения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вопросам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судебной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рактики»</w:t>
      </w:r>
      <w:r w:rsidR="00145B0D" w:rsidRPr="00B82181">
        <w:rPr>
          <w:rStyle w:val="a9"/>
          <w:rFonts w:ascii="Times New Roman" w:hAnsi="Times New Roman"/>
          <w:sz w:val="28"/>
          <w:szCs w:val="28"/>
          <w:shd w:val="clear" w:color="auto" w:fill="FFFFFF" w:themeFill="background1"/>
        </w:rPr>
        <w:footnoteReference w:id="4"/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).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Подобной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формулировкой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Конституция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дает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основания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для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отождествления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рассматриваемых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понятий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необходимо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различать.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рамках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института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подведомственности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разрешается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вопрос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юрисдикционном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органе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уполномоченном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рассматривать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(суд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общей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юрисдикции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арбитражный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уставный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д.)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нормы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же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определяют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ведению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какого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конкретного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общей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юрисдикции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(арбитражного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д.)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отнесено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данное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дело.</w:t>
      </w:r>
      <w:r w:rsidR="00145B0D" w:rsidRPr="00B82181">
        <w:rPr>
          <w:rStyle w:val="a9"/>
          <w:rFonts w:ascii="Times New Roman" w:hAnsi="Times New Roman"/>
          <w:sz w:val="28"/>
          <w:szCs w:val="28"/>
          <w:shd w:val="clear" w:color="auto" w:fill="FFFFFF" w:themeFill="background1"/>
        </w:rPr>
        <w:footnoteReference w:id="5"/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научной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литературе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все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авторы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сходятся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мнении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понятия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подведомственности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различны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своему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внутреннему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содержанию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смысловой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нагрузке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указанная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выше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конституционная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формулировка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всего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лишь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недоработка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законодателя.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существует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несколько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подходов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пониманию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соотношения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этих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понятий.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Первый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более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lastRenderedPageBreak/>
        <w:t>распространенный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отстаиваемый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Треушниковой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Тумановой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подход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заключается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подведомственность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это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различных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института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процессуальном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которые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необходимо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разводить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«по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разным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угла</w:t>
      </w:r>
      <w:r w:rsidR="009F483E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м».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9F483E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Второй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9F483E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наиболее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9F483E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интересный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подход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приверженцами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которого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являются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Осипов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Рожкова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заключается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рассматрива</w:t>
      </w:r>
      <w:r w:rsidR="009A454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9A454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термин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производн</w:t>
      </w:r>
      <w:r w:rsidR="009A454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понятия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«подведомственность».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9A454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Другими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словами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это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9A454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можно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9A454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сказать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9A454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одна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9A454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разновидност</w:t>
      </w:r>
      <w:r w:rsidR="009A454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подведомственности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применительно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одной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судебной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системы.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9A454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даже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9A454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9A454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условии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9A454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подведомственность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9A454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считается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свойством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юридического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9A454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которое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позволя</w:t>
      </w:r>
      <w:r w:rsidR="009A454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</w:t>
      </w:r>
      <w:r w:rsidR="009A454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ять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иную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систему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федеральных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9A454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признанный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компетентным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9A454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рамках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этого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9A454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считают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свойством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юридического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9A454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которое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позволя</w:t>
      </w:r>
      <w:r w:rsidR="009A454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</w:t>
      </w:r>
      <w:r w:rsidR="009A454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я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конкретный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одн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9A454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общей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систем</w:t>
      </w:r>
      <w:r w:rsidR="009A454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федеральных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судов.</w:t>
      </w:r>
      <w:r w:rsidR="00145B0D" w:rsidRPr="00B82181">
        <w:rPr>
          <w:rStyle w:val="a9"/>
          <w:rFonts w:ascii="Times New Roman" w:hAnsi="Times New Roman"/>
          <w:sz w:val="28"/>
          <w:szCs w:val="28"/>
          <w:shd w:val="clear" w:color="auto" w:fill="FFFFFF" w:themeFill="background1"/>
        </w:rPr>
        <w:footnoteReference w:id="6"/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отсутствие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законодательного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закрепления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какого-либо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термина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порождает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ряд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дискуссий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теоретиков.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нормативные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правовые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акты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дают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четкого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понятию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Однако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научных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кругах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все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ученые-теоретики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предлагают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практически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идентичные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варианты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Треушикова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считает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это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институт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(совокупность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правовых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норм)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регулирующий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относимость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подведомственных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ведению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конкретного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судебной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системы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lastRenderedPageBreak/>
        <w:t>для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ссмотрения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первой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инстанции.</w:t>
      </w:r>
      <w:r w:rsidR="00145B0D" w:rsidRPr="00B82181">
        <w:rPr>
          <w:rStyle w:val="a9"/>
          <w:rFonts w:ascii="Times New Roman" w:hAnsi="Times New Roman"/>
          <w:sz w:val="28"/>
          <w:szCs w:val="28"/>
          <w:shd w:val="clear" w:color="auto" w:fill="FFFFFF" w:themeFill="background1"/>
        </w:rPr>
        <w:footnoteReference w:id="7"/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Ярков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говорит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это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относимость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подведомственного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ведению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определенного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суда.</w:t>
      </w:r>
      <w:r w:rsidR="00145B0D" w:rsidRPr="00B82181">
        <w:rPr>
          <w:rStyle w:val="a9"/>
          <w:rFonts w:ascii="Times New Roman" w:hAnsi="Times New Roman"/>
          <w:sz w:val="28"/>
          <w:szCs w:val="28"/>
          <w:shd w:val="clear" w:color="auto" w:fill="FFFFFF" w:themeFill="background1"/>
        </w:rPr>
        <w:footnoteReference w:id="8"/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Таким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образом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наиболее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полным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точным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взгляд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будет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являться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следующее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определение: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процессе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это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институт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регулирующий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относимость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подведомственных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общей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юрисдикции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ведению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конкретного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звена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системы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для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рассмотрения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первой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инстанции.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Согласно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действующему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законодательству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судопроизводстве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действующему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возможность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рассмотрения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первой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инстанции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имеют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все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четыре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звена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системы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общей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юрисдикции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мировых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ж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все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три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звена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военных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судов.</w:t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Когда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говорим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необходимо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различать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определенного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звена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судебной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системы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суда)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Выясняя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каком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конкретно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многочисленных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первой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инстанции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учитывая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признаки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должно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быть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рассмотрено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определенное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определяем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когда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вопрос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встает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какие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именно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могут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быть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рассмотрены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конкретным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существу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здесь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речь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идет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уже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Первичное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же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значение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имеет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конечно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установление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круга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которые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отнесены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ведению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суда.</w:t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lastRenderedPageBreak/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процессе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Российской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Федерации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может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быть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разграничена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двум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критериям.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Во-первых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разграничена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между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судами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различных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звеньев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судебной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системы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(районными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(городскими)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областными)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где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точно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устанавливаются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пределы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полномочий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качестве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первой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инстанции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рассмотрению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разрешению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называется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родовой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предметной.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</w:t>
      </w:r>
      <w:r w:rsidR="00B32290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вторых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разграничивает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между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судами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относящимися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одному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же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звену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судебной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системы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имеющими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различную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территориальную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принадлежность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соответствии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административным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делением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страны.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Таким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образом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критерием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для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разграничения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втором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случае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является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территориальная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принадлежность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разграничение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области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деятельности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одного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уровня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называется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территориальной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местной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подсудностью.</w:t>
      </w:r>
    </w:p>
    <w:p w:rsidR="00B82181" w:rsidRDefault="00B82181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hd w:val="clear" w:color="auto" w:fill="FFFFFF" w:themeFill="background1"/>
        </w:rPr>
      </w:pPr>
    </w:p>
    <w:p w:rsidR="00145B0D" w:rsidRPr="00B82181" w:rsidRDefault="00145B0D" w:rsidP="00B8218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hd w:val="clear" w:color="auto" w:fill="FFFFFF" w:themeFill="background1"/>
        </w:rPr>
        <w:br w:type="page"/>
      </w:r>
    </w:p>
    <w:p w:rsidR="0011141B" w:rsidRPr="00B82181" w:rsidRDefault="00145B0D" w:rsidP="00B82181">
      <w:pPr>
        <w:pStyle w:val="1"/>
        <w:ind w:firstLine="709"/>
        <w:rPr>
          <w:shd w:val="clear" w:color="auto" w:fill="FFFFFF" w:themeFill="background1"/>
        </w:rPr>
      </w:pPr>
      <w:bookmarkStart w:id="9" w:name="_Toc417772583"/>
      <w:r w:rsidRPr="00B82181">
        <w:rPr>
          <w:shd w:val="clear" w:color="auto" w:fill="FFFFFF" w:themeFill="background1"/>
        </w:rPr>
        <w:lastRenderedPageBreak/>
        <w:t>Глава</w:t>
      </w:r>
      <w:r w:rsidR="00B82181" w:rsidRPr="00B82181">
        <w:rPr>
          <w:shd w:val="clear" w:color="auto" w:fill="FFFFFF" w:themeFill="background1"/>
        </w:rPr>
        <w:t xml:space="preserve"> </w:t>
      </w:r>
      <w:r w:rsidRPr="00B82181">
        <w:rPr>
          <w:shd w:val="clear" w:color="auto" w:fill="FFFFFF" w:themeFill="background1"/>
        </w:rPr>
        <w:t>2.</w:t>
      </w:r>
      <w:r w:rsidR="00B82181" w:rsidRPr="00B82181">
        <w:rPr>
          <w:shd w:val="clear" w:color="auto" w:fill="FFFFFF" w:themeFill="background1"/>
        </w:rPr>
        <w:t xml:space="preserve"> </w:t>
      </w:r>
      <w:r w:rsidRPr="00B82181">
        <w:rPr>
          <w:shd w:val="clear" w:color="auto" w:fill="FFFFFF" w:themeFill="background1"/>
        </w:rPr>
        <w:t>Виды</w:t>
      </w:r>
      <w:r w:rsidR="00B82181" w:rsidRPr="00B82181">
        <w:rPr>
          <w:shd w:val="clear" w:color="auto" w:fill="FFFFFF" w:themeFill="background1"/>
        </w:rPr>
        <w:t xml:space="preserve"> </w:t>
      </w:r>
      <w:r w:rsidRPr="00B82181">
        <w:rPr>
          <w:shd w:val="clear" w:color="auto" w:fill="FFFFFF" w:themeFill="background1"/>
        </w:rPr>
        <w:t>подсудности</w:t>
      </w:r>
      <w:r w:rsidR="00B82181" w:rsidRPr="00B82181">
        <w:rPr>
          <w:shd w:val="clear" w:color="auto" w:fill="FFFFFF" w:themeFill="background1"/>
        </w:rPr>
        <w:t xml:space="preserve"> </w:t>
      </w:r>
      <w:r w:rsidRPr="00B82181">
        <w:rPr>
          <w:shd w:val="clear" w:color="auto" w:fill="FFFFFF" w:themeFill="background1"/>
        </w:rPr>
        <w:t>гражданских</w:t>
      </w:r>
      <w:r w:rsidR="00B82181" w:rsidRPr="00B82181">
        <w:rPr>
          <w:shd w:val="clear" w:color="auto" w:fill="FFFFFF" w:themeFill="background1"/>
        </w:rPr>
        <w:t xml:space="preserve"> </w:t>
      </w:r>
      <w:r w:rsidRPr="00B82181">
        <w:rPr>
          <w:shd w:val="clear" w:color="auto" w:fill="FFFFFF" w:themeFill="background1"/>
        </w:rPr>
        <w:t>дел</w:t>
      </w:r>
      <w:bookmarkEnd w:id="9"/>
    </w:p>
    <w:p w:rsidR="00B82181" w:rsidRDefault="00B82181" w:rsidP="00B82181">
      <w:pPr>
        <w:pStyle w:val="2"/>
        <w:ind w:firstLine="709"/>
        <w:rPr>
          <w:shd w:val="clear" w:color="auto" w:fill="FFFFFF" w:themeFill="background1"/>
        </w:rPr>
      </w:pPr>
      <w:bookmarkStart w:id="10" w:name="_Toc417772584"/>
    </w:p>
    <w:p w:rsidR="0011141B" w:rsidRPr="00B82181" w:rsidRDefault="0011141B" w:rsidP="00B82181">
      <w:pPr>
        <w:pStyle w:val="2"/>
        <w:ind w:firstLine="709"/>
        <w:rPr>
          <w:shd w:val="clear" w:color="auto" w:fill="FFFFFF" w:themeFill="background1"/>
        </w:rPr>
      </w:pPr>
      <w:r w:rsidRPr="00B82181">
        <w:rPr>
          <w:shd w:val="clear" w:color="auto" w:fill="FFFFFF" w:themeFill="background1"/>
        </w:rPr>
        <w:t>2.1</w:t>
      </w:r>
      <w:r w:rsidR="00B82181" w:rsidRPr="00B82181">
        <w:rPr>
          <w:shd w:val="clear" w:color="auto" w:fill="FFFFFF" w:themeFill="background1"/>
        </w:rPr>
        <w:t xml:space="preserve"> </w:t>
      </w:r>
      <w:r w:rsidRPr="00B82181">
        <w:rPr>
          <w:shd w:val="clear" w:color="auto" w:fill="FFFFFF" w:themeFill="background1"/>
        </w:rPr>
        <w:t>Родовая</w:t>
      </w:r>
      <w:r w:rsidR="00B82181" w:rsidRPr="00B82181">
        <w:rPr>
          <w:shd w:val="clear" w:color="auto" w:fill="FFFFFF" w:themeFill="background1"/>
        </w:rPr>
        <w:t xml:space="preserve"> </w:t>
      </w:r>
      <w:r w:rsidRPr="00B82181">
        <w:rPr>
          <w:shd w:val="clear" w:color="auto" w:fill="FFFFFF" w:themeFill="background1"/>
        </w:rPr>
        <w:t>подсудность</w:t>
      </w:r>
      <w:r w:rsidR="00B82181" w:rsidRPr="00B82181">
        <w:rPr>
          <w:shd w:val="clear" w:color="auto" w:fill="FFFFFF" w:themeFill="background1"/>
        </w:rPr>
        <w:t xml:space="preserve"> </w:t>
      </w:r>
      <w:r w:rsidRPr="00B82181">
        <w:rPr>
          <w:shd w:val="clear" w:color="auto" w:fill="FFFFFF" w:themeFill="background1"/>
        </w:rPr>
        <w:t>гражданских</w:t>
      </w:r>
      <w:r w:rsidR="00B82181" w:rsidRPr="00B82181">
        <w:rPr>
          <w:shd w:val="clear" w:color="auto" w:fill="FFFFFF" w:themeFill="background1"/>
        </w:rPr>
        <w:t xml:space="preserve"> </w:t>
      </w:r>
      <w:r w:rsidRPr="00B82181">
        <w:rPr>
          <w:shd w:val="clear" w:color="auto" w:fill="FFFFFF" w:themeFill="background1"/>
        </w:rPr>
        <w:t>дел</w:t>
      </w:r>
      <w:bookmarkEnd w:id="10"/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Родовая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является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одним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видов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определяет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компетенцию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различных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звеньев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судебной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системы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общей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юрисдикции.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Поэтому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можно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сказать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помощью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родовой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определяется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вертикали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судебной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системы.</w:t>
      </w:r>
      <w:r w:rsidR="00145B0D" w:rsidRPr="00B82181">
        <w:rPr>
          <w:rStyle w:val="a9"/>
          <w:rFonts w:ascii="Times New Roman" w:hAnsi="Times New Roman"/>
          <w:sz w:val="28"/>
          <w:szCs w:val="28"/>
          <w:shd w:val="clear" w:color="auto" w:fill="FFFFFF" w:themeFill="background1"/>
        </w:rPr>
        <w:footnoteReference w:id="9"/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Предложенные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учебной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научной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литературе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родовой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можно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условно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разделить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три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группы.</w:t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первой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группе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относятся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ученые-теоретики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Абушенко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Бондаренко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которые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определяют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родовую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распределение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компетенции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рассмотрению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первой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инстанции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между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судами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относящимися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различным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звеньям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системы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общей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юрисдикции.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данном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случае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обращается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внимание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распределение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между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судами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различных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категорий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(звеньев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уровней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видов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родов)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существенный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признак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родовой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Недостатком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данной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трактовки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является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невнимание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критерию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распределения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(предмету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спора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роду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дела).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подход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охватывает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все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случаи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применения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родовой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подсудности.</w:t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дефинициях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второй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группы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сделан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акцент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критерий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распределения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компетенции.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родовая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характеризуется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lastRenderedPageBreak/>
        <w:t>тем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критерием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разграничения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юрисдикционных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полномочий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выст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упает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вид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категория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дел.</w:t>
      </w:r>
      <w:r w:rsidR="00145B0D" w:rsidRPr="00B82181">
        <w:rPr>
          <w:rStyle w:val="a9"/>
          <w:rFonts w:ascii="Times New Roman" w:hAnsi="Times New Roman"/>
          <w:sz w:val="28"/>
          <w:szCs w:val="28"/>
          <w:shd w:val="clear" w:color="auto" w:fill="FFFFFF" w:themeFill="background1"/>
        </w:rPr>
        <w:footnoteReference w:id="10"/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Третья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группа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характеризуется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сочетанием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двух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вышеназванных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признаков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одной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дефиниции.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Жуйков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Осипов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придерживаются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мнения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родовой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называют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компетенцию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относящихся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различным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звеньям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судебной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системы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рассмотрение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зависимости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рода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спора.</w:t>
      </w:r>
      <w:r w:rsidR="00145B0D" w:rsidRPr="00B82181">
        <w:rPr>
          <w:rStyle w:val="a9"/>
          <w:rFonts w:ascii="Times New Roman" w:hAnsi="Times New Roman"/>
          <w:sz w:val="28"/>
          <w:szCs w:val="28"/>
          <w:shd w:val="clear" w:color="auto" w:fill="FFFFFF" w:themeFill="background1"/>
        </w:rPr>
        <w:footnoteReference w:id="11"/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взгляд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наиболее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верным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представляется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мнение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именно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второй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группы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считаю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именно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является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отличительной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чертой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существенным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признаком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родовой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подсудности.</w:t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124B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относящиеся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124B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родовой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124B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имеют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императивный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характер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E124B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это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полной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мере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E124B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оответствует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конституционным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положениям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124B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связанными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124B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рассмотрени</w:t>
      </w:r>
      <w:r w:rsidR="00E124B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судьей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которых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отн</w:t>
      </w:r>
      <w:r w:rsidR="00B32290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E124B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законо</w:t>
      </w:r>
      <w:r w:rsidR="00E124B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дательством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же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124B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считается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исчерпывающими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E124B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124B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23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26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27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допуска</w:t>
      </w:r>
      <w:r w:rsidR="00E124B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дополнение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другими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124B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ФЗ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  <w:r w:rsidR="00145B0D" w:rsidRPr="00B82181">
        <w:rPr>
          <w:rStyle w:val="a9"/>
          <w:rFonts w:ascii="Times New Roman" w:hAnsi="Times New Roman"/>
          <w:sz w:val="28"/>
          <w:szCs w:val="28"/>
          <w:shd w:val="clear" w:color="auto" w:fill="FFFFFF" w:themeFill="background1"/>
        </w:rPr>
        <w:footnoteReference w:id="12"/>
      </w:r>
    </w:p>
    <w:p w:rsidR="00E22B3A" w:rsidRPr="00B82181" w:rsidRDefault="00E22B3A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соответствии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</w:t>
      </w:r>
      <w:r w:rsidR="00E124B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едеральным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</w:t>
      </w:r>
      <w:r w:rsidR="00E124B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аконом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124B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«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судебной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системе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124B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России»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систем</w:t>
      </w:r>
      <w:r w:rsidR="00E124B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124B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общей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юрисдикции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124B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основывает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федеральные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E124B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124B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также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мировые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судьи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124B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различных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субъектов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124B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4).</w:t>
      </w:r>
    </w:p>
    <w:p w:rsidR="00E22B3A" w:rsidRPr="00B82181" w:rsidRDefault="00E124BA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Целостная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истема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федеральных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общей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юрисдикции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данный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момент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состоит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трех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основных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уровней:</w:t>
      </w:r>
    </w:p>
    <w:p w:rsidR="008A5423" w:rsidRPr="00B82181" w:rsidRDefault="008A5423" w:rsidP="00B82181">
      <w:pPr>
        <w:pStyle w:val="ae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lastRenderedPageBreak/>
        <w:t>Верховный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России;</w:t>
      </w:r>
    </w:p>
    <w:p w:rsidR="008A5423" w:rsidRPr="00B82181" w:rsidRDefault="008A5423" w:rsidP="00B82181">
      <w:pPr>
        <w:pStyle w:val="ae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верховные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республик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городские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городов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федерального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значения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Санкт-Петербурга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Москвы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Еврейской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автономной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области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автономных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округов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краевые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областные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суды;</w:t>
      </w:r>
    </w:p>
    <w:p w:rsidR="00E22B3A" w:rsidRPr="00B82181" w:rsidRDefault="008A5423" w:rsidP="00B82181">
      <w:pPr>
        <w:pStyle w:val="ae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районные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суды.</w:t>
      </w:r>
    </w:p>
    <w:p w:rsidR="00E22B3A" w:rsidRPr="00B82181" w:rsidRDefault="00E22B3A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Военные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8A5423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обычно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приравнивают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либо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районным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либо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8A5423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краевым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8A5423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областным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8A5423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судам</w:t>
      </w:r>
      <w:r w:rsidR="00B32290">
        <w:rPr>
          <w:rFonts w:ascii="Times New Roman" w:hAnsi="Times New Roman"/>
          <w:sz w:val="28"/>
          <w:szCs w:val="28"/>
          <w:shd w:val="clear" w:color="auto" w:fill="FFFFFF" w:themeFill="background1"/>
        </w:rPr>
        <w:t>,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8A5423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либо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8A5423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верховным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8A5423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8A5423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республик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26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РФ).</w:t>
      </w:r>
      <w:r w:rsidR="00145B0D" w:rsidRPr="00B82181">
        <w:rPr>
          <w:rStyle w:val="a9"/>
          <w:rFonts w:ascii="Times New Roman" w:hAnsi="Times New Roman"/>
          <w:sz w:val="28"/>
          <w:szCs w:val="28"/>
          <w:shd w:val="clear" w:color="auto" w:fill="FFFFFF" w:themeFill="background1"/>
        </w:rPr>
        <w:footnoteReference w:id="13"/>
      </w:r>
    </w:p>
    <w:p w:rsidR="00E22B3A" w:rsidRPr="00B82181" w:rsidRDefault="00F82F28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Все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равила</w:t>
      </w:r>
      <w:r w:rsidR="00B32290">
        <w:rPr>
          <w:rFonts w:ascii="Times New Roman" w:hAnsi="Times New Roman"/>
          <w:sz w:val="28"/>
          <w:szCs w:val="28"/>
          <w:shd w:val="clear" w:color="auto" w:fill="FFFFFF" w:themeFill="background1"/>
        </w:rPr>
        <w:t>,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относящиеся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родовой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которые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подведомственны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общей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юрисдикции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сформулированы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23-27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регулировании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законодатель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использует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приема.</w:t>
      </w:r>
    </w:p>
    <w:p w:rsidR="00E22B3A" w:rsidRPr="00B82181" w:rsidRDefault="00E22B3A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мировых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23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РФ)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уровня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субъектов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26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РФ)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же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Верховного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27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РФ)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определяется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путем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перечисления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категорий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споров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которые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отнесены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каждого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этих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звеньев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судебной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системы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военных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25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РФ)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путем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отсылочной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нормы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«О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военных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где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перечисляются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категории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дел.</w:t>
      </w:r>
    </w:p>
    <w:p w:rsidR="00E22B3A" w:rsidRPr="00B82181" w:rsidRDefault="00E22B3A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районного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определяется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24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путем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исключения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которые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всех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других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звеньев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системы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общей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юрисдикции.</w:t>
      </w:r>
    </w:p>
    <w:p w:rsidR="00E22B3A" w:rsidRPr="00B82181" w:rsidRDefault="00E22B3A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Итак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перечень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мировым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судьям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содержится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23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Все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можно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разделить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блока: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возникающие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lastRenderedPageBreak/>
        <w:t>семейно-правовых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отношений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возникающие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спорам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правоотношений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имущественного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характера.</w:t>
      </w:r>
    </w:p>
    <w:p w:rsidR="00E22B3A" w:rsidRPr="00B82181" w:rsidRDefault="00E22B3A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вышеназванную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статью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довольно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часто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вносятся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изменения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которые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основном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направлены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передачу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мировым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судьям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несложных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недавнего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времени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мировая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юстиция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была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очень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перегружена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судебными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делами.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Однако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регулирующие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родовую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мировым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судьям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пор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идеальны.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примеру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мировых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отнесены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расторжении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брака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супруги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имеют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спора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детях.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споры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детях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могут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быть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различного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рода: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места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жительства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ребенка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осуществлении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родительских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родителем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проживающим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отдельно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ребенка.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связи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этим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возникает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вопрос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все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споры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детях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подлежат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рассмотрению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разрешению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мировыми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судьями?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данный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момент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практике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этот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вопрос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разрешается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положительно.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Однако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моему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мнению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необходимо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определенное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толкование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этому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поводу.</w:t>
      </w:r>
    </w:p>
    <w:p w:rsidR="00E22B3A" w:rsidRPr="00B82181" w:rsidRDefault="00E22B3A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Существуют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другие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спорные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вопросы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относительно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мировым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судьям.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частности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1F169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которые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связан</w:t>
      </w:r>
      <w:r w:rsidR="001F169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рассмотрением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требовани</w:t>
      </w:r>
      <w:r w:rsidR="001F169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F169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относительно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имуществ</w:t>
      </w:r>
      <w:r w:rsidR="001F169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возникаю</w:t>
      </w:r>
      <w:r w:rsidR="001F169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F169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они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публичных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правоотношений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1F169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F169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примеру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1F169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процесс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взыскани</w:t>
      </w:r>
      <w:r w:rsidR="001F169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недоим</w:t>
      </w:r>
      <w:r w:rsidR="001F169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финансовы</w:t>
      </w:r>
      <w:r w:rsidR="001F169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санкции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налогам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сборам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5B616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являются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подсудны</w:t>
      </w:r>
      <w:r w:rsidR="005B616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миров</w:t>
      </w:r>
      <w:r w:rsidR="005B616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судь</w:t>
      </w:r>
      <w:r w:rsidR="005B616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ям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5B616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5B616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</w:t>
      </w:r>
      <w:r w:rsidR="005B616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5B616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считаются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средством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5B616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для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возбуждения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5B616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этих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5A390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Данные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5A390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рассматриваются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порядке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производства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DA214C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которые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возникаю</w:t>
      </w:r>
      <w:r w:rsidR="00DA214C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публичных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правоотношений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DA214C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области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котор</w:t>
      </w:r>
      <w:r w:rsidR="00DA214C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предметом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DA214C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для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судебной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деятельности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DA214C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считаются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публичные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спорные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правоотношения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числе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налоговые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другие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финансовые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lastRenderedPageBreak/>
        <w:t>правоотношения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DA214C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основывающиеся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властном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подчинении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одной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DA214C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стороны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другой.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DA214C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Данные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отн</w:t>
      </w:r>
      <w:r w:rsidR="00DA214C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осятся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миров</w:t>
      </w:r>
      <w:r w:rsidR="00DA214C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</w:t>
      </w:r>
      <w:r w:rsidR="00DA214C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ей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</w:p>
    <w:p w:rsidR="00E22B3A" w:rsidRPr="00B82181" w:rsidRDefault="00E22B3A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Поэтому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D20B1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существующая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практика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мировых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D20B1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D20B1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основании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которой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D20B1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рассматривают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D20B1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принимают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требовани</w:t>
      </w:r>
      <w:r w:rsidR="00D20B1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я</w:t>
      </w:r>
      <w:r w:rsidR="00B32290">
        <w:rPr>
          <w:rFonts w:ascii="Times New Roman" w:hAnsi="Times New Roman"/>
          <w:sz w:val="28"/>
          <w:szCs w:val="28"/>
          <w:shd w:val="clear" w:color="auto" w:fill="FFFFFF" w:themeFill="background1"/>
        </w:rPr>
        <w:t>,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D20B1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связанные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D20B1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D20B1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имуществом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возник</w:t>
      </w:r>
      <w:r w:rsidR="00D20B1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шие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налоговых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правоотношений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основ</w:t>
      </w:r>
      <w:r w:rsidR="00D20B1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ывается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неправильном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D20B1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использовании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норм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процессуально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подсудности.</w:t>
      </w:r>
      <w:r w:rsidR="00145B0D" w:rsidRPr="00B82181">
        <w:rPr>
          <w:rStyle w:val="a9"/>
          <w:rFonts w:ascii="Times New Roman" w:hAnsi="Times New Roman"/>
          <w:sz w:val="28"/>
          <w:szCs w:val="28"/>
          <w:shd w:val="clear" w:color="auto" w:fill="FFFFFF" w:themeFill="background1"/>
        </w:rPr>
        <w:footnoteReference w:id="14"/>
      </w:r>
    </w:p>
    <w:p w:rsidR="00E22B3A" w:rsidRPr="00B82181" w:rsidRDefault="00E22B3A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родовой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может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возникнуть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коллизия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случае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допускаемого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объединения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одном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производстве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(деле)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нескольких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связанных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между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собой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требований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когда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одни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мировому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судье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другие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районному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(при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объективном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соединении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предъявлении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встречного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иска).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Кроме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результате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изменения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истцом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предела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может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стать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районному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суду.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Коллизия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может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возникнуть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тогда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когда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районный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предъявляются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требования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одно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которых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мировому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судье.</w:t>
      </w:r>
    </w:p>
    <w:p w:rsidR="00E22B3A" w:rsidRPr="00B82181" w:rsidRDefault="00E22B3A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подобных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случаях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закрепляет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приоритет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районн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перед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мировым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судьей.</w:t>
      </w:r>
      <w:r w:rsidR="00145B0D" w:rsidRPr="00B82181">
        <w:rPr>
          <w:rStyle w:val="a9"/>
          <w:rFonts w:ascii="Times New Roman" w:hAnsi="Times New Roman"/>
          <w:sz w:val="28"/>
          <w:szCs w:val="28"/>
          <w:shd w:val="clear" w:color="auto" w:fill="FFFFFF" w:themeFill="background1"/>
        </w:rPr>
        <w:footnoteReference w:id="15"/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связи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этим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возникает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вопрос: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становятся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подсудными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районному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имущественные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требования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(иски)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объединенные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одно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производство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если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общая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сумма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ним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превышает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допустимый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предельный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размер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исковых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требований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(50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тысяч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рублей)?</w:t>
      </w:r>
    </w:p>
    <w:p w:rsidR="00E22B3A" w:rsidRPr="00B82181" w:rsidRDefault="00E22B3A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данный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вопрос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Верховный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дал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положительный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ответ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однако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спустя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3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года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предложил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разъяснение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содержания: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поскольку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lastRenderedPageBreak/>
        <w:t>случае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объединения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нескольких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однородных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одно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происходит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сложения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сумм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исковых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требований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цена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каждого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остается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прежней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тако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мировому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судье.</w:t>
      </w:r>
      <w:r w:rsidR="00145B0D" w:rsidRPr="00B82181">
        <w:rPr>
          <w:rStyle w:val="a9"/>
          <w:rFonts w:ascii="Times New Roman" w:hAnsi="Times New Roman"/>
          <w:sz w:val="28"/>
          <w:szCs w:val="28"/>
          <w:shd w:val="clear" w:color="auto" w:fill="FFFFFF" w:themeFill="background1"/>
        </w:rPr>
        <w:footnoteReference w:id="16"/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положение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представляется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наиболее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обоснованным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основанным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рассматриваемых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определяется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ценой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объективном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соединении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одном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производстве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нескольких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исковых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треб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ований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ценой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каждого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них.</w:t>
      </w:r>
      <w:r w:rsid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Определенные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трудности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возникают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разграничении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военных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другими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судами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общей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юрисдикции.</w:t>
      </w:r>
      <w:r w:rsid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согласно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26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связанные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государственной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тайной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отнесены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уровня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субъекта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14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ФКЗ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«О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военных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предусмотрена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связанных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государственной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тайной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окружному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(флотскому)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военному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суду.</w:t>
      </w:r>
    </w:p>
    <w:p w:rsidR="00E22B3A" w:rsidRPr="00B82181" w:rsidRDefault="00E22B3A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Вследствие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возникновения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конкуренции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между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этими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процессуальными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нормами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заявленные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требования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проходят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порой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несколько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судебных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инстанций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возвращающих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заявления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жалобы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мотивам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вплоть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Верховного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прежде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производ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ство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будет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возбуждено.</w:t>
      </w:r>
    </w:p>
    <w:p w:rsidR="00E22B3A" w:rsidRPr="00B82181" w:rsidRDefault="00E22B3A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же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отдельные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родовой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содержащиеся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32290">
        <w:rPr>
          <w:rFonts w:ascii="Times New Roman" w:hAnsi="Times New Roman"/>
          <w:sz w:val="28"/>
          <w:szCs w:val="28"/>
          <w:shd w:val="clear" w:color="auto" w:fill="FFFFFF" w:themeFill="background1"/>
        </w:rPr>
        <w:t>,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согласуются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нормами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продиктованными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других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федеральных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законах.</w:t>
      </w:r>
      <w:r w:rsid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примеру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3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27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предусмотрено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Верховного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отнесены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оспаривании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постановлений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приостановлении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прекращении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полномочий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либо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lastRenderedPageBreak/>
        <w:t>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приостановлении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прекращении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отставки.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Между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26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«Об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органах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судейского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сообщества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говорит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решения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квалификационных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коллегий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субъектов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приостановлении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отставки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могут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быть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обжалованы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соответствующие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верховные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республик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краевые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областные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городов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федерального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значения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автономной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области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автономных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округов.</w:t>
      </w:r>
    </w:p>
    <w:p w:rsidR="00E22B3A" w:rsidRPr="00B82181" w:rsidRDefault="00E22B3A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Подобные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оплошности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законодателя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значительно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затрудняют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применение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практике.</w:t>
      </w:r>
    </w:p>
    <w:p w:rsidR="00E22B3A" w:rsidRPr="00B82181" w:rsidRDefault="00E22B3A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Несмотря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довольно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широкий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спектр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недомолвок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ошибок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неточностей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правилах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родовой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необходимо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соблюдать.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предусмотрены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последствия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несоблюдения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этих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правил.</w:t>
      </w:r>
    </w:p>
    <w:p w:rsidR="00E22B3A" w:rsidRPr="00B82181" w:rsidRDefault="00E22B3A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если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обращении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заинтересованного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лица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нарушением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родовой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судья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возвращает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исковое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заявление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отказывает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возбуждении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производства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гражданскому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делу.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Если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же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подобное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нарушение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будет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обнаружено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после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возбуждения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производства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соответствии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3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33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подлежит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передаче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установленной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обязательным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извещением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передаче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участвующих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лиц.</w:t>
      </w:r>
    </w:p>
    <w:p w:rsidR="00E22B3A" w:rsidRPr="00B82181" w:rsidRDefault="00E22B3A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Наконец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нарушение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родовой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может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повлечь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отмену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судебного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решения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апелляционном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кассационном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надзорном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порядке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мотиву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разрешения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незаконным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составом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(п.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346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330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387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РФ).</w:t>
      </w:r>
      <w:r w:rsidR="00145B0D" w:rsidRPr="00B82181">
        <w:rPr>
          <w:rStyle w:val="a9"/>
          <w:rFonts w:ascii="Times New Roman" w:hAnsi="Times New Roman"/>
          <w:sz w:val="28"/>
          <w:szCs w:val="28"/>
          <w:shd w:val="clear" w:color="auto" w:fill="FFFFFF" w:themeFill="background1"/>
        </w:rPr>
        <w:footnoteReference w:id="17"/>
      </w:r>
    </w:p>
    <w:p w:rsidR="00E22B3A" w:rsidRPr="00B82181" w:rsidRDefault="00E22B3A" w:rsidP="00B3229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>2.2</w:t>
      </w:r>
      <w:r w:rsidR="00B82181" w:rsidRPr="00B82181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>Территориальная</w:t>
      </w:r>
      <w:r w:rsidR="00B82181" w:rsidRPr="00B82181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>гражданских</w:t>
      </w:r>
      <w:r w:rsidR="00B82181" w:rsidRPr="00B82181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>дел</w:t>
      </w:r>
    </w:p>
    <w:p w:rsidR="00145B0D" w:rsidRPr="00B82181" w:rsidRDefault="00145B0D" w:rsidP="00B8218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</w:pPr>
    </w:p>
    <w:p w:rsidR="00E22B3A" w:rsidRPr="00B82181" w:rsidRDefault="00E22B3A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территориальной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разграничивая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компетенцию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однородных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указывают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который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должен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рассмотреть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дело.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этом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выражается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практическая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цель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действия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территориальной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российском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процессе.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Механизм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действия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территориальной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заключается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следующем.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Между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который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должен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рассматривать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устанавливается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связь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основанная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непосредственном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отношении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данного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определенной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территории.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Для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каждого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определена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территория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деятельности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(так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мировой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судья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осуществляет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деятельность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пределах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данного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судебного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участка).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Можно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установить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связь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между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определенной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территорией: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между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спором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собственности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здание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местом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нахождения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здания;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между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исковым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требованием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организации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вытекающим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деятельности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филиала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нахождения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этого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филиала.</w:t>
      </w:r>
      <w:r w:rsidR="00145B0D" w:rsidRPr="00B82181">
        <w:rPr>
          <w:rStyle w:val="a9"/>
          <w:rFonts w:ascii="Times New Roman" w:hAnsi="Times New Roman"/>
          <w:sz w:val="28"/>
          <w:szCs w:val="28"/>
          <w:shd w:val="clear" w:color="auto" w:fill="FFFFFF" w:themeFill="background1"/>
        </w:rPr>
        <w:footnoteReference w:id="18"/>
      </w:r>
    </w:p>
    <w:p w:rsidR="00E22B3A" w:rsidRPr="00B82181" w:rsidRDefault="00E22B3A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выделяют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пять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видов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территориальной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подсудности: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общая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альтернативная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исключительная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договорная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нескольких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связанных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между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собой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дел.</w:t>
      </w:r>
    </w:p>
    <w:p w:rsidR="006D0D3A" w:rsidRPr="00B82181" w:rsidRDefault="006D0D3A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E22B3A" w:rsidRPr="00B82181" w:rsidRDefault="00E22B3A" w:rsidP="00B32290">
      <w:pPr>
        <w:pStyle w:val="2"/>
        <w:ind w:firstLine="709"/>
        <w:jc w:val="center"/>
        <w:rPr>
          <w:shd w:val="clear" w:color="auto" w:fill="FFFFFF" w:themeFill="background1"/>
        </w:rPr>
      </w:pPr>
      <w:bookmarkStart w:id="11" w:name="_Toc417772585"/>
      <w:r w:rsidRPr="00B82181">
        <w:rPr>
          <w:shd w:val="clear" w:color="auto" w:fill="FFFFFF" w:themeFill="background1"/>
        </w:rPr>
        <w:t>2.2.1</w:t>
      </w:r>
      <w:r w:rsidR="00B82181" w:rsidRPr="00B82181">
        <w:rPr>
          <w:shd w:val="clear" w:color="auto" w:fill="FFFFFF" w:themeFill="background1"/>
        </w:rPr>
        <w:t xml:space="preserve"> </w:t>
      </w:r>
      <w:r w:rsidRPr="00B82181">
        <w:rPr>
          <w:shd w:val="clear" w:color="auto" w:fill="FFFFFF" w:themeFill="background1"/>
        </w:rPr>
        <w:t>Общая</w:t>
      </w:r>
      <w:r w:rsidR="00B82181" w:rsidRPr="00B82181">
        <w:rPr>
          <w:shd w:val="clear" w:color="auto" w:fill="FFFFFF" w:themeFill="background1"/>
        </w:rPr>
        <w:t xml:space="preserve"> </w:t>
      </w:r>
      <w:r w:rsidRPr="00B82181">
        <w:rPr>
          <w:shd w:val="clear" w:color="auto" w:fill="FFFFFF" w:themeFill="background1"/>
        </w:rPr>
        <w:t>территориальная</w:t>
      </w:r>
      <w:r w:rsidR="00B82181" w:rsidRPr="00B82181">
        <w:rPr>
          <w:shd w:val="clear" w:color="auto" w:fill="FFFFFF" w:themeFill="background1"/>
        </w:rPr>
        <w:t xml:space="preserve"> </w:t>
      </w:r>
      <w:r w:rsidRPr="00B82181">
        <w:rPr>
          <w:shd w:val="clear" w:color="auto" w:fill="FFFFFF" w:themeFill="background1"/>
        </w:rPr>
        <w:t>подсудность</w:t>
      </w:r>
      <w:bookmarkEnd w:id="11"/>
    </w:p>
    <w:p w:rsidR="00E22B3A" w:rsidRPr="00B82181" w:rsidRDefault="00E22B3A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Общ</w:t>
      </w:r>
      <w:r w:rsidR="00EB450E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</w:t>
      </w:r>
      <w:r w:rsidR="00EB450E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территориальной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(общая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территориальная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подсудность)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закреплен</w:t>
      </w:r>
      <w:r w:rsidR="00EB450E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28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</w:t>
      </w:r>
      <w:r w:rsidR="00FE6D9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оссийской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</w:t>
      </w:r>
      <w:r w:rsidR="00FE6D9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едерации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B450E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применя</w:t>
      </w:r>
      <w:r w:rsidR="00EB450E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EB450E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B450E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условии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отсутств</w:t>
      </w:r>
      <w:r w:rsidR="00EB450E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специальны</w:t>
      </w:r>
      <w:r w:rsidR="00EB450E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основани</w:t>
      </w:r>
      <w:r w:rsidR="00EB450E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установленны</w:t>
      </w:r>
      <w:r w:rsidR="00EB450E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lastRenderedPageBreak/>
        <w:t>для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видов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территориальной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Согласно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этому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исковое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заявление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подается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месту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жительства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ответчика.</w:t>
      </w:r>
    </w:p>
    <w:p w:rsidR="00E22B3A" w:rsidRPr="00B82181" w:rsidRDefault="00E22B3A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Местом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жительства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призна</w:t>
      </w:r>
      <w:r w:rsidR="00FE6D9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место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FE6D9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FE6D9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котором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FE6D9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проживает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гражданин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преимущественно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FE6D9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FE6D9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постоянно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(п.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20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FE6D9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Российской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FE6D9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Федерации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).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3507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Основываясь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3507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практике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3507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применени</w:t>
      </w:r>
      <w:r w:rsidR="003507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общей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юрисдикции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местом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жительства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понима</w:t>
      </w:r>
      <w:r w:rsidR="003507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3507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служебное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3507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жилое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3507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помещение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3507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квартиру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жилой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3507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же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3507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любое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помещение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3507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где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гражданин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3507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проживает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преимущественно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3507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3507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постоянно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качестве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собственника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3507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жилой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3507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площади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договор</w:t>
      </w:r>
      <w:r w:rsidR="003507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3507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найма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аренды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3507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жилой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3507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площади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либо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3507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других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основаниях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установленных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законодательством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РФ.</w:t>
      </w:r>
      <w:r w:rsidR="00145B0D" w:rsidRPr="00B82181">
        <w:rPr>
          <w:rStyle w:val="a9"/>
          <w:rFonts w:ascii="Times New Roman" w:hAnsi="Times New Roman"/>
          <w:sz w:val="28"/>
          <w:szCs w:val="28"/>
          <w:shd w:val="clear" w:color="auto" w:fill="FFFFFF" w:themeFill="background1"/>
        </w:rPr>
        <w:footnoteReference w:id="19"/>
      </w:r>
    </w:p>
    <w:p w:rsidR="00E22B3A" w:rsidRPr="00B82181" w:rsidRDefault="00E22B3A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Территориальная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исковых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требований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предъявляемых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организации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определяется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местом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нахождения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местом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государственной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регистрации.</w:t>
      </w:r>
    </w:p>
    <w:p w:rsidR="00E22B3A" w:rsidRPr="00B82181" w:rsidRDefault="00E22B3A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исковых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заявлений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лицам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осужденным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лишению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свободы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необходимо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исходить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места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жительства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осуждения.</w:t>
      </w:r>
      <w:r w:rsidR="00145B0D" w:rsidRPr="00B82181">
        <w:rPr>
          <w:rStyle w:val="a9"/>
          <w:rFonts w:ascii="Times New Roman" w:hAnsi="Times New Roman"/>
          <w:sz w:val="28"/>
          <w:szCs w:val="28"/>
          <w:shd w:val="clear" w:color="auto" w:fill="FFFFFF" w:themeFill="background1"/>
        </w:rPr>
        <w:footnoteReference w:id="20"/>
      </w:r>
    </w:p>
    <w:p w:rsidR="00E22B3A" w:rsidRPr="00B82181" w:rsidRDefault="00E22B3A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Если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место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жительства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ответчика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несмотря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принятые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меры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неустановленно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согласно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23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может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быть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предъявлен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месту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нахождения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имущества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последнему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известному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месту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lastRenderedPageBreak/>
        <w:t>жительства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ответчика.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Для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предъявления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исковых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требований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ответчику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имеющего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места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жительства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ус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тановлено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аналогичное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правило.</w:t>
      </w:r>
      <w:r w:rsidR="00145B0D" w:rsidRPr="00B82181">
        <w:rPr>
          <w:rStyle w:val="a9"/>
          <w:rFonts w:ascii="Times New Roman" w:hAnsi="Times New Roman"/>
          <w:sz w:val="28"/>
          <w:szCs w:val="28"/>
          <w:shd w:val="clear" w:color="auto" w:fill="FFFFFF" w:themeFill="background1"/>
        </w:rPr>
        <w:footnoteReference w:id="21"/>
      </w:r>
    </w:p>
    <w:p w:rsidR="00E22B3A" w:rsidRPr="00B82181" w:rsidRDefault="00E22B3A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Относительно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общей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территориальной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настоящее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время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получила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довольно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широкое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распространение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практика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«искусственного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изменения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которая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может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настораживать.</w:t>
      </w:r>
    </w:p>
    <w:p w:rsidR="00E22B3A" w:rsidRPr="00B82181" w:rsidRDefault="00E22B3A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если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необходимо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было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рассмотрено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каком-то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конкретном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которого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относится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числе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ответчиков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указывается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лицо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имеющее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«необходимое»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место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жительства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место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нахождения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имеющее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никого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отношения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делу.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Даже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если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впоследствии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произойдет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замена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ненадлежащего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ответчика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будет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рассмотрено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«нужном»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силу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33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принятое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своему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производству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соблюдением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должно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быть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разрешено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существу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хотя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дальнейшем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танет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другому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суду.</w:t>
      </w:r>
      <w:r w:rsidR="00145B0D" w:rsidRPr="00B82181">
        <w:rPr>
          <w:rStyle w:val="a9"/>
          <w:rFonts w:ascii="Times New Roman" w:hAnsi="Times New Roman"/>
          <w:sz w:val="28"/>
          <w:szCs w:val="28"/>
          <w:shd w:val="clear" w:color="auto" w:fill="FFFFFF" w:themeFill="background1"/>
        </w:rPr>
        <w:footnoteReference w:id="22"/>
      </w:r>
    </w:p>
    <w:p w:rsidR="00546981" w:rsidRPr="00B82181" w:rsidRDefault="00546981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E22B3A" w:rsidRPr="00B82181" w:rsidRDefault="00E22B3A" w:rsidP="00B32290">
      <w:pPr>
        <w:pStyle w:val="2"/>
        <w:ind w:firstLine="709"/>
        <w:jc w:val="center"/>
        <w:rPr>
          <w:shd w:val="clear" w:color="auto" w:fill="FFFFFF" w:themeFill="background1"/>
        </w:rPr>
      </w:pPr>
      <w:bookmarkStart w:id="12" w:name="_Toc417772586"/>
      <w:r w:rsidRPr="00B82181">
        <w:rPr>
          <w:shd w:val="clear" w:color="auto" w:fill="FFFFFF" w:themeFill="background1"/>
        </w:rPr>
        <w:t>2.2.2</w:t>
      </w:r>
      <w:r w:rsidR="00B82181" w:rsidRPr="00B82181">
        <w:rPr>
          <w:shd w:val="clear" w:color="auto" w:fill="FFFFFF" w:themeFill="background1"/>
        </w:rPr>
        <w:t xml:space="preserve"> </w:t>
      </w:r>
      <w:r w:rsidRPr="00B82181">
        <w:rPr>
          <w:shd w:val="clear" w:color="auto" w:fill="FFFFFF" w:themeFill="background1"/>
        </w:rPr>
        <w:t>Альтернативная</w:t>
      </w:r>
      <w:r w:rsidR="00B82181" w:rsidRPr="00B82181">
        <w:rPr>
          <w:shd w:val="clear" w:color="auto" w:fill="FFFFFF" w:themeFill="background1"/>
        </w:rPr>
        <w:t xml:space="preserve"> </w:t>
      </w:r>
      <w:r w:rsidRPr="00B82181">
        <w:rPr>
          <w:shd w:val="clear" w:color="auto" w:fill="FFFFFF" w:themeFill="background1"/>
        </w:rPr>
        <w:t>подсудность</w:t>
      </w:r>
      <w:bookmarkEnd w:id="12"/>
    </w:p>
    <w:p w:rsidR="00E22B3A" w:rsidRPr="00B82181" w:rsidRDefault="00E22B3A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Данный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вид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территориальной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предусматривает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вариант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развития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событий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котором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усмотрению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истца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может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быть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предъявлен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один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нескольких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прямо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указанных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судов.</w:t>
      </w:r>
    </w:p>
    <w:p w:rsidR="00E22B3A" w:rsidRPr="00B82181" w:rsidRDefault="00E22B3A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взыскании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алиментов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установлении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отцовства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могут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быть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предъявлены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истцом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же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месту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жительства;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lastRenderedPageBreak/>
        <w:t>возмещении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вреда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причиненного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увечьем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иным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повреждением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здоровья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результате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смерти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кормильца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FB5B3C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месту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жительства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месту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причинения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вреда;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защите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авторского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(или)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смежных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месту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жительства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месту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нахождения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ответчика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другие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исковые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заявления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установленные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29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РФ.</w:t>
      </w:r>
      <w:r w:rsidR="00145B0D" w:rsidRPr="00B82181">
        <w:rPr>
          <w:rStyle w:val="a9"/>
          <w:rFonts w:ascii="Times New Roman" w:hAnsi="Times New Roman"/>
          <w:sz w:val="28"/>
          <w:szCs w:val="28"/>
          <w:shd w:val="clear" w:color="auto" w:fill="FFFFFF" w:themeFill="background1"/>
        </w:rPr>
        <w:footnoteReference w:id="23"/>
      </w:r>
    </w:p>
    <w:p w:rsidR="00E22B3A" w:rsidRPr="00B82181" w:rsidRDefault="00E22B3A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же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альтернативная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установлена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для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возникающих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публичных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правоотношений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251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254).</w:t>
      </w:r>
    </w:p>
    <w:p w:rsidR="00E22B3A" w:rsidRPr="00B82181" w:rsidRDefault="00890514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некоторых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случаях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из-за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ряда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особенностей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законодательной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техники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норм</w:t>
      </w:r>
      <w:r w:rsidR="008B1B3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излага</w:t>
      </w:r>
      <w:r w:rsidR="008B1B3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таким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образом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8B1B3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может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созда</w:t>
      </w:r>
      <w:r w:rsidR="008B1B3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ться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впечатление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F91538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присутствии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</w:t>
      </w:r>
      <w:r w:rsidR="00F91538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альтернативной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F401BF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пример</w:t>
      </w:r>
      <w:r w:rsidR="00F401BF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269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предусм</w:t>
      </w:r>
      <w:r w:rsidR="006D6BF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атривается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заявление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6D6BF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связанные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6D6BF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усыновлени</w:t>
      </w:r>
      <w:r w:rsidR="006D6BF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удочерени</w:t>
      </w:r>
      <w:r w:rsidR="006D6BF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6D6BF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подаются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месту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нахождения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6D6BF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либо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6D6BF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месту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6D6BF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жительства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ребенка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6D6BF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которого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6D6BF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собираются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6D6BF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усыновить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2A26A6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Данное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может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2A26A6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рассматриваться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2A26A6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2A26A6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которое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предостав</w:t>
      </w:r>
      <w:r w:rsidR="002A26A6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ляет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заявителю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выбор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2A26A6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2A26A6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2A26A6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этом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случае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законодатель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2A26A6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основываясь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2A26A6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принцип</w:t>
      </w:r>
      <w:r w:rsidR="002A26A6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2A26A6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обеспечени</w:t>
      </w:r>
      <w:r w:rsidR="002A26A6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приоритетной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защиты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2A26A6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2A26A6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также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интересов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несовершеннолетних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устанавливает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альтернативу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916799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непосредственно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интерес</w:t>
      </w:r>
      <w:r w:rsidR="00B3709C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усыновляем</w:t>
      </w:r>
      <w:r w:rsidR="00B3709C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ых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78083C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78083C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первую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78083C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очередь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78083C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э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связано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сам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78083C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ребенок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78083C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которого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усыновля</w:t>
      </w:r>
      <w:r w:rsidR="0078083C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78083C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78083C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условии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78083C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78083C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78083C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уже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78083C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достиг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возраста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78083C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78083C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14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78083C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обязательном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порядке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78083C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обязан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78083C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находиться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78083C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судебном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заседании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273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РФ).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F20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Также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F20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чевидно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F20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F20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условии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1F20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место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жительства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F20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является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F20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фактическим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F20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местом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F20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проживания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F20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усыновляемых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F20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детей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1F20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lastRenderedPageBreak/>
        <w:t>рассмотрение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F20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месту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нахождения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F20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вызвало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F20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для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F20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детей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F20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некие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трудности.</w:t>
      </w:r>
      <w:r w:rsidR="00145B0D" w:rsidRPr="00B82181">
        <w:rPr>
          <w:rStyle w:val="a9"/>
          <w:rFonts w:ascii="Times New Roman" w:hAnsi="Times New Roman"/>
          <w:sz w:val="28"/>
          <w:szCs w:val="28"/>
          <w:shd w:val="clear" w:color="auto" w:fill="FFFFFF" w:themeFill="background1"/>
        </w:rPr>
        <w:footnoteReference w:id="24"/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11141B" w:rsidRPr="00B82181" w:rsidRDefault="0011141B" w:rsidP="00B32290">
      <w:pPr>
        <w:pStyle w:val="2"/>
        <w:ind w:firstLine="709"/>
        <w:jc w:val="center"/>
        <w:rPr>
          <w:shd w:val="clear" w:color="auto" w:fill="FFFFFF" w:themeFill="background1"/>
        </w:rPr>
      </w:pPr>
      <w:bookmarkStart w:id="13" w:name="_Toc417772587"/>
      <w:r w:rsidRPr="00B82181">
        <w:rPr>
          <w:shd w:val="clear" w:color="auto" w:fill="FFFFFF" w:themeFill="background1"/>
        </w:rPr>
        <w:t>2.2.3</w:t>
      </w:r>
      <w:r w:rsidR="00B82181" w:rsidRPr="00B82181">
        <w:rPr>
          <w:shd w:val="clear" w:color="auto" w:fill="FFFFFF" w:themeFill="background1"/>
        </w:rPr>
        <w:t xml:space="preserve"> </w:t>
      </w:r>
      <w:r w:rsidRPr="00B82181">
        <w:rPr>
          <w:shd w:val="clear" w:color="auto" w:fill="FFFFFF" w:themeFill="background1"/>
        </w:rPr>
        <w:t>Исключительная</w:t>
      </w:r>
      <w:r w:rsidR="00B82181" w:rsidRPr="00B82181">
        <w:rPr>
          <w:shd w:val="clear" w:color="auto" w:fill="FFFFFF" w:themeFill="background1"/>
        </w:rPr>
        <w:t xml:space="preserve"> </w:t>
      </w:r>
      <w:r w:rsidRPr="00B82181">
        <w:rPr>
          <w:shd w:val="clear" w:color="auto" w:fill="FFFFFF" w:themeFill="background1"/>
        </w:rPr>
        <w:t>подсудность</w:t>
      </w:r>
      <w:bookmarkEnd w:id="13"/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Исключительная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которой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исковое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заявление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подлежит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рассмотрению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строго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определенном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Правилам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территориальной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исключительной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посвящена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30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же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существует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ряд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проблем.</w:t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примеру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30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определяет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кредиторов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наследодателя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предъявляемые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принятия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наследства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наследникам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законодательство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предусматривает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возможность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предъявления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кредитора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наследодателя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уже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принявшим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наследство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наследникам.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связи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этим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возникает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вопрос: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какой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территориальной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действуют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данном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случае?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Поскольку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1175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данной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категории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установлена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каких-либо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специальных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тоже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устанавливает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можно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сделать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вывод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будет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определять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каждом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конкретном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случае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исходя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различного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рода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обстоятельств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то: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места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жительства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места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нахождения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наследников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характера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спора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др.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зависимости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каждого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конкретного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случая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будет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применяться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иное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это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лишь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предположения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регулирование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данного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вопроса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определенно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необходимо.</w:t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lastRenderedPageBreak/>
        <w:t>Спорные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вопросы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исключительной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территориальной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возникают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предъявлении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перевозчикам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вытекающих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договоров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перевозки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соответствии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3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30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процессуальное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законодательство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определяет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месту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нахождения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перевозчика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которому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установленном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порядке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была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предъявлена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претензия.</w:t>
      </w:r>
      <w:r w:rsidR="00145B0D" w:rsidRPr="00B82181">
        <w:rPr>
          <w:rStyle w:val="a9"/>
          <w:rFonts w:ascii="Times New Roman" w:hAnsi="Times New Roman"/>
          <w:sz w:val="28"/>
          <w:szCs w:val="28"/>
          <w:shd w:val="clear" w:color="auto" w:fill="FFFFFF" w:themeFill="background1"/>
        </w:rPr>
        <w:footnoteReference w:id="25"/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Следует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сразу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оговориться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предъявление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претензии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может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производиться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обязательном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необязательном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порядках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которые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отличаются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друг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друга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последствиями.</w:t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результате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анализа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действующего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законодательства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регулирующего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договор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перевозки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выясняется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основании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договора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перевозки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могут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перевозиться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пассажиры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груз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багаж.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установлено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гражданин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обращения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обязан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предъявить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претензию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перевозчику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осуществляющему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перевозку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пассажиров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багажа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время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требования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возникающим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перевозки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груза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предъявление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претензии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обязательно.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Следовательно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предъявление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претензии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перевозчику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связи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неисполнением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либо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ненадлежащим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исполнением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своих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обязанностей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договору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перевозки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пассажиров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багажа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является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обязанностью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гражданина.</w:t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Кроме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предусматривает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вариант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вытекающих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договоров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перевозки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пассажиров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багажа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если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договор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предусматривает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обязательный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порядок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lastRenderedPageBreak/>
        <w:t>предъявления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претензии.</w:t>
      </w:r>
      <w:r w:rsidR="00145B0D" w:rsidRPr="00B82181">
        <w:rPr>
          <w:rStyle w:val="a9"/>
          <w:rFonts w:ascii="Times New Roman" w:hAnsi="Times New Roman"/>
          <w:sz w:val="28"/>
          <w:szCs w:val="28"/>
          <w:shd w:val="clear" w:color="auto" w:fill="FFFFFF" w:themeFill="background1"/>
        </w:rPr>
        <w:footnoteReference w:id="26"/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моему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мнению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этих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следует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определять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правилам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исключительной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подсудности.</w:t>
      </w:r>
    </w:p>
    <w:p w:rsidR="00B82181" w:rsidRDefault="00B82181">
      <w:pPr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11141B" w:rsidRPr="00B82181" w:rsidRDefault="0011141B" w:rsidP="00B32290">
      <w:pPr>
        <w:pStyle w:val="2"/>
        <w:ind w:firstLine="709"/>
        <w:jc w:val="center"/>
        <w:rPr>
          <w:shd w:val="clear" w:color="auto" w:fill="FFFFFF" w:themeFill="background1"/>
        </w:rPr>
      </w:pPr>
      <w:bookmarkStart w:id="14" w:name="_Toc417772588"/>
      <w:r w:rsidRPr="00B82181">
        <w:rPr>
          <w:shd w:val="clear" w:color="auto" w:fill="FFFFFF" w:themeFill="background1"/>
        </w:rPr>
        <w:t>2.2.4</w:t>
      </w:r>
      <w:r w:rsidR="00B82181" w:rsidRPr="00B82181">
        <w:rPr>
          <w:shd w:val="clear" w:color="auto" w:fill="FFFFFF" w:themeFill="background1"/>
        </w:rPr>
        <w:t xml:space="preserve"> </w:t>
      </w:r>
      <w:r w:rsidRPr="00B82181">
        <w:rPr>
          <w:shd w:val="clear" w:color="auto" w:fill="FFFFFF" w:themeFill="background1"/>
        </w:rPr>
        <w:t>Договорная</w:t>
      </w:r>
      <w:r w:rsidR="00B82181" w:rsidRPr="00B82181">
        <w:rPr>
          <w:shd w:val="clear" w:color="auto" w:fill="FFFFFF" w:themeFill="background1"/>
        </w:rPr>
        <w:t xml:space="preserve"> </w:t>
      </w:r>
      <w:r w:rsidRPr="00B82181">
        <w:rPr>
          <w:shd w:val="clear" w:color="auto" w:fill="FFFFFF" w:themeFill="background1"/>
        </w:rPr>
        <w:t>подсудность</w:t>
      </w:r>
      <w:bookmarkEnd w:id="14"/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Договорная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отражена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32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Сущность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состоит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сторонам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предоставляется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возможность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самим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определить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компетентный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рассмотрению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будущего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спора.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одной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стороны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процессуальный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эффект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очевиден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определяется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будущая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возможного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спора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(пророгация).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другой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стороны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договорная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устанавливается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возникновения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самого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процесса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путем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включения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соответствующей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оговорки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текст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договора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заключаемого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между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контрагентами.</w:t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Институт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договорной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виде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представлен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российском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законодательстве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нуждается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совершенствовании.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Прежде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всего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свобода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сторон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заключать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пророгационные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соглашения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должна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быть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ограничена.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Данная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необходимость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вызвана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потребностью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защиты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потенциально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слабой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стороны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когда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более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сильный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контрагент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навязывает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более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выгодную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для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себя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фактическое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неравенство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переросло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процессуальное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неравноправие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сторон.</w:t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Наряду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этим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дополнительного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регулирования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требуют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вопросы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форме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подобного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соглашения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возможности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заключения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после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lastRenderedPageBreak/>
        <w:t>возбуждения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процесса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порядке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заявлений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возражений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ответчика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случае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нарушения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стцом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пророгационной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оговорки.</w:t>
      </w:r>
      <w:r w:rsidR="00145B0D" w:rsidRPr="00B82181">
        <w:rPr>
          <w:rStyle w:val="a9"/>
          <w:rFonts w:ascii="Times New Roman" w:hAnsi="Times New Roman"/>
          <w:sz w:val="28"/>
          <w:szCs w:val="28"/>
          <w:shd w:val="clear" w:color="auto" w:fill="FFFFFF" w:themeFill="background1"/>
        </w:rPr>
        <w:footnoteReference w:id="27"/>
      </w:r>
    </w:p>
    <w:p w:rsidR="0011141B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B32290" w:rsidRDefault="00B32290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B32290" w:rsidRPr="00B82181" w:rsidRDefault="00B32290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11141B" w:rsidRPr="00B82181" w:rsidRDefault="0011141B" w:rsidP="00B32290">
      <w:pPr>
        <w:pStyle w:val="2"/>
        <w:ind w:firstLine="709"/>
        <w:jc w:val="center"/>
        <w:rPr>
          <w:shd w:val="clear" w:color="auto" w:fill="FFFFFF" w:themeFill="background1"/>
        </w:rPr>
      </w:pPr>
      <w:bookmarkStart w:id="15" w:name="_Toc417772589"/>
      <w:r w:rsidRPr="00B82181">
        <w:rPr>
          <w:shd w:val="clear" w:color="auto" w:fill="FFFFFF" w:themeFill="background1"/>
        </w:rPr>
        <w:t>2.2.5</w:t>
      </w:r>
      <w:r w:rsidR="00B82181" w:rsidRPr="00B82181">
        <w:rPr>
          <w:shd w:val="clear" w:color="auto" w:fill="FFFFFF" w:themeFill="background1"/>
        </w:rPr>
        <w:t xml:space="preserve"> </w:t>
      </w:r>
      <w:r w:rsidRPr="00B82181">
        <w:rPr>
          <w:shd w:val="clear" w:color="auto" w:fill="FFFFFF" w:themeFill="background1"/>
        </w:rPr>
        <w:t>Подсудность</w:t>
      </w:r>
      <w:r w:rsidR="00B82181" w:rsidRPr="00B82181">
        <w:rPr>
          <w:shd w:val="clear" w:color="auto" w:fill="FFFFFF" w:themeFill="background1"/>
        </w:rPr>
        <w:t xml:space="preserve"> </w:t>
      </w:r>
      <w:r w:rsidRPr="00B82181">
        <w:rPr>
          <w:shd w:val="clear" w:color="auto" w:fill="FFFFFF" w:themeFill="background1"/>
        </w:rPr>
        <w:t>нескольких</w:t>
      </w:r>
      <w:r w:rsidR="00B82181" w:rsidRPr="00B82181">
        <w:rPr>
          <w:shd w:val="clear" w:color="auto" w:fill="FFFFFF" w:themeFill="background1"/>
        </w:rPr>
        <w:t xml:space="preserve"> </w:t>
      </w:r>
      <w:r w:rsidRPr="00B82181">
        <w:rPr>
          <w:shd w:val="clear" w:color="auto" w:fill="FFFFFF" w:themeFill="background1"/>
        </w:rPr>
        <w:t>связанных</w:t>
      </w:r>
      <w:r w:rsidR="00B82181" w:rsidRPr="00B82181">
        <w:rPr>
          <w:shd w:val="clear" w:color="auto" w:fill="FFFFFF" w:themeFill="background1"/>
        </w:rPr>
        <w:t xml:space="preserve"> </w:t>
      </w:r>
      <w:r w:rsidRPr="00B82181">
        <w:rPr>
          <w:shd w:val="clear" w:color="auto" w:fill="FFFFFF" w:themeFill="background1"/>
        </w:rPr>
        <w:t>между</w:t>
      </w:r>
      <w:r w:rsidR="00B82181" w:rsidRPr="00B82181">
        <w:rPr>
          <w:shd w:val="clear" w:color="auto" w:fill="FFFFFF" w:themeFill="background1"/>
        </w:rPr>
        <w:t xml:space="preserve"> </w:t>
      </w:r>
      <w:r w:rsidRPr="00B82181">
        <w:rPr>
          <w:shd w:val="clear" w:color="auto" w:fill="FFFFFF" w:themeFill="background1"/>
        </w:rPr>
        <w:t>собой</w:t>
      </w:r>
      <w:r w:rsidR="00B82181" w:rsidRPr="00B82181">
        <w:rPr>
          <w:shd w:val="clear" w:color="auto" w:fill="FFFFFF" w:themeFill="background1"/>
        </w:rPr>
        <w:t xml:space="preserve"> </w:t>
      </w:r>
      <w:r w:rsidRPr="00B82181">
        <w:rPr>
          <w:shd w:val="clear" w:color="auto" w:fill="FFFFFF" w:themeFill="background1"/>
        </w:rPr>
        <w:t>дел</w:t>
      </w:r>
      <w:bookmarkEnd w:id="15"/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связи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определяемая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местом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рассмотрения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другого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дела.</w:t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Данный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вид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территориальной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определен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31.</w:t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Существование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этого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вида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обусловлено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необходимостью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своевременного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правильного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рассмотрения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одном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нескольких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требований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заявленных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различным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ответчикам.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Все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заявляемые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требования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этом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случае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вытекают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одного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правового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основания.</w:t>
      </w:r>
      <w:r w:rsidR="00145B0D" w:rsidRPr="00B82181">
        <w:rPr>
          <w:rStyle w:val="a9"/>
          <w:rFonts w:ascii="Times New Roman" w:hAnsi="Times New Roman"/>
          <w:sz w:val="28"/>
          <w:szCs w:val="28"/>
          <w:shd w:val="clear" w:color="auto" w:fill="FFFFFF" w:themeFill="background1"/>
        </w:rPr>
        <w:footnoteReference w:id="28"/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Определенные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вопросы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возникают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отношении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3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31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содержит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следующая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норма: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вытекающий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уголовного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если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был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предъявлен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был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разрешен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производстве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уголовного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предъявляется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для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рассмотрения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порядке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судопроизводства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правилам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установленным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данным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кодексом.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Очевидно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данное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имеет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никакого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отношения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рассматриваемому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рамках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процесса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институту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lastRenderedPageBreak/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связи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связи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применительно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положениям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3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31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можно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рассматривать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только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межотраслевом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аспекте: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процедуре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уголовного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судопроизводства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предъявленный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рассматривается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рассматривающим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уголовное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ело.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44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250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РФ).</w:t>
      </w:r>
      <w:r w:rsidR="00145B0D" w:rsidRPr="00B82181">
        <w:rPr>
          <w:rStyle w:val="a9"/>
          <w:rFonts w:ascii="Times New Roman" w:hAnsi="Times New Roman"/>
          <w:sz w:val="28"/>
          <w:szCs w:val="28"/>
          <w:shd w:val="clear" w:color="auto" w:fill="FFFFFF" w:themeFill="background1"/>
        </w:rPr>
        <w:footnoteReference w:id="29"/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же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предусмотрены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последствия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несоблюдения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территориальной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Если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нарушение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выявлено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возбуждения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производства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обязан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возвратить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заявление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(п.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135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РФ).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Если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же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FB5B3C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момент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рассмотрения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подлежит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передаче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другой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установленной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(п.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3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33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РФ).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касаемо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последствия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нарушения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отмена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судебного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решения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содержит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этот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счет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прямых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указаний.</w:t>
      </w:r>
      <w:r w:rsidR="00145B0D" w:rsidRPr="00B82181">
        <w:rPr>
          <w:rStyle w:val="a9"/>
          <w:rFonts w:ascii="Times New Roman" w:hAnsi="Times New Roman"/>
          <w:sz w:val="28"/>
          <w:szCs w:val="28"/>
          <w:shd w:val="clear" w:color="auto" w:fill="FFFFFF" w:themeFill="background1"/>
        </w:rPr>
        <w:footnoteReference w:id="30"/>
      </w:r>
    </w:p>
    <w:p w:rsidR="0011141B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B82181" w:rsidRDefault="00B82181">
      <w:pPr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br w:type="page"/>
      </w:r>
    </w:p>
    <w:p w:rsidR="0011141B" w:rsidRPr="00B82181" w:rsidRDefault="00145B0D" w:rsidP="00B32290">
      <w:pPr>
        <w:pStyle w:val="1"/>
        <w:ind w:firstLine="709"/>
        <w:jc w:val="center"/>
        <w:rPr>
          <w:shd w:val="clear" w:color="auto" w:fill="FFFFFF" w:themeFill="background1"/>
        </w:rPr>
      </w:pPr>
      <w:bookmarkStart w:id="16" w:name="_Toc417772590"/>
      <w:r w:rsidRPr="00B82181">
        <w:rPr>
          <w:shd w:val="clear" w:color="auto" w:fill="FFFFFF" w:themeFill="background1"/>
        </w:rPr>
        <w:lastRenderedPageBreak/>
        <w:t>Заключение</w:t>
      </w:r>
      <w:bookmarkEnd w:id="16"/>
    </w:p>
    <w:p w:rsidR="00145B0D" w:rsidRPr="00B82181" w:rsidRDefault="00145B0D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hd w:val="clear" w:color="auto" w:fill="FFFFFF" w:themeFill="background1"/>
        </w:rPr>
      </w:pP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написании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данной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работы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были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поставлены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определенные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задачи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которые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постарал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раскрыть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основной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части.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Проведенная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работа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позволяет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сделать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следующие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выводы:</w:t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процессе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это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институт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регулирующий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относимость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подведомственных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общей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юрисдикции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ведению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конкретного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звена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системы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для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рассмотрения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первой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инстанции.</w:t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Различают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вида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подсудности: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родовую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территориальную.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Родовая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определяет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компетенцию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различных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звеньев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судебной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системы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общей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юрисдикции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территориальная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разграничивая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компетенцию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однородных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указывают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который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должен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рассмотреть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зависимости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территориального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расположения.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Родовую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принято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разделять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виды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территориальную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входят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общая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альтернативная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исключительная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договорная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нескольких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связанных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между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собой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дел.</w:t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родовой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полной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мере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согласовываются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другими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федеральными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законами.</w:t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родовой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содержащих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отсылки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другим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федеральным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законам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неполные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содержат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ряд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коллизий.</w:t>
      </w:r>
    </w:p>
    <w:p w:rsid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законодательном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уровне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имеют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множество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ошибок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недоработок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неясностей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поэтому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требуют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дальнейшего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совершенствования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для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облегчения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применения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практике.</w:t>
      </w:r>
    </w:p>
    <w:p w:rsidR="00B82181" w:rsidRDefault="00B82181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B3709C" w:rsidRPr="00B82181" w:rsidRDefault="00B3709C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lastRenderedPageBreak/>
        <w:br w:type="page"/>
      </w:r>
    </w:p>
    <w:p w:rsidR="0011141B" w:rsidRPr="00B82181" w:rsidRDefault="00FD455D" w:rsidP="00B82181">
      <w:pPr>
        <w:pStyle w:val="1"/>
        <w:ind w:firstLine="709"/>
        <w:rPr>
          <w:shd w:val="clear" w:color="auto" w:fill="FFFFFF" w:themeFill="background1"/>
        </w:rPr>
      </w:pPr>
      <w:bookmarkStart w:id="17" w:name="_Toc417772591"/>
      <w:r w:rsidRPr="00B82181">
        <w:rPr>
          <w:shd w:val="clear" w:color="auto" w:fill="FFFFFF" w:themeFill="background1"/>
        </w:rPr>
        <w:lastRenderedPageBreak/>
        <w:t>Список</w:t>
      </w:r>
      <w:r w:rsidR="00B82181" w:rsidRPr="00B82181">
        <w:rPr>
          <w:shd w:val="clear" w:color="auto" w:fill="FFFFFF" w:themeFill="background1"/>
        </w:rPr>
        <w:t xml:space="preserve"> </w:t>
      </w:r>
      <w:r w:rsidRPr="00B82181">
        <w:rPr>
          <w:shd w:val="clear" w:color="auto" w:fill="FFFFFF" w:themeFill="background1"/>
        </w:rPr>
        <w:t>использованных</w:t>
      </w:r>
      <w:r w:rsidR="00B82181" w:rsidRPr="00B82181">
        <w:rPr>
          <w:shd w:val="clear" w:color="auto" w:fill="FFFFFF" w:themeFill="background1"/>
        </w:rPr>
        <w:t xml:space="preserve"> </w:t>
      </w:r>
      <w:r w:rsidRPr="00B82181">
        <w:rPr>
          <w:shd w:val="clear" w:color="auto" w:fill="FFFFFF" w:themeFill="background1"/>
        </w:rPr>
        <w:t>источников</w:t>
      </w:r>
      <w:bookmarkEnd w:id="17"/>
      <w:r w:rsidR="00B32290">
        <w:rPr>
          <w:shd w:val="clear" w:color="auto" w:fill="FFFFFF" w:themeFill="background1"/>
        </w:rPr>
        <w:t xml:space="preserve"> и литературы</w:t>
      </w:r>
    </w:p>
    <w:p w:rsidR="00FD455D" w:rsidRPr="00B82181" w:rsidRDefault="00FD455D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hd w:val="clear" w:color="auto" w:fill="FFFFFF" w:themeFill="background1"/>
        </w:rPr>
      </w:pPr>
    </w:p>
    <w:p w:rsidR="0011141B" w:rsidRPr="00B82181" w:rsidRDefault="0011141B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Нормативно-правовые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документы</w:t>
      </w:r>
    </w:p>
    <w:p w:rsidR="00FD455D" w:rsidRPr="00B82181" w:rsidRDefault="00FD455D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1.</w:t>
      </w:r>
      <w:r w:rsid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Конституция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Российской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Федерации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//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Собрание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законодательства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Российской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Федерации.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Российская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газета.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1993.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№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237.</w:t>
      </w:r>
    </w:p>
    <w:p w:rsidR="00FD455D" w:rsidRPr="00B82181" w:rsidRDefault="00FD455D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2.</w:t>
      </w:r>
      <w:r w:rsid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Федеральный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конституционный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31.12.1996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№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1-ФКЗ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«О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судебной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системе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Российской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Федерации»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//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Собрание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законодательства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Российской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Федерации.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1997.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№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1.</w:t>
      </w:r>
    </w:p>
    <w:p w:rsidR="00FD455D" w:rsidRPr="00B82181" w:rsidRDefault="00FD455D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3.</w:t>
      </w:r>
      <w:r w:rsid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Федеральный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конституционный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23.06.1999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№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1-ФКЗ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«О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военных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Российской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Федерации»//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Собрание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законодательства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Российской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Федерации.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1999.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№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26.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3170.</w:t>
      </w:r>
    </w:p>
    <w:p w:rsidR="00FD455D" w:rsidRPr="00B82181" w:rsidRDefault="00FD455D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4.</w:t>
      </w:r>
      <w:r w:rsid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процессуальный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кодекс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Российской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Федерации: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федер.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14.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11.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2002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№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138-ФЗ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: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ред.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B32290">
        <w:rPr>
          <w:rFonts w:ascii="Times New Roman" w:hAnsi="Times New Roman"/>
          <w:sz w:val="28"/>
          <w:szCs w:val="28"/>
          <w:shd w:val="clear" w:color="auto" w:fill="FFFFFF" w:themeFill="background1"/>
        </w:rPr>
        <w:t>03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04.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201</w:t>
      </w:r>
      <w:r w:rsidR="00B32290">
        <w:rPr>
          <w:rFonts w:ascii="Times New Roman" w:hAnsi="Times New Roman"/>
          <w:sz w:val="28"/>
          <w:szCs w:val="28"/>
          <w:shd w:val="clear" w:color="auto" w:fill="FFFFFF" w:themeFill="background1"/>
        </w:rPr>
        <w:t>8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Режим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доступа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: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СПС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«Консультант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Плюс».</w:t>
      </w:r>
    </w:p>
    <w:p w:rsidR="00FD455D" w:rsidRPr="00B82181" w:rsidRDefault="00FD455D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5.Федеральный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17.12.1998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№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188-ФЗ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«О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мировых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судьях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Российской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Федерации»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//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Собрание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законодательства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Российской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Федерации.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1998.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№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51.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6270.</w:t>
      </w:r>
    </w:p>
    <w:p w:rsidR="00FD455D" w:rsidRPr="00B82181" w:rsidRDefault="00FD455D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6.Об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органах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судейского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сообщества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Российской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Федерации: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Федеральный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14.03.2002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№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30-ФЗ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: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ред.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8.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12.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2010.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Режим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доступа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: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СПС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«Консультант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Плюс».</w:t>
      </w:r>
    </w:p>
    <w:p w:rsidR="00FD455D" w:rsidRPr="00B82181" w:rsidRDefault="00FD455D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7.Гражданский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кодекс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Российской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Федерации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(часть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третья)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: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Федеральный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26.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11.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2001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№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146–ФЗ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: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ред.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30.06.2008.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Режим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доступа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: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СПС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«Консультант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Плюс».</w:t>
      </w:r>
    </w:p>
    <w:p w:rsidR="00FD455D" w:rsidRDefault="00FD455D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lastRenderedPageBreak/>
        <w:t>8.Гражданский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кодекс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Российской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Федерации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(часть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первая)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30.11.1994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№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51-ФЗ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//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Собрание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законодательства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Российской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Федерации.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1994.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№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32.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3301.</w:t>
      </w:r>
    </w:p>
    <w:p w:rsidR="00B32290" w:rsidRDefault="00B32290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B32290" w:rsidRDefault="00B32290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B32290" w:rsidRPr="00B82181" w:rsidRDefault="00B32290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FD455D" w:rsidRPr="00B82181" w:rsidRDefault="00FD455D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Судебная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практика</w:t>
      </w:r>
    </w:p>
    <w:p w:rsidR="00FD455D" w:rsidRPr="00B82181" w:rsidRDefault="00FD455D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9.О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применении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судами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законодательства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регулирующего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отношения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обязательствам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вследствие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причинения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вреда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жизни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здоровью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: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Постановление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Пленума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Верховного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№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26.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01.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2010.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Режим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доступа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: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СПС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«Консультант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Плюс».</w:t>
      </w:r>
    </w:p>
    <w:p w:rsidR="00FD455D" w:rsidRPr="00B82181" w:rsidRDefault="00FD455D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10.О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вопросах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возникших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рассмотрении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связанных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применением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законодательства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авторском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смежных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правах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: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Постановление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Пленума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Верховного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№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15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19.06.2006.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Режим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доступа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: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СПС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«Консультант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Плюс».</w:t>
      </w:r>
    </w:p>
    <w:p w:rsidR="00FD455D" w:rsidRPr="00B82181" w:rsidRDefault="00FD455D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11.Обзор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судебной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практики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Верховного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IV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квартал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2005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утвержденный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Постановлением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Президиума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Верховного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03.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2006.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Режим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доступа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: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СПС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«Консультант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Плюс».</w:t>
      </w:r>
    </w:p>
    <w:p w:rsidR="00FD455D" w:rsidRPr="00B82181" w:rsidRDefault="00FD455D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12.О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некоторых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вопросах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возникших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связи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принятием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введением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действие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процессуального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кодекса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: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Постановление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Пленума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Верховного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№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20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января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2003.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Режим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доступа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: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СПС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«Консультант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Плюс».</w:t>
      </w:r>
    </w:p>
    <w:p w:rsidR="00FD455D" w:rsidRPr="00B82181" w:rsidRDefault="00FD455D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13.О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применении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судами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законодательства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рассмотрении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расторжении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брака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: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Постановление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Пленума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Верховного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№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15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5.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11.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1998.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Режим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доступа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: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СПС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«Консультант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Плюс».</w:t>
      </w:r>
    </w:p>
    <w:p w:rsidR="00FD455D" w:rsidRPr="00B82181" w:rsidRDefault="00FD455D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lastRenderedPageBreak/>
        <w:t>14.О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применении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судами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Семейного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Кодекса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Российской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Федерации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рассмотрении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установлении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отцовства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взыскании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алиментов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: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Постановление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Пленума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Верховного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№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9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25.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10.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1996.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Режим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доступа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: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СПС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«Консультант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Плюс».</w:t>
      </w:r>
    </w:p>
    <w:p w:rsidR="00B32290" w:rsidRDefault="00B32290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B32290" w:rsidRDefault="00B32290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B32290" w:rsidRDefault="00B32290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B32290" w:rsidRDefault="00B32290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B32290" w:rsidRDefault="00B32290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B32290" w:rsidRDefault="00B32290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FD455D" w:rsidRPr="00B82181" w:rsidRDefault="00FD455D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bookmarkStart w:id="18" w:name="_GoBack"/>
      <w:bookmarkEnd w:id="18"/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Специальная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литература</w:t>
      </w:r>
    </w:p>
    <w:p w:rsidR="00FD455D" w:rsidRPr="00B82181" w:rsidRDefault="00FD455D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15.Валеев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Предметная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субъектов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//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Арбитражный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процесс.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2005.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№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12.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23-26.</w:t>
      </w:r>
    </w:p>
    <w:p w:rsidR="00FD455D" w:rsidRPr="00B82181" w:rsidRDefault="00FD455D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16.Грель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Я.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Соглашение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процессуальном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//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Арбитражный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процесс.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2005.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№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8.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34-40.</w:t>
      </w:r>
    </w:p>
    <w:p w:rsidR="00FD455D" w:rsidRPr="00B82181" w:rsidRDefault="00FD455D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17.Грось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значении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правильного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//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Арбитражный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процесс.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2010.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№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3.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5-8.</w:t>
      </w:r>
    </w:p>
    <w:p w:rsidR="00FD455D" w:rsidRPr="00B82181" w:rsidRDefault="00FD455D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18.Грось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вопросу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участием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//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Арбитражный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процесс.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2006.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№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9.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7-12.</w:t>
      </w:r>
    </w:p>
    <w:p w:rsidR="00FD455D" w:rsidRPr="00B82181" w:rsidRDefault="00FD455D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lastRenderedPageBreak/>
        <w:t>19.Ерохина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Некоторые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вопросы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применения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исключительной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территориальной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судопроизводства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//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Российский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судья.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2012.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№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23-25.</w:t>
      </w:r>
    </w:p>
    <w:p w:rsidR="00FD455D" w:rsidRPr="00B82181" w:rsidRDefault="00FD455D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20.Козлова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Некоторые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вопросы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территориальной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//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Мировой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судья.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2012.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№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6.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11-13.</w:t>
      </w:r>
    </w:p>
    <w:p w:rsidR="00FD455D" w:rsidRPr="00B82181" w:rsidRDefault="00FD455D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21.Комментарий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Гражданскому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процессуальному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кодексу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(постатейный)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/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ред.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Е.Л.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Забарчука.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СПб.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: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Питер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Пресс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2009.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832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с.</w:t>
      </w:r>
    </w:p>
    <w:p w:rsidR="00FD455D" w:rsidRPr="00B82181" w:rsidRDefault="00FD455D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22.Кострова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Выбор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надлежащего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правилам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родовой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//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Российская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юстиция.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2013.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№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4.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55-58.</w:t>
      </w:r>
    </w:p>
    <w:p w:rsidR="00FD455D" w:rsidRPr="00B82181" w:rsidRDefault="00FD455D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23.Лейбошиц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Виды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//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Вестник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московского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университета.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2010.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№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4.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85-87.</w:t>
      </w:r>
    </w:p>
    <w:p w:rsidR="00FD455D" w:rsidRPr="00B82181" w:rsidRDefault="00FD455D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24.Гражданский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процесс.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Общая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часть: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учебник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/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Осокина.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: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Юристъ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2014.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669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с.</w:t>
      </w:r>
    </w:p>
    <w:p w:rsidR="00FD455D" w:rsidRPr="00B82181" w:rsidRDefault="00FD455D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25.Договорное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право.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Соглашения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международной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примирительной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процедуре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арбитражное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(третейское)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мировое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соглашения: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учебник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/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Рожкова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Елисеев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Скворцов.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: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Статут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2008.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—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525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с.</w:t>
      </w:r>
    </w:p>
    <w:p w:rsidR="00FD455D" w:rsidRPr="00B82181" w:rsidRDefault="00FD455D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26.Терехова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Фетишизация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судопроизводстве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//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Арбитражный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процесс.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2009.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№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6.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10-12.</w:t>
      </w:r>
    </w:p>
    <w:p w:rsidR="00FD455D" w:rsidRPr="00B82181" w:rsidRDefault="00FD455D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27.Треушников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процесс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: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учебник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/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ред.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М.К.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Треушникова.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: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Городец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2008.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784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с.</w:t>
      </w:r>
    </w:p>
    <w:p w:rsidR="00FD455D" w:rsidRPr="00B82181" w:rsidRDefault="00FD455D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28.Туманова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процессуальное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: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учеб.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пособие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/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Туманова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Владимирова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Владимирова;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ред.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Тумановой.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: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Проспект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2010.-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304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с.</w:t>
      </w:r>
    </w:p>
    <w:p w:rsidR="00FD455D" w:rsidRPr="00B82181" w:rsidRDefault="00FD455D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lastRenderedPageBreak/>
        <w:t>29.Уксусова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Е.Е.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Мировые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судьи: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проблема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применения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//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России: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опыт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анализ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практика.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2011.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№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5.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2-7.</w:t>
      </w:r>
    </w:p>
    <w:p w:rsidR="00B82181" w:rsidRDefault="00FD455D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  <w:lang w:val="en-US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30.Ярков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В.В.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bookmarkStart w:id="19" w:name="OLE_LINK20"/>
      <w:bookmarkStart w:id="20" w:name="OLE_LINK21"/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процесс</w:t>
      </w:r>
      <w:bookmarkEnd w:id="19"/>
      <w:bookmarkEnd w:id="20"/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: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учебник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/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отв.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ред.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Ярков.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: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Вольтерс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Клувер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2009.-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784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с.</w:t>
      </w:r>
    </w:p>
    <w:p w:rsidR="004165D8" w:rsidRPr="00B82181" w:rsidRDefault="00B82181" w:rsidP="00B82181">
      <w:pPr>
        <w:spacing w:after="0" w:line="360" w:lineRule="auto"/>
        <w:ind w:firstLine="709"/>
        <w:jc w:val="center"/>
        <w:rPr>
          <w:rFonts w:ascii="Times New Roman" w:hAnsi="Times New Roman"/>
          <w:color w:val="FFFFFF" w:themeColor="background1"/>
          <w:sz w:val="28"/>
          <w:szCs w:val="28"/>
          <w:shd w:val="clear" w:color="auto" w:fill="FFFFFF" w:themeFill="background1"/>
          <w:lang w:val="en-US"/>
        </w:rPr>
      </w:pPr>
      <w:r w:rsidRPr="00B82181">
        <w:rPr>
          <w:rFonts w:ascii="Times New Roman" w:hAnsi="Times New Roman"/>
          <w:color w:val="FFFFFF" w:themeColor="background1"/>
          <w:sz w:val="28"/>
          <w:szCs w:val="28"/>
          <w:shd w:val="clear" w:color="auto" w:fill="FFFFFF" w:themeFill="background1"/>
        </w:rPr>
        <w:t xml:space="preserve">Размещено на </w:t>
      </w:r>
      <w:r w:rsidRPr="00B82181">
        <w:rPr>
          <w:rFonts w:ascii="Times New Roman" w:hAnsi="Times New Roman"/>
          <w:color w:val="FFFFFF" w:themeColor="background1"/>
          <w:sz w:val="28"/>
          <w:szCs w:val="28"/>
          <w:shd w:val="clear" w:color="auto" w:fill="FFFFFF" w:themeFill="background1"/>
          <w:lang w:val="en-US"/>
        </w:rPr>
        <w:t>Allbest.ru</w:t>
      </w:r>
    </w:p>
    <w:sectPr w:rsidR="004165D8" w:rsidRPr="00B82181" w:rsidSect="00B82181">
      <w:head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DBC" w:rsidRDefault="00096DBC" w:rsidP="00145B0D">
      <w:pPr>
        <w:spacing w:after="0" w:line="240" w:lineRule="auto"/>
      </w:pPr>
      <w:r>
        <w:separator/>
      </w:r>
    </w:p>
  </w:endnote>
  <w:endnote w:type="continuationSeparator" w:id="0">
    <w:p w:rsidR="00096DBC" w:rsidRDefault="00096DBC" w:rsidP="0014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DBC" w:rsidRDefault="00096DBC" w:rsidP="00145B0D">
      <w:pPr>
        <w:spacing w:after="0" w:line="240" w:lineRule="auto"/>
      </w:pPr>
      <w:r>
        <w:separator/>
      </w:r>
    </w:p>
  </w:footnote>
  <w:footnote w:type="continuationSeparator" w:id="0">
    <w:p w:rsidR="00096DBC" w:rsidRDefault="00096DBC" w:rsidP="00145B0D">
      <w:pPr>
        <w:spacing w:after="0" w:line="240" w:lineRule="auto"/>
      </w:pPr>
      <w:r>
        <w:continuationSeparator/>
      </w:r>
    </w:p>
  </w:footnote>
  <w:footnote w:id="1">
    <w:p w:rsidR="007A52A8" w:rsidRDefault="00145B0D" w:rsidP="00B82181">
      <w:pPr>
        <w:spacing w:after="0" w:line="360" w:lineRule="auto"/>
        <w:jc w:val="both"/>
      </w:pPr>
      <w:r w:rsidRPr="00B82181">
        <w:rPr>
          <w:rStyle w:val="a9"/>
          <w:rFonts w:ascii="Times New Roman" w:hAnsi="Times New Roman"/>
          <w:sz w:val="20"/>
          <w:szCs w:val="20"/>
        </w:rPr>
        <w:footnoteRef/>
      </w:r>
      <w:r w:rsidRPr="00B82181">
        <w:rPr>
          <w:rFonts w:ascii="Times New Roman" w:hAnsi="Times New Roman"/>
          <w:sz w:val="20"/>
          <w:szCs w:val="20"/>
        </w:rPr>
        <w:t xml:space="preserve"> </w:t>
      </w:r>
      <w:r w:rsidR="00E872A5" w:rsidRPr="00B82181">
        <w:rPr>
          <w:rFonts w:ascii="Times New Roman" w:hAnsi="Times New Roman"/>
          <w:sz w:val="20"/>
          <w:szCs w:val="20"/>
        </w:rPr>
        <w:t>Конституция Российской Федерации // Собрание законодательства Российской Федерации. - Российская газета. - 1993. - № 237.</w:t>
      </w:r>
    </w:p>
  </w:footnote>
  <w:footnote w:id="2">
    <w:p w:rsidR="007A52A8" w:rsidRDefault="00145B0D" w:rsidP="00B82181">
      <w:pPr>
        <w:spacing w:after="0" w:line="360" w:lineRule="auto"/>
        <w:jc w:val="both"/>
      </w:pPr>
      <w:r w:rsidRPr="00B82181">
        <w:rPr>
          <w:rStyle w:val="a9"/>
          <w:rFonts w:ascii="Times New Roman" w:hAnsi="Times New Roman"/>
          <w:sz w:val="20"/>
          <w:szCs w:val="20"/>
        </w:rPr>
        <w:footnoteRef/>
      </w:r>
      <w:r w:rsidRPr="00B82181">
        <w:rPr>
          <w:rFonts w:ascii="Times New Roman" w:hAnsi="Times New Roman"/>
          <w:sz w:val="20"/>
          <w:szCs w:val="20"/>
        </w:rPr>
        <w:t xml:space="preserve"> </w:t>
      </w:r>
      <w:r w:rsidR="00E872A5" w:rsidRPr="00B82181">
        <w:rPr>
          <w:rFonts w:ascii="Times New Roman" w:hAnsi="Times New Roman"/>
          <w:sz w:val="20"/>
          <w:szCs w:val="20"/>
        </w:rPr>
        <w:t xml:space="preserve">Гражданский процессуальный кодекс Российской Федерации: федер. закон от 14. 11. 2002 № 138-ФЗ: в ред. от </w:t>
      </w:r>
      <w:r w:rsidR="00B32290">
        <w:rPr>
          <w:rFonts w:ascii="Times New Roman" w:hAnsi="Times New Roman"/>
          <w:sz w:val="20"/>
          <w:szCs w:val="20"/>
        </w:rPr>
        <w:t>03</w:t>
      </w:r>
      <w:r w:rsidR="00E872A5" w:rsidRPr="00B82181">
        <w:rPr>
          <w:rFonts w:ascii="Times New Roman" w:hAnsi="Times New Roman"/>
          <w:sz w:val="20"/>
          <w:szCs w:val="20"/>
        </w:rPr>
        <w:t>. 04. 201</w:t>
      </w:r>
      <w:r w:rsidR="00B32290">
        <w:rPr>
          <w:rFonts w:ascii="Times New Roman" w:hAnsi="Times New Roman"/>
          <w:sz w:val="20"/>
          <w:szCs w:val="20"/>
        </w:rPr>
        <w:t>8</w:t>
      </w:r>
      <w:r w:rsidR="00E872A5" w:rsidRPr="00B82181">
        <w:rPr>
          <w:rFonts w:ascii="Times New Roman" w:hAnsi="Times New Roman"/>
          <w:sz w:val="20"/>
          <w:szCs w:val="20"/>
        </w:rPr>
        <w:t>. - Режим доступа: СПС «Консультант Плюс».</w:t>
      </w:r>
    </w:p>
  </w:footnote>
  <w:footnote w:id="3">
    <w:p w:rsidR="007A52A8" w:rsidRDefault="00145B0D" w:rsidP="00B82181">
      <w:pPr>
        <w:spacing w:after="0" w:line="360" w:lineRule="auto"/>
        <w:jc w:val="both"/>
      </w:pPr>
      <w:r w:rsidRPr="00B82181">
        <w:rPr>
          <w:rStyle w:val="a9"/>
          <w:rFonts w:ascii="Times New Roman" w:hAnsi="Times New Roman"/>
          <w:sz w:val="20"/>
          <w:szCs w:val="20"/>
        </w:rPr>
        <w:footnoteRef/>
      </w:r>
      <w:r w:rsidRPr="00B82181">
        <w:rPr>
          <w:rFonts w:ascii="Times New Roman" w:hAnsi="Times New Roman"/>
          <w:sz w:val="20"/>
          <w:szCs w:val="20"/>
        </w:rPr>
        <w:t xml:space="preserve"> </w:t>
      </w:r>
      <w:r w:rsidR="00B02DC3" w:rsidRPr="00B82181">
        <w:rPr>
          <w:rFonts w:ascii="Times New Roman" w:hAnsi="Times New Roman"/>
          <w:sz w:val="20"/>
          <w:szCs w:val="20"/>
        </w:rPr>
        <w:t>Треушников М. К. Гражданский процесс : учебник / Под ред. М.К. Треушникова. - М. : Городец, 2008. – 784 с.</w:t>
      </w:r>
    </w:p>
  </w:footnote>
  <w:footnote w:id="4">
    <w:p w:rsidR="007A52A8" w:rsidRDefault="00145B0D" w:rsidP="00B82181">
      <w:pPr>
        <w:spacing w:after="0" w:line="360" w:lineRule="auto"/>
        <w:jc w:val="both"/>
      </w:pPr>
      <w:r w:rsidRPr="00B82181">
        <w:rPr>
          <w:rStyle w:val="a9"/>
          <w:rFonts w:ascii="Times New Roman" w:hAnsi="Times New Roman"/>
          <w:sz w:val="20"/>
          <w:szCs w:val="20"/>
        </w:rPr>
        <w:footnoteRef/>
      </w:r>
      <w:r w:rsidRPr="00B82181">
        <w:rPr>
          <w:rFonts w:ascii="Times New Roman" w:hAnsi="Times New Roman"/>
          <w:sz w:val="20"/>
          <w:szCs w:val="20"/>
        </w:rPr>
        <w:t xml:space="preserve"> </w:t>
      </w:r>
      <w:r w:rsidR="00B02DC3" w:rsidRPr="00B82181">
        <w:rPr>
          <w:rFonts w:ascii="Times New Roman" w:hAnsi="Times New Roman"/>
          <w:sz w:val="20"/>
          <w:szCs w:val="20"/>
        </w:rPr>
        <w:t>Конституция Российской Федерации // Собрание законодательства Российской Федерации. - Российская газета. - 1993. - № 237.</w:t>
      </w:r>
    </w:p>
  </w:footnote>
  <w:footnote w:id="5">
    <w:p w:rsidR="007A52A8" w:rsidRDefault="00145B0D" w:rsidP="00B82181">
      <w:pPr>
        <w:spacing w:after="0" w:line="360" w:lineRule="auto"/>
        <w:jc w:val="both"/>
      </w:pPr>
      <w:r w:rsidRPr="00B82181">
        <w:rPr>
          <w:rStyle w:val="a9"/>
          <w:rFonts w:ascii="Times New Roman" w:hAnsi="Times New Roman"/>
          <w:sz w:val="20"/>
          <w:szCs w:val="20"/>
        </w:rPr>
        <w:footnoteRef/>
      </w:r>
      <w:r w:rsidRPr="00B82181">
        <w:rPr>
          <w:rFonts w:ascii="Times New Roman" w:hAnsi="Times New Roman"/>
          <w:sz w:val="20"/>
          <w:szCs w:val="20"/>
        </w:rPr>
        <w:t xml:space="preserve"> </w:t>
      </w:r>
      <w:r w:rsidR="00B02DC3" w:rsidRPr="00B82181">
        <w:rPr>
          <w:rFonts w:ascii="Times New Roman" w:hAnsi="Times New Roman"/>
          <w:sz w:val="20"/>
          <w:szCs w:val="20"/>
        </w:rPr>
        <w:t>Конституция Российской Федерации // Собрание законодательства Российской Федерации. - Российская газета. - 1993. - № 237.</w:t>
      </w:r>
    </w:p>
  </w:footnote>
  <w:footnote w:id="6">
    <w:p w:rsidR="007A52A8" w:rsidRDefault="00145B0D" w:rsidP="00B82181">
      <w:pPr>
        <w:spacing w:after="0" w:line="360" w:lineRule="auto"/>
        <w:jc w:val="both"/>
      </w:pPr>
      <w:r w:rsidRPr="00B82181">
        <w:rPr>
          <w:rStyle w:val="a9"/>
          <w:rFonts w:ascii="Times New Roman" w:hAnsi="Times New Roman"/>
          <w:sz w:val="20"/>
          <w:szCs w:val="20"/>
        </w:rPr>
        <w:footnoteRef/>
      </w:r>
      <w:r w:rsidRPr="00B82181">
        <w:rPr>
          <w:rFonts w:ascii="Times New Roman" w:hAnsi="Times New Roman"/>
          <w:sz w:val="20"/>
          <w:szCs w:val="20"/>
        </w:rPr>
        <w:t xml:space="preserve"> </w:t>
      </w:r>
      <w:r w:rsidR="00B02DC3" w:rsidRPr="00B82181">
        <w:rPr>
          <w:rFonts w:ascii="Times New Roman" w:hAnsi="Times New Roman"/>
          <w:sz w:val="20"/>
          <w:szCs w:val="20"/>
        </w:rPr>
        <w:t>Договорное право. Соглашения о подсудности, международной подсудности, примирительной процедуре, арбитражное (третейское) и мировое соглашения: учебник / М. А. Рожкова, Н. Г. Елисеев, О. Ю. Скворцов. - М. : Статут, 2008</w:t>
      </w:r>
    </w:p>
  </w:footnote>
  <w:footnote w:id="7">
    <w:p w:rsidR="007A52A8" w:rsidRDefault="00145B0D" w:rsidP="00B82181">
      <w:pPr>
        <w:spacing w:after="0" w:line="360" w:lineRule="auto"/>
        <w:jc w:val="both"/>
      </w:pPr>
      <w:r w:rsidRPr="00B82181">
        <w:rPr>
          <w:rStyle w:val="a9"/>
          <w:rFonts w:ascii="Times New Roman" w:hAnsi="Times New Roman"/>
          <w:sz w:val="20"/>
          <w:szCs w:val="20"/>
        </w:rPr>
        <w:footnoteRef/>
      </w:r>
      <w:r w:rsidRPr="00B82181">
        <w:rPr>
          <w:rFonts w:ascii="Times New Roman" w:hAnsi="Times New Roman"/>
          <w:sz w:val="20"/>
          <w:szCs w:val="20"/>
        </w:rPr>
        <w:t xml:space="preserve"> </w:t>
      </w:r>
      <w:r w:rsidR="00B02DC3" w:rsidRPr="00B82181">
        <w:rPr>
          <w:rFonts w:ascii="Times New Roman" w:hAnsi="Times New Roman"/>
          <w:sz w:val="20"/>
          <w:szCs w:val="20"/>
        </w:rPr>
        <w:t>Треушников М. К. Гражданский процесс : учебник / Под ред. М.К. Треушникова. - М. : Городец, 2008. – 784 с.</w:t>
      </w:r>
    </w:p>
  </w:footnote>
  <w:footnote w:id="8">
    <w:p w:rsidR="007A52A8" w:rsidRDefault="00145B0D" w:rsidP="00B82181">
      <w:pPr>
        <w:spacing w:after="0" w:line="360" w:lineRule="auto"/>
        <w:jc w:val="both"/>
      </w:pPr>
      <w:r w:rsidRPr="00B82181">
        <w:rPr>
          <w:rStyle w:val="a9"/>
          <w:rFonts w:ascii="Times New Roman" w:hAnsi="Times New Roman"/>
          <w:sz w:val="20"/>
          <w:szCs w:val="20"/>
        </w:rPr>
        <w:footnoteRef/>
      </w:r>
      <w:r w:rsidRPr="00B82181">
        <w:rPr>
          <w:rFonts w:ascii="Times New Roman" w:hAnsi="Times New Roman"/>
          <w:sz w:val="20"/>
          <w:szCs w:val="20"/>
        </w:rPr>
        <w:t xml:space="preserve"> </w:t>
      </w:r>
      <w:r w:rsidR="00B02DC3" w:rsidRPr="00B82181">
        <w:rPr>
          <w:rFonts w:ascii="Times New Roman" w:hAnsi="Times New Roman"/>
          <w:sz w:val="20"/>
          <w:szCs w:val="20"/>
        </w:rPr>
        <w:t>Ярков В. В. Гражданский процесс : учебник / отв. ред. В. В. Ярков. – М. : Вольтерс Клувер, 2009</w:t>
      </w:r>
    </w:p>
  </w:footnote>
  <w:footnote w:id="9">
    <w:p w:rsidR="007A52A8" w:rsidRDefault="00145B0D" w:rsidP="00B82181">
      <w:pPr>
        <w:spacing w:after="0" w:line="360" w:lineRule="auto"/>
        <w:jc w:val="both"/>
      </w:pPr>
      <w:r w:rsidRPr="00B82181">
        <w:rPr>
          <w:rStyle w:val="a9"/>
          <w:rFonts w:ascii="Times New Roman" w:hAnsi="Times New Roman"/>
          <w:sz w:val="20"/>
          <w:szCs w:val="20"/>
        </w:rPr>
        <w:footnoteRef/>
      </w:r>
      <w:r w:rsidRPr="00B82181">
        <w:rPr>
          <w:rFonts w:ascii="Times New Roman" w:hAnsi="Times New Roman"/>
          <w:sz w:val="20"/>
          <w:szCs w:val="20"/>
        </w:rPr>
        <w:t xml:space="preserve"> </w:t>
      </w:r>
      <w:r w:rsidR="00A32979" w:rsidRPr="00B82181">
        <w:rPr>
          <w:rFonts w:ascii="Times New Roman" w:hAnsi="Times New Roman"/>
          <w:sz w:val="20"/>
          <w:szCs w:val="20"/>
        </w:rPr>
        <w:t>Кострова Н. М. Выбор надлежащего суда по правилам родовой подсудности // Российская юстиция. – 2013. - № 4. С. 55-58</w:t>
      </w:r>
    </w:p>
  </w:footnote>
  <w:footnote w:id="10">
    <w:p w:rsidR="007A52A8" w:rsidRDefault="00145B0D" w:rsidP="00B82181">
      <w:pPr>
        <w:spacing w:after="0" w:line="360" w:lineRule="auto"/>
        <w:jc w:val="both"/>
      </w:pPr>
      <w:r w:rsidRPr="00B82181">
        <w:rPr>
          <w:rStyle w:val="a9"/>
          <w:rFonts w:ascii="Times New Roman" w:hAnsi="Times New Roman"/>
          <w:sz w:val="20"/>
          <w:szCs w:val="20"/>
        </w:rPr>
        <w:footnoteRef/>
      </w:r>
      <w:r w:rsidRPr="00B82181">
        <w:rPr>
          <w:rFonts w:ascii="Times New Roman" w:hAnsi="Times New Roman"/>
          <w:sz w:val="20"/>
          <w:szCs w:val="20"/>
        </w:rPr>
        <w:t xml:space="preserve"> </w:t>
      </w:r>
      <w:r w:rsidR="00A32979" w:rsidRPr="00B82181">
        <w:rPr>
          <w:rFonts w:ascii="Times New Roman" w:hAnsi="Times New Roman"/>
          <w:sz w:val="20"/>
          <w:szCs w:val="20"/>
        </w:rPr>
        <w:t>Туманова Л. В. Гражданское процессуальное право : учеб. пособие / Л. В. Туманова, И. А. Владимирова, С. А. Владимирова; под ред. Л. В. Тумановой. – М. : Проспект, 2010.- 304 с.</w:t>
      </w:r>
    </w:p>
  </w:footnote>
  <w:footnote w:id="11">
    <w:p w:rsidR="007A52A8" w:rsidRDefault="00145B0D" w:rsidP="00B82181">
      <w:pPr>
        <w:spacing w:after="0" w:line="360" w:lineRule="auto"/>
        <w:jc w:val="both"/>
      </w:pPr>
      <w:r w:rsidRPr="00B82181">
        <w:rPr>
          <w:rStyle w:val="a9"/>
          <w:rFonts w:ascii="Times New Roman" w:hAnsi="Times New Roman"/>
          <w:sz w:val="20"/>
          <w:szCs w:val="20"/>
        </w:rPr>
        <w:footnoteRef/>
      </w:r>
      <w:r w:rsidRPr="00B82181">
        <w:rPr>
          <w:rFonts w:ascii="Times New Roman" w:hAnsi="Times New Roman"/>
          <w:sz w:val="20"/>
          <w:szCs w:val="20"/>
        </w:rPr>
        <w:t xml:space="preserve"> </w:t>
      </w:r>
      <w:r w:rsidR="00A32979" w:rsidRPr="00B82181">
        <w:rPr>
          <w:rFonts w:ascii="Times New Roman" w:hAnsi="Times New Roman"/>
          <w:sz w:val="20"/>
          <w:szCs w:val="20"/>
        </w:rPr>
        <w:t>Гражданский процесс. Общая часть: учебник / Г. Л. Осокина. – М. : Юристъ, 2014</w:t>
      </w:r>
    </w:p>
  </w:footnote>
  <w:footnote w:id="12">
    <w:p w:rsidR="007A52A8" w:rsidRDefault="00145B0D" w:rsidP="00B82181">
      <w:pPr>
        <w:spacing w:after="0" w:line="360" w:lineRule="auto"/>
        <w:jc w:val="both"/>
      </w:pPr>
      <w:r w:rsidRPr="00B82181">
        <w:rPr>
          <w:rStyle w:val="a9"/>
          <w:rFonts w:ascii="Times New Roman" w:hAnsi="Times New Roman"/>
          <w:sz w:val="20"/>
          <w:szCs w:val="20"/>
        </w:rPr>
        <w:footnoteRef/>
      </w:r>
      <w:r w:rsidRPr="00B82181">
        <w:rPr>
          <w:rFonts w:ascii="Times New Roman" w:hAnsi="Times New Roman"/>
          <w:sz w:val="20"/>
          <w:szCs w:val="20"/>
        </w:rPr>
        <w:t xml:space="preserve"> </w:t>
      </w:r>
      <w:r w:rsidR="00A32979" w:rsidRPr="00B82181">
        <w:rPr>
          <w:rFonts w:ascii="Times New Roman" w:hAnsi="Times New Roman"/>
          <w:sz w:val="20"/>
          <w:szCs w:val="20"/>
        </w:rPr>
        <w:t>Комментарий к Гражданскому процессуальному кодексу РФ (постатейный) / Под ред. Е.Л. Забарчука. – СПб. : Питер Пресс, 2009</w:t>
      </w:r>
    </w:p>
  </w:footnote>
  <w:footnote w:id="13">
    <w:p w:rsidR="007A52A8" w:rsidRDefault="00145B0D" w:rsidP="00B82181">
      <w:pPr>
        <w:spacing w:after="0" w:line="360" w:lineRule="auto"/>
        <w:jc w:val="both"/>
      </w:pPr>
      <w:r w:rsidRPr="00B82181">
        <w:rPr>
          <w:rStyle w:val="a9"/>
          <w:rFonts w:ascii="Times New Roman" w:hAnsi="Times New Roman"/>
          <w:sz w:val="20"/>
          <w:szCs w:val="20"/>
        </w:rPr>
        <w:footnoteRef/>
      </w:r>
      <w:r w:rsidRPr="00B82181">
        <w:rPr>
          <w:rFonts w:ascii="Times New Roman" w:hAnsi="Times New Roman"/>
          <w:sz w:val="20"/>
          <w:szCs w:val="20"/>
        </w:rPr>
        <w:t xml:space="preserve"> </w:t>
      </w:r>
      <w:r w:rsidR="00A32979" w:rsidRPr="00B82181">
        <w:rPr>
          <w:rFonts w:ascii="Times New Roman" w:hAnsi="Times New Roman"/>
          <w:sz w:val="20"/>
          <w:szCs w:val="20"/>
        </w:rPr>
        <w:t>См. там же</w:t>
      </w:r>
    </w:p>
  </w:footnote>
  <w:footnote w:id="14">
    <w:p w:rsidR="007A52A8" w:rsidRDefault="00145B0D" w:rsidP="00B82181">
      <w:pPr>
        <w:spacing w:after="0" w:line="360" w:lineRule="auto"/>
        <w:jc w:val="both"/>
      </w:pPr>
      <w:r w:rsidRPr="00B82181">
        <w:rPr>
          <w:rStyle w:val="a9"/>
          <w:rFonts w:ascii="Times New Roman" w:hAnsi="Times New Roman"/>
          <w:sz w:val="20"/>
          <w:szCs w:val="20"/>
        </w:rPr>
        <w:footnoteRef/>
      </w:r>
      <w:r w:rsidRPr="00B82181">
        <w:rPr>
          <w:rFonts w:ascii="Times New Roman" w:hAnsi="Times New Roman"/>
          <w:sz w:val="20"/>
          <w:szCs w:val="20"/>
        </w:rPr>
        <w:t xml:space="preserve"> </w:t>
      </w:r>
      <w:r w:rsidR="00A32979" w:rsidRPr="00B82181">
        <w:rPr>
          <w:rFonts w:ascii="Times New Roman" w:hAnsi="Times New Roman"/>
          <w:sz w:val="20"/>
          <w:szCs w:val="20"/>
        </w:rPr>
        <w:t>Уксусова Е. Е. Мировые судьи: проблема применения правил подсудности гражданских дел  // Законы России: опыт, анализ практика. – 2011. - № 5.</w:t>
      </w:r>
    </w:p>
  </w:footnote>
  <w:footnote w:id="15">
    <w:p w:rsidR="007A52A8" w:rsidRDefault="00145B0D" w:rsidP="00B82181">
      <w:pPr>
        <w:spacing w:after="0" w:line="360" w:lineRule="auto"/>
        <w:jc w:val="both"/>
      </w:pPr>
      <w:r w:rsidRPr="00B82181">
        <w:rPr>
          <w:rStyle w:val="a9"/>
          <w:rFonts w:ascii="Times New Roman" w:hAnsi="Times New Roman"/>
          <w:sz w:val="20"/>
          <w:szCs w:val="20"/>
        </w:rPr>
        <w:footnoteRef/>
      </w:r>
      <w:r w:rsidRPr="00B82181">
        <w:rPr>
          <w:rFonts w:ascii="Times New Roman" w:hAnsi="Times New Roman"/>
          <w:sz w:val="20"/>
          <w:szCs w:val="20"/>
        </w:rPr>
        <w:t xml:space="preserve"> </w:t>
      </w:r>
      <w:r w:rsidR="00A32979" w:rsidRPr="00B82181">
        <w:rPr>
          <w:rFonts w:ascii="Times New Roman" w:hAnsi="Times New Roman"/>
          <w:sz w:val="20"/>
          <w:szCs w:val="20"/>
        </w:rPr>
        <w:t>См. там же</w:t>
      </w:r>
    </w:p>
  </w:footnote>
  <w:footnote w:id="16">
    <w:p w:rsidR="007A52A8" w:rsidRDefault="00145B0D" w:rsidP="00B82181">
      <w:pPr>
        <w:spacing w:after="0" w:line="360" w:lineRule="auto"/>
        <w:jc w:val="both"/>
      </w:pPr>
      <w:r w:rsidRPr="00B82181">
        <w:rPr>
          <w:rStyle w:val="a9"/>
          <w:rFonts w:ascii="Times New Roman" w:hAnsi="Times New Roman"/>
          <w:sz w:val="20"/>
          <w:szCs w:val="20"/>
        </w:rPr>
        <w:footnoteRef/>
      </w:r>
      <w:r w:rsidRPr="00B82181">
        <w:rPr>
          <w:rFonts w:ascii="Times New Roman" w:hAnsi="Times New Roman"/>
          <w:sz w:val="20"/>
          <w:szCs w:val="20"/>
        </w:rPr>
        <w:t xml:space="preserve"> </w:t>
      </w:r>
      <w:r w:rsidR="00A32979" w:rsidRPr="00B82181">
        <w:rPr>
          <w:rFonts w:ascii="Times New Roman" w:hAnsi="Times New Roman"/>
          <w:sz w:val="20"/>
          <w:szCs w:val="20"/>
        </w:rPr>
        <w:t>Обзор судебной практики Верховного Суда РФ за IV квартал 2014 г., утвержденный Постановлением Президиума Верховного Суда РФ от 1. 03. 2015. - Режим доступа: СПС «Консультант Плюс».</w:t>
      </w:r>
    </w:p>
  </w:footnote>
  <w:footnote w:id="17">
    <w:p w:rsidR="007A52A8" w:rsidRDefault="00145B0D" w:rsidP="00B82181">
      <w:pPr>
        <w:spacing w:after="0" w:line="360" w:lineRule="auto"/>
        <w:jc w:val="both"/>
      </w:pPr>
      <w:r w:rsidRPr="00B82181">
        <w:rPr>
          <w:rStyle w:val="a9"/>
          <w:rFonts w:ascii="Times New Roman" w:hAnsi="Times New Roman"/>
          <w:sz w:val="20"/>
          <w:szCs w:val="20"/>
        </w:rPr>
        <w:footnoteRef/>
      </w:r>
      <w:r w:rsidRPr="00B82181">
        <w:rPr>
          <w:rFonts w:ascii="Times New Roman" w:hAnsi="Times New Roman"/>
          <w:sz w:val="20"/>
          <w:szCs w:val="20"/>
        </w:rPr>
        <w:t xml:space="preserve"> </w:t>
      </w:r>
      <w:r w:rsidR="00B02DC3" w:rsidRPr="00B82181">
        <w:rPr>
          <w:rFonts w:ascii="Times New Roman" w:hAnsi="Times New Roman"/>
          <w:sz w:val="20"/>
          <w:szCs w:val="20"/>
        </w:rPr>
        <w:t>Гражданский процессуальный кодекс Российской Федерации: федер. закон от 14. 11. 2002 № 138-ФЗ: в ред. от 6. 04. 2011. - Режим доступа: СПС «Консультант Плюс».</w:t>
      </w:r>
    </w:p>
  </w:footnote>
  <w:footnote w:id="18">
    <w:p w:rsidR="007A52A8" w:rsidRDefault="00145B0D" w:rsidP="00B82181">
      <w:pPr>
        <w:spacing w:after="0" w:line="360" w:lineRule="auto"/>
        <w:jc w:val="both"/>
      </w:pPr>
      <w:r w:rsidRPr="00B82181">
        <w:rPr>
          <w:rStyle w:val="a9"/>
          <w:rFonts w:ascii="Times New Roman" w:hAnsi="Times New Roman"/>
          <w:sz w:val="20"/>
          <w:szCs w:val="20"/>
        </w:rPr>
        <w:footnoteRef/>
      </w:r>
      <w:r w:rsidRPr="00B82181">
        <w:rPr>
          <w:rFonts w:ascii="Times New Roman" w:hAnsi="Times New Roman"/>
          <w:sz w:val="20"/>
          <w:szCs w:val="20"/>
        </w:rPr>
        <w:t xml:space="preserve"> </w:t>
      </w:r>
      <w:r w:rsidR="00A32979" w:rsidRPr="00B82181">
        <w:rPr>
          <w:rFonts w:ascii="Times New Roman" w:hAnsi="Times New Roman"/>
          <w:sz w:val="20"/>
          <w:szCs w:val="20"/>
        </w:rPr>
        <w:t>Ерохина Т. П. Некоторые вопросы применения правил исключительной территориальной подсудности в гражданском судопроизводства // Российский судья. – 2012. № 2. С. 23-25</w:t>
      </w:r>
    </w:p>
  </w:footnote>
  <w:footnote w:id="19">
    <w:p w:rsidR="007A52A8" w:rsidRDefault="00145B0D" w:rsidP="00B82181">
      <w:pPr>
        <w:spacing w:after="0" w:line="360" w:lineRule="auto"/>
        <w:jc w:val="both"/>
      </w:pPr>
      <w:r w:rsidRPr="00B82181">
        <w:rPr>
          <w:rStyle w:val="a9"/>
          <w:rFonts w:ascii="Times New Roman" w:hAnsi="Times New Roman"/>
          <w:sz w:val="20"/>
          <w:szCs w:val="20"/>
        </w:rPr>
        <w:footnoteRef/>
      </w:r>
      <w:r w:rsidRPr="00B82181">
        <w:rPr>
          <w:rFonts w:ascii="Times New Roman" w:hAnsi="Times New Roman"/>
          <w:sz w:val="20"/>
          <w:szCs w:val="20"/>
        </w:rPr>
        <w:t xml:space="preserve"> </w:t>
      </w:r>
      <w:r w:rsidR="00A32979" w:rsidRPr="00B82181">
        <w:rPr>
          <w:rFonts w:ascii="Times New Roman" w:hAnsi="Times New Roman"/>
          <w:sz w:val="20"/>
          <w:szCs w:val="20"/>
        </w:rPr>
        <w:t>Гражданский кодекс Российской Федерации (часть первая) от 30.11.1994 № 51-ФЗ // Собрание законодательства Российской Федерации. - 1994. - № 32. - Ст. 3301</w:t>
      </w:r>
    </w:p>
  </w:footnote>
  <w:footnote w:id="20">
    <w:p w:rsidR="007A52A8" w:rsidRDefault="00145B0D" w:rsidP="00B82181">
      <w:pPr>
        <w:spacing w:after="0" w:line="360" w:lineRule="auto"/>
        <w:jc w:val="both"/>
      </w:pPr>
      <w:r w:rsidRPr="00B82181">
        <w:rPr>
          <w:rStyle w:val="a9"/>
          <w:rFonts w:ascii="Times New Roman" w:hAnsi="Times New Roman"/>
          <w:sz w:val="20"/>
          <w:szCs w:val="20"/>
        </w:rPr>
        <w:footnoteRef/>
      </w:r>
      <w:r w:rsidRPr="00B82181">
        <w:rPr>
          <w:rFonts w:ascii="Times New Roman" w:hAnsi="Times New Roman"/>
          <w:sz w:val="20"/>
          <w:szCs w:val="20"/>
        </w:rPr>
        <w:t xml:space="preserve"> </w:t>
      </w:r>
      <w:r w:rsidR="00A32979" w:rsidRPr="00B82181">
        <w:rPr>
          <w:rFonts w:ascii="Times New Roman" w:hAnsi="Times New Roman"/>
          <w:sz w:val="20"/>
          <w:szCs w:val="20"/>
        </w:rPr>
        <w:t>Козлова М. Ю. Некоторые вопросы определения территориальной подсудности // Мировой судья. – 2012. - № 6. – С. 11-13.</w:t>
      </w:r>
    </w:p>
  </w:footnote>
  <w:footnote w:id="21">
    <w:p w:rsidR="007A52A8" w:rsidRDefault="00145B0D" w:rsidP="00B82181">
      <w:pPr>
        <w:spacing w:after="0" w:line="360" w:lineRule="auto"/>
        <w:jc w:val="both"/>
      </w:pPr>
      <w:r w:rsidRPr="00B82181">
        <w:rPr>
          <w:rStyle w:val="a9"/>
          <w:rFonts w:ascii="Times New Roman" w:hAnsi="Times New Roman"/>
          <w:sz w:val="20"/>
          <w:szCs w:val="20"/>
        </w:rPr>
        <w:footnoteRef/>
      </w:r>
      <w:r w:rsidRPr="00B82181">
        <w:rPr>
          <w:rFonts w:ascii="Times New Roman" w:hAnsi="Times New Roman"/>
          <w:sz w:val="20"/>
          <w:szCs w:val="20"/>
        </w:rPr>
        <w:t xml:space="preserve"> </w:t>
      </w:r>
      <w:r w:rsidR="00A32979" w:rsidRPr="00B82181">
        <w:rPr>
          <w:rFonts w:ascii="Times New Roman" w:hAnsi="Times New Roman"/>
          <w:sz w:val="20"/>
          <w:szCs w:val="20"/>
        </w:rPr>
        <w:t>Гражданский процессуальный кодекс Российской Федерации: федер. закон от 14. 11. 2002 № 138-ФЗ: в ред. от 6. 04. 2011. - Режим доступа: СПС «Консультант Плюс».</w:t>
      </w:r>
    </w:p>
  </w:footnote>
  <w:footnote w:id="22">
    <w:p w:rsidR="007A52A8" w:rsidRDefault="00145B0D" w:rsidP="00B82181">
      <w:pPr>
        <w:spacing w:after="0" w:line="360" w:lineRule="auto"/>
        <w:jc w:val="both"/>
      </w:pPr>
      <w:r w:rsidRPr="00B82181">
        <w:rPr>
          <w:rStyle w:val="a9"/>
          <w:rFonts w:ascii="Times New Roman" w:hAnsi="Times New Roman"/>
          <w:sz w:val="20"/>
          <w:szCs w:val="20"/>
        </w:rPr>
        <w:footnoteRef/>
      </w:r>
      <w:r w:rsidRPr="00B82181">
        <w:rPr>
          <w:rFonts w:ascii="Times New Roman" w:hAnsi="Times New Roman"/>
          <w:sz w:val="20"/>
          <w:szCs w:val="20"/>
        </w:rPr>
        <w:t xml:space="preserve"> </w:t>
      </w:r>
      <w:r w:rsidR="00A32979" w:rsidRPr="00B82181">
        <w:rPr>
          <w:rFonts w:ascii="Times New Roman" w:hAnsi="Times New Roman"/>
          <w:sz w:val="20"/>
          <w:szCs w:val="20"/>
        </w:rPr>
        <w:t>Ерохина Т. П. Некоторые вопросы применения правил исключительной территориальной подсудности в гражданском судопроизводства // Российский судья. – 2012. № 2. С. 23-25</w:t>
      </w:r>
    </w:p>
  </w:footnote>
  <w:footnote w:id="23">
    <w:p w:rsidR="007A52A8" w:rsidRDefault="00145B0D" w:rsidP="00B82181">
      <w:pPr>
        <w:spacing w:after="0" w:line="360" w:lineRule="auto"/>
        <w:jc w:val="both"/>
      </w:pPr>
      <w:r w:rsidRPr="00B82181">
        <w:rPr>
          <w:rStyle w:val="a9"/>
          <w:rFonts w:ascii="Times New Roman" w:hAnsi="Times New Roman"/>
          <w:sz w:val="20"/>
          <w:szCs w:val="20"/>
        </w:rPr>
        <w:footnoteRef/>
      </w:r>
      <w:r w:rsidRPr="00B82181">
        <w:rPr>
          <w:rFonts w:ascii="Times New Roman" w:hAnsi="Times New Roman"/>
          <w:sz w:val="20"/>
          <w:szCs w:val="20"/>
        </w:rPr>
        <w:t xml:space="preserve"> </w:t>
      </w:r>
      <w:r w:rsidR="00FB5B3C" w:rsidRPr="00B82181">
        <w:rPr>
          <w:rFonts w:ascii="Times New Roman" w:hAnsi="Times New Roman"/>
          <w:sz w:val="20"/>
          <w:szCs w:val="20"/>
        </w:rPr>
        <w:t>О применении судами Семейного Кодекса Российской Федерации при рассмотрении дел об установлении отцовства и взыскании алиментов: Постановление Пленума Верховного Суда РФ № 9 от 25. 10. 1996. - Режим доступа: СПС «Консультант Плюс».</w:t>
      </w:r>
    </w:p>
  </w:footnote>
  <w:footnote w:id="24">
    <w:p w:rsidR="007A52A8" w:rsidRDefault="00145B0D" w:rsidP="00B82181">
      <w:pPr>
        <w:spacing w:after="0" w:line="360" w:lineRule="auto"/>
        <w:jc w:val="both"/>
      </w:pPr>
      <w:r w:rsidRPr="00B82181">
        <w:rPr>
          <w:rStyle w:val="a9"/>
          <w:rFonts w:ascii="Times New Roman" w:hAnsi="Times New Roman"/>
          <w:sz w:val="20"/>
          <w:szCs w:val="20"/>
        </w:rPr>
        <w:footnoteRef/>
      </w:r>
      <w:r w:rsidRPr="00B82181">
        <w:rPr>
          <w:rFonts w:ascii="Times New Roman" w:hAnsi="Times New Roman"/>
          <w:sz w:val="20"/>
          <w:szCs w:val="20"/>
        </w:rPr>
        <w:t xml:space="preserve"> </w:t>
      </w:r>
      <w:r w:rsidR="00FB5B3C" w:rsidRPr="00B82181">
        <w:rPr>
          <w:rFonts w:ascii="Times New Roman" w:hAnsi="Times New Roman"/>
          <w:sz w:val="20"/>
          <w:szCs w:val="20"/>
        </w:rPr>
        <w:t>Гражданский процесс. Общая часть: учебник / Г. Л. Осокина. – М.: Юристъ, 2014</w:t>
      </w:r>
    </w:p>
  </w:footnote>
  <w:footnote w:id="25">
    <w:p w:rsidR="007A52A8" w:rsidRDefault="00145B0D" w:rsidP="00B82181">
      <w:pPr>
        <w:spacing w:after="0" w:line="360" w:lineRule="auto"/>
        <w:jc w:val="both"/>
      </w:pPr>
      <w:r w:rsidRPr="00B82181">
        <w:rPr>
          <w:rStyle w:val="a9"/>
          <w:rFonts w:ascii="Times New Roman" w:hAnsi="Times New Roman"/>
          <w:sz w:val="20"/>
          <w:szCs w:val="20"/>
        </w:rPr>
        <w:footnoteRef/>
      </w:r>
      <w:r w:rsidRPr="00B82181">
        <w:rPr>
          <w:rFonts w:ascii="Times New Roman" w:hAnsi="Times New Roman"/>
          <w:sz w:val="20"/>
          <w:szCs w:val="20"/>
        </w:rPr>
        <w:t xml:space="preserve"> </w:t>
      </w:r>
      <w:r w:rsidR="00FB5B3C" w:rsidRPr="00B82181">
        <w:rPr>
          <w:rFonts w:ascii="Times New Roman" w:hAnsi="Times New Roman"/>
          <w:sz w:val="20"/>
          <w:szCs w:val="20"/>
        </w:rPr>
        <w:t>Комментарий к Гражданскому процессуальному кодексу РФ (постатейный) / Под ред. Е.Л. Забарчука. – СПб.: Питер Пресс, 2009</w:t>
      </w:r>
    </w:p>
  </w:footnote>
  <w:footnote w:id="26">
    <w:p w:rsidR="007A52A8" w:rsidRDefault="00145B0D" w:rsidP="00B82181">
      <w:pPr>
        <w:spacing w:after="0" w:line="360" w:lineRule="auto"/>
        <w:jc w:val="both"/>
      </w:pPr>
      <w:r w:rsidRPr="00B82181">
        <w:rPr>
          <w:rStyle w:val="a9"/>
          <w:rFonts w:ascii="Times New Roman" w:hAnsi="Times New Roman"/>
          <w:sz w:val="20"/>
          <w:szCs w:val="20"/>
        </w:rPr>
        <w:footnoteRef/>
      </w:r>
      <w:r w:rsidRPr="00B82181">
        <w:rPr>
          <w:rFonts w:ascii="Times New Roman" w:hAnsi="Times New Roman"/>
          <w:sz w:val="20"/>
          <w:szCs w:val="20"/>
        </w:rPr>
        <w:t xml:space="preserve"> </w:t>
      </w:r>
      <w:r w:rsidR="00FB5B3C" w:rsidRPr="00B82181">
        <w:rPr>
          <w:rFonts w:ascii="Times New Roman" w:hAnsi="Times New Roman"/>
          <w:sz w:val="20"/>
          <w:szCs w:val="20"/>
        </w:rPr>
        <w:t>Гражданский процессуальный кодекс Российской Федерации: федер. закон от 14. 11. 2002 № 138-ФЗ: в ред. от 6. 04. 2011. - Режим доступа: СПС «Консультант Плюс».</w:t>
      </w:r>
    </w:p>
  </w:footnote>
  <w:footnote w:id="27">
    <w:p w:rsidR="007A52A8" w:rsidRDefault="00145B0D" w:rsidP="00B82181">
      <w:pPr>
        <w:spacing w:after="0" w:line="360" w:lineRule="auto"/>
        <w:jc w:val="both"/>
      </w:pPr>
      <w:r w:rsidRPr="00B82181">
        <w:rPr>
          <w:rStyle w:val="a9"/>
          <w:rFonts w:ascii="Times New Roman" w:hAnsi="Times New Roman"/>
          <w:sz w:val="20"/>
          <w:szCs w:val="20"/>
        </w:rPr>
        <w:footnoteRef/>
      </w:r>
      <w:r w:rsidRPr="00B82181">
        <w:rPr>
          <w:rFonts w:ascii="Times New Roman" w:hAnsi="Times New Roman"/>
          <w:sz w:val="20"/>
          <w:szCs w:val="20"/>
        </w:rPr>
        <w:t xml:space="preserve"> </w:t>
      </w:r>
      <w:r w:rsidR="00FB5B3C" w:rsidRPr="00B82181">
        <w:rPr>
          <w:rFonts w:ascii="Times New Roman" w:hAnsi="Times New Roman"/>
          <w:sz w:val="20"/>
          <w:szCs w:val="20"/>
        </w:rPr>
        <w:t>Ерохина Т. П. Некоторые вопросы применения правил исключительной территориальной подсудности в гражданском судопроизводства // Российский судья. – 2012. - № 2. - С. 23-25</w:t>
      </w:r>
    </w:p>
  </w:footnote>
  <w:footnote w:id="28">
    <w:p w:rsidR="007A52A8" w:rsidRDefault="00145B0D" w:rsidP="00B82181">
      <w:pPr>
        <w:spacing w:after="0" w:line="360" w:lineRule="auto"/>
        <w:jc w:val="both"/>
      </w:pPr>
      <w:r w:rsidRPr="00B82181">
        <w:rPr>
          <w:rStyle w:val="a9"/>
          <w:rFonts w:ascii="Times New Roman" w:hAnsi="Times New Roman"/>
          <w:sz w:val="20"/>
          <w:szCs w:val="20"/>
        </w:rPr>
        <w:footnoteRef/>
      </w:r>
      <w:r w:rsidRPr="00B82181">
        <w:rPr>
          <w:rFonts w:ascii="Times New Roman" w:hAnsi="Times New Roman"/>
          <w:sz w:val="20"/>
          <w:szCs w:val="20"/>
        </w:rPr>
        <w:t xml:space="preserve"> </w:t>
      </w:r>
      <w:r w:rsidR="00FB5B3C" w:rsidRPr="00B82181">
        <w:rPr>
          <w:rFonts w:ascii="Times New Roman" w:hAnsi="Times New Roman"/>
          <w:sz w:val="20"/>
          <w:szCs w:val="20"/>
        </w:rPr>
        <w:t>Гражданский процессуальный кодекс Российской Федерации: федер. закон от 14. 11. 2002 № 138-ФЗ: в ред. от 6. 04. 2011. - Режим доступа: СПС «Консультант Плюс».</w:t>
      </w:r>
    </w:p>
  </w:footnote>
  <w:footnote w:id="29">
    <w:p w:rsidR="007A52A8" w:rsidRDefault="00145B0D" w:rsidP="00B82181">
      <w:pPr>
        <w:spacing w:after="0" w:line="360" w:lineRule="auto"/>
        <w:jc w:val="both"/>
      </w:pPr>
      <w:r w:rsidRPr="00B82181">
        <w:rPr>
          <w:rStyle w:val="a9"/>
          <w:rFonts w:ascii="Times New Roman" w:hAnsi="Times New Roman"/>
          <w:sz w:val="20"/>
          <w:szCs w:val="20"/>
        </w:rPr>
        <w:footnoteRef/>
      </w:r>
      <w:r w:rsidRPr="00B82181">
        <w:rPr>
          <w:rFonts w:ascii="Times New Roman" w:hAnsi="Times New Roman"/>
          <w:sz w:val="20"/>
          <w:szCs w:val="20"/>
        </w:rPr>
        <w:t xml:space="preserve"> </w:t>
      </w:r>
      <w:r w:rsidR="00FB5B3C" w:rsidRPr="00B82181">
        <w:rPr>
          <w:rFonts w:ascii="Times New Roman" w:hAnsi="Times New Roman"/>
          <w:sz w:val="20"/>
          <w:szCs w:val="20"/>
        </w:rPr>
        <w:t>Уголовно-процессуальный кодекс РФ (УПК РФ) от 18.12.2001 N 174-ФЗ - Режим доступа: СПС «Консультант Плюс».</w:t>
      </w:r>
    </w:p>
  </w:footnote>
  <w:footnote w:id="30">
    <w:p w:rsidR="007A52A8" w:rsidRDefault="00145B0D" w:rsidP="00B82181">
      <w:pPr>
        <w:spacing w:after="0" w:line="360" w:lineRule="auto"/>
        <w:jc w:val="both"/>
      </w:pPr>
      <w:r w:rsidRPr="00B82181">
        <w:rPr>
          <w:rStyle w:val="a9"/>
          <w:rFonts w:ascii="Times New Roman" w:hAnsi="Times New Roman"/>
          <w:sz w:val="20"/>
          <w:szCs w:val="20"/>
        </w:rPr>
        <w:footnoteRef/>
      </w:r>
      <w:r w:rsidRPr="00B82181">
        <w:rPr>
          <w:rFonts w:ascii="Times New Roman" w:hAnsi="Times New Roman"/>
          <w:sz w:val="20"/>
          <w:szCs w:val="20"/>
        </w:rPr>
        <w:t xml:space="preserve"> </w:t>
      </w:r>
      <w:r w:rsidR="00FB5B3C" w:rsidRPr="00B82181">
        <w:rPr>
          <w:rFonts w:ascii="Times New Roman" w:hAnsi="Times New Roman"/>
          <w:sz w:val="20"/>
          <w:szCs w:val="20"/>
        </w:rPr>
        <w:t>Гражданский процессуальный кодекс Российской Федерации: федер. закон от 14. 11. 2002 № 138-ФЗ: в ред. от 6. 04. 2011. - Режим доступа: СПС «Консультант Плюс».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FA1" w:rsidRDefault="00D93FA1" w:rsidP="00D93FA1">
    <w:pPr>
      <w:pStyle w:val="aa"/>
      <w:jc w:val="center"/>
      <w:rPr>
        <w:b/>
        <w:sz w:val="32"/>
        <w:szCs w:val="32"/>
      </w:rPr>
    </w:pPr>
    <w:bookmarkStart w:id="21" w:name="OLE_LINK15"/>
    <w:bookmarkStart w:id="22" w:name="OLE_LINK14"/>
    <w:bookmarkStart w:id="23" w:name="OLE_LINK13"/>
    <w:bookmarkStart w:id="24" w:name="_Hlk3275872"/>
    <w:bookmarkStart w:id="25" w:name="OLE_LINK12"/>
    <w:bookmarkStart w:id="26" w:name="OLE_LINK11"/>
    <w:bookmarkStart w:id="27" w:name="_Hlk3275855"/>
    <w:bookmarkStart w:id="28" w:name="OLE_LINK10"/>
    <w:bookmarkStart w:id="29" w:name="OLE_LINK9"/>
    <w:bookmarkStart w:id="30" w:name="_Hlk3275839"/>
    <w:bookmarkStart w:id="31" w:name="OLE_LINK8"/>
    <w:bookmarkStart w:id="32" w:name="OLE_LINK7"/>
    <w:bookmarkStart w:id="33" w:name="_Hlk3275827"/>
    <w:bookmarkStart w:id="34" w:name="OLE_LINK6"/>
    <w:bookmarkStart w:id="35" w:name="OLE_LINK5"/>
    <w:bookmarkStart w:id="36" w:name="_Hlk3275814"/>
    <w:bookmarkStart w:id="37" w:name="OLE_LINK4"/>
    <w:bookmarkStart w:id="38" w:name="OLE_LINK3"/>
    <w:bookmarkStart w:id="39" w:name="_Hlk3275812"/>
    <w:bookmarkStart w:id="40" w:name="OLE_LINK2"/>
    <w:bookmarkStart w:id="4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4"/>
          <w:b/>
          <w:sz w:val="32"/>
          <w:szCs w:val="32"/>
        </w:rPr>
        <w:t>ДЦО.РФ</w:t>
      </w:r>
    </w:hyperlink>
  </w:p>
  <w:p w:rsidR="00D93FA1" w:rsidRDefault="00D93FA1" w:rsidP="00D93FA1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D93FA1" w:rsidRDefault="00D93FA1" w:rsidP="00D93FA1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D93FA1" w:rsidRDefault="00D93FA1" w:rsidP="00D93FA1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4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</w:p>
  <w:p w:rsidR="00D93FA1" w:rsidRDefault="00D93FA1">
    <w:pPr>
      <w:pStyle w:val="aa"/>
    </w:pPr>
  </w:p>
  <w:p w:rsidR="00B82181" w:rsidRPr="00B82181" w:rsidRDefault="00B82181" w:rsidP="00B82181">
    <w:pPr>
      <w:pStyle w:val="aa"/>
      <w:spacing w:line="360" w:lineRule="auto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95303"/>
    <w:multiLevelType w:val="hybridMultilevel"/>
    <w:tmpl w:val="B7BC5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94274"/>
    <w:multiLevelType w:val="hybridMultilevel"/>
    <w:tmpl w:val="1E8074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hyphenationZone w:val="4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141B"/>
    <w:rsid w:val="00006853"/>
    <w:rsid w:val="00096DBC"/>
    <w:rsid w:val="0011141B"/>
    <w:rsid w:val="00145B0D"/>
    <w:rsid w:val="001A293D"/>
    <w:rsid w:val="001F1694"/>
    <w:rsid w:val="001F20B2"/>
    <w:rsid w:val="00265831"/>
    <w:rsid w:val="002A26A6"/>
    <w:rsid w:val="003273DF"/>
    <w:rsid w:val="003507B2"/>
    <w:rsid w:val="00364125"/>
    <w:rsid w:val="00384756"/>
    <w:rsid w:val="004165D8"/>
    <w:rsid w:val="00450950"/>
    <w:rsid w:val="00474C30"/>
    <w:rsid w:val="004A3A87"/>
    <w:rsid w:val="004E350E"/>
    <w:rsid w:val="00546981"/>
    <w:rsid w:val="00555ADE"/>
    <w:rsid w:val="005A390A"/>
    <w:rsid w:val="005B616A"/>
    <w:rsid w:val="005D6DD7"/>
    <w:rsid w:val="006D0D3A"/>
    <w:rsid w:val="006D6BF1"/>
    <w:rsid w:val="007803E7"/>
    <w:rsid w:val="0078083C"/>
    <w:rsid w:val="007A3F7B"/>
    <w:rsid w:val="007A52A8"/>
    <w:rsid w:val="00890514"/>
    <w:rsid w:val="008A5423"/>
    <w:rsid w:val="008B1B32"/>
    <w:rsid w:val="008D2873"/>
    <w:rsid w:val="00916799"/>
    <w:rsid w:val="009A1FE0"/>
    <w:rsid w:val="009A4544"/>
    <w:rsid w:val="009E55CF"/>
    <w:rsid w:val="009F483E"/>
    <w:rsid w:val="00A32979"/>
    <w:rsid w:val="00AF7C16"/>
    <w:rsid w:val="00B02DC3"/>
    <w:rsid w:val="00B32290"/>
    <w:rsid w:val="00B3709C"/>
    <w:rsid w:val="00B45983"/>
    <w:rsid w:val="00B82181"/>
    <w:rsid w:val="00C00E9C"/>
    <w:rsid w:val="00C34840"/>
    <w:rsid w:val="00C948EA"/>
    <w:rsid w:val="00CE554A"/>
    <w:rsid w:val="00D02459"/>
    <w:rsid w:val="00D20B1D"/>
    <w:rsid w:val="00D24D9E"/>
    <w:rsid w:val="00D93FA1"/>
    <w:rsid w:val="00DA214C"/>
    <w:rsid w:val="00E124BA"/>
    <w:rsid w:val="00E22B3A"/>
    <w:rsid w:val="00E872A5"/>
    <w:rsid w:val="00EB450E"/>
    <w:rsid w:val="00F401BF"/>
    <w:rsid w:val="00F70D36"/>
    <w:rsid w:val="00F82F28"/>
    <w:rsid w:val="00F91538"/>
    <w:rsid w:val="00FB5B3C"/>
    <w:rsid w:val="00FD455D"/>
    <w:rsid w:val="00FE6D91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3DF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C948EA"/>
    <w:pPr>
      <w:spacing w:after="0" w:line="360" w:lineRule="auto"/>
      <w:jc w:val="both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48EA"/>
    <w:pPr>
      <w:spacing w:after="0" w:line="360" w:lineRule="auto"/>
      <w:jc w:val="both"/>
      <w:outlineLvl w:val="1"/>
    </w:pPr>
    <w:rPr>
      <w:rFonts w:ascii="Times New Roman" w:hAnsi="Times New Roman"/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3F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3F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948EA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C948EA"/>
    <w:rPr>
      <w:rFonts w:ascii="Times New Roman" w:hAnsi="Times New Roman" w:cs="Times New Roman"/>
      <w:b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C948EA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/>
      <w:bCs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C948E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948EA"/>
    <w:pPr>
      <w:spacing w:after="100"/>
      <w:ind w:left="220"/>
    </w:pPr>
  </w:style>
  <w:style w:type="character" w:styleId="a4">
    <w:name w:val="Hyperlink"/>
    <w:basedOn w:val="a0"/>
    <w:uiPriority w:val="99"/>
    <w:unhideWhenUsed/>
    <w:rsid w:val="00C948EA"/>
    <w:rPr>
      <w:rFonts w:ascii="Times New Roman" w:hAnsi="Times New Roman" w:cs="Times New Roman"/>
      <w:color w:val="0000FF"/>
      <w:sz w:val="28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948EA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145B0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145B0D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45B0D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unhideWhenUsed/>
    <w:rsid w:val="00450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450950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450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450950"/>
    <w:rPr>
      <w:rFonts w:cs="Times New Roman"/>
    </w:rPr>
  </w:style>
  <w:style w:type="paragraph" w:styleId="ae">
    <w:name w:val="List Paragraph"/>
    <w:basedOn w:val="a"/>
    <w:uiPriority w:val="34"/>
    <w:qFormat/>
    <w:rsid w:val="008A542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93F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93FA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0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90201-5F80-4039-9018-CC173ACF3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5485</Words>
  <Characters>31271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саша</cp:lastModifiedBy>
  <cp:revision>4</cp:revision>
  <dcterms:created xsi:type="dcterms:W3CDTF">2018-06-28T07:11:00Z</dcterms:created>
  <dcterms:modified xsi:type="dcterms:W3CDTF">2019-04-15T14:55:00Z</dcterms:modified>
</cp:coreProperties>
</file>