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9A" w:rsidRDefault="005E5A9A"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166BD5" w:rsidRDefault="00166BD5"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E91F7E" w:rsidRDefault="00E91F7E" w:rsidP="00E91F7E">
      <w:pPr>
        <w:spacing w:after="0" w:line="360" w:lineRule="auto"/>
        <w:ind w:firstLine="709"/>
      </w:pPr>
    </w:p>
    <w:p w:rsidR="00166BD5" w:rsidRDefault="00166BD5" w:rsidP="00E91F7E">
      <w:pPr>
        <w:spacing w:after="0" w:line="360" w:lineRule="auto"/>
        <w:ind w:firstLine="709"/>
      </w:pPr>
    </w:p>
    <w:p w:rsidR="00166BD5" w:rsidRPr="00E91F7E" w:rsidRDefault="00166BD5"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t>СОДЕРЖАНИЕ</w:t>
      </w:r>
    </w:p>
    <w:p w:rsidR="00166BD5" w:rsidRDefault="00166BD5" w:rsidP="00E91F7E">
      <w:pPr>
        <w:spacing w:after="0" w:line="360" w:lineRule="auto"/>
        <w:ind w:firstLine="709"/>
        <w:rPr>
          <w:rFonts w:ascii="Times New Roman" w:hAnsi="Times New Roman" w:cs="Times New Roman"/>
          <w:sz w:val="28"/>
          <w:szCs w:val="28"/>
        </w:rPr>
      </w:pPr>
      <w:r w:rsidRPr="00E91F7E">
        <w:rPr>
          <w:rFonts w:ascii="Times New Roman" w:hAnsi="Times New Roman" w:cs="Times New Roman"/>
          <w:sz w:val="28"/>
          <w:szCs w:val="28"/>
        </w:rPr>
        <w:t>ВВЕДЕНИЕ</w:t>
      </w:r>
      <w:r w:rsidR="00E91F7E">
        <w:rPr>
          <w:rFonts w:ascii="Times New Roman" w:hAnsi="Times New Roman" w:cs="Times New Roman"/>
          <w:sz w:val="28"/>
          <w:szCs w:val="28"/>
        </w:rPr>
        <w:t>……………………………………………………………………3</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1……………………………………………………</w:t>
      </w:r>
      <w:r w:rsidR="00475344" w:rsidRPr="002A7340">
        <w:rPr>
          <w:rFonts w:ascii="Times New Roman" w:hAnsi="Times New Roman" w:cs="Times New Roman"/>
          <w:sz w:val="28"/>
          <w:szCs w:val="28"/>
        </w:rPr>
        <w:t>…..</w:t>
      </w:r>
      <w:r w:rsidRPr="002A7340">
        <w:rPr>
          <w:rFonts w:ascii="Times New Roman" w:hAnsi="Times New Roman" w:cs="Times New Roman"/>
          <w:sz w:val="28"/>
          <w:szCs w:val="28"/>
        </w:rPr>
        <w:t>………</w:t>
      </w:r>
      <w:r w:rsidR="00475344" w:rsidRPr="002A7340">
        <w:rPr>
          <w:rFonts w:ascii="Times New Roman" w:hAnsi="Times New Roman" w:cs="Times New Roman"/>
          <w:sz w:val="28"/>
          <w:szCs w:val="28"/>
        </w:rPr>
        <w:t>4</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2……………………………………………</w:t>
      </w:r>
      <w:r w:rsidR="001D42B1">
        <w:rPr>
          <w:rFonts w:ascii="Times New Roman" w:hAnsi="Times New Roman" w:cs="Times New Roman"/>
          <w:sz w:val="28"/>
          <w:szCs w:val="28"/>
        </w:rPr>
        <w:t>…</w:t>
      </w:r>
      <w:r w:rsidRPr="002A7340">
        <w:rPr>
          <w:rFonts w:ascii="Times New Roman" w:hAnsi="Times New Roman" w:cs="Times New Roman"/>
          <w:sz w:val="28"/>
          <w:szCs w:val="28"/>
        </w:rPr>
        <w:t>………………..</w:t>
      </w:r>
      <w:r w:rsidR="001D42B1">
        <w:rPr>
          <w:rFonts w:ascii="Times New Roman" w:hAnsi="Times New Roman" w:cs="Times New Roman"/>
          <w:sz w:val="28"/>
          <w:szCs w:val="28"/>
        </w:rPr>
        <w:t>7</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3…………………………………………………………</w:t>
      </w:r>
      <w:r w:rsidR="00C33DC9">
        <w:rPr>
          <w:rFonts w:ascii="Times New Roman" w:hAnsi="Times New Roman" w:cs="Times New Roman"/>
          <w:sz w:val="28"/>
          <w:szCs w:val="28"/>
        </w:rPr>
        <w:t>..</w:t>
      </w:r>
      <w:r w:rsidRPr="002A7340">
        <w:rPr>
          <w:rFonts w:ascii="Times New Roman" w:hAnsi="Times New Roman" w:cs="Times New Roman"/>
          <w:sz w:val="28"/>
          <w:szCs w:val="28"/>
        </w:rPr>
        <w:t>……</w:t>
      </w:r>
      <w:r w:rsidR="00C33DC9">
        <w:rPr>
          <w:rFonts w:ascii="Times New Roman" w:hAnsi="Times New Roman" w:cs="Times New Roman"/>
          <w:sz w:val="28"/>
          <w:szCs w:val="28"/>
        </w:rPr>
        <w:t>8</w:t>
      </w:r>
    </w:p>
    <w:p w:rsidR="00E91F7E" w:rsidRPr="002A7340" w:rsidRDefault="00E91F7E" w:rsidP="002A7340">
      <w:pPr>
        <w:pStyle w:val="aa"/>
        <w:numPr>
          <w:ilvl w:val="0"/>
          <w:numId w:val="6"/>
        </w:num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ЗАДАНИЕ 4……………………………………………………………</w:t>
      </w:r>
      <w:r w:rsidR="00FC27D7">
        <w:rPr>
          <w:rFonts w:ascii="Times New Roman" w:hAnsi="Times New Roman" w:cs="Times New Roman"/>
          <w:sz w:val="28"/>
          <w:szCs w:val="28"/>
        </w:rPr>
        <w:t>..</w:t>
      </w:r>
      <w:r w:rsidRPr="002A7340">
        <w:rPr>
          <w:rFonts w:ascii="Times New Roman" w:hAnsi="Times New Roman" w:cs="Times New Roman"/>
          <w:sz w:val="28"/>
          <w:szCs w:val="28"/>
        </w:rPr>
        <w:t>..</w:t>
      </w:r>
      <w:r w:rsidR="00FC27D7">
        <w:rPr>
          <w:rFonts w:ascii="Times New Roman" w:hAnsi="Times New Roman" w:cs="Times New Roman"/>
          <w:sz w:val="28"/>
          <w:szCs w:val="28"/>
        </w:rPr>
        <w:t>10</w:t>
      </w:r>
    </w:p>
    <w:p w:rsidR="00166BD5" w:rsidRPr="00E91F7E" w:rsidRDefault="00166BD5" w:rsidP="00E91F7E">
      <w:pPr>
        <w:spacing w:after="0" w:line="360" w:lineRule="auto"/>
        <w:ind w:firstLine="709"/>
        <w:rPr>
          <w:rFonts w:ascii="Times New Roman" w:hAnsi="Times New Roman" w:cs="Times New Roman"/>
          <w:sz w:val="28"/>
          <w:szCs w:val="28"/>
        </w:rPr>
      </w:pPr>
      <w:r w:rsidRPr="00E91F7E">
        <w:rPr>
          <w:rFonts w:ascii="Times New Roman" w:hAnsi="Times New Roman" w:cs="Times New Roman"/>
          <w:sz w:val="28"/>
          <w:szCs w:val="28"/>
        </w:rPr>
        <w:t>ЗАКЛЮЧЕНИЕ</w:t>
      </w:r>
      <w:r w:rsidR="00E91F7E">
        <w:rPr>
          <w:rFonts w:ascii="Times New Roman" w:hAnsi="Times New Roman" w:cs="Times New Roman"/>
          <w:sz w:val="28"/>
          <w:szCs w:val="28"/>
        </w:rPr>
        <w:t>……………………………………………</w:t>
      </w:r>
      <w:r w:rsidR="008438FD">
        <w:rPr>
          <w:rFonts w:ascii="Times New Roman" w:hAnsi="Times New Roman" w:cs="Times New Roman"/>
          <w:sz w:val="28"/>
          <w:szCs w:val="28"/>
        </w:rPr>
        <w:t>……..</w:t>
      </w:r>
      <w:r w:rsidR="00E91F7E">
        <w:rPr>
          <w:rFonts w:ascii="Times New Roman" w:hAnsi="Times New Roman" w:cs="Times New Roman"/>
          <w:sz w:val="28"/>
          <w:szCs w:val="28"/>
        </w:rPr>
        <w:t>………….</w:t>
      </w:r>
      <w:r w:rsidR="008438FD">
        <w:rPr>
          <w:rFonts w:ascii="Times New Roman" w:hAnsi="Times New Roman" w:cs="Times New Roman"/>
          <w:sz w:val="28"/>
          <w:szCs w:val="28"/>
        </w:rPr>
        <w:t>13</w:t>
      </w:r>
    </w:p>
    <w:p w:rsidR="00166BD5" w:rsidRPr="00E91F7E" w:rsidRDefault="00166BD5" w:rsidP="00E91F7E">
      <w:pPr>
        <w:spacing w:after="0" w:line="360" w:lineRule="auto"/>
        <w:ind w:firstLine="709"/>
        <w:rPr>
          <w:rFonts w:ascii="Times New Roman" w:hAnsi="Times New Roman" w:cs="Times New Roman"/>
          <w:sz w:val="28"/>
          <w:szCs w:val="28"/>
        </w:rPr>
      </w:pPr>
      <w:r w:rsidRPr="00E91F7E">
        <w:rPr>
          <w:rFonts w:ascii="Times New Roman" w:hAnsi="Times New Roman" w:cs="Times New Roman"/>
          <w:sz w:val="28"/>
          <w:szCs w:val="28"/>
        </w:rPr>
        <w:t>БИБЛИОГРАФИЧЕСКИЙ СПИСОК</w:t>
      </w:r>
      <w:r w:rsidR="00E91F7E">
        <w:rPr>
          <w:rFonts w:ascii="Times New Roman" w:hAnsi="Times New Roman" w:cs="Times New Roman"/>
          <w:sz w:val="28"/>
          <w:szCs w:val="28"/>
        </w:rPr>
        <w:t>………………………</w:t>
      </w:r>
      <w:r w:rsidR="008438FD">
        <w:rPr>
          <w:rFonts w:ascii="Times New Roman" w:hAnsi="Times New Roman" w:cs="Times New Roman"/>
          <w:sz w:val="28"/>
          <w:szCs w:val="28"/>
        </w:rPr>
        <w:t>…..</w:t>
      </w:r>
      <w:r w:rsidR="00E91F7E">
        <w:rPr>
          <w:rFonts w:ascii="Times New Roman" w:hAnsi="Times New Roman" w:cs="Times New Roman"/>
          <w:sz w:val="28"/>
          <w:szCs w:val="28"/>
        </w:rPr>
        <w:t>…………..</w:t>
      </w:r>
      <w:r w:rsidR="008438FD">
        <w:rPr>
          <w:rFonts w:ascii="Times New Roman" w:hAnsi="Times New Roman" w:cs="Times New Roman"/>
          <w:sz w:val="28"/>
          <w:szCs w:val="28"/>
        </w:rPr>
        <w:t>14</w:t>
      </w:r>
    </w:p>
    <w:p w:rsidR="00166BD5" w:rsidRDefault="00166BD5"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rPr>
          <w:rFonts w:ascii="Times New Roman" w:hAnsi="Times New Roman" w:cs="Times New Roman"/>
          <w:sz w:val="28"/>
          <w:szCs w:val="28"/>
        </w:rPr>
      </w:pPr>
    </w:p>
    <w:p w:rsidR="00E91F7E" w:rsidRDefault="00E91F7E"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t>ВВЕДЕНИЕ</w:t>
      </w:r>
    </w:p>
    <w:p w:rsidR="00E91F7E" w:rsidRDefault="00E91F7E" w:rsidP="00E91F7E">
      <w:pPr>
        <w:pStyle w:val="a8"/>
        <w:spacing w:after="0" w:line="360" w:lineRule="auto"/>
        <w:ind w:firstLine="709"/>
        <w:jc w:val="both"/>
        <w:rPr>
          <w:rFonts w:ascii="Times New Roman" w:eastAsia="Times New Roman" w:hAnsi="Times New Roman" w:cs="Times New Roman"/>
          <w:sz w:val="28"/>
          <w:szCs w:val="28"/>
        </w:rPr>
      </w:pPr>
      <w:r w:rsidRPr="00DC23B9">
        <w:rPr>
          <w:rFonts w:ascii="Times New Roman" w:eastAsia="Times New Roman" w:hAnsi="Times New Roman" w:cs="Times New Roman"/>
          <w:sz w:val="28"/>
          <w:szCs w:val="28"/>
        </w:rPr>
        <w:t xml:space="preserve">Бухгалтерская отчетность представляет собой систему показателей, отражающих имущественное и финансовое положение организации на отчетную дату, финансовые результаты ее деятельности и изменения в ее финансовом положении за отчетный период. Эти показатели </w:t>
      </w:r>
      <w:r>
        <w:rPr>
          <w:rFonts w:ascii="Times New Roman" w:eastAsia="Times New Roman" w:hAnsi="Times New Roman" w:cs="Times New Roman"/>
          <w:sz w:val="28"/>
          <w:szCs w:val="28"/>
        </w:rPr>
        <w:t xml:space="preserve">дают </w:t>
      </w:r>
      <w:r w:rsidRPr="00DC23B9">
        <w:rPr>
          <w:rFonts w:ascii="Times New Roman" w:eastAsia="Times New Roman" w:hAnsi="Times New Roman" w:cs="Times New Roman"/>
          <w:sz w:val="28"/>
          <w:szCs w:val="28"/>
        </w:rPr>
        <w:t>возможность внешним и внутренним пользователям делать правильные выводы и принимать обоснованные решения.</w:t>
      </w:r>
      <w:r>
        <w:rPr>
          <w:rFonts w:ascii="Times New Roman" w:eastAsia="Times New Roman" w:hAnsi="Times New Roman" w:cs="Times New Roman"/>
          <w:sz w:val="28"/>
          <w:szCs w:val="28"/>
        </w:rPr>
        <w:t xml:space="preserve"> Б</w:t>
      </w:r>
      <w:r w:rsidRPr="00B62853">
        <w:rPr>
          <w:rFonts w:ascii="Times New Roman" w:eastAsia="Times New Roman" w:hAnsi="Times New Roman" w:cs="Times New Roman"/>
          <w:sz w:val="28"/>
          <w:szCs w:val="28"/>
        </w:rPr>
        <w:t>ухгалтерская отчетность имеет важное значение</w:t>
      </w:r>
      <w:r w:rsidR="008438FD">
        <w:rPr>
          <w:rFonts w:ascii="Times New Roman" w:eastAsia="Times New Roman" w:hAnsi="Times New Roman" w:cs="Times New Roman"/>
          <w:sz w:val="28"/>
          <w:szCs w:val="28"/>
        </w:rPr>
        <w:t>,</w:t>
      </w:r>
      <w:r w:rsidRPr="00B62853">
        <w:rPr>
          <w:rFonts w:ascii="Times New Roman" w:eastAsia="Times New Roman" w:hAnsi="Times New Roman" w:cs="Times New Roman"/>
          <w:sz w:val="28"/>
          <w:szCs w:val="28"/>
        </w:rPr>
        <w:t xml:space="preserve"> как источник информации для анализа и принятия управленческих решений. </w:t>
      </w:r>
      <w:r>
        <w:rPr>
          <w:rFonts w:ascii="Times New Roman" w:eastAsia="Times New Roman" w:hAnsi="Times New Roman" w:cs="Times New Roman"/>
          <w:sz w:val="28"/>
          <w:szCs w:val="28"/>
        </w:rPr>
        <w:t>О</w:t>
      </w:r>
      <w:r w:rsidRPr="00B62853">
        <w:rPr>
          <w:rFonts w:ascii="Times New Roman" w:eastAsia="Times New Roman" w:hAnsi="Times New Roman" w:cs="Times New Roman"/>
          <w:sz w:val="28"/>
          <w:szCs w:val="28"/>
        </w:rPr>
        <w:t>т того насколько правильно сформирована  и составлена отчетность  будет зависеть качество аналитических расчетов и управленческих ре</w:t>
      </w:r>
      <w:r>
        <w:rPr>
          <w:rFonts w:ascii="Times New Roman" w:eastAsia="Times New Roman" w:hAnsi="Times New Roman" w:cs="Times New Roman"/>
          <w:sz w:val="28"/>
          <w:szCs w:val="28"/>
        </w:rPr>
        <w:t>шений.[7</w:t>
      </w:r>
      <w:r w:rsidRPr="00B62853">
        <w:rPr>
          <w:rFonts w:ascii="Times New Roman" w:eastAsia="Times New Roman" w:hAnsi="Times New Roman" w:cs="Times New Roman"/>
          <w:sz w:val="28"/>
          <w:szCs w:val="28"/>
        </w:rPr>
        <w:t xml:space="preserve">, </w:t>
      </w:r>
      <w:r w:rsidRPr="00B62853">
        <w:rPr>
          <w:rFonts w:ascii="Times New Roman" w:eastAsia="Times New Roman" w:hAnsi="Times New Roman" w:cs="Times New Roman"/>
          <w:sz w:val="28"/>
          <w:szCs w:val="28"/>
          <w:lang w:val="en-US"/>
        </w:rPr>
        <w:t>c</w:t>
      </w:r>
      <w:r w:rsidRPr="00B62853">
        <w:rPr>
          <w:rFonts w:ascii="Times New Roman" w:eastAsia="Times New Roman" w:hAnsi="Times New Roman" w:cs="Times New Roman"/>
          <w:sz w:val="28"/>
          <w:szCs w:val="28"/>
        </w:rPr>
        <w:t>.12]</w:t>
      </w:r>
    </w:p>
    <w:p w:rsidR="00E91F7E" w:rsidRPr="00A67C16" w:rsidRDefault="00E91F7E" w:rsidP="00E91F7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67C16">
        <w:rPr>
          <w:rFonts w:ascii="Times New Roman" w:eastAsia="Times New Roman" w:hAnsi="Times New Roman" w:cs="Times New Roman"/>
          <w:sz w:val="28"/>
          <w:szCs w:val="28"/>
        </w:rPr>
        <w:t xml:space="preserve"> условиях рыночной экономики и новых форм хозяйствования организации сталкиваются с рядом проблем. Одна из них – выбор партнера на внутреннем и внешнем рынке, поскольку от этого зависит эффективность будущего сотрудни</w:t>
      </w:r>
      <w:r w:rsidRPr="00A67C16">
        <w:rPr>
          <w:rFonts w:ascii="Times New Roman" w:eastAsia="Times New Roman" w:hAnsi="Times New Roman" w:cs="Times New Roman"/>
          <w:sz w:val="28"/>
          <w:szCs w:val="28"/>
        </w:rPr>
        <w:softHyphen/>
        <w:t>чества. Данные финансовой отчет</w:t>
      </w:r>
      <w:r w:rsidRPr="00A67C16">
        <w:rPr>
          <w:rFonts w:ascii="Times New Roman" w:eastAsia="Times New Roman" w:hAnsi="Times New Roman" w:cs="Times New Roman"/>
          <w:sz w:val="28"/>
          <w:szCs w:val="28"/>
        </w:rPr>
        <w:softHyphen/>
        <w:t>ности служат основными источниками информации для анализа финансового со</w:t>
      </w:r>
      <w:r w:rsidRPr="00A67C16">
        <w:rPr>
          <w:rFonts w:ascii="Times New Roman" w:eastAsia="Times New Roman" w:hAnsi="Times New Roman" w:cs="Times New Roman"/>
          <w:sz w:val="28"/>
          <w:szCs w:val="28"/>
        </w:rPr>
        <w:softHyphen/>
        <w:t>стояния предприятия. В дальнейшем, для принятия каких-либо решений пользо</w:t>
      </w:r>
      <w:r w:rsidRPr="00A67C16">
        <w:rPr>
          <w:rFonts w:ascii="Times New Roman" w:eastAsia="Times New Roman" w:hAnsi="Times New Roman" w:cs="Times New Roman"/>
          <w:sz w:val="28"/>
          <w:szCs w:val="28"/>
        </w:rPr>
        <w:softHyphen/>
        <w:t>ватели ориентируются на результаты финансового анализа.</w:t>
      </w:r>
      <w:r w:rsidRPr="00CE62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r w:rsidRPr="00B62853">
        <w:rPr>
          <w:rFonts w:ascii="Times New Roman" w:eastAsia="Times New Roman" w:hAnsi="Times New Roman" w:cs="Times New Roman"/>
          <w:sz w:val="28"/>
          <w:szCs w:val="28"/>
        </w:rPr>
        <w:t>,</w:t>
      </w:r>
      <w:r w:rsidRPr="00B62853">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17</w:t>
      </w:r>
      <w:r w:rsidRPr="00B62853">
        <w:rPr>
          <w:rFonts w:ascii="Times New Roman" w:eastAsia="Times New Roman" w:hAnsi="Times New Roman" w:cs="Times New Roman"/>
          <w:sz w:val="28"/>
          <w:szCs w:val="28"/>
        </w:rPr>
        <w:t>]</w:t>
      </w:r>
    </w:p>
    <w:p w:rsidR="00E91F7E" w:rsidRPr="00B62853" w:rsidRDefault="00E91F7E" w:rsidP="00E91F7E">
      <w:pPr>
        <w:pStyle w:val="a7"/>
        <w:spacing w:before="0" w:beforeAutospacing="0" w:after="0" w:afterAutospacing="0" w:line="360" w:lineRule="auto"/>
        <w:ind w:firstLine="709"/>
        <w:jc w:val="both"/>
        <w:rPr>
          <w:sz w:val="28"/>
          <w:szCs w:val="28"/>
        </w:rPr>
      </w:pPr>
      <w:r w:rsidRPr="00B62853">
        <w:rPr>
          <w:sz w:val="28"/>
          <w:szCs w:val="28"/>
        </w:rPr>
        <w:t xml:space="preserve">Целью выполнения контрольной работы является углубление и закрепление полученных теоретических знаний на практических примерах особенностей </w:t>
      </w:r>
      <w:r w:rsidR="00BF74F4">
        <w:rPr>
          <w:sz w:val="28"/>
          <w:szCs w:val="28"/>
        </w:rPr>
        <w:t xml:space="preserve">теории учета и </w:t>
      </w:r>
      <w:r>
        <w:rPr>
          <w:sz w:val="28"/>
          <w:szCs w:val="28"/>
        </w:rPr>
        <w:t xml:space="preserve">анализа </w:t>
      </w:r>
      <w:r w:rsidRPr="00B62853">
        <w:rPr>
          <w:sz w:val="28"/>
          <w:szCs w:val="28"/>
        </w:rPr>
        <w:t>на предприятии.</w:t>
      </w:r>
    </w:p>
    <w:p w:rsidR="00E91F7E" w:rsidRPr="00B62853" w:rsidRDefault="00E91F7E" w:rsidP="00E91F7E">
      <w:pPr>
        <w:pStyle w:val="2"/>
        <w:spacing w:after="0" w:line="360" w:lineRule="auto"/>
        <w:ind w:left="0" w:firstLine="709"/>
        <w:jc w:val="both"/>
        <w:rPr>
          <w:rFonts w:ascii="Times New Roman" w:hAnsi="Times New Roman"/>
          <w:sz w:val="28"/>
          <w:szCs w:val="28"/>
        </w:rPr>
      </w:pPr>
      <w:r w:rsidRPr="00B62853">
        <w:rPr>
          <w:rFonts w:ascii="Times New Roman" w:hAnsi="Times New Roman"/>
          <w:sz w:val="28"/>
          <w:szCs w:val="28"/>
        </w:rPr>
        <w:t>Для достижения цели контрольной работы необходимо выполнить следующие задачи:</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t>развитие навыков самостоятельной работы со специальной литературой;</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lastRenderedPageBreak/>
        <w:t>закрепления знания и умения изложения информации о хозяйственной деятельности предприятия;</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t>приобретение навыков самостоятельного составления бухгалтерских проводок по соответствующей теме исследования;</w:t>
      </w:r>
    </w:p>
    <w:p w:rsidR="00E91F7E" w:rsidRPr="00B62853" w:rsidRDefault="00E91F7E" w:rsidP="00E91F7E">
      <w:pPr>
        <w:pStyle w:val="a7"/>
        <w:numPr>
          <w:ilvl w:val="0"/>
          <w:numId w:val="1"/>
        </w:numPr>
        <w:spacing w:before="0" w:beforeAutospacing="0" w:after="0" w:afterAutospacing="0" w:line="360" w:lineRule="auto"/>
        <w:ind w:left="0" w:firstLine="709"/>
        <w:jc w:val="both"/>
        <w:rPr>
          <w:sz w:val="28"/>
          <w:szCs w:val="28"/>
        </w:rPr>
      </w:pPr>
      <w:r w:rsidRPr="00B62853">
        <w:rPr>
          <w:sz w:val="28"/>
          <w:szCs w:val="28"/>
        </w:rPr>
        <w:t xml:space="preserve">сделать собственные выводы и рекомендации. </w:t>
      </w:r>
    </w:p>
    <w:p w:rsidR="00E91F7E" w:rsidRDefault="00E91F7E" w:rsidP="00E91F7E">
      <w:pPr>
        <w:spacing w:after="0" w:line="360" w:lineRule="auto"/>
        <w:ind w:firstLine="709"/>
        <w:jc w:val="center"/>
        <w:rPr>
          <w:rFonts w:ascii="Times New Roman" w:hAnsi="Times New Roman" w:cs="Times New Roman"/>
          <w:b/>
          <w:sz w:val="28"/>
          <w:szCs w:val="28"/>
        </w:rPr>
      </w:pPr>
    </w:p>
    <w:p w:rsidR="00E91F7E" w:rsidRPr="002A7340" w:rsidRDefault="00E91F7E" w:rsidP="002A7340">
      <w:pPr>
        <w:pStyle w:val="aa"/>
        <w:numPr>
          <w:ilvl w:val="0"/>
          <w:numId w:val="7"/>
        </w:numPr>
        <w:spacing w:after="0" w:line="360" w:lineRule="auto"/>
        <w:jc w:val="center"/>
        <w:rPr>
          <w:rFonts w:ascii="Times New Roman" w:hAnsi="Times New Roman" w:cs="Times New Roman"/>
          <w:b/>
          <w:sz w:val="28"/>
          <w:szCs w:val="28"/>
        </w:rPr>
      </w:pPr>
      <w:r w:rsidRPr="002A7340">
        <w:rPr>
          <w:rFonts w:ascii="Times New Roman" w:hAnsi="Times New Roman" w:cs="Times New Roman"/>
          <w:b/>
          <w:sz w:val="28"/>
          <w:szCs w:val="28"/>
        </w:rPr>
        <w:t>ЗАДАНИЕ 1</w:t>
      </w:r>
    </w:p>
    <w:p w:rsidR="00E91F7E" w:rsidRDefault="00E91F7E" w:rsidP="002A7340">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Рассчитайте сальдо по счету 50 «Касса» на конец дня, если на начало дня по счету числилось 45000 руб., а в течение дня произошли следующие операции:</w:t>
      </w:r>
    </w:p>
    <w:p w:rsidR="00B60C45" w:rsidRPr="002A7340" w:rsidRDefault="00B60C45" w:rsidP="00B60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1</w:t>
      </w:r>
    </w:p>
    <w:tbl>
      <w:tblPr>
        <w:tblStyle w:val="ab"/>
        <w:tblW w:w="0" w:type="auto"/>
        <w:tblLook w:val="04A0"/>
      </w:tblPr>
      <w:tblGrid>
        <w:gridCol w:w="484"/>
        <w:gridCol w:w="7562"/>
        <w:gridCol w:w="1808"/>
      </w:tblGrid>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Содержание операции</w:t>
            </w:r>
          </w:p>
        </w:tc>
        <w:tc>
          <w:tcPr>
            <w:tcW w:w="1808" w:type="dxa"/>
            <w:hideMark/>
          </w:tcPr>
          <w:p w:rsidR="002A7340" w:rsidRPr="002A7340" w:rsidRDefault="002A7340" w:rsidP="001D7669">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Сумма в руб.</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1</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За реализованную продукцию от покупателей поступила выручка в кассу в размере</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34 000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2</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Часть наличной выручки из кассы положили на расчетный счет в сумме</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12 000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3</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Подотчетному лицу было выдано из кассы на командировку</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25 000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4</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Для выдачи заработной платы с расчетного счета в кассу поступило</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345 000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5</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Выдана заработная плата</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300 000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6</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От подотчетного лица оприходовали экономию денежных средств в кассу</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4 100</w:t>
            </w:r>
          </w:p>
        </w:tc>
      </w:tr>
      <w:tr w:rsidR="002A7340" w:rsidRPr="002A7340" w:rsidTr="001D42B1">
        <w:tc>
          <w:tcPr>
            <w:tcW w:w="0" w:type="auto"/>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7</w:t>
            </w:r>
          </w:p>
        </w:tc>
        <w:tc>
          <w:tcPr>
            <w:tcW w:w="7562" w:type="dxa"/>
            <w:hideMark/>
          </w:tcPr>
          <w:p w:rsidR="002A7340" w:rsidRPr="002A7340" w:rsidRDefault="002A7340" w:rsidP="002A7340">
            <w:pPr>
              <w:spacing w:line="360" w:lineRule="auto"/>
              <w:rPr>
                <w:rFonts w:ascii="Times New Roman" w:hAnsi="Times New Roman" w:cs="Times New Roman"/>
                <w:sz w:val="28"/>
                <w:szCs w:val="28"/>
              </w:rPr>
            </w:pPr>
            <w:r w:rsidRPr="002A7340">
              <w:rPr>
                <w:rFonts w:ascii="Times New Roman" w:hAnsi="Times New Roman" w:cs="Times New Roman"/>
                <w:sz w:val="28"/>
                <w:szCs w:val="28"/>
              </w:rPr>
              <w:t>Из кассы оплачен железнодорожный билет и услуги курьера</w:t>
            </w:r>
          </w:p>
        </w:tc>
        <w:tc>
          <w:tcPr>
            <w:tcW w:w="1808" w:type="dxa"/>
            <w:hideMark/>
          </w:tcPr>
          <w:p w:rsidR="002A7340" w:rsidRPr="002A7340" w:rsidRDefault="002A7340" w:rsidP="001D42B1">
            <w:pPr>
              <w:spacing w:line="360" w:lineRule="auto"/>
              <w:jc w:val="center"/>
              <w:rPr>
                <w:rFonts w:ascii="Times New Roman" w:hAnsi="Times New Roman" w:cs="Times New Roman"/>
                <w:sz w:val="28"/>
                <w:szCs w:val="28"/>
              </w:rPr>
            </w:pPr>
            <w:r w:rsidRPr="002A7340">
              <w:rPr>
                <w:rFonts w:ascii="Times New Roman" w:hAnsi="Times New Roman" w:cs="Times New Roman"/>
                <w:sz w:val="28"/>
                <w:szCs w:val="28"/>
              </w:rPr>
              <w:t>5 000</w:t>
            </w:r>
          </w:p>
        </w:tc>
      </w:tr>
    </w:tbl>
    <w:p w:rsidR="00E91F7E" w:rsidRDefault="00E91F7E" w:rsidP="00B60C45">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Для решения задачи составьте бухгалтерские проводки по происходившим в течение дня операциям в журнале регистрации операций. Затем изобразите схематично счет 50 «Касса», укажите начальный остаток, суммы по операциям, подведите обороты и рассчитайте конечный остаток.</w:t>
      </w:r>
    </w:p>
    <w:p w:rsidR="00B60C45" w:rsidRPr="00B60C45" w:rsidRDefault="00B60C45" w:rsidP="00B60C45">
      <w:pPr>
        <w:spacing w:after="0" w:line="360" w:lineRule="auto"/>
        <w:ind w:firstLine="709"/>
        <w:jc w:val="both"/>
        <w:rPr>
          <w:rFonts w:ascii="Times New Roman" w:hAnsi="Times New Roman" w:cs="Times New Roman"/>
          <w:b/>
          <w:sz w:val="28"/>
          <w:szCs w:val="28"/>
        </w:rPr>
      </w:pPr>
      <w:r w:rsidRPr="00B60C45">
        <w:rPr>
          <w:rFonts w:ascii="Times New Roman" w:hAnsi="Times New Roman" w:cs="Times New Roman"/>
          <w:b/>
          <w:sz w:val="28"/>
          <w:szCs w:val="28"/>
        </w:rPr>
        <w:t>Решение</w:t>
      </w:r>
    </w:p>
    <w:p w:rsidR="00B60C45" w:rsidRPr="00C506A1" w:rsidRDefault="00B60C45" w:rsidP="00B60C45">
      <w:pPr>
        <w:pStyle w:val="aa"/>
        <w:numPr>
          <w:ilvl w:val="0"/>
          <w:numId w:val="8"/>
        </w:numPr>
        <w:spacing w:after="0" w:line="360" w:lineRule="auto"/>
        <w:ind w:left="0" w:firstLine="709"/>
        <w:rPr>
          <w:rFonts w:ascii="Times New Roman" w:hAnsi="Times New Roman" w:cs="Times New Roman"/>
          <w:sz w:val="28"/>
          <w:szCs w:val="28"/>
        </w:rPr>
      </w:pPr>
      <w:r w:rsidRPr="00C506A1">
        <w:rPr>
          <w:rFonts w:ascii="Times New Roman" w:hAnsi="Times New Roman" w:cs="Times New Roman"/>
          <w:sz w:val="28"/>
          <w:szCs w:val="28"/>
        </w:rPr>
        <w:t xml:space="preserve">Составим журнал хозяйственных операций в таблице </w:t>
      </w:r>
      <w:r>
        <w:rPr>
          <w:rFonts w:ascii="Times New Roman" w:hAnsi="Times New Roman" w:cs="Times New Roman"/>
          <w:sz w:val="28"/>
          <w:szCs w:val="28"/>
        </w:rPr>
        <w:t xml:space="preserve">1. </w:t>
      </w:r>
      <w:r w:rsidRPr="00C506A1">
        <w:rPr>
          <w:rFonts w:ascii="Times New Roman" w:hAnsi="Times New Roman" w:cs="Times New Roman"/>
          <w:sz w:val="28"/>
          <w:szCs w:val="28"/>
        </w:rPr>
        <w:t>2.</w:t>
      </w:r>
    </w:p>
    <w:p w:rsidR="00B60C45" w:rsidRPr="00C506A1" w:rsidRDefault="00B60C45" w:rsidP="00B60C45">
      <w:pPr>
        <w:spacing w:after="0" w:line="360" w:lineRule="auto"/>
        <w:rPr>
          <w:rFonts w:ascii="Times New Roman" w:hAnsi="Times New Roman" w:cs="Times New Roman"/>
          <w:sz w:val="28"/>
          <w:szCs w:val="28"/>
        </w:rPr>
      </w:pPr>
      <w:r w:rsidRPr="00C506A1">
        <w:rPr>
          <w:rFonts w:ascii="Times New Roman" w:hAnsi="Times New Roman" w:cs="Times New Roman"/>
          <w:bCs/>
          <w:iCs/>
          <w:sz w:val="28"/>
          <w:szCs w:val="28"/>
        </w:rPr>
        <w:lastRenderedPageBreak/>
        <w:t>Таблица</w:t>
      </w:r>
      <w:r>
        <w:rPr>
          <w:rFonts w:ascii="Times New Roman" w:hAnsi="Times New Roman" w:cs="Times New Roman"/>
          <w:bCs/>
          <w:iCs/>
          <w:sz w:val="28"/>
          <w:szCs w:val="28"/>
        </w:rPr>
        <w:t xml:space="preserve"> 1.</w:t>
      </w:r>
      <w:r w:rsidRPr="00C506A1">
        <w:rPr>
          <w:rFonts w:ascii="Times New Roman" w:hAnsi="Times New Roman" w:cs="Times New Roman"/>
          <w:bCs/>
          <w:iCs/>
          <w:sz w:val="28"/>
          <w:szCs w:val="28"/>
        </w:rPr>
        <w:t xml:space="preserve"> 2</w:t>
      </w:r>
      <w:r>
        <w:rPr>
          <w:rFonts w:ascii="Times New Roman" w:hAnsi="Times New Roman" w:cs="Times New Roman"/>
          <w:bCs/>
          <w:iCs/>
          <w:sz w:val="28"/>
          <w:szCs w:val="28"/>
        </w:rPr>
        <w:t xml:space="preserve"> – </w:t>
      </w:r>
      <w:r w:rsidRPr="00C506A1">
        <w:rPr>
          <w:rFonts w:ascii="Times New Roman" w:hAnsi="Times New Roman" w:cs="Times New Roman"/>
          <w:sz w:val="28"/>
          <w:szCs w:val="28"/>
        </w:rPr>
        <w:t xml:space="preserve">Журнал регистрации хозяйственных операций за </w:t>
      </w:r>
      <w:r>
        <w:rPr>
          <w:rFonts w:ascii="Times New Roman" w:hAnsi="Times New Roman" w:cs="Times New Roman"/>
          <w:sz w:val="28"/>
          <w:szCs w:val="28"/>
        </w:rPr>
        <w:t>день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731"/>
        <w:gridCol w:w="1149"/>
        <w:gridCol w:w="1291"/>
        <w:gridCol w:w="1149"/>
      </w:tblGrid>
      <w:tr w:rsidR="00B60C45" w:rsidRPr="00C506A1" w:rsidTr="005E5A9A">
        <w:trPr>
          <w:cantSplit/>
          <w:jc w:val="center"/>
        </w:trPr>
        <w:tc>
          <w:tcPr>
            <w:tcW w:w="534" w:type="dxa"/>
            <w:vMerge w:val="restart"/>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 xml:space="preserve">№ </w:t>
            </w:r>
          </w:p>
        </w:tc>
        <w:tc>
          <w:tcPr>
            <w:tcW w:w="5731" w:type="dxa"/>
            <w:vMerge w:val="restart"/>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Краткое содержание операции</w:t>
            </w:r>
          </w:p>
        </w:tc>
        <w:tc>
          <w:tcPr>
            <w:tcW w:w="1149" w:type="dxa"/>
            <w:vMerge w:val="restart"/>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Сумма,</w:t>
            </w:r>
          </w:p>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руб.</w:t>
            </w:r>
          </w:p>
        </w:tc>
        <w:tc>
          <w:tcPr>
            <w:tcW w:w="2440" w:type="dxa"/>
            <w:gridSpan w:val="2"/>
            <w:vAlign w:val="center"/>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Корреспонденция счетов</w:t>
            </w:r>
          </w:p>
        </w:tc>
      </w:tr>
      <w:tr w:rsidR="00B60C45" w:rsidRPr="00C506A1" w:rsidTr="005E5A9A">
        <w:trPr>
          <w:cantSplit/>
          <w:jc w:val="center"/>
        </w:trPr>
        <w:tc>
          <w:tcPr>
            <w:tcW w:w="534" w:type="dxa"/>
            <w:vMerge/>
            <w:vAlign w:val="center"/>
          </w:tcPr>
          <w:p w:rsidR="00B60C45" w:rsidRPr="00C506A1" w:rsidRDefault="00B60C45" w:rsidP="00B60C45">
            <w:pPr>
              <w:spacing w:after="0" w:line="360" w:lineRule="auto"/>
              <w:jc w:val="center"/>
              <w:rPr>
                <w:rFonts w:ascii="Times New Roman" w:hAnsi="Times New Roman" w:cs="Times New Roman"/>
                <w:sz w:val="28"/>
                <w:szCs w:val="28"/>
              </w:rPr>
            </w:pPr>
          </w:p>
        </w:tc>
        <w:tc>
          <w:tcPr>
            <w:tcW w:w="5731" w:type="dxa"/>
            <w:vMerge/>
            <w:vAlign w:val="center"/>
          </w:tcPr>
          <w:p w:rsidR="00B60C45" w:rsidRPr="00C506A1" w:rsidRDefault="00B60C45" w:rsidP="00B60C45">
            <w:pPr>
              <w:spacing w:after="0" w:line="360" w:lineRule="auto"/>
              <w:jc w:val="center"/>
              <w:rPr>
                <w:rFonts w:ascii="Times New Roman" w:hAnsi="Times New Roman" w:cs="Times New Roman"/>
                <w:sz w:val="28"/>
                <w:szCs w:val="28"/>
              </w:rPr>
            </w:pPr>
          </w:p>
        </w:tc>
        <w:tc>
          <w:tcPr>
            <w:tcW w:w="1149" w:type="dxa"/>
            <w:vMerge/>
            <w:vAlign w:val="center"/>
          </w:tcPr>
          <w:p w:rsidR="00B60C45" w:rsidRPr="00C506A1" w:rsidRDefault="00B60C45" w:rsidP="00B60C45">
            <w:pPr>
              <w:spacing w:after="0" w:line="360" w:lineRule="auto"/>
              <w:jc w:val="center"/>
              <w:rPr>
                <w:rFonts w:ascii="Times New Roman" w:hAnsi="Times New Roman" w:cs="Times New Roman"/>
                <w:sz w:val="28"/>
                <w:szCs w:val="28"/>
              </w:rPr>
            </w:pPr>
          </w:p>
        </w:tc>
        <w:tc>
          <w:tcPr>
            <w:tcW w:w="1291" w:type="dxa"/>
            <w:vAlign w:val="center"/>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p>
        </w:tc>
        <w:tc>
          <w:tcPr>
            <w:tcW w:w="1149" w:type="dxa"/>
            <w:vAlign w:val="center"/>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w:t>
            </w:r>
          </w:p>
        </w:tc>
      </w:tr>
      <w:tr w:rsidR="00B60C45" w:rsidRPr="00C506A1" w:rsidTr="005E5A9A">
        <w:trPr>
          <w:jc w:val="center"/>
        </w:trPr>
        <w:tc>
          <w:tcPr>
            <w:tcW w:w="534"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1</w:t>
            </w:r>
          </w:p>
        </w:tc>
        <w:tc>
          <w:tcPr>
            <w:tcW w:w="5731"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2</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3</w:t>
            </w:r>
          </w:p>
        </w:tc>
        <w:tc>
          <w:tcPr>
            <w:tcW w:w="1291"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4</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sidRPr="00C506A1">
              <w:rPr>
                <w:rFonts w:ascii="Times New Roman" w:hAnsi="Times New Roman" w:cs="Times New Roman"/>
                <w:sz w:val="28"/>
                <w:szCs w:val="28"/>
              </w:rPr>
              <w:t>5</w:t>
            </w:r>
          </w:p>
        </w:tc>
      </w:tr>
    </w:tbl>
    <w:p w:rsidR="00A92A31" w:rsidRDefault="00A92A31">
      <w:pPr>
        <w:rPr>
          <w:rFonts w:ascii="Times New Roman" w:hAnsi="Times New Roman" w:cs="Times New Roman"/>
          <w:sz w:val="28"/>
          <w:szCs w:val="28"/>
        </w:rPr>
      </w:pPr>
    </w:p>
    <w:p w:rsidR="00A92A31" w:rsidRPr="00A92A31" w:rsidRDefault="00A92A31">
      <w:pPr>
        <w:rPr>
          <w:rFonts w:ascii="Times New Roman" w:hAnsi="Times New Roman" w:cs="Times New Roman"/>
          <w:sz w:val="28"/>
          <w:szCs w:val="28"/>
        </w:rPr>
      </w:pPr>
      <w:r w:rsidRPr="00A92A31">
        <w:rPr>
          <w:rFonts w:ascii="Times New Roman" w:hAnsi="Times New Roman" w:cs="Times New Roman"/>
          <w:sz w:val="28"/>
          <w:szCs w:val="28"/>
        </w:rPr>
        <w:t>Окончание таблицы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731"/>
        <w:gridCol w:w="1149"/>
        <w:gridCol w:w="1291"/>
        <w:gridCol w:w="1149"/>
      </w:tblGrid>
      <w:tr w:rsidR="00B60C45" w:rsidRPr="00C506A1" w:rsidTr="005E5A9A">
        <w:trPr>
          <w:jc w:val="center"/>
        </w:trPr>
        <w:tc>
          <w:tcPr>
            <w:tcW w:w="534"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31"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91"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49" w:type="dxa"/>
          </w:tcPr>
          <w:p w:rsidR="00B60C45" w:rsidRPr="00C506A1" w:rsidRDefault="00B60C45" w:rsidP="00B60C4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1</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За реализованную продукцию от покупателей поступила выручка в кассу в размере</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34 000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2</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Часть наличной выручки из кассы положили на расчетный счет в сумме</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12 000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3</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Подотчетному лицу было выдано из кассы на командировку</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25 000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4</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Для выдачи заработной платы с расчетного счета в кассу поступило</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345 000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5</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Выдана заработная плата</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300 000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6</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От подотчетного лица оприходовали экономию денежных средств в кассу</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4 100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B60C45" w:rsidRPr="00C506A1" w:rsidTr="005E5A9A">
        <w:trPr>
          <w:jc w:val="center"/>
        </w:trPr>
        <w:tc>
          <w:tcPr>
            <w:tcW w:w="534"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7</w:t>
            </w:r>
          </w:p>
        </w:tc>
        <w:tc>
          <w:tcPr>
            <w:tcW w:w="5731" w:type="dxa"/>
          </w:tcPr>
          <w:p w:rsidR="00B60C45" w:rsidRPr="002A7340" w:rsidRDefault="00B60C45" w:rsidP="005E5A9A">
            <w:pPr>
              <w:spacing w:after="0" w:line="360" w:lineRule="auto"/>
              <w:rPr>
                <w:rFonts w:ascii="Times New Roman" w:hAnsi="Times New Roman" w:cs="Times New Roman"/>
                <w:sz w:val="28"/>
                <w:szCs w:val="28"/>
              </w:rPr>
            </w:pPr>
            <w:r w:rsidRPr="002A7340">
              <w:rPr>
                <w:rFonts w:ascii="Times New Roman" w:hAnsi="Times New Roman" w:cs="Times New Roman"/>
                <w:sz w:val="28"/>
                <w:szCs w:val="28"/>
              </w:rPr>
              <w:t>Из кассы оплачен железнодорожный билет и услуги курьера</w:t>
            </w:r>
          </w:p>
        </w:tc>
        <w:tc>
          <w:tcPr>
            <w:tcW w:w="1149" w:type="dxa"/>
          </w:tcPr>
          <w:p w:rsidR="00B60C45" w:rsidRPr="002A7340" w:rsidRDefault="00B60C45" w:rsidP="00A92A31">
            <w:pPr>
              <w:spacing w:after="0" w:line="360" w:lineRule="auto"/>
              <w:jc w:val="center"/>
              <w:rPr>
                <w:rFonts w:ascii="Times New Roman" w:hAnsi="Times New Roman" w:cs="Times New Roman"/>
                <w:sz w:val="28"/>
                <w:szCs w:val="28"/>
              </w:rPr>
            </w:pPr>
            <w:r w:rsidRPr="002A7340">
              <w:rPr>
                <w:rFonts w:ascii="Times New Roman" w:hAnsi="Times New Roman" w:cs="Times New Roman"/>
                <w:sz w:val="28"/>
                <w:szCs w:val="28"/>
              </w:rPr>
              <w:t>5 000</w:t>
            </w:r>
          </w:p>
        </w:tc>
        <w:tc>
          <w:tcPr>
            <w:tcW w:w="1291"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r w:rsidR="00C541EF">
              <w:rPr>
                <w:rFonts w:ascii="Times New Roman" w:hAnsi="Times New Roman" w:cs="Times New Roman"/>
                <w:sz w:val="28"/>
                <w:szCs w:val="28"/>
              </w:rPr>
              <w:t>6</w:t>
            </w:r>
          </w:p>
        </w:tc>
        <w:tc>
          <w:tcPr>
            <w:tcW w:w="1149" w:type="dxa"/>
          </w:tcPr>
          <w:p w:rsidR="00B60C45" w:rsidRPr="00C506A1" w:rsidRDefault="00A92A31" w:rsidP="00A92A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bl>
    <w:p w:rsidR="00B60C45" w:rsidRDefault="00B60C45" w:rsidP="005E5A9A">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Cs/>
          <w:color w:val="000000"/>
          <w:spacing w:val="1"/>
          <w:sz w:val="28"/>
          <w:szCs w:val="28"/>
        </w:rPr>
        <w:t>О</w:t>
      </w:r>
      <w:r w:rsidRPr="00D66C6F">
        <w:rPr>
          <w:rFonts w:ascii="Times New Roman" w:hAnsi="Times New Roman" w:cs="Times New Roman"/>
          <w:iCs/>
          <w:color w:val="000000"/>
          <w:spacing w:val="1"/>
          <w:sz w:val="28"/>
          <w:szCs w:val="28"/>
        </w:rPr>
        <w:t>ткр</w:t>
      </w:r>
      <w:r>
        <w:rPr>
          <w:rFonts w:ascii="Times New Roman" w:hAnsi="Times New Roman" w:cs="Times New Roman"/>
          <w:iCs/>
          <w:color w:val="000000"/>
          <w:spacing w:val="1"/>
          <w:sz w:val="28"/>
          <w:szCs w:val="28"/>
        </w:rPr>
        <w:t>оем</w:t>
      </w:r>
      <w:r w:rsidR="005E5A9A">
        <w:rPr>
          <w:rFonts w:ascii="Times New Roman" w:hAnsi="Times New Roman" w:cs="Times New Roman"/>
          <w:iCs/>
          <w:color w:val="000000"/>
          <w:spacing w:val="1"/>
          <w:sz w:val="28"/>
          <w:szCs w:val="28"/>
        </w:rPr>
        <w:t xml:space="preserve"> счет 50</w:t>
      </w:r>
      <w:r w:rsidRPr="00D66C6F">
        <w:rPr>
          <w:rFonts w:ascii="Times New Roman" w:hAnsi="Times New Roman" w:cs="Times New Roman"/>
          <w:iCs/>
          <w:color w:val="000000"/>
          <w:spacing w:val="1"/>
          <w:sz w:val="28"/>
          <w:szCs w:val="28"/>
        </w:rPr>
        <w:t xml:space="preserve"> «</w:t>
      </w:r>
      <w:r w:rsidR="005E5A9A">
        <w:rPr>
          <w:rFonts w:ascii="Times New Roman" w:hAnsi="Times New Roman" w:cs="Times New Roman"/>
          <w:iCs/>
          <w:color w:val="000000"/>
          <w:spacing w:val="1"/>
          <w:sz w:val="28"/>
          <w:szCs w:val="28"/>
        </w:rPr>
        <w:t>Касса</w:t>
      </w:r>
      <w:r w:rsidRPr="00D66C6F">
        <w:rPr>
          <w:rFonts w:ascii="Times New Roman" w:hAnsi="Times New Roman" w:cs="Times New Roman"/>
          <w:iCs/>
          <w:color w:val="000000"/>
          <w:spacing w:val="1"/>
          <w:sz w:val="28"/>
          <w:szCs w:val="28"/>
        </w:rPr>
        <w:t>»</w:t>
      </w:r>
      <w:r>
        <w:rPr>
          <w:rFonts w:ascii="Times New Roman" w:hAnsi="Times New Roman" w:cs="Times New Roman"/>
          <w:iCs/>
          <w:color w:val="000000"/>
          <w:spacing w:val="1"/>
          <w:sz w:val="28"/>
          <w:szCs w:val="28"/>
        </w:rPr>
        <w:t>, о</w:t>
      </w:r>
      <w:r w:rsidRPr="00C506A1">
        <w:rPr>
          <w:rFonts w:ascii="Times New Roman" w:hAnsi="Times New Roman" w:cs="Times New Roman"/>
          <w:color w:val="000000"/>
          <w:sz w:val="28"/>
          <w:szCs w:val="28"/>
        </w:rPr>
        <w:t xml:space="preserve">пределим </w:t>
      </w:r>
      <w:r>
        <w:rPr>
          <w:rFonts w:ascii="Times New Roman" w:hAnsi="Times New Roman" w:cs="Times New Roman"/>
          <w:color w:val="000000"/>
          <w:sz w:val="28"/>
          <w:szCs w:val="28"/>
        </w:rPr>
        <w:t xml:space="preserve">обороты и конечное сальдо </w:t>
      </w:r>
      <w:r w:rsidRPr="00BA2ECB">
        <w:rPr>
          <w:rFonts w:ascii="Times New Roman" w:hAnsi="Times New Roman" w:cs="Times New Roman"/>
          <w:sz w:val="28"/>
          <w:szCs w:val="28"/>
        </w:rPr>
        <w:t>с помощью синтетического счета бухгалтерского учета 5</w:t>
      </w:r>
      <w:r w:rsidR="005E5A9A">
        <w:rPr>
          <w:rFonts w:ascii="Times New Roman" w:hAnsi="Times New Roman" w:cs="Times New Roman"/>
          <w:sz w:val="28"/>
          <w:szCs w:val="28"/>
        </w:rPr>
        <w:t>0</w:t>
      </w:r>
      <w:r w:rsidRPr="00BA2ECB">
        <w:rPr>
          <w:rFonts w:ascii="Times New Roman" w:hAnsi="Times New Roman" w:cs="Times New Roman"/>
          <w:sz w:val="28"/>
          <w:szCs w:val="28"/>
        </w:rPr>
        <w:t>.</w:t>
      </w:r>
    </w:p>
    <w:p w:rsidR="005E5A9A" w:rsidRPr="005E5A9A" w:rsidRDefault="005E5A9A" w:rsidP="005E5A9A">
      <w:pPr>
        <w:pStyle w:val="aa"/>
        <w:spacing w:after="0" w:line="360" w:lineRule="auto"/>
        <w:ind w:left="0" w:firstLine="709"/>
        <w:jc w:val="both"/>
        <w:rPr>
          <w:rFonts w:ascii="Times New Roman" w:hAnsi="Times New Roman" w:cs="Times New Roman"/>
          <w:sz w:val="28"/>
          <w:szCs w:val="28"/>
        </w:rPr>
      </w:pPr>
      <w:r w:rsidRPr="005E5A9A">
        <w:rPr>
          <w:rFonts w:ascii="Times New Roman" w:hAnsi="Times New Roman" w:cs="Times New Roman"/>
          <w:sz w:val="28"/>
          <w:szCs w:val="28"/>
        </w:rPr>
        <w:t xml:space="preserve">Счет 50 «Касса» является активным счетом бухгалтерского учета по отношению к балансу. </w:t>
      </w:r>
      <w:r w:rsidRPr="005E5A9A">
        <w:rPr>
          <w:rFonts w:ascii="Times New Roman" w:hAnsi="Times New Roman" w:cs="Times New Roman"/>
          <w:i/>
          <w:iCs/>
          <w:sz w:val="28"/>
          <w:szCs w:val="28"/>
        </w:rPr>
        <w:t>Активные</w:t>
      </w:r>
      <w:r w:rsidRPr="005E5A9A">
        <w:rPr>
          <w:rFonts w:ascii="Times New Roman" w:hAnsi="Times New Roman" w:cs="Times New Roman"/>
          <w:sz w:val="28"/>
          <w:szCs w:val="28"/>
        </w:rPr>
        <w:t xml:space="preserve"> счета – это счета, предназначенные для учета имущества организации.</w:t>
      </w:r>
    </w:p>
    <w:p w:rsidR="005E5A9A" w:rsidRPr="005E5A9A" w:rsidRDefault="005E5A9A" w:rsidP="005E5A9A">
      <w:pPr>
        <w:spacing w:after="0" w:line="360" w:lineRule="auto"/>
        <w:ind w:firstLine="709"/>
        <w:jc w:val="both"/>
        <w:rPr>
          <w:rFonts w:ascii="Times New Roman" w:hAnsi="Times New Roman" w:cs="Times New Roman"/>
          <w:sz w:val="28"/>
          <w:szCs w:val="28"/>
        </w:rPr>
      </w:pPr>
      <w:r w:rsidRPr="005E5A9A">
        <w:rPr>
          <w:rFonts w:ascii="Times New Roman" w:hAnsi="Times New Roman" w:cs="Times New Roman"/>
          <w:sz w:val="28"/>
          <w:szCs w:val="28"/>
        </w:rPr>
        <w:t xml:space="preserve">Запись на счетах начинают с указания начального сальдо (остатка) имущества или источников. При этом в активных счетах начальный остаток отражается по дебету счета. В активных счетах увеличение отражается по </w:t>
      </w:r>
      <w:r w:rsidRPr="005E5A9A">
        <w:rPr>
          <w:rFonts w:ascii="Times New Roman" w:hAnsi="Times New Roman" w:cs="Times New Roman"/>
          <w:sz w:val="28"/>
          <w:szCs w:val="28"/>
        </w:rPr>
        <w:lastRenderedPageBreak/>
        <w:t>дебету счета, а уменьшение – по кредиту. Итоговая сумма, записанная по дебету счета, называется дебетовым оборотом, а записанная по кредиту счета – кредитовым оборотом.</w:t>
      </w:r>
    </w:p>
    <w:p w:rsidR="005E5A9A" w:rsidRDefault="005E5A9A" w:rsidP="005E5A9A">
      <w:pPr>
        <w:spacing w:after="0" w:line="360" w:lineRule="auto"/>
        <w:ind w:firstLine="709"/>
        <w:jc w:val="both"/>
        <w:rPr>
          <w:rFonts w:ascii="Times New Roman" w:hAnsi="Times New Roman" w:cs="Times New Roman"/>
          <w:sz w:val="28"/>
          <w:szCs w:val="28"/>
          <w:lang w:val="en-US"/>
        </w:rPr>
      </w:pPr>
      <w:r w:rsidRPr="005E5A9A">
        <w:rPr>
          <w:rFonts w:ascii="Times New Roman" w:hAnsi="Times New Roman" w:cs="Times New Roman"/>
          <w:sz w:val="28"/>
          <w:szCs w:val="28"/>
        </w:rPr>
        <w:t>Конечный остаток (конечное сальдо) по счету определяют, прибавляя к начальному сальдо оборот той же стороны счета и вычитая из полученного итога оборот противоположной стороны. Конечное сальдо записывают на той стороне, где указано начальное сальдо.</w:t>
      </w:r>
      <w:r w:rsidR="003A7CDC" w:rsidRPr="003A7CDC">
        <w:rPr>
          <w:rFonts w:ascii="Times New Roman" w:hAnsi="Times New Roman" w:cs="Times New Roman"/>
          <w:sz w:val="28"/>
          <w:szCs w:val="28"/>
        </w:rPr>
        <w:t xml:space="preserve"> [6,</w:t>
      </w:r>
      <w:r w:rsidR="003A7CDC">
        <w:rPr>
          <w:rFonts w:ascii="Times New Roman" w:hAnsi="Times New Roman" w:cs="Times New Roman"/>
          <w:sz w:val="28"/>
          <w:szCs w:val="28"/>
          <w:lang w:val="en-US"/>
        </w:rPr>
        <w:t xml:space="preserve"> c</w:t>
      </w:r>
      <w:r w:rsidR="003A7CDC" w:rsidRPr="003A7CDC">
        <w:rPr>
          <w:rFonts w:ascii="Times New Roman" w:hAnsi="Times New Roman" w:cs="Times New Roman"/>
          <w:sz w:val="28"/>
          <w:szCs w:val="28"/>
        </w:rPr>
        <w:t>.16].</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Ск = Сн + Од – Ок,                                                                                       (1.1)</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где Ск – сальдо на конец отчетного периода,</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Сн – сальдо на начало отчетного периода,</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 – дебетовый оборот,</w:t>
      </w:r>
    </w:p>
    <w:p w:rsidR="003A7CDC" w:rsidRDefault="003A7CDC"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 – кредитовый оборот.</w:t>
      </w:r>
    </w:p>
    <w:p w:rsidR="00B60C45" w:rsidRPr="00C506A1" w:rsidRDefault="003A7CDC" w:rsidP="003A7CD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B60C45" w:rsidRPr="00C506A1">
        <w:rPr>
          <w:rFonts w:ascii="Times New Roman" w:hAnsi="Times New Roman" w:cs="Times New Roman"/>
          <w:b/>
          <w:sz w:val="28"/>
          <w:szCs w:val="28"/>
        </w:rPr>
        <w:t xml:space="preserve">Дебет  </w:t>
      </w:r>
      <w:r>
        <w:rPr>
          <w:rFonts w:ascii="Times New Roman" w:hAnsi="Times New Roman" w:cs="Times New Roman"/>
          <w:b/>
          <w:sz w:val="28"/>
          <w:szCs w:val="28"/>
        </w:rPr>
        <w:t xml:space="preserve">           50</w:t>
      </w:r>
      <w:r w:rsidR="00B60C45">
        <w:rPr>
          <w:rFonts w:ascii="Times New Roman" w:hAnsi="Times New Roman" w:cs="Times New Roman"/>
          <w:b/>
          <w:sz w:val="28"/>
          <w:szCs w:val="28"/>
        </w:rPr>
        <w:t xml:space="preserve"> «</w:t>
      </w:r>
      <w:r>
        <w:rPr>
          <w:rFonts w:ascii="Times New Roman" w:hAnsi="Times New Roman" w:cs="Times New Roman"/>
          <w:b/>
          <w:sz w:val="28"/>
          <w:szCs w:val="28"/>
        </w:rPr>
        <w:t>Касса</w:t>
      </w:r>
      <w:r w:rsidR="00B60C4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0C45" w:rsidRPr="00C506A1">
        <w:rPr>
          <w:rFonts w:ascii="Times New Roman" w:hAnsi="Times New Roman" w:cs="Times New Roman"/>
          <w:b/>
          <w:sz w:val="28"/>
          <w:szCs w:val="28"/>
        </w:rPr>
        <w:t>Кредит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268"/>
      </w:tblGrid>
      <w:tr w:rsidR="00B60C45" w:rsidRPr="00C506A1" w:rsidTr="005E5A9A">
        <w:tc>
          <w:tcPr>
            <w:tcW w:w="2410" w:type="dxa"/>
            <w:tcBorders>
              <w:left w:val="nil"/>
              <w:bottom w:val="single" w:sz="4" w:space="0" w:color="auto"/>
            </w:tcBorders>
          </w:tcPr>
          <w:p w:rsidR="00B60C45" w:rsidRPr="00C506A1" w:rsidRDefault="00B60C45" w:rsidP="003A7CDC">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Сн </w:t>
            </w:r>
            <w:r w:rsidR="003A7CDC">
              <w:rPr>
                <w:rFonts w:ascii="Times New Roman" w:hAnsi="Times New Roman" w:cs="Times New Roman"/>
                <w:sz w:val="28"/>
                <w:szCs w:val="28"/>
              </w:rPr>
              <w:t>45</w:t>
            </w:r>
            <w:r w:rsidR="00AC3D1F">
              <w:rPr>
                <w:rFonts w:ascii="Times New Roman" w:hAnsi="Times New Roman" w:cs="Times New Roman"/>
                <w:sz w:val="28"/>
                <w:szCs w:val="28"/>
              </w:rPr>
              <w:t xml:space="preserve"> </w:t>
            </w:r>
            <w:r w:rsidRPr="00C506A1">
              <w:rPr>
                <w:rFonts w:ascii="Times New Roman" w:hAnsi="Times New Roman" w:cs="Times New Roman"/>
                <w:sz w:val="28"/>
                <w:szCs w:val="28"/>
              </w:rPr>
              <w:t>000</w:t>
            </w:r>
          </w:p>
          <w:p w:rsidR="00B60C45" w:rsidRPr="00C506A1" w:rsidRDefault="00B60C45" w:rsidP="003A7CDC">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1) </w:t>
            </w:r>
            <w:r>
              <w:rPr>
                <w:rFonts w:ascii="Times New Roman" w:hAnsi="Times New Roman" w:cs="Times New Roman"/>
                <w:sz w:val="28"/>
                <w:szCs w:val="28"/>
              </w:rPr>
              <w:t>3</w:t>
            </w:r>
            <w:r w:rsidR="00AC3D1F">
              <w:rPr>
                <w:rFonts w:ascii="Times New Roman" w:hAnsi="Times New Roman" w:cs="Times New Roman"/>
                <w:sz w:val="28"/>
                <w:szCs w:val="28"/>
              </w:rPr>
              <w:t>4</w:t>
            </w:r>
            <w:r>
              <w:rPr>
                <w:rFonts w:ascii="Times New Roman" w:hAnsi="Times New Roman" w:cs="Times New Roman"/>
                <w:sz w:val="28"/>
                <w:szCs w:val="28"/>
              </w:rPr>
              <w:t xml:space="preserve"> </w:t>
            </w:r>
            <w:r w:rsidRPr="00C506A1">
              <w:rPr>
                <w:rFonts w:ascii="Times New Roman" w:hAnsi="Times New Roman" w:cs="Times New Roman"/>
                <w:sz w:val="28"/>
                <w:szCs w:val="28"/>
              </w:rPr>
              <w:t>000</w:t>
            </w:r>
          </w:p>
          <w:p w:rsidR="00B60C45" w:rsidRPr="00C506A1" w:rsidRDefault="001D42B1"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B60C45" w:rsidRPr="00C506A1">
              <w:rPr>
                <w:rFonts w:ascii="Times New Roman" w:hAnsi="Times New Roman" w:cs="Times New Roman"/>
                <w:sz w:val="28"/>
                <w:szCs w:val="28"/>
              </w:rPr>
              <w:t xml:space="preserve">) </w:t>
            </w:r>
            <w:r>
              <w:rPr>
                <w:rFonts w:ascii="Times New Roman" w:hAnsi="Times New Roman" w:cs="Times New Roman"/>
                <w:sz w:val="28"/>
                <w:szCs w:val="28"/>
              </w:rPr>
              <w:t>345</w:t>
            </w:r>
            <w:r w:rsidR="00B60C45">
              <w:rPr>
                <w:rFonts w:ascii="Times New Roman" w:hAnsi="Times New Roman" w:cs="Times New Roman"/>
                <w:sz w:val="28"/>
                <w:szCs w:val="28"/>
              </w:rPr>
              <w:t xml:space="preserve"> </w:t>
            </w:r>
            <w:r w:rsidR="00B60C45" w:rsidRPr="00C506A1">
              <w:rPr>
                <w:rFonts w:ascii="Times New Roman" w:hAnsi="Times New Roman" w:cs="Times New Roman"/>
                <w:sz w:val="28"/>
                <w:szCs w:val="28"/>
              </w:rPr>
              <w:t>000</w:t>
            </w:r>
          </w:p>
          <w:p w:rsidR="00B60C45" w:rsidRPr="00C506A1" w:rsidRDefault="00B60C45"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C506A1">
              <w:rPr>
                <w:rFonts w:ascii="Times New Roman" w:hAnsi="Times New Roman" w:cs="Times New Roman"/>
                <w:sz w:val="28"/>
                <w:szCs w:val="28"/>
              </w:rPr>
              <w:t xml:space="preserve">) </w:t>
            </w:r>
            <w:r w:rsidR="001D42B1">
              <w:rPr>
                <w:rFonts w:ascii="Times New Roman" w:hAnsi="Times New Roman" w:cs="Times New Roman"/>
                <w:sz w:val="28"/>
                <w:szCs w:val="28"/>
              </w:rPr>
              <w:t>4 1</w:t>
            </w:r>
            <w:r w:rsidRPr="00C506A1">
              <w:rPr>
                <w:rFonts w:ascii="Times New Roman" w:hAnsi="Times New Roman" w:cs="Times New Roman"/>
                <w:sz w:val="28"/>
                <w:szCs w:val="28"/>
              </w:rPr>
              <w:t>00</w:t>
            </w:r>
          </w:p>
          <w:p w:rsidR="00B60C45" w:rsidRPr="00C506A1" w:rsidRDefault="00B60C45" w:rsidP="003A7CDC">
            <w:pPr>
              <w:spacing w:after="0" w:line="360" w:lineRule="auto"/>
              <w:jc w:val="both"/>
              <w:rPr>
                <w:rFonts w:ascii="Times New Roman" w:hAnsi="Times New Roman" w:cs="Times New Roman"/>
                <w:sz w:val="28"/>
                <w:szCs w:val="28"/>
              </w:rPr>
            </w:pPr>
          </w:p>
        </w:tc>
        <w:tc>
          <w:tcPr>
            <w:tcW w:w="2268" w:type="dxa"/>
            <w:tcBorders>
              <w:bottom w:val="single" w:sz="4" w:space="0" w:color="auto"/>
              <w:right w:val="nil"/>
            </w:tcBorders>
          </w:tcPr>
          <w:p w:rsidR="00B60C45" w:rsidRDefault="00B60C45" w:rsidP="003A7CDC">
            <w:pPr>
              <w:spacing w:after="0" w:line="360" w:lineRule="auto"/>
              <w:jc w:val="both"/>
              <w:rPr>
                <w:rFonts w:ascii="Times New Roman" w:hAnsi="Times New Roman" w:cs="Times New Roman"/>
                <w:sz w:val="28"/>
                <w:szCs w:val="28"/>
              </w:rPr>
            </w:pPr>
          </w:p>
          <w:p w:rsidR="00B60C45" w:rsidRPr="00C506A1" w:rsidRDefault="00B60C45"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C506A1">
              <w:rPr>
                <w:rFonts w:ascii="Times New Roman" w:hAnsi="Times New Roman" w:cs="Times New Roman"/>
                <w:sz w:val="28"/>
                <w:szCs w:val="28"/>
              </w:rPr>
              <w:t xml:space="preserve">) </w:t>
            </w:r>
            <w:r w:rsidR="00AC3D1F">
              <w:rPr>
                <w:rFonts w:ascii="Times New Roman" w:hAnsi="Times New Roman" w:cs="Times New Roman"/>
                <w:sz w:val="28"/>
                <w:szCs w:val="28"/>
              </w:rPr>
              <w:t>1</w:t>
            </w:r>
            <w:r>
              <w:rPr>
                <w:rFonts w:ascii="Times New Roman" w:hAnsi="Times New Roman" w:cs="Times New Roman"/>
                <w:sz w:val="28"/>
                <w:szCs w:val="28"/>
              </w:rPr>
              <w:t xml:space="preserve">2 </w:t>
            </w:r>
            <w:r w:rsidRPr="00C506A1">
              <w:rPr>
                <w:rFonts w:ascii="Times New Roman" w:hAnsi="Times New Roman" w:cs="Times New Roman"/>
                <w:sz w:val="28"/>
                <w:szCs w:val="28"/>
              </w:rPr>
              <w:t>000</w:t>
            </w:r>
          </w:p>
          <w:p w:rsidR="00B60C45" w:rsidRDefault="00B60C45"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C506A1">
              <w:rPr>
                <w:rFonts w:ascii="Times New Roman" w:hAnsi="Times New Roman" w:cs="Times New Roman"/>
                <w:sz w:val="28"/>
                <w:szCs w:val="28"/>
              </w:rPr>
              <w:t xml:space="preserve">) </w:t>
            </w:r>
            <w:r>
              <w:rPr>
                <w:rFonts w:ascii="Times New Roman" w:hAnsi="Times New Roman" w:cs="Times New Roman"/>
                <w:sz w:val="28"/>
                <w:szCs w:val="28"/>
              </w:rPr>
              <w:t>2</w:t>
            </w:r>
            <w:r w:rsidR="00AC3D1F">
              <w:rPr>
                <w:rFonts w:ascii="Times New Roman" w:hAnsi="Times New Roman" w:cs="Times New Roman"/>
                <w:sz w:val="28"/>
                <w:szCs w:val="28"/>
              </w:rPr>
              <w:t>5 0</w:t>
            </w:r>
            <w:r w:rsidRPr="00C506A1">
              <w:rPr>
                <w:rFonts w:ascii="Times New Roman" w:hAnsi="Times New Roman" w:cs="Times New Roman"/>
                <w:sz w:val="28"/>
                <w:szCs w:val="28"/>
              </w:rPr>
              <w:t>00</w:t>
            </w:r>
          </w:p>
          <w:p w:rsidR="00B60C45" w:rsidRDefault="001D42B1" w:rsidP="003A7C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C45">
              <w:rPr>
                <w:rFonts w:ascii="Times New Roman" w:hAnsi="Times New Roman" w:cs="Times New Roman"/>
                <w:sz w:val="28"/>
                <w:szCs w:val="28"/>
              </w:rPr>
              <w:t xml:space="preserve">) </w:t>
            </w:r>
            <w:r>
              <w:rPr>
                <w:rFonts w:ascii="Times New Roman" w:hAnsi="Times New Roman" w:cs="Times New Roman"/>
                <w:sz w:val="28"/>
                <w:szCs w:val="28"/>
              </w:rPr>
              <w:t>30</w:t>
            </w:r>
            <w:r w:rsidR="00B60C45">
              <w:rPr>
                <w:rFonts w:ascii="Times New Roman" w:hAnsi="Times New Roman" w:cs="Times New Roman"/>
                <w:sz w:val="28"/>
                <w:szCs w:val="28"/>
              </w:rPr>
              <w:t>0 000</w:t>
            </w:r>
          </w:p>
          <w:p w:rsidR="00B60C45" w:rsidRPr="00C506A1" w:rsidRDefault="001D42B1" w:rsidP="001D4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B60C45">
              <w:rPr>
                <w:rFonts w:ascii="Times New Roman" w:hAnsi="Times New Roman" w:cs="Times New Roman"/>
                <w:sz w:val="28"/>
                <w:szCs w:val="28"/>
              </w:rPr>
              <w:t>) 5 000</w:t>
            </w:r>
          </w:p>
        </w:tc>
      </w:tr>
      <w:tr w:rsidR="00B60C45" w:rsidRPr="00C506A1" w:rsidTr="005E5A9A">
        <w:tc>
          <w:tcPr>
            <w:tcW w:w="2410" w:type="dxa"/>
            <w:tcBorders>
              <w:left w:val="nil"/>
            </w:tcBorders>
          </w:tcPr>
          <w:p w:rsidR="00B60C45" w:rsidRPr="00C506A1" w:rsidRDefault="00B60C45" w:rsidP="001D42B1">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Од </w:t>
            </w:r>
            <w:r w:rsidR="001D42B1">
              <w:rPr>
                <w:rFonts w:ascii="Times New Roman" w:hAnsi="Times New Roman" w:cs="Times New Roman"/>
                <w:sz w:val="28"/>
                <w:szCs w:val="28"/>
              </w:rPr>
              <w:t>383 100</w:t>
            </w:r>
          </w:p>
        </w:tc>
        <w:tc>
          <w:tcPr>
            <w:tcW w:w="2268" w:type="dxa"/>
            <w:tcBorders>
              <w:right w:val="nil"/>
            </w:tcBorders>
          </w:tcPr>
          <w:p w:rsidR="00B60C45" w:rsidRPr="00C506A1" w:rsidRDefault="00B60C45" w:rsidP="001D42B1">
            <w:pPr>
              <w:spacing w:after="0" w:line="360" w:lineRule="auto"/>
              <w:jc w:val="both"/>
              <w:rPr>
                <w:rFonts w:ascii="Times New Roman" w:hAnsi="Times New Roman" w:cs="Times New Roman"/>
                <w:sz w:val="28"/>
                <w:szCs w:val="28"/>
              </w:rPr>
            </w:pPr>
            <w:r w:rsidRPr="00C506A1">
              <w:rPr>
                <w:rFonts w:ascii="Times New Roman" w:hAnsi="Times New Roman" w:cs="Times New Roman"/>
                <w:sz w:val="28"/>
                <w:szCs w:val="28"/>
              </w:rPr>
              <w:t xml:space="preserve">Ок </w:t>
            </w:r>
            <w:r w:rsidR="001D42B1">
              <w:rPr>
                <w:rFonts w:ascii="Times New Roman" w:hAnsi="Times New Roman" w:cs="Times New Roman"/>
                <w:sz w:val="28"/>
                <w:szCs w:val="28"/>
              </w:rPr>
              <w:t>342 0</w:t>
            </w:r>
            <w:r w:rsidRPr="00C506A1">
              <w:rPr>
                <w:rFonts w:ascii="Times New Roman" w:hAnsi="Times New Roman" w:cs="Times New Roman"/>
                <w:sz w:val="28"/>
                <w:szCs w:val="28"/>
              </w:rPr>
              <w:t>00</w:t>
            </w:r>
          </w:p>
        </w:tc>
      </w:tr>
    </w:tbl>
    <w:p w:rsidR="001D42B1" w:rsidRDefault="00B60C45" w:rsidP="003A7CDC">
      <w:pPr>
        <w:spacing w:after="0" w:line="360" w:lineRule="auto"/>
        <w:ind w:firstLine="709"/>
        <w:rPr>
          <w:rFonts w:ascii="Times New Roman" w:hAnsi="Times New Roman" w:cs="Times New Roman"/>
          <w:sz w:val="28"/>
          <w:szCs w:val="28"/>
        </w:rPr>
      </w:pPr>
      <w:r w:rsidRPr="00C506A1">
        <w:rPr>
          <w:rFonts w:ascii="Times New Roman" w:hAnsi="Times New Roman" w:cs="Times New Roman"/>
          <w:sz w:val="28"/>
          <w:szCs w:val="28"/>
        </w:rPr>
        <w:t xml:space="preserve">Ск </w:t>
      </w:r>
      <w:r w:rsidR="001D42B1">
        <w:rPr>
          <w:rFonts w:ascii="Times New Roman" w:hAnsi="Times New Roman" w:cs="Times New Roman"/>
          <w:sz w:val="28"/>
          <w:szCs w:val="28"/>
        </w:rPr>
        <w:t>86 1</w:t>
      </w:r>
      <w:r w:rsidRPr="00C506A1">
        <w:rPr>
          <w:rFonts w:ascii="Times New Roman" w:hAnsi="Times New Roman" w:cs="Times New Roman"/>
          <w:sz w:val="28"/>
          <w:szCs w:val="28"/>
        </w:rPr>
        <w:t>00</w:t>
      </w:r>
    </w:p>
    <w:p w:rsidR="001D42B1" w:rsidRDefault="001D42B1" w:rsidP="003A7CD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Од = 34 000 + 345 000 + 4 100 = 383 100 руб.</w:t>
      </w:r>
    </w:p>
    <w:p w:rsidR="00B60C45" w:rsidRPr="00C506A1" w:rsidRDefault="001D42B1" w:rsidP="003A7CD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Ок = 12 000 + 25 000 + 300 000 + 5 000 = 342 000 руб.</w:t>
      </w:r>
      <w:r w:rsidR="00B60C45" w:rsidRPr="00C506A1">
        <w:rPr>
          <w:rFonts w:ascii="Times New Roman" w:hAnsi="Times New Roman" w:cs="Times New Roman"/>
          <w:sz w:val="28"/>
          <w:szCs w:val="28"/>
        </w:rPr>
        <w:t xml:space="preserve">                                                                              </w:t>
      </w:r>
    </w:p>
    <w:p w:rsidR="00B60C45" w:rsidRDefault="00B60C45"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Ск = </w:t>
      </w:r>
      <w:r w:rsidR="001D42B1">
        <w:rPr>
          <w:rFonts w:ascii="Times New Roman" w:hAnsi="Times New Roman" w:cs="Times New Roman"/>
          <w:color w:val="000000"/>
          <w:sz w:val="28"/>
          <w:szCs w:val="28"/>
        </w:rPr>
        <w:t>45</w:t>
      </w:r>
      <w:r>
        <w:rPr>
          <w:rFonts w:ascii="Times New Roman" w:hAnsi="Times New Roman" w:cs="Times New Roman"/>
          <w:color w:val="000000"/>
          <w:sz w:val="28"/>
          <w:szCs w:val="28"/>
        </w:rPr>
        <w:t xml:space="preserve"> 000 + </w:t>
      </w:r>
      <w:r w:rsidR="001D42B1">
        <w:rPr>
          <w:rFonts w:ascii="Times New Roman" w:hAnsi="Times New Roman" w:cs="Times New Roman"/>
          <w:color w:val="000000"/>
          <w:sz w:val="28"/>
          <w:szCs w:val="28"/>
        </w:rPr>
        <w:t>383</w:t>
      </w:r>
      <w:r>
        <w:rPr>
          <w:rFonts w:ascii="Times New Roman" w:hAnsi="Times New Roman" w:cs="Times New Roman"/>
          <w:color w:val="000000"/>
          <w:sz w:val="28"/>
          <w:szCs w:val="28"/>
        </w:rPr>
        <w:t xml:space="preserve"> 100 – </w:t>
      </w:r>
      <w:r w:rsidR="001D42B1">
        <w:rPr>
          <w:rFonts w:ascii="Times New Roman" w:hAnsi="Times New Roman" w:cs="Times New Roman"/>
          <w:color w:val="000000"/>
          <w:sz w:val="28"/>
          <w:szCs w:val="28"/>
        </w:rPr>
        <w:t>342 0</w:t>
      </w:r>
      <w:r>
        <w:rPr>
          <w:rFonts w:ascii="Times New Roman" w:hAnsi="Times New Roman" w:cs="Times New Roman"/>
          <w:color w:val="000000"/>
          <w:sz w:val="28"/>
          <w:szCs w:val="28"/>
        </w:rPr>
        <w:t xml:space="preserve">00 = </w:t>
      </w:r>
      <w:r w:rsidR="001D42B1">
        <w:rPr>
          <w:rFonts w:ascii="Times New Roman" w:hAnsi="Times New Roman" w:cs="Times New Roman"/>
          <w:color w:val="000000"/>
          <w:sz w:val="28"/>
          <w:szCs w:val="28"/>
        </w:rPr>
        <w:t>86 1</w:t>
      </w:r>
      <w:r>
        <w:rPr>
          <w:rFonts w:ascii="Times New Roman" w:hAnsi="Times New Roman" w:cs="Times New Roman"/>
          <w:color w:val="000000"/>
          <w:sz w:val="28"/>
          <w:szCs w:val="28"/>
        </w:rPr>
        <w:t>00 руб.</w:t>
      </w:r>
    </w:p>
    <w:p w:rsidR="001D42B1" w:rsidRPr="00D66C6F" w:rsidRDefault="001D42B1" w:rsidP="003A7CDC">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Остаток </w:t>
      </w:r>
      <w:r w:rsidRPr="002A7340">
        <w:rPr>
          <w:rFonts w:ascii="Times New Roman" w:hAnsi="Times New Roman" w:cs="Times New Roman"/>
          <w:sz w:val="28"/>
          <w:szCs w:val="28"/>
        </w:rPr>
        <w:t>по счету 50 «Касса» на конец дня</w:t>
      </w:r>
      <w:r>
        <w:rPr>
          <w:rFonts w:ascii="Times New Roman" w:hAnsi="Times New Roman" w:cs="Times New Roman"/>
          <w:sz w:val="28"/>
          <w:szCs w:val="28"/>
        </w:rPr>
        <w:t xml:space="preserve"> составил 86 100 руб.</w:t>
      </w:r>
    </w:p>
    <w:p w:rsidR="00B60C45" w:rsidRPr="002A7340" w:rsidRDefault="00B60C45" w:rsidP="00B60C45">
      <w:pPr>
        <w:spacing w:after="0" w:line="360" w:lineRule="auto"/>
        <w:ind w:firstLine="709"/>
        <w:jc w:val="both"/>
        <w:rPr>
          <w:rFonts w:ascii="Times New Roman" w:hAnsi="Times New Roman" w:cs="Times New Roman"/>
          <w:sz w:val="28"/>
          <w:szCs w:val="28"/>
        </w:rPr>
      </w:pPr>
    </w:p>
    <w:p w:rsidR="00E91F7E" w:rsidRPr="00BF74F4" w:rsidRDefault="00E91F7E" w:rsidP="002A7340">
      <w:pPr>
        <w:spacing w:after="0" w:line="360" w:lineRule="auto"/>
        <w:ind w:firstLine="709"/>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1D42B1" w:rsidRDefault="001D42B1" w:rsidP="002A7340">
      <w:pPr>
        <w:spacing w:after="0" w:line="360" w:lineRule="auto"/>
        <w:ind w:firstLine="709"/>
        <w:jc w:val="center"/>
        <w:rPr>
          <w:rFonts w:ascii="Times New Roman" w:hAnsi="Times New Roman" w:cs="Times New Roman"/>
          <w:b/>
          <w:sz w:val="28"/>
          <w:szCs w:val="28"/>
        </w:rPr>
      </w:pPr>
    </w:p>
    <w:p w:rsidR="00E91F7E" w:rsidRPr="001D42B1" w:rsidRDefault="00E91F7E" w:rsidP="001D42B1">
      <w:pPr>
        <w:pStyle w:val="aa"/>
        <w:numPr>
          <w:ilvl w:val="0"/>
          <w:numId w:val="7"/>
        </w:numPr>
        <w:spacing w:after="0" w:line="360" w:lineRule="auto"/>
        <w:jc w:val="center"/>
        <w:rPr>
          <w:rFonts w:ascii="Times New Roman" w:hAnsi="Times New Roman" w:cs="Times New Roman"/>
          <w:b/>
          <w:sz w:val="28"/>
          <w:szCs w:val="28"/>
        </w:rPr>
      </w:pPr>
      <w:r w:rsidRPr="001D42B1">
        <w:rPr>
          <w:rFonts w:ascii="Times New Roman" w:hAnsi="Times New Roman" w:cs="Times New Roman"/>
          <w:b/>
          <w:sz w:val="28"/>
          <w:szCs w:val="28"/>
        </w:rPr>
        <w:t>ЗАДАНИЕ 2</w:t>
      </w:r>
    </w:p>
    <w:p w:rsidR="00E91F7E" w:rsidRPr="002A7340" w:rsidRDefault="00E91F7E" w:rsidP="001D42B1">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Составьте сложные проводки для отражения в учете следующих операций:</w:t>
      </w:r>
    </w:p>
    <w:p w:rsidR="00E91F7E" w:rsidRDefault="00E91F7E" w:rsidP="001D42B1">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 склада предприятия отпущены материалы в цех основного производства на сумму 185600 руб., на упаковку готовой продукции (расходы на продажу) - 24300 руб., на ремонт основных средств (в цех вспомогательного производства) - 17200 руб.</w:t>
      </w:r>
    </w:p>
    <w:p w:rsidR="001D42B1" w:rsidRPr="001D42B1" w:rsidRDefault="001D42B1" w:rsidP="001D42B1">
      <w:pPr>
        <w:spacing w:after="0" w:line="360" w:lineRule="auto"/>
        <w:ind w:firstLine="709"/>
        <w:jc w:val="both"/>
        <w:rPr>
          <w:rFonts w:ascii="Times New Roman" w:hAnsi="Times New Roman" w:cs="Times New Roman"/>
          <w:b/>
          <w:sz w:val="28"/>
          <w:szCs w:val="28"/>
        </w:rPr>
      </w:pPr>
      <w:r w:rsidRPr="001D42B1">
        <w:rPr>
          <w:rFonts w:ascii="Times New Roman" w:hAnsi="Times New Roman" w:cs="Times New Roman"/>
          <w:b/>
          <w:sz w:val="28"/>
          <w:szCs w:val="28"/>
        </w:rPr>
        <w:t>Решение</w:t>
      </w:r>
    </w:p>
    <w:p w:rsidR="001D42B1" w:rsidRDefault="001D42B1" w:rsidP="001D42B1">
      <w:pPr>
        <w:spacing w:after="0" w:line="360" w:lineRule="auto"/>
        <w:ind w:firstLine="709"/>
        <w:jc w:val="both"/>
        <w:rPr>
          <w:rFonts w:ascii="Times New Roman" w:hAnsi="Times New Roman" w:cs="Times New Roman"/>
          <w:sz w:val="28"/>
          <w:szCs w:val="28"/>
        </w:rPr>
      </w:pPr>
      <w:r w:rsidRPr="001D42B1">
        <w:rPr>
          <w:rFonts w:ascii="Times New Roman" w:hAnsi="Times New Roman" w:cs="Times New Roman"/>
          <w:sz w:val="28"/>
          <w:szCs w:val="28"/>
        </w:rPr>
        <w:t>Текст, указывающий наименование дебетуемого и кредитуемого счетов и сумму отражаемой хозяйственной операции, называет</w:t>
      </w:r>
      <w:r w:rsidR="00FC09DF">
        <w:rPr>
          <w:rFonts w:ascii="Times New Roman" w:hAnsi="Times New Roman" w:cs="Times New Roman"/>
          <w:sz w:val="28"/>
          <w:szCs w:val="28"/>
        </w:rPr>
        <w:t xml:space="preserve">ся </w:t>
      </w:r>
      <w:r w:rsidRPr="00FC09DF">
        <w:rPr>
          <w:rFonts w:ascii="Times New Roman" w:hAnsi="Times New Roman" w:cs="Times New Roman"/>
          <w:i/>
          <w:sz w:val="28"/>
          <w:szCs w:val="28"/>
        </w:rPr>
        <w:t>бухгалтерской проводкой</w:t>
      </w:r>
      <w:r w:rsidRPr="001D42B1">
        <w:rPr>
          <w:rFonts w:ascii="Times New Roman" w:hAnsi="Times New Roman" w:cs="Times New Roman"/>
          <w:sz w:val="28"/>
          <w:szCs w:val="28"/>
        </w:rPr>
        <w:t xml:space="preserve">. Различают бухгалтерские проводки простые, в которых корреспондируются только два счета, и сложные, в которых один счет корреспондируется с несколькими счетами. </w:t>
      </w:r>
      <w:r w:rsidRPr="003A7CDC">
        <w:rPr>
          <w:rFonts w:ascii="Times New Roman" w:hAnsi="Times New Roman" w:cs="Times New Roman"/>
          <w:sz w:val="28"/>
          <w:szCs w:val="28"/>
        </w:rPr>
        <w:t>[6,</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Pr>
          <w:rFonts w:ascii="Times New Roman" w:hAnsi="Times New Roman" w:cs="Times New Roman"/>
          <w:sz w:val="28"/>
          <w:szCs w:val="28"/>
        </w:rPr>
        <w:t>22</w:t>
      </w:r>
      <w:r w:rsidRPr="003A7CDC">
        <w:rPr>
          <w:rFonts w:ascii="Times New Roman" w:hAnsi="Times New Roman" w:cs="Times New Roman"/>
          <w:sz w:val="28"/>
          <w:szCs w:val="28"/>
        </w:rPr>
        <w:t>].</w:t>
      </w:r>
    </w:p>
    <w:p w:rsidR="00FC09DF" w:rsidRDefault="00FC09DF" w:rsidP="001D42B1">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 склада предприятия отпущены материалы</w:t>
      </w:r>
      <w:r>
        <w:rPr>
          <w:rFonts w:ascii="Times New Roman" w:hAnsi="Times New Roman" w:cs="Times New Roman"/>
          <w:sz w:val="28"/>
          <w:szCs w:val="28"/>
        </w:rPr>
        <w:t xml:space="preserve"> на общую сумму:</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185 600 + 24 300 + 17 200 = 227 100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Сложная бухгалтерская проводка будет выглядеть следующим образом:</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Дт 20 счета «Основное производство»…………….……………185 600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Дт 23 счета «Вспомогательное производство»…………….……17 200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Дт 44 счета «Расходы на продажу»……………………...……….24 300 руб.</w:t>
      </w:r>
    </w:p>
    <w:p w:rsidR="00FC09DF" w:rsidRDefault="00FC09DF" w:rsidP="001D4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 10 счета «Материалы»………………………………………..227 100 руб.</w:t>
      </w:r>
    </w:p>
    <w:p w:rsidR="00FC09DF" w:rsidRPr="002A7340" w:rsidRDefault="00FC09DF" w:rsidP="001D42B1">
      <w:pPr>
        <w:spacing w:after="0" w:line="360" w:lineRule="auto"/>
        <w:ind w:firstLine="709"/>
        <w:jc w:val="both"/>
        <w:rPr>
          <w:rFonts w:ascii="Times New Roman" w:hAnsi="Times New Roman" w:cs="Times New Roman"/>
          <w:sz w:val="28"/>
          <w:szCs w:val="28"/>
        </w:rPr>
      </w:pPr>
    </w:p>
    <w:p w:rsidR="00E91F7E" w:rsidRDefault="00E91F7E"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Default="00FC09DF" w:rsidP="002A7340">
      <w:pPr>
        <w:spacing w:after="0" w:line="360" w:lineRule="auto"/>
        <w:ind w:firstLine="709"/>
        <w:jc w:val="both"/>
        <w:rPr>
          <w:rFonts w:ascii="Times New Roman" w:hAnsi="Times New Roman" w:cs="Times New Roman"/>
          <w:sz w:val="28"/>
          <w:szCs w:val="28"/>
        </w:rPr>
      </w:pPr>
    </w:p>
    <w:p w:rsidR="00FC09DF" w:rsidRPr="002A7340" w:rsidRDefault="00FC09DF" w:rsidP="002A7340">
      <w:pPr>
        <w:spacing w:after="0" w:line="360" w:lineRule="auto"/>
        <w:ind w:firstLine="709"/>
        <w:jc w:val="both"/>
        <w:rPr>
          <w:rFonts w:ascii="Times New Roman" w:hAnsi="Times New Roman" w:cs="Times New Roman"/>
          <w:sz w:val="28"/>
          <w:szCs w:val="28"/>
        </w:rPr>
      </w:pPr>
    </w:p>
    <w:p w:rsidR="00E91F7E" w:rsidRPr="00FC09DF" w:rsidRDefault="00E91F7E" w:rsidP="00FC09DF">
      <w:pPr>
        <w:pStyle w:val="aa"/>
        <w:numPr>
          <w:ilvl w:val="0"/>
          <w:numId w:val="7"/>
        </w:numPr>
        <w:spacing w:after="0" w:line="360" w:lineRule="auto"/>
        <w:jc w:val="center"/>
        <w:rPr>
          <w:rFonts w:ascii="Times New Roman" w:hAnsi="Times New Roman" w:cs="Times New Roman"/>
          <w:b/>
          <w:sz w:val="28"/>
          <w:szCs w:val="28"/>
        </w:rPr>
      </w:pPr>
      <w:r w:rsidRPr="00FC09DF">
        <w:rPr>
          <w:rFonts w:ascii="Times New Roman" w:hAnsi="Times New Roman" w:cs="Times New Roman"/>
          <w:b/>
          <w:sz w:val="28"/>
          <w:szCs w:val="28"/>
        </w:rPr>
        <w:t>ЗАДАНИЕ 3</w:t>
      </w:r>
    </w:p>
    <w:p w:rsidR="00475344" w:rsidRDefault="00475344" w:rsidP="00FC09DF">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Проверьте, правильно ли составлена запись Дт 29, Кт 10 на сумму 32000 руб. по хозяйственной операции «Для нужд вспомогательного производства отпущены со склада материалы на сумму 32000 руб.»? Если есть ошибка, исправьте ее.</w:t>
      </w:r>
    </w:p>
    <w:p w:rsidR="001D7669" w:rsidRPr="001D7669" w:rsidRDefault="001D7669" w:rsidP="00FC09DF">
      <w:pPr>
        <w:spacing w:after="0" w:line="360" w:lineRule="auto"/>
        <w:ind w:firstLine="709"/>
        <w:jc w:val="both"/>
        <w:rPr>
          <w:rFonts w:ascii="Times New Roman" w:hAnsi="Times New Roman" w:cs="Times New Roman"/>
          <w:b/>
          <w:sz w:val="28"/>
          <w:szCs w:val="28"/>
        </w:rPr>
      </w:pPr>
      <w:r w:rsidRPr="001D7669">
        <w:rPr>
          <w:rFonts w:ascii="Times New Roman" w:hAnsi="Times New Roman" w:cs="Times New Roman"/>
          <w:b/>
          <w:sz w:val="28"/>
          <w:szCs w:val="28"/>
        </w:rPr>
        <w:t>Решение</w:t>
      </w:r>
    </w:p>
    <w:p w:rsidR="00997487" w:rsidRPr="00997487" w:rsidRDefault="00997487" w:rsidP="0099748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29 «</w:t>
      </w:r>
      <w:r w:rsidRPr="00997487">
        <w:rPr>
          <w:rFonts w:ascii="Times New Roman" w:eastAsia="Times New Roman" w:hAnsi="Times New Roman" w:cs="Times New Roman"/>
          <w:sz w:val="28"/>
          <w:szCs w:val="28"/>
        </w:rPr>
        <w:t>Обслужи</w:t>
      </w:r>
      <w:r>
        <w:rPr>
          <w:rFonts w:ascii="Times New Roman" w:eastAsia="Times New Roman" w:hAnsi="Times New Roman" w:cs="Times New Roman"/>
          <w:sz w:val="28"/>
          <w:szCs w:val="28"/>
        </w:rPr>
        <w:t>вающие производства и хозяйства»</w:t>
      </w:r>
      <w:r w:rsidRPr="00997487">
        <w:rPr>
          <w:rFonts w:ascii="Times New Roman" w:eastAsia="Times New Roman" w:hAnsi="Times New Roman" w:cs="Times New Roman"/>
          <w:sz w:val="28"/>
          <w:szCs w:val="28"/>
        </w:rPr>
        <w:t xml:space="preserve"> предназначен для обобщения информации о затратах, связанных с выпуском продукции, выполнением работ и оказанием услуг обслуживающими производствами и хозяйствами организации.</w:t>
      </w:r>
    </w:p>
    <w:p w:rsidR="00997487" w:rsidRPr="00997487" w:rsidRDefault="00997487" w:rsidP="00997487">
      <w:pPr>
        <w:shd w:val="clear" w:color="auto" w:fill="FFFFFF"/>
        <w:spacing w:after="0" w:line="360" w:lineRule="auto"/>
        <w:ind w:firstLine="709"/>
        <w:jc w:val="both"/>
        <w:rPr>
          <w:rFonts w:ascii="Times New Roman" w:eastAsia="Times New Roman" w:hAnsi="Times New Roman" w:cs="Times New Roman"/>
          <w:sz w:val="28"/>
          <w:szCs w:val="28"/>
        </w:rPr>
      </w:pPr>
      <w:bookmarkStart w:id="0" w:name="dst102745"/>
      <w:bookmarkEnd w:id="0"/>
      <w:r w:rsidRPr="00997487">
        <w:rPr>
          <w:rFonts w:ascii="Times New Roman" w:eastAsia="Times New Roman" w:hAnsi="Times New Roman" w:cs="Times New Roman"/>
          <w:sz w:val="28"/>
          <w:szCs w:val="28"/>
        </w:rPr>
        <w:t>На данном счете могут быть отражены затраты состоящих на балансе организации обслуживающих производств и хозяйств, деятельность которых не связана с производством продукции, выполнением работ и оказанием услуг, явившихся целью создания данной организации: жилищно-коммунального хозяйства (эксплуатация жилых домов, общежитий, прачечных, бань и т.п.); пошивочных и других мастерских бытового обслуживания; столовых и буфетов; детских дошкольных учреждений (садов, яслей); домов отдыха, санаториев и других учреждений оздоровительного и культурно-просветительного назначения.</w:t>
      </w:r>
      <w:r w:rsidRPr="00997487">
        <w:rPr>
          <w:rFonts w:ascii="Times New Roman" w:hAnsi="Times New Roman" w:cs="Times New Roman"/>
          <w:sz w:val="28"/>
          <w:szCs w:val="28"/>
        </w:rPr>
        <w:t xml:space="preserve"> </w:t>
      </w:r>
      <w:r w:rsidRPr="003A7CDC">
        <w:rPr>
          <w:rFonts w:ascii="Times New Roman" w:hAnsi="Times New Roman" w:cs="Times New Roman"/>
          <w:sz w:val="28"/>
          <w:szCs w:val="28"/>
        </w:rPr>
        <w:t>[</w:t>
      </w:r>
      <w:r w:rsidR="00C33DC9">
        <w:rPr>
          <w:rFonts w:ascii="Times New Roman" w:hAnsi="Times New Roman" w:cs="Times New Roman"/>
          <w:sz w:val="28"/>
          <w:szCs w:val="28"/>
        </w:rPr>
        <w:t>2</w:t>
      </w:r>
      <w:r w:rsidRPr="003A7CDC">
        <w:rPr>
          <w:rFonts w:ascii="Times New Roman" w:hAnsi="Times New Roman" w:cs="Times New Roman"/>
          <w:sz w:val="28"/>
          <w:szCs w:val="28"/>
        </w:rPr>
        <w:t>,</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sidR="00C33DC9">
        <w:rPr>
          <w:rFonts w:ascii="Times New Roman" w:hAnsi="Times New Roman" w:cs="Times New Roman"/>
          <w:sz w:val="28"/>
          <w:szCs w:val="28"/>
        </w:rPr>
        <w:t>40</w:t>
      </w:r>
      <w:r w:rsidRPr="003A7CDC">
        <w:rPr>
          <w:rFonts w:ascii="Times New Roman" w:hAnsi="Times New Roman" w:cs="Times New Roman"/>
          <w:sz w:val="28"/>
          <w:szCs w:val="28"/>
        </w:rPr>
        <w:t>].</w:t>
      </w:r>
    </w:p>
    <w:p w:rsidR="00997487" w:rsidRPr="00997487" w:rsidRDefault="00997487" w:rsidP="0099748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23 «Вспомогательные производства»</w:t>
      </w:r>
      <w:r w:rsidRPr="00997487">
        <w:rPr>
          <w:rFonts w:ascii="Times New Roman" w:eastAsia="Times New Roman" w:hAnsi="Times New Roman" w:cs="Times New Roman"/>
          <w:sz w:val="28"/>
          <w:szCs w:val="28"/>
        </w:rPr>
        <w:t xml:space="preserve"> предназначен для обобщения информации о затратах производств, которые являются вспомогательными (подсобными) для основного производства организации. В частности, этот счет используется для учета затрат производств, обеспечивающих:</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1" w:name="dst100909"/>
      <w:bookmarkEnd w:id="1"/>
      <w:r w:rsidRPr="00997487">
        <w:rPr>
          <w:rFonts w:ascii="Times New Roman" w:eastAsia="Times New Roman" w:hAnsi="Times New Roman" w:cs="Times New Roman"/>
          <w:sz w:val="28"/>
          <w:szCs w:val="28"/>
        </w:rPr>
        <w:t>обслуживание различными видами энергии (электроэнергией, паром, газом, воздухом и др.);</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2" w:name="dst100910"/>
      <w:bookmarkEnd w:id="2"/>
      <w:r w:rsidRPr="00997487">
        <w:rPr>
          <w:rFonts w:ascii="Times New Roman" w:eastAsia="Times New Roman" w:hAnsi="Times New Roman" w:cs="Times New Roman"/>
          <w:sz w:val="28"/>
          <w:szCs w:val="28"/>
        </w:rPr>
        <w:lastRenderedPageBreak/>
        <w:t>транспортное обслуживание;</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3" w:name="dst100911"/>
      <w:bookmarkEnd w:id="3"/>
      <w:r w:rsidRPr="00997487">
        <w:rPr>
          <w:rFonts w:ascii="Times New Roman" w:eastAsia="Times New Roman" w:hAnsi="Times New Roman" w:cs="Times New Roman"/>
          <w:sz w:val="28"/>
          <w:szCs w:val="28"/>
        </w:rPr>
        <w:t>ремонт основных средств;</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4" w:name="dst100912"/>
      <w:bookmarkStart w:id="5" w:name="dst100913"/>
      <w:bookmarkEnd w:id="4"/>
      <w:bookmarkEnd w:id="5"/>
      <w:r w:rsidRPr="00997487">
        <w:rPr>
          <w:rFonts w:ascii="Times New Roman" w:eastAsia="Times New Roman" w:hAnsi="Times New Roman" w:cs="Times New Roman"/>
          <w:sz w:val="28"/>
          <w:szCs w:val="28"/>
        </w:rPr>
        <w:t>возведение (временных) нетитульных сооружений;</w:t>
      </w:r>
    </w:p>
    <w:p w:rsidR="00997487" w:rsidRPr="00997487" w:rsidRDefault="00997487" w:rsidP="00997487">
      <w:pPr>
        <w:pStyle w:val="aa"/>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rPr>
      </w:pPr>
      <w:bookmarkStart w:id="6" w:name="dst100914"/>
      <w:bookmarkStart w:id="7" w:name="dst100916"/>
      <w:bookmarkEnd w:id="6"/>
      <w:bookmarkEnd w:id="7"/>
      <w:r w:rsidRPr="00997487">
        <w:rPr>
          <w:rFonts w:ascii="Times New Roman" w:eastAsia="Times New Roman" w:hAnsi="Times New Roman" w:cs="Times New Roman"/>
          <w:sz w:val="28"/>
          <w:szCs w:val="28"/>
        </w:rPr>
        <w:t>засолку, сушку и консервирование сельскохозяйственных продуктов и т.д.</w:t>
      </w:r>
      <w:r>
        <w:rPr>
          <w:rFonts w:ascii="Times New Roman" w:eastAsia="Times New Roman" w:hAnsi="Times New Roman" w:cs="Times New Roman"/>
          <w:sz w:val="28"/>
          <w:szCs w:val="28"/>
        </w:rPr>
        <w:t xml:space="preserve"> </w:t>
      </w:r>
      <w:r w:rsidRPr="003A7CDC">
        <w:rPr>
          <w:rFonts w:ascii="Times New Roman" w:hAnsi="Times New Roman" w:cs="Times New Roman"/>
          <w:sz w:val="28"/>
          <w:szCs w:val="28"/>
        </w:rPr>
        <w:t>[</w:t>
      </w:r>
      <w:r>
        <w:rPr>
          <w:rFonts w:ascii="Times New Roman" w:hAnsi="Times New Roman" w:cs="Times New Roman"/>
          <w:sz w:val="28"/>
          <w:szCs w:val="28"/>
        </w:rPr>
        <w:t>2</w:t>
      </w:r>
      <w:r w:rsidRPr="003A7CDC">
        <w:rPr>
          <w:rFonts w:ascii="Times New Roman" w:hAnsi="Times New Roman" w:cs="Times New Roman"/>
          <w:sz w:val="28"/>
          <w:szCs w:val="28"/>
        </w:rPr>
        <w:t>,</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Pr>
          <w:rFonts w:ascii="Times New Roman" w:hAnsi="Times New Roman" w:cs="Times New Roman"/>
          <w:sz w:val="28"/>
          <w:szCs w:val="28"/>
        </w:rPr>
        <w:t>35</w:t>
      </w:r>
      <w:r w:rsidRPr="003A7CDC">
        <w:rPr>
          <w:rFonts w:ascii="Times New Roman" w:hAnsi="Times New Roman" w:cs="Times New Roman"/>
          <w:sz w:val="28"/>
          <w:szCs w:val="28"/>
        </w:rPr>
        <w:t>].</w:t>
      </w:r>
    </w:p>
    <w:p w:rsidR="001D7669" w:rsidRDefault="00C33DC9" w:rsidP="00FC09DF">
      <w:pPr>
        <w:spacing w:after="0" w:line="360" w:lineRule="auto"/>
        <w:ind w:firstLine="709"/>
        <w:jc w:val="both"/>
        <w:rPr>
          <w:rFonts w:ascii="Times New Roman" w:hAnsi="Times New Roman" w:cs="Times New Roman"/>
          <w:sz w:val="28"/>
          <w:szCs w:val="28"/>
        </w:rPr>
      </w:pPr>
      <w:bookmarkStart w:id="8" w:name="dst100917"/>
      <w:bookmarkEnd w:id="8"/>
      <w:r w:rsidRPr="00C33DC9">
        <w:rPr>
          <w:rFonts w:ascii="Times New Roman" w:hAnsi="Times New Roman" w:cs="Times New Roman"/>
          <w:sz w:val="28"/>
          <w:szCs w:val="28"/>
        </w:rPr>
        <w:t xml:space="preserve">Исправление ошибок в учетных регистрах осуществляется корректурным способом, способом дополнительных проводок и способом «красное сторно». Если в учетных записях указана неправильная корреспонденция счетов, то для исправления ошибок применяется способ «красное сторно», суть которого состоит в том, что вначале ошибочная проводка повторяется в той же корреспонденции счетов, но запись производится красными чернилами. Эта проводка записывается красными чернилами также в соответствующие учетные регистры. При подсчете итогов в учетных регистрах суммы, записанные красными чернилами, не прибавляются, а вычитаются из итога. Тем самым неправильная запись аннулируется, снимается отрицательными числами. После этого составляется новая проводка, с правильной корреспонденцией счетов, и записывается в регистры обычными чернилами. </w:t>
      </w:r>
      <w:r w:rsidRPr="003A7CDC">
        <w:rPr>
          <w:rFonts w:ascii="Times New Roman" w:hAnsi="Times New Roman" w:cs="Times New Roman"/>
          <w:sz w:val="28"/>
          <w:szCs w:val="28"/>
        </w:rPr>
        <w:t>[</w:t>
      </w:r>
      <w:r>
        <w:rPr>
          <w:rFonts w:ascii="Times New Roman" w:hAnsi="Times New Roman" w:cs="Times New Roman"/>
          <w:sz w:val="28"/>
          <w:szCs w:val="28"/>
        </w:rPr>
        <w:t>6</w:t>
      </w:r>
      <w:r w:rsidRPr="003A7CDC">
        <w:rPr>
          <w:rFonts w:ascii="Times New Roman" w:hAnsi="Times New Roman" w:cs="Times New Roman"/>
          <w:sz w:val="28"/>
          <w:szCs w:val="28"/>
        </w:rPr>
        <w:t>,</w:t>
      </w:r>
      <w:r w:rsidRPr="00FC09DF">
        <w:rPr>
          <w:rFonts w:ascii="Times New Roman" w:hAnsi="Times New Roman" w:cs="Times New Roman"/>
          <w:sz w:val="28"/>
          <w:szCs w:val="28"/>
        </w:rPr>
        <w:t xml:space="preserve"> </w:t>
      </w:r>
      <w:r>
        <w:rPr>
          <w:rFonts w:ascii="Times New Roman" w:hAnsi="Times New Roman" w:cs="Times New Roman"/>
          <w:sz w:val="28"/>
          <w:szCs w:val="28"/>
          <w:lang w:val="en-US"/>
        </w:rPr>
        <w:t>c</w:t>
      </w:r>
      <w:r w:rsidRPr="003A7CDC">
        <w:rPr>
          <w:rFonts w:ascii="Times New Roman" w:hAnsi="Times New Roman" w:cs="Times New Roman"/>
          <w:sz w:val="28"/>
          <w:szCs w:val="28"/>
        </w:rPr>
        <w:t>.</w:t>
      </w:r>
      <w:r>
        <w:rPr>
          <w:rFonts w:ascii="Times New Roman" w:hAnsi="Times New Roman" w:cs="Times New Roman"/>
          <w:sz w:val="28"/>
          <w:szCs w:val="28"/>
        </w:rPr>
        <w:t>29</w:t>
      </w:r>
      <w:r w:rsidRPr="003A7CDC">
        <w:rPr>
          <w:rFonts w:ascii="Times New Roman" w:hAnsi="Times New Roman" w:cs="Times New Roman"/>
          <w:sz w:val="28"/>
          <w:szCs w:val="28"/>
        </w:rPr>
        <w:t>]</w:t>
      </w:r>
      <w:r>
        <w:rPr>
          <w:rFonts w:ascii="Times New Roman" w:hAnsi="Times New Roman" w:cs="Times New Roman"/>
          <w:sz w:val="28"/>
          <w:szCs w:val="28"/>
        </w:rPr>
        <w:t>.</w:t>
      </w:r>
    </w:p>
    <w:p w:rsidR="00C33DC9" w:rsidRDefault="00C33DC9" w:rsidP="00C33DC9">
      <w:pPr>
        <w:spacing w:after="0" w:line="360" w:lineRule="auto"/>
        <w:ind w:firstLine="709"/>
        <w:jc w:val="both"/>
        <w:rPr>
          <w:rFonts w:ascii="Times New Roman" w:hAnsi="Times New Roman" w:cs="Times New Roman"/>
          <w:sz w:val="28"/>
          <w:szCs w:val="28"/>
        </w:rPr>
      </w:pPr>
      <w:r w:rsidRPr="00C33DC9">
        <w:rPr>
          <w:rFonts w:ascii="Times New Roman" w:hAnsi="Times New Roman" w:cs="Times New Roman"/>
          <w:sz w:val="28"/>
          <w:szCs w:val="28"/>
        </w:rPr>
        <w:t xml:space="preserve">Ошибочно была составлена проводка: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4"/>
        <w:gridCol w:w="1064"/>
        <w:gridCol w:w="1559"/>
      </w:tblGrid>
      <w:tr w:rsidR="009708BE" w:rsidTr="009708BE">
        <w:tc>
          <w:tcPr>
            <w:tcW w:w="0" w:type="auto"/>
          </w:tcPr>
          <w:p w:rsidR="009708BE" w:rsidRDefault="009708BE" w:rsidP="00C33DC9">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Дт счета </w:t>
            </w:r>
            <w:r>
              <w:rPr>
                <w:rFonts w:ascii="Times New Roman" w:hAnsi="Times New Roman" w:cs="Times New Roman"/>
                <w:sz w:val="28"/>
                <w:szCs w:val="28"/>
              </w:rPr>
              <w:t>29</w:t>
            </w:r>
            <w:r w:rsidRPr="00C33DC9">
              <w:rPr>
                <w:rFonts w:ascii="Times New Roman" w:hAnsi="Times New Roman" w:cs="Times New Roman"/>
                <w:sz w:val="28"/>
                <w:szCs w:val="28"/>
              </w:rPr>
              <w:t xml:space="preserve"> «</w:t>
            </w:r>
            <w:r w:rsidRPr="00997487">
              <w:rPr>
                <w:rFonts w:ascii="Times New Roman" w:eastAsia="Times New Roman" w:hAnsi="Times New Roman" w:cs="Times New Roman"/>
                <w:sz w:val="28"/>
                <w:szCs w:val="28"/>
              </w:rPr>
              <w:t>Обслужи</w:t>
            </w:r>
            <w:r>
              <w:rPr>
                <w:rFonts w:ascii="Times New Roman" w:eastAsia="Times New Roman" w:hAnsi="Times New Roman" w:cs="Times New Roman"/>
                <w:sz w:val="28"/>
                <w:szCs w:val="28"/>
              </w:rPr>
              <w:t>вающие производства и хозяйства</w:t>
            </w:r>
            <w:r w:rsidRPr="00C33DC9">
              <w:rPr>
                <w:rFonts w:ascii="Times New Roman" w:hAnsi="Times New Roman" w:cs="Times New Roman"/>
                <w:sz w:val="28"/>
                <w:szCs w:val="28"/>
              </w:rPr>
              <w:t>»</w:t>
            </w:r>
          </w:p>
          <w:p w:rsidR="009708BE" w:rsidRDefault="009708BE" w:rsidP="009708BE">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Кт счета </w:t>
            </w:r>
            <w:r>
              <w:rPr>
                <w:rFonts w:ascii="Times New Roman" w:hAnsi="Times New Roman" w:cs="Times New Roman"/>
                <w:sz w:val="28"/>
                <w:szCs w:val="28"/>
              </w:rPr>
              <w:t>1</w:t>
            </w:r>
            <w:r w:rsidRPr="00C33DC9">
              <w:rPr>
                <w:rFonts w:ascii="Times New Roman" w:hAnsi="Times New Roman" w:cs="Times New Roman"/>
                <w:sz w:val="28"/>
                <w:szCs w:val="28"/>
              </w:rPr>
              <w:t>0 «</w:t>
            </w:r>
            <w:r>
              <w:rPr>
                <w:rFonts w:ascii="Times New Roman" w:hAnsi="Times New Roman" w:cs="Times New Roman"/>
                <w:sz w:val="28"/>
                <w:szCs w:val="28"/>
              </w:rPr>
              <w:t>Материалы</w:t>
            </w:r>
            <w:r w:rsidRPr="00C33DC9">
              <w:rPr>
                <w:rFonts w:ascii="Times New Roman" w:hAnsi="Times New Roman" w:cs="Times New Roman"/>
                <w:sz w:val="28"/>
                <w:szCs w:val="28"/>
              </w:rPr>
              <w:t>»</w:t>
            </w:r>
          </w:p>
        </w:tc>
        <w:tc>
          <w:tcPr>
            <w:tcW w:w="1064" w:type="dxa"/>
          </w:tcPr>
          <w:p w:rsidR="009708BE" w:rsidRDefault="00F41A29" w:rsidP="00C33DC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pt;margin-top:5.45pt;width:7.15pt;height:32.2pt;z-index:251656192;mso-position-horizontal-relative:text;mso-position-vertical-relative:text"/>
              </w:pict>
            </w:r>
          </w:p>
        </w:tc>
        <w:tc>
          <w:tcPr>
            <w:tcW w:w="1559" w:type="dxa"/>
            <w:vAlign w:val="center"/>
          </w:tcPr>
          <w:p w:rsidR="009708BE" w:rsidRDefault="009708BE" w:rsidP="009708BE">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r w:rsidRPr="00C33DC9">
              <w:rPr>
                <w:rFonts w:ascii="Times New Roman" w:hAnsi="Times New Roman" w:cs="Times New Roman"/>
                <w:sz w:val="28"/>
                <w:szCs w:val="28"/>
              </w:rPr>
              <w:t xml:space="preserve"> 000 руб.</w:t>
            </w:r>
          </w:p>
        </w:tc>
      </w:tr>
    </w:tbl>
    <w:p w:rsidR="00C33DC9" w:rsidRDefault="00C33DC9" w:rsidP="00C33DC9">
      <w:pPr>
        <w:spacing w:after="0" w:line="360" w:lineRule="auto"/>
        <w:ind w:firstLine="709"/>
        <w:jc w:val="both"/>
        <w:rPr>
          <w:rFonts w:ascii="Times New Roman" w:hAnsi="Times New Roman" w:cs="Times New Roman"/>
          <w:sz w:val="28"/>
          <w:szCs w:val="28"/>
        </w:rPr>
      </w:pPr>
      <w:r w:rsidRPr="00C33DC9">
        <w:rPr>
          <w:rFonts w:ascii="Times New Roman" w:hAnsi="Times New Roman" w:cs="Times New Roman"/>
          <w:sz w:val="28"/>
          <w:szCs w:val="28"/>
        </w:rPr>
        <w:t xml:space="preserve">При проверке записей на счетах ошибка была обнаружена (дебетовать нужно не счет </w:t>
      </w:r>
      <w:r w:rsidR="009708BE">
        <w:rPr>
          <w:rFonts w:ascii="Times New Roman" w:eastAsia="Times New Roman" w:hAnsi="Times New Roman" w:cs="Times New Roman"/>
          <w:sz w:val="28"/>
          <w:szCs w:val="28"/>
        </w:rPr>
        <w:t>о</w:t>
      </w:r>
      <w:r w:rsidR="009708BE" w:rsidRPr="00997487">
        <w:rPr>
          <w:rFonts w:ascii="Times New Roman" w:eastAsia="Times New Roman" w:hAnsi="Times New Roman" w:cs="Times New Roman"/>
          <w:sz w:val="28"/>
          <w:szCs w:val="28"/>
        </w:rPr>
        <w:t>бслужи</w:t>
      </w:r>
      <w:r w:rsidR="009708BE">
        <w:rPr>
          <w:rFonts w:ascii="Times New Roman" w:eastAsia="Times New Roman" w:hAnsi="Times New Roman" w:cs="Times New Roman"/>
          <w:sz w:val="28"/>
          <w:szCs w:val="28"/>
        </w:rPr>
        <w:t>вающих производств и хозяйств</w:t>
      </w:r>
      <w:r w:rsidRPr="00C33DC9">
        <w:rPr>
          <w:rFonts w:ascii="Times New Roman" w:hAnsi="Times New Roman" w:cs="Times New Roman"/>
          <w:sz w:val="28"/>
          <w:szCs w:val="28"/>
        </w:rPr>
        <w:t xml:space="preserve">, а счет </w:t>
      </w:r>
      <w:r w:rsidR="009708BE">
        <w:rPr>
          <w:rFonts w:ascii="Times New Roman" w:hAnsi="Times New Roman" w:cs="Times New Roman"/>
          <w:sz w:val="28"/>
          <w:szCs w:val="28"/>
        </w:rPr>
        <w:t>вспомогательного производства).</w:t>
      </w:r>
      <w:r w:rsidRPr="00C33DC9">
        <w:rPr>
          <w:rFonts w:ascii="Times New Roman" w:hAnsi="Times New Roman" w:cs="Times New Roman"/>
          <w:sz w:val="28"/>
          <w:szCs w:val="28"/>
        </w:rPr>
        <w:t xml:space="preserve"> Для снятия ошибочной записи неправильную проводку повторяют красными чернилами и записывают ее в учетные регистры: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4"/>
        <w:gridCol w:w="1064"/>
        <w:gridCol w:w="1559"/>
      </w:tblGrid>
      <w:tr w:rsidR="009708BE" w:rsidTr="00773643">
        <w:tc>
          <w:tcPr>
            <w:tcW w:w="0" w:type="auto"/>
          </w:tcPr>
          <w:p w:rsidR="009708BE" w:rsidRDefault="009708BE"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Дт счета </w:t>
            </w:r>
            <w:r>
              <w:rPr>
                <w:rFonts w:ascii="Times New Roman" w:hAnsi="Times New Roman" w:cs="Times New Roman"/>
                <w:sz w:val="28"/>
                <w:szCs w:val="28"/>
              </w:rPr>
              <w:t>29</w:t>
            </w:r>
            <w:r w:rsidRPr="00C33DC9">
              <w:rPr>
                <w:rFonts w:ascii="Times New Roman" w:hAnsi="Times New Roman" w:cs="Times New Roman"/>
                <w:sz w:val="28"/>
                <w:szCs w:val="28"/>
              </w:rPr>
              <w:t xml:space="preserve"> «</w:t>
            </w:r>
            <w:r w:rsidRPr="00997487">
              <w:rPr>
                <w:rFonts w:ascii="Times New Roman" w:eastAsia="Times New Roman" w:hAnsi="Times New Roman" w:cs="Times New Roman"/>
                <w:sz w:val="28"/>
                <w:szCs w:val="28"/>
              </w:rPr>
              <w:t>Обслужи</w:t>
            </w:r>
            <w:r>
              <w:rPr>
                <w:rFonts w:ascii="Times New Roman" w:eastAsia="Times New Roman" w:hAnsi="Times New Roman" w:cs="Times New Roman"/>
                <w:sz w:val="28"/>
                <w:szCs w:val="28"/>
              </w:rPr>
              <w:t>вающие производства и хозяйства</w:t>
            </w:r>
            <w:r w:rsidRPr="00C33DC9">
              <w:rPr>
                <w:rFonts w:ascii="Times New Roman" w:hAnsi="Times New Roman" w:cs="Times New Roman"/>
                <w:sz w:val="28"/>
                <w:szCs w:val="28"/>
              </w:rPr>
              <w:t>»</w:t>
            </w:r>
          </w:p>
          <w:p w:rsidR="009708BE" w:rsidRDefault="009708BE"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Кт счета </w:t>
            </w:r>
            <w:r>
              <w:rPr>
                <w:rFonts w:ascii="Times New Roman" w:hAnsi="Times New Roman" w:cs="Times New Roman"/>
                <w:sz w:val="28"/>
                <w:szCs w:val="28"/>
              </w:rPr>
              <w:t>1</w:t>
            </w:r>
            <w:r w:rsidRPr="00C33DC9">
              <w:rPr>
                <w:rFonts w:ascii="Times New Roman" w:hAnsi="Times New Roman" w:cs="Times New Roman"/>
                <w:sz w:val="28"/>
                <w:szCs w:val="28"/>
              </w:rPr>
              <w:t>0 «</w:t>
            </w:r>
            <w:r>
              <w:rPr>
                <w:rFonts w:ascii="Times New Roman" w:hAnsi="Times New Roman" w:cs="Times New Roman"/>
                <w:sz w:val="28"/>
                <w:szCs w:val="28"/>
              </w:rPr>
              <w:t>Материалы</w:t>
            </w:r>
            <w:r w:rsidRPr="00C33DC9">
              <w:rPr>
                <w:rFonts w:ascii="Times New Roman" w:hAnsi="Times New Roman" w:cs="Times New Roman"/>
                <w:sz w:val="28"/>
                <w:szCs w:val="28"/>
              </w:rPr>
              <w:t>»</w:t>
            </w:r>
          </w:p>
        </w:tc>
        <w:tc>
          <w:tcPr>
            <w:tcW w:w="1064" w:type="dxa"/>
          </w:tcPr>
          <w:p w:rsidR="009708BE" w:rsidRDefault="00F41A29" w:rsidP="00773643">
            <w:pPr>
              <w:spacing w:line="360" w:lineRule="auto"/>
              <w:jc w:val="both"/>
              <w:rPr>
                <w:rFonts w:ascii="Times New Roman" w:hAnsi="Times New Roman" w:cs="Times New Roman"/>
                <w:sz w:val="28"/>
                <w:szCs w:val="28"/>
              </w:rPr>
            </w:pPr>
            <w:r w:rsidRPr="00F41A29">
              <w:rPr>
                <w:rFonts w:ascii="Times New Roman" w:hAnsi="Times New Roman" w:cs="Times New Roman"/>
                <w:noProof/>
                <w:color w:val="C00000"/>
                <w:sz w:val="28"/>
                <w:szCs w:val="28"/>
              </w:rPr>
              <w:pict>
                <v:rect id="_x0000_s1029" style="position:absolute;left:0;text-align:left;margin-left:37.15pt;margin-top:9.8pt;width:87.65pt;height:24.5pt;z-index:251658240;mso-position-horizontal-relative:text;mso-position-vertical-relative:text">
                  <v:textbox>
                    <w:txbxContent>
                      <w:p w:rsidR="00FB31BB" w:rsidRPr="00FB31BB" w:rsidRDefault="00FB31BB">
                        <w:pPr>
                          <w:rPr>
                            <w:rFonts w:ascii="Times New Roman" w:hAnsi="Times New Roman" w:cs="Times New Roman"/>
                            <w:color w:val="C00000"/>
                            <w:sz w:val="28"/>
                            <w:szCs w:val="28"/>
                          </w:rPr>
                        </w:pPr>
                        <w:r w:rsidRPr="00FB31BB">
                          <w:rPr>
                            <w:rFonts w:ascii="Times New Roman" w:hAnsi="Times New Roman" w:cs="Times New Roman"/>
                            <w:color w:val="C00000"/>
                            <w:sz w:val="28"/>
                            <w:szCs w:val="28"/>
                          </w:rPr>
                          <w:t>32 000 руб.</w:t>
                        </w:r>
                      </w:p>
                    </w:txbxContent>
                  </v:textbox>
                </v:rect>
              </w:pict>
            </w:r>
            <w:r>
              <w:rPr>
                <w:rFonts w:ascii="Times New Roman" w:hAnsi="Times New Roman" w:cs="Times New Roman"/>
                <w:noProof/>
                <w:sz w:val="28"/>
                <w:szCs w:val="28"/>
              </w:rPr>
              <w:pict>
                <v:shape id="_x0000_s1027" type="#_x0000_t88" style="position:absolute;left:0;text-align:left;margin-left:16pt;margin-top:5.45pt;width:7.15pt;height:32.2pt;z-index:251657216;mso-position-horizontal-relative:text;mso-position-vertical-relative:text"/>
              </w:pict>
            </w:r>
          </w:p>
        </w:tc>
        <w:tc>
          <w:tcPr>
            <w:tcW w:w="1559" w:type="dxa"/>
            <w:vAlign w:val="center"/>
          </w:tcPr>
          <w:p w:rsidR="009708BE" w:rsidRDefault="009708BE" w:rsidP="00773643">
            <w:pPr>
              <w:spacing w:line="360" w:lineRule="auto"/>
              <w:jc w:val="center"/>
              <w:rPr>
                <w:rFonts w:ascii="Times New Roman" w:hAnsi="Times New Roman" w:cs="Times New Roman"/>
                <w:color w:val="C00000"/>
                <w:sz w:val="28"/>
                <w:szCs w:val="28"/>
              </w:rPr>
            </w:pPr>
          </w:p>
          <w:p w:rsidR="009708BE" w:rsidRPr="009708BE" w:rsidRDefault="009708BE" w:rsidP="00773643">
            <w:pPr>
              <w:spacing w:line="360" w:lineRule="auto"/>
              <w:jc w:val="center"/>
              <w:rPr>
                <w:rFonts w:ascii="Times New Roman" w:hAnsi="Times New Roman" w:cs="Times New Roman"/>
                <w:color w:val="C00000"/>
                <w:sz w:val="28"/>
                <w:szCs w:val="28"/>
              </w:rPr>
            </w:pPr>
          </w:p>
        </w:tc>
      </w:tr>
    </w:tbl>
    <w:p w:rsidR="00C33DC9" w:rsidRDefault="00C33DC9" w:rsidP="00C33DC9">
      <w:pPr>
        <w:spacing w:after="0" w:line="360" w:lineRule="auto"/>
        <w:ind w:firstLine="709"/>
        <w:jc w:val="both"/>
        <w:rPr>
          <w:rFonts w:ascii="Times New Roman" w:hAnsi="Times New Roman" w:cs="Times New Roman"/>
          <w:sz w:val="28"/>
          <w:szCs w:val="28"/>
        </w:rPr>
      </w:pPr>
      <w:r w:rsidRPr="00C33DC9">
        <w:rPr>
          <w:rFonts w:ascii="Times New Roman" w:hAnsi="Times New Roman" w:cs="Times New Roman"/>
          <w:sz w:val="28"/>
          <w:szCs w:val="28"/>
        </w:rPr>
        <w:t xml:space="preserve">После этого составляют правильную проводку: </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709"/>
        <w:gridCol w:w="2126"/>
      </w:tblGrid>
      <w:tr w:rsidR="00FB31BB" w:rsidTr="00FB31BB">
        <w:tc>
          <w:tcPr>
            <w:tcW w:w="7054" w:type="dxa"/>
          </w:tcPr>
          <w:p w:rsidR="00FB31BB" w:rsidRDefault="00FB31BB"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Дт счета </w:t>
            </w:r>
            <w:r>
              <w:rPr>
                <w:rFonts w:ascii="Times New Roman" w:hAnsi="Times New Roman" w:cs="Times New Roman"/>
                <w:sz w:val="28"/>
                <w:szCs w:val="28"/>
              </w:rPr>
              <w:t>23</w:t>
            </w:r>
            <w:r w:rsidRPr="00C33DC9">
              <w:rPr>
                <w:rFonts w:ascii="Times New Roman" w:hAnsi="Times New Roman" w:cs="Times New Roman"/>
                <w:sz w:val="28"/>
                <w:szCs w:val="28"/>
              </w:rPr>
              <w:t xml:space="preserve"> «</w:t>
            </w:r>
            <w:r>
              <w:rPr>
                <w:rFonts w:ascii="Times New Roman" w:hAnsi="Times New Roman" w:cs="Times New Roman"/>
                <w:sz w:val="28"/>
                <w:szCs w:val="28"/>
              </w:rPr>
              <w:t>Вспомогательное производство</w:t>
            </w:r>
            <w:r w:rsidRPr="00C33DC9">
              <w:rPr>
                <w:rFonts w:ascii="Times New Roman" w:hAnsi="Times New Roman" w:cs="Times New Roman"/>
                <w:sz w:val="28"/>
                <w:szCs w:val="28"/>
              </w:rPr>
              <w:t>»</w:t>
            </w:r>
            <w:r>
              <w:rPr>
                <w:rFonts w:ascii="Times New Roman" w:hAnsi="Times New Roman" w:cs="Times New Roman"/>
                <w:sz w:val="28"/>
                <w:szCs w:val="28"/>
              </w:rPr>
              <w:t xml:space="preserve">           </w:t>
            </w:r>
          </w:p>
          <w:p w:rsidR="00FB31BB" w:rsidRDefault="00FB31BB" w:rsidP="00773643">
            <w:pPr>
              <w:spacing w:line="360" w:lineRule="auto"/>
              <w:jc w:val="both"/>
              <w:rPr>
                <w:rFonts w:ascii="Times New Roman" w:hAnsi="Times New Roman" w:cs="Times New Roman"/>
                <w:sz w:val="28"/>
                <w:szCs w:val="28"/>
              </w:rPr>
            </w:pPr>
            <w:r w:rsidRPr="00C33DC9">
              <w:rPr>
                <w:rFonts w:ascii="Times New Roman" w:hAnsi="Times New Roman" w:cs="Times New Roman"/>
                <w:sz w:val="28"/>
                <w:szCs w:val="28"/>
              </w:rPr>
              <w:t xml:space="preserve">Кт счета </w:t>
            </w:r>
            <w:r>
              <w:rPr>
                <w:rFonts w:ascii="Times New Roman" w:hAnsi="Times New Roman" w:cs="Times New Roman"/>
                <w:sz w:val="28"/>
                <w:szCs w:val="28"/>
              </w:rPr>
              <w:t>1</w:t>
            </w:r>
            <w:r w:rsidRPr="00C33DC9">
              <w:rPr>
                <w:rFonts w:ascii="Times New Roman" w:hAnsi="Times New Roman" w:cs="Times New Roman"/>
                <w:sz w:val="28"/>
                <w:szCs w:val="28"/>
              </w:rPr>
              <w:t>0 «</w:t>
            </w:r>
            <w:r>
              <w:rPr>
                <w:rFonts w:ascii="Times New Roman" w:hAnsi="Times New Roman" w:cs="Times New Roman"/>
                <w:sz w:val="28"/>
                <w:szCs w:val="28"/>
              </w:rPr>
              <w:t>Материалы</w:t>
            </w:r>
            <w:r w:rsidRPr="00C33DC9">
              <w:rPr>
                <w:rFonts w:ascii="Times New Roman" w:hAnsi="Times New Roman" w:cs="Times New Roman"/>
                <w:sz w:val="28"/>
                <w:szCs w:val="28"/>
              </w:rPr>
              <w:t>»</w:t>
            </w:r>
          </w:p>
        </w:tc>
        <w:tc>
          <w:tcPr>
            <w:tcW w:w="709" w:type="dxa"/>
          </w:tcPr>
          <w:p w:rsidR="00FB31BB" w:rsidRDefault="00F41A29" w:rsidP="0077364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88" style="position:absolute;left:0;text-align:left;margin-left:16pt;margin-top:5.45pt;width:7.15pt;height:32.2pt;z-index:251659264;mso-position-horizontal-relative:text;mso-position-vertical-relative:text"/>
              </w:pict>
            </w:r>
          </w:p>
        </w:tc>
        <w:tc>
          <w:tcPr>
            <w:tcW w:w="2126" w:type="dxa"/>
            <w:vAlign w:val="center"/>
          </w:tcPr>
          <w:p w:rsidR="00FB31BB" w:rsidRDefault="00FB31BB" w:rsidP="00773643">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r w:rsidRPr="00C33DC9">
              <w:rPr>
                <w:rFonts w:ascii="Times New Roman" w:hAnsi="Times New Roman" w:cs="Times New Roman"/>
                <w:sz w:val="28"/>
                <w:szCs w:val="28"/>
              </w:rPr>
              <w:t xml:space="preserve"> 000 руб.</w:t>
            </w:r>
          </w:p>
        </w:tc>
      </w:tr>
    </w:tbl>
    <w:p w:rsidR="00C33DC9" w:rsidRDefault="00C33DC9" w:rsidP="00C33DC9">
      <w:pPr>
        <w:spacing w:after="0" w:line="360" w:lineRule="auto"/>
        <w:ind w:firstLine="709"/>
        <w:jc w:val="both"/>
        <w:rPr>
          <w:rFonts w:ascii="Times New Roman" w:hAnsi="Times New Roman" w:cs="Times New Roman"/>
          <w:sz w:val="28"/>
          <w:szCs w:val="28"/>
        </w:rPr>
      </w:pPr>
    </w:p>
    <w:p w:rsidR="00FB31BB" w:rsidRDefault="00FB31BB" w:rsidP="00C33DC9">
      <w:pPr>
        <w:spacing w:after="0" w:line="360" w:lineRule="auto"/>
        <w:ind w:firstLine="709"/>
        <w:jc w:val="both"/>
        <w:rPr>
          <w:rFonts w:ascii="Times New Roman" w:hAnsi="Times New Roman" w:cs="Times New Roman"/>
          <w:sz w:val="28"/>
          <w:szCs w:val="28"/>
        </w:rPr>
      </w:pPr>
    </w:p>
    <w:p w:rsidR="00FB31BB" w:rsidRDefault="00FB31BB" w:rsidP="00C33DC9">
      <w:pPr>
        <w:spacing w:after="0" w:line="360" w:lineRule="auto"/>
        <w:ind w:firstLine="709"/>
        <w:jc w:val="both"/>
        <w:rPr>
          <w:rFonts w:ascii="Times New Roman" w:hAnsi="Times New Roman" w:cs="Times New Roman"/>
          <w:sz w:val="28"/>
          <w:szCs w:val="28"/>
        </w:rPr>
      </w:pPr>
    </w:p>
    <w:p w:rsidR="00C33DC9" w:rsidRPr="002A7340" w:rsidRDefault="00C33DC9" w:rsidP="00FC09DF">
      <w:pPr>
        <w:spacing w:after="0" w:line="360" w:lineRule="auto"/>
        <w:ind w:firstLine="709"/>
        <w:jc w:val="both"/>
        <w:rPr>
          <w:rFonts w:ascii="Times New Roman" w:hAnsi="Times New Roman" w:cs="Times New Roman"/>
          <w:sz w:val="28"/>
          <w:szCs w:val="28"/>
        </w:rPr>
      </w:pPr>
    </w:p>
    <w:p w:rsidR="00475344" w:rsidRPr="002A7340" w:rsidRDefault="00475344" w:rsidP="002A7340">
      <w:pPr>
        <w:spacing w:after="0" w:line="360" w:lineRule="auto"/>
        <w:ind w:firstLine="709"/>
        <w:rPr>
          <w:rFonts w:ascii="Times New Roman" w:hAnsi="Times New Roman" w:cs="Times New Roman"/>
          <w:sz w:val="28"/>
          <w:szCs w:val="28"/>
        </w:rPr>
      </w:pPr>
    </w:p>
    <w:p w:rsidR="00E91F7E" w:rsidRPr="00FB31BB" w:rsidRDefault="00E91F7E" w:rsidP="00FB31BB">
      <w:pPr>
        <w:pStyle w:val="aa"/>
        <w:numPr>
          <w:ilvl w:val="0"/>
          <w:numId w:val="7"/>
        </w:numPr>
        <w:spacing w:after="0" w:line="360" w:lineRule="auto"/>
        <w:jc w:val="center"/>
        <w:rPr>
          <w:rFonts w:ascii="Times New Roman" w:hAnsi="Times New Roman" w:cs="Times New Roman"/>
          <w:b/>
          <w:sz w:val="28"/>
          <w:szCs w:val="28"/>
        </w:rPr>
      </w:pPr>
      <w:r w:rsidRPr="00FB31BB">
        <w:rPr>
          <w:rFonts w:ascii="Times New Roman" w:hAnsi="Times New Roman" w:cs="Times New Roman"/>
          <w:b/>
          <w:sz w:val="28"/>
          <w:szCs w:val="28"/>
        </w:rPr>
        <w:t>ЗАДАНИЕ 4</w:t>
      </w:r>
    </w:p>
    <w:p w:rsidR="00475344" w:rsidRDefault="00475344" w:rsidP="00FB31BB">
      <w:pPr>
        <w:spacing w:after="0" w:line="360" w:lineRule="auto"/>
        <w:ind w:firstLine="709"/>
        <w:jc w:val="both"/>
        <w:rPr>
          <w:rFonts w:ascii="Times New Roman" w:hAnsi="Times New Roman" w:cs="Times New Roman"/>
          <w:sz w:val="28"/>
          <w:szCs w:val="28"/>
        </w:rPr>
      </w:pPr>
      <w:r w:rsidRPr="002A7340">
        <w:rPr>
          <w:rFonts w:ascii="Times New Roman" w:hAnsi="Times New Roman" w:cs="Times New Roman"/>
          <w:sz w:val="28"/>
          <w:szCs w:val="28"/>
        </w:rPr>
        <w:t>Составьте бухгалтерские проводки, определите тип хозяйственной операции и влияние операции на бухгалтерский баланс. Решение осуществите в следующей таблице:</w:t>
      </w:r>
    </w:p>
    <w:p w:rsidR="00FB31BB" w:rsidRPr="002A7340" w:rsidRDefault="00FB31BB" w:rsidP="00FB3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 1</w:t>
      </w:r>
    </w:p>
    <w:tbl>
      <w:tblPr>
        <w:tblStyle w:val="ab"/>
        <w:tblW w:w="0" w:type="auto"/>
        <w:tblLook w:val="04A0"/>
      </w:tblPr>
      <w:tblGrid>
        <w:gridCol w:w="484"/>
        <w:gridCol w:w="1990"/>
        <w:gridCol w:w="921"/>
        <w:gridCol w:w="1082"/>
        <w:gridCol w:w="1383"/>
        <w:gridCol w:w="2010"/>
        <w:gridCol w:w="1984"/>
      </w:tblGrid>
      <w:tr w:rsidR="00475344" w:rsidRPr="003C5F37" w:rsidTr="002A7340">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Содержание операции</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Дебет</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Кредит</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Тип операции</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Место</w:t>
            </w:r>
            <w:r w:rsidRPr="002A7340">
              <w:rPr>
                <w:rFonts w:ascii="Times New Roman" w:hAnsi="Times New Roman" w:cs="Times New Roman"/>
                <w:sz w:val="28"/>
                <w:szCs w:val="28"/>
              </w:rPr>
              <w:br/>
              <w:t>возникновения</w:t>
            </w:r>
            <w:r w:rsidRPr="002A7340">
              <w:rPr>
                <w:rFonts w:ascii="Times New Roman" w:hAnsi="Times New Roman" w:cs="Times New Roman"/>
                <w:sz w:val="28"/>
                <w:szCs w:val="28"/>
              </w:rPr>
              <w:br/>
              <w:t>изменений</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Влияние</w:t>
            </w:r>
            <w:r w:rsidRPr="002A7340">
              <w:rPr>
                <w:rFonts w:ascii="Times New Roman" w:hAnsi="Times New Roman" w:cs="Times New Roman"/>
                <w:sz w:val="28"/>
                <w:szCs w:val="28"/>
              </w:rPr>
              <w:br/>
              <w:t>на валюту</w:t>
            </w:r>
            <w:r w:rsidRPr="002A7340">
              <w:rPr>
                <w:rFonts w:ascii="Times New Roman" w:hAnsi="Times New Roman" w:cs="Times New Roman"/>
                <w:sz w:val="28"/>
                <w:szCs w:val="28"/>
              </w:rPr>
              <w:br/>
              <w:t>баланса</w:t>
            </w:r>
          </w:p>
        </w:tc>
      </w:tr>
      <w:tr w:rsidR="00475344" w:rsidRPr="003C5F37" w:rsidTr="002A7340">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1</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Пример. Учтена недостача готовой продукции</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94</w:t>
            </w:r>
            <w:r w:rsidRPr="002A7340">
              <w:rPr>
                <w:rFonts w:ascii="Times New Roman" w:hAnsi="Times New Roman" w:cs="Times New Roman"/>
                <w:sz w:val="28"/>
                <w:szCs w:val="28"/>
              </w:rPr>
              <w:br/>
              <w:t>А</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43</w:t>
            </w:r>
            <w:r w:rsidRPr="002A7340">
              <w:rPr>
                <w:rFonts w:ascii="Times New Roman" w:hAnsi="Times New Roman" w:cs="Times New Roman"/>
                <w:sz w:val="28"/>
                <w:szCs w:val="28"/>
              </w:rPr>
              <w:br/>
              <w:t>А</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+А-А</w:t>
            </w:r>
            <w:r w:rsidRPr="002A7340">
              <w:rPr>
                <w:rFonts w:ascii="Times New Roman" w:hAnsi="Times New Roman" w:cs="Times New Roman"/>
                <w:sz w:val="28"/>
                <w:szCs w:val="28"/>
              </w:rPr>
              <w:br/>
              <w:t>I тип</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в активе</w:t>
            </w:r>
          </w:p>
        </w:tc>
        <w:tc>
          <w:tcPr>
            <w:tcW w:w="0" w:type="auto"/>
            <w:hideMark/>
          </w:tcPr>
          <w:p w:rsidR="00475344" w:rsidRPr="002A7340" w:rsidRDefault="00475344" w:rsidP="00FB31BB">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 операция пермутация</w:t>
            </w:r>
          </w:p>
        </w:tc>
      </w:tr>
    </w:tbl>
    <w:p w:rsidR="00475344" w:rsidRPr="002A7340" w:rsidRDefault="00475344" w:rsidP="002A7340">
      <w:pPr>
        <w:spacing w:after="0" w:line="360" w:lineRule="auto"/>
        <w:ind w:firstLine="709"/>
        <w:rPr>
          <w:rFonts w:ascii="Times New Roman" w:hAnsi="Times New Roman" w:cs="Times New Roman"/>
          <w:sz w:val="28"/>
          <w:szCs w:val="28"/>
        </w:rPr>
      </w:pPr>
      <w:r w:rsidRPr="002A7340">
        <w:rPr>
          <w:rFonts w:ascii="Times New Roman" w:hAnsi="Times New Roman" w:cs="Times New Roman"/>
          <w:sz w:val="28"/>
          <w:szCs w:val="28"/>
        </w:rPr>
        <w:t>1 вариант - операции:</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Начислены дивиденды акционерам</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С расчетного счета открыт аккредитив</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Из кассы выдан сотруднику займ сроком на два года</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Из основного производства выпущен неисправимый брак</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Часть неисправимого брака оприходована в качестве материалов</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Выпущена из производства готовая продукция</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Списаны товары, используемые в рекламных целях</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Приобретены акции, оплаченные с расчетного счета</w:t>
      </w:r>
    </w:p>
    <w:p w:rsidR="00475344" w:rsidRPr="002A7340"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Получен аванс от заказчика</w:t>
      </w:r>
    </w:p>
    <w:p w:rsidR="00475344" w:rsidRDefault="00475344" w:rsidP="002A7340">
      <w:pPr>
        <w:pStyle w:val="aa"/>
        <w:numPr>
          <w:ilvl w:val="0"/>
          <w:numId w:val="5"/>
        </w:numPr>
        <w:spacing w:after="0" w:line="360" w:lineRule="auto"/>
        <w:ind w:left="0" w:firstLine="709"/>
        <w:rPr>
          <w:rFonts w:ascii="Times New Roman" w:hAnsi="Times New Roman" w:cs="Times New Roman"/>
          <w:sz w:val="28"/>
          <w:szCs w:val="28"/>
        </w:rPr>
      </w:pPr>
      <w:r w:rsidRPr="002A7340">
        <w:rPr>
          <w:rFonts w:ascii="Times New Roman" w:hAnsi="Times New Roman" w:cs="Times New Roman"/>
          <w:sz w:val="28"/>
          <w:szCs w:val="28"/>
        </w:rPr>
        <w:t>Погашена задолженность перед бюджетом</w:t>
      </w:r>
    </w:p>
    <w:p w:rsidR="00FB31BB" w:rsidRPr="00FB31BB" w:rsidRDefault="00FB31BB" w:rsidP="00FB31BB">
      <w:pPr>
        <w:pStyle w:val="aa"/>
        <w:spacing w:after="0" w:line="360" w:lineRule="auto"/>
        <w:ind w:left="709"/>
        <w:rPr>
          <w:rFonts w:ascii="Times New Roman" w:hAnsi="Times New Roman" w:cs="Times New Roman"/>
          <w:b/>
          <w:sz w:val="28"/>
          <w:szCs w:val="28"/>
        </w:rPr>
      </w:pPr>
      <w:r w:rsidRPr="00FB31BB">
        <w:rPr>
          <w:rFonts w:ascii="Times New Roman" w:hAnsi="Times New Roman" w:cs="Times New Roman"/>
          <w:b/>
          <w:sz w:val="28"/>
          <w:szCs w:val="28"/>
        </w:rPr>
        <w:t>Решение</w:t>
      </w:r>
    </w:p>
    <w:p w:rsidR="00FB31BB" w:rsidRDefault="00F174DE" w:rsidP="00815C0F">
      <w:pPr>
        <w:pStyle w:val="aa"/>
        <w:spacing w:after="0" w:line="360" w:lineRule="auto"/>
        <w:ind w:left="0" w:firstLine="709"/>
        <w:jc w:val="both"/>
        <w:rPr>
          <w:rFonts w:ascii="Times New Roman" w:hAnsi="Times New Roman" w:cs="Times New Roman"/>
          <w:sz w:val="28"/>
          <w:szCs w:val="28"/>
        </w:rPr>
      </w:pPr>
      <w:r w:rsidRPr="00F174DE">
        <w:rPr>
          <w:rFonts w:ascii="Times New Roman" w:eastAsia="Arial Unicode MS" w:hAnsi="Times New Roman" w:cs="Times New Roman"/>
          <w:bCs/>
          <w:color w:val="000000"/>
          <w:spacing w:val="-13"/>
          <w:sz w:val="28"/>
          <w:szCs w:val="28"/>
        </w:rPr>
        <w:t>В бухгалтерском балансе отражается состояние имущества орга</w:t>
      </w:r>
      <w:r w:rsidRPr="00F174DE">
        <w:rPr>
          <w:rFonts w:ascii="Times New Roman" w:eastAsia="Arial Unicode MS" w:hAnsi="Times New Roman" w:cs="Times New Roman"/>
          <w:bCs/>
          <w:color w:val="000000"/>
          <w:spacing w:val="-13"/>
          <w:sz w:val="28"/>
          <w:szCs w:val="28"/>
        </w:rPr>
        <w:softHyphen/>
      </w:r>
      <w:r w:rsidRPr="00F174DE">
        <w:rPr>
          <w:rFonts w:ascii="Times New Roman" w:eastAsia="Arial Unicode MS" w:hAnsi="Times New Roman" w:cs="Times New Roman"/>
          <w:bCs/>
          <w:color w:val="000000"/>
          <w:spacing w:val="-10"/>
          <w:sz w:val="28"/>
          <w:szCs w:val="28"/>
        </w:rPr>
        <w:t xml:space="preserve">низации и источников его формирования на определенный момент </w:t>
      </w:r>
      <w:r w:rsidRPr="00F174DE">
        <w:rPr>
          <w:rFonts w:ascii="Times New Roman" w:eastAsia="Arial Unicode MS" w:hAnsi="Times New Roman" w:cs="Times New Roman"/>
          <w:bCs/>
          <w:color w:val="000000"/>
          <w:spacing w:val="-12"/>
          <w:sz w:val="28"/>
          <w:szCs w:val="28"/>
        </w:rPr>
        <w:t xml:space="preserve">времени. Между тем в </w:t>
      </w:r>
      <w:r w:rsidRPr="00F174DE">
        <w:rPr>
          <w:rFonts w:ascii="Times New Roman" w:eastAsia="Arial Unicode MS" w:hAnsi="Times New Roman" w:cs="Times New Roman"/>
          <w:bCs/>
          <w:color w:val="000000"/>
          <w:spacing w:val="-12"/>
          <w:sz w:val="28"/>
          <w:szCs w:val="28"/>
        </w:rPr>
        <w:lastRenderedPageBreak/>
        <w:t xml:space="preserve">организациях ежедневно совершаются </w:t>
      </w:r>
      <w:r w:rsidRPr="00F174DE">
        <w:rPr>
          <w:rFonts w:ascii="Times New Roman" w:eastAsia="Arial Unicode MS" w:hAnsi="Times New Roman" w:cs="Times New Roman"/>
          <w:bCs/>
          <w:color w:val="000000"/>
          <w:spacing w:val="-10"/>
          <w:sz w:val="28"/>
          <w:szCs w:val="28"/>
        </w:rPr>
        <w:t xml:space="preserve">хозяйственные операции, и каждая из них вызывает </w:t>
      </w:r>
      <w:r w:rsidRPr="00F174DE">
        <w:rPr>
          <w:rFonts w:ascii="Times New Roman" w:eastAsia="Arial Unicode MS" w:hAnsi="Times New Roman" w:cs="Times New Roman"/>
          <w:bCs/>
          <w:color w:val="000000"/>
          <w:spacing w:val="-11"/>
          <w:sz w:val="28"/>
          <w:szCs w:val="28"/>
        </w:rPr>
        <w:t xml:space="preserve">изменения в состоянии хозяйственных ресурсов, следовательно, и </w:t>
      </w:r>
      <w:r w:rsidRPr="00F174DE">
        <w:rPr>
          <w:rFonts w:ascii="Times New Roman" w:eastAsia="Arial Unicode MS" w:hAnsi="Times New Roman" w:cs="Times New Roman"/>
          <w:bCs/>
          <w:color w:val="000000"/>
          <w:spacing w:val="-10"/>
          <w:sz w:val="28"/>
          <w:szCs w:val="28"/>
        </w:rPr>
        <w:t>в самом балансе.</w:t>
      </w:r>
      <w:r>
        <w:rPr>
          <w:rFonts w:ascii="Times New Roman" w:eastAsia="Arial Unicode MS" w:hAnsi="Times New Roman" w:cs="Times New Roman"/>
          <w:b/>
          <w:bCs/>
          <w:color w:val="000000"/>
          <w:spacing w:val="-10"/>
          <w:sz w:val="28"/>
          <w:szCs w:val="28"/>
        </w:rPr>
        <w:t xml:space="preserve"> </w:t>
      </w:r>
      <w:r w:rsidR="00815C0F">
        <w:rPr>
          <w:rFonts w:ascii="Times New Roman" w:hAnsi="Times New Roman" w:cs="Times New Roman"/>
          <w:sz w:val="28"/>
          <w:szCs w:val="28"/>
        </w:rPr>
        <w:t>Т</w:t>
      </w:r>
      <w:r w:rsidR="00815C0F" w:rsidRPr="00815C0F">
        <w:rPr>
          <w:rFonts w:ascii="Times New Roman" w:hAnsi="Times New Roman" w:cs="Times New Roman"/>
          <w:sz w:val="28"/>
          <w:szCs w:val="28"/>
        </w:rPr>
        <w:t>ипы изменений на счетах бухгалтерского учета: изменения только в активных счетах, только в пасс</w:t>
      </w:r>
      <w:r w:rsidR="00815C0F">
        <w:rPr>
          <w:rFonts w:ascii="Times New Roman" w:hAnsi="Times New Roman" w:cs="Times New Roman"/>
          <w:sz w:val="28"/>
          <w:szCs w:val="28"/>
        </w:rPr>
        <w:t>ивных счетах, в активных и пас</w:t>
      </w:r>
      <w:r w:rsidR="00815C0F" w:rsidRPr="00815C0F">
        <w:rPr>
          <w:rFonts w:ascii="Times New Roman" w:hAnsi="Times New Roman" w:cs="Times New Roman"/>
          <w:sz w:val="28"/>
          <w:szCs w:val="28"/>
        </w:rPr>
        <w:t>сивных счетах в сторону увеличения, в активных и пассивных счетах в сторону уменьшения.</w:t>
      </w:r>
    </w:p>
    <w:p w:rsidR="00F174DE" w:rsidRPr="002A7340" w:rsidRDefault="00F174DE" w:rsidP="00F174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 2 – О</w:t>
      </w:r>
      <w:r w:rsidRPr="002A7340">
        <w:rPr>
          <w:rFonts w:ascii="Times New Roman" w:hAnsi="Times New Roman" w:cs="Times New Roman"/>
          <w:sz w:val="28"/>
          <w:szCs w:val="28"/>
        </w:rPr>
        <w:t>предел</w:t>
      </w:r>
      <w:r>
        <w:rPr>
          <w:rFonts w:ascii="Times New Roman" w:hAnsi="Times New Roman" w:cs="Times New Roman"/>
          <w:sz w:val="28"/>
          <w:szCs w:val="28"/>
        </w:rPr>
        <w:t>ение</w:t>
      </w:r>
      <w:r w:rsidRPr="002A7340">
        <w:rPr>
          <w:rFonts w:ascii="Times New Roman" w:hAnsi="Times New Roman" w:cs="Times New Roman"/>
          <w:sz w:val="28"/>
          <w:szCs w:val="28"/>
        </w:rPr>
        <w:t xml:space="preserve"> тип</w:t>
      </w:r>
      <w:r>
        <w:rPr>
          <w:rFonts w:ascii="Times New Roman" w:hAnsi="Times New Roman" w:cs="Times New Roman"/>
          <w:sz w:val="28"/>
          <w:szCs w:val="28"/>
        </w:rPr>
        <w:t>а</w:t>
      </w:r>
      <w:r w:rsidRPr="002A7340">
        <w:rPr>
          <w:rFonts w:ascii="Times New Roman" w:hAnsi="Times New Roman" w:cs="Times New Roman"/>
          <w:sz w:val="28"/>
          <w:szCs w:val="28"/>
        </w:rPr>
        <w:t xml:space="preserve"> хозяйственной операции</w:t>
      </w:r>
    </w:p>
    <w:tbl>
      <w:tblPr>
        <w:tblStyle w:val="ab"/>
        <w:tblW w:w="0" w:type="auto"/>
        <w:tblLook w:val="04A0"/>
      </w:tblPr>
      <w:tblGrid>
        <w:gridCol w:w="484"/>
        <w:gridCol w:w="2321"/>
        <w:gridCol w:w="921"/>
        <w:gridCol w:w="1082"/>
        <w:gridCol w:w="1370"/>
        <w:gridCol w:w="2010"/>
        <w:gridCol w:w="1666"/>
      </w:tblGrid>
      <w:tr w:rsidR="00E97E09" w:rsidRPr="003C5F37" w:rsidTr="00C66B79">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Содержание операции</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Дебет</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Кредит</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Тип операции</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Место</w:t>
            </w:r>
            <w:r w:rsidRPr="002A7340">
              <w:rPr>
                <w:rFonts w:ascii="Times New Roman" w:hAnsi="Times New Roman" w:cs="Times New Roman"/>
                <w:sz w:val="28"/>
                <w:szCs w:val="28"/>
              </w:rPr>
              <w:br/>
              <w:t>возникновения</w:t>
            </w:r>
            <w:r w:rsidRPr="002A7340">
              <w:rPr>
                <w:rFonts w:ascii="Times New Roman" w:hAnsi="Times New Roman" w:cs="Times New Roman"/>
                <w:sz w:val="28"/>
                <w:szCs w:val="28"/>
              </w:rPr>
              <w:br/>
              <w:t>изменений</w:t>
            </w:r>
          </w:p>
        </w:tc>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Влияние</w:t>
            </w:r>
            <w:r w:rsidRPr="002A7340">
              <w:rPr>
                <w:rFonts w:ascii="Times New Roman" w:hAnsi="Times New Roman" w:cs="Times New Roman"/>
                <w:sz w:val="28"/>
                <w:szCs w:val="28"/>
              </w:rPr>
              <w:br/>
              <w:t>на валюту</w:t>
            </w:r>
            <w:r w:rsidRPr="002A7340">
              <w:rPr>
                <w:rFonts w:ascii="Times New Roman" w:hAnsi="Times New Roman" w:cs="Times New Roman"/>
                <w:sz w:val="28"/>
                <w:szCs w:val="28"/>
              </w:rPr>
              <w:br/>
              <w:t>баланса</w:t>
            </w:r>
          </w:p>
        </w:tc>
      </w:tr>
      <w:tr w:rsidR="00C66B79" w:rsidRPr="003C5F37" w:rsidTr="00C66B79">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7</w:t>
            </w:r>
          </w:p>
        </w:tc>
      </w:tr>
      <w:tr w:rsidR="00C66B79" w:rsidRPr="003C5F37" w:rsidTr="00C66B79">
        <w:trPr>
          <w:trHeight w:val="1345"/>
        </w:trPr>
        <w:tc>
          <w:tcPr>
            <w:tcW w:w="0" w:type="auto"/>
            <w:hideMark/>
          </w:tcPr>
          <w:p w:rsidR="00F174DE" w:rsidRPr="002A7340" w:rsidRDefault="00F174DE" w:rsidP="00773643">
            <w:pPr>
              <w:jc w:val="center"/>
              <w:rPr>
                <w:rFonts w:ascii="Times New Roman" w:hAnsi="Times New Roman" w:cs="Times New Roman"/>
                <w:sz w:val="28"/>
                <w:szCs w:val="28"/>
              </w:rPr>
            </w:pPr>
            <w:r w:rsidRPr="002A7340">
              <w:rPr>
                <w:rFonts w:ascii="Times New Roman" w:hAnsi="Times New Roman" w:cs="Times New Roman"/>
                <w:sz w:val="28"/>
                <w:szCs w:val="28"/>
              </w:rPr>
              <w:t>1</w:t>
            </w:r>
          </w:p>
        </w:tc>
        <w:tc>
          <w:tcPr>
            <w:tcW w:w="0" w:type="auto"/>
            <w:hideMark/>
          </w:tcPr>
          <w:p w:rsidR="00F174DE" w:rsidRPr="002A7340" w:rsidRDefault="00F174DE" w:rsidP="00F174DE">
            <w:pPr>
              <w:spacing w:line="360" w:lineRule="auto"/>
              <w:rPr>
                <w:rFonts w:ascii="Times New Roman" w:hAnsi="Times New Roman" w:cs="Times New Roman"/>
                <w:sz w:val="28"/>
                <w:szCs w:val="28"/>
              </w:rPr>
            </w:pPr>
            <w:r w:rsidRPr="00F174DE">
              <w:rPr>
                <w:rFonts w:ascii="Times New Roman" w:hAnsi="Times New Roman" w:cs="Times New Roman"/>
                <w:sz w:val="28"/>
                <w:szCs w:val="28"/>
              </w:rPr>
              <w:t>Начислены дивиденды акционерам</w:t>
            </w:r>
          </w:p>
        </w:tc>
        <w:tc>
          <w:tcPr>
            <w:tcW w:w="0" w:type="auto"/>
            <w:hideMark/>
          </w:tcPr>
          <w:p w:rsidR="00F174DE" w:rsidRPr="002A7340" w:rsidRDefault="00E81DE0" w:rsidP="00E81DE0">
            <w:pPr>
              <w:jc w:val="center"/>
              <w:rPr>
                <w:rFonts w:ascii="Times New Roman" w:hAnsi="Times New Roman" w:cs="Times New Roman"/>
                <w:sz w:val="28"/>
                <w:szCs w:val="28"/>
              </w:rPr>
            </w:pPr>
            <w:r>
              <w:rPr>
                <w:rFonts w:ascii="Times New Roman" w:hAnsi="Times New Roman" w:cs="Times New Roman"/>
                <w:sz w:val="28"/>
                <w:szCs w:val="28"/>
              </w:rPr>
              <w:t>84</w:t>
            </w:r>
            <w:r w:rsidR="00F174DE" w:rsidRPr="002A7340">
              <w:rPr>
                <w:rFonts w:ascii="Times New Roman" w:hAnsi="Times New Roman" w:cs="Times New Roman"/>
                <w:sz w:val="28"/>
                <w:szCs w:val="28"/>
              </w:rPr>
              <w:br/>
              <w:t>А</w:t>
            </w:r>
            <w:r>
              <w:rPr>
                <w:rFonts w:ascii="Times New Roman" w:hAnsi="Times New Roman" w:cs="Times New Roman"/>
                <w:sz w:val="28"/>
                <w:szCs w:val="28"/>
              </w:rPr>
              <w:t>-П</w:t>
            </w:r>
          </w:p>
        </w:tc>
        <w:tc>
          <w:tcPr>
            <w:tcW w:w="0" w:type="auto"/>
            <w:hideMark/>
          </w:tcPr>
          <w:p w:rsidR="00F174DE" w:rsidRPr="002A7340" w:rsidRDefault="00E81DE0" w:rsidP="00773643">
            <w:pPr>
              <w:jc w:val="center"/>
              <w:rPr>
                <w:rFonts w:ascii="Times New Roman" w:hAnsi="Times New Roman" w:cs="Times New Roman"/>
                <w:sz w:val="28"/>
                <w:szCs w:val="28"/>
              </w:rPr>
            </w:pPr>
            <w:r>
              <w:rPr>
                <w:rFonts w:ascii="Times New Roman" w:hAnsi="Times New Roman" w:cs="Times New Roman"/>
                <w:sz w:val="28"/>
                <w:szCs w:val="28"/>
              </w:rPr>
              <w:t>75</w:t>
            </w:r>
            <w:r w:rsidR="00F174DE" w:rsidRPr="002A7340">
              <w:rPr>
                <w:rFonts w:ascii="Times New Roman" w:hAnsi="Times New Roman" w:cs="Times New Roman"/>
                <w:sz w:val="28"/>
                <w:szCs w:val="28"/>
              </w:rPr>
              <w:br/>
              <w:t>А</w:t>
            </w:r>
            <w:r>
              <w:rPr>
                <w:rFonts w:ascii="Times New Roman" w:hAnsi="Times New Roman" w:cs="Times New Roman"/>
                <w:sz w:val="28"/>
                <w:szCs w:val="28"/>
              </w:rPr>
              <w:t>-П</w:t>
            </w:r>
          </w:p>
        </w:tc>
        <w:tc>
          <w:tcPr>
            <w:tcW w:w="0" w:type="auto"/>
            <w:hideMark/>
          </w:tcPr>
          <w:p w:rsidR="00F174DE" w:rsidRPr="002A7340" w:rsidRDefault="00F2779A" w:rsidP="00F2779A">
            <w:pPr>
              <w:jc w:val="center"/>
              <w:rPr>
                <w:rFonts w:ascii="Times New Roman" w:hAnsi="Times New Roman" w:cs="Times New Roman"/>
                <w:sz w:val="28"/>
                <w:szCs w:val="28"/>
              </w:rPr>
            </w:pPr>
            <w:r>
              <w:rPr>
                <w:rFonts w:ascii="Times New Roman" w:hAnsi="Times New Roman" w:cs="Times New Roman"/>
                <w:sz w:val="28"/>
                <w:szCs w:val="28"/>
              </w:rPr>
              <w:t>-П+П</w:t>
            </w:r>
            <w:r w:rsidR="00F174DE" w:rsidRPr="002A7340">
              <w:rPr>
                <w:rFonts w:ascii="Times New Roman" w:hAnsi="Times New Roman" w:cs="Times New Roman"/>
                <w:sz w:val="28"/>
                <w:szCs w:val="28"/>
              </w:rPr>
              <w:br/>
              <w:t>I</w:t>
            </w:r>
            <w:r w:rsidRPr="002A7340">
              <w:rPr>
                <w:rFonts w:ascii="Times New Roman" w:hAnsi="Times New Roman" w:cs="Times New Roman"/>
                <w:sz w:val="28"/>
                <w:szCs w:val="28"/>
              </w:rPr>
              <w:t>I</w:t>
            </w:r>
            <w:r w:rsidR="00F174DE" w:rsidRPr="002A7340">
              <w:rPr>
                <w:rFonts w:ascii="Times New Roman" w:hAnsi="Times New Roman" w:cs="Times New Roman"/>
                <w:sz w:val="28"/>
                <w:szCs w:val="28"/>
              </w:rPr>
              <w:t xml:space="preserve"> тип</w:t>
            </w:r>
          </w:p>
        </w:tc>
        <w:tc>
          <w:tcPr>
            <w:tcW w:w="0" w:type="auto"/>
            <w:hideMark/>
          </w:tcPr>
          <w:p w:rsidR="00F174DE" w:rsidRPr="002A7340" w:rsidRDefault="00F174DE" w:rsidP="00F2779A">
            <w:pPr>
              <w:jc w:val="center"/>
              <w:rPr>
                <w:rFonts w:ascii="Times New Roman" w:hAnsi="Times New Roman" w:cs="Times New Roman"/>
                <w:sz w:val="28"/>
                <w:szCs w:val="28"/>
              </w:rPr>
            </w:pPr>
            <w:r w:rsidRPr="002A7340">
              <w:rPr>
                <w:rFonts w:ascii="Times New Roman" w:hAnsi="Times New Roman" w:cs="Times New Roman"/>
                <w:sz w:val="28"/>
                <w:szCs w:val="28"/>
              </w:rPr>
              <w:t xml:space="preserve">в </w:t>
            </w:r>
            <w:r w:rsidR="00F2779A">
              <w:rPr>
                <w:rFonts w:ascii="Times New Roman" w:hAnsi="Times New Roman" w:cs="Times New Roman"/>
                <w:sz w:val="28"/>
                <w:szCs w:val="28"/>
              </w:rPr>
              <w:t>пассиве</w:t>
            </w:r>
          </w:p>
        </w:tc>
        <w:tc>
          <w:tcPr>
            <w:tcW w:w="0" w:type="auto"/>
            <w:hideMark/>
          </w:tcPr>
          <w:p w:rsidR="00F174DE" w:rsidRPr="002A7340" w:rsidRDefault="00F174DE" w:rsidP="00E81DE0">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E81DE0" w:rsidRPr="003C5F37" w:rsidTr="00C66B79">
        <w:trPr>
          <w:trHeight w:val="556"/>
        </w:trPr>
        <w:tc>
          <w:tcPr>
            <w:tcW w:w="0" w:type="auto"/>
            <w:hideMark/>
          </w:tcPr>
          <w:p w:rsidR="00F174DE" w:rsidRPr="002A7340" w:rsidRDefault="00F174DE" w:rsidP="00773643">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hideMark/>
          </w:tcPr>
          <w:p w:rsidR="00F174DE" w:rsidRPr="00F174DE" w:rsidRDefault="00F174DE" w:rsidP="00F174DE">
            <w:pPr>
              <w:spacing w:line="360" w:lineRule="auto"/>
              <w:rPr>
                <w:rFonts w:ascii="Times New Roman" w:hAnsi="Times New Roman" w:cs="Times New Roman"/>
                <w:sz w:val="28"/>
                <w:szCs w:val="28"/>
              </w:rPr>
            </w:pPr>
            <w:r w:rsidRPr="00F174DE">
              <w:rPr>
                <w:rFonts w:ascii="Times New Roman" w:hAnsi="Times New Roman" w:cs="Times New Roman"/>
                <w:sz w:val="28"/>
                <w:szCs w:val="28"/>
              </w:rPr>
              <w:t>С расчетного счета открыт аккредитив</w:t>
            </w:r>
          </w:p>
        </w:tc>
        <w:tc>
          <w:tcPr>
            <w:tcW w:w="0" w:type="auto"/>
            <w:hideMark/>
          </w:tcPr>
          <w:p w:rsidR="00F174DE" w:rsidRDefault="00F2779A" w:rsidP="00773643">
            <w:pPr>
              <w:jc w:val="center"/>
              <w:rPr>
                <w:rFonts w:ascii="Times New Roman" w:hAnsi="Times New Roman" w:cs="Times New Roman"/>
                <w:sz w:val="28"/>
                <w:szCs w:val="28"/>
              </w:rPr>
            </w:pPr>
            <w:r>
              <w:rPr>
                <w:rFonts w:ascii="Times New Roman" w:hAnsi="Times New Roman" w:cs="Times New Roman"/>
                <w:sz w:val="28"/>
                <w:szCs w:val="28"/>
              </w:rPr>
              <w:t>55</w:t>
            </w:r>
          </w:p>
          <w:p w:rsidR="00F2779A" w:rsidRPr="002A7340" w:rsidRDefault="00F2779A"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F174DE" w:rsidRDefault="00F2779A" w:rsidP="00773643">
            <w:pPr>
              <w:jc w:val="center"/>
              <w:rPr>
                <w:rFonts w:ascii="Times New Roman" w:hAnsi="Times New Roman" w:cs="Times New Roman"/>
                <w:sz w:val="28"/>
                <w:szCs w:val="28"/>
              </w:rPr>
            </w:pPr>
            <w:r>
              <w:rPr>
                <w:rFonts w:ascii="Times New Roman" w:hAnsi="Times New Roman" w:cs="Times New Roman"/>
                <w:sz w:val="28"/>
                <w:szCs w:val="28"/>
              </w:rPr>
              <w:t>51</w:t>
            </w:r>
          </w:p>
          <w:p w:rsidR="00F2779A" w:rsidRPr="002A7340" w:rsidRDefault="00F2779A"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F174DE"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F174DE" w:rsidRPr="002A7340" w:rsidRDefault="00E81DE0"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F174DE" w:rsidRDefault="00F174DE" w:rsidP="00773643">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hideMark/>
          </w:tcPr>
          <w:p w:rsidR="00F174DE" w:rsidRPr="00F174DE" w:rsidRDefault="00F174DE" w:rsidP="00E81DE0">
            <w:pPr>
              <w:spacing w:line="360" w:lineRule="auto"/>
              <w:rPr>
                <w:rFonts w:ascii="Times New Roman" w:hAnsi="Times New Roman" w:cs="Times New Roman"/>
                <w:sz w:val="28"/>
                <w:szCs w:val="28"/>
              </w:rPr>
            </w:pPr>
            <w:r w:rsidRPr="00F174DE">
              <w:rPr>
                <w:rFonts w:ascii="Times New Roman" w:hAnsi="Times New Roman" w:cs="Times New Roman"/>
                <w:sz w:val="28"/>
                <w:szCs w:val="28"/>
              </w:rPr>
              <w:t>Из кассы выдан сотруднику займ сроком на два года</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73</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А-П</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50</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F174DE"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F174DE"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F174DE" w:rsidRPr="002A7340" w:rsidRDefault="00E81DE0"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hideMark/>
          </w:tcPr>
          <w:p w:rsidR="001B6341" w:rsidRPr="00F174DE" w:rsidRDefault="001B6341" w:rsidP="00F174DE">
            <w:pPr>
              <w:spacing w:line="360" w:lineRule="auto"/>
              <w:rPr>
                <w:rFonts w:ascii="Times New Roman" w:hAnsi="Times New Roman" w:cs="Times New Roman"/>
                <w:sz w:val="28"/>
                <w:szCs w:val="28"/>
              </w:rPr>
            </w:pPr>
            <w:r w:rsidRPr="002A7340">
              <w:rPr>
                <w:rFonts w:ascii="Times New Roman" w:hAnsi="Times New Roman" w:cs="Times New Roman"/>
                <w:sz w:val="28"/>
                <w:szCs w:val="28"/>
              </w:rPr>
              <w:t>Из основного производства выпущен неисправимый брак</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28</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20</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hideMark/>
          </w:tcPr>
          <w:p w:rsidR="001B6341" w:rsidRPr="00F174DE" w:rsidRDefault="001B6341" w:rsidP="00E81DE0">
            <w:pPr>
              <w:spacing w:line="360" w:lineRule="auto"/>
              <w:rPr>
                <w:rFonts w:ascii="Times New Roman" w:hAnsi="Times New Roman" w:cs="Times New Roman"/>
                <w:sz w:val="28"/>
                <w:szCs w:val="28"/>
              </w:rPr>
            </w:pPr>
            <w:r w:rsidRPr="00E81DE0">
              <w:rPr>
                <w:rFonts w:ascii="Times New Roman" w:hAnsi="Times New Roman" w:cs="Times New Roman"/>
                <w:sz w:val="28"/>
                <w:szCs w:val="28"/>
              </w:rPr>
              <w:t>Часть неисправимого брака оприходована в качестве материалов</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10</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28</w:t>
            </w:r>
          </w:p>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1B6341" w:rsidRDefault="001B6341"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1B6341" w:rsidRPr="002A7340" w:rsidRDefault="001B6341"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1B6341" w:rsidRPr="002A7340" w:rsidRDefault="001B6341"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A06D66" w:rsidRPr="003C5F37" w:rsidTr="00C66B79">
        <w:trPr>
          <w:trHeight w:val="556"/>
        </w:trPr>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0" w:type="auto"/>
            <w:hideMark/>
          </w:tcPr>
          <w:p w:rsidR="00A06D66" w:rsidRPr="00F174DE" w:rsidRDefault="00A06D66"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Выпущена из производства готовая продукция</w:t>
            </w:r>
          </w:p>
        </w:tc>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t>43</w:t>
            </w:r>
          </w:p>
          <w:p w:rsidR="00A06D66" w:rsidRPr="002A7340" w:rsidRDefault="00A06D66"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t>20</w:t>
            </w:r>
          </w:p>
          <w:p w:rsidR="00A06D66" w:rsidRPr="002A7340" w:rsidRDefault="00A06D66"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0" w:type="auto"/>
            <w:hideMark/>
          </w:tcPr>
          <w:p w:rsidR="00A06D66" w:rsidRDefault="00A06D66"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A06D66" w:rsidRPr="002A7340" w:rsidRDefault="00A06D66"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0" w:type="auto"/>
            <w:hideMark/>
          </w:tcPr>
          <w:p w:rsidR="00A06D66" w:rsidRPr="002A7340" w:rsidRDefault="00A06D66"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0" w:type="auto"/>
            <w:hideMark/>
          </w:tcPr>
          <w:p w:rsidR="00A06D66" w:rsidRPr="002A7340" w:rsidRDefault="00A06D66"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bl>
    <w:p w:rsidR="00E97E09" w:rsidRDefault="00E97E09" w:rsidP="00E97E09">
      <w:pPr>
        <w:rPr>
          <w:rFonts w:ascii="Times New Roman" w:hAnsi="Times New Roman" w:cs="Times New Roman"/>
          <w:sz w:val="28"/>
          <w:szCs w:val="28"/>
        </w:rPr>
      </w:pPr>
    </w:p>
    <w:p w:rsidR="00E97E09" w:rsidRPr="00A92A31" w:rsidRDefault="00E97E09" w:rsidP="00E97E09">
      <w:pPr>
        <w:rPr>
          <w:rFonts w:ascii="Times New Roman" w:hAnsi="Times New Roman" w:cs="Times New Roman"/>
          <w:sz w:val="28"/>
          <w:szCs w:val="28"/>
        </w:rPr>
      </w:pPr>
      <w:r>
        <w:rPr>
          <w:rFonts w:ascii="Times New Roman" w:hAnsi="Times New Roman" w:cs="Times New Roman"/>
          <w:sz w:val="28"/>
          <w:szCs w:val="28"/>
        </w:rPr>
        <w:t>Окончание таблицы 4</w:t>
      </w:r>
      <w:r w:rsidRPr="00A92A31">
        <w:rPr>
          <w:rFonts w:ascii="Times New Roman" w:hAnsi="Times New Roman" w:cs="Times New Roman"/>
          <w:sz w:val="28"/>
          <w:szCs w:val="28"/>
        </w:rPr>
        <w:t>.2</w:t>
      </w:r>
    </w:p>
    <w:tbl>
      <w:tblPr>
        <w:tblStyle w:val="ab"/>
        <w:tblW w:w="0" w:type="auto"/>
        <w:tblLook w:val="04A0"/>
      </w:tblPr>
      <w:tblGrid>
        <w:gridCol w:w="496"/>
        <w:gridCol w:w="2163"/>
        <w:gridCol w:w="850"/>
        <w:gridCol w:w="1134"/>
        <w:gridCol w:w="1419"/>
        <w:gridCol w:w="1843"/>
        <w:gridCol w:w="1949"/>
      </w:tblGrid>
      <w:tr w:rsidR="00E97E09" w:rsidRPr="003C5F37" w:rsidTr="00C66B79">
        <w:trPr>
          <w:trHeight w:val="556"/>
        </w:trPr>
        <w:tc>
          <w:tcPr>
            <w:tcW w:w="0" w:type="auto"/>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1</w:t>
            </w:r>
          </w:p>
        </w:tc>
        <w:tc>
          <w:tcPr>
            <w:tcW w:w="2163" w:type="dxa"/>
            <w:hideMark/>
          </w:tcPr>
          <w:p w:rsidR="00E97E09" w:rsidRPr="00E81DE0" w:rsidRDefault="00E97E09" w:rsidP="00E97E0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4</w:t>
            </w:r>
          </w:p>
        </w:tc>
        <w:tc>
          <w:tcPr>
            <w:tcW w:w="1419"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hideMark/>
          </w:tcPr>
          <w:p w:rsidR="00E97E09" w:rsidRDefault="00E97E09" w:rsidP="00E97E09">
            <w:pPr>
              <w:jc w:val="center"/>
              <w:rPr>
                <w:rFonts w:ascii="Times New Roman" w:hAnsi="Times New Roman" w:cs="Times New Roman"/>
                <w:sz w:val="28"/>
                <w:szCs w:val="28"/>
              </w:rPr>
            </w:pPr>
            <w:r>
              <w:rPr>
                <w:rFonts w:ascii="Times New Roman" w:hAnsi="Times New Roman" w:cs="Times New Roman"/>
                <w:sz w:val="28"/>
                <w:szCs w:val="28"/>
              </w:rPr>
              <w:t>6</w:t>
            </w:r>
          </w:p>
        </w:tc>
        <w:tc>
          <w:tcPr>
            <w:tcW w:w="1949" w:type="dxa"/>
            <w:hideMark/>
          </w:tcPr>
          <w:p w:rsidR="00E97E09" w:rsidRPr="002A7340" w:rsidRDefault="00E97E09" w:rsidP="00E97E09">
            <w:pPr>
              <w:jc w:val="center"/>
              <w:rPr>
                <w:rFonts w:ascii="Times New Roman" w:hAnsi="Times New Roman" w:cs="Times New Roman"/>
                <w:sz w:val="28"/>
                <w:szCs w:val="28"/>
              </w:rPr>
            </w:pPr>
            <w:r>
              <w:rPr>
                <w:rFonts w:ascii="Times New Roman" w:hAnsi="Times New Roman" w:cs="Times New Roman"/>
                <w:sz w:val="28"/>
                <w:szCs w:val="28"/>
              </w:rPr>
              <w:t>7</w:t>
            </w:r>
          </w:p>
        </w:tc>
      </w:tr>
      <w:tr w:rsidR="00C66B79" w:rsidRPr="003C5F37" w:rsidTr="00C66B79">
        <w:trPr>
          <w:trHeight w:val="556"/>
        </w:trPr>
        <w:tc>
          <w:tcPr>
            <w:tcW w:w="0" w:type="auto"/>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7</w:t>
            </w:r>
          </w:p>
        </w:tc>
        <w:tc>
          <w:tcPr>
            <w:tcW w:w="2163" w:type="dxa"/>
            <w:hideMark/>
          </w:tcPr>
          <w:p w:rsidR="00C66B79" w:rsidRPr="00F174DE" w:rsidRDefault="00C66B79"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Списаны товары, используемые в рекламных целях</w:t>
            </w:r>
          </w:p>
        </w:tc>
        <w:tc>
          <w:tcPr>
            <w:tcW w:w="850" w:type="dxa"/>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44</w:t>
            </w:r>
          </w:p>
          <w:p w:rsidR="00C66B79" w:rsidRPr="002A7340" w:rsidRDefault="00C66B79"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134" w:type="dxa"/>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41</w:t>
            </w:r>
          </w:p>
          <w:p w:rsidR="00C66B79" w:rsidRPr="002A7340" w:rsidRDefault="00C66B79"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419" w:type="dxa"/>
            <w:hideMark/>
          </w:tcPr>
          <w:p w:rsidR="00C66B79" w:rsidRDefault="00C66B79"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C66B79" w:rsidRPr="002A7340" w:rsidRDefault="00C66B79"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1843" w:type="dxa"/>
            <w:hideMark/>
          </w:tcPr>
          <w:p w:rsidR="00C66B79" w:rsidRPr="002A7340" w:rsidRDefault="00C66B79"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1949" w:type="dxa"/>
            <w:hideMark/>
          </w:tcPr>
          <w:p w:rsidR="00C66B79" w:rsidRPr="002A7340" w:rsidRDefault="00C66B79"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8438FD" w:rsidRPr="003C5F37" w:rsidTr="00C66B79">
        <w:trPr>
          <w:trHeight w:val="556"/>
        </w:trPr>
        <w:tc>
          <w:tcPr>
            <w:tcW w:w="0" w:type="auto"/>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8</w:t>
            </w:r>
          </w:p>
        </w:tc>
        <w:tc>
          <w:tcPr>
            <w:tcW w:w="2163" w:type="dxa"/>
            <w:hideMark/>
          </w:tcPr>
          <w:p w:rsidR="008438FD" w:rsidRPr="00F174DE" w:rsidRDefault="008438FD" w:rsidP="00773643">
            <w:pPr>
              <w:spacing w:line="360" w:lineRule="auto"/>
              <w:rPr>
                <w:rFonts w:ascii="Times New Roman" w:hAnsi="Times New Roman" w:cs="Times New Roman"/>
                <w:sz w:val="28"/>
                <w:szCs w:val="28"/>
              </w:rPr>
            </w:pPr>
            <w:r w:rsidRPr="002A7340">
              <w:rPr>
                <w:rFonts w:ascii="Times New Roman" w:hAnsi="Times New Roman" w:cs="Times New Roman"/>
                <w:sz w:val="28"/>
                <w:szCs w:val="28"/>
              </w:rPr>
              <w:t>Приобретены акции, оплаченные с расчетного счета</w:t>
            </w:r>
          </w:p>
        </w:tc>
        <w:tc>
          <w:tcPr>
            <w:tcW w:w="850"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58</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134"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51</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419"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1843" w:type="dxa"/>
            <w:hideMark/>
          </w:tcPr>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1949" w:type="dxa"/>
            <w:hideMark/>
          </w:tcPr>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8438FD" w:rsidRPr="003C5F37" w:rsidTr="00C66B79">
        <w:trPr>
          <w:trHeight w:val="556"/>
        </w:trPr>
        <w:tc>
          <w:tcPr>
            <w:tcW w:w="0" w:type="auto"/>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9</w:t>
            </w:r>
          </w:p>
        </w:tc>
        <w:tc>
          <w:tcPr>
            <w:tcW w:w="2163" w:type="dxa"/>
            <w:hideMark/>
          </w:tcPr>
          <w:p w:rsidR="008438FD" w:rsidRPr="00F174DE" w:rsidRDefault="008438FD"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Получен аванс от заказчика</w:t>
            </w:r>
          </w:p>
        </w:tc>
        <w:tc>
          <w:tcPr>
            <w:tcW w:w="850"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51</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134"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62</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w:t>
            </w:r>
          </w:p>
        </w:tc>
        <w:tc>
          <w:tcPr>
            <w:tcW w:w="1419"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+А-А</w:t>
            </w:r>
          </w:p>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I тип</w:t>
            </w:r>
          </w:p>
        </w:tc>
        <w:tc>
          <w:tcPr>
            <w:tcW w:w="1843" w:type="dxa"/>
            <w:hideMark/>
          </w:tcPr>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tc>
        <w:tc>
          <w:tcPr>
            <w:tcW w:w="1949" w:type="dxa"/>
            <w:hideMark/>
          </w:tcPr>
          <w:p w:rsidR="008438FD" w:rsidRPr="002A7340" w:rsidRDefault="008438FD" w:rsidP="00773643">
            <w:pPr>
              <w:jc w:val="center"/>
              <w:rPr>
                <w:rFonts w:ascii="Times New Roman" w:hAnsi="Times New Roman" w:cs="Times New Roman"/>
                <w:sz w:val="28"/>
                <w:szCs w:val="28"/>
              </w:rPr>
            </w:pPr>
            <w:r w:rsidRPr="002A7340">
              <w:rPr>
                <w:rFonts w:ascii="Times New Roman" w:hAnsi="Times New Roman" w:cs="Times New Roman"/>
                <w:sz w:val="28"/>
                <w:szCs w:val="28"/>
              </w:rPr>
              <w:t>валюта баланса не изменяется</w:t>
            </w:r>
          </w:p>
        </w:tc>
      </w:tr>
      <w:tr w:rsidR="008438FD" w:rsidRPr="003C5F37" w:rsidTr="00C66B79">
        <w:trPr>
          <w:trHeight w:val="556"/>
        </w:trPr>
        <w:tc>
          <w:tcPr>
            <w:tcW w:w="0" w:type="auto"/>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10</w:t>
            </w:r>
          </w:p>
        </w:tc>
        <w:tc>
          <w:tcPr>
            <w:tcW w:w="2163" w:type="dxa"/>
            <w:hideMark/>
          </w:tcPr>
          <w:p w:rsidR="008438FD" w:rsidRPr="00F174DE" w:rsidRDefault="008438FD" w:rsidP="00773643">
            <w:pPr>
              <w:spacing w:line="360" w:lineRule="auto"/>
              <w:rPr>
                <w:rFonts w:ascii="Times New Roman" w:hAnsi="Times New Roman" w:cs="Times New Roman"/>
                <w:sz w:val="28"/>
                <w:szCs w:val="28"/>
              </w:rPr>
            </w:pPr>
            <w:r w:rsidRPr="00E81DE0">
              <w:rPr>
                <w:rFonts w:ascii="Times New Roman" w:hAnsi="Times New Roman" w:cs="Times New Roman"/>
                <w:sz w:val="28"/>
                <w:szCs w:val="28"/>
              </w:rPr>
              <w:t>Погашена задолженность перед бюджетом</w:t>
            </w:r>
          </w:p>
        </w:tc>
        <w:tc>
          <w:tcPr>
            <w:tcW w:w="850"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68</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А-П</w:t>
            </w:r>
          </w:p>
        </w:tc>
        <w:tc>
          <w:tcPr>
            <w:tcW w:w="1134"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51</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П</w:t>
            </w:r>
          </w:p>
        </w:tc>
        <w:tc>
          <w:tcPr>
            <w:tcW w:w="1419"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-П-А</w:t>
            </w:r>
          </w:p>
          <w:p w:rsidR="008438FD" w:rsidRP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тип</w:t>
            </w:r>
          </w:p>
        </w:tc>
        <w:tc>
          <w:tcPr>
            <w:tcW w:w="1843" w:type="dxa"/>
            <w:hideMark/>
          </w:tcPr>
          <w:p w:rsidR="008438FD"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активе,</w:t>
            </w:r>
          </w:p>
          <w:p w:rsidR="008438FD" w:rsidRPr="002A7340" w:rsidRDefault="008438FD" w:rsidP="00773643">
            <w:pPr>
              <w:jc w:val="center"/>
              <w:rPr>
                <w:rFonts w:ascii="Times New Roman" w:hAnsi="Times New Roman" w:cs="Times New Roman"/>
                <w:sz w:val="28"/>
                <w:szCs w:val="28"/>
              </w:rPr>
            </w:pPr>
            <w:r>
              <w:rPr>
                <w:rFonts w:ascii="Times New Roman" w:hAnsi="Times New Roman" w:cs="Times New Roman"/>
                <w:sz w:val="28"/>
                <w:szCs w:val="28"/>
              </w:rPr>
              <w:t>в пассиве</w:t>
            </w:r>
          </w:p>
        </w:tc>
        <w:tc>
          <w:tcPr>
            <w:tcW w:w="1949" w:type="dxa"/>
            <w:hideMark/>
          </w:tcPr>
          <w:p w:rsidR="008438FD" w:rsidRPr="002A7340" w:rsidRDefault="008438FD" w:rsidP="008438FD">
            <w:pPr>
              <w:jc w:val="center"/>
              <w:rPr>
                <w:rFonts w:ascii="Times New Roman" w:hAnsi="Times New Roman" w:cs="Times New Roman"/>
                <w:sz w:val="28"/>
                <w:szCs w:val="28"/>
              </w:rPr>
            </w:pPr>
            <w:r w:rsidRPr="002A7340">
              <w:rPr>
                <w:rFonts w:ascii="Times New Roman" w:hAnsi="Times New Roman" w:cs="Times New Roman"/>
                <w:sz w:val="28"/>
                <w:szCs w:val="28"/>
              </w:rPr>
              <w:t xml:space="preserve">валюта баланса </w:t>
            </w:r>
            <w:r>
              <w:rPr>
                <w:rFonts w:ascii="Times New Roman" w:hAnsi="Times New Roman" w:cs="Times New Roman"/>
                <w:sz w:val="28"/>
                <w:szCs w:val="28"/>
              </w:rPr>
              <w:t>уменьшается</w:t>
            </w:r>
          </w:p>
        </w:tc>
      </w:tr>
    </w:tbl>
    <w:p w:rsidR="00FC27D7" w:rsidRPr="002A7340" w:rsidRDefault="00FC27D7" w:rsidP="00815C0F">
      <w:pPr>
        <w:pStyle w:val="aa"/>
        <w:spacing w:after="0" w:line="360" w:lineRule="auto"/>
        <w:ind w:left="0" w:firstLine="709"/>
        <w:jc w:val="both"/>
        <w:rPr>
          <w:rFonts w:ascii="Times New Roman" w:hAnsi="Times New Roman" w:cs="Times New Roman"/>
          <w:sz w:val="28"/>
          <w:szCs w:val="28"/>
        </w:rPr>
      </w:pPr>
    </w:p>
    <w:p w:rsidR="00475344" w:rsidRDefault="00475344"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Default="008438FD" w:rsidP="00E91F7E">
      <w:pPr>
        <w:spacing w:after="0" w:line="360" w:lineRule="auto"/>
        <w:ind w:firstLine="709"/>
        <w:rPr>
          <w:rFonts w:ascii="Times New Roman" w:hAnsi="Times New Roman" w:cs="Times New Roman"/>
          <w:sz w:val="28"/>
          <w:szCs w:val="28"/>
        </w:rPr>
      </w:pPr>
    </w:p>
    <w:p w:rsidR="008438FD" w:rsidRPr="00E91F7E" w:rsidRDefault="008438FD" w:rsidP="00E91F7E">
      <w:pPr>
        <w:spacing w:after="0" w:line="360" w:lineRule="auto"/>
        <w:ind w:firstLine="709"/>
        <w:rPr>
          <w:rFonts w:ascii="Times New Roman" w:hAnsi="Times New Roman" w:cs="Times New Roman"/>
          <w:sz w:val="28"/>
          <w:szCs w:val="28"/>
        </w:rPr>
      </w:pPr>
    </w:p>
    <w:p w:rsidR="00E91F7E" w:rsidRPr="00E91F7E" w:rsidRDefault="00E91F7E"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t>ЗАКЛЮЧЕНИЕ</w:t>
      </w:r>
    </w:p>
    <w:p w:rsidR="00E91F7E" w:rsidRPr="00627B4D" w:rsidRDefault="00E91F7E" w:rsidP="00E91F7E">
      <w:pPr>
        <w:spacing w:after="0" w:line="360" w:lineRule="auto"/>
        <w:ind w:firstLine="709"/>
        <w:jc w:val="both"/>
        <w:rPr>
          <w:rFonts w:ascii="Times New Roman" w:hAnsi="Times New Roman" w:cs="Times New Roman"/>
          <w:sz w:val="28"/>
          <w:szCs w:val="28"/>
        </w:rPr>
      </w:pPr>
      <w:r w:rsidRPr="00627B4D">
        <w:rPr>
          <w:rFonts w:ascii="Times New Roman" w:hAnsi="Times New Roman" w:cs="Times New Roman"/>
          <w:sz w:val="28"/>
          <w:szCs w:val="28"/>
        </w:rPr>
        <w:t>Бухгалтерский учет как метод сплошного, непрерывного документального оформления хозяйственных операций производственно-финансовой деятельности используется каждым предприятием. Он позволяет контролировать хозяйственный процессы, получать результаты деятельности.</w:t>
      </w:r>
    </w:p>
    <w:p w:rsidR="00E91F7E" w:rsidRPr="00627B4D" w:rsidRDefault="00E91F7E" w:rsidP="00E91F7E">
      <w:pPr>
        <w:spacing w:after="0" w:line="360" w:lineRule="auto"/>
        <w:ind w:firstLine="709"/>
        <w:jc w:val="both"/>
        <w:rPr>
          <w:rFonts w:ascii="Times New Roman" w:hAnsi="Times New Roman" w:cs="Times New Roman"/>
          <w:sz w:val="28"/>
          <w:szCs w:val="28"/>
        </w:rPr>
      </w:pPr>
      <w:r w:rsidRPr="00627B4D">
        <w:rPr>
          <w:rFonts w:ascii="Times New Roman" w:hAnsi="Times New Roman" w:cs="Times New Roman"/>
          <w:sz w:val="28"/>
          <w:szCs w:val="28"/>
        </w:rPr>
        <w:t>На каждом предприятии существуют свои особенности и правила ведения бухгалтерского учета, определяющиеся спецификой производства, учетной политикой предприятия, которую они вправе выбирать самостоятельно. Определение результата деятельности предприятия опирается на первичные документы, поэтому правильность их составления, непрерывность и упорядоченность учета всех операций в бухгалтерском учете крайне важны.</w:t>
      </w:r>
    </w:p>
    <w:p w:rsidR="00E91F7E" w:rsidRDefault="00E91F7E" w:rsidP="00E91F7E">
      <w:pPr>
        <w:spacing w:after="0" w:line="360" w:lineRule="auto"/>
        <w:ind w:firstLine="709"/>
        <w:jc w:val="both"/>
        <w:rPr>
          <w:rFonts w:ascii="Times New Roman" w:hAnsi="Times New Roman" w:cs="Times New Roman"/>
          <w:sz w:val="28"/>
          <w:szCs w:val="28"/>
        </w:rPr>
      </w:pPr>
      <w:r w:rsidRPr="00627B4D">
        <w:rPr>
          <w:rFonts w:ascii="Times New Roman" w:hAnsi="Times New Roman" w:cs="Times New Roman"/>
          <w:sz w:val="28"/>
          <w:szCs w:val="28"/>
        </w:rPr>
        <w:t>Для того, чтобы любое предприятие могло работать эффективно и устойчиво, необходимо создать на нем систему учета всех хозяйственных операций. Эта система учета должна удовлетворять как бухгалтерские службы, так и те службы, которым необходимы учетные данные. Необходимая информация должна попадать вовремя и в полном объеме именно тем, кто в ней нуждается. Отсюда следует, что на предприятии должна быть разработана гибкая система учета.</w:t>
      </w:r>
    </w:p>
    <w:p w:rsidR="00E91F7E" w:rsidRPr="00A67C16" w:rsidRDefault="00E91F7E" w:rsidP="00E91F7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7C16">
        <w:rPr>
          <w:rFonts w:ascii="Times New Roman" w:eastAsia="Times New Roman" w:hAnsi="Times New Roman" w:cs="Times New Roman"/>
          <w:sz w:val="28"/>
          <w:szCs w:val="28"/>
        </w:rPr>
        <w:t>Целью анализа финансовой отчетности является получение ключевых (наибо</w:t>
      </w:r>
      <w:r w:rsidRPr="00A67C16">
        <w:rPr>
          <w:rFonts w:ascii="Times New Roman" w:eastAsia="Times New Roman" w:hAnsi="Times New Roman" w:cs="Times New Roman"/>
          <w:sz w:val="28"/>
          <w:szCs w:val="28"/>
        </w:rPr>
        <w:softHyphen/>
        <w:t>лее информативных) параметров, дающих объективную и наиболее точную кар</w:t>
      </w:r>
      <w:r w:rsidRPr="00A67C16">
        <w:rPr>
          <w:rFonts w:ascii="Times New Roman" w:eastAsia="Times New Roman" w:hAnsi="Times New Roman" w:cs="Times New Roman"/>
          <w:sz w:val="28"/>
          <w:szCs w:val="28"/>
        </w:rPr>
        <w:softHyphen/>
        <w:t>тину финансового состоя</w:t>
      </w:r>
      <w:r w:rsidRPr="00A67C16">
        <w:rPr>
          <w:rFonts w:ascii="Times New Roman" w:eastAsia="Times New Roman" w:hAnsi="Times New Roman" w:cs="Times New Roman"/>
          <w:sz w:val="28"/>
          <w:szCs w:val="28"/>
        </w:rPr>
        <w:softHyphen/>
        <w:t>ния и финансовых результатов деятельности предпри</w:t>
      </w:r>
      <w:r w:rsidRPr="00A67C16">
        <w:rPr>
          <w:rFonts w:ascii="Times New Roman" w:eastAsia="Times New Roman" w:hAnsi="Times New Roman" w:cs="Times New Roman"/>
          <w:sz w:val="28"/>
          <w:szCs w:val="28"/>
        </w:rPr>
        <w:softHyphen/>
        <w:t>ятия. Цель анализа достигается в результате решения определенного взаи</w:t>
      </w:r>
      <w:r w:rsidRPr="00A67C16">
        <w:rPr>
          <w:rFonts w:ascii="Times New Roman" w:eastAsia="Times New Roman" w:hAnsi="Times New Roman" w:cs="Times New Roman"/>
          <w:sz w:val="28"/>
          <w:szCs w:val="28"/>
        </w:rPr>
        <w:softHyphen/>
        <w:t>мосвя</w:t>
      </w:r>
      <w:r w:rsidRPr="00A67C16">
        <w:rPr>
          <w:rFonts w:ascii="Times New Roman" w:eastAsia="Times New Roman" w:hAnsi="Times New Roman" w:cs="Times New Roman"/>
          <w:sz w:val="28"/>
          <w:szCs w:val="28"/>
        </w:rPr>
        <w:softHyphen/>
        <w:t>занного набора аналитических задач.</w:t>
      </w:r>
    </w:p>
    <w:p w:rsidR="00E91F7E" w:rsidRPr="00BE35DF" w:rsidRDefault="00E91F7E" w:rsidP="00E91F7E">
      <w:pPr>
        <w:pStyle w:val="a7"/>
        <w:shd w:val="clear" w:color="auto" w:fill="FFFFFF"/>
        <w:spacing w:before="0" w:beforeAutospacing="0" w:after="0" w:afterAutospacing="0" w:line="360" w:lineRule="auto"/>
        <w:ind w:firstLine="709"/>
        <w:jc w:val="both"/>
        <w:textAlignment w:val="baseline"/>
        <w:rPr>
          <w:sz w:val="28"/>
          <w:szCs w:val="28"/>
        </w:rPr>
      </w:pPr>
      <w:r w:rsidRPr="00BE35DF">
        <w:rPr>
          <w:sz w:val="28"/>
          <w:szCs w:val="28"/>
        </w:rPr>
        <w:lastRenderedPageBreak/>
        <w:t xml:space="preserve">Исследуя темы, затронутые в контрольной работе, можно сделать следующий вывод о том, что решение </w:t>
      </w:r>
      <w:r>
        <w:rPr>
          <w:sz w:val="28"/>
          <w:szCs w:val="28"/>
        </w:rPr>
        <w:t>аналитических задач</w:t>
      </w:r>
      <w:r w:rsidRPr="00BE35DF">
        <w:rPr>
          <w:sz w:val="28"/>
          <w:szCs w:val="28"/>
        </w:rPr>
        <w:t xml:space="preserve"> требует рациональной организации </w:t>
      </w:r>
      <w:r w:rsidR="00BF74F4">
        <w:rPr>
          <w:sz w:val="28"/>
          <w:szCs w:val="28"/>
        </w:rPr>
        <w:t xml:space="preserve">учета и </w:t>
      </w:r>
      <w:r>
        <w:rPr>
          <w:sz w:val="28"/>
          <w:szCs w:val="28"/>
        </w:rPr>
        <w:t>анализа</w:t>
      </w:r>
      <w:r w:rsidRPr="00BE35DF">
        <w:rPr>
          <w:sz w:val="28"/>
          <w:szCs w:val="28"/>
        </w:rPr>
        <w:t xml:space="preserve"> на предприятии.</w:t>
      </w:r>
    </w:p>
    <w:p w:rsidR="00E91F7E" w:rsidRDefault="00E91F7E" w:rsidP="00E91F7E">
      <w:pPr>
        <w:pStyle w:val="2"/>
        <w:spacing w:after="0" w:line="360" w:lineRule="auto"/>
        <w:ind w:left="0" w:firstLine="709"/>
        <w:jc w:val="both"/>
        <w:rPr>
          <w:rFonts w:ascii="Times New Roman" w:hAnsi="Times New Roman"/>
          <w:sz w:val="28"/>
          <w:szCs w:val="28"/>
        </w:rPr>
      </w:pPr>
      <w:r w:rsidRPr="00BE35DF">
        <w:rPr>
          <w:rFonts w:ascii="Times New Roman" w:hAnsi="Times New Roman"/>
          <w:sz w:val="28"/>
          <w:szCs w:val="28"/>
        </w:rPr>
        <w:t>Таким образом, задачи контрольной работы – выполнены.</w:t>
      </w:r>
      <w:r>
        <w:rPr>
          <w:rFonts w:ascii="Times New Roman" w:hAnsi="Times New Roman"/>
          <w:sz w:val="28"/>
          <w:szCs w:val="28"/>
        </w:rPr>
        <w:t xml:space="preserve"> </w:t>
      </w:r>
    </w:p>
    <w:p w:rsidR="00E91F7E" w:rsidRDefault="00E91F7E" w:rsidP="00E91F7E">
      <w:pPr>
        <w:pStyle w:val="2"/>
        <w:spacing w:after="0" w:line="360" w:lineRule="auto"/>
        <w:ind w:left="0" w:firstLine="709"/>
        <w:jc w:val="both"/>
        <w:rPr>
          <w:rFonts w:ascii="Times New Roman" w:hAnsi="Times New Roman"/>
          <w:sz w:val="28"/>
          <w:szCs w:val="28"/>
        </w:rPr>
      </w:pPr>
      <w:r w:rsidRPr="00BE35DF">
        <w:rPr>
          <w:rFonts w:ascii="Times New Roman" w:hAnsi="Times New Roman"/>
          <w:sz w:val="28"/>
          <w:szCs w:val="28"/>
        </w:rPr>
        <w:t>Цель контрольной работы – достигнута.</w:t>
      </w:r>
    </w:p>
    <w:p w:rsidR="00E91F7E" w:rsidRDefault="00E91F7E" w:rsidP="00E91F7E">
      <w:pPr>
        <w:spacing w:after="0" w:line="360" w:lineRule="auto"/>
        <w:ind w:firstLine="709"/>
        <w:rPr>
          <w:rFonts w:ascii="Times New Roman" w:hAnsi="Times New Roman" w:cs="Times New Roman"/>
          <w:sz w:val="28"/>
          <w:szCs w:val="28"/>
        </w:rPr>
      </w:pPr>
    </w:p>
    <w:p w:rsidR="008438FD" w:rsidRPr="00E91F7E" w:rsidRDefault="008438FD" w:rsidP="00E91F7E">
      <w:pPr>
        <w:spacing w:after="0" w:line="360" w:lineRule="auto"/>
        <w:ind w:firstLine="709"/>
        <w:rPr>
          <w:rFonts w:ascii="Times New Roman" w:hAnsi="Times New Roman" w:cs="Times New Roman"/>
          <w:sz w:val="28"/>
          <w:szCs w:val="28"/>
        </w:rPr>
      </w:pPr>
    </w:p>
    <w:p w:rsidR="00E91F7E" w:rsidRPr="00E91F7E" w:rsidRDefault="00E91F7E" w:rsidP="00E91F7E">
      <w:pPr>
        <w:spacing w:after="0" w:line="360" w:lineRule="auto"/>
        <w:ind w:firstLine="709"/>
        <w:jc w:val="center"/>
        <w:rPr>
          <w:rFonts w:ascii="Times New Roman" w:hAnsi="Times New Roman" w:cs="Times New Roman"/>
          <w:b/>
          <w:sz w:val="28"/>
          <w:szCs w:val="28"/>
        </w:rPr>
      </w:pPr>
      <w:r w:rsidRPr="00E91F7E">
        <w:rPr>
          <w:rFonts w:ascii="Times New Roman" w:hAnsi="Times New Roman" w:cs="Times New Roman"/>
          <w:b/>
          <w:sz w:val="28"/>
          <w:szCs w:val="28"/>
        </w:rPr>
        <w:t>БИБЛИОГРАФИЧЕСКИЙ СПИСОК</w:t>
      </w:r>
    </w:p>
    <w:p w:rsidR="00E91F7E" w:rsidRPr="00A6790F" w:rsidRDefault="00E91F7E" w:rsidP="00E91F7E">
      <w:pPr>
        <w:pStyle w:val="1"/>
        <w:numPr>
          <w:ilvl w:val="0"/>
          <w:numId w:val="2"/>
        </w:numPr>
        <w:shd w:val="clear" w:color="auto" w:fill="FFFFFF"/>
        <w:spacing w:before="0" w:line="360" w:lineRule="auto"/>
        <w:ind w:left="0" w:firstLine="709"/>
        <w:jc w:val="both"/>
        <w:rPr>
          <w:rFonts w:ascii="Times New Roman" w:hAnsi="Times New Roman" w:cs="Times New Roman"/>
          <w:b w:val="0"/>
          <w:color w:val="auto"/>
        </w:rPr>
      </w:pPr>
      <w:r w:rsidRPr="00A6790F">
        <w:rPr>
          <w:rFonts w:ascii="Times New Roman" w:hAnsi="Times New Roman" w:cs="Times New Roman"/>
          <w:b w:val="0"/>
          <w:color w:val="auto"/>
        </w:rPr>
        <w:t xml:space="preserve">Федеральный закон "О бухгалтерском учете" от 06.12.2011 N 402-ФЗ (с последующими изменениями). </w:t>
      </w:r>
    </w:p>
    <w:p w:rsidR="00E91F7E" w:rsidRPr="00A6790F" w:rsidRDefault="00E91F7E" w:rsidP="00E91F7E">
      <w:pPr>
        <w:pStyle w:val="aa"/>
        <w:numPr>
          <w:ilvl w:val="0"/>
          <w:numId w:val="2"/>
        </w:numPr>
        <w:spacing w:after="0" w:line="360" w:lineRule="auto"/>
        <w:ind w:left="0" w:firstLine="709"/>
        <w:jc w:val="both"/>
        <w:rPr>
          <w:rFonts w:ascii="Times New Roman" w:hAnsi="Times New Roman" w:cs="Times New Roman"/>
          <w:sz w:val="28"/>
          <w:szCs w:val="28"/>
        </w:rPr>
      </w:pPr>
      <w:r w:rsidRPr="00A6790F">
        <w:rPr>
          <w:rFonts w:ascii="Times New Roman" w:hAnsi="Times New Roman" w:cs="Times New Roman"/>
          <w:sz w:val="28"/>
          <w:szCs w:val="28"/>
        </w:rPr>
        <w:t>План счетов бухгалтерского учета финансово-хозяйственной деятельности организации и Инструкция по его применению, утвержденный приказом Минфина РФ от 31.10.2014г.(с последующими изменениями).</w:t>
      </w:r>
    </w:p>
    <w:p w:rsidR="00E91F7E" w:rsidRPr="00A6790F" w:rsidRDefault="00E91F7E" w:rsidP="00E91F7E">
      <w:pPr>
        <w:pStyle w:val="aa"/>
        <w:numPr>
          <w:ilvl w:val="0"/>
          <w:numId w:val="2"/>
        </w:numPr>
        <w:spacing w:after="0" w:line="360" w:lineRule="auto"/>
        <w:ind w:left="0" w:firstLine="709"/>
        <w:jc w:val="both"/>
        <w:rPr>
          <w:rFonts w:ascii="Times New Roman" w:eastAsia="Calibri" w:hAnsi="Times New Roman" w:cs="Times New Roman"/>
          <w:sz w:val="28"/>
          <w:szCs w:val="28"/>
          <w:lang w:eastAsia="ru-RU"/>
        </w:rPr>
      </w:pPr>
      <w:r w:rsidRPr="00A6790F">
        <w:rPr>
          <w:rFonts w:ascii="Times New Roman" w:eastAsia="Calibri" w:hAnsi="Times New Roman" w:cs="Times New Roman"/>
          <w:sz w:val="28"/>
          <w:szCs w:val="28"/>
          <w:lang w:eastAsia="ru-RU"/>
        </w:rPr>
        <w:t>Богачева И.В. Бухгалтерский учет в отраслях: Уч. пособие. - М.: ЕАОИ, 2012. – 88с.</w:t>
      </w:r>
    </w:p>
    <w:p w:rsidR="00E91F7E" w:rsidRPr="00A6790F" w:rsidRDefault="00E91F7E" w:rsidP="00E91F7E">
      <w:pPr>
        <w:pStyle w:val="aa"/>
        <w:widowControl w:val="0"/>
        <w:numPr>
          <w:ilvl w:val="0"/>
          <w:numId w:val="2"/>
        </w:numPr>
        <w:autoSpaceDE w:val="0"/>
        <w:autoSpaceDN w:val="0"/>
        <w:adjustRightInd w:val="0"/>
        <w:snapToGrid w:val="0"/>
        <w:spacing w:after="0" w:line="360" w:lineRule="auto"/>
        <w:ind w:left="0" w:firstLine="709"/>
        <w:jc w:val="both"/>
        <w:outlineLvl w:val="6"/>
        <w:rPr>
          <w:rFonts w:ascii="Times New Roman" w:eastAsia="Times New Roman" w:hAnsi="Times New Roman" w:cs="Times New Roman"/>
          <w:sz w:val="28"/>
          <w:szCs w:val="28"/>
          <w:lang w:eastAsia="ru-RU"/>
        </w:rPr>
      </w:pPr>
      <w:r w:rsidRPr="00A6790F">
        <w:rPr>
          <w:rFonts w:ascii="Times New Roman" w:eastAsia="Calibri" w:hAnsi="Times New Roman" w:cs="Times New Roman"/>
          <w:sz w:val="28"/>
          <w:szCs w:val="28"/>
          <w:lang w:eastAsia="ru-RU"/>
        </w:rPr>
        <w:t>Бычкова С.М., Бадмаев Д.Г. Бухгалтерский учет и анализ: Уч. пособие. - СПб.: Питер, 2015. – 512с.</w:t>
      </w:r>
      <w:r w:rsidRPr="00A6790F">
        <w:rPr>
          <w:rFonts w:ascii="Times New Roman" w:eastAsia="Times New Roman" w:hAnsi="Times New Roman" w:cs="Times New Roman"/>
          <w:sz w:val="28"/>
          <w:szCs w:val="28"/>
          <w:lang w:eastAsia="ru-RU"/>
        </w:rPr>
        <w:t xml:space="preserve"> </w:t>
      </w:r>
    </w:p>
    <w:p w:rsidR="00E91F7E" w:rsidRPr="00A6790F" w:rsidRDefault="00E91F7E" w:rsidP="00E91F7E">
      <w:pPr>
        <w:pStyle w:val="aa"/>
        <w:numPr>
          <w:ilvl w:val="0"/>
          <w:numId w:val="2"/>
        </w:numPr>
        <w:spacing w:after="0" w:line="360" w:lineRule="auto"/>
        <w:ind w:left="0" w:firstLine="709"/>
        <w:jc w:val="both"/>
        <w:rPr>
          <w:rFonts w:ascii="Times New Roman" w:eastAsia="Calibri" w:hAnsi="Times New Roman" w:cs="Times New Roman"/>
          <w:sz w:val="28"/>
          <w:szCs w:val="28"/>
          <w:lang w:eastAsia="ru-RU"/>
        </w:rPr>
      </w:pPr>
      <w:r w:rsidRPr="00A6790F">
        <w:rPr>
          <w:rFonts w:ascii="Times New Roman" w:eastAsia="Calibri" w:hAnsi="Times New Roman" w:cs="Times New Roman"/>
          <w:sz w:val="28"/>
          <w:szCs w:val="28"/>
          <w:lang w:eastAsia="ru-RU"/>
        </w:rPr>
        <w:t>Качкова О.Е. Бухгалтерский финансовый учет: Уч. Пособие. – М.: КНОРУС, 2014. – 568 с.</w:t>
      </w:r>
    </w:p>
    <w:p w:rsidR="00E91F7E" w:rsidRPr="00A6790F" w:rsidRDefault="00E91F7E" w:rsidP="00E91F7E">
      <w:pPr>
        <w:pStyle w:val="aa"/>
        <w:numPr>
          <w:ilvl w:val="0"/>
          <w:numId w:val="2"/>
        </w:numPr>
        <w:spacing w:after="0" w:line="360" w:lineRule="auto"/>
        <w:ind w:left="0" w:firstLine="709"/>
        <w:jc w:val="both"/>
        <w:rPr>
          <w:rFonts w:ascii="Times New Roman" w:hAnsi="Times New Roman" w:cs="Times New Roman"/>
          <w:sz w:val="28"/>
          <w:szCs w:val="28"/>
        </w:rPr>
      </w:pPr>
      <w:r w:rsidRPr="00A6790F">
        <w:rPr>
          <w:rFonts w:ascii="Times New Roman" w:eastAsia="Calibri" w:hAnsi="Times New Roman" w:cs="Times New Roman"/>
          <w:sz w:val="28"/>
          <w:szCs w:val="28"/>
          <w:lang w:eastAsia="ru-RU"/>
        </w:rPr>
        <w:t>Кондраков Н.П.. Бухгалтерский учет (финансовый и управленческий): Учебник. -  5-е изд., перераб. и доп. – М.: ИНФРА-М, 2016. - 584с.</w:t>
      </w:r>
    </w:p>
    <w:p w:rsidR="00E91F7E" w:rsidRPr="00A6790F" w:rsidRDefault="00E91F7E" w:rsidP="00E91F7E">
      <w:pPr>
        <w:pStyle w:val="11"/>
        <w:widowControl w:val="0"/>
        <w:numPr>
          <w:ilvl w:val="0"/>
          <w:numId w:val="2"/>
        </w:numPr>
        <w:spacing w:line="360" w:lineRule="auto"/>
        <w:ind w:left="0" w:firstLine="709"/>
        <w:jc w:val="both"/>
        <w:rPr>
          <w:sz w:val="28"/>
          <w:szCs w:val="28"/>
          <w:lang w:val="ru-RU"/>
        </w:rPr>
      </w:pPr>
      <w:r w:rsidRPr="00A6790F">
        <w:rPr>
          <w:sz w:val="28"/>
          <w:szCs w:val="28"/>
          <w:lang w:val="ru-RU"/>
        </w:rPr>
        <w:t>Пласкова Н. Бухгалтерская отчетность как информационная база финансового анализа // Финансовая газета. Региональный выпуск, 2013.– № 35.– С.5-17.</w:t>
      </w:r>
    </w:p>
    <w:p w:rsidR="00E91F7E" w:rsidRPr="00A6790F" w:rsidRDefault="00E91F7E" w:rsidP="00E91F7E">
      <w:pPr>
        <w:pStyle w:val="aa"/>
        <w:spacing w:after="0" w:line="360" w:lineRule="auto"/>
        <w:ind w:left="0" w:firstLine="709"/>
        <w:jc w:val="both"/>
        <w:rPr>
          <w:rFonts w:ascii="Times New Roman" w:hAnsi="Times New Roman" w:cs="Times New Roman"/>
          <w:sz w:val="28"/>
          <w:szCs w:val="28"/>
        </w:rPr>
      </w:pPr>
      <w:r w:rsidRPr="00A6790F">
        <w:rPr>
          <w:rFonts w:ascii="Times New Roman" w:hAnsi="Times New Roman" w:cs="Times New Roman"/>
          <w:sz w:val="28"/>
          <w:szCs w:val="28"/>
        </w:rPr>
        <w:t>8. Хорин А.Н. Балансовое обобщение данных финансовой отчетности // Бухгалтерский учет, 2013. – № 10.– С. 6-21.</w:t>
      </w:r>
    </w:p>
    <w:sectPr w:rsidR="00E91F7E" w:rsidRPr="00A6790F" w:rsidSect="00166BD5">
      <w:foot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34" w:rsidRDefault="00726B34" w:rsidP="00166BD5">
      <w:pPr>
        <w:spacing w:after="0" w:line="240" w:lineRule="auto"/>
      </w:pPr>
      <w:r>
        <w:separator/>
      </w:r>
    </w:p>
  </w:endnote>
  <w:endnote w:type="continuationSeparator" w:id="0">
    <w:p w:rsidR="00726B34" w:rsidRDefault="00726B34" w:rsidP="00166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56844"/>
      <w:docPartObj>
        <w:docPartGallery w:val="Page Numbers (Bottom of Page)"/>
        <w:docPartUnique/>
      </w:docPartObj>
    </w:sdtPr>
    <w:sdtContent>
      <w:p w:rsidR="00C33DC9" w:rsidRDefault="00F41A29">
        <w:pPr>
          <w:pStyle w:val="a5"/>
          <w:jc w:val="center"/>
        </w:pPr>
        <w:fldSimple w:instr=" PAGE   \* MERGEFORMAT ">
          <w:r w:rsidR="00C70727">
            <w:rPr>
              <w:noProof/>
            </w:rPr>
            <w:t>14</w:t>
          </w:r>
        </w:fldSimple>
      </w:p>
    </w:sdtContent>
  </w:sdt>
  <w:p w:rsidR="00C33DC9" w:rsidRDefault="00C33D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34" w:rsidRDefault="00726B34" w:rsidP="00166BD5">
      <w:pPr>
        <w:spacing w:after="0" w:line="240" w:lineRule="auto"/>
      </w:pPr>
      <w:r>
        <w:separator/>
      </w:r>
    </w:p>
  </w:footnote>
  <w:footnote w:type="continuationSeparator" w:id="0">
    <w:p w:rsidR="00726B34" w:rsidRDefault="00726B34" w:rsidP="00166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27" w:rsidRDefault="00C70727" w:rsidP="00C70727">
    <w:pPr>
      <w:pStyle w:val="a3"/>
      <w:jc w:val="center"/>
      <w:rPr>
        <w:b/>
        <w:sz w:val="32"/>
        <w:szCs w:val="32"/>
      </w:rPr>
    </w:pPr>
    <w:bookmarkStart w:id="9" w:name="OLE_LINK15"/>
    <w:bookmarkStart w:id="10" w:name="OLE_LINK14"/>
    <w:bookmarkStart w:id="11" w:name="OLE_LINK13"/>
    <w:bookmarkStart w:id="12" w:name="_Hlk3275872"/>
    <w:bookmarkStart w:id="13" w:name="OLE_LINK12"/>
    <w:bookmarkStart w:id="14" w:name="OLE_LINK11"/>
    <w:bookmarkStart w:id="15" w:name="_Hlk3275855"/>
    <w:bookmarkStart w:id="16" w:name="OLE_LINK10"/>
    <w:bookmarkStart w:id="17" w:name="OLE_LINK9"/>
    <w:bookmarkStart w:id="18" w:name="_Hlk3275839"/>
    <w:bookmarkStart w:id="19" w:name="OLE_LINK8"/>
    <w:bookmarkStart w:id="20" w:name="OLE_LINK7"/>
    <w:bookmarkStart w:id="21" w:name="_Hlk3275827"/>
    <w:bookmarkStart w:id="22" w:name="OLE_LINK6"/>
    <w:bookmarkStart w:id="23" w:name="OLE_LINK5"/>
    <w:bookmarkStart w:id="24" w:name="_Hlk3275814"/>
    <w:bookmarkStart w:id="25" w:name="OLE_LINK4"/>
    <w:bookmarkStart w:id="26" w:name="OLE_LINK3"/>
    <w:bookmarkStart w:id="27" w:name="_Hlk3275812"/>
    <w:bookmarkStart w:id="28" w:name="OLE_LINK2"/>
    <w:bookmarkStart w:id="29" w:name="OLE_LINK1"/>
    <w:r>
      <w:rPr>
        <w:b/>
        <w:sz w:val="32"/>
        <w:szCs w:val="32"/>
      </w:rPr>
      <w:t xml:space="preserve">Работа выполнена авторами сайта </w:t>
    </w:r>
    <w:hyperlink r:id="rId1" w:history="1">
      <w:r>
        <w:rPr>
          <w:rStyle w:val="ac"/>
          <w:b/>
          <w:sz w:val="32"/>
          <w:szCs w:val="32"/>
        </w:rPr>
        <w:t>ДЦО.РФ</w:t>
      </w:r>
    </w:hyperlink>
  </w:p>
  <w:p w:rsidR="00C70727" w:rsidRDefault="00C70727" w:rsidP="00C7072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70727" w:rsidRDefault="00C70727" w:rsidP="00C7072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70727" w:rsidRDefault="00C70727" w:rsidP="00C70727">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0727" w:rsidRDefault="00C70727">
    <w:pPr>
      <w:pStyle w:val="a3"/>
    </w:pPr>
  </w:p>
  <w:p w:rsidR="00C70727" w:rsidRDefault="00C707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987"/>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F0E3E"/>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92405"/>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84B68"/>
    <w:multiLevelType w:val="hybridMultilevel"/>
    <w:tmpl w:val="55E00DBC"/>
    <w:lvl w:ilvl="0" w:tplc="B1A6D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37333C"/>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63465"/>
    <w:multiLevelType w:val="hybridMultilevel"/>
    <w:tmpl w:val="8290769C"/>
    <w:lvl w:ilvl="0" w:tplc="0419000F">
      <w:start w:val="1"/>
      <w:numFmt w:val="decimal"/>
      <w:lvlText w:val="%1."/>
      <w:lvlJc w:val="left"/>
      <w:pPr>
        <w:ind w:left="99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A11607"/>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E37BA"/>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735C53"/>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857688"/>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5A2E62"/>
    <w:multiLevelType w:val="hybridMultilevel"/>
    <w:tmpl w:val="4D1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B13977"/>
    <w:multiLevelType w:val="hybridMultilevel"/>
    <w:tmpl w:val="7BE208A0"/>
    <w:lvl w:ilvl="0" w:tplc="78C0F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216672"/>
    <w:multiLevelType w:val="hybridMultilevel"/>
    <w:tmpl w:val="ECAAE79E"/>
    <w:lvl w:ilvl="0" w:tplc="71B48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F26731"/>
    <w:multiLevelType w:val="hybridMultilevel"/>
    <w:tmpl w:val="21A28D20"/>
    <w:lvl w:ilvl="0" w:tplc="71B48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D43CC0"/>
    <w:multiLevelType w:val="hybridMultilevel"/>
    <w:tmpl w:val="8084EA00"/>
    <w:lvl w:ilvl="0" w:tplc="DEC61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4639E9"/>
    <w:multiLevelType w:val="multilevel"/>
    <w:tmpl w:val="BB34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2829B2"/>
    <w:multiLevelType w:val="hybridMultilevel"/>
    <w:tmpl w:val="58E00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DD54DE"/>
    <w:multiLevelType w:val="hybridMultilevel"/>
    <w:tmpl w:val="F43AEF3E"/>
    <w:lvl w:ilvl="0" w:tplc="1152E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15"/>
  </w:num>
  <w:num w:numId="4">
    <w:abstractNumId w:val="10"/>
  </w:num>
  <w:num w:numId="5">
    <w:abstractNumId w:val="6"/>
  </w:num>
  <w:num w:numId="6">
    <w:abstractNumId w:val="3"/>
  </w:num>
  <w:num w:numId="7">
    <w:abstractNumId w:val="11"/>
  </w:num>
  <w:num w:numId="8">
    <w:abstractNumId w:val="17"/>
  </w:num>
  <w:num w:numId="9">
    <w:abstractNumId w:val="14"/>
  </w:num>
  <w:num w:numId="10">
    <w:abstractNumId w:val="13"/>
  </w:num>
  <w:num w:numId="11">
    <w:abstractNumId w:val="7"/>
  </w:num>
  <w:num w:numId="12">
    <w:abstractNumId w:val="8"/>
  </w:num>
  <w:num w:numId="13">
    <w:abstractNumId w:val="16"/>
  </w:num>
  <w:num w:numId="14">
    <w:abstractNumId w:val="9"/>
  </w:num>
  <w:num w:numId="15">
    <w:abstractNumId w:val="0"/>
  </w:num>
  <w:num w:numId="16">
    <w:abstractNumId w:val="2"/>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6BD5"/>
    <w:rsid w:val="00125AFB"/>
    <w:rsid w:val="00166BD5"/>
    <w:rsid w:val="001B6341"/>
    <w:rsid w:val="001D42B1"/>
    <w:rsid w:val="001D7669"/>
    <w:rsid w:val="00243000"/>
    <w:rsid w:val="002A7340"/>
    <w:rsid w:val="003A7CDC"/>
    <w:rsid w:val="00475344"/>
    <w:rsid w:val="005E5A9A"/>
    <w:rsid w:val="00726B34"/>
    <w:rsid w:val="00815C0F"/>
    <w:rsid w:val="008438FD"/>
    <w:rsid w:val="009708BE"/>
    <w:rsid w:val="00997487"/>
    <w:rsid w:val="00A06D66"/>
    <w:rsid w:val="00A92A31"/>
    <w:rsid w:val="00AC3D1F"/>
    <w:rsid w:val="00B5326C"/>
    <w:rsid w:val="00B60C45"/>
    <w:rsid w:val="00BF74F4"/>
    <w:rsid w:val="00C33DC9"/>
    <w:rsid w:val="00C541EF"/>
    <w:rsid w:val="00C66B79"/>
    <w:rsid w:val="00C70727"/>
    <w:rsid w:val="00E81DE0"/>
    <w:rsid w:val="00E91F7E"/>
    <w:rsid w:val="00E97E09"/>
    <w:rsid w:val="00F174DE"/>
    <w:rsid w:val="00F2779A"/>
    <w:rsid w:val="00F41A29"/>
    <w:rsid w:val="00FB31BB"/>
    <w:rsid w:val="00FC09DF"/>
    <w:rsid w:val="00FC2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29"/>
  </w:style>
  <w:style w:type="paragraph" w:styleId="1">
    <w:name w:val="heading 1"/>
    <w:basedOn w:val="a"/>
    <w:next w:val="a"/>
    <w:link w:val="10"/>
    <w:uiPriority w:val="9"/>
    <w:qFormat/>
    <w:rsid w:val="00E91F7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C707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6BD5"/>
  </w:style>
  <w:style w:type="paragraph" w:styleId="a5">
    <w:name w:val="footer"/>
    <w:basedOn w:val="a"/>
    <w:link w:val="a6"/>
    <w:uiPriority w:val="99"/>
    <w:unhideWhenUsed/>
    <w:rsid w:val="00166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6BD5"/>
  </w:style>
  <w:style w:type="paragraph" w:styleId="a7">
    <w:name w:val="Normal (Web)"/>
    <w:basedOn w:val="a"/>
    <w:uiPriority w:val="99"/>
    <w:rsid w:val="00E91F7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E91F7E"/>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E91F7E"/>
    <w:rPr>
      <w:rFonts w:ascii="Calibri" w:eastAsia="Times New Roman" w:hAnsi="Calibri" w:cs="Times New Roman"/>
    </w:rPr>
  </w:style>
  <w:style w:type="paragraph" w:styleId="a8">
    <w:name w:val="Body Text"/>
    <w:basedOn w:val="a"/>
    <w:link w:val="a9"/>
    <w:uiPriority w:val="99"/>
    <w:semiHidden/>
    <w:unhideWhenUsed/>
    <w:rsid w:val="00E91F7E"/>
    <w:pPr>
      <w:spacing w:after="120" w:line="259" w:lineRule="auto"/>
    </w:pPr>
    <w:rPr>
      <w:rFonts w:eastAsiaTheme="minorHAnsi"/>
      <w:lang w:eastAsia="en-US"/>
    </w:rPr>
  </w:style>
  <w:style w:type="character" w:customStyle="1" w:styleId="a9">
    <w:name w:val="Основной текст Знак"/>
    <w:basedOn w:val="a0"/>
    <w:link w:val="a8"/>
    <w:uiPriority w:val="99"/>
    <w:semiHidden/>
    <w:rsid w:val="00E91F7E"/>
    <w:rPr>
      <w:rFonts w:eastAsiaTheme="minorHAnsi"/>
      <w:lang w:eastAsia="en-US"/>
    </w:rPr>
  </w:style>
  <w:style w:type="character" w:customStyle="1" w:styleId="10">
    <w:name w:val="Заголовок 1 Знак"/>
    <w:basedOn w:val="a0"/>
    <w:link w:val="1"/>
    <w:uiPriority w:val="9"/>
    <w:rsid w:val="00E91F7E"/>
    <w:rPr>
      <w:rFonts w:asciiTheme="majorHAnsi" w:eastAsiaTheme="majorEastAsia" w:hAnsiTheme="majorHAnsi" w:cstheme="majorBidi"/>
      <w:b/>
      <w:bCs/>
      <w:color w:val="365F91" w:themeColor="accent1" w:themeShade="BF"/>
      <w:sz w:val="28"/>
      <w:szCs w:val="28"/>
      <w:lang w:eastAsia="en-US"/>
    </w:rPr>
  </w:style>
  <w:style w:type="paragraph" w:styleId="aa">
    <w:name w:val="List Paragraph"/>
    <w:basedOn w:val="a"/>
    <w:uiPriority w:val="34"/>
    <w:qFormat/>
    <w:rsid w:val="00E91F7E"/>
    <w:pPr>
      <w:spacing w:after="160" w:line="259" w:lineRule="auto"/>
      <w:ind w:left="720"/>
      <w:contextualSpacing/>
    </w:pPr>
    <w:rPr>
      <w:rFonts w:eastAsiaTheme="minorHAnsi"/>
      <w:lang w:eastAsia="en-US"/>
    </w:rPr>
  </w:style>
  <w:style w:type="paragraph" w:customStyle="1" w:styleId="11">
    <w:name w:val="Обычный1"/>
    <w:rsid w:val="00E91F7E"/>
    <w:pPr>
      <w:spacing w:after="0" w:line="240" w:lineRule="auto"/>
    </w:pPr>
    <w:rPr>
      <w:rFonts w:ascii="Times New Roman" w:eastAsia="Times New Roman" w:hAnsi="Times New Roman" w:cs="Times New Roman"/>
      <w:sz w:val="24"/>
      <w:szCs w:val="20"/>
      <w:lang w:val="en-US"/>
    </w:rPr>
  </w:style>
  <w:style w:type="table" w:styleId="ab">
    <w:name w:val="Table Grid"/>
    <w:basedOn w:val="a1"/>
    <w:uiPriority w:val="59"/>
    <w:rsid w:val="00125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997487"/>
  </w:style>
  <w:style w:type="character" w:styleId="ac">
    <w:name w:val="Hyperlink"/>
    <w:basedOn w:val="a0"/>
    <w:uiPriority w:val="99"/>
    <w:semiHidden/>
    <w:unhideWhenUsed/>
    <w:rsid w:val="00997487"/>
    <w:rPr>
      <w:color w:val="0000FF"/>
      <w:u w:val="single"/>
    </w:rPr>
  </w:style>
  <w:style w:type="paragraph" w:styleId="ad">
    <w:name w:val="Balloon Text"/>
    <w:basedOn w:val="a"/>
    <w:link w:val="ae"/>
    <w:uiPriority w:val="99"/>
    <w:semiHidden/>
    <w:unhideWhenUsed/>
    <w:rsid w:val="00C707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0727"/>
    <w:rPr>
      <w:rFonts w:ascii="Tahoma" w:hAnsi="Tahoma" w:cs="Tahoma"/>
      <w:sz w:val="16"/>
      <w:szCs w:val="16"/>
    </w:rPr>
  </w:style>
  <w:style w:type="character" w:customStyle="1" w:styleId="30">
    <w:name w:val="Заголовок 3 Знак"/>
    <w:basedOn w:val="a0"/>
    <w:link w:val="3"/>
    <w:uiPriority w:val="9"/>
    <w:semiHidden/>
    <w:rsid w:val="00C7072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7072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390626">
      <w:bodyDiv w:val="1"/>
      <w:marLeft w:val="0"/>
      <w:marRight w:val="0"/>
      <w:marTop w:val="0"/>
      <w:marBottom w:val="0"/>
      <w:divBdr>
        <w:top w:val="none" w:sz="0" w:space="0" w:color="auto"/>
        <w:left w:val="none" w:sz="0" w:space="0" w:color="auto"/>
        <w:bottom w:val="none" w:sz="0" w:space="0" w:color="auto"/>
        <w:right w:val="none" w:sz="0" w:space="0" w:color="auto"/>
      </w:divBdr>
      <w:divsChild>
        <w:div w:id="859315000">
          <w:marLeft w:val="0"/>
          <w:marRight w:val="0"/>
          <w:marTop w:val="120"/>
          <w:marBottom w:val="0"/>
          <w:divBdr>
            <w:top w:val="none" w:sz="0" w:space="0" w:color="auto"/>
            <w:left w:val="none" w:sz="0" w:space="0" w:color="auto"/>
            <w:bottom w:val="none" w:sz="0" w:space="0" w:color="auto"/>
            <w:right w:val="none" w:sz="0" w:space="0" w:color="auto"/>
          </w:divBdr>
        </w:div>
        <w:div w:id="929461952">
          <w:marLeft w:val="0"/>
          <w:marRight w:val="0"/>
          <w:marTop w:val="120"/>
          <w:marBottom w:val="0"/>
          <w:divBdr>
            <w:top w:val="none" w:sz="0" w:space="0" w:color="auto"/>
            <w:left w:val="none" w:sz="0" w:space="0" w:color="auto"/>
            <w:bottom w:val="none" w:sz="0" w:space="0" w:color="auto"/>
            <w:right w:val="none" w:sz="0" w:space="0" w:color="auto"/>
          </w:divBdr>
        </w:div>
        <w:div w:id="1284271401">
          <w:marLeft w:val="0"/>
          <w:marRight w:val="0"/>
          <w:marTop w:val="120"/>
          <w:marBottom w:val="0"/>
          <w:divBdr>
            <w:top w:val="none" w:sz="0" w:space="0" w:color="auto"/>
            <w:left w:val="none" w:sz="0" w:space="0" w:color="auto"/>
            <w:bottom w:val="none" w:sz="0" w:space="0" w:color="auto"/>
            <w:right w:val="none" w:sz="0" w:space="0" w:color="auto"/>
          </w:divBdr>
        </w:div>
        <w:div w:id="2003897300">
          <w:marLeft w:val="0"/>
          <w:marRight w:val="0"/>
          <w:marTop w:val="120"/>
          <w:marBottom w:val="0"/>
          <w:divBdr>
            <w:top w:val="none" w:sz="0" w:space="0" w:color="auto"/>
            <w:left w:val="none" w:sz="0" w:space="0" w:color="auto"/>
            <w:bottom w:val="none" w:sz="0" w:space="0" w:color="auto"/>
            <w:right w:val="none" w:sz="0" w:space="0" w:color="auto"/>
          </w:divBdr>
        </w:div>
        <w:div w:id="1408919672">
          <w:marLeft w:val="0"/>
          <w:marRight w:val="0"/>
          <w:marTop w:val="120"/>
          <w:marBottom w:val="0"/>
          <w:divBdr>
            <w:top w:val="none" w:sz="0" w:space="0" w:color="auto"/>
            <w:left w:val="none" w:sz="0" w:space="0" w:color="auto"/>
            <w:bottom w:val="none" w:sz="0" w:space="0" w:color="auto"/>
            <w:right w:val="none" w:sz="0" w:space="0" w:color="auto"/>
          </w:divBdr>
        </w:div>
        <w:div w:id="1634214406">
          <w:marLeft w:val="0"/>
          <w:marRight w:val="0"/>
          <w:marTop w:val="120"/>
          <w:marBottom w:val="0"/>
          <w:divBdr>
            <w:top w:val="none" w:sz="0" w:space="0" w:color="auto"/>
            <w:left w:val="none" w:sz="0" w:space="0" w:color="auto"/>
            <w:bottom w:val="none" w:sz="0" w:space="0" w:color="auto"/>
            <w:right w:val="none" w:sz="0" w:space="0" w:color="auto"/>
          </w:divBdr>
        </w:div>
        <w:div w:id="1682465218">
          <w:marLeft w:val="0"/>
          <w:marRight w:val="0"/>
          <w:marTop w:val="120"/>
          <w:marBottom w:val="0"/>
          <w:divBdr>
            <w:top w:val="none" w:sz="0" w:space="0" w:color="auto"/>
            <w:left w:val="none" w:sz="0" w:space="0" w:color="auto"/>
            <w:bottom w:val="none" w:sz="0" w:space="0" w:color="auto"/>
            <w:right w:val="none" w:sz="0" w:space="0" w:color="auto"/>
          </w:divBdr>
        </w:div>
        <w:div w:id="62724522">
          <w:marLeft w:val="0"/>
          <w:marRight w:val="0"/>
          <w:marTop w:val="120"/>
          <w:marBottom w:val="0"/>
          <w:divBdr>
            <w:top w:val="none" w:sz="0" w:space="0" w:color="auto"/>
            <w:left w:val="none" w:sz="0" w:space="0" w:color="auto"/>
            <w:bottom w:val="none" w:sz="0" w:space="0" w:color="auto"/>
            <w:right w:val="none" w:sz="0" w:space="0" w:color="auto"/>
          </w:divBdr>
        </w:div>
        <w:div w:id="602540534">
          <w:marLeft w:val="0"/>
          <w:marRight w:val="0"/>
          <w:marTop w:val="120"/>
          <w:marBottom w:val="0"/>
          <w:divBdr>
            <w:top w:val="none" w:sz="0" w:space="0" w:color="auto"/>
            <w:left w:val="none" w:sz="0" w:space="0" w:color="auto"/>
            <w:bottom w:val="none" w:sz="0" w:space="0" w:color="auto"/>
            <w:right w:val="none" w:sz="0" w:space="0" w:color="auto"/>
          </w:divBdr>
        </w:div>
        <w:div w:id="959336753">
          <w:marLeft w:val="0"/>
          <w:marRight w:val="0"/>
          <w:marTop w:val="120"/>
          <w:marBottom w:val="0"/>
          <w:divBdr>
            <w:top w:val="none" w:sz="0" w:space="0" w:color="auto"/>
            <w:left w:val="none" w:sz="0" w:space="0" w:color="auto"/>
            <w:bottom w:val="none" w:sz="0" w:space="0" w:color="auto"/>
            <w:right w:val="none" w:sz="0" w:space="0" w:color="auto"/>
          </w:divBdr>
        </w:div>
        <w:div w:id="1793861800">
          <w:marLeft w:val="0"/>
          <w:marRight w:val="0"/>
          <w:marTop w:val="120"/>
          <w:marBottom w:val="0"/>
          <w:divBdr>
            <w:top w:val="none" w:sz="0" w:space="0" w:color="auto"/>
            <w:left w:val="none" w:sz="0" w:space="0" w:color="auto"/>
            <w:bottom w:val="none" w:sz="0" w:space="0" w:color="auto"/>
            <w:right w:val="none" w:sz="0" w:space="0" w:color="auto"/>
          </w:divBdr>
        </w:div>
        <w:div w:id="1393961585">
          <w:marLeft w:val="0"/>
          <w:marRight w:val="0"/>
          <w:marTop w:val="120"/>
          <w:marBottom w:val="0"/>
          <w:divBdr>
            <w:top w:val="none" w:sz="0" w:space="0" w:color="auto"/>
            <w:left w:val="none" w:sz="0" w:space="0" w:color="auto"/>
            <w:bottom w:val="none" w:sz="0" w:space="0" w:color="auto"/>
            <w:right w:val="none" w:sz="0" w:space="0" w:color="auto"/>
          </w:divBdr>
        </w:div>
        <w:div w:id="983848255">
          <w:marLeft w:val="0"/>
          <w:marRight w:val="0"/>
          <w:marTop w:val="120"/>
          <w:marBottom w:val="0"/>
          <w:divBdr>
            <w:top w:val="none" w:sz="0" w:space="0" w:color="auto"/>
            <w:left w:val="none" w:sz="0" w:space="0" w:color="auto"/>
            <w:bottom w:val="none" w:sz="0" w:space="0" w:color="auto"/>
            <w:right w:val="none" w:sz="0" w:space="0" w:color="auto"/>
          </w:divBdr>
        </w:div>
        <w:div w:id="1914046663">
          <w:marLeft w:val="0"/>
          <w:marRight w:val="0"/>
          <w:marTop w:val="120"/>
          <w:marBottom w:val="0"/>
          <w:divBdr>
            <w:top w:val="none" w:sz="0" w:space="0" w:color="auto"/>
            <w:left w:val="none" w:sz="0" w:space="0" w:color="auto"/>
            <w:bottom w:val="none" w:sz="0" w:space="0" w:color="auto"/>
            <w:right w:val="none" w:sz="0" w:space="0" w:color="auto"/>
          </w:divBdr>
        </w:div>
        <w:div w:id="944966453">
          <w:marLeft w:val="0"/>
          <w:marRight w:val="0"/>
          <w:marTop w:val="120"/>
          <w:marBottom w:val="0"/>
          <w:divBdr>
            <w:top w:val="none" w:sz="0" w:space="0" w:color="auto"/>
            <w:left w:val="none" w:sz="0" w:space="0" w:color="auto"/>
            <w:bottom w:val="none" w:sz="0" w:space="0" w:color="auto"/>
            <w:right w:val="none" w:sz="0" w:space="0" w:color="auto"/>
          </w:divBdr>
        </w:div>
      </w:divsChild>
    </w:div>
    <w:div w:id="421729362">
      <w:bodyDiv w:val="1"/>
      <w:marLeft w:val="0"/>
      <w:marRight w:val="0"/>
      <w:marTop w:val="0"/>
      <w:marBottom w:val="0"/>
      <w:divBdr>
        <w:top w:val="none" w:sz="0" w:space="0" w:color="auto"/>
        <w:left w:val="none" w:sz="0" w:space="0" w:color="auto"/>
        <w:bottom w:val="none" w:sz="0" w:space="0" w:color="auto"/>
        <w:right w:val="none" w:sz="0" w:space="0" w:color="auto"/>
      </w:divBdr>
      <w:divsChild>
        <w:div w:id="1953900577">
          <w:marLeft w:val="0"/>
          <w:marRight w:val="0"/>
          <w:marTop w:val="120"/>
          <w:marBottom w:val="0"/>
          <w:divBdr>
            <w:top w:val="none" w:sz="0" w:space="0" w:color="auto"/>
            <w:left w:val="none" w:sz="0" w:space="0" w:color="auto"/>
            <w:bottom w:val="none" w:sz="0" w:space="0" w:color="auto"/>
            <w:right w:val="none" w:sz="0" w:space="0" w:color="auto"/>
          </w:divBdr>
        </w:div>
        <w:div w:id="10182390">
          <w:marLeft w:val="0"/>
          <w:marRight w:val="0"/>
          <w:marTop w:val="120"/>
          <w:marBottom w:val="0"/>
          <w:divBdr>
            <w:top w:val="none" w:sz="0" w:space="0" w:color="auto"/>
            <w:left w:val="none" w:sz="0" w:space="0" w:color="auto"/>
            <w:bottom w:val="none" w:sz="0" w:space="0" w:color="auto"/>
            <w:right w:val="none" w:sz="0" w:space="0" w:color="auto"/>
          </w:divBdr>
        </w:div>
      </w:divsChild>
    </w:div>
    <w:div w:id="21179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85578"/>
    <w:rsid w:val="00985578"/>
    <w:rsid w:val="00CD3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6119509FB6448299C5567DF4F8B027">
    <w:name w:val="5A6119509FB6448299C5567DF4F8B027"/>
    <w:rsid w:val="009855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DA58-02DD-4D93-9C73-BEA517B8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людмила</dc:creator>
  <cp:keywords/>
  <dc:description/>
  <cp:lastModifiedBy>саша</cp:lastModifiedBy>
  <cp:revision>8</cp:revision>
  <dcterms:created xsi:type="dcterms:W3CDTF">2018-06-21T10:34:00Z</dcterms:created>
  <dcterms:modified xsi:type="dcterms:W3CDTF">2019-04-15T15:23:00Z</dcterms:modified>
</cp:coreProperties>
</file>