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B" w:rsidRDefault="005B245E"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63429B" w:rsidRDefault="005B245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1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9B" w:rsidRDefault="005B2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 w:rsidR="0063429B" w:rsidRDefault="005B2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 w:rsidR="0063429B" w:rsidRDefault="0063429B">
      <w:pPr>
        <w:jc w:val="center"/>
        <w:rPr>
          <w:rFonts w:ascii="Arial" w:hAnsi="Arial" w:cs="Arial"/>
          <w:b/>
        </w:rPr>
      </w:pPr>
    </w:p>
    <w:p w:rsidR="0063429B" w:rsidRDefault="005B24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Институт Коммуникаций и </w:t>
      </w:r>
      <w:proofErr w:type="spellStart"/>
      <w:r>
        <w:rPr>
          <w:rFonts w:ascii="Arial" w:hAnsi="Arial" w:cs="Arial"/>
          <w:b/>
          <w:i/>
        </w:rPr>
        <w:t>медиабизнеса</w:t>
      </w:r>
      <w:proofErr w:type="spellEnd"/>
    </w:p>
    <w:p w:rsidR="0063429B" w:rsidRDefault="0063429B">
      <w:pPr>
        <w:jc w:val="center"/>
        <w:rPr>
          <w:b/>
          <w:szCs w:val="28"/>
        </w:rPr>
      </w:pPr>
    </w:p>
    <w:p w:rsidR="0063429B" w:rsidRDefault="0063429B">
      <w:pPr>
        <w:jc w:val="center"/>
        <w:rPr>
          <w:b/>
          <w:szCs w:val="28"/>
        </w:rPr>
      </w:pPr>
    </w:p>
    <w:p w:rsidR="0063429B" w:rsidRDefault="005B245E"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 w:rsidR="0063429B" w:rsidRDefault="005B245E">
      <w:pPr>
        <w:rPr>
          <w:b/>
          <w:szCs w:val="28"/>
        </w:rPr>
      </w:pPr>
      <w:r>
        <w:rPr>
          <w:b/>
          <w:szCs w:val="28"/>
        </w:rPr>
        <w:t xml:space="preserve">29.03.03 – Технология </w:t>
      </w:r>
      <w:r>
        <w:rPr>
          <w:b/>
          <w:szCs w:val="28"/>
        </w:rPr>
        <w:t>полиграфического и упаковочного производства</w:t>
      </w:r>
    </w:p>
    <w:p w:rsidR="0063429B" w:rsidRDefault="005B2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Лабораторная работа №4</w:t>
      </w:r>
    </w:p>
    <w:p w:rsidR="0063429B" w:rsidRDefault="0063429B">
      <w:pPr>
        <w:rPr>
          <w:b/>
          <w:szCs w:val="28"/>
        </w:rPr>
      </w:pPr>
    </w:p>
    <w:p w:rsidR="0063429B" w:rsidRDefault="005B245E"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 w:rsidR="0063429B" w:rsidRDefault="0063429B">
      <w:pPr>
        <w:rPr>
          <w:szCs w:val="28"/>
        </w:rPr>
      </w:pPr>
    </w:p>
    <w:p w:rsidR="0063429B" w:rsidRDefault="0063429B">
      <w:pPr>
        <w:rPr>
          <w:szCs w:val="28"/>
        </w:rPr>
      </w:pPr>
    </w:p>
    <w:p w:rsidR="0063429B" w:rsidRDefault="0063429B">
      <w:pPr>
        <w:rPr>
          <w:szCs w:val="28"/>
        </w:rPr>
      </w:pPr>
    </w:p>
    <w:p w:rsidR="0063429B" w:rsidRDefault="0063429B">
      <w:pPr>
        <w:rPr>
          <w:szCs w:val="28"/>
        </w:rPr>
      </w:pPr>
    </w:p>
    <w:p w:rsidR="0063429B" w:rsidRDefault="005B245E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а): студент(</w:t>
      </w:r>
      <w:proofErr w:type="spellStart"/>
      <w:r>
        <w:rPr>
          <w:b/>
          <w:szCs w:val="28"/>
        </w:rPr>
        <w:t>ка</w:t>
      </w:r>
      <w:proofErr w:type="spellEnd"/>
      <w:r>
        <w:rPr>
          <w:b/>
          <w:szCs w:val="28"/>
        </w:rPr>
        <w:t>) 3 курса</w:t>
      </w:r>
    </w:p>
    <w:p w:rsidR="0063429B" w:rsidRDefault="005B245E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</w:t>
      </w:r>
      <w:proofErr w:type="spellStart"/>
      <w:r>
        <w:rPr>
          <w:b/>
          <w:szCs w:val="28"/>
        </w:rPr>
        <w:t>ТпупБД</w:t>
      </w:r>
      <w:proofErr w:type="spellEnd"/>
      <w:r>
        <w:rPr>
          <w:b/>
          <w:szCs w:val="28"/>
        </w:rPr>
        <w:t xml:space="preserve"> 3-1</w:t>
      </w:r>
    </w:p>
    <w:p w:rsidR="0063429B" w:rsidRDefault="005B245E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proofErr w:type="spellStart"/>
      <w:r>
        <w:rPr>
          <w:b/>
          <w:szCs w:val="28"/>
        </w:rPr>
        <w:t>Сиганова</w:t>
      </w:r>
      <w:proofErr w:type="spellEnd"/>
      <w:r>
        <w:rPr>
          <w:b/>
          <w:szCs w:val="28"/>
        </w:rPr>
        <w:t xml:space="preserve"> Мария Сергеевна </w:t>
      </w:r>
    </w:p>
    <w:p w:rsidR="0063429B" w:rsidRDefault="005B245E"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3429B" w:rsidRDefault="0063429B"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</w:p>
    <w:p w:rsidR="0063429B" w:rsidRDefault="005B245E">
      <w:pPr>
        <w:tabs>
          <w:tab w:val="left" w:pos="55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3429B" w:rsidRDefault="0063429B">
      <w:pPr>
        <w:jc w:val="center"/>
        <w:rPr>
          <w:b/>
          <w:szCs w:val="28"/>
        </w:rPr>
      </w:pPr>
    </w:p>
    <w:p w:rsidR="0063429B" w:rsidRDefault="005B245E"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 w:rsidR="0063429B" w:rsidRDefault="005B245E"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 w:rsidR="0063429B" w:rsidRDefault="0063429B">
      <w:pPr>
        <w:jc w:val="center"/>
        <w:rPr>
          <w:b/>
          <w:szCs w:val="28"/>
        </w:rPr>
      </w:pPr>
    </w:p>
    <w:p w:rsidR="0063429B" w:rsidRDefault="0063429B">
      <w:pPr>
        <w:jc w:val="center"/>
        <w:rPr>
          <w:b/>
          <w:szCs w:val="28"/>
        </w:rPr>
      </w:pPr>
    </w:p>
    <w:p w:rsidR="0063429B" w:rsidRDefault="0063429B">
      <w:pPr>
        <w:jc w:val="center"/>
        <w:rPr>
          <w:b/>
          <w:szCs w:val="28"/>
        </w:rPr>
      </w:pPr>
    </w:p>
    <w:p w:rsidR="0063429B" w:rsidRDefault="005B245E">
      <w:pPr>
        <w:jc w:val="center"/>
        <w:rPr>
          <w:b/>
          <w:szCs w:val="28"/>
        </w:rPr>
      </w:pPr>
      <w:r>
        <w:rPr>
          <w:b/>
          <w:szCs w:val="28"/>
        </w:rPr>
        <w:t>Лабораторная работа №4.</w:t>
      </w:r>
    </w:p>
    <w:p w:rsidR="0063429B" w:rsidRDefault="005B245E">
      <w:pPr>
        <w:jc w:val="center"/>
        <w:rPr>
          <w:b/>
          <w:szCs w:val="28"/>
        </w:rPr>
      </w:pPr>
      <w:r>
        <w:rPr>
          <w:b/>
          <w:szCs w:val="28"/>
        </w:rPr>
        <w:t>Размытие при воспроизведении одномерной штриховой детали изображения</w:t>
      </w:r>
    </w:p>
    <w:p w:rsidR="0063429B" w:rsidRDefault="0063429B">
      <w:pPr>
        <w:ind w:firstLine="851"/>
        <w:jc w:val="center"/>
        <w:rPr>
          <w:szCs w:val="28"/>
        </w:rPr>
      </w:pPr>
    </w:p>
    <w:p w:rsidR="0063429B" w:rsidRDefault="005B245E">
      <w:r>
        <w:t xml:space="preserve">В линейной системе с размытием распределение интенсивности изображения штриха </w:t>
      </w:r>
      <w:proofErr w:type="spellStart"/>
      <w:r>
        <w:t>метедом</w:t>
      </w:r>
      <w:proofErr w:type="spellEnd"/>
      <w:r>
        <w:t xml:space="preserve"> краевой функции (КФ) </w:t>
      </w:r>
      <w:proofErr w:type="spellStart"/>
      <w:r>
        <w:t>расчитывают</w:t>
      </w:r>
      <w:proofErr w:type="spellEnd"/>
      <w:r>
        <w:t xml:space="preserve"> как сумму двух противоположно направленных КФ, </w:t>
      </w:r>
      <w:proofErr w:type="gramStart"/>
      <w:r>
        <w:t>центры</w:t>
      </w:r>
      <w:proofErr w:type="gramEnd"/>
      <w:r>
        <w:t xml:space="preserve"> симметрии кот</w:t>
      </w:r>
      <w:r>
        <w:t xml:space="preserve">орых смещены на расстояние, равное ширине штриха. </w:t>
      </w:r>
    </w:p>
    <w:p w:rsidR="0063429B" w:rsidRDefault="0063429B"/>
    <w:p w:rsidR="0063429B" w:rsidRDefault="005B245E">
      <w:pPr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471291" cy="141470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43" cy="14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9B" w:rsidRDefault="0063429B">
      <w:pPr>
        <w:ind w:firstLine="851"/>
        <w:rPr>
          <w:szCs w:val="28"/>
        </w:rPr>
      </w:pP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Дана нормированная ФРЛ (функция размытия линии): </w:t>
      </w:r>
    </w:p>
    <w:p w:rsidR="0063429B" w:rsidRDefault="0063429B">
      <w:pPr>
        <w:ind w:firstLine="0"/>
        <w:jc w:val="center"/>
      </w:pPr>
      <w:r w:rsidRPr="0063429B">
        <w:rPr>
          <w:position w:val="-28"/>
        </w:rPr>
        <w:object w:dxaOrig="2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05pt;height:36.65pt" o:ole="">
            <v:imagedata r:id="rId10" o:title=""/>
          </v:shape>
          <o:OLEObject Type="Embed" ProgID="Equation.DSMT4" ShapeID="_x0000_i1025" DrawAspect="Content" ObjectID="_1616913333" r:id="rId11"/>
        </w:object>
      </w:r>
    </w:p>
    <w:p w:rsidR="0063429B" w:rsidRDefault="005B245E">
      <w:r>
        <w:lastRenderedPageBreak/>
        <w:t xml:space="preserve">и штрих </w:t>
      </w:r>
      <w:r w:rsidR="0063429B" w:rsidRPr="0063429B">
        <w:rPr>
          <w:position w:val="-6"/>
        </w:rPr>
        <w:object w:dxaOrig="1040" w:dyaOrig="279">
          <v:shape id="_x0000_i1026" type="#_x0000_t75" style="width:52.1pt;height:14.15pt" o:ole="">
            <v:imagedata r:id="rId12" o:title=""/>
          </v:shape>
          <o:OLEObject Type="Embed" ProgID="Equation.DSMT4" ShapeID="_x0000_i1026" DrawAspect="Content" ObjectID="_1616913334" r:id="rId13"/>
        </w:object>
      </w:r>
      <w:r>
        <w:t xml:space="preserve">. </w:t>
      </w: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Нормированная краевая функция: </w:t>
      </w:r>
    </w:p>
    <w:p w:rsidR="0063429B" w:rsidRDefault="0063429B">
      <w:pPr>
        <w:ind w:firstLine="0"/>
        <w:jc w:val="center"/>
        <w:rPr>
          <w:szCs w:val="28"/>
        </w:rPr>
      </w:pPr>
      <w:r w:rsidRPr="0063429B">
        <w:rPr>
          <w:position w:val="-32"/>
          <w:szCs w:val="28"/>
        </w:rPr>
        <w:object w:dxaOrig="2880" w:dyaOrig="760">
          <v:shape id="_x0000_i1027" type="#_x0000_t75" style="width:2in;height:38pt" o:ole="">
            <v:imagedata r:id="rId14" o:title=""/>
          </v:shape>
          <o:OLEObject Type="Embed" ProgID="Equation.DSMT4" ShapeID="_x0000_i1027" DrawAspect="Content" ObjectID="_1616913335" r:id="rId15"/>
        </w:object>
      </w:r>
    </w:p>
    <w:p w:rsidR="0063429B" w:rsidRDefault="005B245E">
      <w:pPr>
        <w:ind w:firstLine="851"/>
      </w:pPr>
      <w:r>
        <w:rPr>
          <w:szCs w:val="28"/>
        </w:rPr>
        <w:t xml:space="preserve">Находим значения </w:t>
      </w:r>
      <w:r w:rsidR="0063429B" w:rsidRPr="0063429B">
        <w:rPr>
          <w:position w:val="-10"/>
          <w:szCs w:val="28"/>
        </w:rPr>
        <w:object w:dxaOrig="499" w:dyaOrig="320">
          <v:shape id="_x0000_i1028" type="#_x0000_t75" style="width:24.75pt;height:15.9pt" o:ole="">
            <v:imagedata r:id="rId16" o:title=""/>
          </v:shape>
          <o:OLEObject Type="Embed" ProgID="Equation.DSMT4" ShapeID="_x0000_i1028" DrawAspect="Content" ObjectID="_1616913336" r:id="rId17"/>
        </w:object>
      </w:r>
      <w:r>
        <w:t xml:space="preserve"> на отрезке [- 3, 3] мкм, учитывая </w:t>
      </w:r>
      <w:r>
        <w:rPr>
          <w:lang w:val="en-US"/>
        </w:rPr>
        <w:t>h</w:t>
      </w:r>
      <w:r>
        <w:t>(-</w:t>
      </w:r>
      <w:r>
        <w:rPr>
          <w:lang w:val="en-US"/>
        </w:rPr>
        <w:t>x</w:t>
      </w:r>
      <w:r>
        <w:t xml:space="preserve">) = 1 – </w:t>
      </w:r>
      <w:r>
        <w:rPr>
          <w:lang w:val="en-US"/>
        </w:rPr>
        <w:t>h</w:t>
      </w:r>
      <w:r>
        <w:t>(</w:t>
      </w:r>
      <w:r>
        <w:rPr>
          <w:lang w:val="en-US"/>
        </w:rPr>
        <w:t>x</w:t>
      </w:r>
      <w:r>
        <w:t>) (график функции на Рис.  1).</w:t>
      </w:r>
    </w:p>
    <w:p w:rsidR="0063429B" w:rsidRDefault="005B245E">
      <w:pPr>
        <w:ind w:firstLine="0"/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429B" w:rsidRDefault="005B245E">
      <w:pPr>
        <w:ind w:firstLine="851"/>
        <w:jc w:val="center"/>
        <w:rPr>
          <w:sz w:val="24"/>
        </w:rPr>
      </w:pPr>
      <w:r>
        <w:rPr>
          <w:sz w:val="24"/>
        </w:rPr>
        <w:t xml:space="preserve">Рис. 1. </w:t>
      </w:r>
    </w:p>
    <w:p w:rsidR="0063429B" w:rsidRDefault="0063429B">
      <w:pPr>
        <w:ind w:firstLine="851"/>
      </w:pPr>
    </w:p>
    <w:p w:rsidR="0063429B" w:rsidRDefault="005B245E">
      <w:pPr>
        <w:ind w:firstLine="851"/>
      </w:pPr>
      <w:r>
        <w:t xml:space="preserve">Для полученных значений </w:t>
      </w:r>
      <w:r>
        <w:rPr>
          <w:lang w:val="en-US"/>
        </w:rPr>
        <w:t>h</w:t>
      </w:r>
      <w:r>
        <w:t>(</w:t>
      </w:r>
      <w:r>
        <w:rPr>
          <w:lang w:val="en-US"/>
        </w:rPr>
        <w:t>x</w:t>
      </w:r>
      <w:r>
        <w:t xml:space="preserve">) пересчитаем координаты </w:t>
      </w:r>
      <w:r>
        <w:rPr>
          <w:lang w:val="en-US"/>
        </w:rPr>
        <w:t>x</w:t>
      </w:r>
      <w:r>
        <w:t xml:space="preserve"> в </w:t>
      </w:r>
      <w:r>
        <w:rPr>
          <w:lang w:val="en-US"/>
        </w:rPr>
        <w:t>x</w:t>
      </w:r>
      <w:r>
        <w:t xml:space="preserve">/2. </w:t>
      </w:r>
    </w:p>
    <w:p w:rsidR="0063429B" w:rsidRDefault="0063429B">
      <w:pPr>
        <w:spacing w:line="240" w:lineRule="auto"/>
        <w:ind w:firstLine="0"/>
        <w:jc w:val="left"/>
      </w:pPr>
    </w:p>
    <w:tbl>
      <w:tblPr>
        <w:tblStyle w:val="a4"/>
        <w:tblW w:w="0" w:type="auto"/>
        <w:jc w:val="center"/>
        <w:tblLook w:val="04A0"/>
      </w:tblPr>
      <w:tblGrid>
        <w:gridCol w:w="716"/>
        <w:gridCol w:w="756"/>
        <w:gridCol w:w="716"/>
        <w:gridCol w:w="756"/>
      </w:tblGrid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h(x)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x/2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(x)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-3,00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0,006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0,006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0,027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0,027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-1,75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0,071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0,071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0,149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0,149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0,267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0,267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0,418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0,418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0,582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0,582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0,733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0,733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0,851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0,851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0,929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0,929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0,973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0,973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0,994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0,994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 w:rsidR="0063429B" w:rsidRDefault="0063429B">
      <w:pPr>
        <w:ind w:firstLine="851"/>
      </w:pPr>
    </w:p>
    <w:p w:rsidR="0063429B" w:rsidRDefault="005B245E">
      <w:pPr>
        <w:ind w:firstLine="851"/>
      </w:pPr>
      <w:r>
        <w:t xml:space="preserve">Строим график полученной функции (Рис. 2). </w:t>
      </w:r>
    </w:p>
    <w:p w:rsidR="0063429B" w:rsidRDefault="005B245E">
      <w:pPr>
        <w:ind w:firstLine="851"/>
        <w:jc w:val="center"/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429B" w:rsidRDefault="005B245E">
      <w:pPr>
        <w:ind w:firstLine="851"/>
        <w:jc w:val="center"/>
        <w:rPr>
          <w:noProof/>
          <w:szCs w:val="28"/>
        </w:rPr>
      </w:pPr>
      <w:r>
        <w:rPr>
          <w:noProof/>
          <w:szCs w:val="28"/>
        </w:rPr>
        <w:t xml:space="preserve">Рис. 2. </w:t>
      </w:r>
    </w:p>
    <w:p w:rsidR="0063429B" w:rsidRDefault="0063429B">
      <w:pPr>
        <w:spacing w:line="240" w:lineRule="auto"/>
        <w:ind w:firstLine="0"/>
        <w:jc w:val="left"/>
        <w:rPr>
          <w:noProof/>
          <w:szCs w:val="28"/>
        </w:rPr>
      </w:pP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Значения </w:t>
      </w:r>
      <w:r>
        <w:rPr>
          <w:szCs w:val="28"/>
          <w:lang w:val="en-US"/>
        </w:rPr>
        <w:t>x</w:t>
      </w:r>
      <w:r>
        <w:rPr>
          <w:szCs w:val="28"/>
        </w:rPr>
        <w:t xml:space="preserve"> функции </w:t>
      </w:r>
      <w:r>
        <w:rPr>
          <w:szCs w:val="28"/>
          <w:lang w:val="en-US"/>
        </w:rPr>
        <w:t>h</w:t>
      </w:r>
      <w:r>
        <w:rPr>
          <w:szCs w:val="28"/>
        </w:rPr>
        <w:t>1(</w:t>
      </w:r>
      <w:r>
        <w:rPr>
          <w:szCs w:val="28"/>
          <w:lang w:val="en-US"/>
        </w:rPr>
        <w:t>x</w:t>
      </w:r>
      <w:r>
        <w:rPr>
          <w:szCs w:val="28"/>
        </w:rPr>
        <w:t xml:space="preserve">) сдвигаем вправо на </w:t>
      </w:r>
      <w:r>
        <w:rPr>
          <w:szCs w:val="28"/>
          <w:lang w:val="en-US"/>
        </w:rPr>
        <w:t>x</w:t>
      </w:r>
      <w:r>
        <w:rPr>
          <w:szCs w:val="28"/>
        </w:rPr>
        <w:t xml:space="preserve">+1,5. </w:t>
      </w:r>
    </w:p>
    <w:p w:rsidR="0063429B" w:rsidRDefault="0063429B">
      <w:pPr>
        <w:rPr>
          <w:noProof/>
        </w:rPr>
      </w:pPr>
    </w:p>
    <w:tbl>
      <w:tblPr>
        <w:tblStyle w:val="a4"/>
        <w:tblW w:w="0" w:type="auto"/>
        <w:jc w:val="center"/>
        <w:tblLook w:val="04A0"/>
      </w:tblPr>
      <w:tblGrid>
        <w:gridCol w:w="716"/>
        <w:gridCol w:w="1118"/>
        <w:gridCol w:w="756"/>
      </w:tblGrid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x/2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(x/2)+1,5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(x)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 w:rsidR="0063429B" w:rsidRDefault="0063429B">
      <w:pPr>
        <w:ind w:firstLine="851"/>
        <w:rPr>
          <w:szCs w:val="28"/>
        </w:rPr>
      </w:pP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Строим график (Рис. 3.). </w:t>
      </w:r>
    </w:p>
    <w:p w:rsidR="0063429B" w:rsidRDefault="0063429B">
      <w:pPr>
        <w:ind w:firstLine="851"/>
        <w:rPr>
          <w:szCs w:val="28"/>
        </w:rPr>
      </w:pPr>
    </w:p>
    <w:p w:rsidR="0063429B" w:rsidRDefault="005B245E">
      <w:pPr>
        <w:ind w:firstLine="85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429B" w:rsidRDefault="005B245E">
      <w:pPr>
        <w:ind w:firstLine="851"/>
        <w:jc w:val="center"/>
        <w:rPr>
          <w:sz w:val="24"/>
        </w:rPr>
      </w:pPr>
      <w:r>
        <w:rPr>
          <w:sz w:val="24"/>
        </w:rPr>
        <w:t xml:space="preserve">Рис. 3. </w:t>
      </w:r>
    </w:p>
    <w:p w:rsidR="0063429B" w:rsidRDefault="0063429B">
      <w:pPr>
        <w:ind w:firstLine="851"/>
        <w:rPr>
          <w:szCs w:val="28"/>
        </w:rPr>
      </w:pP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Вторая КФ симметрична первой КФ относительно оси ординат. </w:t>
      </w: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Значения второй функции: </w:t>
      </w:r>
    </w:p>
    <w:tbl>
      <w:tblPr>
        <w:tblStyle w:val="a4"/>
        <w:tblW w:w="0" w:type="auto"/>
        <w:jc w:val="center"/>
        <w:tblLook w:val="04A0"/>
      </w:tblPr>
      <w:tblGrid>
        <w:gridCol w:w="1558"/>
        <w:gridCol w:w="756"/>
      </w:tblGrid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/2)+1,5·(-1)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3(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 w:rsidR="0063429B" w:rsidRDefault="0063429B">
      <w:pPr>
        <w:ind w:firstLine="851"/>
        <w:rPr>
          <w:szCs w:val="28"/>
        </w:rPr>
      </w:pPr>
    </w:p>
    <w:p w:rsidR="0063429B" w:rsidRDefault="005B245E">
      <w:pPr>
        <w:ind w:firstLine="851"/>
        <w:rPr>
          <w:szCs w:val="28"/>
        </w:rPr>
      </w:pPr>
      <w:r>
        <w:rPr>
          <w:szCs w:val="28"/>
        </w:rPr>
        <w:t xml:space="preserve">Строим график </w:t>
      </w:r>
      <w:proofErr w:type="gramStart"/>
      <w:r>
        <w:rPr>
          <w:szCs w:val="28"/>
        </w:rPr>
        <w:t>симметричной</w:t>
      </w:r>
      <w:proofErr w:type="gramEnd"/>
      <w:r>
        <w:rPr>
          <w:szCs w:val="28"/>
        </w:rPr>
        <w:t xml:space="preserve"> КФ (Рис. 4.). </w:t>
      </w:r>
    </w:p>
    <w:p w:rsidR="0063429B" w:rsidRDefault="005B245E">
      <w:pPr>
        <w:spacing w:line="240" w:lineRule="auto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526971" cy="2481943"/>
            <wp:effectExtent l="0" t="0" r="1651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429B" w:rsidRDefault="005B245E">
      <w:pPr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Рис. 4. </w:t>
      </w:r>
    </w:p>
    <w:p w:rsidR="0063429B" w:rsidRDefault="0063429B"/>
    <w:p w:rsidR="0063429B" w:rsidRDefault="005B245E">
      <w:r>
        <w:t xml:space="preserve">Строим общую краевую функцию для штриха (Рис. 5.). </w:t>
      </w:r>
    </w:p>
    <w:tbl>
      <w:tblPr>
        <w:tblStyle w:val="a4"/>
        <w:tblW w:w="0" w:type="auto"/>
        <w:jc w:val="center"/>
        <w:tblLook w:val="04A0"/>
      </w:tblPr>
      <w:tblGrid>
        <w:gridCol w:w="716"/>
        <w:gridCol w:w="756"/>
        <w:gridCol w:w="756"/>
      </w:tblGrid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1(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2(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0,999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0,986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0,895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0,797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0,661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0,339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 w:rsidR="0063429B" w:rsidRDefault="005B24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 w:rsidR="0063429B">
        <w:trPr>
          <w:jc w:val="center"/>
        </w:trPr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</w:tcPr>
          <w:p w:rsidR="0063429B" w:rsidRDefault="0063429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3429B" w:rsidRDefault="005B245E"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 w:rsidR="0063429B" w:rsidRDefault="0063429B"/>
    <w:p w:rsidR="0063429B" w:rsidRDefault="005B245E">
      <w:pPr>
        <w:ind w:firstLine="851"/>
        <w:jc w:val="center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3429B" w:rsidRDefault="005B245E">
      <w:pPr>
        <w:ind w:firstLine="851"/>
        <w:jc w:val="center"/>
        <w:rPr>
          <w:szCs w:val="28"/>
        </w:rPr>
      </w:pPr>
      <w:r>
        <w:rPr>
          <w:szCs w:val="28"/>
        </w:rPr>
        <w:t xml:space="preserve">Рис. 5. </w:t>
      </w:r>
    </w:p>
    <w:p w:rsidR="0063429B" w:rsidRDefault="0063429B">
      <w:pPr>
        <w:ind w:firstLine="851"/>
        <w:jc w:val="center"/>
        <w:rPr>
          <w:szCs w:val="28"/>
        </w:rPr>
      </w:pPr>
    </w:p>
    <w:p w:rsidR="0063429B" w:rsidRDefault="005B245E">
      <w:r>
        <w:t xml:space="preserve">Вывод. В результате выполнения лабораторной работы по заданной функции ФРЛ была </w:t>
      </w:r>
      <w:proofErr w:type="spellStart"/>
      <w:r>
        <w:t>расчитана</w:t>
      </w:r>
      <w:proofErr w:type="spellEnd"/>
      <w:r>
        <w:t xml:space="preserve"> и построена краевая функция для штриха. </w:t>
      </w:r>
      <w:bookmarkStart w:id="0" w:name="_GoBack"/>
      <w:bookmarkEnd w:id="0"/>
    </w:p>
    <w:sectPr w:rsidR="0063429B" w:rsidSect="0063429B">
      <w:head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5E" w:rsidRDefault="005B245E" w:rsidP="007003FF">
      <w:pPr>
        <w:spacing w:line="240" w:lineRule="auto"/>
      </w:pPr>
      <w:r>
        <w:separator/>
      </w:r>
    </w:p>
  </w:endnote>
  <w:endnote w:type="continuationSeparator" w:id="0">
    <w:p w:rsidR="005B245E" w:rsidRDefault="005B245E" w:rsidP="00700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5E" w:rsidRDefault="005B245E" w:rsidP="007003FF">
      <w:pPr>
        <w:spacing w:line="240" w:lineRule="auto"/>
      </w:pPr>
      <w:r>
        <w:separator/>
      </w:r>
    </w:p>
  </w:footnote>
  <w:footnote w:type="continuationSeparator" w:id="0">
    <w:p w:rsidR="005B245E" w:rsidRDefault="005B245E" w:rsidP="007003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FF" w:rsidRDefault="007003FF" w:rsidP="007003FF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</w:t>
      </w:r>
      <w:proofErr w:type="gramStart"/>
      <w:r>
        <w:rPr>
          <w:rStyle w:val="ad"/>
          <w:b/>
          <w:sz w:val="32"/>
          <w:szCs w:val="32"/>
        </w:rPr>
        <w:t>.Р</w:t>
      </w:r>
      <w:proofErr w:type="gramEnd"/>
      <w:r>
        <w:rPr>
          <w:rStyle w:val="ad"/>
          <w:b/>
          <w:sz w:val="32"/>
          <w:szCs w:val="32"/>
        </w:rPr>
        <w:t>Ф</w:t>
      </w:r>
    </w:hyperlink>
  </w:p>
  <w:p w:rsidR="007003FF" w:rsidRDefault="007003FF" w:rsidP="007003F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003FF" w:rsidRDefault="007003FF" w:rsidP="007003F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003FF" w:rsidRDefault="007003FF" w:rsidP="007003F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003FF" w:rsidRDefault="007003FF">
    <w:pPr>
      <w:pStyle w:val="a9"/>
    </w:pPr>
  </w:p>
  <w:p w:rsidR="007003FF" w:rsidRDefault="007003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A9A"/>
    <w:multiLevelType w:val="hybridMultilevel"/>
    <w:tmpl w:val="6830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278F"/>
    <w:multiLevelType w:val="hybridMultilevel"/>
    <w:tmpl w:val="5AD04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9B"/>
    <w:rsid w:val="005B245E"/>
    <w:rsid w:val="0063429B"/>
    <w:rsid w:val="007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9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4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0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003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9B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342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4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42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2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4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3429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003F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3FF"/>
    <w:rPr>
      <w:sz w:val="28"/>
      <w:szCs w:val="24"/>
    </w:rPr>
  </w:style>
  <w:style w:type="paragraph" w:styleId="ab">
    <w:name w:val="footer"/>
    <w:basedOn w:val="a"/>
    <w:link w:val="ac"/>
    <w:rsid w:val="007003F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7003FF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03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7003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ad">
    <w:name w:val="Hyperlink"/>
    <w:basedOn w:val="a0"/>
    <w:uiPriority w:val="99"/>
    <w:unhideWhenUsed/>
    <w:rsid w:val="00700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chart" Target="charts/chart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h(x)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-1.7500000000000002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1.7500000000000002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6.0000000000000027E-3</c:v>
                </c:pt>
                <c:pt idx="2">
                  <c:v>1.4000000000000002E-2</c:v>
                </c:pt>
                <c:pt idx="3">
                  <c:v>2.7000000000000014E-2</c:v>
                </c:pt>
                <c:pt idx="4">
                  <c:v>4.5000000000000012E-2</c:v>
                </c:pt>
                <c:pt idx="5">
                  <c:v>7.1000000000000008E-2</c:v>
                </c:pt>
                <c:pt idx="6">
                  <c:v>0.10500000000000002</c:v>
                </c:pt>
                <c:pt idx="7">
                  <c:v>0.14900000000000005</c:v>
                </c:pt>
                <c:pt idx="8">
                  <c:v>0.20300000000000001</c:v>
                </c:pt>
                <c:pt idx="9">
                  <c:v>0.26700000000000002</c:v>
                </c:pt>
                <c:pt idx="10">
                  <c:v>0.33900000000000013</c:v>
                </c:pt>
                <c:pt idx="11">
                  <c:v>0.41800000000000009</c:v>
                </c:pt>
                <c:pt idx="12">
                  <c:v>0.5</c:v>
                </c:pt>
                <c:pt idx="13">
                  <c:v>0.58200000000000007</c:v>
                </c:pt>
                <c:pt idx="14">
                  <c:v>0.66100000000000025</c:v>
                </c:pt>
                <c:pt idx="15">
                  <c:v>0.73300000000000021</c:v>
                </c:pt>
                <c:pt idx="16">
                  <c:v>0.79700000000000004</c:v>
                </c:pt>
                <c:pt idx="17">
                  <c:v>0.8510000000000002</c:v>
                </c:pt>
                <c:pt idx="18">
                  <c:v>0.89500000000000013</c:v>
                </c:pt>
                <c:pt idx="19">
                  <c:v>0.92900000000000005</c:v>
                </c:pt>
                <c:pt idx="20">
                  <c:v>0.95500000000000018</c:v>
                </c:pt>
                <c:pt idx="21">
                  <c:v>0.97300000000000009</c:v>
                </c:pt>
                <c:pt idx="22">
                  <c:v>0.98599999999999999</c:v>
                </c:pt>
                <c:pt idx="23">
                  <c:v>0.99399999999999999</c:v>
                </c:pt>
                <c:pt idx="24">
                  <c:v>0.999</c:v>
                </c:pt>
              </c:numCache>
            </c:numRef>
          </c:yVal>
          <c:smooth val="1"/>
        </c:ser>
        <c:axId val="104622336"/>
        <c:axId val="104632320"/>
      </c:scatterChart>
      <c:valAx>
        <c:axId val="104622336"/>
        <c:scaling>
          <c:orientation val="minMax"/>
        </c:scaling>
        <c:axPos val="b"/>
        <c:numFmt formatCode="General" sourceLinked="1"/>
        <c:tickLblPos val="nextTo"/>
        <c:crossAx val="104632320"/>
        <c:crosses val="autoZero"/>
        <c:crossBetween val="midCat"/>
      </c:valAx>
      <c:valAx>
        <c:axId val="104632320"/>
        <c:scaling>
          <c:orientation val="minMax"/>
        </c:scaling>
        <c:axPos val="l"/>
        <c:majorGridlines/>
        <c:numFmt formatCode="General" sourceLinked="1"/>
        <c:tickLblPos val="nextTo"/>
        <c:crossAx val="10462233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Лист2!$B$1</c:f>
              <c:strCache>
                <c:ptCount val="1"/>
                <c:pt idx="0">
                  <c:v>h1(x)</c:v>
                </c:pt>
              </c:strCache>
            </c:strRef>
          </c:tx>
          <c:marker>
            <c:symbol val="none"/>
          </c:marker>
          <c:xVal>
            <c:numRef>
              <c:f>Лист2!$A$2:$A$15</c:f>
              <c:numCache>
                <c:formatCode>General</c:formatCode>
                <c:ptCount val="14"/>
                <c:pt idx="0">
                  <c:v>-1.5</c:v>
                </c:pt>
                <c:pt idx="1">
                  <c:v>-1.25</c:v>
                </c:pt>
                <c:pt idx="2">
                  <c:v>-1</c:v>
                </c:pt>
                <c:pt idx="3">
                  <c:v>-0.75000000000000022</c:v>
                </c:pt>
                <c:pt idx="4">
                  <c:v>-0.5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0.5</c:v>
                </c:pt>
                <c:pt idx="9">
                  <c:v>0.75000000000000022</c:v>
                </c:pt>
                <c:pt idx="10">
                  <c:v>1</c:v>
                </c:pt>
                <c:pt idx="11">
                  <c:v>1.25</c:v>
                </c:pt>
                <c:pt idx="12">
                  <c:v>1.5</c:v>
                </c:pt>
              </c:numCache>
            </c:numRef>
          </c:xVal>
          <c:yVal>
            <c:numRef>
              <c:f>Лист2!$B$2:$B$15</c:f>
              <c:numCache>
                <c:formatCode>General</c:formatCode>
                <c:ptCount val="14"/>
                <c:pt idx="0">
                  <c:v>0</c:v>
                </c:pt>
                <c:pt idx="1">
                  <c:v>1.4E-2</c:v>
                </c:pt>
                <c:pt idx="2">
                  <c:v>4.5000000000000012E-2</c:v>
                </c:pt>
                <c:pt idx="3">
                  <c:v>0.10500000000000002</c:v>
                </c:pt>
                <c:pt idx="4">
                  <c:v>0.20300000000000001</c:v>
                </c:pt>
                <c:pt idx="5">
                  <c:v>0.33900000000000013</c:v>
                </c:pt>
                <c:pt idx="6">
                  <c:v>0.5</c:v>
                </c:pt>
                <c:pt idx="7">
                  <c:v>0.66100000000000025</c:v>
                </c:pt>
                <c:pt idx="8">
                  <c:v>0.79700000000000004</c:v>
                </c:pt>
                <c:pt idx="9">
                  <c:v>0.89500000000000002</c:v>
                </c:pt>
                <c:pt idx="10">
                  <c:v>0.95500000000000018</c:v>
                </c:pt>
                <c:pt idx="11">
                  <c:v>0.98599999999999999</c:v>
                </c:pt>
                <c:pt idx="12">
                  <c:v>0.999</c:v>
                </c:pt>
              </c:numCache>
            </c:numRef>
          </c:yVal>
          <c:smooth val="1"/>
        </c:ser>
        <c:axId val="104648704"/>
        <c:axId val="104650240"/>
      </c:scatterChart>
      <c:valAx>
        <c:axId val="104648704"/>
        <c:scaling>
          <c:orientation val="minMax"/>
        </c:scaling>
        <c:axPos val="b"/>
        <c:numFmt formatCode="General" sourceLinked="1"/>
        <c:tickLblPos val="nextTo"/>
        <c:crossAx val="104650240"/>
        <c:crosses val="autoZero"/>
        <c:crossBetween val="midCat"/>
      </c:valAx>
      <c:valAx>
        <c:axId val="104650240"/>
        <c:scaling>
          <c:orientation val="minMax"/>
        </c:scaling>
        <c:axPos val="l"/>
        <c:majorGridlines/>
        <c:numFmt formatCode="General" sourceLinked="1"/>
        <c:tickLblPos val="nextTo"/>
        <c:crossAx val="10464870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Лист3!$B$1</c:f>
              <c:strCache>
                <c:ptCount val="1"/>
                <c:pt idx="0">
                  <c:v>h2(x)</c:v>
                </c:pt>
              </c:strCache>
            </c:strRef>
          </c:tx>
          <c:marker>
            <c:symbol val="none"/>
          </c:marker>
          <c:xVal>
            <c:numRef>
              <c:f>Лист3!$A$2:$A$15</c:f>
              <c:numCache>
                <c:formatCode>General</c:formatCode>
                <c:ptCount val="14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0.75000000000000022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</c:numCache>
            </c:numRef>
          </c:xVal>
          <c:yVal>
            <c:numRef>
              <c:f>Лист3!$B$2:$B$15</c:f>
              <c:numCache>
                <c:formatCode>General</c:formatCode>
                <c:ptCount val="14"/>
                <c:pt idx="0">
                  <c:v>0</c:v>
                </c:pt>
                <c:pt idx="1">
                  <c:v>1.4E-2</c:v>
                </c:pt>
                <c:pt idx="2">
                  <c:v>4.5000000000000012E-2</c:v>
                </c:pt>
                <c:pt idx="3">
                  <c:v>0.10500000000000002</c:v>
                </c:pt>
                <c:pt idx="4">
                  <c:v>0.20300000000000001</c:v>
                </c:pt>
                <c:pt idx="5">
                  <c:v>0.33900000000000013</c:v>
                </c:pt>
                <c:pt idx="6">
                  <c:v>0.5</c:v>
                </c:pt>
                <c:pt idx="7">
                  <c:v>0.66100000000000025</c:v>
                </c:pt>
                <c:pt idx="8">
                  <c:v>0.79700000000000004</c:v>
                </c:pt>
                <c:pt idx="9">
                  <c:v>0.89500000000000002</c:v>
                </c:pt>
                <c:pt idx="10">
                  <c:v>0.95500000000000018</c:v>
                </c:pt>
                <c:pt idx="11">
                  <c:v>0.98599999999999999</c:v>
                </c:pt>
                <c:pt idx="12">
                  <c:v>0.999</c:v>
                </c:pt>
              </c:numCache>
            </c:numRef>
          </c:yVal>
          <c:smooth val="1"/>
        </c:ser>
        <c:axId val="104531456"/>
        <c:axId val="104532992"/>
      </c:scatterChart>
      <c:valAx>
        <c:axId val="104531456"/>
        <c:scaling>
          <c:orientation val="minMax"/>
        </c:scaling>
        <c:axPos val="b"/>
        <c:numFmt formatCode="General" sourceLinked="1"/>
        <c:tickLblPos val="nextTo"/>
        <c:crossAx val="104532992"/>
        <c:crosses val="autoZero"/>
        <c:crossBetween val="midCat"/>
      </c:valAx>
      <c:valAx>
        <c:axId val="104532992"/>
        <c:scaling>
          <c:orientation val="minMax"/>
        </c:scaling>
        <c:axPos val="l"/>
        <c:majorGridlines/>
        <c:numFmt formatCode="General" sourceLinked="1"/>
        <c:tickLblPos val="nextTo"/>
        <c:crossAx val="10453145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Лист3!$D$1</c:f>
              <c:strCache>
                <c:ptCount val="1"/>
                <c:pt idx="0">
                  <c:v>h3(x)</c:v>
                </c:pt>
              </c:strCache>
            </c:strRef>
          </c:tx>
          <c:marker>
            <c:symbol val="none"/>
          </c:marker>
          <c:xVal>
            <c:numRef>
              <c:f>Лист3!$C$2:$C$15</c:f>
              <c:numCache>
                <c:formatCode>General</c:formatCode>
                <c:ptCount val="14"/>
                <c:pt idx="0">
                  <c:v>0</c:v>
                </c:pt>
                <c:pt idx="1">
                  <c:v>-0.25</c:v>
                </c:pt>
                <c:pt idx="2">
                  <c:v>-0.5</c:v>
                </c:pt>
                <c:pt idx="3">
                  <c:v>-0.75000000000000022</c:v>
                </c:pt>
                <c:pt idx="4">
                  <c:v>-1</c:v>
                </c:pt>
                <c:pt idx="5">
                  <c:v>-1.25</c:v>
                </c:pt>
                <c:pt idx="6">
                  <c:v>-1.5</c:v>
                </c:pt>
                <c:pt idx="7">
                  <c:v>-1.75</c:v>
                </c:pt>
                <c:pt idx="8">
                  <c:v>-2</c:v>
                </c:pt>
                <c:pt idx="9">
                  <c:v>-2.25</c:v>
                </c:pt>
                <c:pt idx="10">
                  <c:v>-2.5</c:v>
                </c:pt>
                <c:pt idx="11">
                  <c:v>-2.75</c:v>
                </c:pt>
                <c:pt idx="12">
                  <c:v>-3</c:v>
                </c:pt>
              </c:numCache>
            </c:numRef>
          </c:xVal>
          <c:yVal>
            <c:numRef>
              <c:f>Лист3!$D$2:$D$15</c:f>
              <c:numCache>
                <c:formatCode>General</c:formatCode>
                <c:ptCount val="14"/>
                <c:pt idx="0">
                  <c:v>0</c:v>
                </c:pt>
                <c:pt idx="1">
                  <c:v>1.4E-2</c:v>
                </c:pt>
                <c:pt idx="2">
                  <c:v>4.5000000000000012E-2</c:v>
                </c:pt>
                <c:pt idx="3">
                  <c:v>0.10500000000000002</c:v>
                </c:pt>
                <c:pt idx="4">
                  <c:v>0.20300000000000001</c:v>
                </c:pt>
                <c:pt idx="5">
                  <c:v>0.33900000000000013</c:v>
                </c:pt>
                <c:pt idx="6">
                  <c:v>0.5</c:v>
                </c:pt>
                <c:pt idx="7">
                  <c:v>0.66100000000000025</c:v>
                </c:pt>
                <c:pt idx="8">
                  <c:v>0.79700000000000004</c:v>
                </c:pt>
                <c:pt idx="9">
                  <c:v>0.89500000000000002</c:v>
                </c:pt>
                <c:pt idx="10">
                  <c:v>0.95500000000000018</c:v>
                </c:pt>
                <c:pt idx="11">
                  <c:v>0.98599999999999999</c:v>
                </c:pt>
                <c:pt idx="12">
                  <c:v>0.999</c:v>
                </c:pt>
              </c:numCache>
            </c:numRef>
          </c:yVal>
          <c:smooth val="1"/>
        </c:ser>
        <c:axId val="100363264"/>
        <c:axId val="104555264"/>
      </c:scatterChart>
      <c:valAx>
        <c:axId val="100363264"/>
        <c:scaling>
          <c:orientation val="minMax"/>
        </c:scaling>
        <c:axPos val="b"/>
        <c:numFmt formatCode="General" sourceLinked="1"/>
        <c:tickLblPos val="nextTo"/>
        <c:crossAx val="104555264"/>
        <c:crosses val="autoZero"/>
        <c:crossBetween val="midCat"/>
      </c:valAx>
      <c:valAx>
        <c:axId val="104555264"/>
        <c:scaling>
          <c:orientation val="minMax"/>
        </c:scaling>
        <c:axPos val="l"/>
        <c:majorGridlines/>
        <c:numFmt formatCode="General" sourceLinked="1"/>
        <c:tickLblPos val="nextTo"/>
        <c:crossAx val="10036326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Лист4!$B$1</c:f>
              <c:strCache>
                <c:ptCount val="1"/>
                <c:pt idx="0">
                  <c:v>h1(x)</c:v>
                </c:pt>
              </c:strCache>
            </c:strRef>
          </c:tx>
          <c:marker>
            <c:symbol val="none"/>
          </c:marker>
          <c:xVal>
            <c:numRef>
              <c:f>Лист4!$A$2:$A$27</c:f>
              <c:numCache>
                <c:formatCode>General</c:formatCode>
                <c:ptCount val="26"/>
                <c:pt idx="0">
                  <c:v>3</c:v>
                </c:pt>
                <c:pt idx="1">
                  <c:v>2.75</c:v>
                </c:pt>
                <c:pt idx="2">
                  <c:v>2.5</c:v>
                </c:pt>
                <c:pt idx="3">
                  <c:v>2.25</c:v>
                </c:pt>
                <c:pt idx="4">
                  <c:v>2</c:v>
                </c:pt>
                <c:pt idx="5">
                  <c:v>1.75</c:v>
                </c:pt>
                <c:pt idx="6">
                  <c:v>1.5</c:v>
                </c:pt>
                <c:pt idx="7">
                  <c:v>1.25</c:v>
                </c:pt>
                <c:pt idx="8">
                  <c:v>1</c:v>
                </c:pt>
                <c:pt idx="9">
                  <c:v>0.75000000000000022</c:v>
                </c:pt>
                <c:pt idx="10">
                  <c:v>0.5</c:v>
                </c:pt>
                <c:pt idx="11">
                  <c:v>0.25</c:v>
                </c:pt>
                <c:pt idx="12">
                  <c:v>0</c:v>
                </c:pt>
                <c:pt idx="13">
                  <c:v>-0.25</c:v>
                </c:pt>
                <c:pt idx="14">
                  <c:v>-0.5</c:v>
                </c:pt>
                <c:pt idx="15">
                  <c:v>-0.75000000000000022</c:v>
                </c:pt>
                <c:pt idx="16">
                  <c:v>-1</c:v>
                </c:pt>
                <c:pt idx="17">
                  <c:v>-1.25</c:v>
                </c:pt>
                <c:pt idx="18">
                  <c:v>-1.5</c:v>
                </c:pt>
                <c:pt idx="19">
                  <c:v>-1.75</c:v>
                </c:pt>
                <c:pt idx="20">
                  <c:v>-2</c:v>
                </c:pt>
                <c:pt idx="21">
                  <c:v>-2.25</c:v>
                </c:pt>
                <c:pt idx="22">
                  <c:v>-2.5</c:v>
                </c:pt>
                <c:pt idx="23">
                  <c:v>-2.75</c:v>
                </c:pt>
                <c:pt idx="24">
                  <c:v>-3</c:v>
                </c:pt>
              </c:numCache>
            </c:numRef>
          </c:xVal>
          <c:yVal>
            <c:numRef>
              <c:f>Лист4!$B$2:$B$27</c:f>
              <c:numCache>
                <c:formatCode>General</c:formatCode>
                <c:ptCount val="26"/>
                <c:pt idx="0">
                  <c:v>0.999</c:v>
                </c:pt>
                <c:pt idx="1">
                  <c:v>0.98599999999999999</c:v>
                </c:pt>
                <c:pt idx="2">
                  <c:v>0.95500000000000018</c:v>
                </c:pt>
                <c:pt idx="3">
                  <c:v>0.89500000000000002</c:v>
                </c:pt>
                <c:pt idx="4">
                  <c:v>0.79700000000000004</c:v>
                </c:pt>
                <c:pt idx="5">
                  <c:v>0.66100000000000025</c:v>
                </c:pt>
                <c:pt idx="6">
                  <c:v>0.5</c:v>
                </c:pt>
                <c:pt idx="7">
                  <c:v>0.33900000000000013</c:v>
                </c:pt>
                <c:pt idx="8">
                  <c:v>0.20300000000000001</c:v>
                </c:pt>
                <c:pt idx="9">
                  <c:v>0.10500000000000002</c:v>
                </c:pt>
                <c:pt idx="10">
                  <c:v>4.5000000000000012E-2</c:v>
                </c:pt>
                <c:pt idx="11">
                  <c:v>1.4E-2</c:v>
                </c:pt>
                <c:pt idx="1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h2(x)</c:v>
                </c:pt>
              </c:strCache>
            </c:strRef>
          </c:tx>
          <c:marker>
            <c:symbol val="none"/>
          </c:marker>
          <c:xVal>
            <c:numRef>
              <c:f>Лист4!$A$2:$A$27</c:f>
              <c:numCache>
                <c:formatCode>General</c:formatCode>
                <c:ptCount val="26"/>
                <c:pt idx="0">
                  <c:v>3</c:v>
                </c:pt>
                <c:pt idx="1">
                  <c:v>2.75</c:v>
                </c:pt>
                <c:pt idx="2">
                  <c:v>2.5</c:v>
                </c:pt>
                <c:pt idx="3">
                  <c:v>2.25</c:v>
                </c:pt>
                <c:pt idx="4">
                  <c:v>2</c:v>
                </c:pt>
                <c:pt idx="5">
                  <c:v>1.75</c:v>
                </c:pt>
                <c:pt idx="6">
                  <c:v>1.5</c:v>
                </c:pt>
                <c:pt idx="7">
                  <c:v>1.25</c:v>
                </c:pt>
                <c:pt idx="8">
                  <c:v>1</c:v>
                </c:pt>
                <c:pt idx="9">
                  <c:v>0.75000000000000022</c:v>
                </c:pt>
                <c:pt idx="10">
                  <c:v>0.5</c:v>
                </c:pt>
                <c:pt idx="11">
                  <c:v>0.25</c:v>
                </c:pt>
                <c:pt idx="12">
                  <c:v>0</c:v>
                </c:pt>
                <c:pt idx="13">
                  <c:v>-0.25</c:v>
                </c:pt>
                <c:pt idx="14">
                  <c:v>-0.5</c:v>
                </c:pt>
                <c:pt idx="15">
                  <c:v>-0.75000000000000022</c:v>
                </c:pt>
                <c:pt idx="16">
                  <c:v>-1</c:v>
                </c:pt>
                <c:pt idx="17">
                  <c:v>-1.25</c:v>
                </c:pt>
                <c:pt idx="18">
                  <c:v>-1.5</c:v>
                </c:pt>
                <c:pt idx="19">
                  <c:v>-1.75</c:v>
                </c:pt>
                <c:pt idx="20">
                  <c:v>-2</c:v>
                </c:pt>
                <c:pt idx="21">
                  <c:v>-2.25</c:v>
                </c:pt>
                <c:pt idx="22">
                  <c:v>-2.5</c:v>
                </c:pt>
                <c:pt idx="23">
                  <c:v>-2.75</c:v>
                </c:pt>
                <c:pt idx="24">
                  <c:v>-3</c:v>
                </c:pt>
              </c:numCache>
            </c:numRef>
          </c:xVal>
          <c:yVal>
            <c:numRef>
              <c:f>Лист4!$C$2:$C$27</c:f>
              <c:numCache>
                <c:formatCode>General</c:formatCode>
                <c:ptCount val="26"/>
                <c:pt idx="12">
                  <c:v>0</c:v>
                </c:pt>
                <c:pt idx="13">
                  <c:v>1.4E-2</c:v>
                </c:pt>
                <c:pt idx="14">
                  <c:v>4.5000000000000012E-2</c:v>
                </c:pt>
                <c:pt idx="15">
                  <c:v>0.10500000000000002</c:v>
                </c:pt>
                <c:pt idx="16">
                  <c:v>0.20300000000000001</c:v>
                </c:pt>
                <c:pt idx="17">
                  <c:v>0.33900000000000013</c:v>
                </c:pt>
                <c:pt idx="18">
                  <c:v>0.5</c:v>
                </c:pt>
                <c:pt idx="19">
                  <c:v>0.66100000000000025</c:v>
                </c:pt>
                <c:pt idx="20">
                  <c:v>0.79700000000000004</c:v>
                </c:pt>
                <c:pt idx="21">
                  <c:v>0.89500000000000002</c:v>
                </c:pt>
                <c:pt idx="22">
                  <c:v>0.95500000000000018</c:v>
                </c:pt>
                <c:pt idx="23">
                  <c:v>0.98599999999999999</c:v>
                </c:pt>
                <c:pt idx="24">
                  <c:v>0.999</c:v>
                </c:pt>
              </c:numCache>
            </c:numRef>
          </c:yVal>
          <c:smooth val="1"/>
        </c:ser>
        <c:axId val="104658432"/>
        <c:axId val="104659968"/>
      </c:scatterChart>
      <c:valAx>
        <c:axId val="104658432"/>
        <c:scaling>
          <c:orientation val="minMax"/>
          <c:max val="3.5"/>
          <c:min val="-3.5"/>
        </c:scaling>
        <c:axPos val="b"/>
        <c:majorGridlines/>
        <c:minorGridlines>
          <c:spPr>
            <a:ln>
              <a:noFill/>
            </a:ln>
          </c:spPr>
        </c:minorGridlines>
        <c:numFmt formatCode="General" sourceLinked="1"/>
        <c:tickLblPos val="nextTo"/>
        <c:crossAx val="104659968"/>
        <c:crosses val="autoZero"/>
        <c:crossBetween val="midCat"/>
      </c:valAx>
      <c:valAx>
        <c:axId val="104659968"/>
        <c:scaling>
          <c:orientation val="minMax"/>
        </c:scaling>
        <c:axPos val="l"/>
        <c:majorGridlines/>
        <c:numFmt formatCode="General" sourceLinked="1"/>
        <c:tickLblPos val="nextTo"/>
        <c:crossAx val="10465843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0.26333</cdr:x>
      <cdr:y>0.10417</cdr:y>
    </cdr:from>
    <cdr:to>
      <cdr:x>0.58333</cdr:x>
      <cdr:y>0.19306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03960" y="285750"/>
          <a:ext cx="1463040" cy="243840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007F-9BDF-4383-8562-B0C6945B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саша</cp:lastModifiedBy>
  <cp:revision>476</cp:revision>
  <cp:lastPrinted>2016-09-16T11:36:00Z</cp:lastPrinted>
  <dcterms:created xsi:type="dcterms:W3CDTF">2018-08-12T21:11:00Z</dcterms:created>
  <dcterms:modified xsi:type="dcterms:W3CDTF">2019-04-16T06:49:00Z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