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1E" w:rsidRPr="003B2B1E" w:rsidRDefault="003B2B1E" w:rsidP="003B2B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3B2B1E">
        <w:rPr>
          <w:rFonts w:ascii="Times New Roman" w:hAnsi="Times New Roman" w:cs="Times New Roman"/>
          <w:b/>
          <w:sz w:val="28"/>
          <w:szCs w:val="28"/>
          <w:lang w:val="ru-RU"/>
        </w:rPr>
        <w:t>Вариант 6</w:t>
      </w:r>
    </w:p>
    <w:p w:rsidR="003B2B1E" w:rsidRPr="003B2B1E" w:rsidRDefault="003B2B1E" w:rsidP="003B2B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2B1E">
        <w:rPr>
          <w:rFonts w:ascii="Times New Roman" w:hAnsi="Times New Roman" w:cs="Times New Roman"/>
          <w:b/>
          <w:sz w:val="28"/>
          <w:szCs w:val="28"/>
          <w:lang w:val="ru-RU"/>
        </w:rPr>
        <w:t>Задание</w:t>
      </w:r>
    </w:p>
    <w:p w:rsidR="003B2B1E" w:rsidRPr="003B2B1E" w:rsidRDefault="003B2B1E" w:rsidP="003B2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2B1E" w:rsidRDefault="003B2B1E" w:rsidP="003B2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B1E">
        <w:rPr>
          <w:rFonts w:ascii="Times New Roman" w:hAnsi="Times New Roman" w:cs="Times New Roman"/>
          <w:sz w:val="28"/>
          <w:szCs w:val="28"/>
          <w:lang w:val="ru-RU"/>
        </w:rPr>
        <w:t xml:space="preserve">Функция общих издержек предприятия имеет вид: </w:t>
      </w:r>
    </w:p>
    <w:p w:rsidR="003B2B1E" w:rsidRPr="003B2B1E" w:rsidRDefault="003B2B1E" w:rsidP="003B2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ТС = </w:t>
      </w:r>
      <w:r w:rsidRPr="003B2B1E">
        <w:rPr>
          <w:rFonts w:ascii="Times New Roman" w:hAnsi="Times New Roman" w:cs="Times New Roman"/>
          <w:sz w:val="28"/>
          <w:szCs w:val="28"/>
          <w:lang w:val="ru-RU"/>
        </w:rPr>
        <w:t>2850 + 160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B2B1E">
        <w:rPr>
          <w:rFonts w:ascii="Times New Roman" w:hAnsi="Times New Roman" w:cs="Times New Roman"/>
          <w:sz w:val="28"/>
          <w:szCs w:val="28"/>
          <w:lang w:val="ru-RU"/>
        </w:rPr>
        <w:t xml:space="preserve"> – 1,5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B2B1E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3B2B1E">
        <w:rPr>
          <w:rFonts w:ascii="Times New Roman" w:hAnsi="Times New Roman" w:cs="Times New Roman"/>
          <w:sz w:val="28"/>
          <w:szCs w:val="28"/>
          <w:lang w:val="ru-RU"/>
        </w:rPr>
        <w:t>+0,01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B2B1E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</w:p>
    <w:p w:rsidR="00A47B0B" w:rsidRDefault="003B2B1E" w:rsidP="003B2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B1E">
        <w:rPr>
          <w:rFonts w:ascii="Times New Roman" w:hAnsi="Times New Roman" w:cs="Times New Roman"/>
          <w:sz w:val="28"/>
          <w:szCs w:val="28"/>
          <w:lang w:val="ru-RU"/>
        </w:rPr>
        <w:t>Определить алгебраические выражение для FC, VC, ATC, AFC, AVC, MC и построить графики 4-х последних разновидностей издержек при выпуске: Q = 10; 20; … 150. Определить оптимальный объем производства</w:t>
      </w:r>
      <w:r w:rsidRPr="006F1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2B1E">
        <w:rPr>
          <w:rFonts w:ascii="Times New Roman" w:hAnsi="Times New Roman" w:cs="Times New Roman"/>
          <w:sz w:val="28"/>
          <w:szCs w:val="28"/>
          <w:lang w:val="ru-RU"/>
        </w:rPr>
        <w:t>(графическим способом, расчетным путем и сделать сравнительный анализ).</w:t>
      </w:r>
    </w:p>
    <w:p w:rsidR="003B2B1E" w:rsidRPr="003B2B1E" w:rsidRDefault="003B2B1E" w:rsidP="003B2B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B2B1E">
        <w:rPr>
          <w:rFonts w:ascii="Times New Roman" w:hAnsi="Times New Roman" w:cs="Times New Roman"/>
          <w:b/>
          <w:i/>
          <w:sz w:val="28"/>
          <w:szCs w:val="28"/>
          <w:lang w:val="ru-RU"/>
        </w:rPr>
        <w:t>Решение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Рассчитаем алгебраические выражение для различных видов издержек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постоянные издержки -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FC = TC(Q = 0)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="004727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50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переменные издержки –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VC = TC – FC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4727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1,5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средние издержки -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ATC = TC/Q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4727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0/Q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4727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1,5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2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средние постоянные издержки -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AFC =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4727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0/Q ;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средние переменные издержки -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AVC = VC/Q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4727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1,5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предельные издержки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MC = dTC/dQ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4727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Q + 0.0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Рассчитаем издержки при выпуске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E3735">
        <w:rPr>
          <w:rFonts w:ascii="Times New Roman" w:hAnsi="Times New Roman" w:cs="Times New Roman"/>
          <w:sz w:val="28"/>
          <w:szCs w:val="28"/>
          <w:lang w:val="ru-RU"/>
        </w:rPr>
        <w:t xml:space="preserve"> = 10; 20; … 150</w:t>
      </w: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672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6F1302" w:rsidRPr="00407110" w:rsidTr="00C10583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02" w:rsidRPr="00BE6776" w:rsidRDefault="006F1302" w:rsidP="00C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Q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02" w:rsidRPr="00BE6776" w:rsidRDefault="006F1302" w:rsidP="00C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FC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02" w:rsidRPr="00BE6776" w:rsidRDefault="006F1302" w:rsidP="00C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02" w:rsidRPr="00BE6776" w:rsidRDefault="006F1302" w:rsidP="00C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ATC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02" w:rsidRPr="00BE6776" w:rsidRDefault="006F1302" w:rsidP="00C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AFC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02" w:rsidRPr="00BE6776" w:rsidRDefault="006F1302" w:rsidP="00C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AVC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02" w:rsidRPr="00BE6776" w:rsidRDefault="006F1302" w:rsidP="00C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MC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</w:tr>
    </w:tbl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Графики издержек:</w:t>
      </w:r>
    </w:p>
    <w:p w:rsidR="006F1302" w:rsidRPr="00407110" w:rsidRDefault="00226539" w:rsidP="006F13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6120765" cy="3876738"/>
            <wp:effectExtent l="0" t="0" r="1333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1302" w:rsidRPr="00407110" w:rsidRDefault="006F1302" w:rsidP="006F130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1.</w:t>
      </w: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График средних и предельных издержек</w:t>
      </w: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Оптимальный объем выпуска определяем из условия</w:t>
      </w: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MC = ATC  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графике это точка </w:t>
      </w: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Q =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="002265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Рассчитаем оптимальный выпуск аналитически из равенства</w:t>
      </w: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ATC = </w:t>
      </w:r>
      <w:r w:rsidRPr="00F918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  <w:r w:rsidR="0022653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2C3C5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0/Q + </w:t>
      </w:r>
      <w:r w:rsidRPr="002C3C5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22653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918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3C5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Pr="00F918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,5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0,0</w:t>
      </w:r>
      <w:r w:rsidRPr="002C3C5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2  =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MC = </w:t>
      </w:r>
      <w:r w:rsidRPr="002C3C5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22653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918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22653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Q + 0.0</w:t>
      </w:r>
      <w:r w:rsidRPr="002C3C5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Преобразуем</w:t>
      </w: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2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1,5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22653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0/Q = 0.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Расчеты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4394" w:type="dxa"/>
        <w:tblInd w:w="3227" w:type="dxa"/>
        <w:tblLook w:val="04A0"/>
      </w:tblPr>
      <w:tblGrid>
        <w:gridCol w:w="1291"/>
        <w:gridCol w:w="3103"/>
      </w:tblGrid>
      <w:tr w:rsidR="006F1302" w:rsidRPr="00407110" w:rsidTr="00226539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02" w:rsidRPr="000C60F5" w:rsidRDefault="006F1302" w:rsidP="00C10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02" w:rsidRPr="000C60F5" w:rsidRDefault="006F1302" w:rsidP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0,02Q^2 - 1,5Q -2</w:t>
            </w:r>
            <w:r w:rsid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C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50/Q = 0</w:t>
            </w:r>
          </w:p>
        </w:tc>
      </w:tr>
      <w:tr w:rsidR="00226539" w:rsidRPr="00407110" w:rsidTr="00226539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 w:rsidP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 w:rsidP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-7,10247</w:t>
            </w:r>
          </w:p>
        </w:tc>
      </w:tr>
      <w:tr w:rsidR="00226539" w:rsidRPr="00407110" w:rsidTr="00226539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539" w:rsidRPr="00226539" w:rsidRDefault="00226539" w:rsidP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539" w:rsidRPr="00226539" w:rsidRDefault="00226539" w:rsidP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-4,66667</w:t>
            </w:r>
          </w:p>
        </w:tc>
      </w:tr>
      <w:tr w:rsidR="00226539" w:rsidRPr="00407110" w:rsidTr="00226539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 w:rsidP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 w:rsidP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-2,19868</w:t>
            </w:r>
          </w:p>
        </w:tc>
      </w:tr>
      <w:tr w:rsidR="00226539" w:rsidRPr="00407110" w:rsidTr="00226539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 w:rsidP="002265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 w:rsidP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0,301739</w:t>
            </w:r>
          </w:p>
        </w:tc>
      </w:tr>
      <w:tr w:rsidR="00226539" w:rsidRPr="00407110" w:rsidTr="00226539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 w:rsidP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 w:rsidP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2,834839</w:t>
            </w:r>
          </w:p>
        </w:tc>
      </w:tr>
    </w:tbl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Получаем </w:t>
      </w: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Q =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="002265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302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Рассчитаем т</w:t>
      </w: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очность решения по сравнению с графическим методом: 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2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="002265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="002265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)*100 =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1,0</w:t>
      </w:r>
      <w:r w:rsidR="002265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F1302" w:rsidRDefault="006F1302" w:rsidP="006F1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1302" w:rsidRPr="003E3735" w:rsidRDefault="006F1302" w:rsidP="006F13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3735">
        <w:rPr>
          <w:rFonts w:ascii="Times New Roman" w:hAnsi="Times New Roman" w:cs="Times New Roman"/>
          <w:b/>
          <w:sz w:val="28"/>
          <w:szCs w:val="28"/>
          <w:lang w:val="ru-RU"/>
        </w:rPr>
        <w:t>Список литературы</w:t>
      </w:r>
    </w:p>
    <w:p w:rsidR="006F1302" w:rsidRDefault="006F1302" w:rsidP="006F1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1302" w:rsidRDefault="006F1302" w:rsidP="006F1302">
      <w:pPr>
        <w:pStyle w:val="a7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7B9">
        <w:rPr>
          <w:rFonts w:ascii="Times New Roman" w:hAnsi="Times New Roman" w:cs="Times New Roman"/>
          <w:sz w:val="28"/>
          <w:szCs w:val="28"/>
        </w:rPr>
        <w:t>Ефимова, Е.Г. Экономическая теория. Ч. 1. Микроэкономика / Е.Г. Ефимова, С.А. Бордунова, М.Д. Заславская, И.С. Потапова. - М.: МГИУ, 2008. - 237 c.</w:t>
      </w:r>
    </w:p>
    <w:p w:rsidR="006F1302" w:rsidRDefault="006F1302" w:rsidP="006F1302">
      <w:pPr>
        <w:pStyle w:val="a7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7B9">
        <w:rPr>
          <w:rFonts w:ascii="Times New Roman" w:hAnsi="Times New Roman" w:cs="Times New Roman"/>
          <w:sz w:val="28"/>
          <w:szCs w:val="28"/>
        </w:rPr>
        <w:t>Камаев, В.Д. Экономическая теория. Краткий курс: Учебник / В.Д. Камаев, Т.А. Борисовская, М.З. Ильчиков. - М.: КноРус, 2012. - 384 c.</w:t>
      </w:r>
    </w:p>
    <w:p w:rsidR="006F1302" w:rsidRDefault="006F1302" w:rsidP="006F1302">
      <w:pPr>
        <w:pStyle w:val="a7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7B9">
        <w:rPr>
          <w:rFonts w:ascii="Times New Roman" w:hAnsi="Times New Roman" w:cs="Times New Roman"/>
          <w:sz w:val="28"/>
          <w:szCs w:val="28"/>
        </w:rPr>
        <w:t>Лизогуб, А.Н. ВПС: Экономическая теория. КЛ / А.Н. Лизогуб, В.И. Симоненко. - М.: А-Приор, 2007. - 128 c.</w:t>
      </w:r>
    </w:p>
    <w:p w:rsidR="006F1302" w:rsidRDefault="006F1302" w:rsidP="006F1302">
      <w:pPr>
        <w:pStyle w:val="a7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7B9">
        <w:rPr>
          <w:rFonts w:ascii="Times New Roman" w:hAnsi="Times New Roman" w:cs="Times New Roman"/>
          <w:sz w:val="28"/>
          <w:szCs w:val="28"/>
        </w:rPr>
        <w:t>Океанова, З.К. Экономическая теория: Учебник / З.К. Океанова. - М.: Дашков и К, 2015. - 652 c.</w:t>
      </w:r>
    </w:p>
    <w:p w:rsidR="006F1302" w:rsidRDefault="006F1302" w:rsidP="006F1302">
      <w:pPr>
        <w:pStyle w:val="a7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7B9">
        <w:rPr>
          <w:rFonts w:ascii="Times New Roman" w:hAnsi="Times New Roman" w:cs="Times New Roman"/>
          <w:sz w:val="28"/>
          <w:szCs w:val="28"/>
        </w:rPr>
        <w:lastRenderedPageBreak/>
        <w:t>Соболев, А.В. Экономическая теория. Экономика / А.В. Соболев, Н.Н. Соловых. - М.: Дашков и К, 2009. - 552 c.</w:t>
      </w:r>
    </w:p>
    <w:p w:rsidR="003B2B1E" w:rsidRPr="003B2B1E" w:rsidRDefault="003B2B1E" w:rsidP="003B2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B2B1E" w:rsidRPr="003B2B1E" w:rsidSect="002B2B53">
      <w:headerReference w:type="default" r:id="rId8"/>
      <w:pgSz w:w="11906" w:h="16838"/>
      <w:pgMar w:top="850" w:right="850" w:bottom="850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0E8" w:rsidRDefault="005E10E8" w:rsidP="002B2B53">
      <w:pPr>
        <w:spacing w:after="0" w:line="240" w:lineRule="auto"/>
      </w:pPr>
      <w:r>
        <w:separator/>
      </w:r>
    </w:p>
  </w:endnote>
  <w:endnote w:type="continuationSeparator" w:id="0">
    <w:p w:rsidR="005E10E8" w:rsidRDefault="005E10E8" w:rsidP="002B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0E8" w:rsidRDefault="005E10E8" w:rsidP="002B2B53">
      <w:pPr>
        <w:spacing w:after="0" w:line="240" w:lineRule="auto"/>
      </w:pPr>
      <w:r>
        <w:separator/>
      </w:r>
    </w:p>
  </w:footnote>
  <w:footnote w:type="continuationSeparator" w:id="0">
    <w:p w:rsidR="005E10E8" w:rsidRDefault="005E10E8" w:rsidP="002B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9D" w:rsidRDefault="009C0F9D" w:rsidP="009C0F9D">
    <w:pPr>
      <w:pStyle w:val="a3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9C0F9D" w:rsidRDefault="009C0F9D" w:rsidP="009C0F9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9C0F9D" w:rsidRDefault="009C0F9D" w:rsidP="009C0F9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9C0F9D" w:rsidRDefault="009C0F9D" w:rsidP="009C0F9D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C0F9D" w:rsidRDefault="009C0F9D">
    <w:pPr>
      <w:pStyle w:val="a3"/>
    </w:pPr>
  </w:p>
  <w:p w:rsidR="002B2B53" w:rsidRDefault="002B2B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8251C"/>
    <w:multiLevelType w:val="hybridMultilevel"/>
    <w:tmpl w:val="BA4207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50E"/>
    <w:rsid w:val="00226539"/>
    <w:rsid w:val="002B2B53"/>
    <w:rsid w:val="003B2B1E"/>
    <w:rsid w:val="00472748"/>
    <w:rsid w:val="005E10E8"/>
    <w:rsid w:val="005F450E"/>
    <w:rsid w:val="006F1302"/>
    <w:rsid w:val="008450B7"/>
    <w:rsid w:val="009C0F9D"/>
    <w:rsid w:val="00A47B0B"/>
    <w:rsid w:val="00CE5840"/>
    <w:rsid w:val="00FD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5E"/>
  </w:style>
  <w:style w:type="paragraph" w:styleId="3">
    <w:name w:val="heading 3"/>
    <w:basedOn w:val="a"/>
    <w:link w:val="30"/>
    <w:uiPriority w:val="9"/>
    <w:semiHidden/>
    <w:unhideWhenUsed/>
    <w:qFormat/>
    <w:rsid w:val="009C0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9C0F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B53"/>
  </w:style>
  <w:style w:type="paragraph" w:styleId="a5">
    <w:name w:val="footer"/>
    <w:basedOn w:val="a"/>
    <w:link w:val="a6"/>
    <w:uiPriority w:val="99"/>
    <w:unhideWhenUsed/>
    <w:rsid w:val="002B2B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B53"/>
  </w:style>
  <w:style w:type="paragraph" w:styleId="a7">
    <w:name w:val="List Paragraph"/>
    <w:basedOn w:val="a"/>
    <w:uiPriority w:val="34"/>
    <w:qFormat/>
    <w:rsid w:val="006F130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F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3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C0F9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C0F9D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9C0F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B53"/>
  </w:style>
  <w:style w:type="paragraph" w:styleId="a5">
    <w:name w:val="footer"/>
    <w:basedOn w:val="a"/>
    <w:link w:val="a6"/>
    <w:uiPriority w:val="99"/>
    <w:unhideWhenUsed/>
    <w:rsid w:val="002B2B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B53"/>
  </w:style>
  <w:style w:type="paragraph" w:styleId="a7">
    <w:name w:val="List Paragraph"/>
    <w:basedOn w:val="a"/>
    <w:uiPriority w:val="34"/>
    <w:qFormat/>
    <w:rsid w:val="006F130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F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ORK\2.PARTNERS\&#1056;&#1086;&#1089;&#1089;&#1080;&#1103;\Avtor24\2647496\264749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smoothMarker"/>
        <c:ser>
          <c:idx val="0"/>
          <c:order val="0"/>
          <c:tx>
            <c:strRef>
              <c:f>Лист1!$D$22</c:f>
              <c:strCache>
                <c:ptCount val="1"/>
                <c:pt idx="0">
                  <c:v>ATC</c:v>
                </c:pt>
              </c:strCache>
            </c:strRef>
          </c:tx>
          <c:xVal>
            <c:numRef>
              <c:f>Лист1!$C$23:$C$37</c:f>
              <c:numCache>
                <c:formatCode>General</c:formatCode>
                <c:ptCount val="15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  <c:pt idx="10">
                  <c:v>110</c:v>
                </c:pt>
                <c:pt idx="11">
                  <c:v>120</c:v>
                </c:pt>
                <c:pt idx="12">
                  <c:v>130</c:v>
                </c:pt>
                <c:pt idx="13">
                  <c:v>140</c:v>
                </c:pt>
                <c:pt idx="14">
                  <c:v>150</c:v>
                </c:pt>
              </c:numCache>
            </c:numRef>
          </c:xVal>
          <c:yVal>
            <c:numRef>
              <c:f>Лист1!$D$23:$D$37</c:f>
              <c:numCache>
                <c:formatCode>0.0</c:formatCode>
                <c:ptCount val="15"/>
                <c:pt idx="0">
                  <c:v>431</c:v>
                </c:pt>
                <c:pt idx="1">
                  <c:v>276.5</c:v>
                </c:pt>
                <c:pt idx="2">
                  <c:v>219</c:v>
                </c:pt>
                <c:pt idx="3">
                  <c:v>187.25</c:v>
                </c:pt>
                <c:pt idx="4">
                  <c:v>167</c:v>
                </c:pt>
                <c:pt idx="5">
                  <c:v>153.5</c:v>
                </c:pt>
                <c:pt idx="6">
                  <c:v>144.71428571428564</c:v>
                </c:pt>
                <c:pt idx="7">
                  <c:v>139.625</c:v>
                </c:pt>
                <c:pt idx="8">
                  <c:v>137.6666666666666</c:v>
                </c:pt>
                <c:pt idx="9">
                  <c:v>138.5</c:v>
                </c:pt>
                <c:pt idx="10">
                  <c:v>141.90909090909091</c:v>
                </c:pt>
                <c:pt idx="11">
                  <c:v>147.75</c:v>
                </c:pt>
                <c:pt idx="12">
                  <c:v>155.92307692307693</c:v>
                </c:pt>
                <c:pt idx="13">
                  <c:v>166.35714285714292</c:v>
                </c:pt>
                <c:pt idx="14">
                  <c:v>179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Лист1!$E$22</c:f>
              <c:strCache>
                <c:ptCount val="1"/>
                <c:pt idx="0">
                  <c:v>AFC</c:v>
                </c:pt>
              </c:strCache>
            </c:strRef>
          </c:tx>
          <c:xVal>
            <c:numRef>
              <c:f>Лист1!$C$23:$C$37</c:f>
              <c:numCache>
                <c:formatCode>General</c:formatCode>
                <c:ptCount val="15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  <c:pt idx="10">
                  <c:v>110</c:v>
                </c:pt>
                <c:pt idx="11">
                  <c:v>120</c:v>
                </c:pt>
                <c:pt idx="12">
                  <c:v>130</c:v>
                </c:pt>
                <c:pt idx="13">
                  <c:v>140</c:v>
                </c:pt>
                <c:pt idx="14">
                  <c:v>150</c:v>
                </c:pt>
              </c:numCache>
            </c:numRef>
          </c:xVal>
          <c:yVal>
            <c:numRef>
              <c:f>Лист1!$E$23:$E$37</c:f>
              <c:numCache>
                <c:formatCode>0.0</c:formatCode>
                <c:ptCount val="15"/>
                <c:pt idx="0">
                  <c:v>285</c:v>
                </c:pt>
                <c:pt idx="1">
                  <c:v>142.5</c:v>
                </c:pt>
                <c:pt idx="2">
                  <c:v>95</c:v>
                </c:pt>
                <c:pt idx="3">
                  <c:v>71.25</c:v>
                </c:pt>
                <c:pt idx="4">
                  <c:v>57</c:v>
                </c:pt>
                <c:pt idx="5">
                  <c:v>47.5</c:v>
                </c:pt>
                <c:pt idx="6">
                  <c:v>40.714285714285715</c:v>
                </c:pt>
                <c:pt idx="7">
                  <c:v>35.625000000000014</c:v>
                </c:pt>
                <c:pt idx="8">
                  <c:v>31.666666666666668</c:v>
                </c:pt>
                <c:pt idx="9">
                  <c:v>28.5</c:v>
                </c:pt>
                <c:pt idx="10">
                  <c:v>25.90909090909091</c:v>
                </c:pt>
                <c:pt idx="11">
                  <c:v>23.75</c:v>
                </c:pt>
                <c:pt idx="12">
                  <c:v>21.923076923076923</c:v>
                </c:pt>
                <c:pt idx="13">
                  <c:v>20.357142857142851</c:v>
                </c:pt>
                <c:pt idx="14">
                  <c:v>19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Лист1!$F$22</c:f>
              <c:strCache>
                <c:ptCount val="1"/>
                <c:pt idx="0">
                  <c:v>AVC</c:v>
                </c:pt>
              </c:strCache>
            </c:strRef>
          </c:tx>
          <c:xVal>
            <c:numRef>
              <c:f>Лист1!$C$23:$C$37</c:f>
              <c:numCache>
                <c:formatCode>General</c:formatCode>
                <c:ptCount val="15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  <c:pt idx="10">
                  <c:v>110</c:v>
                </c:pt>
                <c:pt idx="11">
                  <c:v>120</c:v>
                </c:pt>
                <c:pt idx="12">
                  <c:v>130</c:v>
                </c:pt>
                <c:pt idx="13">
                  <c:v>140</c:v>
                </c:pt>
                <c:pt idx="14">
                  <c:v>150</c:v>
                </c:pt>
              </c:numCache>
            </c:numRef>
          </c:xVal>
          <c:yVal>
            <c:numRef>
              <c:f>Лист1!$F$23:$F$37</c:f>
              <c:numCache>
                <c:formatCode>0.0</c:formatCode>
                <c:ptCount val="15"/>
                <c:pt idx="0">
                  <c:v>146</c:v>
                </c:pt>
                <c:pt idx="1">
                  <c:v>134</c:v>
                </c:pt>
                <c:pt idx="2">
                  <c:v>124</c:v>
                </c:pt>
                <c:pt idx="3">
                  <c:v>116</c:v>
                </c:pt>
                <c:pt idx="4">
                  <c:v>110</c:v>
                </c:pt>
                <c:pt idx="5">
                  <c:v>106</c:v>
                </c:pt>
                <c:pt idx="6">
                  <c:v>104</c:v>
                </c:pt>
                <c:pt idx="7">
                  <c:v>104</c:v>
                </c:pt>
                <c:pt idx="8">
                  <c:v>106</c:v>
                </c:pt>
                <c:pt idx="9">
                  <c:v>110</c:v>
                </c:pt>
                <c:pt idx="10">
                  <c:v>116</c:v>
                </c:pt>
                <c:pt idx="11">
                  <c:v>124</c:v>
                </c:pt>
                <c:pt idx="12">
                  <c:v>134</c:v>
                </c:pt>
                <c:pt idx="13">
                  <c:v>146</c:v>
                </c:pt>
                <c:pt idx="14">
                  <c:v>160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Лист1!$G$22</c:f>
              <c:strCache>
                <c:ptCount val="1"/>
                <c:pt idx="0">
                  <c:v>MC</c:v>
                </c:pt>
              </c:strCache>
            </c:strRef>
          </c:tx>
          <c:xVal>
            <c:numRef>
              <c:f>Лист1!$C$23:$C$37</c:f>
              <c:numCache>
                <c:formatCode>General</c:formatCode>
                <c:ptCount val="15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  <c:pt idx="10">
                  <c:v>110</c:v>
                </c:pt>
                <c:pt idx="11">
                  <c:v>120</c:v>
                </c:pt>
                <c:pt idx="12">
                  <c:v>130</c:v>
                </c:pt>
                <c:pt idx="13">
                  <c:v>140</c:v>
                </c:pt>
                <c:pt idx="14">
                  <c:v>150</c:v>
                </c:pt>
              </c:numCache>
            </c:numRef>
          </c:xVal>
          <c:yVal>
            <c:numRef>
              <c:f>Лист1!$G$23:$G$37</c:f>
              <c:numCache>
                <c:formatCode>General</c:formatCode>
                <c:ptCount val="15"/>
                <c:pt idx="0">
                  <c:v>133</c:v>
                </c:pt>
                <c:pt idx="1">
                  <c:v>112</c:v>
                </c:pt>
                <c:pt idx="2">
                  <c:v>97</c:v>
                </c:pt>
                <c:pt idx="3">
                  <c:v>88</c:v>
                </c:pt>
                <c:pt idx="4">
                  <c:v>85</c:v>
                </c:pt>
                <c:pt idx="5">
                  <c:v>88</c:v>
                </c:pt>
                <c:pt idx="6">
                  <c:v>97</c:v>
                </c:pt>
                <c:pt idx="7">
                  <c:v>112</c:v>
                </c:pt>
                <c:pt idx="8">
                  <c:v>133</c:v>
                </c:pt>
                <c:pt idx="9">
                  <c:v>160</c:v>
                </c:pt>
                <c:pt idx="10">
                  <c:v>193</c:v>
                </c:pt>
                <c:pt idx="11">
                  <c:v>232</c:v>
                </c:pt>
                <c:pt idx="12">
                  <c:v>277</c:v>
                </c:pt>
                <c:pt idx="13">
                  <c:v>328</c:v>
                </c:pt>
                <c:pt idx="14">
                  <c:v>385</c:v>
                </c:pt>
              </c:numCache>
            </c:numRef>
          </c:yVal>
          <c:smooth val="1"/>
        </c:ser>
        <c:axId val="97883264"/>
        <c:axId val="97884800"/>
      </c:scatterChart>
      <c:valAx>
        <c:axId val="97883264"/>
        <c:scaling>
          <c:orientation val="minMax"/>
          <c:max val="150"/>
        </c:scaling>
        <c:axPos val="b"/>
        <c:numFmt formatCode="General" sourceLinked="1"/>
        <c:tickLblPos val="nextTo"/>
        <c:crossAx val="97884800"/>
        <c:crosses val="autoZero"/>
        <c:crossBetween val="midCat"/>
        <c:majorUnit val="10"/>
      </c:valAx>
      <c:valAx>
        <c:axId val="97884800"/>
        <c:scaling>
          <c:orientation val="minMax"/>
        </c:scaling>
        <c:axPos val="l"/>
        <c:majorGridlines/>
        <c:numFmt formatCode="0.0" sourceLinked="1"/>
        <c:tickLblPos val="nextTo"/>
        <c:crossAx val="97883264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Шаульский</dc:creator>
  <cp:keywords/>
  <dc:description/>
  <cp:lastModifiedBy>саша</cp:lastModifiedBy>
  <cp:revision>8</cp:revision>
  <dcterms:created xsi:type="dcterms:W3CDTF">2018-02-04T13:43:00Z</dcterms:created>
  <dcterms:modified xsi:type="dcterms:W3CDTF">2019-04-16T06:50:00Z</dcterms:modified>
</cp:coreProperties>
</file>