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C0" w:rsidRPr="005612EA" w:rsidRDefault="005612EA" w:rsidP="005612EA">
      <w:pPr>
        <w:spacing w:after="0"/>
        <w:jc w:val="center"/>
        <w:rPr>
          <w:rFonts w:ascii="Times New Roman" w:hAnsi="Times New Roman" w:cs="Times New Roman"/>
          <w:b/>
          <w:sz w:val="24"/>
          <w:szCs w:val="24"/>
          <w:lang w:val="en-US"/>
        </w:rPr>
      </w:pPr>
      <w:bookmarkStart w:id="0" w:name="_GoBack"/>
      <w:bookmarkEnd w:id="0"/>
      <w:r w:rsidRPr="005612EA">
        <w:rPr>
          <w:rFonts w:ascii="Times New Roman" w:hAnsi="Times New Roman" w:cs="Times New Roman"/>
          <w:b/>
          <w:sz w:val="24"/>
          <w:szCs w:val="24"/>
          <w:lang w:val="en-US"/>
        </w:rPr>
        <w:t>Text 3: The economic functions of the government</w:t>
      </w:r>
    </w:p>
    <w:p w:rsidR="005612EA" w:rsidRDefault="005612EA" w:rsidP="005612EA">
      <w:pPr>
        <w:spacing w:after="0"/>
        <w:jc w:val="both"/>
        <w:rPr>
          <w:rFonts w:ascii="Times New Roman" w:hAnsi="Times New Roman" w:cs="Times New Roman"/>
          <w:b/>
          <w:sz w:val="24"/>
          <w:szCs w:val="24"/>
          <w:lang w:val="en-US"/>
        </w:rPr>
      </w:pPr>
    </w:p>
    <w:p w:rsidR="005612EA" w:rsidRPr="005612EA" w:rsidRDefault="005612EA" w:rsidP="005612EA">
      <w:pPr>
        <w:spacing w:after="0"/>
        <w:jc w:val="both"/>
        <w:rPr>
          <w:rFonts w:ascii="Times New Roman" w:hAnsi="Times New Roman" w:cs="Times New Roman"/>
          <w:b/>
          <w:sz w:val="24"/>
          <w:szCs w:val="24"/>
          <w:lang w:val="en-US"/>
        </w:rPr>
      </w:pPr>
      <w:r w:rsidRPr="005612EA">
        <w:rPr>
          <w:rFonts w:ascii="Times New Roman" w:hAnsi="Times New Roman" w:cs="Times New Roman"/>
          <w:b/>
          <w:sz w:val="24"/>
          <w:szCs w:val="24"/>
          <w:lang w:val="en-US"/>
        </w:rPr>
        <w:t>2. Discuss the answers to the questions (orally):</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1. What are government regulatory programs designed for?</w:t>
      </w:r>
    </w:p>
    <w:p w:rsidR="005612EA" w:rsidRPr="005612EA" w:rsidRDefault="005612EA" w:rsidP="005612EA">
      <w:pPr>
        <w:spacing w:after="0"/>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ab/>
        <w:t>They are designed to protect the environment, improve workers health and safety, protect consumers from unsafe products, provide equal access to employment opportunities, and conctol the pricing behavior of certain industries impose government into every sector of economic activity.</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2. What is the government intervention in economy aimed at?</w:t>
      </w:r>
    </w:p>
    <w:p w:rsidR="005612EA" w:rsidRPr="005612EA" w:rsidRDefault="005612EA" w:rsidP="005612EA">
      <w:pPr>
        <w:spacing w:after="0"/>
        <w:ind w:left="705"/>
        <w:jc w:val="both"/>
        <w:rPr>
          <w:rFonts w:ascii="Times New Roman" w:hAnsi="Times New Roman" w:cs="Times New Roman"/>
          <w:sz w:val="24"/>
          <w:szCs w:val="24"/>
          <w:lang w:val="en-US"/>
        </w:rPr>
      </w:pPr>
      <w:r>
        <w:rPr>
          <w:rFonts w:ascii="Times New Roman" w:hAnsi="Times New Roman" w:cs="Times New Roman"/>
          <w:sz w:val="24"/>
          <w:szCs w:val="24"/>
          <w:lang w:val="en-US"/>
        </w:rPr>
        <w:t>It is aimed at strengthening and facilitating the operation of the market system and modifying operation of the market system.</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3. What are the main economic functions of government?</w:t>
      </w:r>
    </w:p>
    <w:p w:rsidR="005612EA" w:rsidRPr="005612EA" w:rsidRDefault="005612EA" w:rsidP="005612EA">
      <w:pPr>
        <w:spacing w:after="0"/>
        <w:ind w:left="705"/>
        <w:jc w:val="both"/>
        <w:rPr>
          <w:rFonts w:ascii="Times New Roman" w:hAnsi="Times New Roman" w:cs="Times New Roman"/>
          <w:sz w:val="24"/>
          <w:szCs w:val="24"/>
          <w:lang w:val="en-US"/>
        </w:rPr>
      </w:pPr>
      <w:r>
        <w:rPr>
          <w:rFonts w:ascii="Times New Roman" w:hAnsi="Times New Roman" w:cs="Times New Roman"/>
          <w:sz w:val="24"/>
          <w:szCs w:val="24"/>
          <w:lang w:val="en-US"/>
        </w:rPr>
        <w:t>The main economic functions of government are providing the legal foundation and social environment conductive to the effective operation of the market system; maintaining competition; redistributing income and wealth; adjusting the allocation of resources so as to alter the composition of the national output; stabilizing the economy.</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4. What basic services does the government provide?</w:t>
      </w:r>
    </w:p>
    <w:p w:rsidR="005612EA" w:rsidRPr="005612EA" w:rsidRDefault="005612EA" w:rsidP="005612EA">
      <w:pPr>
        <w:spacing w:after="0"/>
        <w:ind w:left="705"/>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The basic services provided by the government include the use of police powers to maintain order, provision of a system of standards for measuring the weight and quality of products, and establishing of a monetary system to facilitate the exchange of goods and services.</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5. Why is it so important to maintain competition?</w:t>
      </w:r>
    </w:p>
    <w:p w:rsidR="005612EA" w:rsidRPr="005612EA" w:rsidRDefault="005612EA" w:rsidP="005612EA">
      <w:pPr>
        <w:spacing w:after="0"/>
        <w:ind w:left="708"/>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Competition is the basic regulatory mechanism. With competition, it is the supply and demand decisions of many sellers and buyers which determine market prices. With competition, buyers are the boss, the market is their agent, and the businesses are their servant.</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6. Is there an economic justification for government intervention in income redistribution?</w:t>
      </w:r>
    </w:p>
    <w:p w:rsidR="005612EA" w:rsidRPr="005612EA" w:rsidRDefault="00B73078" w:rsidP="00B73078">
      <w:pPr>
        <w:spacing w:after="0"/>
        <w:ind w:left="708"/>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Government is involved in a variety of social insurance and welfare programs designed to ameliorate income inequality in the society.</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7. How does the government perform its redistribution function?</w:t>
      </w:r>
    </w:p>
    <w:p w:rsidR="00B73078" w:rsidRPr="005612EA" w:rsidRDefault="00B73078" w:rsidP="00B73078">
      <w:pPr>
        <w:spacing w:after="0"/>
        <w:ind w:left="708"/>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The government carries out redistributio</w:t>
      </w:r>
      <w:r>
        <w:rPr>
          <w:rFonts w:ascii="Times New Roman" w:hAnsi="Times New Roman" w:cs="Times New Roman"/>
          <w:sz w:val="24"/>
          <w:szCs w:val="24"/>
          <w:lang w:val="en-US"/>
        </w:rPr>
        <w:t xml:space="preserve">n by deliberate policy measures </w:t>
      </w:r>
      <w:r w:rsidRPr="00B73078">
        <w:rPr>
          <w:rFonts w:ascii="Times New Roman" w:hAnsi="Times New Roman" w:cs="Times New Roman"/>
          <w:sz w:val="24"/>
          <w:szCs w:val="24"/>
          <w:lang w:val="en-US"/>
        </w:rPr>
        <w:t>by directing market intervention ( by modifying the prices</w:t>
      </w:r>
      <w:r>
        <w:rPr>
          <w:rFonts w:ascii="Times New Roman" w:hAnsi="Times New Roman" w:cs="Times New Roman"/>
          <w:sz w:val="24"/>
          <w:szCs w:val="24"/>
          <w:lang w:val="en-US"/>
        </w:rPr>
        <w:t xml:space="preserve"> established by market forces); </w:t>
      </w:r>
      <w:r w:rsidRPr="00B73078">
        <w:rPr>
          <w:rFonts w:ascii="Times New Roman" w:hAnsi="Times New Roman" w:cs="Times New Roman"/>
          <w:sz w:val="24"/>
          <w:szCs w:val="24"/>
          <w:lang w:val="en-US"/>
        </w:rPr>
        <w:t xml:space="preserve">through the transfer payments such as social security and unemployment benefits to individuals (transfer payments are payments for which no current direct economic </w:t>
      </w:r>
      <w:r>
        <w:rPr>
          <w:rFonts w:ascii="Times New Roman" w:hAnsi="Times New Roman" w:cs="Times New Roman"/>
          <w:sz w:val="24"/>
          <w:szCs w:val="24"/>
          <w:lang w:val="en-US"/>
        </w:rPr>
        <w:t xml:space="preserve">service is provided in return); and </w:t>
      </w:r>
      <w:r w:rsidRPr="00B73078">
        <w:rPr>
          <w:rFonts w:ascii="Times New Roman" w:hAnsi="Times New Roman" w:cs="Times New Roman"/>
          <w:sz w:val="24"/>
          <w:szCs w:val="24"/>
          <w:lang w:val="en-US"/>
        </w:rPr>
        <w:t>by imposing taxes (the personal income tax has been used historically to take a larger proportion of the incomes of the rich than of the poor).</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8. What public goods and services does government provide?</w:t>
      </w:r>
    </w:p>
    <w:p w:rsidR="00B73078" w:rsidRPr="005612EA" w:rsidRDefault="00B73078" w:rsidP="00B73078">
      <w:pPr>
        <w:spacing w:after="0"/>
        <w:ind w:left="70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Government provides such public goods and services as </w:t>
      </w:r>
      <w:r w:rsidRPr="00B73078">
        <w:rPr>
          <w:rFonts w:ascii="Times New Roman" w:hAnsi="Times New Roman" w:cs="Times New Roman"/>
          <w:sz w:val="24"/>
          <w:szCs w:val="24"/>
          <w:lang w:val="en-US"/>
        </w:rPr>
        <w:t>clean air, national defense, public safety</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lastRenderedPageBreak/>
        <w:t>9. What does stabilization of the economy imply?</w:t>
      </w:r>
    </w:p>
    <w:p w:rsidR="00B73078" w:rsidRPr="005612EA" w:rsidRDefault="00B73078" w:rsidP="00B73078">
      <w:pPr>
        <w:spacing w:after="0"/>
        <w:ind w:left="708"/>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Stabilizing the economy means controlling unemployment and inflation and promoting economic growth.</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10. How can government manipulate its expenditures and tax revenues to reduce unemployment and rate of inflation?</w:t>
      </w:r>
    </w:p>
    <w:p w:rsidR="00B73078" w:rsidRDefault="00B73078" w:rsidP="00B73078">
      <w:pPr>
        <w:spacing w:after="0"/>
        <w:ind w:left="708"/>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The government may reduce taxes in a recession in the hope that people will increase spending and thus raise the GDP. The central bank, which controls the quantity of money, may increase the quantity of money more rapidly in a recession to help bring the economy out of the recession. When inflation is high, the central bank may reduce the rate of money growth with the aim of reducing inflation.</w:t>
      </w:r>
    </w:p>
    <w:p w:rsidR="00B73078" w:rsidRDefault="00B73078" w:rsidP="00B73078">
      <w:pPr>
        <w:spacing w:after="0"/>
        <w:jc w:val="both"/>
        <w:rPr>
          <w:rFonts w:ascii="Times New Roman" w:hAnsi="Times New Roman" w:cs="Times New Roman"/>
          <w:sz w:val="24"/>
          <w:szCs w:val="24"/>
          <w:lang w:val="en-US"/>
        </w:rPr>
      </w:pPr>
    </w:p>
    <w:p w:rsidR="00B73078" w:rsidRDefault="00B73078" w:rsidP="00B73078">
      <w:pPr>
        <w:spacing w:after="0"/>
        <w:jc w:val="both"/>
        <w:rPr>
          <w:rFonts w:ascii="Times New Roman" w:hAnsi="Times New Roman" w:cs="Times New Roman"/>
          <w:b/>
          <w:sz w:val="24"/>
          <w:szCs w:val="24"/>
          <w:lang w:val="en-US"/>
        </w:rPr>
      </w:pPr>
      <w:r w:rsidRPr="00B73078">
        <w:rPr>
          <w:rFonts w:ascii="Times New Roman" w:hAnsi="Times New Roman" w:cs="Times New Roman"/>
          <w:b/>
          <w:sz w:val="24"/>
          <w:szCs w:val="24"/>
          <w:lang w:val="en-US"/>
        </w:rPr>
        <w:t>3. Find an appropriate heading for each paragraph of the text:</w:t>
      </w:r>
    </w:p>
    <w:p w:rsidR="00B73078" w:rsidRDefault="00B73078" w:rsidP="00B7307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B73078">
        <w:rPr>
          <w:rFonts w:ascii="Times New Roman" w:hAnsi="Times New Roman" w:cs="Times New Roman"/>
          <w:sz w:val="24"/>
          <w:szCs w:val="24"/>
          <w:lang w:val="en-US"/>
        </w:rPr>
        <w:t>f. fivefold breakdown of government's function.</w:t>
      </w:r>
    </w:p>
    <w:p w:rsidR="00B73078" w:rsidRPr="00B73078" w:rsidRDefault="00B73078" w:rsidP="00B7307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B73078">
        <w:rPr>
          <w:rFonts w:ascii="Times New Roman" w:hAnsi="Times New Roman" w:cs="Times New Roman"/>
          <w:sz w:val="24"/>
          <w:szCs w:val="24"/>
          <w:lang w:val="en-US"/>
        </w:rPr>
        <w:t>c. legal and social framework</w:t>
      </w:r>
    </w:p>
    <w:p w:rsidR="00B73078" w:rsidRPr="00B73078" w:rsidRDefault="00B73078" w:rsidP="00B7307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B73078">
        <w:rPr>
          <w:rFonts w:ascii="Times New Roman" w:hAnsi="Times New Roman" w:cs="Times New Roman"/>
          <w:sz w:val="24"/>
          <w:szCs w:val="24"/>
          <w:lang w:val="en-US"/>
        </w:rPr>
        <w:t>e. maintaining and strengthening competition</w:t>
      </w:r>
    </w:p>
    <w:p w:rsidR="00B73078" w:rsidRPr="00B73078" w:rsidRDefault="00B73078" w:rsidP="00B7307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B73078">
        <w:rPr>
          <w:rFonts w:ascii="Times New Roman" w:hAnsi="Times New Roman" w:cs="Times New Roman"/>
          <w:sz w:val="24"/>
          <w:szCs w:val="24"/>
          <w:lang w:val="en-US"/>
        </w:rPr>
        <w:t>b. redistributive role of government</w:t>
      </w:r>
    </w:p>
    <w:p w:rsidR="00B73078" w:rsidRPr="00B73078" w:rsidRDefault="00B73078" w:rsidP="00B7307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B73078">
        <w:rPr>
          <w:rFonts w:ascii="Times New Roman" w:hAnsi="Times New Roman" w:cs="Times New Roman"/>
          <w:sz w:val="24"/>
          <w:szCs w:val="24"/>
          <w:lang w:val="en-US"/>
        </w:rPr>
        <w:t>d. reallocation of economic resources</w:t>
      </w:r>
    </w:p>
    <w:p w:rsidR="00B73078" w:rsidRDefault="00B73078" w:rsidP="00B7307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B73078">
        <w:rPr>
          <w:rFonts w:ascii="Times New Roman" w:hAnsi="Times New Roman" w:cs="Times New Roman"/>
          <w:sz w:val="24"/>
          <w:szCs w:val="24"/>
          <w:lang w:val="en-US"/>
        </w:rPr>
        <w:t>a. economic stabilization</w:t>
      </w:r>
    </w:p>
    <w:p w:rsidR="00B73078" w:rsidRDefault="00B73078" w:rsidP="00B73078">
      <w:pPr>
        <w:spacing w:after="0"/>
        <w:jc w:val="both"/>
        <w:rPr>
          <w:rFonts w:ascii="Times New Roman" w:hAnsi="Times New Roman" w:cs="Times New Roman"/>
          <w:sz w:val="24"/>
          <w:szCs w:val="24"/>
          <w:lang w:val="en-US"/>
        </w:rPr>
      </w:pPr>
    </w:p>
    <w:p w:rsidR="00B73078" w:rsidRPr="00B73078" w:rsidRDefault="00B73078" w:rsidP="00B73078">
      <w:pPr>
        <w:spacing w:after="0"/>
        <w:jc w:val="both"/>
        <w:rPr>
          <w:rFonts w:ascii="Times New Roman" w:hAnsi="Times New Roman" w:cs="Times New Roman"/>
          <w:b/>
          <w:sz w:val="24"/>
          <w:szCs w:val="24"/>
          <w:lang w:val="en-US"/>
        </w:rPr>
      </w:pPr>
      <w:r w:rsidRPr="00B73078">
        <w:rPr>
          <w:rFonts w:ascii="Times New Roman" w:hAnsi="Times New Roman" w:cs="Times New Roman"/>
          <w:b/>
          <w:sz w:val="24"/>
          <w:szCs w:val="24"/>
          <w:lang w:val="en-US"/>
        </w:rPr>
        <w:t>4. Find English equivalents of the following Russian words and word combination:</w:t>
      </w:r>
    </w:p>
    <w:tbl>
      <w:tblPr>
        <w:tblStyle w:val="a3"/>
        <w:tblW w:w="0" w:type="auto"/>
        <w:tblLook w:val="04A0" w:firstRow="1" w:lastRow="0" w:firstColumn="1" w:lastColumn="0" w:noHBand="0" w:noVBand="1"/>
      </w:tblPr>
      <w:tblGrid>
        <w:gridCol w:w="4785"/>
        <w:gridCol w:w="4786"/>
      </w:tblGrid>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rPr>
            </w:pPr>
            <w:r>
              <w:rPr>
                <w:rFonts w:ascii="Times New Roman" w:hAnsi="Times New Roman" w:cs="Times New Roman"/>
                <w:sz w:val="24"/>
                <w:szCs w:val="24"/>
              </w:rPr>
              <w:t>1</w:t>
            </w:r>
            <w:r w:rsidRPr="00B73078">
              <w:rPr>
                <w:rFonts w:ascii="Times New Roman" w:hAnsi="Times New Roman" w:cs="Times New Roman"/>
                <w:sz w:val="24"/>
                <w:szCs w:val="24"/>
              </w:rPr>
              <w:t>. налог на добавленную стоимость</w:t>
            </w:r>
          </w:p>
        </w:tc>
        <w:tc>
          <w:tcPr>
            <w:tcW w:w="4786"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Pr="00B73078">
              <w:rPr>
                <w:rFonts w:ascii="Times New Roman" w:hAnsi="Times New Roman" w:cs="Times New Roman"/>
                <w:sz w:val="24"/>
                <w:szCs w:val="24"/>
                <w:lang w:val="en-US"/>
              </w:rPr>
              <w:t>Value Added Tax (VAT)</w:t>
            </w:r>
          </w:p>
        </w:tc>
      </w:tr>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B73078">
              <w:rPr>
                <w:rFonts w:ascii="Times New Roman" w:hAnsi="Times New Roman" w:cs="Times New Roman"/>
                <w:sz w:val="24"/>
                <w:szCs w:val="24"/>
              </w:rPr>
              <w:t>валовой</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национальный</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продукт</w:t>
            </w:r>
          </w:p>
        </w:tc>
        <w:tc>
          <w:tcPr>
            <w:tcW w:w="4786" w:type="dxa"/>
          </w:tcPr>
          <w:p w:rsidR="00B73078" w:rsidRPr="00B73078" w:rsidRDefault="00B73078"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f</w:t>
            </w:r>
            <w:r>
              <w:rPr>
                <w:rFonts w:ascii="Times New Roman" w:hAnsi="Times New Roman" w:cs="Times New Roman"/>
                <w:sz w:val="24"/>
                <w:szCs w:val="24"/>
                <w:lang w:val="en-US"/>
              </w:rPr>
              <w:t xml:space="preserve"> </w:t>
            </w:r>
            <w:r w:rsidRPr="00B73078">
              <w:rPr>
                <w:rFonts w:ascii="Times New Roman" w:hAnsi="Times New Roman" w:cs="Times New Roman"/>
                <w:sz w:val="24"/>
                <w:szCs w:val="24"/>
                <w:lang w:val="en-US"/>
              </w:rPr>
              <w:t>Gross</w:t>
            </w:r>
            <w:r w:rsidRPr="00B73078">
              <w:rPr>
                <w:rFonts w:ascii="Times New Roman" w:hAnsi="Times New Roman" w:cs="Times New Roman"/>
                <w:sz w:val="24"/>
                <w:szCs w:val="24"/>
              </w:rPr>
              <w:t xml:space="preserve"> </w:t>
            </w:r>
            <w:r w:rsidRPr="00B73078">
              <w:rPr>
                <w:rFonts w:ascii="Times New Roman" w:hAnsi="Times New Roman" w:cs="Times New Roman"/>
                <w:sz w:val="24"/>
                <w:szCs w:val="24"/>
                <w:lang w:val="en-US"/>
              </w:rPr>
              <w:t>National</w:t>
            </w:r>
            <w:r w:rsidRPr="00B73078">
              <w:rPr>
                <w:rFonts w:ascii="Times New Roman" w:hAnsi="Times New Roman" w:cs="Times New Roman"/>
                <w:sz w:val="24"/>
                <w:szCs w:val="24"/>
              </w:rPr>
              <w:t xml:space="preserve"> </w:t>
            </w:r>
            <w:r w:rsidRPr="00B73078">
              <w:rPr>
                <w:rFonts w:ascii="Times New Roman" w:hAnsi="Times New Roman" w:cs="Times New Roman"/>
                <w:sz w:val="24"/>
                <w:szCs w:val="24"/>
                <w:lang w:val="en-US"/>
              </w:rPr>
              <w:t>Product</w:t>
            </w:r>
            <w:r w:rsidRPr="00B73078">
              <w:rPr>
                <w:rFonts w:ascii="Times New Roman" w:hAnsi="Times New Roman" w:cs="Times New Roman"/>
                <w:sz w:val="24"/>
                <w:szCs w:val="24"/>
              </w:rPr>
              <w:t xml:space="preserve"> (</w:t>
            </w:r>
            <w:r w:rsidRPr="00B73078">
              <w:rPr>
                <w:rFonts w:ascii="Times New Roman" w:hAnsi="Times New Roman" w:cs="Times New Roman"/>
                <w:sz w:val="24"/>
                <w:szCs w:val="24"/>
                <w:lang w:val="en-US"/>
              </w:rPr>
              <w:t>GNP</w:t>
            </w:r>
            <w:r>
              <w:rPr>
                <w:rFonts w:ascii="Times New Roman" w:hAnsi="Times New Roman" w:cs="Times New Roman"/>
                <w:sz w:val="24"/>
                <w:szCs w:val="24"/>
              </w:rPr>
              <w:t>)</w:t>
            </w:r>
          </w:p>
        </w:tc>
      </w:tr>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B73078">
              <w:rPr>
                <w:rFonts w:ascii="Times New Roman" w:hAnsi="Times New Roman" w:cs="Times New Roman"/>
                <w:sz w:val="24"/>
                <w:szCs w:val="24"/>
              </w:rPr>
              <w:t>валовой</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внутренний</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продукт</w:t>
            </w:r>
          </w:p>
        </w:tc>
        <w:tc>
          <w:tcPr>
            <w:tcW w:w="4786"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e Gross domestic product (GDP)</w:t>
            </w:r>
          </w:p>
        </w:tc>
      </w:tr>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B73078">
              <w:rPr>
                <w:rFonts w:ascii="Times New Roman" w:hAnsi="Times New Roman" w:cs="Times New Roman"/>
                <w:sz w:val="24"/>
                <w:szCs w:val="24"/>
              </w:rPr>
              <w:t>распределение</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ресурсов</w:t>
            </w:r>
          </w:p>
        </w:tc>
        <w:tc>
          <w:tcPr>
            <w:tcW w:w="4786"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B73078">
              <w:rPr>
                <w:rFonts w:ascii="Times New Roman" w:hAnsi="Times New Roman" w:cs="Times New Roman"/>
                <w:sz w:val="24"/>
                <w:szCs w:val="24"/>
                <w:lang w:val="en-US"/>
              </w:rPr>
              <w:t>Resource allocation</w:t>
            </w:r>
          </w:p>
        </w:tc>
      </w:tr>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B73078">
              <w:rPr>
                <w:rFonts w:ascii="Times New Roman" w:hAnsi="Times New Roman" w:cs="Times New Roman"/>
                <w:sz w:val="24"/>
                <w:szCs w:val="24"/>
              </w:rPr>
              <w:t>социальное</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страхование</w:t>
            </w:r>
          </w:p>
        </w:tc>
        <w:tc>
          <w:tcPr>
            <w:tcW w:w="4786" w:type="dxa"/>
          </w:tcPr>
          <w:p w:rsidR="00B73078" w:rsidRPr="00B73078" w:rsidRDefault="00B73078"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h</w:t>
            </w:r>
            <w:r>
              <w:rPr>
                <w:rFonts w:ascii="Times New Roman" w:hAnsi="Times New Roman" w:cs="Times New Roman"/>
                <w:sz w:val="24"/>
                <w:szCs w:val="24"/>
                <w:lang w:val="en-US"/>
              </w:rPr>
              <w:t xml:space="preserve"> </w:t>
            </w:r>
            <w:r w:rsidRPr="00B73078">
              <w:rPr>
                <w:rFonts w:ascii="Times New Roman" w:hAnsi="Times New Roman" w:cs="Times New Roman"/>
                <w:sz w:val="24"/>
                <w:szCs w:val="24"/>
                <w:lang w:val="en-US"/>
              </w:rPr>
              <w:t>Social</w:t>
            </w:r>
            <w:r w:rsidRPr="00B73078">
              <w:rPr>
                <w:rFonts w:ascii="Times New Roman" w:hAnsi="Times New Roman" w:cs="Times New Roman"/>
                <w:sz w:val="24"/>
                <w:szCs w:val="24"/>
              </w:rPr>
              <w:t xml:space="preserve"> </w:t>
            </w:r>
            <w:r w:rsidRPr="00B73078">
              <w:rPr>
                <w:rFonts w:ascii="Times New Roman" w:hAnsi="Times New Roman" w:cs="Times New Roman"/>
                <w:sz w:val="24"/>
                <w:szCs w:val="24"/>
                <w:lang w:val="en-US"/>
              </w:rPr>
              <w:t>insurance</w:t>
            </w:r>
          </w:p>
        </w:tc>
      </w:tr>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B73078">
              <w:rPr>
                <w:rFonts w:ascii="Times New Roman" w:hAnsi="Times New Roman" w:cs="Times New Roman"/>
                <w:sz w:val="24"/>
                <w:szCs w:val="24"/>
              </w:rPr>
              <w:t>программа</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социального</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обеспечения</w:t>
            </w:r>
          </w:p>
        </w:tc>
        <w:tc>
          <w:tcPr>
            <w:tcW w:w="4786" w:type="dxa"/>
          </w:tcPr>
          <w:p w:rsidR="00B73078" w:rsidRPr="00B73078" w:rsidRDefault="00B73078" w:rsidP="00B73078">
            <w:pPr>
              <w:jc w:val="both"/>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rPr>
              <w:t xml:space="preserve"> </w:t>
            </w:r>
            <w:r>
              <w:rPr>
                <w:rFonts w:ascii="Times New Roman" w:hAnsi="Times New Roman" w:cs="Times New Roman"/>
                <w:sz w:val="24"/>
                <w:szCs w:val="24"/>
                <w:lang w:val="en-US"/>
              </w:rPr>
              <w:t>Welfare program</w:t>
            </w:r>
            <w:r>
              <w:rPr>
                <w:rFonts w:ascii="Times New Roman" w:hAnsi="Times New Roman" w:cs="Times New Roman"/>
                <w:sz w:val="24"/>
                <w:szCs w:val="24"/>
              </w:rPr>
              <w:t xml:space="preserve"> </w:t>
            </w:r>
          </w:p>
        </w:tc>
      </w:tr>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B73078">
              <w:rPr>
                <w:rFonts w:ascii="Times New Roman" w:hAnsi="Times New Roman" w:cs="Times New Roman"/>
                <w:sz w:val="24"/>
                <w:szCs w:val="24"/>
              </w:rPr>
              <w:t>трансфертные</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платежи</w:t>
            </w:r>
          </w:p>
        </w:tc>
        <w:tc>
          <w:tcPr>
            <w:tcW w:w="4786"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a Transfer payments</w:t>
            </w:r>
          </w:p>
        </w:tc>
      </w:tr>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B73078">
              <w:rPr>
                <w:rFonts w:ascii="Times New Roman" w:hAnsi="Times New Roman" w:cs="Times New Roman"/>
                <w:sz w:val="24"/>
                <w:szCs w:val="24"/>
              </w:rPr>
              <w:t>правовая</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и</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социальная</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система</w:t>
            </w:r>
          </w:p>
        </w:tc>
        <w:tc>
          <w:tcPr>
            <w:tcW w:w="4786"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 </w:t>
            </w:r>
            <w:r w:rsidRPr="00B73078">
              <w:rPr>
                <w:rFonts w:ascii="Times New Roman" w:hAnsi="Times New Roman" w:cs="Times New Roman"/>
                <w:sz w:val="24"/>
                <w:szCs w:val="24"/>
                <w:lang w:val="en-US"/>
              </w:rPr>
              <w:t>Legal and social framework</w:t>
            </w:r>
          </w:p>
        </w:tc>
      </w:tr>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Pr="00B73078">
              <w:rPr>
                <w:rFonts w:ascii="Times New Roman" w:hAnsi="Times New Roman" w:cs="Times New Roman"/>
                <w:sz w:val="24"/>
                <w:szCs w:val="24"/>
              </w:rPr>
              <w:t>общественные</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блага</w:t>
            </w:r>
          </w:p>
        </w:tc>
        <w:tc>
          <w:tcPr>
            <w:tcW w:w="4786"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B73078">
              <w:rPr>
                <w:rFonts w:ascii="Times New Roman" w:hAnsi="Times New Roman" w:cs="Times New Roman"/>
                <w:sz w:val="24"/>
                <w:szCs w:val="24"/>
                <w:lang w:val="en-US"/>
              </w:rPr>
              <w:t>Public product</w:t>
            </w:r>
          </w:p>
        </w:tc>
      </w:tr>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Pr>
                <w:rFonts w:ascii="Times New Roman" w:hAnsi="Times New Roman" w:cs="Times New Roman"/>
                <w:sz w:val="24"/>
                <w:szCs w:val="24"/>
              </w:rPr>
              <w:t>н</w:t>
            </w:r>
            <w:r w:rsidRPr="00B73078">
              <w:rPr>
                <w:rFonts w:ascii="Times New Roman" w:hAnsi="Times New Roman" w:cs="Times New Roman"/>
                <w:sz w:val="24"/>
                <w:szCs w:val="24"/>
                <w:lang w:val="en-US"/>
              </w:rPr>
              <w:t>есостоятельность рынка</w:t>
            </w:r>
          </w:p>
        </w:tc>
        <w:tc>
          <w:tcPr>
            <w:tcW w:w="4786"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j</w:t>
            </w:r>
            <w:r>
              <w:rPr>
                <w:rFonts w:ascii="Times New Roman" w:hAnsi="Times New Roman" w:cs="Times New Roman"/>
                <w:sz w:val="24"/>
                <w:szCs w:val="24"/>
              </w:rPr>
              <w:t xml:space="preserve"> </w:t>
            </w:r>
            <w:r w:rsidRPr="00B73078">
              <w:rPr>
                <w:rFonts w:ascii="Times New Roman" w:hAnsi="Times New Roman" w:cs="Times New Roman"/>
                <w:sz w:val="24"/>
                <w:szCs w:val="24"/>
                <w:lang w:val="en-US"/>
              </w:rPr>
              <w:t>Market failure</w:t>
            </w:r>
          </w:p>
        </w:tc>
      </w:tr>
    </w:tbl>
    <w:p w:rsidR="00B73078" w:rsidRDefault="00B73078" w:rsidP="00B73078">
      <w:pPr>
        <w:spacing w:after="0"/>
        <w:jc w:val="both"/>
        <w:rPr>
          <w:rFonts w:ascii="Times New Roman" w:hAnsi="Times New Roman" w:cs="Times New Roman"/>
          <w:sz w:val="24"/>
          <w:szCs w:val="24"/>
        </w:rPr>
      </w:pPr>
    </w:p>
    <w:p w:rsidR="00B73078" w:rsidRPr="00E84E3A" w:rsidRDefault="00B73078" w:rsidP="00B73078">
      <w:pPr>
        <w:spacing w:after="0"/>
        <w:jc w:val="both"/>
        <w:rPr>
          <w:rFonts w:ascii="Times New Roman" w:hAnsi="Times New Roman" w:cs="Times New Roman"/>
          <w:b/>
          <w:sz w:val="24"/>
          <w:szCs w:val="24"/>
        </w:rPr>
      </w:pPr>
      <w:r w:rsidRPr="00E84E3A">
        <w:rPr>
          <w:rFonts w:ascii="Times New Roman" w:hAnsi="Times New Roman" w:cs="Times New Roman"/>
          <w:b/>
          <w:sz w:val="24"/>
          <w:szCs w:val="24"/>
          <w:lang w:val="en-US"/>
        </w:rPr>
        <w:t>5. Find the definition of the following terms:</w:t>
      </w:r>
    </w:p>
    <w:tbl>
      <w:tblPr>
        <w:tblStyle w:val="a3"/>
        <w:tblW w:w="0" w:type="auto"/>
        <w:tblLook w:val="04A0" w:firstRow="1" w:lastRow="0" w:firstColumn="1" w:lastColumn="0" w:noHBand="0" w:noVBand="1"/>
      </w:tblPr>
      <w:tblGrid>
        <w:gridCol w:w="4785"/>
        <w:gridCol w:w="4786"/>
      </w:tblGrid>
      <w:tr w:rsidR="00B73078" w:rsidRPr="00E84E3A" w:rsidTr="00B73078">
        <w:tc>
          <w:tcPr>
            <w:tcW w:w="4785" w:type="dxa"/>
          </w:tcPr>
          <w:p w:rsidR="00B73078" w:rsidRDefault="00B73078" w:rsidP="00B73078">
            <w:pPr>
              <w:jc w:val="both"/>
              <w:rPr>
                <w:rFonts w:ascii="Times New Roman" w:hAnsi="Times New Roman" w:cs="Times New Roman"/>
                <w:sz w:val="24"/>
                <w:szCs w:val="24"/>
              </w:rPr>
            </w:pPr>
            <w:r w:rsidRPr="00B73078">
              <w:rPr>
                <w:rFonts w:ascii="Times New Roman" w:hAnsi="Times New Roman" w:cs="Times New Roman"/>
                <w:sz w:val="24"/>
                <w:szCs w:val="24"/>
                <w:lang w:val="en-US"/>
              </w:rPr>
              <w:t>1. Business cycle</w:t>
            </w:r>
          </w:p>
        </w:tc>
        <w:tc>
          <w:tcPr>
            <w:tcW w:w="4786" w:type="dxa"/>
          </w:tcPr>
          <w:p w:rsidR="00B73078" w:rsidRPr="00E84E3A" w:rsidRDefault="00E84E3A"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e. Fluctuation of total production, or GDP, accompanied by fluctuations in the level of unemployment and the rate of inflation.</w:t>
            </w:r>
          </w:p>
        </w:tc>
      </w:tr>
      <w:tr w:rsidR="00B73078" w:rsidRPr="00E84E3A" w:rsidTr="00B73078">
        <w:tc>
          <w:tcPr>
            <w:tcW w:w="4785" w:type="dxa"/>
          </w:tcPr>
          <w:p w:rsidR="00B73078" w:rsidRPr="00E84E3A" w:rsidRDefault="00E84E3A"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2. Public goods</w:t>
            </w:r>
          </w:p>
        </w:tc>
        <w:tc>
          <w:tcPr>
            <w:tcW w:w="4786" w:type="dxa"/>
          </w:tcPr>
          <w:p w:rsidR="00B73078" w:rsidRPr="00E84E3A" w:rsidRDefault="00E84E3A"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b. Goods that, even they are consumed by one person, is still avail</w:t>
            </w:r>
            <w:r>
              <w:rPr>
                <w:rFonts w:ascii="Times New Roman" w:hAnsi="Times New Roman" w:cs="Times New Roman"/>
                <w:sz w:val="24"/>
                <w:szCs w:val="24"/>
                <w:lang w:val="en-US"/>
              </w:rPr>
              <w:t>able for consumption by others.</w:t>
            </w:r>
          </w:p>
        </w:tc>
      </w:tr>
      <w:tr w:rsidR="00B73078" w:rsidRPr="00E84E3A" w:rsidTr="00B73078">
        <w:tc>
          <w:tcPr>
            <w:tcW w:w="4785" w:type="dxa"/>
          </w:tcPr>
          <w:p w:rsidR="00B73078" w:rsidRPr="00E84E3A" w:rsidRDefault="00E84E3A"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3. Private goods</w:t>
            </w:r>
          </w:p>
        </w:tc>
        <w:tc>
          <w:tcPr>
            <w:tcW w:w="4786" w:type="dxa"/>
          </w:tcPr>
          <w:p w:rsidR="00B73078" w:rsidRPr="00E84E3A" w:rsidRDefault="00E84E3A"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a. Goods that consumed by one person,</w:t>
            </w:r>
            <w:r>
              <w:rPr>
                <w:rFonts w:ascii="Times New Roman" w:hAnsi="Times New Roman" w:cs="Times New Roman"/>
                <w:sz w:val="24"/>
                <w:szCs w:val="24"/>
                <w:lang w:val="en-US"/>
              </w:rPr>
              <w:t xml:space="preserve"> cannot be consumed by another.</w:t>
            </w:r>
          </w:p>
        </w:tc>
      </w:tr>
      <w:tr w:rsidR="00B73078" w:rsidRPr="00E84E3A" w:rsidTr="00B73078">
        <w:tc>
          <w:tcPr>
            <w:tcW w:w="4785" w:type="dxa"/>
          </w:tcPr>
          <w:p w:rsidR="00B73078" w:rsidRPr="00E84E3A" w:rsidRDefault="00E84E3A"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4. Merit goods</w:t>
            </w:r>
          </w:p>
        </w:tc>
        <w:tc>
          <w:tcPr>
            <w:tcW w:w="4786" w:type="dxa"/>
          </w:tcPr>
          <w:p w:rsidR="00B73078" w:rsidRPr="00E84E3A" w:rsidRDefault="00E84E3A"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 xml:space="preserve">d. Goods that society thinks people should </w:t>
            </w:r>
            <w:r w:rsidRPr="00B73078">
              <w:rPr>
                <w:rFonts w:ascii="Times New Roman" w:hAnsi="Times New Roman" w:cs="Times New Roman"/>
                <w:sz w:val="24"/>
                <w:szCs w:val="24"/>
                <w:lang w:val="en-US"/>
              </w:rPr>
              <w:lastRenderedPageBreak/>
              <w:t>consume or receive, no</w:t>
            </w:r>
            <w:r>
              <w:rPr>
                <w:rFonts w:ascii="Times New Roman" w:hAnsi="Times New Roman" w:cs="Times New Roman"/>
                <w:sz w:val="24"/>
                <w:szCs w:val="24"/>
                <w:lang w:val="en-US"/>
              </w:rPr>
              <w:t xml:space="preserve"> matter what their incomes are.</w:t>
            </w:r>
          </w:p>
        </w:tc>
      </w:tr>
      <w:tr w:rsidR="00B73078" w:rsidRPr="00E84E3A" w:rsidTr="00B73078">
        <w:tc>
          <w:tcPr>
            <w:tcW w:w="4785" w:type="dxa"/>
          </w:tcPr>
          <w:p w:rsidR="00B73078" w:rsidRPr="00E84E3A" w:rsidRDefault="00E84E3A"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lastRenderedPageBreak/>
              <w:t>5. Transfer payments</w:t>
            </w:r>
          </w:p>
        </w:tc>
        <w:tc>
          <w:tcPr>
            <w:tcW w:w="4786" w:type="dxa"/>
          </w:tcPr>
          <w:p w:rsidR="00B73078" w:rsidRPr="00E84E3A" w:rsidRDefault="00E84E3A"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c. Payments for which no current direct economic</w:t>
            </w:r>
            <w:r>
              <w:rPr>
                <w:rFonts w:ascii="Times New Roman" w:hAnsi="Times New Roman" w:cs="Times New Roman"/>
                <w:sz w:val="24"/>
                <w:szCs w:val="24"/>
                <w:lang w:val="en-US"/>
              </w:rPr>
              <w:t xml:space="preserve"> service is provided in return.</w:t>
            </w:r>
          </w:p>
        </w:tc>
      </w:tr>
    </w:tbl>
    <w:p w:rsidR="00B73078" w:rsidRDefault="00B73078" w:rsidP="00B73078">
      <w:pPr>
        <w:spacing w:after="0"/>
        <w:jc w:val="both"/>
        <w:rPr>
          <w:rFonts w:ascii="Times New Roman" w:hAnsi="Times New Roman" w:cs="Times New Roman"/>
          <w:sz w:val="24"/>
          <w:szCs w:val="24"/>
        </w:rPr>
      </w:pPr>
    </w:p>
    <w:p w:rsidR="00E84E3A" w:rsidRPr="00E84E3A" w:rsidRDefault="00E84E3A" w:rsidP="00E84E3A">
      <w:pPr>
        <w:spacing w:after="0"/>
        <w:jc w:val="both"/>
        <w:rPr>
          <w:rFonts w:ascii="Times New Roman" w:hAnsi="Times New Roman" w:cs="Times New Roman"/>
          <w:b/>
          <w:sz w:val="24"/>
          <w:szCs w:val="24"/>
        </w:rPr>
      </w:pPr>
      <w:r w:rsidRPr="00E84E3A">
        <w:rPr>
          <w:rFonts w:ascii="Times New Roman" w:hAnsi="Times New Roman" w:cs="Times New Roman"/>
          <w:b/>
          <w:sz w:val="24"/>
          <w:szCs w:val="24"/>
          <w:lang w:val="en-US"/>
        </w:rPr>
        <w:t xml:space="preserve">6. Identify the parts of speech (nouns, adjectives, adverbs, verbs) in the following group of words of the same root. Translate the </w:t>
      </w:r>
      <w:r>
        <w:rPr>
          <w:rFonts w:ascii="Times New Roman" w:hAnsi="Times New Roman" w:cs="Times New Roman"/>
          <w:b/>
          <w:sz w:val="24"/>
          <w:szCs w:val="24"/>
          <w:lang w:val="en-US"/>
        </w:rPr>
        <w:t>words into Russian:</w:t>
      </w:r>
    </w:p>
    <w:tbl>
      <w:tblPr>
        <w:tblStyle w:val="a3"/>
        <w:tblW w:w="0" w:type="auto"/>
        <w:tblLook w:val="04A0" w:firstRow="1" w:lastRow="0" w:firstColumn="1" w:lastColumn="0" w:noHBand="0" w:noVBand="1"/>
      </w:tblPr>
      <w:tblGrid>
        <w:gridCol w:w="3190"/>
        <w:gridCol w:w="3190"/>
        <w:gridCol w:w="3191"/>
      </w:tblGrid>
      <w:tr w:rsidR="00E84E3A" w:rsidTr="00E84E3A">
        <w:tc>
          <w:tcPr>
            <w:tcW w:w="3190" w:type="dxa"/>
          </w:tcPr>
          <w:p w:rsidR="00E84E3A" w:rsidRPr="00273D27" w:rsidRDefault="00E84E3A" w:rsidP="0021678D">
            <w:pPr>
              <w:jc w:val="both"/>
              <w:rPr>
                <w:rFonts w:ascii="Times New Roman" w:hAnsi="Times New Roman" w:cs="Times New Roman"/>
                <w:sz w:val="24"/>
                <w:szCs w:val="24"/>
                <w:lang w:val="en-US"/>
              </w:rPr>
            </w:pPr>
            <w:r w:rsidRPr="00273D27">
              <w:rPr>
                <w:rFonts w:ascii="Times New Roman" w:hAnsi="Times New Roman" w:cs="Times New Roman"/>
                <w:sz w:val="24"/>
                <w:szCs w:val="24"/>
                <w:lang w:val="en-US"/>
              </w:rPr>
              <w:t>a. compete</w:t>
            </w:r>
          </w:p>
        </w:tc>
        <w:tc>
          <w:tcPr>
            <w:tcW w:w="3190"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verb</w:t>
            </w:r>
          </w:p>
        </w:tc>
        <w:tc>
          <w:tcPr>
            <w:tcW w:w="3191" w:type="dxa"/>
          </w:tcPr>
          <w:p w:rsidR="00E84E3A" w:rsidRPr="00E84E3A" w:rsidRDefault="00E84E3A" w:rsidP="00E84E3A">
            <w:pPr>
              <w:jc w:val="both"/>
              <w:rPr>
                <w:rFonts w:ascii="Times New Roman" w:hAnsi="Times New Roman" w:cs="Times New Roman"/>
                <w:sz w:val="24"/>
                <w:szCs w:val="24"/>
              </w:rPr>
            </w:pPr>
            <w:r>
              <w:rPr>
                <w:rFonts w:ascii="Times New Roman" w:hAnsi="Times New Roman" w:cs="Times New Roman"/>
                <w:sz w:val="24"/>
                <w:szCs w:val="24"/>
              </w:rPr>
              <w:t>конкурировать</w:t>
            </w:r>
          </w:p>
        </w:tc>
      </w:tr>
      <w:tr w:rsidR="00E84E3A" w:rsidTr="00E84E3A">
        <w:tc>
          <w:tcPr>
            <w:tcW w:w="3190" w:type="dxa"/>
          </w:tcPr>
          <w:p w:rsidR="00E84E3A" w:rsidRPr="00273D27" w:rsidRDefault="00E84E3A" w:rsidP="0021678D">
            <w:pPr>
              <w:jc w:val="both"/>
              <w:rPr>
                <w:rFonts w:ascii="Times New Roman" w:hAnsi="Times New Roman" w:cs="Times New Roman"/>
                <w:sz w:val="24"/>
                <w:szCs w:val="24"/>
                <w:lang w:val="en-US"/>
              </w:rPr>
            </w:pPr>
            <w:r w:rsidRPr="00273D27">
              <w:rPr>
                <w:rFonts w:ascii="Times New Roman" w:hAnsi="Times New Roman" w:cs="Times New Roman"/>
                <w:sz w:val="24"/>
                <w:szCs w:val="24"/>
                <w:lang w:val="en-US"/>
              </w:rPr>
              <w:t>b. competence</w:t>
            </w:r>
          </w:p>
        </w:tc>
        <w:tc>
          <w:tcPr>
            <w:tcW w:w="3190"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noun</w:t>
            </w:r>
          </w:p>
        </w:tc>
        <w:tc>
          <w:tcPr>
            <w:tcW w:w="3191" w:type="dxa"/>
          </w:tcPr>
          <w:p w:rsidR="00E84E3A" w:rsidRPr="00E84E3A" w:rsidRDefault="00E84E3A" w:rsidP="00E84E3A">
            <w:pPr>
              <w:jc w:val="both"/>
              <w:rPr>
                <w:rFonts w:ascii="Times New Roman" w:hAnsi="Times New Roman" w:cs="Times New Roman"/>
                <w:sz w:val="24"/>
                <w:szCs w:val="24"/>
              </w:rPr>
            </w:pPr>
            <w:r>
              <w:rPr>
                <w:rFonts w:ascii="Times New Roman" w:hAnsi="Times New Roman" w:cs="Times New Roman"/>
                <w:sz w:val="24"/>
                <w:szCs w:val="24"/>
              </w:rPr>
              <w:t>компетентность</w:t>
            </w:r>
          </w:p>
        </w:tc>
      </w:tr>
      <w:tr w:rsidR="00E84E3A" w:rsidTr="00E84E3A">
        <w:tc>
          <w:tcPr>
            <w:tcW w:w="3190" w:type="dxa"/>
          </w:tcPr>
          <w:p w:rsidR="00E84E3A" w:rsidRPr="00273D27" w:rsidRDefault="00E84E3A" w:rsidP="0021678D">
            <w:pPr>
              <w:jc w:val="both"/>
              <w:rPr>
                <w:rFonts w:ascii="Times New Roman" w:hAnsi="Times New Roman" w:cs="Times New Roman"/>
                <w:sz w:val="24"/>
                <w:szCs w:val="24"/>
                <w:lang w:val="en-US"/>
              </w:rPr>
            </w:pPr>
            <w:r w:rsidRPr="00273D27">
              <w:rPr>
                <w:rFonts w:ascii="Times New Roman" w:hAnsi="Times New Roman" w:cs="Times New Roman"/>
                <w:sz w:val="24"/>
                <w:szCs w:val="24"/>
                <w:lang w:val="en-US"/>
              </w:rPr>
              <w:t>c. competent</w:t>
            </w:r>
          </w:p>
        </w:tc>
        <w:tc>
          <w:tcPr>
            <w:tcW w:w="3190"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adjective</w:t>
            </w:r>
          </w:p>
        </w:tc>
        <w:tc>
          <w:tcPr>
            <w:tcW w:w="3191" w:type="dxa"/>
          </w:tcPr>
          <w:p w:rsidR="00E84E3A" w:rsidRPr="00E84E3A" w:rsidRDefault="00E84E3A" w:rsidP="00E84E3A">
            <w:pPr>
              <w:jc w:val="both"/>
              <w:rPr>
                <w:rFonts w:ascii="Times New Roman" w:hAnsi="Times New Roman" w:cs="Times New Roman"/>
                <w:sz w:val="24"/>
                <w:szCs w:val="24"/>
              </w:rPr>
            </w:pPr>
            <w:r>
              <w:rPr>
                <w:rFonts w:ascii="Times New Roman" w:hAnsi="Times New Roman" w:cs="Times New Roman"/>
                <w:sz w:val="24"/>
                <w:szCs w:val="24"/>
              </w:rPr>
              <w:t>компетентный</w:t>
            </w:r>
          </w:p>
        </w:tc>
      </w:tr>
      <w:tr w:rsidR="00E84E3A" w:rsidTr="00E84E3A">
        <w:tc>
          <w:tcPr>
            <w:tcW w:w="3190" w:type="dxa"/>
          </w:tcPr>
          <w:p w:rsidR="00E84E3A" w:rsidRPr="00273D27" w:rsidRDefault="00E84E3A" w:rsidP="0021678D">
            <w:pPr>
              <w:jc w:val="both"/>
              <w:rPr>
                <w:rFonts w:ascii="Times New Roman" w:hAnsi="Times New Roman" w:cs="Times New Roman"/>
                <w:sz w:val="24"/>
                <w:szCs w:val="24"/>
                <w:lang w:val="en-US"/>
              </w:rPr>
            </w:pPr>
            <w:r w:rsidRPr="00273D27">
              <w:rPr>
                <w:rFonts w:ascii="Times New Roman" w:hAnsi="Times New Roman" w:cs="Times New Roman"/>
                <w:sz w:val="24"/>
                <w:szCs w:val="24"/>
                <w:lang w:val="en-US"/>
              </w:rPr>
              <w:t>d. competing</w:t>
            </w:r>
          </w:p>
        </w:tc>
        <w:tc>
          <w:tcPr>
            <w:tcW w:w="3190"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adjective</w:t>
            </w:r>
          </w:p>
        </w:tc>
        <w:tc>
          <w:tcPr>
            <w:tcW w:w="3191" w:type="dxa"/>
          </w:tcPr>
          <w:p w:rsidR="00E84E3A" w:rsidRPr="00E84E3A" w:rsidRDefault="00E84E3A" w:rsidP="00E84E3A">
            <w:pPr>
              <w:jc w:val="both"/>
              <w:rPr>
                <w:rFonts w:ascii="Times New Roman" w:hAnsi="Times New Roman" w:cs="Times New Roman"/>
                <w:sz w:val="24"/>
                <w:szCs w:val="24"/>
              </w:rPr>
            </w:pPr>
            <w:r>
              <w:rPr>
                <w:rFonts w:ascii="Times New Roman" w:hAnsi="Times New Roman" w:cs="Times New Roman"/>
                <w:sz w:val="24"/>
                <w:szCs w:val="24"/>
              </w:rPr>
              <w:t>конкурирующий</w:t>
            </w:r>
          </w:p>
        </w:tc>
      </w:tr>
      <w:tr w:rsidR="00E84E3A" w:rsidTr="00E84E3A">
        <w:tc>
          <w:tcPr>
            <w:tcW w:w="3190" w:type="dxa"/>
          </w:tcPr>
          <w:p w:rsidR="00E84E3A" w:rsidRPr="00273D27" w:rsidRDefault="00E84E3A" w:rsidP="0021678D">
            <w:pPr>
              <w:jc w:val="both"/>
              <w:rPr>
                <w:rFonts w:ascii="Times New Roman" w:hAnsi="Times New Roman" w:cs="Times New Roman"/>
                <w:sz w:val="24"/>
                <w:szCs w:val="24"/>
                <w:lang w:val="en-US"/>
              </w:rPr>
            </w:pPr>
            <w:r w:rsidRPr="00273D27">
              <w:rPr>
                <w:rFonts w:ascii="Times New Roman" w:hAnsi="Times New Roman" w:cs="Times New Roman"/>
                <w:sz w:val="24"/>
                <w:szCs w:val="24"/>
                <w:lang w:val="en-US"/>
              </w:rPr>
              <w:t>e. competition</w:t>
            </w:r>
          </w:p>
        </w:tc>
        <w:tc>
          <w:tcPr>
            <w:tcW w:w="3190"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noun</w:t>
            </w:r>
          </w:p>
        </w:tc>
        <w:tc>
          <w:tcPr>
            <w:tcW w:w="3191" w:type="dxa"/>
          </w:tcPr>
          <w:p w:rsidR="00E84E3A" w:rsidRPr="00E84E3A" w:rsidRDefault="00E84E3A" w:rsidP="00E84E3A">
            <w:pPr>
              <w:jc w:val="both"/>
              <w:rPr>
                <w:rFonts w:ascii="Times New Roman" w:hAnsi="Times New Roman" w:cs="Times New Roman"/>
                <w:sz w:val="24"/>
                <w:szCs w:val="24"/>
              </w:rPr>
            </w:pPr>
            <w:r>
              <w:rPr>
                <w:rFonts w:ascii="Times New Roman" w:hAnsi="Times New Roman" w:cs="Times New Roman"/>
                <w:sz w:val="24"/>
                <w:szCs w:val="24"/>
              </w:rPr>
              <w:t>конкуренция</w:t>
            </w:r>
          </w:p>
        </w:tc>
      </w:tr>
      <w:tr w:rsidR="00E84E3A" w:rsidTr="00E84E3A">
        <w:tc>
          <w:tcPr>
            <w:tcW w:w="3190" w:type="dxa"/>
          </w:tcPr>
          <w:p w:rsidR="00E84E3A" w:rsidRPr="00273D27" w:rsidRDefault="00E84E3A" w:rsidP="0021678D">
            <w:pPr>
              <w:jc w:val="both"/>
              <w:rPr>
                <w:rFonts w:ascii="Times New Roman" w:hAnsi="Times New Roman" w:cs="Times New Roman"/>
                <w:sz w:val="24"/>
                <w:szCs w:val="24"/>
                <w:lang w:val="en-US"/>
              </w:rPr>
            </w:pPr>
            <w:r w:rsidRPr="00273D27">
              <w:rPr>
                <w:rFonts w:ascii="Times New Roman" w:hAnsi="Times New Roman" w:cs="Times New Roman"/>
                <w:sz w:val="24"/>
                <w:szCs w:val="24"/>
                <w:lang w:val="en-US"/>
              </w:rPr>
              <w:t>f. competitive</w:t>
            </w:r>
          </w:p>
        </w:tc>
        <w:tc>
          <w:tcPr>
            <w:tcW w:w="3190"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adjective</w:t>
            </w:r>
          </w:p>
        </w:tc>
        <w:tc>
          <w:tcPr>
            <w:tcW w:w="3191" w:type="dxa"/>
          </w:tcPr>
          <w:p w:rsidR="00E84E3A" w:rsidRPr="00E84E3A" w:rsidRDefault="00E84E3A" w:rsidP="00E84E3A">
            <w:pPr>
              <w:jc w:val="both"/>
              <w:rPr>
                <w:rFonts w:ascii="Times New Roman" w:hAnsi="Times New Roman" w:cs="Times New Roman"/>
                <w:sz w:val="24"/>
                <w:szCs w:val="24"/>
              </w:rPr>
            </w:pPr>
            <w:r>
              <w:rPr>
                <w:rFonts w:ascii="Times New Roman" w:hAnsi="Times New Roman" w:cs="Times New Roman"/>
                <w:sz w:val="24"/>
                <w:szCs w:val="24"/>
              </w:rPr>
              <w:t>конкурентоспособный</w:t>
            </w:r>
          </w:p>
        </w:tc>
      </w:tr>
      <w:tr w:rsidR="00E84E3A" w:rsidTr="00E84E3A">
        <w:tc>
          <w:tcPr>
            <w:tcW w:w="3190" w:type="dxa"/>
          </w:tcPr>
          <w:p w:rsidR="00E84E3A" w:rsidRPr="00273D27" w:rsidRDefault="00E84E3A" w:rsidP="0021678D">
            <w:pPr>
              <w:jc w:val="both"/>
              <w:rPr>
                <w:rFonts w:ascii="Times New Roman" w:hAnsi="Times New Roman" w:cs="Times New Roman"/>
                <w:sz w:val="24"/>
                <w:szCs w:val="24"/>
                <w:lang w:val="en-US"/>
              </w:rPr>
            </w:pPr>
            <w:r w:rsidRPr="00273D27">
              <w:rPr>
                <w:rFonts w:ascii="Times New Roman" w:hAnsi="Times New Roman" w:cs="Times New Roman"/>
                <w:sz w:val="24"/>
                <w:szCs w:val="24"/>
                <w:lang w:val="en-US"/>
              </w:rPr>
              <w:t>g.uncompetitive</w:t>
            </w:r>
          </w:p>
        </w:tc>
        <w:tc>
          <w:tcPr>
            <w:tcW w:w="3190"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adjective</w:t>
            </w:r>
          </w:p>
        </w:tc>
        <w:tc>
          <w:tcPr>
            <w:tcW w:w="3191" w:type="dxa"/>
          </w:tcPr>
          <w:p w:rsidR="00E84E3A" w:rsidRPr="00E84E3A" w:rsidRDefault="00E84E3A" w:rsidP="00E84E3A">
            <w:pPr>
              <w:jc w:val="both"/>
              <w:rPr>
                <w:rFonts w:ascii="Times New Roman" w:hAnsi="Times New Roman" w:cs="Times New Roman"/>
                <w:sz w:val="24"/>
                <w:szCs w:val="24"/>
              </w:rPr>
            </w:pPr>
            <w:r>
              <w:rPr>
                <w:rFonts w:ascii="Times New Roman" w:hAnsi="Times New Roman" w:cs="Times New Roman"/>
                <w:sz w:val="24"/>
                <w:szCs w:val="24"/>
              </w:rPr>
              <w:t>неконкурентоспособный</w:t>
            </w:r>
          </w:p>
        </w:tc>
      </w:tr>
      <w:tr w:rsidR="00E84E3A" w:rsidTr="00E84E3A">
        <w:tc>
          <w:tcPr>
            <w:tcW w:w="3190" w:type="dxa"/>
          </w:tcPr>
          <w:p w:rsidR="00E84E3A" w:rsidRPr="00273D27" w:rsidRDefault="00E84E3A" w:rsidP="0021678D">
            <w:pPr>
              <w:jc w:val="both"/>
              <w:rPr>
                <w:rFonts w:ascii="Times New Roman" w:hAnsi="Times New Roman" w:cs="Times New Roman"/>
                <w:sz w:val="24"/>
                <w:szCs w:val="24"/>
                <w:lang w:val="en-US"/>
              </w:rPr>
            </w:pPr>
            <w:r w:rsidRPr="00273D27">
              <w:rPr>
                <w:rFonts w:ascii="Times New Roman" w:hAnsi="Times New Roman" w:cs="Times New Roman"/>
                <w:sz w:val="24"/>
                <w:szCs w:val="24"/>
                <w:lang w:val="en-US"/>
              </w:rPr>
              <w:t>h. competitor</w:t>
            </w:r>
          </w:p>
        </w:tc>
        <w:tc>
          <w:tcPr>
            <w:tcW w:w="3190"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noun</w:t>
            </w:r>
          </w:p>
        </w:tc>
        <w:tc>
          <w:tcPr>
            <w:tcW w:w="3191" w:type="dxa"/>
          </w:tcPr>
          <w:p w:rsidR="00E84E3A" w:rsidRPr="00E84E3A" w:rsidRDefault="00E84E3A" w:rsidP="00E84E3A">
            <w:pPr>
              <w:jc w:val="both"/>
              <w:rPr>
                <w:rFonts w:ascii="Times New Roman" w:hAnsi="Times New Roman" w:cs="Times New Roman"/>
                <w:sz w:val="24"/>
                <w:szCs w:val="24"/>
              </w:rPr>
            </w:pPr>
            <w:r>
              <w:rPr>
                <w:rFonts w:ascii="Times New Roman" w:hAnsi="Times New Roman" w:cs="Times New Roman"/>
                <w:sz w:val="24"/>
                <w:szCs w:val="24"/>
              </w:rPr>
              <w:t>конкурент</w:t>
            </w:r>
          </w:p>
        </w:tc>
      </w:tr>
      <w:tr w:rsidR="00E84E3A" w:rsidTr="00E84E3A">
        <w:tc>
          <w:tcPr>
            <w:tcW w:w="3190" w:type="dxa"/>
          </w:tcPr>
          <w:p w:rsidR="00E84E3A" w:rsidRPr="00273D27" w:rsidRDefault="00E84E3A" w:rsidP="0021678D">
            <w:pPr>
              <w:jc w:val="both"/>
              <w:rPr>
                <w:rFonts w:ascii="Times New Roman" w:hAnsi="Times New Roman" w:cs="Times New Roman"/>
                <w:sz w:val="24"/>
                <w:szCs w:val="24"/>
                <w:lang w:val="en-US"/>
              </w:rPr>
            </w:pPr>
            <w:r w:rsidRPr="00273D27">
              <w:rPr>
                <w:rFonts w:ascii="Times New Roman" w:hAnsi="Times New Roman" w:cs="Times New Roman"/>
                <w:sz w:val="24"/>
                <w:szCs w:val="24"/>
                <w:lang w:val="en-US"/>
              </w:rPr>
              <w:t>i. competitiveness</w:t>
            </w:r>
          </w:p>
        </w:tc>
        <w:tc>
          <w:tcPr>
            <w:tcW w:w="3190"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noun</w:t>
            </w:r>
          </w:p>
        </w:tc>
        <w:tc>
          <w:tcPr>
            <w:tcW w:w="3191" w:type="dxa"/>
          </w:tcPr>
          <w:p w:rsidR="00E84E3A" w:rsidRPr="00E84E3A" w:rsidRDefault="00E84E3A" w:rsidP="00E84E3A">
            <w:pPr>
              <w:jc w:val="both"/>
              <w:rPr>
                <w:rFonts w:ascii="Times New Roman" w:hAnsi="Times New Roman" w:cs="Times New Roman"/>
                <w:sz w:val="24"/>
                <w:szCs w:val="24"/>
              </w:rPr>
            </w:pPr>
            <w:r>
              <w:rPr>
                <w:rFonts w:ascii="Times New Roman" w:hAnsi="Times New Roman" w:cs="Times New Roman"/>
                <w:sz w:val="24"/>
                <w:szCs w:val="24"/>
              </w:rPr>
              <w:t>конкурентоспособность</w:t>
            </w:r>
          </w:p>
        </w:tc>
      </w:tr>
    </w:tbl>
    <w:p w:rsidR="00E84E3A" w:rsidRDefault="00B73078" w:rsidP="00B73078">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rPr>
        <w:tab/>
      </w:r>
    </w:p>
    <w:p w:rsidR="00E84E3A" w:rsidRPr="00E84E3A" w:rsidRDefault="00E84E3A" w:rsidP="00E84E3A">
      <w:pPr>
        <w:spacing w:after="0"/>
        <w:jc w:val="both"/>
        <w:rPr>
          <w:rFonts w:ascii="Times New Roman" w:hAnsi="Times New Roman" w:cs="Times New Roman"/>
          <w:b/>
          <w:sz w:val="24"/>
          <w:szCs w:val="24"/>
          <w:lang w:val="en-US"/>
        </w:rPr>
      </w:pPr>
      <w:r w:rsidRPr="00E84E3A">
        <w:rPr>
          <w:rFonts w:ascii="Times New Roman" w:hAnsi="Times New Roman" w:cs="Times New Roman"/>
          <w:b/>
          <w:sz w:val="24"/>
          <w:szCs w:val="24"/>
          <w:lang w:val="en-US"/>
        </w:rPr>
        <w:t>7. Use the appropriate words from the ex.6 in the sentences below:</w:t>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 xml:space="preserve">1. The minister believes that higher taxes would make industry </w:t>
      </w:r>
      <w:r w:rsidRPr="00E84E3A">
        <w:rPr>
          <w:rFonts w:ascii="Times New Roman" w:hAnsi="Times New Roman" w:cs="Times New Roman"/>
          <w:sz w:val="24"/>
          <w:szCs w:val="24"/>
          <w:u w:val="single"/>
          <w:lang w:val="en-US"/>
        </w:rPr>
        <w:t>uncompetitive</w:t>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 xml:space="preserve">2. Many firms are struggling to survive in a highly </w:t>
      </w:r>
      <w:r w:rsidRPr="00E84E3A">
        <w:rPr>
          <w:rFonts w:ascii="Times New Roman" w:hAnsi="Times New Roman" w:cs="Times New Roman"/>
          <w:sz w:val="24"/>
          <w:szCs w:val="24"/>
          <w:u w:val="single"/>
          <w:lang w:val="en-US"/>
        </w:rPr>
        <w:t>competitive</w:t>
      </w:r>
      <w:r w:rsidRPr="00E84E3A">
        <w:rPr>
          <w:rFonts w:ascii="Times New Roman" w:hAnsi="Times New Roman" w:cs="Times New Roman"/>
          <w:sz w:val="24"/>
          <w:szCs w:val="24"/>
          <w:lang w:val="en-US"/>
        </w:rPr>
        <w:t xml:space="preserve"> marketplace.</w:t>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 xml:space="preserve">3. Benchmarking is used to determine a company's efficiency compared to its </w:t>
      </w:r>
      <w:r w:rsidRPr="00E84E3A">
        <w:rPr>
          <w:rFonts w:ascii="Times New Roman" w:hAnsi="Times New Roman" w:cs="Times New Roman"/>
          <w:sz w:val="24"/>
          <w:szCs w:val="24"/>
          <w:u w:val="single"/>
          <w:lang w:val="en-US"/>
        </w:rPr>
        <w:t>competitors</w:t>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 xml:space="preserve">4. Companies as small as ours just can't </w:t>
      </w:r>
      <w:r w:rsidRPr="00E84E3A">
        <w:rPr>
          <w:rFonts w:ascii="Times New Roman" w:hAnsi="Times New Roman" w:cs="Times New Roman"/>
          <w:sz w:val="24"/>
          <w:szCs w:val="24"/>
          <w:u w:val="single"/>
          <w:lang w:val="en-US"/>
        </w:rPr>
        <w:t>compete</w:t>
      </w:r>
      <w:r w:rsidRPr="00E84E3A">
        <w:rPr>
          <w:rFonts w:ascii="Times New Roman" w:hAnsi="Times New Roman" w:cs="Times New Roman"/>
          <w:sz w:val="24"/>
          <w:szCs w:val="24"/>
          <w:lang w:val="en-US"/>
        </w:rPr>
        <w:t xml:space="preserve"> at that level.</w:t>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 xml:space="preserve">5. We have to choose between the </w:t>
      </w:r>
      <w:r w:rsidRPr="00E84E3A">
        <w:rPr>
          <w:rFonts w:ascii="Times New Roman" w:hAnsi="Times New Roman" w:cs="Times New Roman"/>
          <w:sz w:val="24"/>
          <w:szCs w:val="24"/>
          <w:u w:val="single"/>
          <w:lang w:val="en-US"/>
        </w:rPr>
        <w:t>competing</w:t>
      </w:r>
      <w:r w:rsidRPr="00E84E3A">
        <w:rPr>
          <w:rFonts w:ascii="Times New Roman" w:hAnsi="Times New Roman" w:cs="Times New Roman"/>
          <w:sz w:val="24"/>
          <w:szCs w:val="24"/>
          <w:lang w:val="en-US"/>
        </w:rPr>
        <w:t xml:space="preserve"> priorities of industry, health, and education.</w:t>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 xml:space="preserve">6. He demonstrated thorough </w:t>
      </w:r>
      <w:r w:rsidRPr="00E84E3A">
        <w:rPr>
          <w:rFonts w:ascii="Times New Roman" w:hAnsi="Times New Roman" w:cs="Times New Roman"/>
          <w:sz w:val="24"/>
          <w:szCs w:val="24"/>
          <w:u w:val="single"/>
          <w:lang w:val="en-US"/>
        </w:rPr>
        <w:t>competence</w:t>
      </w:r>
      <w:r w:rsidRPr="00E84E3A">
        <w:rPr>
          <w:rFonts w:ascii="Times New Roman" w:hAnsi="Times New Roman" w:cs="Times New Roman"/>
          <w:sz w:val="24"/>
          <w:szCs w:val="24"/>
          <w:lang w:val="en-US"/>
        </w:rPr>
        <w:t xml:space="preserve"> in dealing with issues.</w:t>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 xml:space="preserve">7. The government has enacted a series of antitrust laws to maintain </w:t>
      </w:r>
      <w:r w:rsidRPr="00E84E3A">
        <w:rPr>
          <w:rFonts w:ascii="Times New Roman" w:hAnsi="Times New Roman" w:cs="Times New Roman"/>
          <w:sz w:val="24"/>
          <w:szCs w:val="24"/>
          <w:u w:val="single"/>
          <w:lang w:val="en-US"/>
        </w:rPr>
        <w:t>competition</w:t>
      </w:r>
      <w:r>
        <w:rPr>
          <w:rFonts w:ascii="Times New Roman" w:hAnsi="Times New Roman" w:cs="Times New Roman"/>
          <w:sz w:val="24"/>
          <w:szCs w:val="24"/>
          <w:lang w:val="en-US"/>
        </w:rPr>
        <w:t>.</w:t>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 xml:space="preserve">8. We must increase our </w:t>
      </w:r>
      <w:r w:rsidRPr="00E84E3A">
        <w:rPr>
          <w:rFonts w:ascii="Times New Roman" w:hAnsi="Times New Roman" w:cs="Times New Roman"/>
          <w:sz w:val="24"/>
          <w:szCs w:val="24"/>
          <w:u w:val="single"/>
          <w:lang w:val="en-US"/>
        </w:rPr>
        <w:t>competitiveness</w:t>
      </w:r>
    </w:p>
    <w:p w:rsidR="00B73078"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 xml:space="preserve">9. He is </w:t>
      </w:r>
      <w:r w:rsidRPr="00E84E3A">
        <w:rPr>
          <w:rFonts w:ascii="Times New Roman" w:hAnsi="Times New Roman" w:cs="Times New Roman"/>
          <w:sz w:val="24"/>
          <w:szCs w:val="24"/>
          <w:u w:val="single"/>
          <w:lang w:val="en-US"/>
        </w:rPr>
        <w:t>competent</w:t>
      </w:r>
      <w:r w:rsidRPr="00E84E3A">
        <w:rPr>
          <w:rFonts w:ascii="Times New Roman" w:hAnsi="Times New Roman" w:cs="Times New Roman"/>
          <w:sz w:val="24"/>
          <w:szCs w:val="24"/>
          <w:lang w:val="en-US"/>
        </w:rPr>
        <w:t xml:space="preserve"> enough to run this business.</w:t>
      </w:r>
      <w:r w:rsidR="00B73078" w:rsidRPr="00E84E3A">
        <w:rPr>
          <w:rFonts w:ascii="Times New Roman" w:hAnsi="Times New Roman" w:cs="Times New Roman"/>
          <w:sz w:val="24"/>
          <w:szCs w:val="24"/>
          <w:lang w:val="en-US"/>
        </w:rPr>
        <w:tab/>
      </w:r>
      <w:r w:rsidR="00B73078" w:rsidRPr="00E84E3A">
        <w:rPr>
          <w:rFonts w:ascii="Times New Roman" w:hAnsi="Times New Roman" w:cs="Times New Roman"/>
          <w:sz w:val="24"/>
          <w:szCs w:val="24"/>
          <w:lang w:val="en-US"/>
        </w:rPr>
        <w:tab/>
      </w:r>
      <w:r w:rsidR="00B73078" w:rsidRPr="00E84E3A">
        <w:rPr>
          <w:rFonts w:ascii="Times New Roman" w:hAnsi="Times New Roman" w:cs="Times New Roman"/>
          <w:sz w:val="24"/>
          <w:szCs w:val="24"/>
          <w:lang w:val="en-US"/>
        </w:rPr>
        <w:tab/>
      </w:r>
      <w:r w:rsidR="00B73078" w:rsidRPr="00E84E3A">
        <w:rPr>
          <w:rFonts w:ascii="Times New Roman" w:hAnsi="Times New Roman" w:cs="Times New Roman"/>
          <w:sz w:val="24"/>
          <w:szCs w:val="24"/>
          <w:lang w:val="en-US"/>
        </w:rPr>
        <w:tab/>
      </w:r>
      <w:r w:rsidR="00B73078" w:rsidRPr="00E84E3A">
        <w:rPr>
          <w:rFonts w:ascii="Times New Roman" w:hAnsi="Times New Roman" w:cs="Times New Roman"/>
          <w:sz w:val="24"/>
          <w:szCs w:val="24"/>
          <w:lang w:val="en-US"/>
        </w:rPr>
        <w:tab/>
      </w:r>
      <w:r w:rsidR="00B73078" w:rsidRPr="00E84E3A">
        <w:rPr>
          <w:rFonts w:ascii="Times New Roman" w:hAnsi="Times New Roman" w:cs="Times New Roman"/>
          <w:sz w:val="24"/>
          <w:szCs w:val="24"/>
          <w:lang w:val="en-US"/>
        </w:rPr>
        <w:tab/>
      </w:r>
    </w:p>
    <w:p w:rsidR="00E84E3A" w:rsidRDefault="00E84E3A" w:rsidP="00B73078">
      <w:pPr>
        <w:spacing w:after="0"/>
        <w:jc w:val="both"/>
        <w:rPr>
          <w:rFonts w:ascii="Times New Roman" w:hAnsi="Times New Roman" w:cs="Times New Roman"/>
          <w:sz w:val="24"/>
          <w:szCs w:val="24"/>
          <w:lang w:val="en-US"/>
        </w:rPr>
      </w:pPr>
    </w:p>
    <w:p w:rsidR="00E84E3A" w:rsidRDefault="00E84E3A" w:rsidP="00E84E3A">
      <w:pPr>
        <w:spacing w:after="0"/>
        <w:jc w:val="both"/>
        <w:rPr>
          <w:rFonts w:ascii="Times New Roman" w:hAnsi="Times New Roman" w:cs="Times New Roman"/>
          <w:b/>
          <w:sz w:val="24"/>
          <w:szCs w:val="24"/>
          <w:lang w:val="en-US"/>
        </w:rPr>
      </w:pPr>
      <w:r w:rsidRPr="00E84E3A">
        <w:rPr>
          <w:rFonts w:ascii="Times New Roman" w:hAnsi="Times New Roman" w:cs="Times New Roman"/>
          <w:b/>
          <w:sz w:val="24"/>
          <w:szCs w:val="24"/>
          <w:lang w:val="en-US"/>
        </w:rPr>
        <w:t>8. Match the words having the opposite meaning:</w:t>
      </w:r>
    </w:p>
    <w:tbl>
      <w:tblPr>
        <w:tblStyle w:val="a3"/>
        <w:tblW w:w="0" w:type="auto"/>
        <w:tblLook w:val="04A0" w:firstRow="1" w:lastRow="0" w:firstColumn="1" w:lastColumn="0" w:noHBand="0" w:noVBand="1"/>
      </w:tblPr>
      <w:tblGrid>
        <w:gridCol w:w="4785"/>
        <w:gridCol w:w="4786"/>
      </w:tblGrid>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1. recession</w:t>
            </w:r>
          </w:p>
        </w:tc>
        <w:tc>
          <w:tcPr>
            <w:tcW w:w="4786"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g. growth</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2. to include</w:t>
            </w:r>
          </w:p>
        </w:tc>
        <w:tc>
          <w:tcPr>
            <w:tcW w:w="4786"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d. to exclude</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3. broad</w:t>
            </w:r>
          </w:p>
        </w:tc>
        <w:tc>
          <w:tcPr>
            <w:tcW w:w="4786"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b. narrow</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4. boss</w:t>
            </w:r>
          </w:p>
        </w:tc>
        <w:tc>
          <w:tcPr>
            <w:tcW w:w="4786"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f. servant</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5. to charge</w:t>
            </w:r>
          </w:p>
        </w:tc>
        <w:tc>
          <w:tcPr>
            <w:tcW w:w="4786"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i. to discharge</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6. to strengthen</w:t>
            </w:r>
          </w:p>
        </w:tc>
        <w:tc>
          <w:tcPr>
            <w:tcW w:w="4786"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c. to weaken</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7. major</w:t>
            </w:r>
          </w:p>
        </w:tc>
        <w:tc>
          <w:tcPr>
            <w:tcW w:w="4786"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e. minor</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8. merit</w:t>
            </w:r>
          </w:p>
        </w:tc>
        <w:tc>
          <w:tcPr>
            <w:tcW w:w="4786"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a. flaw</w:t>
            </w:r>
          </w:p>
        </w:tc>
      </w:tr>
    </w:tbl>
    <w:p w:rsidR="00B73078" w:rsidRDefault="00B73078" w:rsidP="00B73078">
      <w:pPr>
        <w:spacing w:after="0"/>
        <w:jc w:val="both"/>
        <w:rPr>
          <w:rFonts w:ascii="Times New Roman" w:hAnsi="Times New Roman" w:cs="Times New Roman"/>
          <w:sz w:val="24"/>
          <w:szCs w:val="24"/>
          <w:lang w:val="en-US"/>
        </w:rPr>
      </w:pPr>
    </w:p>
    <w:p w:rsidR="00E84E3A" w:rsidRPr="00E84E3A" w:rsidRDefault="00E84E3A" w:rsidP="00E84E3A">
      <w:pPr>
        <w:spacing w:after="0"/>
        <w:jc w:val="both"/>
        <w:rPr>
          <w:rFonts w:ascii="Times New Roman" w:hAnsi="Times New Roman" w:cs="Times New Roman"/>
          <w:b/>
          <w:sz w:val="24"/>
          <w:szCs w:val="24"/>
          <w:lang w:val="en-US"/>
        </w:rPr>
      </w:pPr>
      <w:r w:rsidRPr="00E84E3A">
        <w:rPr>
          <w:rFonts w:ascii="Times New Roman" w:hAnsi="Times New Roman" w:cs="Times New Roman"/>
          <w:b/>
          <w:sz w:val="24"/>
          <w:szCs w:val="24"/>
          <w:lang w:val="en-US"/>
        </w:rPr>
        <w:t>9. Match the words which are very close in their meaning:</w:t>
      </w:r>
    </w:p>
    <w:tbl>
      <w:tblPr>
        <w:tblStyle w:val="a3"/>
        <w:tblW w:w="0" w:type="auto"/>
        <w:tblLook w:val="04A0" w:firstRow="1" w:lastRow="0" w:firstColumn="1" w:lastColumn="0" w:noHBand="0" w:noVBand="1"/>
      </w:tblPr>
      <w:tblGrid>
        <w:gridCol w:w="4785"/>
        <w:gridCol w:w="4786"/>
      </w:tblGrid>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1. to ameliorate</w:t>
            </w:r>
          </w:p>
        </w:tc>
        <w:tc>
          <w:tcPr>
            <w:tcW w:w="4786" w:type="dxa"/>
          </w:tcPr>
          <w:p w:rsidR="00E84E3A" w:rsidRDefault="009F70F6"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i. to make it less severe</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2. to benefit</w:t>
            </w:r>
          </w:p>
        </w:tc>
        <w:tc>
          <w:tcPr>
            <w:tcW w:w="4786"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d. to get advantage from</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lastRenderedPageBreak/>
              <w:t>3. to maintain</w:t>
            </w:r>
          </w:p>
        </w:tc>
        <w:tc>
          <w:tcPr>
            <w:tcW w:w="4786"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g. to support</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4. virtually</w:t>
            </w:r>
          </w:p>
        </w:tc>
        <w:tc>
          <w:tcPr>
            <w:tcW w:w="4786" w:type="dxa"/>
          </w:tcPr>
          <w:p w:rsidR="00E84E3A" w:rsidRDefault="009F70F6"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e. practically</w:t>
            </w:r>
          </w:p>
        </w:tc>
      </w:tr>
      <w:tr w:rsidR="00E84E3A" w:rsidTr="00E84E3A">
        <w:tc>
          <w:tcPr>
            <w:tcW w:w="4785" w:type="dxa"/>
          </w:tcPr>
          <w:p w:rsidR="00E84E3A" w:rsidRDefault="009F70F6"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5. to protect</w:t>
            </w:r>
          </w:p>
        </w:tc>
        <w:tc>
          <w:tcPr>
            <w:tcW w:w="4786" w:type="dxa"/>
          </w:tcPr>
          <w:p w:rsidR="00E84E3A" w:rsidRDefault="009F70F6"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a. to keep safe</w:t>
            </w:r>
          </w:p>
        </w:tc>
      </w:tr>
      <w:tr w:rsidR="00E84E3A" w:rsidTr="00E84E3A">
        <w:tc>
          <w:tcPr>
            <w:tcW w:w="4785" w:type="dxa"/>
          </w:tcPr>
          <w:p w:rsidR="00E84E3A" w:rsidRDefault="009F70F6"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6. to facilitate</w:t>
            </w:r>
          </w:p>
        </w:tc>
        <w:tc>
          <w:tcPr>
            <w:tcW w:w="4786" w:type="dxa"/>
          </w:tcPr>
          <w:p w:rsidR="00E84E3A" w:rsidRDefault="009F70F6"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f. to make easy</w:t>
            </w:r>
          </w:p>
        </w:tc>
      </w:tr>
      <w:tr w:rsidR="00E84E3A" w:rsidTr="00E84E3A">
        <w:tc>
          <w:tcPr>
            <w:tcW w:w="4785" w:type="dxa"/>
          </w:tcPr>
          <w:p w:rsidR="00E84E3A" w:rsidRDefault="009F70F6"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7. to modify</w:t>
            </w:r>
          </w:p>
        </w:tc>
        <w:tc>
          <w:tcPr>
            <w:tcW w:w="4786" w:type="dxa"/>
          </w:tcPr>
          <w:p w:rsidR="00E84E3A" w:rsidRDefault="009F70F6"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c. to change</w:t>
            </w:r>
          </w:p>
        </w:tc>
      </w:tr>
      <w:tr w:rsidR="00E84E3A" w:rsidTr="00E84E3A">
        <w:tc>
          <w:tcPr>
            <w:tcW w:w="4785" w:type="dxa"/>
          </w:tcPr>
          <w:p w:rsidR="00E84E3A" w:rsidRDefault="009F70F6"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8. to adjust</w:t>
            </w:r>
          </w:p>
        </w:tc>
        <w:tc>
          <w:tcPr>
            <w:tcW w:w="4786" w:type="dxa"/>
          </w:tcPr>
          <w:p w:rsidR="00E84E3A" w:rsidRDefault="009F70F6"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b. to regulate</w:t>
            </w:r>
          </w:p>
        </w:tc>
      </w:tr>
    </w:tbl>
    <w:p w:rsidR="00E84E3A" w:rsidRDefault="00E84E3A" w:rsidP="00E84E3A">
      <w:pPr>
        <w:spacing w:after="0"/>
        <w:jc w:val="both"/>
        <w:rPr>
          <w:rFonts w:ascii="Times New Roman" w:hAnsi="Times New Roman" w:cs="Times New Roman"/>
          <w:sz w:val="24"/>
          <w:szCs w:val="24"/>
          <w:lang w:val="en-US"/>
        </w:rPr>
      </w:pPr>
    </w:p>
    <w:p w:rsidR="009F70F6" w:rsidRPr="009F70F6" w:rsidRDefault="009F70F6" w:rsidP="009F70F6">
      <w:pPr>
        <w:spacing w:after="0"/>
        <w:jc w:val="both"/>
        <w:rPr>
          <w:rFonts w:ascii="Times New Roman" w:hAnsi="Times New Roman" w:cs="Times New Roman"/>
          <w:b/>
          <w:sz w:val="24"/>
          <w:szCs w:val="24"/>
          <w:lang w:val="en-US"/>
        </w:rPr>
      </w:pPr>
      <w:r w:rsidRPr="009F70F6">
        <w:rPr>
          <w:rFonts w:ascii="Times New Roman" w:hAnsi="Times New Roman" w:cs="Times New Roman"/>
          <w:b/>
          <w:sz w:val="24"/>
          <w:szCs w:val="24"/>
          <w:lang w:val="en-US"/>
        </w:rPr>
        <w:t>10. Fill in the blanks using the words from the box:</w:t>
      </w:r>
    </w:p>
    <w:p w:rsidR="009F70F6" w:rsidRPr="009F70F6" w:rsidRDefault="009F70F6" w:rsidP="009F70F6">
      <w:pPr>
        <w:spacing w:after="0"/>
        <w:jc w:val="both"/>
        <w:rPr>
          <w:rFonts w:ascii="Times New Roman" w:hAnsi="Times New Roman" w:cs="Times New Roman"/>
          <w:sz w:val="24"/>
          <w:szCs w:val="24"/>
          <w:lang w:val="en-US"/>
        </w:rPr>
      </w:pPr>
      <w:r w:rsidRPr="009F70F6">
        <w:rPr>
          <w:rFonts w:ascii="Times New Roman" w:hAnsi="Times New Roman" w:cs="Times New Roman"/>
          <w:sz w:val="24"/>
          <w:szCs w:val="24"/>
          <w:lang w:val="en-US"/>
        </w:rPr>
        <w:t xml:space="preserve">Governments pay a major role in modern 1) </w:t>
      </w:r>
      <w:r w:rsidRPr="009F70F6">
        <w:rPr>
          <w:rFonts w:ascii="Times New Roman" w:hAnsi="Times New Roman" w:cs="Times New Roman"/>
          <w:sz w:val="24"/>
          <w:szCs w:val="24"/>
          <w:u w:val="single"/>
          <w:lang w:val="en-US"/>
        </w:rPr>
        <w:t>mixed</w:t>
      </w:r>
      <w:r w:rsidRPr="009F70F6">
        <w:rPr>
          <w:rFonts w:ascii="Times New Roman" w:hAnsi="Times New Roman" w:cs="Times New Roman"/>
          <w:sz w:val="24"/>
          <w:szCs w:val="24"/>
          <w:lang w:val="en-US"/>
        </w:rPr>
        <w:t xml:space="preserve"> economies purchasing goods and</w:t>
      </w:r>
    </w:p>
    <w:p w:rsidR="009F70F6" w:rsidRPr="009F70F6" w:rsidRDefault="009F70F6" w:rsidP="009F70F6">
      <w:pPr>
        <w:spacing w:after="0"/>
        <w:jc w:val="both"/>
        <w:rPr>
          <w:rFonts w:ascii="Times New Roman" w:hAnsi="Times New Roman" w:cs="Times New Roman"/>
          <w:sz w:val="24"/>
          <w:szCs w:val="24"/>
          <w:lang w:val="en-US"/>
        </w:rPr>
      </w:pPr>
      <w:r w:rsidRPr="009F70F6">
        <w:rPr>
          <w:rFonts w:ascii="Times New Roman" w:hAnsi="Times New Roman" w:cs="Times New Roman"/>
          <w:sz w:val="24"/>
          <w:szCs w:val="24"/>
          <w:lang w:val="en-US"/>
        </w:rPr>
        <w:t xml:space="preserve">services, raising taxes, and making transfer payments. Governments also set 2) </w:t>
      </w:r>
      <w:r w:rsidRPr="009F70F6">
        <w:rPr>
          <w:rFonts w:ascii="Times New Roman" w:hAnsi="Times New Roman" w:cs="Times New Roman"/>
          <w:sz w:val="24"/>
          <w:szCs w:val="24"/>
          <w:u w:val="single"/>
          <w:lang w:val="en-US"/>
        </w:rPr>
        <w:t>legal framework</w:t>
      </w:r>
      <w:r>
        <w:rPr>
          <w:rFonts w:ascii="Times New Roman" w:hAnsi="Times New Roman" w:cs="Times New Roman"/>
          <w:sz w:val="24"/>
          <w:szCs w:val="24"/>
          <w:lang w:val="en-US"/>
        </w:rPr>
        <w:t>,</w:t>
      </w:r>
      <w:r w:rsidRPr="009F70F6">
        <w:rPr>
          <w:rFonts w:ascii="Times New Roman" w:hAnsi="Times New Roman" w:cs="Times New Roman"/>
          <w:sz w:val="24"/>
          <w:szCs w:val="24"/>
          <w:lang w:val="en-US"/>
        </w:rPr>
        <w:t xml:space="preserve"> regulate economic activity, and attempt to stabilize 3)</w:t>
      </w:r>
      <w:r w:rsidRPr="009F70F6">
        <w:rPr>
          <w:rFonts w:ascii="Times New Roman" w:hAnsi="Times New Roman" w:cs="Times New Roman"/>
          <w:b/>
          <w:sz w:val="24"/>
          <w:szCs w:val="24"/>
          <w:lang w:val="en-US"/>
        </w:rPr>
        <w:t xml:space="preserve"> </w:t>
      </w:r>
      <w:r w:rsidRPr="009F70F6">
        <w:rPr>
          <w:rFonts w:ascii="Times New Roman" w:hAnsi="Times New Roman" w:cs="Times New Roman"/>
          <w:sz w:val="24"/>
          <w:szCs w:val="24"/>
          <w:u w:val="single"/>
          <w:lang w:val="en-US"/>
        </w:rPr>
        <w:t>the business cycle</w:t>
      </w:r>
    </w:p>
    <w:p w:rsidR="009F70F6" w:rsidRPr="009F70F6" w:rsidRDefault="009F70F6" w:rsidP="009F70F6">
      <w:pPr>
        <w:spacing w:after="0"/>
        <w:jc w:val="both"/>
        <w:rPr>
          <w:rFonts w:ascii="Times New Roman" w:hAnsi="Times New Roman" w:cs="Times New Roman"/>
          <w:sz w:val="24"/>
          <w:szCs w:val="24"/>
          <w:lang w:val="en-US"/>
        </w:rPr>
      </w:pPr>
      <w:r w:rsidRPr="009F70F6">
        <w:rPr>
          <w:rFonts w:ascii="Times New Roman" w:hAnsi="Times New Roman" w:cs="Times New Roman"/>
          <w:sz w:val="24"/>
          <w:szCs w:val="24"/>
          <w:lang w:val="en-US"/>
        </w:rPr>
        <w:t xml:space="preserve">Taxes affect the 4) </w:t>
      </w:r>
      <w:r w:rsidRPr="009F70F6">
        <w:rPr>
          <w:rFonts w:ascii="Times New Roman" w:hAnsi="Times New Roman" w:cs="Times New Roman"/>
          <w:sz w:val="24"/>
          <w:szCs w:val="24"/>
          <w:u w:val="single"/>
          <w:lang w:val="en-US"/>
        </w:rPr>
        <w:t>taxing</w:t>
      </w:r>
      <w:r w:rsidRPr="009F70F6">
        <w:rPr>
          <w:rFonts w:ascii="Times New Roman" w:hAnsi="Times New Roman" w:cs="Times New Roman"/>
          <w:sz w:val="24"/>
          <w:szCs w:val="24"/>
          <w:lang w:val="en-US"/>
        </w:rPr>
        <w:t xml:space="preserve"> 5) </w:t>
      </w:r>
      <w:r w:rsidRPr="009F70F6">
        <w:rPr>
          <w:rFonts w:ascii="Times New Roman" w:hAnsi="Times New Roman" w:cs="Times New Roman"/>
          <w:sz w:val="24"/>
          <w:szCs w:val="24"/>
          <w:u w:val="single"/>
          <w:lang w:val="en-US"/>
        </w:rPr>
        <w:t>allocation of resources</w:t>
      </w:r>
      <w:r w:rsidRPr="009F70F6">
        <w:rPr>
          <w:rFonts w:ascii="Times New Roman" w:hAnsi="Times New Roman" w:cs="Times New Roman"/>
          <w:sz w:val="24"/>
          <w:szCs w:val="24"/>
          <w:lang w:val="en-US"/>
        </w:rPr>
        <w:t xml:space="preserve"> a good raises the price to the buyers and lowers the price to the seller, thereby reducing the output of the good.</w:t>
      </w:r>
    </w:p>
    <w:p w:rsidR="009F70F6" w:rsidRPr="00E84E3A" w:rsidRDefault="009F70F6" w:rsidP="009F70F6">
      <w:pPr>
        <w:spacing w:after="0"/>
        <w:jc w:val="both"/>
        <w:rPr>
          <w:rFonts w:ascii="Times New Roman" w:hAnsi="Times New Roman" w:cs="Times New Roman"/>
          <w:sz w:val="24"/>
          <w:szCs w:val="24"/>
          <w:lang w:val="en-US"/>
        </w:rPr>
      </w:pPr>
      <w:r w:rsidRPr="009F70F6">
        <w:rPr>
          <w:rFonts w:ascii="Times New Roman" w:hAnsi="Times New Roman" w:cs="Times New Roman"/>
          <w:sz w:val="24"/>
          <w:szCs w:val="24"/>
          <w:lang w:val="en-US"/>
        </w:rPr>
        <w:t xml:space="preserve">Government intervention can be justified by 6) </w:t>
      </w:r>
      <w:r w:rsidRPr="009F70F6">
        <w:rPr>
          <w:rFonts w:ascii="Times New Roman" w:hAnsi="Times New Roman" w:cs="Times New Roman"/>
          <w:sz w:val="24"/>
          <w:szCs w:val="24"/>
          <w:u w:val="single"/>
          <w:lang w:val="en-US"/>
        </w:rPr>
        <w:t>market failure</w:t>
      </w:r>
      <w:r>
        <w:rPr>
          <w:rFonts w:ascii="Times New Roman" w:hAnsi="Times New Roman" w:cs="Times New Roman"/>
          <w:sz w:val="24"/>
          <w:szCs w:val="24"/>
          <w:u w:val="single"/>
          <w:lang w:val="en-US"/>
        </w:rPr>
        <w:t>.</w:t>
      </w:r>
      <w:r w:rsidRPr="009F70F6">
        <w:rPr>
          <w:rFonts w:ascii="Times New Roman" w:hAnsi="Times New Roman" w:cs="Times New Roman"/>
          <w:sz w:val="24"/>
          <w:szCs w:val="24"/>
          <w:lang w:val="en-US"/>
        </w:rPr>
        <w:t xml:space="preserve"> Stabilizing the business cycle, declining on the amount of public goods, preventing the exercise of market power, and creating a socially desirable distribution of income and merit goods are all 7) </w:t>
      </w:r>
      <w:r w:rsidRPr="009F70F6">
        <w:rPr>
          <w:rFonts w:ascii="Times New Roman" w:hAnsi="Times New Roman" w:cs="Times New Roman"/>
          <w:sz w:val="24"/>
          <w:szCs w:val="24"/>
          <w:u w:val="single"/>
          <w:lang w:val="en-US"/>
        </w:rPr>
        <w:t>economic grounds</w:t>
      </w:r>
      <w:r w:rsidRPr="009F70F6">
        <w:rPr>
          <w:rFonts w:ascii="Times New Roman" w:hAnsi="Times New Roman" w:cs="Times New Roman"/>
          <w:sz w:val="24"/>
          <w:szCs w:val="24"/>
          <w:lang w:val="en-US"/>
        </w:rPr>
        <w:t xml:space="preserve"> for a government role in the economy.</w:t>
      </w:r>
    </w:p>
    <w:p w:rsidR="00E84E3A" w:rsidRDefault="00E84E3A" w:rsidP="00E84E3A">
      <w:pPr>
        <w:spacing w:after="0"/>
        <w:jc w:val="both"/>
        <w:rPr>
          <w:rFonts w:ascii="Times New Roman" w:hAnsi="Times New Roman" w:cs="Times New Roman"/>
          <w:sz w:val="24"/>
          <w:szCs w:val="24"/>
          <w:lang w:val="en-US"/>
        </w:rPr>
      </w:pPr>
    </w:p>
    <w:p w:rsidR="00F87E99" w:rsidRPr="00F87E99" w:rsidRDefault="00F87E99" w:rsidP="00F87E99">
      <w:pPr>
        <w:spacing w:after="0"/>
        <w:jc w:val="both"/>
        <w:rPr>
          <w:rFonts w:ascii="Times New Roman" w:hAnsi="Times New Roman" w:cs="Times New Roman"/>
          <w:b/>
          <w:sz w:val="24"/>
          <w:szCs w:val="24"/>
          <w:lang w:val="en-US"/>
        </w:rPr>
      </w:pPr>
      <w:r w:rsidRPr="00F87E99">
        <w:rPr>
          <w:rFonts w:ascii="Times New Roman" w:hAnsi="Times New Roman" w:cs="Times New Roman"/>
          <w:b/>
          <w:sz w:val="24"/>
          <w:szCs w:val="24"/>
          <w:lang w:val="en-US"/>
        </w:rPr>
        <w:t>11. Fill in the missing degrees of comparison</w:t>
      </w:r>
    </w:p>
    <w:tbl>
      <w:tblPr>
        <w:tblStyle w:val="a3"/>
        <w:tblW w:w="0" w:type="auto"/>
        <w:tblLook w:val="04A0" w:firstRow="1" w:lastRow="0" w:firstColumn="1" w:lastColumn="0" w:noHBand="0" w:noVBand="1"/>
      </w:tblPr>
      <w:tblGrid>
        <w:gridCol w:w="3190"/>
        <w:gridCol w:w="3190"/>
        <w:gridCol w:w="3191"/>
      </w:tblGrid>
      <w:tr w:rsidR="00F87E99" w:rsidTr="00F87E99">
        <w:tc>
          <w:tcPr>
            <w:tcW w:w="3190" w:type="dxa"/>
          </w:tcPr>
          <w:p w:rsidR="00F87E99" w:rsidRPr="00980C8D" w:rsidRDefault="00F87E99" w:rsidP="00F87E99">
            <w:pPr>
              <w:jc w:val="center"/>
              <w:rPr>
                <w:rFonts w:ascii="Times New Roman" w:hAnsi="Times New Roman" w:cs="Times New Roman"/>
                <w:sz w:val="24"/>
                <w:szCs w:val="24"/>
              </w:rPr>
            </w:pPr>
            <w:r w:rsidRPr="00980C8D">
              <w:rPr>
                <w:rFonts w:ascii="Times New Roman" w:hAnsi="Times New Roman" w:cs="Times New Roman"/>
                <w:sz w:val="24"/>
                <w:szCs w:val="24"/>
              </w:rPr>
              <w:t>Положительная степень</w:t>
            </w:r>
          </w:p>
        </w:tc>
        <w:tc>
          <w:tcPr>
            <w:tcW w:w="3190" w:type="dxa"/>
          </w:tcPr>
          <w:p w:rsidR="00F87E99" w:rsidRPr="00980C8D" w:rsidRDefault="00F87E99" w:rsidP="00F87E99">
            <w:pPr>
              <w:jc w:val="center"/>
              <w:rPr>
                <w:rFonts w:ascii="Times New Roman" w:hAnsi="Times New Roman" w:cs="Times New Roman"/>
                <w:sz w:val="24"/>
                <w:szCs w:val="24"/>
              </w:rPr>
            </w:pPr>
            <w:r w:rsidRPr="00980C8D">
              <w:rPr>
                <w:rFonts w:ascii="Times New Roman" w:hAnsi="Times New Roman" w:cs="Times New Roman"/>
                <w:sz w:val="24"/>
                <w:szCs w:val="24"/>
              </w:rPr>
              <w:t>Сравнительная степень</w:t>
            </w:r>
          </w:p>
        </w:tc>
        <w:tc>
          <w:tcPr>
            <w:tcW w:w="3191" w:type="dxa"/>
          </w:tcPr>
          <w:p w:rsidR="00F87E99" w:rsidRPr="00980C8D" w:rsidRDefault="00F87E99" w:rsidP="00F87E99">
            <w:pPr>
              <w:jc w:val="center"/>
              <w:rPr>
                <w:rFonts w:ascii="Times New Roman" w:hAnsi="Times New Roman" w:cs="Times New Roman"/>
                <w:sz w:val="24"/>
                <w:szCs w:val="24"/>
              </w:rPr>
            </w:pPr>
            <w:r w:rsidRPr="00980C8D">
              <w:rPr>
                <w:rFonts w:ascii="Times New Roman" w:hAnsi="Times New Roman" w:cs="Times New Roman"/>
                <w:sz w:val="24"/>
                <w:szCs w:val="24"/>
              </w:rPr>
              <w:t>Превосходная степень</w:t>
            </w:r>
          </w:p>
        </w:tc>
      </w:tr>
      <w:tr w:rsidR="00F87E99" w:rsidTr="00F87E99">
        <w:tc>
          <w:tcPr>
            <w:tcW w:w="3190" w:type="dxa"/>
          </w:tcPr>
          <w:p w:rsidR="00F87E99" w:rsidRPr="00E342CD" w:rsidRDefault="00F87E99" w:rsidP="00F87E99">
            <w:pPr>
              <w:jc w:val="center"/>
              <w:rPr>
                <w:rFonts w:ascii="Times New Roman" w:hAnsi="Times New Roman" w:cs="Times New Roman"/>
                <w:sz w:val="24"/>
                <w:szCs w:val="24"/>
                <w:lang w:val="en-US"/>
              </w:rPr>
            </w:pPr>
            <w:r w:rsidRPr="00E342CD">
              <w:rPr>
                <w:rFonts w:ascii="Times New Roman" w:hAnsi="Times New Roman" w:cs="Times New Roman"/>
                <w:sz w:val="24"/>
                <w:szCs w:val="24"/>
                <w:lang w:val="en-US"/>
              </w:rPr>
              <w:t>short</w:t>
            </w:r>
          </w:p>
        </w:tc>
        <w:tc>
          <w:tcPr>
            <w:tcW w:w="3190" w:type="dxa"/>
          </w:tcPr>
          <w:p w:rsidR="00F87E99" w:rsidRPr="00E342CD" w:rsidRDefault="00F87E99" w:rsidP="00F87E99">
            <w:pPr>
              <w:jc w:val="center"/>
              <w:rPr>
                <w:rFonts w:ascii="Times New Roman" w:hAnsi="Times New Roman" w:cs="Times New Roman"/>
                <w:sz w:val="24"/>
                <w:szCs w:val="24"/>
                <w:lang w:val="en-US"/>
              </w:rPr>
            </w:pPr>
            <w:r w:rsidRPr="00E342CD">
              <w:rPr>
                <w:rFonts w:ascii="Times New Roman" w:hAnsi="Times New Roman" w:cs="Times New Roman"/>
                <w:sz w:val="24"/>
                <w:szCs w:val="24"/>
                <w:lang w:val="en-US"/>
              </w:rPr>
              <w:t>shorter</w:t>
            </w:r>
          </w:p>
        </w:tc>
        <w:tc>
          <w:tcPr>
            <w:tcW w:w="3191" w:type="dxa"/>
          </w:tcPr>
          <w:p w:rsidR="00F87E99" w:rsidRPr="00E342CD" w:rsidRDefault="00F87E99" w:rsidP="00F87E99">
            <w:pPr>
              <w:jc w:val="center"/>
              <w:rPr>
                <w:rFonts w:ascii="Times New Roman" w:hAnsi="Times New Roman" w:cs="Times New Roman"/>
                <w:sz w:val="24"/>
                <w:szCs w:val="24"/>
                <w:lang w:val="en-US"/>
              </w:rPr>
            </w:pPr>
            <w:r w:rsidRPr="00E342CD">
              <w:rPr>
                <w:rFonts w:ascii="Times New Roman" w:hAnsi="Times New Roman" w:cs="Times New Roman"/>
                <w:sz w:val="24"/>
                <w:szCs w:val="24"/>
                <w:lang w:val="en-US"/>
              </w:rPr>
              <w:t>the shortest</w:t>
            </w:r>
          </w:p>
        </w:tc>
      </w:tr>
      <w:tr w:rsidR="00F87E99" w:rsidTr="00F87E99">
        <w:tc>
          <w:tcPr>
            <w:tcW w:w="3190" w:type="dxa"/>
          </w:tcPr>
          <w:p w:rsidR="00F87E99" w:rsidRPr="0000272A" w:rsidRDefault="00F87E99" w:rsidP="00F87E99">
            <w:pPr>
              <w:jc w:val="center"/>
              <w:rPr>
                <w:rFonts w:ascii="Times New Roman" w:hAnsi="Times New Roman" w:cs="Times New Roman"/>
                <w:sz w:val="24"/>
                <w:szCs w:val="24"/>
                <w:lang w:val="en-US"/>
              </w:rPr>
            </w:pPr>
            <w:r w:rsidRPr="0000272A">
              <w:rPr>
                <w:rFonts w:ascii="Times New Roman" w:hAnsi="Times New Roman" w:cs="Times New Roman"/>
                <w:sz w:val="24"/>
                <w:szCs w:val="24"/>
                <w:lang w:val="en-US"/>
              </w:rPr>
              <w:t>big</w:t>
            </w:r>
          </w:p>
        </w:tc>
        <w:tc>
          <w:tcPr>
            <w:tcW w:w="3190" w:type="dxa"/>
          </w:tcPr>
          <w:p w:rsidR="00F87E99" w:rsidRPr="0000272A" w:rsidRDefault="00F87E99" w:rsidP="00F87E99">
            <w:pPr>
              <w:jc w:val="center"/>
              <w:rPr>
                <w:rFonts w:ascii="Times New Roman" w:hAnsi="Times New Roman" w:cs="Times New Roman"/>
                <w:sz w:val="24"/>
                <w:szCs w:val="24"/>
                <w:lang w:val="en-US"/>
              </w:rPr>
            </w:pPr>
            <w:r w:rsidRPr="0000272A">
              <w:rPr>
                <w:rFonts w:ascii="Times New Roman" w:hAnsi="Times New Roman" w:cs="Times New Roman"/>
                <w:sz w:val="24"/>
                <w:szCs w:val="24"/>
                <w:lang w:val="en-US"/>
              </w:rPr>
              <w:t>bigger</w:t>
            </w:r>
          </w:p>
        </w:tc>
        <w:tc>
          <w:tcPr>
            <w:tcW w:w="3191"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the biggest</w:t>
            </w:r>
          </w:p>
        </w:tc>
      </w:tr>
      <w:tr w:rsidR="00F87E99" w:rsidTr="00F87E99">
        <w:tc>
          <w:tcPr>
            <w:tcW w:w="3190" w:type="dxa"/>
          </w:tcPr>
          <w:p w:rsidR="00F87E99" w:rsidRDefault="00F87E99" w:rsidP="00F87E99">
            <w:pPr>
              <w:jc w:val="center"/>
              <w:rPr>
                <w:rFonts w:ascii="Times New Roman" w:hAnsi="Times New Roman" w:cs="Times New Roman"/>
                <w:sz w:val="24"/>
                <w:szCs w:val="24"/>
                <w:lang w:val="en-US"/>
              </w:rPr>
            </w:pPr>
            <w:r w:rsidRPr="00F87E99">
              <w:rPr>
                <w:rFonts w:ascii="Times New Roman" w:hAnsi="Times New Roman" w:cs="Times New Roman"/>
                <w:sz w:val="24"/>
                <w:szCs w:val="24"/>
                <w:lang w:val="en-US"/>
              </w:rPr>
              <w:t>long</w:t>
            </w:r>
          </w:p>
        </w:tc>
        <w:tc>
          <w:tcPr>
            <w:tcW w:w="3190"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longer</w:t>
            </w:r>
          </w:p>
        </w:tc>
        <w:tc>
          <w:tcPr>
            <w:tcW w:w="3191"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the longest</w:t>
            </w:r>
          </w:p>
        </w:tc>
      </w:tr>
      <w:tr w:rsidR="00F87E99" w:rsidTr="00F87E99">
        <w:tc>
          <w:tcPr>
            <w:tcW w:w="3190"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hot</w:t>
            </w:r>
          </w:p>
        </w:tc>
        <w:tc>
          <w:tcPr>
            <w:tcW w:w="3190"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hotter</w:t>
            </w:r>
          </w:p>
        </w:tc>
        <w:tc>
          <w:tcPr>
            <w:tcW w:w="3191"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the hottest</w:t>
            </w:r>
          </w:p>
        </w:tc>
      </w:tr>
      <w:tr w:rsidR="00F87E99" w:rsidTr="00F87E99">
        <w:tc>
          <w:tcPr>
            <w:tcW w:w="3190" w:type="dxa"/>
          </w:tcPr>
          <w:p w:rsidR="00F87E99" w:rsidRPr="00065D8B" w:rsidRDefault="00F87E99" w:rsidP="00F87E99">
            <w:pPr>
              <w:jc w:val="center"/>
              <w:rPr>
                <w:rFonts w:ascii="Times New Roman" w:hAnsi="Times New Roman" w:cs="Times New Roman"/>
                <w:sz w:val="24"/>
                <w:szCs w:val="24"/>
                <w:lang w:val="en-US"/>
              </w:rPr>
            </w:pPr>
            <w:r w:rsidRPr="00065D8B">
              <w:rPr>
                <w:rFonts w:ascii="Times New Roman" w:hAnsi="Times New Roman" w:cs="Times New Roman"/>
                <w:sz w:val="24"/>
                <w:szCs w:val="24"/>
                <w:lang w:val="en-US"/>
              </w:rPr>
              <w:t>lazy</w:t>
            </w:r>
          </w:p>
        </w:tc>
        <w:tc>
          <w:tcPr>
            <w:tcW w:w="3190" w:type="dxa"/>
          </w:tcPr>
          <w:p w:rsidR="00F87E99" w:rsidRPr="00065D8B" w:rsidRDefault="00F87E99" w:rsidP="00F87E99">
            <w:pPr>
              <w:jc w:val="center"/>
              <w:rPr>
                <w:rFonts w:ascii="Times New Roman" w:hAnsi="Times New Roman" w:cs="Times New Roman"/>
                <w:sz w:val="24"/>
                <w:szCs w:val="24"/>
                <w:lang w:val="en-US"/>
              </w:rPr>
            </w:pPr>
            <w:r w:rsidRPr="00065D8B">
              <w:rPr>
                <w:rFonts w:ascii="Times New Roman" w:hAnsi="Times New Roman" w:cs="Times New Roman"/>
                <w:sz w:val="24"/>
                <w:szCs w:val="24"/>
                <w:lang w:val="en-US"/>
              </w:rPr>
              <w:t>lazier</w:t>
            </w:r>
          </w:p>
        </w:tc>
        <w:tc>
          <w:tcPr>
            <w:tcW w:w="3191"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the laziest</w:t>
            </w:r>
          </w:p>
        </w:tc>
      </w:tr>
      <w:tr w:rsidR="00F87E99" w:rsidTr="00F87E99">
        <w:tc>
          <w:tcPr>
            <w:tcW w:w="3190" w:type="dxa"/>
          </w:tcPr>
          <w:p w:rsidR="00F87E99" w:rsidRPr="00176EAD" w:rsidRDefault="00F87E99" w:rsidP="00F87E99">
            <w:pPr>
              <w:jc w:val="center"/>
              <w:rPr>
                <w:rFonts w:ascii="Times New Roman" w:hAnsi="Times New Roman" w:cs="Times New Roman"/>
                <w:sz w:val="24"/>
                <w:szCs w:val="24"/>
                <w:lang w:val="en-US"/>
              </w:rPr>
            </w:pPr>
            <w:r w:rsidRPr="00176EAD">
              <w:rPr>
                <w:rFonts w:ascii="Times New Roman" w:hAnsi="Times New Roman" w:cs="Times New Roman"/>
                <w:sz w:val="24"/>
                <w:szCs w:val="24"/>
                <w:lang w:val="en-US"/>
              </w:rPr>
              <w:t>good</w:t>
            </w:r>
          </w:p>
        </w:tc>
        <w:tc>
          <w:tcPr>
            <w:tcW w:w="3190" w:type="dxa"/>
          </w:tcPr>
          <w:p w:rsidR="00F87E99" w:rsidRPr="00176EAD"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better</w:t>
            </w:r>
          </w:p>
        </w:tc>
        <w:tc>
          <w:tcPr>
            <w:tcW w:w="3191" w:type="dxa"/>
          </w:tcPr>
          <w:p w:rsidR="00F87E99" w:rsidRPr="00176EAD" w:rsidRDefault="00F87E99" w:rsidP="00F87E99">
            <w:pPr>
              <w:jc w:val="center"/>
              <w:rPr>
                <w:rFonts w:ascii="Times New Roman" w:hAnsi="Times New Roman" w:cs="Times New Roman"/>
                <w:sz w:val="24"/>
                <w:szCs w:val="24"/>
                <w:lang w:val="en-US"/>
              </w:rPr>
            </w:pPr>
            <w:r w:rsidRPr="00176EAD">
              <w:rPr>
                <w:rFonts w:ascii="Times New Roman" w:hAnsi="Times New Roman" w:cs="Times New Roman"/>
                <w:sz w:val="24"/>
                <w:szCs w:val="24"/>
                <w:lang w:val="en-US"/>
              </w:rPr>
              <w:t>the best</w:t>
            </w:r>
          </w:p>
        </w:tc>
      </w:tr>
      <w:tr w:rsidR="00F87E99" w:rsidTr="00F87E99">
        <w:tc>
          <w:tcPr>
            <w:tcW w:w="3190" w:type="dxa"/>
          </w:tcPr>
          <w:p w:rsidR="00F87E99" w:rsidRPr="00FE0588" w:rsidRDefault="00F87E99" w:rsidP="00F87E99">
            <w:pPr>
              <w:jc w:val="center"/>
              <w:rPr>
                <w:rFonts w:ascii="Times New Roman" w:hAnsi="Times New Roman" w:cs="Times New Roman"/>
                <w:sz w:val="24"/>
                <w:szCs w:val="24"/>
                <w:lang w:val="en-US"/>
              </w:rPr>
            </w:pPr>
            <w:r w:rsidRPr="00FE0588">
              <w:rPr>
                <w:rFonts w:ascii="Times New Roman" w:hAnsi="Times New Roman" w:cs="Times New Roman"/>
                <w:sz w:val="24"/>
                <w:szCs w:val="24"/>
                <w:lang w:val="en-US"/>
              </w:rPr>
              <w:t>bad</w:t>
            </w:r>
          </w:p>
        </w:tc>
        <w:tc>
          <w:tcPr>
            <w:tcW w:w="3190" w:type="dxa"/>
          </w:tcPr>
          <w:p w:rsidR="00F87E99" w:rsidRPr="00FE0588"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worse</w:t>
            </w:r>
          </w:p>
        </w:tc>
        <w:tc>
          <w:tcPr>
            <w:tcW w:w="3191" w:type="dxa"/>
          </w:tcPr>
          <w:p w:rsidR="00F87E99" w:rsidRPr="00FE0588" w:rsidRDefault="00F87E99" w:rsidP="00F87E99">
            <w:pPr>
              <w:jc w:val="center"/>
              <w:rPr>
                <w:rFonts w:ascii="Times New Roman" w:hAnsi="Times New Roman" w:cs="Times New Roman"/>
                <w:sz w:val="24"/>
                <w:szCs w:val="24"/>
                <w:lang w:val="en-US"/>
              </w:rPr>
            </w:pPr>
            <w:r w:rsidRPr="00FE0588">
              <w:rPr>
                <w:rFonts w:ascii="Times New Roman" w:hAnsi="Times New Roman" w:cs="Times New Roman"/>
                <w:sz w:val="24"/>
                <w:szCs w:val="24"/>
                <w:lang w:val="en-US"/>
              </w:rPr>
              <w:t>the worst</w:t>
            </w:r>
          </w:p>
        </w:tc>
      </w:tr>
      <w:tr w:rsidR="00F87E99" w:rsidTr="00F87E99">
        <w:tc>
          <w:tcPr>
            <w:tcW w:w="3190" w:type="dxa"/>
          </w:tcPr>
          <w:p w:rsidR="00F87E99" w:rsidRPr="00B82C8B" w:rsidRDefault="00F87E99" w:rsidP="00F87E99">
            <w:pPr>
              <w:jc w:val="center"/>
              <w:rPr>
                <w:rFonts w:ascii="Times New Roman" w:hAnsi="Times New Roman" w:cs="Times New Roman"/>
                <w:sz w:val="24"/>
                <w:szCs w:val="24"/>
                <w:lang w:val="en-US"/>
              </w:rPr>
            </w:pPr>
            <w:r w:rsidRPr="00B82C8B">
              <w:rPr>
                <w:rFonts w:ascii="Times New Roman" w:hAnsi="Times New Roman" w:cs="Times New Roman"/>
                <w:sz w:val="24"/>
                <w:szCs w:val="24"/>
                <w:lang w:val="en-US"/>
              </w:rPr>
              <w:t>little</w:t>
            </w:r>
          </w:p>
        </w:tc>
        <w:tc>
          <w:tcPr>
            <w:tcW w:w="3190" w:type="dxa"/>
          </w:tcPr>
          <w:p w:rsidR="00F87E99" w:rsidRPr="00B82C8B" w:rsidRDefault="00F87E99" w:rsidP="00F87E99">
            <w:pPr>
              <w:jc w:val="center"/>
              <w:rPr>
                <w:rFonts w:ascii="Times New Roman" w:hAnsi="Times New Roman" w:cs="Times New Roman"/>
                <w:sz w:val="24"/>
                <w:szCs w:val="24"/>
                <w:lang w:val="en-US"/>
              </w:rPr>
            </w:pPr>
            <w:r w:rsidRPr="00B82C8B">
              <w:rPr>
                <w:rFonts w:ascii="Times New Roman" w:hAnsi="Times New Roman" w:cs="Times New Roman"/>
                <w:sz w:val="24"/>
                <w:szCs w:val="24"/>
                <w:lang w:val="en-US"/>
              </w:rPr>
              <w:t>less</w:t>
            </w:r>
          </w:p>
        </w:tc>
        <w:tc>
          <w:tcPr>
            <w:tcW w:w="3191"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the least</w:t>
            </w:r>
          </w:p>
        </w:tc>
      </w:tr>
      <w:tr w:rsidR="00F87E99" w:rsidTr="00F87E99">
        <w:tc>
          <w:tcPr>
            <w:tcW w:w="3190" w:type="dxa"/>
          </w:tcPr>
          <w:p w:rsidR="00F87E99" w:rsidRPr="00A27B29" w:rsidRDefault="00F87E99" w:rsidP="00F87E99">
            <w:pPr>
              <w:jc w:val="center"/>
              <w:rPr>
                <w:rFonts w:ascii="Times New Roman" w:hAnsi="Times New Roman" w:cs="Times New Roman"/>
                <w:sz w:val="24"/>
                <w:szCs w:val="24"/>
                <w:lang w:val="en-US"/>
              </w:rPr>
            </w:pPr>
            <w:r w:rsidRPr="00A27B29">
              <w:rPr>
                <w:rFonts w:ascii="Times New Roman" w:hAnsi="Times New Roman" w:cs="Times New Roman"/>
                <w:sz w:val="24"/>
                <w:szCs w:val="24"/>
                <w:lang w:val="en-US"/>
              </w:rPr>
              <w:t>interesting</w:t>
            </w:r>
          </w:p>
        </w:tc>
        <w:tc>
          <w:tcPr>
            <w:tcW w:w="3190" w:type="dxa"/>
          </w:tcPr>
          <w:p w:rsidR="00F87E99" w:rsidRPr="00A27B29" w:rsidRDefault="00F87E99" w:rsidP="00F87E99">
            <w:pPr>
              <w:jc w:val="center"/>
              <w:rPr>
                <w:rFonts w:ascii="Times New Roman" w:hAnsi="Times New Roman" w:cs="Times New Roman"/>
                <w:sz w:val="24"/>
                <w:szCs w:val="24"/>
                <w:lang w:val="en-US"/>
              </w:rPr>
            </w:pPr>
            <w:r w:rsidRPr="00A27B29">
              <w:rPr>
                <w:rFonts w:ascii="Times New Roman" w:hAnsi="Times New Roman" w:cs="Times New Roman"/>
                <w:sz w:val="24"/>
                <w:szCs w:val="24"/>
                <w:lang w:val="en-US"/>
              </w:rPr>
              <w:t>more interesting</w:t>
            </w:r>
          </w:p>
        </w:tc>
        <w:tc>
          <w:tcPr>
            <w:tcW w:w="3191"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the most interesting</w:t>
            </w:r>
          </w:p>
        </w:tc>
      </w:tr>
      <w:tr w:rsidR="00F87E99" w:rsidTr="00F87E99">
        <w:tc>
          <w:tcPr>
            <w:tcW w:w="3190" w:type="dxa"/>
          </w:tcPr>
          <w:p w:rsidR="00F87E99" w:rsidRPr="00A27B29" w:rsidRDefault="00F87E99" w:rsidP="00F87E99">
            <w:pPr>
              <w:jc w:val="center"/>
              <w:rPr>
                <w:rFonts w:ascii="Times New Roman" w:hAnsi="Times New Roman" w:cs="Times New Roman"/>
                <w:sz w:val="24"/>
                <w:szCs w:val="24"/>
                <w:lang w:val="en-US"/>
              </w:rPr>
            </w:pPr>
            <w:r w:rsidRPr="00F87E99">
              <w:rPr>
                <w:rFonts w:ascii="Times New Roman" w:hAnsi="Times New Roman" w:cs="Times New Roman"/>
                <w:sz w:val="24"/>
                <w:szCs w:val="24"/>
                <w:lang w:val="en-US"/>
              </w:rPr>
              <w:t>beautiful</w:t>
            </w:r>
          </w:p>
        </w:tc>
        <w:tc>
          <w:tcPr>
            <w:tcW w:w="3190" w:type="dxa"/>
          </w:tcPr>
          <w:p w:rsidR="00F87E99" w:rsidRPr="00A27B2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more beautiful</w:t>
            </w:r>
          </w:p>
        </w:tc>
        <w:tc>
          <w:tcPr>
            <w:tcW w:w="3191"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the most beautiful</w:t>
            </w:r>
          </w:p>
        </w:tc>
      </w:tr>
    </w:tbl>
    <w:p w:rsidR="00F87E99" w:rsidRDefault="00F87E99" w:rsidP="00F87E99">
      <w:pPr>
        <w:spacing w:after="0"/>
        <w:jc w:val="both"/>
        <w:rPr>
          <w:rFonts w:ascii="Times New Roman" w:hAnsi="Times New Roman" w:cs="Times New Roman"/>
          <w:sz w:val="24"/>
          <w:szCs w:val="24"/>
          <w:lang w:val="en-US"/>
        </w:rPr>
      </w:pPr>
    </w:p>
    <w:p w:rsidR="00F87E99" w:rsidRPr="00F87E99" w:rsidRDefault="00F87E99" w:rsidP="00F87E99">
      <w:pPr>
        <w:spacing w:after="0"/>
        <w:jc w:val="both"/>
        <w:rPr>
          <w:rFonts w:ascii="Times New Roman" w:hAnsi="Times New Roman" w:cs="Times New Roman"/>
          <w:b/>
          <w:sz w:val="24"/>
          <w:szCs w:val="24"/>
          <w:lang w:val="en-US"/>
        </w:rPr>
      </w:pPr>
      <w:r w:rsidRPr="00F87E99">
        <w:rPr>
          <w:rFonts w:ascii="Times New Roman" w:hAnsi="Times New Roman" w:cs="Times New Roman"/>
          <w:b/>
          <w:sz w:val="24"/>
          <w:szCs w:val="24"/>
          <w:lang w:val="en-US"/>
        </w:rPr>
        <w:t>12. Complete the sentences with the comparative or superlative.</w:t>
      </w:r>
    </w:p>
    <w:p w:rsidR="00F87E99" w:rsidRPr="00F87E99"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 xml:space="preserve">1. It is </w:t>
      </w:r>
      <w:r w:rsidRPr="00F87E99">
        <w:rPr>
          <w:rFonts w:ascii="Times New Roman" w:hAnsi="Times New Roman" w:cs="Times New Roman"/>
          <w:sz w:val="24"/>
          <w:szCs w:val="24"/>
          <w:u w:val="single"/>
          <w:lang w:val="en-US"/>
        </w:rPr>
        <w:t>hotter</w:t>
      </w:r>
      <w:r w:rsidRPr="00F87E99">
        <w:rPr>
          <w:rFonts w:ascii="Times New Roman" w:hAnsi="Times New Roman" w:cs="Times New Roman"/>
          <w:sz w:val="24"/>
          <w:szCs w:val="24"/>
          <w:lang w:val="en-US"/>
        </w:rPr>
        <w:t xml:space="preserve"> than it was this time last year. (hot)</w:t>
      </w:r>
    </w:p>
    <w:p w:rsidR="00F87E99" w:rsidRPr="00F87E99"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 xml:space="preserve">2. The </w:t>
      </w:r>
      <w:r w:rsidRPr="00F87E99">
        <w:rPr>
          <w:rFonts w:ascii="Times New Roman" w:hAnsi="Times New Roman" w:cs="Times New Roman"/>
          <w:sz w:val="24"/>
          <w:szCs w:val="24"/>
          <w:u w:val="single"/>
          <w:lang w:val="en-US"/>
        </w:rPr>
        <w:t>safest</w:t>
      </w:r>
      <w:r w:rsidRPr="00F87E99">
        <w:rPr>
          <w:rFonts w:ascii="Times New Roman" w:hAnsi="Times New Roman" w:cs="Times New Roman"/>
          <w:sz w:val="24"/>
          <w:szCs w:val="24"/>
          <w:lang w:val="en-US"/>
        </w:rPr>
        <w:t xml:space="preserve"> way to travel is by train. (safe)</w:t>
      </w:r>
    </w:p>
    <w:p w:rsidR="00F87E99" w:rsidRPr="00F87E99"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 xml:space="preserve">3. The bar is three meters long but we need a </w:t>
      </w:r>
      <w:r w:rsidRPr="00F87E99">
        <w:rPr>
          <w:rFonts w:ascii="Times New Roman" w:hAnsi="Times New Roman" w:cs="Times New Roman"/>
          <w:sz w:val="24"/>
          <w:szCs w:val="24"/>
          <w:u w:val="single"/>
          <w:lang w:val="en-US"/>
        </w:rPr>
        <w:t>longer</w:t>
      </w:r>
      <w:r w:rsidRPr="00F87E99">
        <w:rPr>
          <w:rFonts w:ascii="Times New Roman" w:hAnsi="Times New Roman" w:cs="Times New Roman"/>
          <w:sz w:val="24"/>
          <w:szCs w:val="24"/>
          <w:lang w:val="en-US"/>
        </w:rPr>
        <w:t xml:space="preserve"> bar. (long)</w:t>
      </w:r>
    </w:p>
    <w:p w:rsidR="00F87E99" w:rsidRPr="00F87E99"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 xml:space="preserve">4. The tower is a hundred meters in height. It is the </w:t>
      </w:r>
      <w:r w:rsidRPr="00F87E99">
        <w:rPr>
          <w:rFonts w:ascii="Times New Roman" w:hAnsi="Times New Roman" w:cs="Times New Roman"/>
          <w:sz w:val="24"/>
          <w:szCs w:val="24"/>
          <w:u w:val="single"/>
          <w:lang w:val="en-US"/>
        </w:rPr>
        <w:t>highest</w:t>
      </w:r>
      <w:r w:rsidRPr="00F87E99">
        <w:rPr>
          <w:rFonts w:ascii="Times New Roman" w:hAnsi="Times New Roman" w:cs="Times New Roman"/>
          <w:sz w:val="24"/>
          <w:szCs w:val="24"/>
          <w:lang w:val="en-US"/>
        </w:rPr>
        <w:t xml:space="preserve"> of all here. (high)</w:t>
      </w:r>
    </w:p>
    <w:p w:rsidR="00F87E99" w:rsidRPr="00F87E99"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 xml:space="preserve">5. Moscow State University is the </w:t>
      </w:r>
      <w:r w:rsidRPr="00F87E99">
        <w:rPr>
          <w:rFonts w:ascii="Times New Roman" w:hAnsi="Times New Roman" w:cs="Times New Roman"/>
          <w:sz w:val="24"/>
          <w:szCs w:val="24"/>
          <w:u w:val="single"/>
          <w:lang w:val="en-US"/>
        </w:rPr>
        <w:t>largest</w:t>
      </w:r>
      <w:r w:rsidRPr="00F87E99">
        <w:rPr>
          <w:rFonts w:ascii="Times New Roman" w:hAnsi="Times New Roman" w:cs="Times New Roman"/>
          <w:sz w:val="24"/>
          <w:szCs w:val="24"/>
          <w:lang w:val="en-US"/>
        </w:rPr>
        <w:t xml:space="preserve"> University in Europe. (large)</w:t>
      </w:r>
    </w:p>
    <w:p w:rsidR="00F87E99" w:rsidRPr="00F87E99"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 xml:space="preserve">6. Is it </w:t>
      </w:r>
      <w:r w:rsidRPr="00F87E99">
        <w:rPr>
          <w:rFonts w:ascii="Times New Roman" w:hAnsi="Times New Roman" w:cs="Times New Roman"/>
          <w:sz w:val="24"/>
          <w:szCs w:val="24"/>
          <w:u w:val="single"/>
          <w:lang w:val="en-US"/>
        </w:rPr>
        <w:t>more interesting</w:t>
      </w:r>
      <w:r w:rsidRPr="00F87E99">
        <w:rPr>
          <w:rFonts w:ascii="Times New Roman" w:hAnsi="Times New Roman" w:cs="Times New Roman"/>
          <w:sz w:val="24"/>
          <w:szCs w:val="24"/>
          <w:lang w:val="en-US"/>
        </w:rPr>
        <w:t xml:space="preserve"> to study at the university than at school? (interesting)</w:t>
      </w:r>
    </w:p>
    <w:p w:rsidR="00F87E99" w:rsidRPr="00F87E99"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 xml:space="preserve">7. My friend works </w:t>
      </w:r>
      <w:r w:rsidRPr="00F87E99">
        <w:rPr>
          <w:rFonts w:ascii="Times New Roman" w:hAnsi="Times New Roman" w:cs="Times New Roman"/>
          <w:sz w:val="24"/>
          <w:szCs w:val="24"/>
          <w:u w:val="single"/>
          <w:lang w:val="en-US"/>
        </w:rPr>
        <w:t>harder</w:t>
      </w:r>
      <w:r w:rsidRPr="00F87E99">
        <w:rPr>
          <w:rFonts w:ascii="Times New Roman" w:hAnsi="Times New Roman" w:cs="Times New Roman"/>
          <w:sz w:val="24"/>
          <w:szCs w:val="24"/>
          <w:lang w:val="en-US"/>
        </w:rPr>
        <w:t xml:space="preserve"> at his English than me. (hard)</w:t>
      </w:r>
    </w:p>
    <w:p w:rsidR="00F87E99" w:rsidRPr="00F87E99"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 xml:space="preserve">8. Days in summer are </w:t>
      </w:r>
      <w:r w:rsidRPr="00F87E99">
        <w:rPr>
          <w:rFonts w:ascii="Times New Roman" w:hAnsi="Times New Roman" w:cs="Times New Roman"/>
          <w:sz w:val="24"/>
          <w:szCs w:val="24"/>
          <w:u w:val="single"/>
          <w:lang w:val="en-US"/>
        </w:rPr>
        <w:t>longer</w:t>
      </w:r>
      <w:r w:rsidRPr="00F87E99">
        <w:rPr>
          <w:rFonts w:ascii="Times New Roman" w:hAnsi="Times New Roman" w:cs="Times New Roman"/>
          <w:sz w:val="24"/>
          <w:szCs w:val="24"/>
          <w:lang w:val="en-US"/>
        </w:rPr>
        <w:t xml:space="preserve"> than in winter. (long)</w:t>
      </w:r>
    </w:p>
    <w:p w:rsidR="00F87E99" w:rsidRPr="00F87E99"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lastRenderedPageBreak/>
        <w:tab/>
        <w:t xml:space="preserve"> </w:t>
      </w:r>
      <w:r w:rsidRPr="00F87E99">
        <w:rPr>
          <w:rFonts w:ascii="Times New Roman" w:hAnsi="Times New Roman" w:cs="Times New Roman"/>
          <w:sz w:val="24"/>
          <w:szCs w:val="24"/>
          <w:lang w:val="en-US"/>
        </w:rPr>
        <w:tab/>
        <w:t xml:space="preserve"> </w:t>
      </w:r>
    </w:p>
    <w:p w:rsidR="009F70F6" w:rsidRPr="00E84E3A"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ab/>
        <w:t xml:space="preserve"> </w:t>
      </w:r>
      <w:r w:rsidRPr="00F87E99">
        <w:rPr>
          <w:rFonts w:ascii="Times New Roman" w:hAnsi="Times New Roman" w:cs="Times New Roman"/>
          <w:sz w:val="24"/>
          <w:szCs w:val="24"/>
          <w:lang w:val="en-US"/>
        </w:rPr>
        <w:tab/>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ab/>
      </w:r>
      <w:r w:rsidRPr="00E84E3A">
        <w:rPr>
          <w:rFonts w:ascii="Times New Roman" w:hAnsi="Times New Roman" w:cs="Times New Roman"/>
          <w:sz w:val="24"/>
          <w:szCs w:val="24"/>
          <w:lang w:val="en-US"/>
        </w:rPr>
        <w:tab/>
      </w:r>
      <w:r w:rsidRPr="00E84E3A">
        <w:rPr>
          <w:rFonts w:ascii="Times New Roman" w:hAnsi="Times New Roman" w:cs="Times New Roman"/>
          <w:sz w:val="24"/>
          <w:szCs w:val="24"/>
          <w:lang w:val="en-US"/>
        </w:rPr>
        <w:tab/>
      </w:r>
    </w:p>
    <w:p w:rsidR="009F70F6" w:rsidRDefault="00E84E3A" w:rsidP="009F70F6">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ab/>
      </w:r>
    </w:p>
    <w:p w:rsidR="00E84E3A" w:rsidRPr="00E84E3A" w:rsidRDefault="00E84E3A" w:rsidP="00E84E3A">
      <w:pPr>
        <w:spacing w:after="0"/>
        <w:jc w:val="both"/>
        <w:rPr>
          <w:rFonts w:ascii="Times New Roman" w:hAnsi="Times New Roman" w:cs="Times New Roman"/>
          <w:sz w:val="24"/>
          <w:szCs w:val="24"/>
          <w:lang w:val="en-US"/>
        </w:rPr>
      </w:pP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ab/>
      </w:r>
      <w:r w:rsidRPr="00E84E3A">
        <w:rPr>
          <w:rFonts w:ascii="Times New Roman" w:hAnsi="Times New Roman" w:cs="Times New Roman"/>
          <w:sz w:val="24"/>
          <w:szCs w:val="24"/>
          <w:lang w:val="en-US"/>
        </w:rPr>
        <w:tab/>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ab/>
      </w:r>
    </w:p>
    <w:sectPr w:rsidR="00E84E3A" w:rsidRPr="00E84E3A" w:rsidSect="0052064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55" w:rsidRDefault="00CE4E55" w:rsidP="004F2BEA">
      <w:pPr>
        <w:spacing w:after="0" w:line="240" w:lineRule="auto"/>
      </w:pPr>
      <w:r>
        <w:separator/>
      </w:r>
    </w:p>
  </w:endnote>
  <w:endnote w:type="continuationSeparator" w:id="0">
    <w:p w:rsidR="00CE4E55" w:rsidRDefault="00CE4E55" w:rsidP="004F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55" w:rsidRDefault="00CE4E55" w:rsidP="004F2BEA">
      <w:pPr>
        <w:spacing w:after="0" w:line="240" w:lineRule="auto"/>
      </w:pPr>
      <w:r>
        <w:separator/>
      </w:r>
    </w:p>
  </w:footnote>
  <w:footnote w:type="continuationSeparator" w:id="0">
    <w:p w:rsidR="00CE4E55" w:rsidRDefault="00CE4E55" w:rsidP="004F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EA" w:rsidRPr="009E666F" w:rsidRDefault="004F2BEA" w:rsidP="004F2BEA">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9E666F">
      <w:rPr>
        <w:b/>
        <w:color w:val="FF0000"/>
        <w:sz w:val="32"/>
        <w:szCs w:val="32"/>
      </w:rPr>
      <w:t xml:space="preserve">Работа выполнена авторами сайта </w:t>
    </w:r>
    <w:hyperlink r:id="rId1" w:history="1">
      <w:r w:rsidRPr="009E666F">
        <w:rPr>
          <w:rStyle w:val="aa"/>
          <w:b/>
          <w:color w:val="FF0000"/>
          <w:sz w:val="32"/>
          <w:szCs w:val="32"/>
        </w:rPr>
        <w:t>ДЦО.РФ</w:t>
      </w:r>
    </w:hyperlink>
  </w:p>
  <w:p w:rsidR="004F2BEA" w:rsidRPr="009E666F" w:rsidRDefault="004F2BEA" w:rsidP="004F2BEA">
    <w:pPr>
      <w:pStyle w:val="4"/>
      <w:shd w:val="clear" w:color="auto" w:fill="FFFFFF"/>
      <w:spacing w:before="187" w:beforeAutospacing="0" w:after="187" w:afterAutospacing="0"/>
      <w:jc w:val="center"/>
      <w:rPr>
        <w:rFonts w:ascii="Helvetica" w:hAnsi="Helvetica" w:cs="Helvetica"/>
        <w:bCs w:val="0"/>
        <w:color w:val="FF0000"/>
        <w:sz w:val="32"/>
        <w:szCs w:val="32"/>
      </w:rPr>
    </w:pPr>
    <w:r w:rsidRPr="009E666F">
      <w:rPr>
        <w:rFonts w:ascii="Helvetica" w:hAnsi="Helvetica" w:cs="Helvetica"/>
        <w:bCs w:val="0"/>
        <w:color w:val="FF0000"/>
        <w:sz w:val="32"/>
        <w:szCs w:val="32"/>
      </w:rPr>
      <w:t xml:space="preserve">Помощь с дистанционным обучением: </w:t>
    </w:r>
  </w:p>
  <w:p w:rsidR="004F2BEA" w:rsidRPr="009E666F" w:rsidRDefault="004F2BEA" w:rsidP="004F2BEA">
    <w:pPr>
      <w:pStyle w:val="4"/>
      <w:shd w:val="clear" w:color="auto" w:fill="FFFFFF"/>
      <w:spacing w:before="187" w:beforeAutospacing="0" w:after="187" w:afterAutospacing="0"/>
      <w:jc w:val="center"/>
      <w:rPr>
        <w:rFonts w:ascii="Helvetica" w:hAnsi="Helvetica" w:cs="Helvetica"/>
        <w:bCs w:val="0"/>
        <w:color w:val="FF0000"/>
        <w:sz w:val="32"/>
        <w:szCs w:val="32"/>
      </w:rPr>
    </w:pPr>
    <w:r w:rsidRPr="009E666F">
      <w:rPr>
        <w:rFonts w:ascii="Helvetica" w:hAnsi="Helvetica" w:cs="Helvetica"/>
        <w:bCs w:val="0"/>
        <w:color w:val="FF0000"/>
        <w:sz w:val="32"/>
        <w:szCs w:val="32"/>
      </w:rPr>
      <w:t>тесты, экзамены, сессия.</w:t>
    </w:r>
  </w:p>
  <w:p w:rsidR="004F2BEA" w:rsidRPr="009E666F" w:rsidRDefault="004F2BEA" w:rsidP="004F2BEA">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9E666F">
      <w:rPr>
        <w:rFonts w:ascii="Helvetica" w:hAnsi="Helvetica" w:cs="Helvetica"/>
        <w:bCs w:val="0"/>
        <w:color w:val="FF0000"/>
        <w:sz w:val="32"/>
        <w:szCs w:val="32"/>
      </w:rPr>
      <w:t>Почта для заявок: </w:t>
    </w:r>
    <w:hyperlink r:id="rId2" w:history="1">
      <w:r w:rsidRPr="009E666F">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F2BEA" w:rsidRDefault="004F2BEA">
    <w:pPr>
      <w:pStyle w:val="a4"/>
    </w:pPr>
  </w:p>
  <w:p w:rsidR="004F2BEA" w:rsidRDefault="004F2BE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12EA"/>
    <w:rsid w:val="004F2BEA"/>
    <w:rsid w:val="00520649"/>
    <w:rsid w:val="005612EA"/>
    <w:rsid w:val="006655C0"/>
    <w:rsid w:val="009E666F"/>
    <w:rsid w:val="009F70F6"/>
    <w:rsid w:val="00B466C1"/>
    <w:rsid w:val="00B73078"/>
    <w:rsid w:val="00CE4E55"/>
    <w:rsid w:val="00E84E3A"/>
    <w:rsid w:val="00F87E99"/>
    <w:rsid w:val="00FE4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649"/>
  </w:style>
  <w:style w:type="paragraph" w:styleId="3">
    <w:name w:val="heading 3"/>
    <w:basedOn w:val="a"/>
    <w:link w:val="30"/>
    <w:uiPriority w:val="9"/>
    <w:semiHidden/>
    <w:unhideWhenUsed/>
    <w:qFormat/>
    <w:rsid w:val="004F2B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4F2BE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F2B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2BEA"/>
  </w:style>
  <w:style w:type="paragraph" w:styleId="a6">
    <w:name w:val="footer"/>
    <w:basedOn w:val="a"/>
    <w:link w:val="a7"/>
    <w:uiPriority w:val="99"/>
    <w:unhideWhenUsed/>
    <w:rsid w:val="004F2B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2BEA"/>
  </w:style>
  <w:style w:type="paragraph" w:styleId="a8">
    <w:name w:val="Balloon Text"/>
    <w:basedOn w:val="a"/>
    <w:link w:val="a9"/>
    <w:uiPriority w:val="99"/>
    <w:semiHidden/>
    <w:unhideWhenUsed/>
    <w:rsid w:val="004F2B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2BEA"/>
    <w:rPr>
      <w:rFonts w:ascii="Tahoma" w:hAnsi="Tahoma" w:cs="Tahoma"/>
      <w:sz w:val="16"/>
      <w:szCs w:val="16"/>
    </w:rPr>
  </w:style>
  <w:style w:type="character" w:customStyle="1" w:styleId="30">
    <w:name w:val="Заголовок 3 Знак"/>
    <w:basedOn w:val="a0"/>
    <w:link w:val="3"/>
    <w:uiPriority w:val="9"/>
    <w:semiHidden/>
    <w:rsid w:val="004F2BE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F2BEA"/>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4F2B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71531">
      <w:bodyDiv w:val="1"/>
      <w:marLeft w:val="0"/>
      <w:marRight w:val="0"/>
      <w:marTop w:val="0"/>
      <w:marBottom w:val="0"/>
      <w:divBdr>
        <w:top w:val="none" w:sz="0" w:space="0" w:color="auto"/>
        <w:left w:val="none" w:sz="0" w:space="0" w:color="auto"/>
        <w:bottom w:val="none" w:sz="0" w:space="0" w:color="auto"/>
        <w:right w:val="none" w:sz="0" w:space="0" w:color="auto"/>
      </w:divBdr>
    </w:div>
    <w:div w:id="629633921">
      <w:bodyDiv w:val="1"/>
      <w:marLeft w:val="0"/>
      <w:marRight w:val="0"/>
      <w:marTop w:val="0"/>
      <w:marBottom w:val="0"/>
      <w:divBdr>
        <w:top w:val="none" w:sz="0" w:space="0" w:color="auto"/>
        <w:left w:val="none" w:sz="0" w:space="0" w:color="auto"/>
        <w:bottom w:val="none" w:sz="0" w:space="0" w:color="auto"/>
        <w:right w:val="none" w:sz="0" w:space="0" w:color="auto"/>
      </w:divBdr>
    </w:div>
    <w:div w:id="1328436819">
      <w:bodyDiv w:val="1"/>
      <w:marLeft w:val="0"/>
      <w:marRight w:val="0"/>
      <w:marTop w:val="0"/>
      <w:marBottom w:val="0"/>
      <w:divBdr>
        <w:top w:val="none" w:sz="0" w:space="0" w:color="auto"/>
        <w:left w:val="none" w:sz="0" w:space="0" w:color="auto"/>
        <w:bottom w:val="none" w:sz="0" w:space="0" w:color="auto"/>
        <w:right w:val="none" w:sz="0" w:space="0" w:color="auto"/>
      </w:divBdr>
    </w:div>
    <w:div w:id="1483421342">
      <w:bodyDiv w:val="1"/>
      <w:marLeft w:val="0"/>
      <w:marRight w:val="0"/>
      <w:marTop w:val="0"/>
      <w:marBottom w:val="0"/>
      <w:divBdr>
        <w:top w:val="none" w:sz="0" w:space="0" w:color="auto"/>
        <w:left w:val="none" w:sz="0" w:space="0" w:color="auto"/>
        <w:bottom w:val="none" w:sz="0" w:space="0" w:color="auto"/>
        <w:right w:val="none" w:sz="0" w:space="0" w:color="auto"/>
      </w:divBdr>
    </w:div>
    <w:div w:id="1618872091">
      <w:bodyDiv w:val="1"/>
      <w:marLeft w:val="0"/>
      <w:marRight w:val="0"/>
      <w:marTop w:val="0"/>
      <w:marBottom w:val="0"/>
      <w:divBdr>
        <w:top w:val="none" w:sz="0" w:space="0" w:color="auto"/>
        <w:left w:val="none" w:sz="0" w:space="0" w:color="auto"/>
        <w:bottom w:val="none" w:sz="0" w:space="0" w:color="auto"/>
        <w:right w:val="none" w:sz="0" w:space="0" w:color="auto"/>
      </w:divBdr>
    </w:div>
    <w:div w:id="20368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1247</Words>
  <Characters>7113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cp:lastModifiedBy>
  <cp:revision>5</cp:revision>
  <dcterms:created xsi:type="dcterms:W3CDTF">2018-06-11T19:44:00Z</dcterms:created>
  <dcterms:modified xsi:type="dcterms:W3CDTF">2019-10-19T06:13:00Z</dcterms:modified>
</cp:coreProperties>
</file>