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C" w:rsidRPr="0066253C" w:rsidRDefault="0066253C" w:rsidP="0066253C">
      <w:pPr>
        <w:jc w:val="center"/>
        <w:rPr>
          <w:sz w:val="28"/>
          <w:szCs w:val="28"/>
        </w:rPr>
      </w:pPr>
      <w:r w:rsidRPr="0066253C">
        <w:rPr>
          <w:sz w:val="28"/>
          <w:szCs w:val="28"/>
        </w:rPr>
        <w:t>СОДЕРЖАНИЕ</w:t>
      </w:r>
    </w:p>
    <w:p w:rsidR="0066253C" w:rsidRPr="0066253C" w:rsidRDefault="0066253C" w:rsidP="0066253C">
      <w:pPr>
        <w:rPr>
          <w:sz w:val="28"/>
          <w:szCs w:val="28"/>
        </w:rPr>
      </w:pPr>
    </w:p>
    <w:p w:rsidR="0066253C" w:rsidRPr="0066253C" w:rsidRDefault="0066253C" w:rsidP="0066253C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77"/>
        <w:gridCol w:w="694"/>
      </w:tblGrid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 w:rsidRPr="0066253C">
              <w:rPr>
                <w:sz w:val="28"/>
                <w:szCs w:val="28"/>
              </w:rPr>
              <w:t>1. Задача. …………………………….………………..............................</w:t>
            </w:r>
            <w:r>
              <w:rPr>
                <w:sz w:val="28"/>
                <w:szCs w:val="28"/>
              </w:rPr>
              <w:t>.......</w:t>
            </w:r>
          </w:p>
        </w:tc>
        <w:tc>
          <w:tcPr>
            <w:tcW w:w="694" w:type="dxa"/>
          </w:tcPr>
          <w:p w:rsidR="0066253C" w:rsidRPr="0066253C" w:rsidRDefault="0066253C" w:rsidP="0066253C">
            <w:pPr>
              <w:jc w:val="center"/>
              <w:rPr>
                <w:sz w:val="28"/>
                <w:szCs w:val="28"/>
                <w:lang w:val="en-US"/>
              </w:rPr>
            </w:pPr>
            <w:r w:rsidRPr="0066253C">
              <w:rPr>
                <w:sz w:val="28"/>
                <w:szCs w:val="28"/>
                <w:lang w:val="en-US"/>
              </w:rPr>
              <w:t>3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 w:rsidRPr="0066253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Теоретический вопрос</w:t>
            </w:r>
            <w:r w:rsidRPr="00662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Pr="0066253C">
              <w:rPr>
                <w:sz w:val="28"/>
                <w:szCs w:val="28"/>
              </w:rPr>
              <w:t>. …………………………….…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694" w:type="dxa"/>
          </w:tcPr>
          <w:p w:rsidR="0066253C" w:rsidRPr="006E43BD" w:rsidRDefault="00602577" w:rsidP="0066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625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Теоретический вопрос</w:t>
            </w:r>
            <w:r w:rsidRPr="00662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Pr="0066253C">
              <w:rPr>
                <w:sz w:val="28"/>
                <w:szCs w:val="28"/>
              </w:rPr>
              <w:t>. …………………………….…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694" w:type="dxa"/>
          </w:tcPr>
          <w:p w:rsidR="0066253C" w:rsidRPr="006E43BD" w:rsidRDefault="00602577" w:rsidP="0000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253C">
              <w:rPr>
                <w:sz w:val="28"/>
                <w:szCs w:val="28"/>
              </w:rPr>
              <w:t>. Список использованных источников ……………………………………</w:t>
            </w:r>
          </w:p>
        </w:tc>
        <w:tc>
          <w:tcPr>
            <w:tcW w:w="694" w:type="dxa"/>
          </w:tcPr>
          <w:p w:rsidR="0066253C" w:rsidRPr="006E43BD" w:rsidRDefault="00602577" w:rsidP="0066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Pr="0066253C" w:rsidRDefault="0066253C" w:rsidP="0066253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6253C">
        <w:rPr>
          <w:b/>
          <w:i/>
          <w:sz w:val="28"/>
          <w:szCs w:val="28"/>
          <w:u w:val="single"/>
        </w:rPr>
        <w:t>Задача.</w:t>
      </w:r>
    </w:p>
    <w:p w:rsidR="0066253C" w:rsidRDefault="003D5B8C" w:rsidP="004D3133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>На предприятии была выпущена партия термомеханически упрочненного арматурного проката класса А500 С (ГОСТ Р 52544-2006) для армирования железобетонных конструкций. Сделана выборка и проведены испытания временного сопротивления (Н/мм</w:t>
      </w:r>
      <w:r w:rsidRPr="00CD5E27">
        <w:rPr>
          <w:sz w:val="28"/>
          <w:szCs w:val="28"/>
          <w:vertAlign w:val="superscript"/>
        </w:rPr>
        <w:t>2</w:t>
      </w:r>
      <w:r w:rsidRPr="003D5B8C">
        <w:rPr>
          <w:sz w:val="28"/>
          <w:szCs w:val="28"/>
        </w:rPr>
        <w:t xml:space="preserve">) арматурного проката и получены следующие результаты: </w:t>
      </w:r>
      <w:r w:rsidR="004D3133">
        <w:rPr>
          <w:sz w:val="28"/>
          <w:szCs w:val="28"/>
        </w:rPr>
        <w:t xml:space="preserve">730, </w:t>
      </w:r>
      <w:r w:rsidR="004D3133" w:rsidRPr="004D3133">
        <w:rPr>
          <w:sz w:val="28"/>
          <w:szCs w:val="28"/>
        </w:rPr>
        <w:t>720,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690,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670, 610, 780, 690, 500, 510, 630, 640, 610,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790, 770, 750, 780, 790, 500, 510, 600</w:t>
      </w:r>
      <w:r w:rsidR="0066253C">
        <w:rPr>
          <w:sz w:val="28"/>
          <w:szCs w:val="28"/>
        </w:rPr>
        <w:t>.</w:t>
      </w:r>
    </w:p>
    <w:p w:rsidR="003D5B8C" w:rsidRPr="003D5B8C" w:rsidRDefault="003D5B8C" w:rsidP="00D2018C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 xml:space="preserve">1. Определить коэффициент вариации по данной выборке. Нормированный коэффициент вариации временного сопротивления арматурного проката не более </w:t>
      </w:r>
      <w:r w:rsidR="003D6D47">
        <w:rPr>
          <w:sz w:val="28"/>
          <w:szCs w:val="28"/>
          <w:lang w:val="en-US"/>
        </w:rPr>
        <w:t>8</w:t>
      </w:r>
      <w:r w:rsidRPr="003D5B8C">
        <w:rPr>
          <w:sz w:val="28"/>
          <w:szCs w:val="28"/>
        </w:rPr>
        <w:t xml:space="preserve">%. Сделать вывод о данной партии арматурного проката. </w:t>
      </w:r>
    </w:p>
    <w:p w:rsidR="003D5B8C" w:rsidRPr="003D5B8C" w:rsidRDefault="003D5B8C" w:rsidP="00D2018C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 xml:space="preserve">2. Рассчитать доверительный интервал арматурного проката при </w:t>
      </w:r>
      <w:r w:rsidR="00D2018C">
        <w:rPr>
          <w:sz w:val="28"/>
          <w:szCs w:val="28"/>
        </w:rPr>
        <w:t xml:space="preserve">              </w:t>
      </w:r>
      <w:r w:rsidRPr="003D5B8C">
        <w:rPr>
          <w:sz w:val="28"/>
          <w:szCs w:val="28"/>
        </w:rPr>
        <w:t>Р</w:t>
      </w:r>
      <w:r w:rsidRPr="00D2018C">
        <w:rPr>
          <w:sz w:val="28"/>
          <w:szCs w:val="28"/>
          <w:vertAlign w:val="subscript"/>
        </w:rPr>
        <w:t>д</w:t>
      </w:r>
      <w:r w:rsidRPr="003D5B8C">
        <w:rPr>
          <w:sz w:val="28"/>
          <w:szCs w:val="28"/>
        </w:rPr>
        <w:t xml:space="preserve"> = 0,9</w:t>
      </w:r>
      <w:r w:rsidR="004D3133">
        <w:rPr>
          <w:sz w:val="28"/>
          <w:szCs w:val="28"/>
        </w:rPr>
        <w:t>9</w:t>
      </w:r>
      <w:r w:rsidRPr="003D5B8C">
        <w:rPr>
          <w:sz w:val="28"/>
          <w:szCs w:val="28"/>
        </w:rPr>
        <w:t>.</w:t>
      </w:r>
    </w:p>
    <w:p w:rsidR="003D6D47" w:rsidRDefault="003D6D47" w:rsidP="00D2018C">
      <w:pPr>
        <w:spacing w:line="360" w:lineRule="auto"/>
        <w:rPr>
          <w:sz w:val="28"/>
          <w:szCs w:val="22"/>
          <w:u w:val="single"/>
          <w:lang w:val="en-US" w:eastAsia="en-US"/>
        </w:rPr>
      </w:pPr>
    </w:p>
    <w:p w:rsidR="003D5B8C" w:rsidRPr="00D2018C" w:rsidRDefault="003D5B8C" w:rsidP="00D2018C">
      <w:pPr>
        <w:spacing w:line="360" w:lineRule="auto"/>
        <w:rPr>
          <w:sz w:val="28"/>
          <w:szCs w:val="22"/>
          <w:u w:val="single"/>
          <w:lang w:eastAsia="en-US"/>
        </w:rPr>
      </w:pPr>
      <w:r w:rsidRPr="00D2018C">
        <w:rPr>
          <w:sz w:val="28"/>
          <w:szCs w:val="22"/>
          <w:u w:val="single"/>
          <w:lang w:eastAsia="en-US"/>
        </w:rPr>
        <w:t>Решение:</w:t>
      </w:r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Рассчитаем среднее арифметическое ряда наблюдений (результат измерения):</w:t>
      </w:r>
    </w:p>
    <w:p w:rsidR="003278EA" w:rsidRPr="003278EA" w:rsidRDefault="002A3499" w:rsidP="003278E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2*500+2*510+600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780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790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3278EA" w:rsidRPr="003278EA" w:rsidRDefault="003278EA" w:rsidP="00327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13270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=663,5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Рассчитаем среднее квадратическое отклонение ряда наблюдений:</w:t>
      </w:r>
    </w:p>
    <w:p w:rsidR="003278EA" w:rsidRPr="003278EA" w:rsidRDefault="002A3499" w:rsidP="003278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20-1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4D3133" w:rsidRPr="004D3133" w:rsidRDefault="003278EA" w:rsidP="004D3133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500-663,5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510-663,5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+…+2*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790-663,5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3278EA" w:rsidRPr="003278EA" w:rsidRDefault="003278EA" w:rsidP="004D3133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199055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=102,36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278EA" w:rsidRP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</w:p>
    <w:p w:rsid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Определяем наличие грубых погрешностей в результатах измерений. При имеющемся числе наблюдений </w:t>
      </w:r>
      <w:r w:rsidR="003D5B8C" w:rsidRPr="003D5B8C">
        <w:rPr>
          <w:sz w:val="28"/>
          <w:szCs w:val="22"/>
          <w:lang w:eastAsia="en-US"/>
        </w:rPr>
        <w:t xml:space="preserve">используем критерий Романовского. Вычисляем критерий </w:t>
      </w:r>
      <m:oMath>
        <m:r>
          <w:rPr>
            <w:rFonts w:ascii="Cambria Math" w:hAnsi="Cambria Math"/>
            <w:sz w:val="28"/>
            <w:szCs w:val="22"/>
            <w:lang w:eastAsia="en-US"/>
          </w:rPr>
          <m:t>β</m:t>
        </m:r>
      </m:oMath>
      <w:r w:rsidRPr="003278EA">
        <w:rPr>
          <w:sz w:val="28"/>
          <w:szCs w:val="22"/>
          <w:lang w:eastAsia="en-US"/>
        </w:rPr>
        <w:t xml:space="preserve"> </w:t>
      </w:r>
      <w:r w:rsidR="003D5B8C" w:rsidRPr="003D5B8C">
        <w:rPr>
          <w:sz w:val="28"/>
          <w:szCs w:val="22"/>
          <w:lang w:eastAsia="en-US"/>
        </w:rPr>
        <w:t xml:space="preserve">для </w:t>
      </w:r>
      <w:r>
        <w:rPr>
          <w:sz w:val="28"/>
          <w:szCs w:val="22"/>
          <w:lang w:eastAsia="en-US"/>
        </w:rPr>
        <w:t>вызывающ</w:t>
      </w:r>
      <w:r w:rsidR="004D3133">
        <w:rPr>
          <w:sz w:val="28"/>
          <w:szCs w:val="22"/>
          <w:lang w:eastAsia="en-US"/>
        </w:rPr>
        <w:t>их</w:t>
      </w:r>
      <w:r>
        <w:rPr>
          <w:sz w:val="28"/>
          <w:szCs w:val="22"/>
          <w:lang w:eastAsia="en-US"/>
        </w:rPr>
        <w:t xml:space="preserve"> сомнения </w:t>
      </w:r>
      <w:r w:rsidR="003D5B8C" w:rsidRPr="003D5B8C">
        <w:rPr>
          <w:sz w:val="28"/>
          <w:szCs w:val="22"/>
          <w:lang w:eastAsia="en-US"/>
        </w:rPr>
        <w:t>значени</w:t>
      </w:r>
      <w:r w:rsidR="004D3133">
        <w:rPr>
          <w:sz w:val="28"/>
          <w:szCs w:val="22"/>
          <w:lang w:eastAsia="en-US"/>
        </w:rPr>
        <w:t>й</w:t>
      </w:r>
      <w:r>
        <w:rPr>
          <w:sz w:val="28"/>
          <w:szCs w:val="22"/>
          <w:lang w:eastAsia="en-US"/>
        </w:rPr>
        <w:t xml:space="preserve">                             </w:t>
      </w:r>
      <w:r w:rsidR="003D5B8C" w:rsidRPr="003D5B8C">
        <w:rPr>
          <w:sz w:val="28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13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 =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17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=790 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D3133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8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 =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18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=500 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D5B8C" w:rsidRPr="003D5B8C">
        <w:rPr>
          <w:sz w:val="28"/>
          <w:szCs w:val="22"/>
          <w:lang w:eastAsia="en-US"/>
        </w:rPr>
        <w:t>:</w:t>
      </w:r>
    </w:p>
    <w:p w:rsidR="003278EA" w:rsidRPr="004D3133" w:rsidRDefault="003278EA" w:rsidP="004D3133">
      <w:pPr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790-663,5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102,36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=1,24&lt;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0,01;20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=3,08;</m:t>
          </m:r>
        </m:oMath>
      </m:oMathPara>
    </w:p>
    <w:p w:rsidR="004D3133" w:rsidRPr="003D5B8C" w:rsidRDefault="004D3133" w:rsidP="004D3133">
      <w:pPr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500-663,5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102,36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=1,60&lt;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0,01;20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=3,08.</m:t>
          </m:r>
        </m:oMath>
      </m:oMathPara>
    </w:p>
    <w:p w:rsidR="00CA3E14" w:rsidRPr="003278EA" w:rsidRDefault="003278EA" w:rsidP="004D313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2"/>
          <w:lang w:eastAsia="en-US"/>
        </w:rPr>
        <w:t>Следовательно, рассматриваемы</w:t>
      </w:r>
      <w:r w:rsidR="004D3133"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 xml:space="preserve"> результат</w:t>
      </w:r>
      <w:r w:rsidR="004D3133">
        <w:rPr>
          <w:sz w:val="28"/>
          <w:szCs w:val="22"/>
          <w:lang w:eastAsia="en-US"/>
        </w:rPr>
        <w:t>ы</w:t>
      </w:r>
      <w:r>
        <w:rPr>
          <w:sz w:val="28"/>
          <w:szCs w:val="22"/>
          <w:lang w:eastAsia="en-US"/>
        </w:rPr>
        <w:t xml:space="preserve"> </w:t>
      </w:r>
      <w:r w:rsidR="00C73F7D">
        <w:rPr>
          <w:sz w:val="28"/>
          <w:szCs w:val="22"/>
          <w:lang w:eastAsia="en-US"/>
        </w:rPr>
        <w:t xml:space="preserve">не </w:t>
      </w:r>
      <w:r w:rsidR="00CA3E14">
        <w:rPr>
          <w:sz w:val="28"/>
          <w:szCs w:val="22"/>
          <w:lang w:eastAsia="en-US"/>
        </w:rPr>
        <w:t>явля</w:t>
      </w:r>
      <w:r w:rsidR="004D3133">
        <w:rPr>
          <w:sz w:val="28"/>
          <w:szCs w:val="22"/>
          <w:lang w:eastAsia="en-US"/>
        </w:rPr>
        <w:t>ю</w:t>
      </w:r>
      <w:r w:rsidR="00CA3E14">
        <w:rPr>
          <w:sz w:val="28"/>
          <w:szCs w:val="22"/>
          <w:lang w:eastAsia="en-US"/>
        </w:rPr>
        <w:t xml:space="preserve">тся </w:t>
      </w:r>
      <w:r>
        <w:rPr>
          <w:sz w:val="28"/>
          <w:szCs w:val="22"/>
          <w:lang w:eastAsia="en-US"/>
        </w:rPr>
        <w:t>промах</w:t>
      </w:r>
      <w:r w:rsidR="004D3133">
        <w:rPr>
          <w:sz w:val="28"/>
          <w:szCs w:val="22"/>
          <w:lang w:eastAsia="en-US"/>
        </w:rPr>
        <w:t>ами</w:t>
      </w:r>
      <w:r>
        <w:rPr>
          <w:sz w:val="28"/>
          <w:szCs w:val="22"/>
          <w:lang w:eastAsia="en-US"/>
        </w:rPr>
        <w:t xml:space="preserve">, то есть в исходных результатах измерений </w:t>
      </w:r>
      <w:r w:rsidR="00C73F7D">
        <w:rPr>
          <w:sz w:val="28"/>
          <w:szCs w:val="22"/>
          <w:lang w:eastAsia="en-US"/>
        </w:rPr>
        <w:t>от</w:t>
      </w:r>
      <w:r w:rsidR="00CA3E14">
        <w:rPr>
          <w:sz w:val="28"/>
          <w:szCs w:val="22"/>
          <w:lang w:eastAsia="en-US"/>
        </w:rPr>
        <w:t xml:space="preserve">сутствует </w:t>
      </w:r>
      <w:r>
        <w:rPr>
          <w:sz w:val="28"/>
          <w:szCs w:val="22"/>
          <w:lang w:eastAsia="en-US"/>
        </w:rPr>
        <w:t>груб</w:t>
      </w:r>
      <w:r w:rsidR="00CA3E14">
        <w:rPr>
          <w:sz w:val="28"/>
          <w:szCs w:val="22"/>
          <w:lang w:eastAsia="en-US"/>
        </w:rPr>
        <w:t>ая</w:t>
      </w:r>
      <w:r>
        <w:rPr>
          <w:sz w:val="28"/>
          <w:szCs w:val="22"/>
          <w:lang w:eastAsia="en-US"/>
        </w:rPr>
        <w:t xml:space="preserve"> погрешност</w:t>
      </w:r>
      <w:r w:rsidR="00CA3E14">
        <w:rPr>
          <w:sz w:val="28"/>
          <w:szCs w:val="22"/>
          <w:lang w:eastAsia="en-US"/>
        </w:rPr>
        <w:t>ь</w:t>
      </w:r>
      <w:r w:rsidR="004D3133">
        <w:rPr>
          <w:sz w:val="28"/>
          <w:szCs w:val="22"/>
          <w:lang w:eastAsia="en-US"/>
        </w:rPr>
        <w:t xml:space="preserve"> (так как были взяты крайние значения выборки – минимальное и максимальное, то для остальных значений разница между средним значением, а следовательно и значение критерия, будет еще меньше)</w:t>
      </w:r>
      <w:r>
        <w:rPr>
          <w:sz w:val="28"/>
          <w:szCs w:val="22"/>
          <w:lang w:eastAsia="en-US"/>
        </w:rPr>
        <w:t>.</w:t>
      </w:r>
      <w:r w:rsidR="00CA3E14">
        <w:rPr>
          <w:sz w:val="28"/>
          <w:szCs w:val="22"/>
          <w:lang w:eastAsia="en-US"/>
        </w:rPr>
        <w:t xml:space="preserve"> </w:t>
      </w:r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Определим среднее квадратическое отклонение результата измерения:</w:t>
      </w:r>
    </w:p>
    <w:p w:rsidR="003278EA" w:rsidRPr="003278EA" w:rsidRDefault="002A3499" w:rsidP="00D2018C">
      <w:pPr>
        <w:spacing w:line="360" w:lineRule="auto"/>
        <w:ind w:firstLine="709"/>
        <w:jc w:val="both"/>
        <w:rPr>
          <w:i/>
          <w:sz w:val="28"/>
          <w:szCs w:val="22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2"/>
                      <w:lang w:eastAsia="en-US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102,36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2"/>
                      <w:lang w:eastAsia="en-US"/>
                    </w:rPr>
                    <m:t>20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=22,888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Рассчитываем </w:t>
      </w:r>
      <w:r w:rsidR="003D5B8C" w:rsidRPr="003D5B8C">
        <w:rPr>
          <w:sz w:val="28"/>
          <w:szCs w:val="22"/>
          <w:lang w:eastAsia="en-US"/>
        </w:rPr>
        <w:t xml:space="preserve">коэффициент вариации </w:t>
      </w:r>
      <m:oMath>
        <m:r>
          <w:rPr>
            <w:rFonts w:ascii="Cambria Math" w:hAnsi="Cambria Math"/>
            <w:sz w:val="28"/>
            <w:szCs w:val="22"/>
            <w:lang w:eastAsia="en-US"/>
          </w:rPr>
          <m:t>V</m:t>
        </m:r>
      </m:oMath>
      <w:r w:rsidR="003D5B8C" w:rsidRPr="003D5B8C">
        <w:rPr>
          <w:sz w:val="28"/>
          <w:szCs w:val="22"/>
          <w:lang w:eastAsia="en-US"/>
        </w:rPr>
        <w:t>:</w:t>
      </w:r>
    </w:p>
    <w:p w:rsidR="003278EA" w:rsidRP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*100%=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102,36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663,5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*100%=15,4 %.</m:t>
          </m:r>
        </m:oMath>
      </m:oMathPara>
    </w:p>
    <w:p w:rsidR="003D5B8C" w:rsidRDefault="003278EA" w:rsidP="004D3133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Статистически р</w:t>
      </w:r>
      <w:r w:rsidR="003D5B8C" w:rsidRPr="003D5B8C">
        <w:rPr>
          <w:sz w:val="28"/>
          <w:szCs w:val="22"/>
          <w:lang w:eastAsia="en-US"/>
        </w:rPr>
        <w:t>асчетн</w:t>
      </w:r>
      <w:r>
        <w:rPr>
          <w:sz w:val="28"/>
          <w:szCs w:val="22"/>
          <w:lang w:eastAsia="en-US"/>
        </w:rPr>
        <w:t>ое значение</w:t>
      </w:r>
      <w:r w:rsidR="003D5B8C" w:rsidRPr="003D5B8C">
        <w:rPr>
          <w:sz w:val="28"/>
          <w:szCs w:val="22"/>
          <w:lang w:eastAsia="en-US"/>
        </w:rPr>
        <w:t xml:space="preserve"> коэффициент</w:t>
      </w:r>
      <w:r>
        <w:rPr>
          <w:sz w:val="28"/>
          <w:szCs w:val="22"/>
          <w:lang w:eastAsia="en-US"/>
        </w:rPr>
        <w:t xml:space="preserve">а вариации менее 33% свидетельствует </w:t>
      </w:r>
      <w:r w:rsidR="003D5B8C" w:rsidRPr="003D5B8C">
        <w:rPr>
          <w:sz w:val="28"/>
          <w:szCs w:val="22"/>
          <w:lang w:eastAsia="en-US"/>
        </w:rPr>
        <w:t>об  умеренной вариации.</w:t>
      </w:r>
      <w:r>
        <w:rPr>
          <w:sz w:val="28"/>
          <w:szCs w:val="22"/>
          <w:lang w:eastAsia="en-US"/>
        </w:rPr>
        <w:t xml:space="preserve"> </w:t>
      </w:r>
      <w:r w:rsidR="00DA3811">
        <w:rPr>
          <w:sz w:val="28"/>
          <w:szCs w:val="22"/>
          <w:lang w:eastAsia="en-US"/>
        </w:rPr>
        <w:t>В</w:t>
      </w:r>
      <w:r w:rsidR="003D5B8C" w:rsidRPr="003D5B8C">
        <w:rPr>
          <w:sz w:val="28"/>
          <w:szCs w:val="22"/>
          <w:lang w:eastAsia="en-US"/>
        </w:rPr>
        <w:t xml:space="preserve"> данном случае расчетный </w:t>
      </w:r>
      <w:r w:rsidR="003D5B8C" w:rsidRPr="003D5B8C">
        <w:rPr>
          <w:sz w:val="28"/>
          <w:szCs w:val="22"/>
          <w:lang w:eastAsia="en-US"/>
        </w:rPr>
        <w:lastRenderedPageBreak/>
        <w:t xml:space="preserve">коэффициент вариации </w:t>
      </w:r>
      <w:r w:rsidR="00C73F7D">
        <w:rPr>
          <w:sz w:val="28"/>
          <w:szCs w:val="22"/>
          <w:lang w:eastAsia="en-US"/>
        </w:rPr>
        <w:t>больше</w:t>
      </w:r>
      <w:r w:rsidR="003D5B8C" w:rsidRPr="003D5B8C">
        <w:rPr>
          <w:sz w:val="28"/>
          <w:szCs w:val="22"/>
          <w:lang w:eastAsia="en-US"/>
        </w:rPr>
        <w:t xml:space="preserve"> нормированного значения коэффициента вариации для класса А500С (</w:t>
      </w:r>
      <w:r w:rsidR="003D5B8C" w:rsidRPr="003D5B8C">
        <w:rPr>
          <w:sz w:val="28"/>
          <w:szCs w:val="22"/>
          <w:lang w:val="en-US" w:eastAsia="en-US"/>
        </w:rPr>
        <w:t>V</w:t>
      </w:r>
      <w:r w:rsidR="003D5B8C" w:rsidRPr="003D5B8C">
        <w:rPr>
          <w:sz w:val="28"/>
          <w:szCs w:val="22"/>
          <w:vertAlign w:val="subscript"/>
          <w:lang w:val="en-US" w:eastAsia="en-US"/>
        </w:rPr>
        <w:t>P</w:t>
      </w:r>
      <w:r w:rsidR="003D5B8C" w:rsidRPr="003D5B8C">
        <w:rPr>
          <w:sz w:val="28"/>
          <w:szCs w:val="22"/>
          <w:lang w:val="en-US" w:eastAsia="en-US"/>
        </w:rPr>
        <w:t> </w:t>
      </w:r>
      <w:r w:rsidR="003D5B8C" w:rsidRPr="003D5B8C">
        <w:rPr>
          <w:sz w:val="28"/>
          <w:szCs w:val="22"/>
          <w:lang w:eastAsia="en-US"/>
        </w:rPr>
        <w:t>=</w:t>
      </w:r>
      <w:r w:rsidR="003D5B8C" w:rsidRPr="003D5B8C">
        <w:rPr>
          <w:sz w:val="28"/>
          <w:szCs w:val="22"/>
          <w:lang w:val="en-US" w:eastAsia="en-US"/>
        </w:rPr>
        <w:t> </w:t>
      </w:r>
      <w:r w:rsidR="00C73F7D">
        <w:rPr>
          <w:sz w:val="28"/>
          <w:szCs w:val="22"/>
          <w:lang w:eastAsia="en-US"/>
        </w:rPr>
        <w:t>1</w:t>
      </w:r>
      <w:r w:rsidR="004D3133">
        <w:rPr>
          <w:sz w:val="28"/>
          <w:szCs w:val="22"/>
          <w:lang w:eastAsia="en-US"/>
        </w:rPr>
        <w:t>5</w:t>
      </w:r>
      <w:r w:rsidR="003D5B8C" w:rsidRPr="003D5B8C">
        <w:rPr>
          <w:sz w:val="28"/>
          <w:szCs w:val="22"/>
          <w:lang w:eastAsia="en-US"/>
        </w:rPr>
        <w:t>,</w:t>
      </w:r>
      <w:r w:rsidR="00C73F7D">
        <w:rPr>
          <w:sz w:val="28"/>
          <w:szCs w:val="22"/>
          <w:lang w:eastAsia="en-US"/>
        </w:rPr>
        <w:t>4</w:t>
      </w:r>
      <w:r w:rsidR="003D5B8C" w:rsidRPr="003D5B8C">
        <w:rPr>
          <w:sz w:val="28"/>
          <w:szCs w:val="22"/>
          <w:lang w:eastAsia="en-US"/>
        </w:rPr>
        <w:t xml:space="preserve">% &gt; </w:t>
      </w:r>
      <w:r w:rsidR="003D5B8C" w:rsidRPr="003D5B8C">
        <w:rPr>
          <w:sz w:val="28"/>
          <w:szCs w:val="22"/>
          <w:lang w:val="en-US" w:eastAsia="en-US"/>
        </w:rPr>
        <w:t>V</w:t>
      </w:r>
      <w:r w:rsidR="003D5B8C" w:rsidRPr="003D5B8C">
        <w:rPr>
          <w:sz w:val="28"/>
          <w:szCs w:val="22"/>
          <w:vertAlign w:val="subscript"/>
          <w:lang w:val="en-US" w:eastAsia="en-US"/>
        </w:rPr>
        <w:t>N</w:t>
      </w:r>
      <w:r w:rsidR="003D5B8C" w:rsidRPr="003D5B8C">
        <w:rPr>
          <w:sz w:val="28"/>
          <w:szCs w:val="22"/>
          <w:lang w:val="en-US" w:eastAsia="en-US"/>
        </w:rPr>
        <w:t> </w:t>
      </w:r>
      <w:r w:rsidR="003D5B8C" w:rsidRPr="003D5B8C">
        <w:rPr>
          <w:sz w:val="28"/>
          <w:szCs w:val="22"/>
          <w:lang w:eastAsia="en-US"/>
        </w:rPr>
        <w:t>=</w:t>
      </w:r>
      <w:r w:rsidR="003D5B8C" w:rsidRPr="003D5B8C">
        <w:rPr>
          <w:sz w:val="28"/>
          <w:szCs w:val="22"/>
          <w:lang w:val="en-US" w:eastAsia="en-US"/>
        </w:rPr>
        <w:t> </w:t>
      </w:r>
      <w:r w:rsidR="00DA3811">
        <w:rPr>
          <w:sz w:val="28"/>
          <w:szCs w:val="22"/>
          <w:lang w:eastAsia="en-US"/>
        </w:rPr>
        <w:t>8</w:t>
      </w:r>
      <w:r w:rsidR="003D5B8C" w:rsidRPr="003D5B8C">
        <w:rPr>
          <w:sz w:val="28"/>
          <w:szCs w:val="22"/>
          <w:lang w:eastAsia="en-US"/>
        </w:rPr>
        <w:t xml:space="preserve">%), следовательно, </w:t>
      </w:r>
      <w:r w:rsidR="00C73F7D">
        <w:rPr>
          <w:sz w:val="28"/>
          <w:szCs w:val="22"/>
          <w:lang w:eastAsia="en-US"/>
        </w:rPr>
        <w:t xml:space="preserve">исходная </w:t>
      </w:r>
      <w:r w:rsidR="003D5B8C" w:rsidRPr="003D5B8C">
        <w:rPr>
          <w:sz w:val="28"/>
          <w:szCs w:val="22"/>
          <w:lang w:eastAsia="en-US"/>
        </w:rPr>
        <w:t xml:space="preserve">партия арматурного проката </w:t>
      </w:r>
      <w:r w:rsidR="00C73F7D">
        <w:rPr>
          <w:sz w:val="28"/>
          <w:szCs w:val="22"/>
          <w:lang w:eastAsia="en-US"/>
        </w:rPr>
        <w:t>в количестве 20</w:t>
      </w:r>
      <w:r w:rsidR="00DA3811">
        <w:rPr>
          <w:sz w:val="28"/>
          <w:szCs w:val="22"/>
          <w:lang w:eastAsia="en-US"/>
        </w:rPr>
        <w:t xml:space="preserve"> единиц </w:t>
      </w:r>
      <w:r w:rsidR="00C73F7D">
        <w:rPr>
          <w:sz w:val="28"/>
          <w:szCs w:val="22"/>
          <w:lang w:eastAsia="en-US"/>
        </w:rPr>
        <w:t xml:space="preserve">не </w:t>
      </w:r>
      <w:r w:rsidR="003D5B8C" w:rsidRPr="003D5B8C">
        <w:rPr>
          <w:sz w:val="28"/>
          <w:szCs w:val="22"/>
          <w:lang w:eastAsia="en-US"/>
        </w:rPr>
        <w:t>отвечает требованиям ГОСТ Р 52544-2006</w:t>
      </w:r>
      <w:r>
        <w:rPr>
          <w:sz w:val="28"/>
          <w:szCs w:val="22"/>
          <w:lang w:eastAsia="en-US"/>
        </w:rPr>
        <w:t xml:space="preserve"> и </w:t>
      </w:r>
      <w:r w:rsidR="00C73F7D">
        <w:rPr>
          <w:sz w:val="28"/>
          <w:szCs w:val="22"/>
          <w:lang w:eastAsia="en-US"/>
        </w:rPr>
        <w:t xml:space="preserve">не </w:t>
      </w:r>
      <w:r>
        <w:rPr>
          <w:sz w:val="28"/>
          <w:szCs w:val="22"/>
          <w:lang w:eastAsia="en-US"/>
        </w:rPr>
        <w:t>может быть признана годной</w:t>
      </w:r>
      <w:r w:rsidR="003D5B8C" w:rsidRPr="003D5B8C">
        <w:rPr>
          <w:sz w:val="28"/>
          <w:szCs w:val="22"/>
          <w:lang w:eastAsia="en-US"/>
        </w:rPr>
        <w:t>.</w:t>
      </w:r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 xml:space="preserve">При доверительной вероятности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 w:eastAsia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Д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=0,99</m:t>
        </m:r>
      </m:oMath>
      <w:r w:rsidRPr="003278EA">
        <w:rPr>
          <w:sz w:val="28"/>
          <w:szCs w:val="22"/>
          <w:lang w:eastAsia="en-US"/>
        </w:rPr>
        <w:t xml:space="preserve"> и числе наблюдений </w:t>
      </w:r>
      <m:oMath>
        <m:r>
          <w:rPr>
            <w:rFonts w:ascii="Cambria Math" w:hAnsi="Cambria Math"/>
            <w:sz w:val="28"/>
            <w:szCs w:val="22"/>
            <w:lang w:eastAsia="en-US"/>
          </w:rPr>
          <m:t>n=20</m:t>
        </m:r>
      </m:oMath>
      <w:r w:rsidRPr="003278EA">
        <w:rPr>
          <w:sz w:val="28"/>
          <w:szCs w:val="22"/>
          <w:lang w:eastAsia="en-US"/>
        </w:rPr>
        <w:t xml:space="preserve">  по таблице распределения Стьюдента находим значение коэффициента </w:t>
      </w:r>
      <m:oMath>
        <m:r>
          <w:rPr>
            <w:rFonts w:ascii="Cambria Math" w:hAnsi="Cambria Math"/>
            <w:sz w:val="28"/>
            <w:szCs w:val="22"/>
            <w:lang w:eastAsia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0,99;19</m:t>
            </m:r>
          </m:e>
        </m:d>
        <m:r>
          <w:rPr>
            <w:rFonts w:ascii="Cambria Math" w:hAnsi="Cambria Math"/>
            <w:sz w:val="28"/>
            <w:szCs w:val="22"/>
            <w:lang w:eastAsia="en-US"/>
          </w:rPr>
          <m:t>=2,845.</m:t>
        </m:r>
      </m:oMath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>Тогда верхняя граница доверительного интервала:</w:t>
      </w:r>
    </w:p>
    <w:p w:rsidR="003278EA" w:rsidRPr="003278EA" w:rsidRDefault="002A3499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+</m:t>
          </m:r>
          <m:r>
            <w:rPr>
              <w:rFonts w:ascii="Cambria Math" w:hAnsi="Cambria Math"/>
              <w:sz w:val="28"/>
              <w:szCs w:val="22"/>
              <w:lang w:val="en-US" w:eastAsia="en-US"/>
            </w:rPr>
            <m:t>t*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=663</m:t>
          </m:r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,5+2,845*22,888=663,5+65,1=728,6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 xml:space="preserve"> Соответственно, нижняя граница доверительного интервала:</w:t>
      </w:r>
    </w:p>
    <w:p w:rsidR="003278EA" w:rsidRPr="003278EA" w:rsidRDefault="002A3499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-</m:t>
          </m:r>
          <m:r>
            <w:rPr>
              <w:rFonts w:ascii="Cambria Math" w:hAnsi="Cambria Math"/>
              <w:sz w:val="28"/>
              <w:szCs w:val="22"/>
              <w:lang w:val="en-US" w:eastAsia="en-US"/>
            </w:rPr>
            <m:t>t*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=663</m:t>
          </m:r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,5-2,845*22,888=663,5-65,1=598,4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Default="00F51D1D" w:rsidP="003278EA">
      <w:pPr>
        <w:spacing w:line="360" w:lineRule="auto"/>
        <w:ind w:firstLine="709"/>
        <w:jc w:val="both"/>
        <w:rPr>
          <w:sz w:val="28"/>
          <w:szCs w:val="22"/>
          <w:lang w:val="en-US"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598,4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≤728,6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>Результат измерения записываем в виде:</w:t>
      </w:r>
    </w:p>
    <w:p w:rsidR="00F51D1D" w:rsidRDefault="002A3499" w:rsidP="00F51D1D">
      <w:pPr>
        <w:jc w:val="both"/>
        <w:rPr>
          <w:b/>
          <w:i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664±65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 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=0,99.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w:br/>
          </m:r>
        </m:oMath>
      </m:oMathPara>
      <w:r w:rsidR="00F51D1D">
        <w:rPr>
          <w:b/>
          <w:i/>
          <w:sz w:val="28"/>
          <w:szCs w:val="28"/>
          <w:u w:val="single"/>
        </w:rPr>
        <w:t>Теоретический вопрос №1</w:t>
      </w:r>
      <w:r w:rsidR="00F51D1D" w:rsidRPr="0066253C">
        <w:rPr>
          <w:b/>
          <w:i/>
          <w:sz w:val="28"/>
          <w:szCs w:val="28"/>
          <w:u w:val="single"/>
        </w:rPr>
        <w:t>.</w:t>
      </w:r>
      <w:r w:rsidR="00F51D1D"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>Что понимают под метрологическим обеспечением?</w:t>
      </w:r>
      <w:r w:rsidR="00F51D1D"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>В чем особенности метрологического обеспечения строительного производства?</w:t>
      </w:r>
    </w:p>
    <w:p w:rsidR="00F51D1D" w:rsidRDefault="00F51D1D" w:rsidP="00F51D1D">
      <w:pPr>
        <w:jc w:val="both"/>
        <w:rPr>
          <w:sz w:val="28"/>
          <w:szCs w:val="28"/>
        </w:rPr>
      </w:pPr>
    </w:p>
    <w:p w:rsidR="001D452E" w:rsidRPr="001D452E" w:rsidRDefault="00F51D1D" w:rsidP="001D452E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1D452E" w:rsidRPr="001D452E">
        <w:rPr>
          <w:i/>
          <w:iCs/>
          <w:sz w:val="28"/>
          <w:szCs w:val="28"/>
        </w:rPr>
        <w:t>Метрологическое обеспечение</w:t>
      </w:r>
      <w:r w:rsidR="001D452E" w:rsidRPr="001D452E">
        <w:rPr>
          <w:iCs/>
          <w:sz w:val="28"/>
          <w:szCs w:val="28"/>
        </w:rPr>
        <w:t xml:space="preserve"> - 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Основными целями метрологического обеспечения являются: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качества продукции, эффективности управления производством и уровня автоматизации производственных процессов;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взаимозаменяемости деталей, узлов и агрегатов, создание необходимых условий для кооперирования производства и развития специализации;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эффективности научно-исследовательских и опытно-конструкторских работ, экспериментов и испытаний;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достоверности учета и повышение эффективности использования материальных ценностей и энергетических ресурсов;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 xml:space="preserve">- повышение эффективности мероприятий по профилактике, нормированию и контролю условий труда и быта людей, охране </w:t>
      </w:r>
      <w:r w:rsidRPr="001D452E">
        <w:rPr>
          <w:iCs/>
          <w:sz w:val="28"/>
          <w:szCs w:val="28"/>
        </w:rPr>
        <w:lastRenderedPageBreak/>
        <w:t xml:space="preserve">окружающей </w:t>
      </w:r>
      <w:r>
        <w:rPr>
          <w:iCs/>
          <w:sz w:val="28"/>
          <w:szCs w:val="28"/>
        </w:rPr>
        <w:t>с</w:t>
      </w:r>
      <w:r w:rsidRPr="001D452E">
        <w:rPr>
          <w:iCs/>
          <w:sz w:val="28"/>
          <w:szCs w:val="28"/>
        </w:rPr>
        <w:t>реды, оценке и рациональному использованию природных ресурсов;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уровня автоматизации управления транспортом и безопасности его движения;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высокого качества и надежности связи.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Необходимый уровень достоверности, измерений в строительстве определяют проектная документация и стандарты, а его возможность — метрологическое  обеспечение.  Стандарты  ставят цели, которые должны быть достигнуты в производстве, а метрология является инструментом, позволяющим прийти к этой цели кратчайшим путем. Метрология в строительном производстве находится на стыке производства и проектной документации.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Количество контрольно-измерительных операций в строительстве постоянно возрастает, превышая в ряде случаев число технологических операций, а ошибки при выполнении их в равной степени снижают качественные показатели строительства.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Измерения являются основным источником информации о количестве, свойствах, физико-механических и геометрических характеристиках строительных материалов, конструкций и технологических процессов, на основе которых осуществляют учет, управление и техническое совершенствование всех этапов возведения зданий и сооружений.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В строительном производстве деятельность метрологической службы должна быть тесно увязана с технологией выполнения работ.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Для обеспечения требуемой точности и высокой надежности всех контрольно-измерительных операций необходимо соблюдение следующих условий: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в технической документации должно быть предусмотрено необходимое количество контрольных операций с указанием методов и средств измерений;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измерительные приборы должны поверяться через строго установленные промежутки времени;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для всех измерений должна быть разработана документация, определяющая методику измерений;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строительно-монтажные участки должны быть обеспечены необходимыми измерительными приборами;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измерения должны осуществляться работниками соответствующей квалификации, имеющими специальную подготовку.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lastRenderedPageBreak/>
        <w:t>Несоблюдение хотя бы одного из вышеперечисленных условий приводит к получению неверных или недостаточно надежных результатов.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Номенклатура и объем контрольно-измерительных операций в строительстве очень велики. Например, только в строительно-монтажном производстве необходимо измерять и контролировать около 600 показателей. Для их измерения используют до 700 наименований различных видов приборов, машин, оборудования и инструментов, поэтому для выполнения качественных измерений на строительной площадке должны быть приборы необходимой точности измерений и специалисты, умеющие их применять.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D2018C" w:rsidRDefault="00D2018C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BEB" w:rsidRDefault="00847C87" w:rsidP="00847C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Теоретический вопрос №2</w:t>
      </w:r>
      <w:r w:rsidRPr="0066253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 xml:space="preserve">Изложите основные </w:t>
      </w:r>
      <w:r w:rsidR="008B1BEB">
        <w:rPr>
          <w:b/>
          <w:i/>
          <w:sz w:val="28"/>
          <w:szCs w:val="28"/>
          <w:u w:val="single"/>
        </w:rPr>
        <w:t>мероприятия, с помощью которых достигается и гарантируется соответствующее качество услуг в области подтверждения соответствия.</w:t>
      </w:r>
    </w:p>
    <w:p w:rsidR="008B1BEB" w:rsidRDefault="008B1BEB" w:rsidP="00000972">
      <w:pPr>
        <w:jc w:val="both"/>
        <w:rPr>
          <w:sz w:val="28"/>
          <w:szCs w:val="28"/>
        </w:rPr>
      </w:pPr>
    </w:p>
    <w:p w:rsidR="00DF0385" w:rsidRPr="00DF0385" w:rsidRDefault="00847C87" w:rsidP="00602577">
      <w:pPr>
        <w:spacing w:line="30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DF0385" w:rsidRPr="00DF0385">
        <w:rPr>
          <w:b/>
          <w:bCs/>
          <w:iCs/>
          <w:sz w:val="28"/>
          <w:szCs w:val="28"/>
        </w:rPr>
        <w:t>Подтверждение соответствия</w:t>
      </w:r>
      <w:r w:rsidR="00DF0385" w:rsidRPr="00DF0385">
        <w:rPr>
          <w:iCs/>
          <w:sz w:val="28"/>
          <w:szCs w:val="28"/>
        </w:rPr>
        <w:t xml:space="preserve"> — это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</w:t>
      </w:r>
      <w:r w:rsidR="00DF0385" w:rsidRPr="00DF0385">
        <w:rPr>
          <w:iCs/>
          <w:sz w:val="28"/>
          <w:szCs w:val="28"/>
        </w:rPr>
        <w:lastRenderedPageBreak/>
        <w:t xml:space="preserve">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сводам правил или условиям договоров. 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может носить </w:t>
      </w:r>
      <w:r w:rsidRPr="00DF0385">
        <w:rPr>
          <w:b/>
          <w:bCs/>
          <w:iCs/>
          <w:sz w:val="28"/>
          <w:szCs w:val="28"/>
        </w:rPr>
        <w:t>обязательный или добровольный характер</w:t>
      </w:r>
      <w:r w:rsidRPr="00DF0385">
        <w:rPr>
          <w:iCs/>
          <w:sz w:val="28"/>
          <w:szCs w:val="28"/>
        </w:rPr>
        <w:t>, что следует из видов документов, на соответствие которым проводится подтверждение соответствия, — технические регламенты, стандарты, своды правил, контракты (договоры).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является важнейшей формой </w:t>
      </w:r>
      <w:r w:rsidRPr="00DF0385">
        <w:rPr>
          <w:b/>
          <w:bCs/>
          <w:iCs/>
          <w:sz w:val="28"/>
          <w:szCs w:val="28"/>
        </w:rPr>
        <w:t>предрыночной</w:t>
      </w:r>
      <w:r w:rsidRPr="00DF0385">
        <w:rPr>
          <w:iCs/>
          <w:sz w:val="28"/>
          <w:szCs w:val="28"/>
        </w:rPr>
        <w:t xml:space="preserve"> оценки соответствия. Оно может быть осуществлено как изготовителями (поставщиками), т.е. первой стороной (декларирование соответствия), так и независимыми от изготовителей и потребителей органами — третьей стороной (сертификация). 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Подтверждаться соответствие может только требованиям конкретной нормативной документации. При подтверждении соответствия первой стороной изготовитель (исполнитель) самостоятельно собирает доказательства соответствия, при необходимости с использованием для этой цели третьей стороны (например, органа по сертификации систем менеджмента качества или аккредитованной испытательной лаборатории), и принимает документ, свидетельствующий о соответствии. Если документальное свидетельство о соответствии выдает третья сторона, то сбор доказательств является ее задачей.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Со временем может возникнуть необходимость убедиться в том, что оцененная продукция по-прежнему отвечает установленным требованиям. Тогда доказательства соответствия получают путем проведения </w:t>
      </w:r>
      <w:r w:rsidRPr="00DF0385">
        <w:rPr>
          <w:b/>
          <w:bCs/>
          <w:iCs/>
          <w:sz w:val="28"/>
          <w:szCs w:val="28"/>
        </w:rPr>
        <w:t>инспекционного контроля</w:t>
      </w:r>
      <w:r w:rsidRPr="00DF0385">
        <w:rPr>
          <w:iCs/>
          <w:sz w:val="28"/>
          <w:szCs w:val="28"/>
        </w:rPr>
        <w:t xml:space="preserve"> за сертифицированной или декларированной продукцией. В этом случае инспекционный контроль является элементом </w:t>
      </w:r>
      <w:r w:rsidRPr="00DF0385">
        <w:rPr>
          <w:b/>
          <w:bCs/>
          <w:iCs/>
          <w:sz w:val="28"/>
          <w:szCs w:val="28"/>
        </w:rPr>
        <w:t>схемы подтверждения соответствия</w:t>
      </w:r>
      <w:r w:rsidRPr="00DF0385">
        <w:rPr>
          <w:iCs/>
          <w:sz w:val="28"/>
          <w:szCs w:val="28"/>
        </w:rPr>
        <w:t xml:space="preserve">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 </w:t>
      </w:r>
      <w:r w:rsidRPr="00DF0385">
        <w:rPr>
          <w:b/>
          <w:bCs/>
          <w:iCs/>
          <w:sz w:val="28"/>
          <w:szCs w:val="28"/>
        </w:rPr>
        <w:t>формой подтверждения соответствия</w:t>
      </w:r>
      <w:r w:rsidRPr="00DF0385">
        <w:rPr>
          <w:iCs/>
          <w:sz w:val="28"/>
          <w:szCs w:val="28"/>
        </w:rPr>
        <w:t xml:space="preserve"> понимается определенный порядок документального удостоверения соответствия продукции или процессов ее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осуществляют, используя определенный набор процедур, который может предусматривать испытания образца (образцов), оценку (сертификацию) систем менеджмента качества, анализ состояния производства и т.п., что определяется установленной соответствующим образом схемой подтверждения соответствия.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lastRenderedPageBreak/>
        <w:t xml:space="preserve">Схема подтверждения соответствия согласно Федеральному закону </w:t>
      </w:r>
      <w:r w:rsidR="00602577">
        <w:rPr>
          <w:iCs/>
          <w:sz w:val="28"/>
          <w:szCs w:val="28"/>
        </w:rPr>
        <w:t xml:space="preserve">            </w:t>
      </w:r>
      <w:r w:rsidRPr="00DF0385">
        <w:rPr>
          <w:iCs/>
          <w:sz w:val="28"/>
          <w:szCs w:val="28"/>
        </w:rPr>
        <w:t xml:space="preserve">«О техническом регулировании» </w:t>
      </w:r>
      <w:r w:rsidR="00602577">
        <w:rPr>
          <w:iCs/>
          <w:sz w:val="28"/>
          <w:szCs w:val="28"/>
        </w:rPr>
        <w:t>-</w:t>
      </w:r>
      <w:r w:rsidRPr="00DF0385">
        <w:rPr>
          <w:iCs/>
          <w:sz w:val="28"/>
          <w:szCs w:val="28"/>
        </w:rPr>
        <w:t xml:space="preserve">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требованиям. Иными словами, схема подтверждения соответствия - это совокупность и последовательность отдельных операций (доказательств), выполняемых для подтверждения соответствия.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Формы и схемы обязательного подтверждения соответствия устанавливаются с учетом степени риска недостижения целей технического регулирования. </w:t>
      </w:r>
    </w:p>
    <w:p w:rsidR="00DF0385" w:rsidRPr="00DF0385" w:rsidRDefault="00DF0385" w:rsidP="00602577">
      <w:pPr>
        <w:ind w:firstLine="360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В Федеральном законе «О техническом регулировании» сформулированы принципы подтверждения соответствия. Среди них есть положения, связанные с организацией проведения этих работ, например: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применения обязательного подтверждения соответствия к объектам, в отношении которых не установлены требования технических регламентов;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установление перечня форм и схем обязательного подтверждения соответствия в отношении определенных видов продукции в соответствующем техническом регламенте;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принуждения к проведению добровольного подтверждения соответствия, в том числе в определенной системе добровольной сертификации;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подмены обязательного подтверждения соответствия добровольной сертификацией;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уменьшение сроков проведения обязательного подтверждения соответствия и сокращение затрат изготовителя на проведение этих работ. </w:t>
      </w:r>
    </w:p>
    <w:p w:rsidR="006E43BD" w:rsidRDefault="006E43BD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D2018C" w:rsidRPr="00D2018C" w:rsidRDefault="00D2018C" w:rsidP="00D2018C">
      <w:pPr>
        <w:jc w:val="center"/>
        <w:rPr>
          <w:rFonts w:eastAsiaTheme="minorHAnsi"/>
          <w:sz w:val="28"/>
          <w:szCs w:val="28"/>
          <w:lang w:eastAsia="en-US"/>
        </w:rPr>
      </w:pPr>
      <w:r w:rsidRPr="00D2018C">
        <w:rPr>
          <w:rFonts w:eastAsiaTheme="minorHAnsi"/>
          <w:sz w:val="28"/>
          <w:szCs w:val="28"/>
          <w:lang w:eastAsia="en-US"/>
        </w:rPr>
        <w:t>СПИСОК ИСПОЛЬЗОВАННЫХ ИСТОЧНИКОВ</w:t>
      </w:r>
    </w:p>
    <w:p w:rsidR="00127B55" w:rsidRPr="00D66357" w:rsidRDefault="00127B55" w:rsidP="00E52412">
      <w:pPr>
        <w:jc w:val="both"/>
        <w:rPr>
          <w:i/>
          <w:sz w:val="28"/>
          <w:szCs w:val="28"/>
        </w:rPr>
      </w:pPr>
    </w:p>
    <w:p w:rsidR="00D2018C" w:rsidRPr="00D2018C" w:rsidRDefault="00D2018C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1. Димов, Ю.  В. Метрология, стандартизация и сертификация [Текст] : учебник для студ. вузов (гриф. МО) / Ю. В. Димов.  –3-е изд. -СПб. : Питер, 2010.  –464 с.</w:t>
      </w: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2. Радкевич, Я. М. Метрология, стандартизация и сертификация [Текст]: учеб. для студ. вузов (гриф МО) / Я. М.  Радкевич, А. Г. Схиртладзе, Б. И. Лактионов.  –3-е изд., перераб. и доп.  -М. : Высш. шк., 2007. -761 с.</w:t>
      </w: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3. Лифиц,  И. М. Стандартизация, метрология и сертификация [Текст] :  учебник для студ. вузов (гриф МО).  -8-е изд., перераб. и доп. -М. : Юрайт-Издат, 2008. -412 с.</w:t>
      </w:r>
    </w:p>
    <w:p w:rsidR="00D2018C" w:rsidRPr="00D2018C" w:rsidRDefault="00D2018C" w:rsidP="00D2018C">
      <w:pPr>
        <w:ind w:firstLine="709"/>
        <w:jc w:val="both"/>
        <w:rPr>
          <w:sz w:val="28"/>
        </w:rPr>
      </w:pPr>
      <w:r w:rsidRPr="00D2018C">
        <w:rPr>
          <w:bCs/>
          <w:sz w:val="28"/>
          <w:szCs w:val="28"/>
        </w:rPr>
        <w:t xml:space="preserve">4. Сергеев, А. Г. Метрология и метрологическое обеспечение [Текст] : учебник для студ. вузов (гриф УМО).  -М. : Высшее образование, 2008. -             575 с. </w:t>
      </w:r>
    </w:p>
    <w:p w:rsidR="00D2018C" w:rsidRPr="00D2018C" w:rsidRDefault="00D2018C" w:rsidP="00D2018C">
      <w:pPr>
        <w:spacing w:after="200" w:line="276" w:lineRule="auto"/>
        <w:ind w:left="426"/>
        <w:contextualSpacing/>
        <w:jc w:val="both"/>
        <w:rPr>
          <w:sz w:val="28"/>
          <w:szCs w:val="28"/>
        </w:rPr>
      </w:pPr>
    </w:p>
    <w:p w:rsidR="00B56C9B" w:rsidRDefault="00B56C9B" w:rsidP="00B56C9B">
      <w:pPr>
        <w:ind w:firstLine="709"/>
        <w:jc w:val="both"/>
        <w:rPr>
          <w:sz w:val="28"/>
          <w:szCs w:val="28"/>
        </w:rPr>
      </w:pPr>
    </w:p>
    <w:sectPr w:rsidR="00B56C9B" w:rsidSect="000066EB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1F" w:rsidRDefault="00AC6B1F">
      <w:r>
        <w:separator/>
      </w:r>
    </w:p>
  </w:endnote>
  <w:endnote w:type="continuationSeparator" w:id="0">
    <w:p w:rsidR="00AC6B1F" w:rsidRDefault="00AC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1F" w:rsidRDefault="00AC6B1F">
      <w:r>
        <w:separator/>
      </w:r>
    </w:p>
  </w:footnote>
  <w:footnote w:type="continuationSeparator" w:id="0">
    <w:p w:rsidR="00AC6B1F" w:rsidRDefault="00AC6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D" w:rsidRDefault="002A3499" w:rsidP="001D74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5E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E0D" w:rsidRDefault="00A55E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E5" w:rsidRDefault="00D038E5" w:rsidP="00D038E5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D038E5" w:rsidRDefault="00D038E5" w:rsidP="00D038E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038E5" w:rsidRDefault="00D038E5" w:rsidP="00D038E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038E5" w:rsidRDefault="00D038E5" w:rsidP="00D038E5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038E5" w:rsidRDefault="00D038E5">
    <w:pPr>
      <w:pStyle w:val="a7"/>
    </w:pPr>
  </w:p>
  <w:p w:rsidR="00A55E0D" w:rsidRDefault="00A55E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1231267"/>
    <w:multiLevelType w:val="hybridMultilevel"/>
    <w:tmpl w:val="2436AD3C"/>
    <w:lvl w:ilvl="0" w:tplc="5E9AA86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413"/>
    <w:multiLevelType w:val="multilevel"/>
    <w:tmpl w:val="3D5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63541"/>
    <w:multiLevelType w:val="multilevel"/>
    <w:tmpl w:val="604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0C38"/>
    <w:multiLevelType w:val="multilevel"/>
    <w:tmpl w:val="0AB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673F9"/>
    <w:multiLevelType w:val="hybridMultilevel"/>
    <w:tmpl w:val="E16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7A8"/>
    <w:multiLevelType w:val="hybridMultilevel"/>
    <w:tmpl w:val="959A9C8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D56081F"/>
    <w:multiLevelType w:val="multilevel"/>
    <w:tmpl w:val="641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41724"/>
    <w:multiLevelType w:val="singleLevel"/>
    <w:tmpl w:val="2E4C9130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30573A29"/>
    <w:multiLevelType w:val="hybridMultilevel"/>
    <w:tmpl w:val="E3E68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55844"/>
    <w:multiLevelType w:val="hybridMultilevel"/>
    <w:tmpl w:val="A0600BBA"/>
    <w:lvl w:ilvl="0" w:tplc="FFFFFFFF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Times New Roman" w:hint="default"/>
      </w:rPr>
    </w:lvl>
  </w:abstractNum>
  <w:abstractNum w:abstractNumId="10">
    <w:nsid w:val="371D06FE"/>
    <w:multiLevelType w:val="multilevel"/>
    <w:tmpl w:val="C270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31A91"/>
    <w:multiLevelType w:val="multilevel"/>
    <w:tmpl w:val="B9F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34F51"/>
    <w:multiLevelType w:val="multilevel"/>
    <w:tmpl w:val="37E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C56C7"/>
    <w:multiLevelType w:val="multilevel"/>
    <w:tmpl w:val="98D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F43D5"/>
    <w:multiLevelType w:val="hybridMultilevel"/>
    <w:tmpl w:val="2D404716"/>
    <w:lvl w:ilvl="0" w:tplc="150E2F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E2ADF"/>
    <w:multiLevelType w:val="multilevel"/>
    <w:tmpl w:val="DF1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7460"/>
    <w:multiLevelType w:val="multilevel"/>
    <w:tmpl w:val="9C1EB6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FDD5A82"/>
    <w:multiLevelType w:val="multilevel"/>
    <w:tmpl w:val="131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B74ED"/>
    <w:multiLevelType w:val="multilevel"/>
    <w:tmpl w:val="126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F612A"/>
    <w:multiLevelType w:val="multilevel"/>
    <w:tmpl w:val="918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97997"/>
    <w:multiLevelType w:val="multilevel"/>
    <w:tmpl w:val="C8E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820C4"/>
    <w:multiLevelType w:val="multilevel"/>
    <w:tmpl w:val="86AAA4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29D4F3D"/>
    <w:multiLevelType w:val="multilevel"/>
    <w:tmpl w:val="D94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98"/>
        </w:tabs>
        <w:ind w:left="1798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901"/>
        </w:tabs>
        <w:ind w:left="190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7"/>
        </w:tabs>
        <w:ind w:left="210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8"/>
        </w:tabs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1"/>
        </w:tabs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44"/>
        </w:tabs>
        <w:ind w:left="3344" w:hanging="2160"/>
      </w:pPr>
      <w:rPr>
        <w:rFonts w:hint="default"/>
      </w:rPr>
    </w:lvl>
  </w:abstractNum>
  <w:abstractNum w:abstractNumId="23">
    <w:nsid w:val="7FBB1054"/>
    <w:multiLevelType w:val="multilevel"/>
    <w:tmpl w:val="4A2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"/>
  </w:num>
  <w:num w:numId="9">
    <w:abstractNumId w:val="19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2F"/>
    <w:rsid w:val="00000972"/>
    <w:rsid w:val="00000E93"/>
    <w:rsid w:val="000066EB"/>
    <w:rsid w:val="0001714C"/>
    <w:rsid w:val="000222E6"/>
    <w:rsid w:val="00040F62"/>
    <w:rsid w:val="00051D76"/>
    <w:rsid w:val="000520E7"/>
    <w:rsid w:val="00070A2F"/>
    <w:rsid w:val="00084F39"/>
    <w:rsid w:val="000850CF"/>
    <w:rsid w:val="000A5018"/>
    <w:rsid w:val="000D1B17"/>
    <w:rsid w:val="000E0952"/>
    <w:rsid w:val="000F0D47"/>
    <w:rsid w:val="001012E2"/>
    <w:rsid w:val="00103174"/>
    <w:rsid w:val="00112AED"/>
    <w:rsid w:val="00115E10"/>
    <w:rsid w:val="00123432"/>
    <w:rsid w:val="00125BCC"/>
    <w:rsid w:val="00127351"/>
    <w:rsid w:val="00127B55"/>
    <w:rsid w:val="00130B23"/>
    <w:rsid w:val="00145751"/>
    <w:rsid w:val="00151976"/>
    <w:rsid w:val="00151AF2"/>
    <w:rsid w:val="00155E95"/>
    <w:rsid w:val="0016302F"/>
    <w:rsid w:val="0017772C"/>
    <w:rsid w:val="001846F3"/>
    <w:rsid w:val="0018744F"/>
    <w:rsid w:val="001938B1"/>
    <w:rsid w:val="001A78EC"/>
    <w:rsid w:val="001D0902"/>
    <w:rsid w:val="001D452E"/>
    <w:rsid w:val="001D742D"/>
    <w:rsid w:val="001F24A8"/>
    <w:rsid w:val="001F456E"/>
    <w:rsid w:val="001F5295"/>
    <w:rsid w:val="00200C7C"/>
    <w:rsid w:val="00202F2C"/>
    <w:rsid w:val="00240DAB"/>
    <w:rsid w:val="002667D6"/>
    <w:rsid w:val="00270B06"/>
    <w:rsid w:val="00271402"/>
    <w:rsid w:val="0029199F"/>
    <w:rsid w:val="002A3499"/>
    <w:rsid w:val="002A7880"/>
    <w:rsid w:val="002C38BF"/>
    <w:rsid w:val="002C7B28"/>
    <w:rsid w:val="002D2DDE"/>
    <w:rsid w:val="002E112E"/>
    <w:rsid w:val="002F1561"/>
    <w:rsid w:val="002F216C"/>
    <w:rsid w:val="00300119"/>
    <w:rsid w:val="00316741"/>
    <w:rsid w:val="003212D8"/>
    <w:rsid w:val="0032622A"/>
    <w:rsid w:val="0032738A"/>
    <w:rsid w:val="003278EA"/>
    <w:rsid w:val="00330297"/>
    <w:rsid w:val="00332CB9"/>
    <w:rsid w:val="003911C7"/>
    <w:rsid w:val="00391C2F"/>
    <w:rsid w:val="00393472"/>
    <w:rsid w:val="003A0B1E"/>
    <w:rsid w:val="003A1373"/>
    <w:rsid w:val="003A5FEB"/>
    <w:rsid w:val="003A7C5D"/>
    <w:rsid w:val="003B0A7C"/>
    <w:rsid w:val="003D5B8C"/>
    <w:rsid w:val="003D6D47"/>
    <w:rsid w:val="003E3189"/>
    <w:rsid w:val="003E4E8A"/>
    <w:rsid w:val="004031E2"/>
    <w:rsid w:val="00412333"/>
    <w:rsid w:val="00413194"/>
    <w:rsid w:val="00450F53"/>
    <w:rsid w:val="004552EE"/>
    <w:rsid w:val="00455AE7"/>
    <w:rsid w:val="00455F3F"/>
    <w:rsid w:val="00485C4E"/>
    <w:rsid w:val="004961A0"/>
    <w:rsid w:val="00497AE0"/>
    <w:rsid w:val="004A5129"/>
    <w:rsid w:val="004B4675"/>
    <w:rsid w:val="004D3133"/>
    <w:rsid w:val="004D4D8F"/>
    <w:rsid w:val="004F2BAC"/>
    <w:rsid w:val="0050317C"/>
    <w:rsid w:val="0052336D"/>
    <w:rsid w:val="0052554E"/>
    <w:rsid w:val="00525EDA"/>
    <w:rsid w:val="00537745"/>
    <w:rsid w:val="00557AA9"/>
    <w:rsid w:val="005742AC"/>
    <w:rsid w:val="00576C2E"/>
    <w:rsid w:val="0059217E"/>
    <w:rsid w:val="005B78EF"/>
    <w:rsid w:val="005C288E"/>
    <w:rsid w:val="005F74F7"/>
    <w:rsid w:val="005F7A6C"/>
    <w:rsid w:val="00602577"/>
    <w:rsid w:val="006123CD"/>
    <w:rsid w:val="00612788"/>
    <w:rsid w:val="0062650B"/>
    <w:rsid w:val="00630B88"/>
    <w:rsid w:val="006407DA"/>
    <w:rsid w:val="00641291"/>
    <w:rsid w:val="0066253C"/>
    <w:rsid w:val="00670582"/>
    <w:rsid w:val="00673FAF"/>
    <w:rsid w:val="00682A53"/>
    <w:rsid w:val="00695DCD"/>
    <w:rsid w:val="006A786B"/>
    <w:rsid w:val="006D3680"/>
    <w:rsid w:val="006D463C"/>
    <w:rsid w:val="006D5171"/>
    <w:rsid w:val="006E43BD"/>
    <w:rsid w:val="007314B3"/>
    <w:rsid w:val="00737087"/>
    <w:rsid w:val="00737DB0"/>
    <w:rsid w:val="007456D8"/>
    <w:rsid w:val="00760822"/>
    <w:rsid w:val="00776A4F"/>
    <w:rsid w:val="00787E61"/>
    <w:rsid w:val="007A33CC"/>
    <w:rsid w:val="007A42A3"/>
    <w:rsid w:val="007B782B"/>
    <w:rsid w:val="007D5128"/>
    <w:rsid w:val="007D6510"/>
    <w:rsid w:val="007E048D"/>
    <w:rsid w:val="007E0C00"/>
    <w:rsid w:val="007F3076"/>
    <w:rsid w:val="007F3E81"/>
    <w:rsid w:val="00810089"/>
    <w:rsid w:val="00811F0D"/>
    <w:rsid w:val="008231C8"/>
    <w:rsid w:val="00824173"/>
    <w:rsid w:val="008245BC"/>
    <w:rsid w:val="00825484"/>
    <w:rsid w:val="008306C2"/>
    <w:rsid w:val="008327E4"/>
    <w:rsid w:val="00837486"/>
    <w:rsid w:val="00847C87"/>
    <w:rsid w:val="00851CDA"/>
    <w:rsid w:val="008629CB"/>
    <w:rsid w:val="00875F6A"/>
    <w:rsid w:val="00895631"/>
    <w:rsid w:val="008A059F"/>
    <w:rsid w:val="008A6A8D"/>
    <w:rsid w:val="008A780E"/>
    <w:rsid w:val="008B1BEB"/>
    <w:rsid w:val="008B5CAF"/>
    <w:rsid w:val="008D28DE"/>
    <w:rsid w:val="008F42BD"/>
    <w:rsid w:val="008F6B00"/>
    <w:rsid w:val="009008E1"/>
    <w:rsid w:val="00900B10"/>
    <w:rsid w:val="00901EEA"/>
    <w:rsid w:val="00902D10"/>
    <w:rsid w:val="009062EC"/>
    <w:rsid w:val="009138A1"/>
    <w:rsid w:val="00914D7C"/>
    <w:rsid w:val="0092244A"/>
    <w:rsid w:val="0092777F"/>
    <w:rsid w:val="009350F4"/>
    <w:rsid w:val="009414C8"/>
    <w:rsid w:val="00947A6A"/>
    <w:rsid w:val="00951CE3"/>
    <w:rsid w:val="009640FF"/>
    <w:rsid w:val="00976622"/>
    <w:rsid w:val="00982D67"/>
    <w:rsid w:val="009964F1"/>
    <w:rsid w:val="009A1637"/>
    <w:rsid w:val="009B6ED2"/>
    <w:rsid w:val="009B796A"/>
    <w:rsid w:val="009C36EF"/>
    <w:rsid w:val="009C49ED"/>
    <w:rsid w:val="009D2FEA"/>
    <w:rsid w:val="009D3D31"/>
    <w:rsid w:val="009D6753"/>
    <w:rsid w:val="009D6A91"/>
    <w:rsid w:val="009E2B16"/>
    <w:rsid w:val="009F61AB"/>
    <w:rsid w:val="00A321E6"/>
    <w:rsid w:val="00A337C8"/>
    <w:rsid w:val="00A55E0D"/>
    <w:rsid w:val="00A568E0"/>
    <w:rsid w:val="00A822D5"/>
    <w:rsid w:val="00A838F1"/>
    <w:rsid w:val="00A84A5A"/>
    <w:rsid w:val="00A8659C"/>
    <w:rsid w:val="00AA1CE5"/>
    <w:rsid w:val="00AB02ED"/>
    <w:rsid w:val="00AB28D0"/>
    <w:rsid w:val="00AB35D8"/>
    <w:rsid w:val="00AB48E5"/>
    <w:rsid w:val="00AC1FA5"/>
    <w:rsid w:val="00AC3E54"/>
    <w:rsid w:val="00AC6B1F"/>
    <w:rsid w:val="00AD5BF9"/>
    <w:rsid w:val="00AE1D5F"/>
    <w:rsid w:val="00B073FF"/>
    <w:rsid w:val="00B12E5C"/>
    <w:rsid w:val="00B322D5"/>
    <w:rsid w:val="00B56314"/>
    <w:rsid w:val="00B56C9B"/>
    <w:rsid w:val="00B60A69"/>
    <w:rsid w:val="00B75FE0"/>
    <w:rsid w:val="00B831B5"/>
    <w:rsid w:val="00B94854"/>
    <w:rsid w:val="00BA0B59"/>
    <w:rsid w:val="00BA15AF"/>
    <w:rsid w:val="00BC469A"/>
    <w:rsid w:val="00BD7ED3"/>
    <w:rsid w:val="00C03F7F"/>
    <w:rsid w:val="00C12B0D"/>
    <w:rsid w:val="00C152BA"/>
    <w:rsid w:val="00C16955"/>
    <w:rsid w:val="00C23ED2"/>
    <w:rsid w:val="00C25020"/>
    <w:rsid w:val="00C414F6"/>
    <w:rsid w:val="00C44E92"/>
    <w:rsid w:val="00C54C5D"/>
    <w:rsid w:val="00C6016D"/>
    <w:rsid w:val="00C70019"/>
    <w:rsid w:val="00C73F7D"/>
    <w:rsid w:val="00CA3E14"/>
    <w:rsid w:val="00CA58F7"/>
    <w:rsid w:val="00CC3FAC"/>
    <w:rsid w:val="00CD5E27"/>
    <w:rsid w:val="00D038E5"/>
    <w:rsid w:val="00D0417E"/>
    <w:rsid w:val="00D04985"/>
    <w:rsid w:val="00D069EC"/>
    <w:rsid w:val="00D071CD"/>
    <w:rsid w:val="00D10C06"/>
    <w:rsid w:val="00D2018C"/>
    <w:rsid w:val="00D20E93"/>
    <w:rsid w:val="00D43423"/>
    <w:rsid w:val="00D66357"/>
    <w:rsid w:val="00D74B8F"/>
    <w:rsid w:val="00D833D2"/>
    <w:rsid w:val="00DA18EC"/>
    <w:rsid w:val="00DA3811"/>
    <w:rsid w:val="00DA6B0C"/>
    <w:rsid w:val="00DB3711"/>
    <w:rsid w:val="00DB79F0"/>
    <w:rsid w:val="00DC0043"/>
    <w:rsid w:val="00DC48B7"/>
    <w:rsid w:val="00DF0385"/>
    <w:rsid w:val="00DF30A1"/>
    <w:rsid w:val="00E16A22"/>
    <w:rsid w:val="00E2019B"/>
    <w:rsid w:val="00E47F51"/>
    <w:rsid w:val="00E52412"/>
    <w:rsid w:val="00E64374"/>
    <w:rsid w:val="00E73C4F"/>
    <w:rsid w:val="00E74911"/>
    <w:rsid w:val="00E866B1"/>
    <w:rsid w:val="00E920DF"/>
    <w:rsid w:val="00ED2E9E"/>
    <w:rsid w:val="00ED6981"/>
    <w:rsid w:val="00EE098F"/>
    <w:rsid w:val="00F05A29"/>
    <w:rsid w:val="00F070B8"/>
    <w:rsid w:val="00F47064"/>
    <w:rsid w:val="00F51D1D"/>
    <w:rsid w:val="00F52243"/>
    <w:rsid w:val="00F56891"/>
    <w:rsid w:val="00F80CCD"/>
    <w:rsid w:val="00FB2192"/>
    <w:rsid w:val="00FC76A7"/>
    <w:rsid w:val="00FC7C49"/>
    <w:rsid w:val="00FD0BD7"/>
    <w:rsid w:val="00FF0F87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85"/>
    <w:rPr>
      <w:sz w:val="24"/>
      <w:szCs w:val="24"/>
    </w:rPr>
  </w:style>
  <w:style w:type="paragraph" w:styleId="1">
    <w:name w:val="heading 1"/>
    <w:basedOn w:val="a"/>
    <w:qFormat/>
    <w:rsid w:val="007E0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30B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3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02F"/>
  </w:style>
  <w:style w:type="character" w:customStyle="1" w:styleId="grame">
    <w:name w:val="grame"/>
    <w:basedOn w:val="a0"/>
    <w:rsid w:val="00AA1CE5"/>
  </w:style>
  <w:style w:type="character" w:customStyle="1" w:styleId="spelle">
    <w:name w:val="spelle"/>
    <w:basedOn w:val="a0"/>
    <w:rsid w:val="00AA1CE5"/>
  </w:style>
  <w:style w:type="character" w:styleId="a4">
    <w:name w:val="Strong"/>
    <w:uiPriority w:val="22"/>
    <w:qFormat/>
    <w:rsid w:val="00D43423"/>
    <w:rPr>
      <w:b/>
      <w:bCs/>
    </w:rPr>
  </w:style>
  <w:style w:type="character" w:customStyle="1" w:styleId="submenu-table">
    <w:name w:val="submenu-table"/>
    <w:basedOn w:val="a0"/>
    <w:rsid w:val="00332CB9"/>
  </w:style>
  <w:style w:type="character" w:styleId="a5">
    <w:name w:val="Hyperlink"/>
    <w:uiPriority w:val="99"/>
    <w:rsid w:val="008D28DE"/>
    <w:rPr>
      <w:color w:val="0000FF"/>
      <w:u w:val="single"/>
    </w:rPr>
  </w:style>
  <w:style w:type="table" w:styleId="a6">
    <w:name w:val="Table Grid"/>
    <w:basedOn w:val="a1"/>
    <w:rsid w:val="002F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066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66EB"/>
  </w:style>
  <w:style w:type="character" w:customStyle="1" w:styleId="20">
    <w:name w:val="Заголовок 2 Знак"/>
    <w:link w:val="2"/>
    <w:semiHidden/>
    <w:rsid w:val="00130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30B23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Emphasis"/>
    <w:uiPriority w:val="20"/>
    <w:qFormat/>
    <w:rsid w:val="008F42BD"/>
    <w:rPr>
      <w:i/>
      <w:iCs/>
    </w:rPr>
  </w:style>
  <w:style w:type="paragraph" w:styleId="21">
    <w:name w:val="Body Text Indent 2"/>
    <w:basedOn w:val="a"/>
    <w:link w:val="22"/>
    <w:unhideWhenUsed/>
    <w:rsid w:val="00BC4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9A"/>
  </w:style>
  <w:style w:type="paragraph" w:customStyle="1" w:styleId="paragraph">
    <w:name w:val="paragraph"/>
    <w:basedOn w:val="a"/>
    <w:rsid w:val="00DC0043"/>
    <w:pPr>
      <w:spacing w:before="120" w:after="200"/>
      <w:ind w:left="200" w:right="200" w:firstLine="170"/>
      <w:jc w:val="both"/>
    </w:pPr>
    <w:rPr>
      <w:rFonts w:ascii="Arial" w:hAnsi="Arial" w:cs="Arial"/>
    </w:rPr>
  </w:style>
  <w:style w:type="paragraph" w:customStyle="1" w:styleId="usualcenter">
    <w:name w:val="usualcenter"/>
    <w:basedOn w:val="a"/>
    <w:rsid w:val="00DC0043"/>
    <w:pPr>
      <w:spacing w:before="120" w:after="100"/>
      <w:ind w:left="200" w:right="200"/>
      <w:jc w:val="center"/>
    </w:pPr>
    <w:rPr>
      <w:rFonts w:ascii="Arial" w:hAnsi="Arial" w:cs="Arial"/>
    </w:rPr>
  </w:style>
  <w:style w:type="character" w:customStyle="1" w:styleId="texti1">
    <w:name w:val="text_i1"/>
    <w:rsid w:val="00DC0043"/>
    <w:rPr>
      <w:rFonts w:ascii="Arial" w:hAnsi="Arial" w:cs="Arial" w:hint="default"/>
      <w:i/>
      <w:iCs/>
      <w:sz w:val="24"/>
      <w:szCs w:val="24"/>
    </w:rPr>
  </w:style>
  <w:style w:type="paragraph" w:customStyle="1" w:styleId="Style5">
    <w:name w:val="Style5"/>
    <w:basedOn w:val="a"/>
    <w:rsid w:val="00C03F7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sid w:val="00C03F7F"/>
    <w:rPr>
      <w:rFonts w:ascii="Times New Roman" w:hAnsi="Times New Roman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CA58F7"/>
    <w:rPr>
      <w:color w:val="808080"/>
    </w:rPr>
  </w:style>
  <w:style w:type="paragraph" w:styleId="ac">
    <w:name w:val="Balloon Text"/>
    <w:basedOn w:val="a"/>
    <w:link w:val="ad"/>
    <w:rsid w:val="00CA58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58F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B56314"/>
    <w:pPr>
      <w:spacing w:after="120"/>
    </w:pPr>
  </w:style>
  <w:style w:type="character" w:customStyle="1" w:styleId="af">
    <w:name w:val="Основной текст Знак"/>
    <w:basedOn w:val="a0"/>
    <w:link w:val="ae"/>
    <w:rsid w:val="00B56314"/>
    <w:rPr>
      <w:sz w:val="24"/>
      <w:szCs w:val="24"/>
    </w:rPr>
  </w:style>
  <w:style w:type="paragraph" w:styleId="af0">
    <w:name w:val="Body Text Indent"/>
    <w:basedOn w:val="a"/>
    <w:link w:val="af1"/>
    <w:rsid w:val="007B782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B782B"/>
    <w:rPr>
      <w:sz w:val="24"/>
      <w:szCs w:val="24"/>
    </w:rPr>
  </w:style>
  <w:style w:type="paragraph" w:customStyle="1" w:styleId="style48">
    <w:name w:val="style48"/>
    <w:basedOn w:val="a"/>
    <w:rsid w:val="00AC1FA5"/>
    <w:pPr>
      <w:spacing w:before="100" w:beforeAutospacing="1" w:after="100" w:afterAutospacing="1"/>
    </w:pPr>
  </w:style>
  <w:style w:type="character" w:customStyle="1" w:styleId="fontstyle213">
    <w:name w:val="fontstyle213"/>
    <w:basedOn w:val="a0"/>
    <w:rsid w:val="00AC1FA5"/>
  </w:style>
  <w:style w:type="paragraph" w:customStyle="1" w:styleId="af2">
    <w:name w:val="a"/>
    <w:basedOn w:val="a"/>
    <w:rsid w:val="00AC1FA5"/>
    <w:pPr>
      <w:spacing w:before="100" w:beforeAutospacing="1" w:after="100" w:afterAutospacing="1"/>
    </w:pPr>
  </w:style>
  <w:style w:type="paragraph" w:customStyle="1" w:styleId="style51">
    <w:name w:val="style51"/>
    <w:basedOn w:val="a"/>
    <w:rsid w:val="00AC1FA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rsid w:val="006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D038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038E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38E5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38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85"/>
    <w:rPr>
      <w:sz w:val="24"/>
      <w:szCs w:val="24"/>
    </w:rPr>
  </w:style>
  <w:style w:type="paragraph" w:styleId="1">
    <w:name w:val="heading 1"/>
    <w:basedOn w:val="a"/>
    <w:qFormat/>
    <w:rsid w:val="007E0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30B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02F"/>
  </w:style>
  <w:style w:type="character" w:customStyle="1" w:styleId="grame">
    <w:name w:val="grame"/>
    <w:basedOn w:val="a0"/>
    <w:rsid w:val="00AA1CE5"/>
  </w:style>
  <w:style w:type="character" w:customStyle="1" w:styleId="spelle">
    <w:name w:val="spelle"/>
    <w:basedOn w:val="a0"/>
    <w:rsid w:val="00AA1CE5"/>
  </w:style>
  <w:style w:type="character" w:styleId="a4">
    <w:name w:val="Strong"/>
    <w:uiPriority w:val="22"/>
    <w:qFormat/>
    <w:rsid w:val="00D43423"/>
    <w:rPr>
      <w:b/>
      <w:bCs/>
    </w:rPr>
  </w:style>
  <w:style w:type="character" w:customStyle="1" w:styleId="submenu-table">
    <w:name w:val="submenu-table"/>
    <w:basedOn w:val="a0"/>
    <w:rsid w:val="00332CB9"/>
  </w:style>
  <w:style w:type="character" w:styleId="a5">
    <w:name w:val="Hyperlink"/>
    <w:uiPriority w:val="99"/>
    <w:rsid w:val="008D28DE"/>
    <w:rPr>
      <w:color w:val="0000FF"/>
      <w:u w:val="single"/>
    </w:rPr>
  </w:style>
  <w:style w:type="table" w:styleId="a6">
    <w:name w:val="Table Grid"/>
    <w:basedOn w:val="a1"/>
    <w:rsid w:val="002F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6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66EB"/>
  </w:style>
  <w:style w:type="character" w:customStyle="1" w:styleId="20">
    <w:name w:val="Заголовок 2 Знак"/>
    <w:link w:val="2"/>
    <w:semiHidden/>
    <w:rsid w:val="00130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30B23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rsid w:val="008F42BD"/>
    <w:rPr>
      <w:i/>
      <w:iCs/>
    </w:rPr>
  </w:style>
  <w:style w:type="paragraph" w:styleId="21">
    <w:name w:val="Body Text Indent 2"/>
    <w:basedOn w:val="a"/>
    <w:link w:val="22"/>
    <w:unhideWhenUsed/>
    <w:rsid w:val="00BC4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9A"/>
  </w:style>
  <w:style w:type="paragraph" w:customStyle="1" w:styleId="paragraph">
    <w:name w:val="paragraph"/>
    <w:basedOn w:val="a"/>
    <w:rsid w:val="00DC0043"/>
    <w:pPr>
      <w:spacing w:before="120" w:after="200"/>
      <w:ind w:left="200" w:right="200" w:firstLine="170"/>
      <w:jc w:val="both"/>
    </w:pPr>
    <w:rPr>
      <w:rFonts w:ascii="Arial" w:hAnsi="Arial" w:cs="Arial"/>
    </w:rPr>
  </w:style>
  <w:style w:type="paragraph" w:customStyle="1" w:styleId="usualcenter">
    <w:name w:val="usualcenter"/>
    <w:basedOn w:val="a"/>
    <w:rsid w:val="00DC0043"/>
    <w:pPr>
      <w:spacing w:before="120" w:after="100"/>
      <w:ind w:left="200" w:right="200"/>
      <w:jc w:val="center"/>
    </w:pPr>
    <w:rPr>
      <w:rFonts w:ascii="Arial" w:hAnsi="Arial" w:cs="Arial"/>
    </w:rPr>
  </w:style>
  <w:style w:type="character" w:customStyle="1" w:styleId="texti1">
    <w:name w:val="text_i1"/>
    <w:rsid w:val="00DC0043"/>
    <w:rPr>
      <w:rFonts w:ascii="Arial" w:hAnsi="Arial" w:cs="Arial" w:hint="default"/>
      <w:i/>
      <w:iCs/>
      <w:sz w:val="24"/>
      <w:szCs w:val="24"/>
    </w:rPr>
  </w:style>
  <w:style w:type="paragraph" w:customStyle="1" w:styleId="Style5">
    <w:name w:val="Style5"/>
    <w:basedOn w:val="a"/>
    <w:rsid w:val="00C03F7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sid w:val="00C03F7F"/>
    <w:rPr>
      <w:rFonts w:ascii="Times New Roman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CA58F7"/>
    <w:rPr>
      <w:color w:val="808080"/>
    </w:rPr>
  </w:style>
  <w:style w:type="paragraph" w:styleId="ab">
    <w:name w:val="Balloon Text"/>
    <w:basedOn w:val="a"/>
    <w:link w:val="ac"/>
    <w:rsid w:val="00CA58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58F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56314"/>
    <w:pPr>
      <w:spacing w:after="120"/>
    </w:pPr>
  </w:style>
  <w:style w:type="character" w:customStyle="1" w:styleId="ae">
    <w:name w:val="Основной текст Знак"/>
    <w:basedOn w:val="a0"/>
    <w:link w:val="ad"/>
    <w:rsid w:val="00B56314"/>
    <w:rPr>
      <w:sz w:val="24"/>
      <w:szCs w:val="24"/>
    </w:rPr>
  </w:style>
  <w:style w:type="paragraph" w:styleId="af">
    <w:name w:val="Body Text Indent"/>
    <w:basedOn w:val="a"/>
    <w:link w:val="af0"/>
    <w:rsid w:val="007B78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B782B"/>
    <w:rPr>
      <w:sz w:val="24"/>
      <w:szCs w:val="24"/>
    </w:rPr>
  </w:style>
  <w:style w:type="paragraph" w:customStyle="1" w:styleId="style48">
    <w:name w:val="style48"/>
    <w:basedOn w:val="a"/>
    <w:rsid w:val="00AC1FA5"/>
    <w:pPr>
      <w:spacing w:before="100" w:beforeAutospacing="1" w:after="100" w:afterAutospacing="1"/>
    </w:pPr>
  </w:style>
  <w:style w:type="character" w:customStyle="1" w:styleId="fontstyle213">
    <w:name w:val="fontstyle213"/>
    <w:basedOn w:val="a0"/>
    <w:rsid w:val="00AC1FA5"/>
  </w:style>
  <w:style w:type="paragraph" w:customStyle="1" w:styleId="af1">
    <w:name w:val="a"/>
    <w:basedOn w:val="a"/>
    <w:rsid w:val="00AC1FA5"/>
    <w:pPr>
      <w:spacing w:before="100" w:beforeAutospacing="1" w:after="100" w:afterAutospacing="1"/>
    </w:pPr>
  </w:style>
  <w:style w:type="paragraph" w:customStyle="1" w:styleId="style51">
    <w:name w:val="style51"/>
    <w:basedOn w:val="a"/>
    <w:rsid w:val="00AC1FA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rsid w:val="006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37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3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264">
          <w:marLeft w:val="0"/>
          <w:marRight w:val="0"/>
          <w:marTop w:val="0"/>
          <w:marBottom w:val="0"/>
          <w:divBdr>
            <w:top w:val="none" w:sz="0" w:space="0" w:color="9999AA"/>
            <w:left w:val="none" w:sz="0" w:space="0" w:color="9999AA"/>
            <w:bottom w:val="none" w:sz="0" w:space="0" w:color="9999AA"/>
            <w:right w:val="none" w:sz="0" w:space="0" w:color="9999AA"/>
          </w:divBdr>
          <w:divsChild>
            <w:div w:id="2117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941063555">
                  <w:marLeft w:val="-15"/>
                  <w:marRight w:val="0"/>
                  <w:marTop w:val="0"/>
                  <w:marBottom w:val="0"/>
                  <w:divBdr>
                    <w:top w:val="dashed" w:sz="2" w:space="0" w:color="794800"/>
                    <w:left w:val="dashed" w:sz="6" w:space="0" w:color="794800"/>
                    <w:bottom w:val="dashed" w:sz="2" w:space="0" w:color="794800"/>
                    <w:right w:val="dashed" w:sz="2" w:space="0" w:color="794800"/>
                  </w:divBdr>
                  <w:divsChild>
                    <w:div w:id="17627951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4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016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796097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75">
              <w:marLeft w:val="285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3366CC"/>
                        <w:right w:val="none" w:sz="0" w:space="0" w:color="auto"/>
                      </w:divBdr>
                      <w:divsChild>
                        <w:div w:id="8213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7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463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065476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63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4D3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09462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21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210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4581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9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6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92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8787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3301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907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39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957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4213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5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7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671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3711-CA91-44CC-97AC-D89331D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ORg_kadry</Company>
  <LinksUpToDate>false</LinksUpToDate>
  <CharactersWithSpaces>11864</CharactersWithSpaces>
  <SharedDoc>false</SharedDoc>
  <HLinks>
    <vt:vector size="234" baseType="variant">
      <vt:variant>
        <vt:i4>1245289</vt:i4>
      </vt:variant>
      <vt:variant>
        <vt:i4>114</vt:i4>
      </vt:variant>
      <vt:variant>
        <vt:i4>0</vt:i4>
      </vt:variant>
      <vt:variant>
        <vt:i4>5</vt:i4>
      </vt:variant>
      <vt:variant>
        <vt:lpwstr>http://blackterror.org/zevdio/%D0%9C%D0%B5%D1%82%D0%BE%D0%B4_%D0%A0%D0%BE%D0%BA%D0%B2%D0%B5%D0%BB%D0%BB%D0%B0</vt:lpwstr>
      </vt:variant>
      <vt:variant>
        <vt:lpwstr/>
      </vt:variant>
      <vt:variant>
        <vt:i4>1376348</vt:i4>
      </vt:variant>
      <vt:variant>
        <vt:i4>111</vt:i4>
      </vt:variant>
      <vt:variant>
        <vt:i4>0</vt:i4>
      </vt:variant>
      <vt:variant>
        <vt:i4>5</vt:i4>
      </vt:variant>
      <vt:variant>
        <vt:lpwstr>http://blackterror.org/zevdio/%D0%A2%D0%B2%D1%91%D1%80%D0%B4%D0%BE%D1%81%D1%82%D1%8C</vt:lpwstr>
      </vt:variant>
      <vt:variant>
        <vt:lpwstr/>
      </vt:variant>
      <vt:variant>
        <vt:i4>1835102</vt:i4>
      </vt:variant>
      <vt:variant>
        <vt:i4>108</vt:i4>
      </vt:variant>
      <vt:variant>
        <vt:i4>0</vt:i4>
      </vt:variant>
      <vt:variant>
        <vt:i4>5</vt:i4>
      </vt:variant>
      <vt:variant>
        <vt:lpwstr>http://blackterror.org/zevdio/%D0%A1%D0%A8%D0%90</vt:lpwstr>
      </vt:variant>
      <vt:variant>
        <vt:lpwstr/>
      </vt:variant>
      <vt:variant>
        <vt:i4>4653062</vt:i4>
      </vt:variant>
      <vt:variant>
        <vt:i4>105</vt:i4>
      </vt:variant>
      <vt:variant>
        <vt:i4>0</vt:i4>
      </vt:variant>
      <vt:variant>
        <vt:i4>5</vt:i4>
      </vt:variant>
      <vt:variant>
        <vt:lpwstr>http://blackterror.org/zevdio/%D0%A2%D1%80%D0%B5%D1%89%D0%B8%D0%BD%D0%B0</vt:lpwstr>
      </vt:variant>
      <vt:variant>
        <vt:lpwstr/>
      </vt:variant>
      <vt:variant>
        <vt:i4>7274563</vt:i4>
      </vt:variant>
      <vt:variant>
        <vt:i4>102</vt:i4>
      </vt:variant>
      <vt:variant>
        <vt:i4>0</vt:i4>
      </vt:variant>
      <vt:variant>
        <vt:i4>5</vt:i4>
      </vt:variant>
      <vt:variant>
        <vt:lpwstr>http://blackterror.org/zevdio/%D0%9C%D0%B5%D1%85%D0%B0%D0%BD%D0%B8%D1%87%D0%B5%D1%81%D0%BA%D0%B8%D0%B5_%D1%81%D0%B2%D0%BE%D0%B9%D1%81%D1%82%D0%B2%D0%B0</vt:lpwstr>
      </vt:variant>
      <vt:variant>
        <vt:lpwstr/>
      </vt:variant>
      <vt:variant>
        <vt:i4>3014707</vt:i4>
      </vt:variant>
      <vt:variant>
        <vt:i4>99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1507334</vt:i4>
      </vt:variant>
      <vt:variant>
        <vt:i4>96</vt:i4>
      </vt:variant>
      <vt:variant>
        <vt:i4>0</vt:i4>
      </vt:variant>
      <vt:variant>
        <vt:i4>5</vt:i4>
      </vt:variant>
      <vt:variant>
        <vt:lpwstr>http://blackterror.org/zevdio/%D0%A1%D1%82%D0%B0%D0%BB%D1%8C</vt:lpwstr>
      </vt:variant>
      <vt:variant>
        <vt:lpwstr/>
      </vt:variant>
      <vt:variant>
        <vt:i4>3014707</vt:i4>
      </vt:variant>
      <vt:variant>
        <vt:i4>93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90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87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3604594</vt:i4>
      </vt:variant>
      <vt:variant>
        <vt:i4>84</vt:i4>
      </vt:variant>
      <vt:variant>
        <vt:i4>0</vt:i4>
      </vt:variant>
      <vt:variant>
        <vt:i4>5</vt:i4>
      </vt:variant>
      <vt:variant>
        <vt:lpwstr>http://blackterror.org/zevdio/%D0%91%D0%B5%D0%B9%D0%BD%D0%B8%D1%82</vt:lpwstr>
      </vt:variant>
      <vt:variant>
        <vt:lpwstr/>
      </vt:variant>
      <vt:variant>
        <vt:i4>3014707</vt:i4>
      </vt:variant>
      <vt:variant>
        <vt:i4>81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4521990</vt:i4>
      </vt:variant>
      <vt:variant>
        <vt:i4>78</vt:i4>
      </vt:variant>
      <vt:variant>
        <vt:i4>0</vt:i4>
      </vt:variant>
      <vt:variant>
        <vt:i4>5</vt:i4>
      </vt:variant>
      <vt:variant>
        <vt:lpwstr>http://blackterror.org/zevdio/%D0%A1%D1%82%D1%80%D1%83%D0%BA%D1%82%D1%83%D1%80%D0%B0</vt:lpwstr>
      </vt:variant>
      <vt:variant>
        <vt:lpwstr/>
      </vt:variant>
      <vt:variant>
        <vt:i4>3014707</vt:i4>
      </vt:variant>
      <vt:variant>
        <vt:i4>75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72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1966174</vt:i4>
      </vt:variant>
      <vt:variant>
        <vt:i4>69</vt:i4>
      </vt:variant>
      <vt:variant>
        <vt:i4>0</vt:i4>
      </vt:variant>
      <vt:variant>
        <vt:i4>5</vt:i4>
      </vt:variant>
      <vt:variant>
        <vt:lpwstr>http://blackterror.org/zevdio/%D0%9C%D0%B0%D1%80%D1%82%D0%B5%D0%BD%D1%81%D0%B8%D1%82</vt:lpwstr>
      </vt:variant>
      <vt:variant>
        <vt:lpwstr/>
      </vt:variant>
      <vt:variant>
        <vt:i4>4521990</vt:i4>
      </vt:variant>
      <vt:variant>
        <vt:i4>66</vt:i4>
      </vt:variant>
      <vt:variant>
        <vt:i4>0</vt:i4>
      </vt:variant>
      <vt:variant>
        <vt:i4>5</vt:i4>
      </vt:variant>
      <vt:variant>
        <vt:lpwstr>http://blackterror.org/zevdio/%D0%A1%D1%82%D1%80%D1%83%D0%BA%D1%82%D1%83%D1%80%D0%B0</vt:lpwstr>
      </vt:variant>
      <vt:variant>
        <vt:lpwstr/>
      </vt:variant>
      <vt:variant>
        <vt:i4>7143537</vt:i4>
      </vt:variant>
      <vt:variant>
        <vt:i4>63</vt:i4>
      </vt:variant>
      <vt:variant>
        <vt:i4>0</vt:i4>
      </vt:variant>
      <vt:variant>
        <vt:i4>5</vt:i4>
      </vt:variant>
      <vt:variant>
        <vt:lpwstr>http://blackterror.org/zevdio/%D0%A8%D0%B5%D1%81%D1%82%D0%B5%D1%80%D0%BD%D1%8F</vt:lpwstr>
      </vt:variant>
      <vt:variant>
        <vt:lpwstr/>
      </vt:variant>
      <vt:variant>
        <vt:i4>4915300</vt:i4>
      </vt:variant>
      <vt:variant>
        <vt:i4>60</vt:i4>
      </vt:variant>
      <vt:variant>
        <vt:i4>0</vt:i4>
      </vt:variant>
      <vt:variant>
        <vt:i4>5</vt:i4>
      </vt:variant>
      <vt:variant>
        <vt:lpwstr>http://blackterror.org/zevdio/%D0%9C%D0%B5%D1%82%D0%BE%D0%B4_%D0%92%D0%B8%D0%BA%D0%BA%D0%B5%D1%80%D1%81%D0%B0</vt:lpwstr>
      </vt:variant>
      <vt:variant>
        <vt:lpwstr/>
      </vt:variant>
      <vt:variant>
        <vt:i4>7274575</vt:i4>
      </vt:variant>
      <vt:variant>
        <vt:i4>57</vt:i4>
      </vt:variant>
      <vt:variant>
        <vt:i4>0</vt:i4>
      </vt:variant>
      <vt:variant>
        <vt:i4>5</vt:i4>
      </vt:variant>
      <vt:variant>
        <vt:lpwstr>http://blackterror.org/zevdio/%D0%97%D1%83%D0%B1%D1%87%D0%B0%D1%82%D0%BE%D0%B5_%D0%BA%D0%BE%D0%BB%D0%B5%D1%81%D0%BE</vt:lpwstr>
      </vt:variant>
      <vt:variant>
        <vt:lpwstr/>
      </vt:variant>
      <vt:variant>
        <vt:i4>7012465</vt:i4>
      </vt:variant>
      <vt:variant>
        <vt:i4>54</vt:i4>
      </vt:variant>
      <vt:variant>
        <vt:i4>0</vt:i4>
      </vt:variant>
      <vt:variant>
        <vt:i4>5</vt:i4>
      </vt:variant>
      <vt:variant>
        <vt:lpwstr>http://blackterror.org/zevdio/%D0%A3%D0%BF%D1%80%D0%BE%D1%87%D0%BD%D0%B5%D0%BD%D0%B8%D0%B5</vt:lpwstr>
      </vt:variant>
      <vt:variant>
        <vt:lpwstr/>
      </vt:variant>
      <vt:variant>
        <vt:i4>3932268</vt:i4>
      </vt:variant>
      <vt:variant>
        <vt:i4>51</vt:i4>
      </vt:variant>
      <vt:variant>
        <vt:i4>0</vt:i4>
      </vt:variant>
      <vt:variant>
        <vt:i4>5</vt:i4>
      </vt:variant>
      <vt:variant>
        <vt:lpwstr>http://blackterror.org/zevdio/%D0%A5%D0%B8%D0%BC%D0%B8%D0%BA%D0%BE-%D1%82%D0%B5%D1%80%D0%BC%D0%B8%D1%87%D0%B5%D1%81%D0%BA%D0%B0%D1%8F_%D0%BE%D0%B1%D1%80%D0%B0%D0%B1%D0%BE%D1%82%D0%BA%D0%B0_%D0%BC%D0%B5%D1%82%D0%B0%D0%BB%D0%BB%D0%BE%D0%B2</vt:lpwstr>
      </vt:variant>
      <vt:variant>
        <vt:lpwstr/>
      </vt:variant>
      <vt:variant>
        <vt:i4>4390917</vt:i4>
      </vt:variant>
      <vt:variant>
        <vt:i4>48</vt:i4>
      </vt:variant>
      <vt:variant>
        <vt:i4>0</vt:i4>
      </vt:variant>
      <vt:variant>
        <vt:i4>5</vt:i4>
      </vt:variant>
      <vt:variant>
        <vt:lpwstr>http://blackterror.org/zevdio/%D0%9F%D1%80%D0%BE%D1%86%D0%B5%D0%BD%D1%82</vt:lpwstr>
      </vt:variant>
      <vt:variant>
        <vt:lpwstr/>
      </vt:variant>
      <vt:variant>
        <vt:i4>1048670</vt:i4>
      </vt:variant>
      <vt:variant>
        <vt:i4>45</vt:i4>
      </vt:variant>
      <vt:variant>
        <vt:i4>0</vt:i4>
      </vt:variant>
      <vt:variant>
        <vt:i4>5</vt:i4>
      </vt:variant>
      <vt:variant>
        <vt:lpwstr>http://blackterror.org/zevdio/%D0%92%D0%90%D0%97</vt:lpwstr>
      </vt:variant>
      <vt:variant>
        <vt:lpwstr/>
      </vt:variant>
      <vt:variant>
        <vt:i4>3211305</vt:i4>
      </vt:variant>
      <vt:variant>
        <vt:i4>42</vt:i4>
      </vt:variant>
      <vt:variant>
        <vt:i4>0</vt:i4>
      </vt:variant>
      <vt:variant>
        <vt:i4>5</vt:i4>
      </vt:variant>
      <vt:variant>
        <vt:lpwstr>http://blackterror.org/zevdio/%D0%9C%D0%B8%D0%BB%D0%B8%D0%BC%D0%B5%D1%82%D1%80</vt:lpwstr>
      </vt:variant>
      <vt:variant>
        <vt:lpwstr/>
      </vt:variant>
      <vt:variant>
        <vt:i4>3014707</vt:i4>
      </vt:variant>
      <vt:variant>
        <vt:i4>39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http://blackterror.org/zevdio/%D0%94%D0%B5%D1%82%D0%B0%D0%BB%D1%8C</vt:lpwstr>
      </vt:variant>
      <vt:variant>
        <vt:lpwstr/>
      </vt:variant>
      <vt:variant>
        <vt:i4>4194309</vt:i4>
      </vt:variant>
      <vt:variant>
        <vt:i4>33</vt:i4>
      </vt:variant>
      <vt:variant>
        <vt:i4>0</vt:i4>
      </vt:variant>
      <vt:variant>
        <vt:i4>5</vt:i4>
      </vt:variant>
      <vt:variant>
        <vt:lpwstr>http://blackterror.org/zevdio/%D0%9C%D0%B0%D1%81%D0%BB%D0%BE</vt:lpwstr>
      </vt:variant>
      <vt:variant>
        <vt:lpwstr/>
      </vt:variant>
      <vt:variant>
        <vt:i4>3014707</vt:i4>
      </vt:variant>
      <vt:variant>
        <vt:i4>30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http://blackterror.org/zevdio/%D0%A2%D0%B5%D0%BC%D0%BF%D0%B5%D1%80%D0%B0%D1%82%D1%83%D1%80%D0%B0</vt:lpwstr>
      </vt:variant>
      <vt:variant>
        <vt:lpwstr/>
      </vt:variant>
      <vt:variant>
        <vt:i4>3997737</vt:i4>
      </vt:variant>
      <vt:variant>
        <vt:i4>21</vt:i4>
      </vt:variant>
      <vt:variant>
        <vt:i4>0</vt:i4>
      </vt:variant>
      <vt:variant>
        <vt:i4>5</vt:i4>
      </vt:variant>
      <vt:variant>
        <vt:lpwstr>http://blackterror.org/zevdio/%D0%90%D0%BC%D0%BC%D0%B8%D0%B0%D0%BA</vt:lpwstr>
      </vt:variant>
      <vt:variant>
        <vt:lpwstr/>
      </vt:variant>
      <vt:variant>
        <vt:i4>1114206</vt:i4>
      </vt:variant>
      <vt:variant>
        <vt:i4>18</vt:i4>
      </vt:variant>
      <vt:variant>
        <vt:i4>0</vt:i4>
      </vt:variant>
      <vt:variant>
        <vt:i4>5</vt:i4>
      </vt:variant>
      <vt:variant>
        <vt:lpwstr>http://blackterror.org/zevdio/%D0%93%D0%B0%D0%B7</vt:lpwstr>
      </vt:variant>
      <vt:variant>
        <vt:lpwstr/>
      </vt:variant>
      <vt:variant>
        <vt:i4>5111911</vt:i4>
      </vt:variant>
      <vt:variant>
        <vt:i4>15</vt:i4>
      </vt:variant>
      <vt:variant>
        <vt:i4>0</vt:i4>
      </vt:variant>
      <vt:variant>
        <vt:i4>5</vt:i4>
      </vt:variant>
      <vt:variant>
        <vt:lpwstr>http://blackterror.org/zevdio/%D0%93%D1%80%D0%B0%D0%B4%D1%83%D1%81_%D0%A6%D0%B5%D0%BB%D1%8C%D1%81%D0%B8%D1%8F</vt:lpwstr>
      </vt:variant>
      <vt:variant>
        <vt:lpwstr/>
      </vt:variant>
      <vt:variant>
        <vt:i4>3407986</vt:i4>
      </vt:variant>
      <vt:variant>
        <vt:i4>12</vt:i4>
      </vt:variant>
      <vt:variant>
        <vt:i4>0</vt:i4>
      </vt:variant>
      <vt:variant>
        <vt:i4>5</vt:i4>
      </vt:variant>
      <vt:variant>
        <vt:lpwstr>http://blackterror.org/zevdio/%D0%90%D0%B7%D0%BE%D1%82</vt:lpwstr>
      </vt:variant>
      <vt:variant>
        <vt:lpwstr/>
      </vt:variant>
      <vt:variant>
        <vt:i4>1245277</vt:i4>
      </vt:variant>
      <vt:variant>
        <vt:i4>9</vt:i4>
      </vt:variant>
      <vt:variant>
        <vt:i4>0</vt:i4>
      </vt:variant>
      <vt:variant>
        <vt:i4>5</vt:i4>
      </vt:variant>
      <vt:variant>
        <vt:lpwstr>http://blackterror.org/zevdio/%D0%A3%D0%B3%D0%BB%D0%B5%D1%80%D0%BE%D0%B4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http://blackterror.org/zevdio/%D0%A1%D1%82%D0%B0%D0%BB%D1%8C</vt:lpwstr>
      </vt:variant>
      <vt:variant>
        <vt:lpwstr/>
      </vt:variant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http://blackterror.org/zevdio/%D0%9F%D0%BE%D0%B2%D0%B5%D1%80%D1%85%D0%BD%D0%BE%D1%81%D1%82%D1%8C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http://blackterror.org/zevdio/%D0%9D%D0%B0%D1%81%D1%8B%D1%89%D0%B5%D0%BD%D0%B8%D0%B5_(%D1%85%D0%B8%D0%BC%D0%B8%D1%8F)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Valery</dc:creator>
  <cp:lastModifiedBy>саша</cp:lastModifiedBy>
  <cp:revision>8</cp:revision>
  <dcterms:created xsi:type="dcterms:W3CDTF">2018-02-17T09:58:00Z</dcterms:created>
  <dcterms:modified xsi:type="dcterms:W3CDTF">2019-04-16T07:32:00Z</dcterms:modified>
</cp:coreProperties>
</file>