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DC" w:rsidRDefault="001364DA">
      <w:pPr>
        <w:spacing w:after="0" w:line="240" w:lineRule="auto"/>
        <w:jc w:val="center"/>
        <w:rPr>
          <w:rFonts w:ascii="Times New Roman" w:hAnsi="Times New Roman" w:cs="Times New Roman"/>
          <w:sz w:val="28"/>
          <w:szCs w:val="28"/>
        </w:rPr>
      </w:pPr>
      <w:r>
        <w:rPr>
          <w:rFonts w:ascii="Times New Roman" w:hAnsi="Times New Roman" w:cs="Times New Roman"/>
          <w:b/>
          <w:bCs/>
        </w:rPr>
        <w:t xml:space="preserve">Вопросы для самостоятельной работы по дисциплине </w:t>
      </w:r>
    </w:p>
    <w:p w:rsidR="00FA3ADC" w:rsidRDefault="001364DA">
      <w:pPr>
        <w:spacing w:after="0" w:line="240" w:lineRule="auto"/>
        <w:jc w:val="center"/>
        <w:rPr>
          <w:rFonts w:ascii="Times New Roman" w:hAnsi="Times New Roman" w:cs="Times New Roman"/>
          <w:sz w:val="28"/>
          <w:szCs w:val="28"/>
        </w:rPr>
      </w:pPr>
      <w:r>
        <w:rPr>
          <w:rFonts w:ascii="Times New Roman" w:hAnsi="Times New Roman" w:cs="Times New Roman"/>
          <w:b/>
          <w:bCs/>
        </w:rPr>
        <w:t xml:space="preserve">«Управленческий аудит  (на основе </w:t>
      </w:r>
      <w:r>
        <w:rPr>
          <w:rFonts w:ascii="Times New Roman" w:hAnsi="Times New Roman" w:cs="Times New Roman"/>
          <w:b/>
          <w:bCs/>
          <w:lang w:val="en-US"/>
        </w:rPr>
        <w:t>Audit</w:t>
      </w:r>
      <w:r>
        <w:rPr>
          <w:rFonts w:ascii="Times New Roman" w:hAnsi="Times New Roman" w:cs="Times New Roman"/>
          <w:b/>
          <w:bCs/>
        </w:rPr>
        <w:t xml:space="preserve"> </w:t>
      </w:r>
      <w:r>
        <w:rPr>
          <w:rFonts w:ascii="Times New Roman" w:hAnsi="Times New Roman" w:cs="Times New Roman"/>
          <w:b/>
          <w:bCs/>
          <w:lang w:val="en-US"/>
        </w:rPr>
        <w:t>Expert</w:t>
      </w:r>
      <w:r>
        <w:rPr>
          <w:rFonts w:ascii="Times New Roman" w:hAnsi="Times New Roman" w:cs="Times New Roman"/>
          <w:b/>
          <w:bCs/>
        </w:rPr>
        <w:t>)»</w:t>
      </w:r>
    </w:p>
    <w:p w:rsidR="00FA3ADC" w:rsidRDefault="001364DA">
      <w:pPr>
        <w:pStyle w:val="Default"/>
        <w:jc w:val="center"/>
        <w:rPr>
          <w:sz w:val="28"/>
          <w:szCs w:val="28"/>
        </w:rPr>
      </w:pPr>
      <w:r>
        <w:rPr>
          <w:sz w:val="22"/>
          <w:szCs w:val="22"/>
        </w:rPr>
        <w:t xml:space="preserve"> </w:t>
      </w:r>
    </w:p>
    <w:p w:rsidR="00FA3ADC" w:rsidRDefault="001364DA">
      <w:pPr>
        <w:pStyle w:val="Default"/>
        <w:numPr>
          <w:ilvl w:val="0"/>
          <w:numId w:val="1"/>
        </w:numPr>
        <w:spacing w:after="197"/>
        <w:rPr>
          <w:b/>
          <w:bCs/>
          <w:sz w:val="22"/>
          <w:szCs w:val="22"/>
        </w:rPr>
      </w:pPr>
      <w:r>
        <w:rPr>
          <w:b/>
          <w:bCs/>
          <w:sz w:val="22"/>
          <w:szCs w:val="22"/>
        </w:rPr>
        <w:t xml:space="preserve">Основные подходы к разработке методик управленческого аудита. </w:t>
      </w:r>
    </w:p>
    <w:p w:rsidR="00FA3ADC" w:rsidRDefault="001364DA">
      <w:pPr>
        <w:pStyle w:val="Default"/>
        <w:spacing w:after="197"/>
        <w:rPr>
          <w:b/>
          <w:bCs/>
          <w:sz w:val="22"/>
          <w:szCs w:val="22"/>
        </w:rPr>
      </w:pPr>
      <w:r>
        <w:rPr>
          <w:b/>
          <w:bCs/>
          <w:sz w:val="22"/>
          <w:szCs w:val="22"/>
        </w:rPr>
        <w:t xml:space="preserve">Ответ: </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 xml:space="preserve">При проведении управленческого аудита используются стандартные методы экспертного </w:t>
      </w:r>
      <w:r>
        <w:rPr>
          <w:rFonts w:ascii="Times New Roman" w:hAnsi="Times New Roman"/>
          <w:color w:val="000000"/>
        </w:rPr>
        <w:t>консультирования: установочные и экспертные интервью, анализ документов, сбор данных, формализованное описание процедур, построение схем и моделирование бизнес-процессов и ключевых функций. Данные методы базируются на технологии структурного анализа и прое</w:t>
      </w:r>
      <w:r>
        <w:rPr>
          <w:rFonts w:ascii="Times New Roman" w:hAnsi="Times New Roman"/>
          <w:color w:val="000000"/>
        </w:rPr>
        <w:t>ктирования (SADT - Structured Analysis and Design Technique - методология описания больших систем, которая позволяет эффективно анализировать и проектировать деятельность коммерческих и производственных организаций).</w:t>
      </w:r>
    </w:p>
    <w:p w:rsidR="00FA3ADC" w:rsidRDefault="001364DA">
      <w:pPr>
        <w:pStyle w:val="a7"/>
        <w:spacing w:after="0" w:line="240" w:lineRule="auto"/>
        <w:jc w:val="both"/>
        <w:rPr>
          <w:rFonts w:ascii="Times New Roman" w:hAnsi="Times New Roman"/>
          <w:color w:val="000000"/>
          <w:sz w:val="24"/>
          <w:szCs w:val="24"/>
        </w:rPr>
      </w:pPr>
      <w:r>
        <w:rPr>
          <w:rFonts w:ascii="Times New Roman" w:hAnsi="Times New Roman"/>
          <w:color w:val="000000"/>
        </w:rPr>
        <w:t>Как правило перечисленные выше методы п</w:t>
      </w:r>
      <w:r>
        <w:rPr>
          <w:rFonts w:ascii="Times New Roman" w:hAnsi="Times New Roman"/>
          <w:color w:val="000000"/>
        </w:rPr>
        <w:t>рименяются в следующей последовательности:</w:t>
      </w:r>
    </w:p>
    <w:p w:rsidR="00FA3ADC" w:rsidRDefault="001364DA">
      <w:pPr>
        <w:pStyle w:val="a7"/>
        <w:numPr>
          <w:ilvl w:val="0"/>
          <w:numId w:val="11"/>
        </w:numPr>
        <w:tabs>
          <w:tab w:val="left" w:pos="0"/>
        </w:tabs>
        <w:spacing w:after="0" w:line="240" w:lineRule="auto"/>
        <w:jc w:val="both"/>
        <w:rPr>
          <w:rFonts w:ascii="Times New Roman" w:hAnsi="Times New Roman"/>
          <w:color w:val="000000"/>
          <w:sz w:val="24"/>
          <w:szCs w:val="24"/>
        </w:rPr>
      </w:pPr>
      <w:r>
        <w:rPr>
          <w:rFonts w:ascii="Times New Roman" w:hAnsi="Times New Roman"/>
          <w:color w:val="000000"/>
        </w:rPr>
        <w:t>В первую очередь проводятся установочные интервью с руководителями Компании. В ходе них уточняются границы бизнеса (продукты/услуги); лица и подразделения, ответственные за бизнес-процессы и ключевые функции, теку</w:t>
      </w:r>
      <w:r>
        <w:rPr>
          <w:rFonts w:ascii="Times New Roman" w:hAnsi="Times New Roman"/>
          <w:color w:val="000000"/>
        </w:rPr>
        <w:t>щие стратегические цели, а также документы, доступные для анализа. Результатом установочных интервью является план-график проведения мероприятий по аудиту, а также данные о стратегических целях.</w:t>
      </w:r>
    </w:p>
    <w:p w:rsidR="00FA3ADC" w:rsidRDefault="001364DA">
      <w:pPr>
        <w:pStyle w:val="a7"/>
        <w:numPr>
          <w:ilvl w:val="0"/>
          <w:numId w:val="11"/>
        </w:numPr>
        <w:tabs>
          <w:tab w:val="left" w:pos="0"/>
        </w:tabs>
        <w:spacing w:after="0" w:line="240" w:lineRule="auto"/>
        <w:jc w:val="both"/>
        <w:rPr>
          <w:rFonts w:ascii="Times New Roman" w:hAnsi="Times New Roman"/>
          <w:color w:val="000000"/>
          <w:sz w:val="24"/>
          <w:szCs w:val="24"/>
        </w:rPr>
      </w:pPr>
      <w:r>
        <w:rPr>
          <w:rFonts w:ascii="Times New Roman" w:hAnsi="Times New Roman"/>
          <w:color w:val="000000"/>
        </w:rPr>
        <w:t>Как правило, на втором этапе аудита проводится анализ докумен</w:t>
      </w:r>
      <w:r>
        <w:rPr>
          <w:rFonts w:ascii="Times New Roman" w:hAnsi="Times New Roman"/>
          <w:color w:val="000000"/>
        </w:rPr>
        <w:t>тов. Основным источником информации являются распорядительные, нормативные и организационные документы предприятия: приказы, распоряжения, положения о подразделениях, должностные инструкции, производственные и административные инструкции, планы, отчеты о р</w:t>
      </w:r>
      <w:r>
        <w:rPr>
          <w:rFonts w:ascii="Times New Roman" w:hAnsi="Times New Roman"/>
          <w:color w:val="000000"/>
        </w:rPr>
        <w:t>еализации и т.п. Результатом анализа документации является первичная информация о процедурах бизнес-процессов и ключевых функций.</w:t>
      </w:r>
    </w:p>
    <w:p w:rsidR="00FA3ADC" w:rsidRDefault="001364DA">
      <w:pPr>
        <w:pStyle w:val="a7"/>
        <w:numPr>
          <w:ilvl w:val="0"/>
          <w:numId w:val="11"/>
        </w:numPr>
        <w:tabs>
          <w:tab w:val="left" w:pos="0"/>
        </w:tabs>
        <w:spacing w:after="0" w:line="240" w:lineRule="auto"/>
        <w:jc w:val="both"/>
        <w:rPr>
          <w:rFonts w:ascii="Times New Roman" w:hAnsi="Times New Roman"/>
          <w:color w:val="000000"/>
          <w:sz w:val="24"/>
          <w:szCs w:val="24"/>
        </w:rPr>
      </w:pPr>
      <w:r>
        <w:rPr>
          <w:rFonts w:ascii="Times New Roman" w:hAnsi="Times New Roman"/>
          <w:color w:val="000000"/>
        </w:rPr>
        <w:t>В том случае, когда на предприятии нет нормальной системы документационного обеспечения управления (ДОУ) перед анализом докуме</w:t>
      </w:r>
      <w:r>
        <w:rPr>
          <w:rFonts w:ascii="Times New Roman" w:hAnsi="Times New Roman"/>
          <w:color w:val="000000"/>
        </w:rPr>
        <w:t>нтации проводятся установочные интервью с руководителями подразделений и специалистами, в ходе которых уточняется перечень имеющихся документов, границы бизнес-процессов и ключевых функций, ответственные лица, составляющие их процедуры.</w:t>
      </w:r>
    </w:p>
    <w:p w:rsidR="00FA3ADC" w:rsidRDefault="001364DA">
      <w:pPr>
        <w:pStyle w:val="a7"/>
        <w:numPr>
          <w:ilvl w:val="0"/>
          <w:numId w:val="11"/>
        </w:numPr>
        <w:tabs>
          <w:tab w:val="left" w:pos="0"/>
        </w:tabs>
        <w:spacing w:after="0" w:line="240" w:lineRule="auto"/>
        <w:jc w:val="both"/>
        <w:rPr>
          <w:rFonts w:ascii="Times New Roman" w:hAnsi="Times New Roman"/>
          <w:color w:val="000000"/>
          <w:sz w:val="24"/>
          <w:szCs w:val="24"/>
        </w:rPr>
      </w:pPr>
      <w:r>
        <w:rPr>
          <w:rFonts w:ascii="Times New Roman" w:hAnsi="Times New Roman"/>
          <w:color w:val="000000"/>
        </w:rPr>
        <w:t>После анализа докум</w:t>
      </w:r>
      <w:r>
        <w:rPr>
          <w:rFonts w:ascii="Times New Roman" w:hAnsi="Times New Roman"/>
          <w:color w:val="000000"/>
        </w:rPr>
        <w:t>ентов проводятся экспертные интервью с руководителями подразделений и специалистами, в ходе которых уточняются содержание процедур, последовательность их реализации, точки контроля (промежуточные и конечные результаты процедур), стандарты выполнения, крите</w:t>
      </w:r>
      <w:r>
        <w:rPr>
          <w:rFonts w:ascii="Times New Roman" w:hAnsi="Times New Roman"/>
          <w:color w:val="000000"/>
        </w:rPr>
        <w:t>рии оценки качества, функциональные и информационные взаимодействия. Результатом экспертных интервью являются модели бизнес-процессов и ключевых функций, а также информационная модель компании, выполненные в стандарте IDEF0 (Integrated computer aided manuf</w:t>
      </w:r>
      <w:r>
        <w:rPr>
          <w:rFonts w:ascii="Times New Roman" w:hAnsi="Times New Roman"/>
          <w:color w:val="000000"/>
        </w:rPr>
        <w:t>acturing DEFinition - вариант SADT, применяемый для функционального моделирования и позволяющий описать бизнес-процессы и функции управления в виде взаимосвязанных процедур).</w:t>
      </w:r>
    </w:p>
    <w:p w:rsidR="00FA3ADC" w:rsidRDefault="001364DA">
      <w:pPr>
        <w:pStyle w:val="a7"/>
        <w:numPr>
          <w:ilvl w:val="0"/>
          <w:numId w:val="11"/>
        </w:numPr>
        <w:tabs>
          <w:tab w:val="left" w:pos="0"/>
        </w:tabs>
        <w:spacing w:line="240" w:lineRule="auto"/>
        <w:jc w:val="both"/>
        <w:rPr>
          <w:rFonts w:ascii="Times New Roman" w:hAnsi="Times New Roman"/>
          <w:color w:val="000000"/>
          <w:sz w:val="24"/>
          <w:szCs w:val="24"/>
        </w:rPr>
      </w:pPr>
      <w:r>
        <w:rPr>
          <w:rFonts w:ascii="Times New Roman" w:hAnsi="Times New Roman"/>
          <w:color w:val="000000"/>
        </w:rPr>
        <w:t>На следующем шаге производится анализ моделей и проверка их на соответствие общеп</w:t>
      </w:r>
      <w:r>
        <w:rPr>
          <w:rFonts w:ascii="Times New Roman" w:hAnsi="Times New Roman"/>
          <w:color w:val="000000"/>
        </w:rPr>
        <w:t>ринятым стандартам управления. В результате выявляются недостатки в реализации ключевых функций управления и бизнес- процессов. Недостатки выявляются на двух уровнях. Во-первых, проверяется наличие всех процедур, необходимых для эффективного управления (на</w:t>
      </w:r>
      <w:r>
        <w:rPr>
          <w:rFonts w:ascii="Times New Roman" w:hAnsi="Times New Roman"/>
          <w:color w:val="000000"/>
        </w:rPr>
        <w:t>пример, анализа рынка в функциях управления или анализа товарных свойств продукта в бизнес-процессе). Во-вторых, анализируется состав каждой процедуры для выявления ее адекватности задачам и оптимальности шагов. Результатом анализа моделей является перечен</w:t>
      </w:r>
      <w:r>
        <w:rPr>
          <w:rFonts w:ascii="Times New Roman" w:hAnsi="Times New Roman"/>
          <w:color w:val="000000"/>
        </w:rPr>
        <w:t>ь потребностей в изменении системы управления.</w:t>
      </w:r>
    </w:p>
    <w:p w:rsidR="00FA3ADC" w:rsidRDefault="001364DA">
      <w:pPr>
        <w:pStyle w:val="a7"/>
        <w:spacing w:after="0" w:line="240" w:lineRule="auto"/>
        <w:jc w:val="both"/>
        <w:rPr>
          <w:rFonts w:ascii="Times New Roman" w:hAnsi="Times New Roman"/>
          <w:color w:val="000000"/>
          <w:sz w:val="24"/>
          <w:szCs w:val="24"/>
        </w:rPr>
      </w:pPr>
      <w:r>
        <w:rPr>
          <w:rFonts w:ascii="Times New Roman" w:hAnsi="Times New Roman"/>
          <w:color w:val="000000"/>
        </w:rPr>
        <w:lastRenderedPageBreak/>
        <w:t xml:space="preserve">Потребности в изменении системы управления могут носить принципиальный и непринципиальный характер. Принципиальные изменения рекомендуются в тех случаях, когда в системе управления отсутствуют целые процедуры </w:t>
      </w:r>
      <w:r>
        <w:rPr>
          <w:rFonts w:ascii="Times New Roman" w:hAnsi="Times New Roman"/>
          <w:color w:val="000000"/>
        </w:rPr>
        <w:t>или характер их выполнения явно недостаточен для эффективного управления. Непринципиальные изменения заключаются в оптимизации отдельных процедур.</w:t>
      </w:r>
    </w:p>
    <w:p w:rsidR="00FA3ADC" w:rsidRDefault="001364DA">
      <w:pPr>
        <w:pStyle w:val="a7"/>
        <w:spacing w:after="0" w:line="240" w:lineRule="auto"/>
        <w:jc w:val="both"/>
        <w:rPr>
          <w:rFonts w:ascii="Times New Roman" w:hAnsi="Times New Roman"/>
          <w:color w:val="000000"/>
          <w:sz w:val="24"/>
          <w:szCs w:val="24"/>
        </w:rPr>
      </w:pPr>
      <w:r>
        <w:rPr>
          <w:rFonts w:ascii="Times New Roman" w:hAnsi="Times New Roman"/>
          <w:color w:val="000000"/>
        </w:rPr>
        <w:t>Если в системе управления необходимо провести принципиальные изменения, например: создать отдел анализа рынка</w:t>
      </w:r>
      <w:r>
        <w:rPr>
          <w:rFonts w:ascii="Times New Roman" w:hAnsi="Times New Roman"/>
          <w:color w:val="000000"/>
        </w:rPr>
        <w:t>, реорганизовать службу сбыта и т.п., то может проводиться детальная оценка кадрового потенциала сотрудников реорганизуемых подразделений, для того чтобы в ходе реорганизации с максимальной эффективностью использовать имеющийся кадровый потенциал и снижать</w:t>
      </w:r>
      <w:r>
        <w:rPr>
          <w:rFonts w:ascii="Times New Roman" w:hAnsi="Times New Roman"/>
          <w:color w:val="000000"/>
        </w:rPr>
        <w:t xml:space="preserve"> сопротивление изменениям со стороны сотрудников Компании.</w:t>
      </w: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Классификация управленческого аудита </w:t>
      </w:r>
    </w:p>
    <w:p w:rsidR="00FA3ADC" w:rsidRDefault="001364DA">
      <w:pPr>
        <w:pStyle w:val="Default"/>
        <w:spacing w:after="197"/>
        <w:rPr>
          <w:b/>
          <w:bCs/>
          <w:sz w:val="22"/>
          <w:szCs w:val="22"/>
        </w:rPr>
      </w:pPr>
      <w:r>
        <w:rPr>
          <w:b/>
          <w:bCs/>
          <w:sz w:val="22"/>
          <w:szCs w:val="22"/>
        </w:rPr>
        <w:t xml:space="preserve">Ответ: </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Аудиты могут быть классифицированы по виду, по стадиям, по объекту и по методу проведения (рис. 2).</w:t>
      </w:r>
    </w:p>
    <w:p w:rsidR="00FA3ADC" w:rsidRDefault="001364DA">
      <w:pPr>
        <w:pStyle w:val="a7"/>
        <w:spacing w:before="345" w:after="0" w:line="240" w:lineRule="auto"/>
        <w:rPr>
          <w:rFonts w:ascii="Times New Roman" w:hAnsi="Times New Roman"/>
          <w:color w:val="000000"/>
          <w:sz w:val="24"/>
          <w:szCs w:val="24"/>
        </w:rPr>
      </w:pPr>
      <w:r>
        <w:rPr>
          <w:rFonts w:ascii="Times New Roman" w:hAnsi="Times New Roman"/>
          <w:color w:val="000000"/>
        </w:rPr>
        <w:t>Аудиты</w:t>
      </w:r>
    </w:p>
    <w:tbl>
      <w:tblPr>
        <w:tblW w:w="967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1" w:type="dxa"/>
          <w:bottom w:w="28" w:type="dxa"/>
          <w:right w:w="28" w:type="dxa"/>
        </w:tblCellMar>
        <w:tblLook w:val="04A0"/>
      </w:tblPr>
      <w:tblGrid>
        <w:gridCol w:w="81"/>
        <w:gridCol w:w="367"/>
        <w:gridCol w:w="364"/>
        <w:gridCol w:w="366"/>
        <w:gridCol w:w="802"/>
        <w:gridCol w:w="98"/>
        <w:gridCol w:w="34"/>
        <w:gridCol w:w="64"/>
        <w:gridCol w:w="14"/>
        <w:gridCol w:w="114"/>
        <w:gridCol w:w="300"/>
        <w:gridCol w:w="213"/>
        <w:gridCol w:w="86"/>
        <w:gridCol w:w="299"/>
        <w:gridCol w:w="242"/>
        <w:gridCol w:w="264"/>
        <w:gridCol w:w="357"/>
        <w:gridCol w:w="152"/>
        <w:gridCol w:w="81"/>
        <w:gridCol w:w="80"/>
        <w:gridCol w:w="318"/>
        <w:gridCol w:w="81"/>
        <w:gridCol w:w="11"/>
        <w:gridCol w:w="406"/>
        <w:gridCol w:w="458"/>
        <w:gridCol w:w="466"/>
        <w:gridCol w:w="81"/>
        <w:gridCol w:w="314"/>
        <w:gridCol w:w="263"/>
        <w:gridCol w:w="268"/>
        <w:gridCol w:w="231"/>
        <w:gridCol w:w="81"/>
        <w:gridCol w:w="204"/>
        <w:gridCol w:w="126"/>
        <w:gridCol w:w="124"/>
        <w:gridCol w:w="126"/>
        <w:gridCol w:w="793"/>
        <w:gridCol w:w="282"/>
        <w:gridCol w:w="284"/>
        <w:gridCol w:w="376"/>
      </w:tblGrid>
      <w:tr w:rsidR="00FA3ADC">
        <w:tc>
          <w:tcPr>
            <w:tcW w:w="2103" w:type="dxa"/>
            <w:gridSpan w:val="7"/>
            <w:tcBorders>
              <w:top w:val="single" w:sz="2" w:space="0" w:color="000001"/>
              <w:left w:val="single" w:sz="2" w:space="0" w:color="000001"/>
              <w:bottom w:val="single" w:sz="2" w:space="0" w:color="000001"/>
              <w:right w:val="single" w:sz="2" w:space="0" w:color="000001"/>
            </w:tcBorders>
            <w:shd w:val="clear" w:color="auto" w:fill="CCCCFF"/>
            <w:tcMar>
              <w:left w:w="21"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По видам</w:t>
            </w:r>
          </w:p>
        </w:tc>
        <w:tc>
          <w:tcPr>
            <w:tcW w:w="78"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513" w:type="dxa"/>
            <w:gridSpan w:val="12"/>
            <w:tcBorders>
              <w:top w:val="single" w:sz="2" w:space="0" w:color="000001"/>
              <w:left w:val="single" w:sz="2" w:space="0" w:color="000001"/>
              <w:bottom w:val="single" w:sz="2" w:space="0" w:color="000001"/>
              <w:right w:val="single" w:sz="2" w:space="0" w:color="000001"/>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По стадиям</w:t>
            </w:r>
          </w:p>
        </w:tc>
        <w:tc>
          <w:tcPr>
            <w:tcW w:w="7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6" w:type="dxa"/>
            <w:gridSpan w:val="9"/>
            <w:tcBorders>
              <w:top w:val="single" w:sz="2" w:space="0" w:color="000001"/>
              <w:left w:val="single" w:sz="2" w:space="0" w:color="000001"/>
              <w:bottom w:val="single" w:sz="2" w:space="0" w:color="000001"/>
              <w:right w:val="single" w:sz="2" w:space="0" w:color="000001"/>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По объекту</w:t>
            </w:r>
          </w:p>
        </w:tc>
        <w:tc>
          <w:tcPr>
            <w:tcW w:w="7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330" w:type="dxa"/>
            <w:gridSpan w:val="8"/>
            <w:tcBorders>
              <w:top w:val="single" w:sz="2" w:space="0" w:color="000001"/>
              <w:left w:val="single" w:sz="2" w:space="0" w:color="000001"/>
              <w:bottom w:val="single" w:sz="2" w:space="0" w:color="000001"/>
              <w:right w:val="single" w:sz="2" w:space="0" w:color="000001"/>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xml:space="preserve">По </w:t>
            </w:r>
            <w:r>
              <w:rPr>
                <w:rFonts w:ascii="Times New Roman" w:hAnsi="Times New Roman"/>
              </w:rPr>
              <w:t>методу</w:t>
            </w:r>
          </w:p>
        </w:tc>
      </w:tr>
      <w:tr w:rsidR="00FA3ADC">
        <w:tc>
          <w:tcPr>
            <w:tcW w:w="2103" w:type="dxa"/>
            <w:gridSpan w:val="7"/>
            <w:tcBorders>
              <w:top w:val="single" w:sz="2" w:space="0" w:color="000001"/>
              <w:left w:val="single" w:sz="2" w:space="0" w:color="000001"/>
              <w:bottom w:val="single" w:sz="2" w:space="0" w:color="000001"/>
              <w:right w:val="single" w:sz="2" w:space="0" w:color="000001"/>
            </w:tcBorders>
            <w:shd w:val="clear" w:color="auto" w:fill="CCCCFF"/>
            <w:tcMar>
              <w:top w:w="0" w:type="dxa"/>
              <w:left w:w="21"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8"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29" w:type="dxa"/>
            <w:gridSpan w:val="3"/>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28" w:type="dxa"/>
            <w:gridSpan w:val="3"/>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26" w:type="dxa"/>
            <w:gridSpan w:val="2"/>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29" w:type="dxa"/>
            <w:gridSpan w:val="4"/>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6" w:type="dxa"/>
            <w:gridSpan w:val="9"/>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331" w:type="dxa"/>
            <w:gridSpan w:val="8"/>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2103" w:type="dxa"/>
            <w:gridSpan w:val="7"/>
            <w:tcBorders>
              <w:top w:val="single" w:sz="2" w:space="0" w:color="000001"/>
              <w:left w:val="single" w:sz="2" w:space="0" w:color="000001"/>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8"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29" w:type="dxa"/>
            <w:gridSpan w:val="3"/>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28" w:type="dxa"/>
            <w:gridSpan w:val="3"/>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26"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29" w:type="dxa"/>
            <w:gridSpan w:val="4"/>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6" w:type="dxa"/>
            <w:gridSpan w:val="9"/>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331" w:type="dxa"/>
            <w:gridSpan w:val="8"/>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58" w:type="dxa"/>
            <w:tcBorders>
              <w:top w:val="single" w:sz="2" w:space="0" w:color="000001"/>
              <w:left w:val="single" w:sz="2" w:space="0" w:color="000001"/>
              <w:bottom w:val="single" w:sz="2" w:space="0" w:color="000001"/>
              <w:right w:val="single" w:sz="2" w:space="0" w:color="CCCCFF"/>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CCCCFF"/>
              <w:bottom w:val="single" w:sz="2" w:space="0" w:color="CCCCFF"/>
              <w:right w:val="single" w:sz="2" w:space="0" w:color="CCCCFF"/>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7" w:type="dxa"/>
            <w:tcBorders>
              <w:top w:val="single" w:sz="2" w:space="0" w:color="000001"/>
              <w:left w:val="single" w:sz="2" w:space="0" w:color="CCCCFF"/>
              <w:bottom w:val="single" w:sz="2" w:space="0" w:color="CCCCFF"/>
              <w:right w:val="single" w:sz="2" w:space="0" w:color="CCCCFF"/>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CCCCFF"/>
              <w:bottom w:val="single" w:sz="2" w:space="0" w:color="CCCCFF"/>
              <w:right w:val="single" w:sz="2" w:space="0" w:color="CCCCFF"/>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8" w:type="dxa"/>
            <w:tcBorders>
              <w:top w:val="single" w:sz="2" w:space="0" w:color="000001"/>
              <w:left w:val="single" w:sz="2" w:space="0" w:color="000001"/>
              <w:bottom w:val="single" w:sz="2" w:space="0" w:color="CCCCFF"/>
              <w:right w:val="single" w:sz="2" w:space="0" w:color="000001"/>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gridSpan w:val="2"/>
            <w:tcBorders>
              <w:top w:val="single" w:sz="2" w:space="0" w:color="000001"/>
              <w:left w:val="single" w:sz="2" w:space="0" w:color="CCCCFF"/>
              <w:bottom w:val="single" w:sz="2" w:space="0" w:color="CCCCFF"/>
              <w:right w:val="single" w:sz="2" w:space="0" w:color="CCCCFF"/>
            </w:tcBorders>
            <w:shd w:val="clear" w:color="auto" w:fill="CCCCFF"/>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922" w:type="dxa"/>
            <w:gridSpan w:val="8"/>
            <w:tcBorders>
              <w:top w:val="single" w:sz="2" w:space="0" w:color="000001"/>
              <w:left w:val="single" w:sz="2" w:space="0" w:color="000001"/>
              <w:bottom w:val="single" w:sz="2" w:space="0" w:color="000001"/>
              <w:right w:val="single" w:sz="2" w:space="0" w:color="000001"/>
            </w:tcBorders>
            <w:shd w:val="clear" w:color="auto" w:fill="CCCCFF"/>
            <w:tcMar>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Проверка</w:t>
            </w:r>
          </w:p>
        </w:tc>
        <w:tc>
          <w:tcPr>
            <w:tcW w:w="7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 w:type="dxa"/>
            <w:tcBorders>
              <w:top w:val="single" w:sz="2" w:space="0" w:color="000001"/>
              <w:left w:val="single" w:sz="2" w:space="0" w:color="CCCCFF"/>
              <w:bottom w:val="single" w:sz="2" w:space="0" w:color="CCCCFF"/>
              <w:right w:val="single" w:sz="2" w:space="0" w:color="CCCCFF"/>
            </w:tcBorders>
            <w:shd w:val="clear" w:color="auto" w:fill="000000"/>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9" w:type="dxa"/>
            <w:gridSpan w:val="3"/>
            <w:tcBorders>
              <w:top w:val="single" w:sz="2" w:space="0" w:color="000001"/>
              <w:left w:val="single" w:sz="2" w:space="0" w:color="000001"/>
              <w:bottom w:val="single" w:sz="2" w:space="0" w:color="CCCCFF"/>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8" w:type="dxa"/>
            <w:tcBorders>
              <w:top w:val="single" w:sz="2" w:space="0" w:color="000001"/>
              <w:left w:val="single" w:sz="2" w:space="0" w:color="000001"/>
              <w:bottom w:val="single" w:sz="2" w:space="0" w:color="CCCCFF"/>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61" w:type="dxa"/>
            <w:tcBorders>
              <w:top w:val="single" w:sz="2" w:space="0" w:color="000001"/>
              <w:left w:val="single" w:sz="2" w:space="0" w:color="000001"/>
              <w:bottom w:val="single" w:sz="2" w:space="0" w:color="CCCCFF"/>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70" w:type="dxa"/>
            <w:tcBorders>
              <w:top w:val="single" w:sz="2" w:space="0" w:color="000001"/>
              <w:left w:val="single" w:sz="2" w:space="0" w:color="000001"/>
              <w:bottom w:val="single" w:sz="2" w:space="0" w:color="CCCCFF"/>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15" w:type="dxa"/>
            <w:tcBorders>
              <w:top w:val="single" w:sz="2" w:space="0" w:color="000001"/>
              <w:left w:val="single" w:sz="2" w:space="0" w:color="000001"/>
              <w:bottom w:val="single" w:sz="2" w:space="0" w:color="CCCCFF"/>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65" w:type="dxa"/>
            <w:tcBorders>
              <w:top w:val="single" w:sz="2" w:space="0" w:color="000001"/>
              <w:left w:val="single" w:sz="2" w:space="0" w:color="000001"/>
              <w:bottom w:val="single" w:sz="2" w:space="0" w:color="CCCCFF"/>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70" w:type="dxa"/>
            <w:tcBorders>
              <w:top w:val="single" w:sz="2" w:space="0" w:color="000001"/>
              <w:left w:val="single" w:sz="2" w:space="0" w:color="000001"/>
              <w:bottom w:val="single" w:sz="2" w:space="0" w:color="CCCCFF"/>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33" w:type="dxa"/>
            <w:tcBorders>
              <w:top w:val="single" w:sz="2" w:space="0" w:color="000001"/>
              <w:left w:val="single" w:sz="2" w:space="0" w:color="000001"/>
              <w:bottom w:val="single" w:sz="2" w:space="0" w:color="CCCCFF"/>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gridSpan w:val="2"/>
            <w:tcBorders>
              <w:top w:val="single" w:sz="2" w:space="0" w:color="000001"/>
              <w:left w:val="single" w:sz="2" w:space="0" w:color="CCCCFF"/>
              <w:bottom w:val="single" w:sz="2" w:space="0" w:color="CCCCFF"/>
              <w:right w:val="single" w:sz="2" w:space="0" w:color="CCCCFF"/>
            </w:tcBorders>
            <w:shd w:val="clear" w:color="auto" w:fill="000000"/>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000001"/>
              <w:bottom w:val="single" w:sz="2" w:space="0" w:color="CCCCFF"/>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000001"/>
              <w:bottom w:val="single" w:sz="2" w:space="0" w:color="000001"/>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99" w:type="dxa"/>
            <w:tcBorders>
              <w:top w:val="single" w:sz="2" w:space="0" w:color="000001"/>
              <w:left w:val="single" w:sz="2" w:space="0" w:color="000001"/>
              <w:bottom w:val="single" w:sz="2" w:space="0" w:color="000001"/>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tcBorders>
              <w:top w:val="single" w:sz="2" w:space="0" w:color="000001"/>
              <w:left w:val="single" w:sz="2" w:space="0" w:color="000001"/>
              <w:bottom w:val="single" w:sz="2" w:space="0" w:color="000001"/>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5" w:type="dxa"/>
            <w:tcBorders>
              <w:top w:val="single" w:sz="2" w:space="0" w:color="000001"/>
              <w:left w:val="single" w:sz="2" w:space="0" w:color="000001"/>
              <w:bottom w:val="single" w:sz="2" w:space="0" w:color="000001"/>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78" w:type="dxa"/>
            <w:tcBorders>
              <w:top w:val="single" w:sz="2" w:space="0" w:color="000001"/>
              <w:left w:val="single" w:sz="2" w:space="0" w:color="000001"/>
              <w:bottom w:val="single" w:sz="2" w:space="0" w:color="000001"/>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58" w:type="dxa"/>
            <w:tcBorders>
              <w:top w:val="single" w:sz="2" w:space="0" w:color="000001"/>
              <w:left w:val="single" w:sz="2" w:space="0" w:color="000001"/>
              <w:bottom w:val="single" w:sz="2" w:space="0" w:color="000001"/>
              <w:right w:val="single" w:sz="2" w:space="0" w:color="CCCCFF"/>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912" w:type="dxa"/>
            <w:gridSpan w:val="4"/>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Внутренние</w:t>
            </w:r>
          </w:p>
        </w:tc>
        <w:tc>
          <w:tcPr>
            <w:tcW w:w="9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gridSpan w:val="2"/>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922" w:type="dxa"/>
            <w:gridSpan w:val="8"/>
            <w:tcBorders>
              <w:top w:val="single" w:sz="2" w:space="0" w:color="000001"/>
              <w:left w:val="single" w:sz="2" w:space="0" w:color="000001"/>
              <w:bottom w:val="single" w:sz="2" w:space="0" w:color="000001"/>
              <w:right w:val="single" w:sz="2" w:space="0" w:color="000001"/>
            </w:tcBorders>
            <w:shd w:val="clear" w:color="auto" w:fill="CCCCFF"/>
            <w:tcMar>
              <w:left w:w="-2" w:type="dxa"/>
              <w:bottom w:w="0" w:type="dxa"/>
            </w:tcMar>
            <w:vAlign w:val="center"/>
          </w:tcPr>
          <w:p w:rsidR="00FA3ADC" w:rsidRDefault="00FA3ADC">
            <w:pPr>
              <w:pStyle w:val="aa"/>
              <w:spacing w:line="240" w:lineRule="auto"/>
              <w:rPr>
                <w:rFonts w:ascii="Times New Roman" w:hAnsi="Times New Roman"/>
              </w:rPr>
            </w:pPr>
          </w:p>
        </w:tc>
        <w:tc>
          <w:tcPr>
            <w:tcW w:w="7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9"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748" w:type="dxa"/>
            <w:gridSpan w:val="6"/>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Продукции</w:t>
            </w:r>
          </w:p>
        </w:tc>
        <w:tc>
          <w:tcPr>
            <w:tcW w:w="5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366" w:type="dxa"/>
            <w:gridSpan w:val="6"/>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Процесса</w:t>
            </w:r>
          </w:p>
        </w:tc>
        <w:tc>
          <w:tcPr>
            <w:tcW w:w="126" w:type="dxa"/>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748" w:type="dxa"/>
            <w:gridSpan w:val="4"/>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По</w:t>
            </w:r>
          </w:p>
        </w:tc>
      </w:tr>
      <w:tr w:rsidR="00FA3ADC">
        <w:tc>
          <w:tcPr>
            <w:tcW w:w="58" w:type="dxa"/>
            <w:tcBorders>
              <w:top w:val="single" w:sz="2" w:space="0" w:color="000001"/>
              <w:left w:val="single" w:sz="2" w:space="0" w:color="000001"/>
              <w:bottom w:val="single" w:sz="2" w:space="0" w:color="000001"/>
              <w:right w:val="single" w:sz="2" w:space="0" w:color="CCCCFF"/>
            </w:tcBorders>
            <w:shd w:val="clear" w:color="auto" w:fill="000000"/>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7"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8" w:type="dxa"/>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048" w:type="dxa"/>
            <w:gridSpan w:val="10"/>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адекватности</w:t>
            </w:r>
          </w:p>
        </w:tc>
        <w:tc>
          <w:tcPr>
            <w:tcW w:w="7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9" w:type="dxa"/>
            <w:gridSpan w:val="3"/>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8"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61"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70" w:type="dxa"/>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15"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65"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70"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33"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gridSpan w:val="2"/>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746" w:type="dxa"/>
            <w:gridSpan w:val="4"/>
            <w:tcBorders>
              <w:top w:val="single" w:sz="2" w:space="0" w:color="CCCCFF"/>
              <w:left w:val="single" w:sz="2" w:space="0" w:color="000001"/>
              <w:bottom w:val="single" w:sz="2" w:space="0" w:color="CCCCFF"/>
              <w:right w:val="single" w:sz="2" w:space="0" w:color="000001"/>
            </w:tcBorders>
            <w:shd w:val="clear" w:color="auto" w:fill="CCCCFF"/>
            <w:tcMar>
              <w:top w:w="0" w:type="dxa"/>
              <w:left w:w="-2"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процессам</w:t>
            </w:r>
          </w:p>
        </w:tc>
      </w:tr>
      <w:tr w:rsidR="00FA3ADC">
        <w:tc>
          <w:tcPr>
            <w:tcW w:w="58" w:type="dxa"/>
            <w:tcBorders>
              <w:top w:val="single" w:sz="2" w:space="0" w:color="000001"/>
              <w:left w:val="single" w:sz="2" w:space="0" w:color="000001"/>
              <w:bottom w:val="single" w:sz="2" w:space="0" w:color="000001"/>
              <w:right w:val="single" w:sz="2" w:space="0" w:color="CCCCFF"/>
            </w:tcBorders>
            <w:shd w:val="clear" w:color="auto" w:fill="auto"/>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000001"/>
              <w:bottom w:val="single" w:sz="2" w:space="0" w:color="000001"/>
              <w:right w:val="single" w:sz="2" w:space="0" w:color="000001"/>
            </w:tcBorders>
            <w:shd w:val="clear" w:color="auto" w:fill="auto"/>
            <w:tcMar>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7" w:type="dxa"/>
            <w:tcBorders>
              <w:top w:val="single" w:sz="2" w:space="0" w:color="000001"/>
              <w:left w:val="single" w:sz="2" w:space="0" w:color="CCCCFF"/>
              <w:bottom w:val="single" w:sz="2" w:space="0" w:color="000001"/>
              <w:right w:val="single" w:sz="2" w:space="0" w:color="CCCCFF"/>
            </w:tcBorders>
            <w:shd w:val="clear" w:color="auto" w:fill="auto"/>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CCCCFF"/>
              <w:bottom w:val="single" w:sz="2" w:space="0" w:color="000001"/>
              <w:right w:val="single" w:sz="2" w:space="0" w:color="CCCCFF"/>
            </w:tcBorders>
            <w:shd w:val="clear" w:color="auto" w:fill="auto"/>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8" w:type="dxa"/>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gridSpan w:val="2"/>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1" w:type="dxa"/>
            <w:gridSpan w:val="2"/>
            <w:tcBorders>
              <w:top w:val="single" w:sz="2" w:space="0" w:color="000001"/>
              <w:left w:val="single" w:sz="2" w:space="0" w:color="CCCCFF"/>
              <w:bottom w:val="single" w:sz="2" w:space="0" w:color="000001"/>
              <w:right w:val="single" w:sz="2" w:space="0" w:color="CCCCFF"/>
            </w:tcBorders>
            <w:shd w:val="clear" w:color="auto" w:fill="auto"/>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CCCCFF"/>
              <w:bottom w:val="single" w:sz="2" w:space="0" w:color="000001"/>
              <w:right w:val="single" w:sz="2" w:space="0" w:color="CCCCFF"/>
            </w:tcBorders>
            <w:shd w:val="clear" w:color="auto" w:fill="auto"/>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07" w:type="dxa"/>
            <w:gridSpan w:val="2"/>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14" w:type="dxa"/>
            <w:gridSpan w:val="2"/>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6"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 w:type="dxa"/>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9" w:type="dxa"/>
            <w:gridSpan w:val="3"/>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8" w:type="dxa"/>
            <w:tcBorders>
              <w:top w:val="single" w:sz="2" w:space="0" w:color="000001"/>
              <w:left w:val="single" w:sz="2" w:space="0" w:color="CCCCFF"/>
              <w:bottom w:val="single" w:sz="2" w:space="0" w:color="000001"/>
              <w:right w:val="single" w:sz="2" w:space="0" w:color="CCCCFF"/>
            </w:tcBorders>
            <w:shd w:val="clear" w:color="auto" w:fill="auto"/>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61" w:type="dxa"/>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70" w:type="dxa"/>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15" w:type="dxa"/>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65" w:type="dxa"/>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70" w:type="dxa"/>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33" w:type="dxa"/>
            <w:tcBorders>
              <w:top w:val="single" w:sz="2" w:space="0" w:color="000001"/>
              <w:left w:val="single" w:sz="2" w:space="0" w:color="CCCCFF"/>
              <w:bottom w:val="single" w:sz="2" w:space="0" w:color="000001"/>
              <w:right w:val="single" w:sz="2" w:space="0" w:color="CCCCFF"/>
            </w:tcBorders>
            <w:shd w:val="clear" w:color="auto" w:fill="auto"/>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gridSpan w:val="2"/>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4"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99" w:type="dxa"/>
            <w:tcBorders>
              <w:top w:val="single" w:sz="2" w:space="0" w:color="000001"/>
              <w:left w:val="single" w:sz="2" w:space="0" w:color="CCCCFF"/>
              <w:bottom w:val="single" w:sz="2" w:space="0" w:color="000001"/>
              <w:right w:val="single" w:sz="2" w:space="0" w:color="CCCCFF"/>
            </w:tcBorders>
            <w:shd w:val="clear" w:color="auto" w:fill="auto"/>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tcBorders>
              <w:top w:val="single" w:sz="2" w:space="0" w:color="000001"/>
              <w:left w:val="single" w:sz="2" w:space="0" w:color="000001"/>
              <w:bottom w:val="single" w:sz="2" w:space="0" w:color="000001"/>
              <w:right w:val="single" w:sz="2" w:space="0" w:color="000001"/>
            </w:tcBorders>
            <w:shd w:val="clear" w:color="auto" w:fill="auto"/>
            <w:tcMar>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5" w:type="dxa"/>
            <w:tcBorders>
              <w:top w:val="single" w:sz="2" w:space="0" w:color="000001"/>
              <w:left w:val="single" w:sz="2" w:space="0" w:color="CCCCFF"/>
              <w:bottom w:val="single" w:sz="2" w:space="0" w:color="000001"/>
              <w:right w:val="single" w:sz="2" w:space="0" w:color="CCCCFF"/>
            </w:tcBorders>
            <w:shd w:val="clear" w:color="auto" w:fill="auto"/>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78" w:type="dxa"/>
            <w:tcBorders>
              <w:top w:val="single" w:sz="2" w:space="0" w:color="000001"/>
              <w:left w:val="single" w:sz="2" w:space="0" w:color="CCCCFF"/>
              <w:bottom w:val="single" w:sz="2" w:space="0" w:color="000001"/>
              <w:right w:val="single" w:sz="2" w:space="0" w:color="CCCCFF"/>
            </w:tcBorders>
            <w:shd w:val="clear" w:color="auto" w:fill="auto"/>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58" w:type="dxa"/>
            <w:tcBorders>
              <w:top w:val="single" w:sz="2" w:space="0" w:color="000001"/>
              <w:left w:val="single" w:sz="2" w:space="0" w:color="000001"/>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7"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132" w:type="dxa"/>
            <w:gridSpan w:val="6"/>
            <w:vMerge w:val="restart"/>
            <w:tcBorders>
              <w:top w:val="single" w:sz="2" w:space="0" w:color="CCCCFF"/>
              <w:left w:val="single" w:sz="2" w:space="0" w:color="CCCCFF"/>
              <w:bottom w:val="single" w:sz="2" w:space="0" w:color="000001"/>
              <w:right w:val="single" w:sz="2" w:space="0" w:color="CCCCFF"/>
            </w:tcBorders>
            <w:shd w:val="clear" w:color="auto" w:fill="CCCCFF"/>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Внешние</w:t>
            </w:r>
          </w:p>
        </w:tc>
        <w:tc>
          <w:tcPr>
            <w:tcW w:w="300" w:type="dxa"/>
            <w:tcBorders>
              <w:top w:val="single" w:sz="2" w:space="0" w:color="CCCCFF"/>
              <w:left w:val="single" w:sz="2" w:space="0" w:color="000001"/>
              <w:bottom w:val="single" w:sz="2" w:space="0" w:color="000001"/>
              <w:right w:val="single" w:sz="2" w:space="0" w:color="000001"/>
            </w:tcBorders>
            <w:shd w:val="clear" w:color="auto" w:fill="CCCCFF"/>
            <w:tcMar>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1"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176" w:type="dxa"/>
            <w:gridSpan w:val="6"/>
            <w:tcBorders>
              <w:top w:val="single" w:sz="2" w:space="0" w:color="CCCCFF"/>
              <w:left w:val="single" w:sz="2" w:space="0" w:color="CCCCFF"/>
              <w:bottom w:val="single" w:sz="2" w:space="0" w:color="000001"/>
              <w:right w:val="single" w:sz="2" w:space="0" w:color="CCCCFF"/>
            </w:tcBorders>
            <w:shd w:val="clear" w:color="auto" w:fill="CCCCFF"/>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Проверка</w:t>
            </w:r>
          </w:p>
        </w:tc>
        <w:tc>
          <w:tcPr>
            <w:tcW w:w="409" w:type="dxa"/>
            <w:gridSpan w:val="3"/>
            <w:tcBorders>
              <w:top w:val="single" w:sz="2" w:space="0" w:color="CCCCFF"/>
              <w:left w:val="single" w:sz="2" w:space="0" w:color="000001"/>
              <w:bottom w:val="single" w:sz="2" w:space="0" w:color="000001"/>
              <w:right w:val="single" w:sz="2" w:space="0" w:color="000001"/>
            </w:tcBorders>
            <w:shd w:val="clear" w:color="auto" w:fill="CCCCFF"/>
            <w:tcMar>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61" w:type="dxa"/>
            <w:tcBorders>
              <w:top w:val="single" w:sz="2" w:space="0" w:color="CCCCFF"/>
              <w:left w:val="single" w:sz="2" w:space="0" w:color="CCCCFF"/>
              <w:bottom w:val="single" w:sz="2" w:space="0" w:color="000001"/>
              <w:right w:val="single" w:sz="2" w:space="0" w:color="CCCCFF"/>
            </w:tcBorders>
            <w:shd w:val="clear" w:color="auto" w:fill="CCCCFF"/>
            <w:tcMar>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378" w:type="dxa"/>
            <w:gridSpan w:val="5"/>
            <w:tcBorders>
              <w:top w:val="single" w:sz="2" w:space="0" w:color="CCCCFF"/>
              <w:left w:val="single" w:sz="2" w:space="0" w:color="000001"/>
              <w:bottom w:val="single" w:sz="2" w:space="0" w:color="000001"/>
              <w:right w:val="single" w:sz="2" w:space="0" w:color="000001"/>
            </w:tcBorders>
            <w:shd w:val="clear" w:color="auto" w:fill="CCCCFF"/>
            <w:tcMar>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Системы</w:t>
            </w:r>
          </w:p>
        </w:tc>
        <w:tc>
          <w:tcPr>
            <w:tcW w:w="23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458" w:type="dxa"/>
            <w:gridSpan w:val="6"/>
            <w:tcBorders>
              <w:top w:val="single" w:sz="2" w:space="0" w:color="000001"/>
              <w:left w:val="single" w:sz="2" w:space="0" w:color="000001"/>
              <w:bottom w:val="single" w:sz="2" w:space="0" w:color="000001"/>
              <w:right w:val="single" w:sz="2" w:space="0" w:color="000001"/>
            </w:tcBorders>
            <w:shd w:val="clear" w:color="auto" w:fill="CCCCFF"/>
            <w:tcMar>
              <w:left w:w="-2" w:type="dxa"/>
              <w:bottom w:w="0"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По подраз-</w:t>
            </w:r>
          </w:p>
        </w:tc>
        <w:tc>
          <w:tcPr>
            <w:tcW w:w="28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6"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7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58" w:type="dxa"/>
            <w:tcBorders>
              <w:top w:val="single" w:sz="2" w:space="0" w:color="000001"/>
              <w:left w:val="single" w:sz="2" w:space="0" w:color="000001"/>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7"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132" w:type="dxa"/>
            <w:gridSpan w:val="6"/>
            <w:vMerge/>
            <w:tcBorders>
              <w:top w:val="single" w:sz="2" w:space="0" w:color="CCCCFF"/>
              <w:left w:val="single" w:sz="2" w:space="0" w:color="CCCCFF"/>
              <w:bottom w:val="single" w:sz="2" w:space="0" w:color="000001"/>
              <w:right w:val="single" w:sz="2" w:space="0" w:color="CCCCFF"/>
            </w:tcBorders>
            <w:shd w:val="clear" w:color="auto" w:fill="CCCCFF"/>
            <w:tcMar>
              <w:left w:w="-2" w:type="dxa"/>
              <w:bottom w:w="0" w:type="dxa"/>
              <w:right w:w="0" w:type="dxa"/>
            </w:tcMar>
            <w:vAlign w:val="center"/>
          </w:tcPr>
          <w:p w:rsidR="00FA3ADC" w:rsidRDefault="00FA3ADC">
            <w:pPr>
              <w:pStyle w:val="aa"/>
              <w:spacing w:line="240" w:lineRule="auto"/>
              <w:rPr>
                <w:rFonts w:ascii="Times New Roman" w:hAnsi="Times New Roman"/>
              </w:rPr>
            </w:pPr>
          </w:p>
        </w:tc>
        <w:tc>
          <w:tcPr>
            <w:tcW w:w="300" w:type="dxa"/>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1"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585" w:type="dxa"/>
            <w:gridSpan w:val="9"/>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соответствия</w:t>
            </w:r>
          </w:p>
        </w:tc>
        <w:tc>
          <w:tcPr>
            <w:tcW w:w="40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838" w:type="dxa"/>
            <w:gridSpan w:val="6"/>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менеджмента</w:t>
            </w:r>
          </w:p>
        </w:tc>
        <w:tc>
          <w:tcPr>
            <w:tcW w:w="233"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gridSpan w:val="2"/>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173" w:type="dxa"/>
            <w:gridSpan w:val="4"/>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делениям</w:t>
            </w:r>
          </w:p>
        </w:tc>
        <w:tc>
          <w:tcPr>
            <w:tcW w:w="28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6"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79"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58" w:type="dxa"/>
            <w:tcBorders>
              <w:top w:val="single" w:sz="2" w:space="0" w:color="000001"/>
              <w:left w:val="single" w:sz="2" w:space="0" w:color="000001"/>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7"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8"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gridSpan w:val="2"/>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gridSpan w:val="2"/>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1"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585" w:type="dxa"/>
            <w:gridSpan w:val="9"/>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FA3ADC">
            <w:pPr>
              <w:pStyle w:val="aa"/>
              <w:spacing w:line="240" w:lineRule="auto"/>
              <w:rPr>
                <w:rFonts w:ascii="Times New Roman" w:hAnsi="Times New Roman"/>
              </w:rPr>
            </w:pPr>
          </w:p>
        </w:tc>
        <w:tc>
          <w:tcPr>
            <w:tcW w:w="40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838" w:type="dxa"/>
            <w:gridSpan w:val="6"/>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FA3ADC">
            <w:pPr>
              <w:pStyle w:val="aa"/>
              <w:spacing w:line="240" w:lineRule="auto"/>
              <w:rPr>
                <w:rFonts w:ascii="Times New Roman" w:hAnsi="Times New Roman"/>
              </w:rPr>
            </w:pPr>
          </w:p>
        </w:tc>
        <w:tc>
          <w:tcPr>
            <w:tcW w:w="233"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gridSpan w:val="2"/>
            <w:tcBorders>
              <w:top w:val="single" w:sz="2" w:space="0" w:color="000001"/>
              <w:left w:val="single" w:sz="2" w:space="0" w:color="CCCCFF"/>
              <w:bottom w:val="single" w:sz="2" w:space="0" w:color="000001"/>
              <w:right w:val="single" w:sz="2" w:space="0" w:color="CCCCFF"/>
            </w:tcBorders>
            <w:shd w:val="clear" w:color="auto" w:fill="CCCCFF"/>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173" w:type="dxa"/>
            <w:gridSpan w:val="4"/>
            <w:tcBorders>
              <w:top w:val="single" w:sz="2" w:space="0" w:color="000001"/>
              <w:left w:val="single" w:sz="2" w:space="0" w:color="000001"/>
              <w:bottom w:val="single" w:sz="2" w:space="0" w:color="000001"/>
              <w:right w:val="single" w:sz="2" w:space="0" w:color="000001"/>
            </w:tcBorders>
            <w:shd w:val="clear" w:color="auto" w:fill="CCCCFF"/>
            <w:tcMar>
              <w:top w:w="0" w:type="dxa"/>
              <w:left w:w="-2" w:type="dxa"/>
            </w:tcMar>
            <w:vAlign w:val="center"/>
          </w:tcPr>
          <w:p w:rsidR="00FA3ADC" w:rsidRDefault="00FA3ADC">
            <w:pPr>
              <w:pStyle w:val="aa"/>
              <w:spacing w:line="240" w:lineRule="auto"/>
              <w:rPr>
                <w:rFonts w:ascii="Times New Roman" w:hAnsi="Times New Roman"/>
              </w:rPr>
            </w:pPr>
          </w:p>
        </w:tc>
        <w:tc>
          <w:tcPr>
            <w:tcW w:w="28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6"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81"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58" w:type="dxa"/>
            <w:tcBorders>
              <w:top w:val="single" w:sz="2" w:space="0" w:color="000001"/>
              <w:left w:val="single" w:sz="2" w:space="0" w:color="000001"/>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7"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1"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07"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14"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6"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9" w:type="dxa"/>
            <w:gridSpan w:val="3"/>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61"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70"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15"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65"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70"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33"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4"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99"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5"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7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5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912" w:type="dxa"/>
            <w:gridSpan w:val="4"/>
            <w:vMerge w:val="restart"/>
            <w:tcBorders>
              <w:top w:val="single" w:sz="2" w:space="0" w:color="000001"/>
              <w:left w:val="single" w:sz="2" w:space="0" w:color="000001"/>
              <w:bottom w:val="single" w:sz="2" w:space="0" w:color="CCCCFF"/>
              <w:right w:val="single" w:sz="2" w:space="0" w:color="000001"/>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1 стороной</w:t>
            </w:r>
          </w:p>
        </w:tc>
        <w:tc>
          <w:tcPr>
            <w:tcW w:w="9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535" w:type="dxa"/>
            <w:gridSpan w:val="8"/>
            <w:vMerge w:val="restart"/>
            <w:tcBorders>
              <w:top w:val="single" w:sz="2" w:space="0" w:color="CCCCFF"/>
              <w:left w:val="single" w:sz="2" w:space="0" w:color="000001"/>
              <w:bottom w:val="single" w:sz="2" w:space="0" w:color="CCCCFF"/>
              <w:right w:val="single" w:sz="2" w:space="0" w:color="000001"/>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2 стороной</w:t>
            </w:r>
          </w:p>
        </w:tc>
        <w:tc>
          <w:tcPr>
            <w:tcW w:w="513"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7"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9"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9" w:type="dxa"/>
            <w:gridSpan w:val="3"/>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61"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70"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8"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15"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65"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70"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33"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gridSpan w:val="2"/>
            <w:tcBorders>
              <w:top w:val="single" w:sz="2" w:space="0" w:color="000001"/>
              <w:left w:val="single" w:sz="2" w:space="0" w:color="CCCCFF"/>
              <w:bottom w:val="single" w:sz="2" w:space="0" w:color="000001"/>
              <w:right w:val="single" w:sz="2" w:space="0" w:color="CCCCFF"/>
            </w:tcBorders>
            <w:shd w:val="clear" w:color="auto" w:fill="000000"/>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4"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99"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6"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7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5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912" w:type="dxa"/>
            <w:gridSpan w:val="4"/>
            <w:vMerge/>
            <w:tcBorders>
              <w:top w:val="single" w:sz="2" w:space="0" w:color="000001"/>
              <w:left w:val="single" w:sz="2" w:space="0" w:color="000001"/>
              <w:bottom w:val="single" w:sz="2" w:space="0" w:color="CCCCFF"/>
              <w:right w:val="single" w:sz="2" w:space="0" w:color="000001"/>
            </w:tcBorders>
            <w:shd w:val="clear" w:color="auto" w:fill="CCCCFF"/>
            <w:tcMar>
              <w:left w:w="-2" w:type="dxa"/>
            </w:tcMar>
            <w:vAlign w:val="center"/>
          </w:tcPr>
          <w:p w:rsidR="00FA3ADC" w:rsidRDefault="00FA3ADC">
            <w:pPr>
              <w:pStyle w:val="aa"/>
              <w:spacing w:line="240" w:lineRule="auto"/>
              <w:rPr>
                <w:rFonts w:ascii="Times New Roman" w:hAnsi="Times New Roman"/>
              </w:rPr>
            </w:pPr>
          </w:p>
        </w:tc>
        <w:tc>
          <w:tcPr>
            <w:tcW w:w="9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535" w:type="dxa"/>
            <w:gridSpan w:val="8"/>
            <w:vMerge/>
            <w:tcBorders>
              <w:top w:val="single" w:sz="2" w:space="0" w:color="CCCCFF"/>
              <w:left w:val="single" w:sz="2" w:space="0" w:color="000001"/>
              <w:bottom w:val="single" w:sz="2" w:space="0" w:color="CCCCFF"/>
              <w:right w:val="single" w:sz="2" w:space="0" w:color="000001"/>
            </w:tcBorders>
            <w:shd w:val="clear" w:color="auto" w:fill="CCCCFF"/>
            <w:tcMar>
              <w:left w:w="-2" w:type="dxa"/>
            </w:tcMar>
            <w:vAlign w:val="center"/>
          </w:tcPr>
          <w:p w:rsidR="00FA3ADC" w:rsidRDefault="00FA3ADC">
            <w:pPr>
              <w:pStyle w:val="aa"/>
              <w:spacing w:line="240" w:lineRule="auto"/>
              <w:rPr>
                <w:rFonts w:ascii="Times New Roman" w:hAnsi="Times New Roman"/>
              </w:rPr>
            </w:pPr>
          </w:p>
        </w:tc>
        <w:tc>
          <w:tcPr>
            <w:tcW w:w="513"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7"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9"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9" w:type="dxa"/>
            <w:gridSpan w:val="3"/>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61"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70"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15"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65"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70"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33"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4"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99"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6"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7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5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CCCCFF"/>
              <w:left w:val="single" w:sz="2" w:space="0" w:color="000001"/>
              <w:bottom w:val="single" w:sz="2" w:space="0" w:color="000001"/>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7" w:type="dxa"/>
            <w:tcBorders>
              <w:top w:val="single" w:sz="2" w:space="0" w:color="CCCCFF"/>
              <w:left w:val="single" w:sz="2" w:space="0" w:color="000001"/>
              <w:bottom w:val="single" w:sz="2" w:space="0" w:color="000001"/>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CCCCFF"/>
              <w:left w:val="single" w:sz="2" w:space="0" w:color="000001"/>
              <w:bottom w:val="single" w:sz="2" w:space="0" w:color="000001"/>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8" w:type="dxa"/>
            <w:tcBorders>
              <w:top w:val="single" w:sz="2" w:space="0" w:color="CCCCFF"/>
              <w:left w:val="single" w:sz="2" w:space="0" w:color="000001"/>
              <w:bottom w:val="single" w:sz="2" w:space="0" w:color="000001"/>
              <w:right w:val="single" w:sz="2" w:space="0" w:color="000001"/>
            </w:tcBorders>
            <w:shd w:val="clear" w:color="auto" w:fill="000000"/>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gridSpan w:val="2"/>
            <w:tcBorders>
              <w:top w:val="single" w:sz="2" w:space="0" w:color="000001"/>
              <w:left w:val="single" w:sz="2" w:space="0" w:color="CCCCFF"/>
              <w:bottom w:val="single" w:sz="2" w:space="0" w:color="000001"/>
              <w:right w:val="single" w:sz="2" w:space="0" w:color="CCCCFF"/>
            </w:tcBorders>
            <w:shd w:val="clear" w:color="auto" w:fill="000000"/>
            <w:tcMar>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000001"/>
              <w:bottom w:val="single" w:sz="2" w:space="0" w:color="000001"/>
              <w:right w:val="single" w:sz="2" w:space="0" w:color="000001"/>
            </w:tcBorders>
            <w:shd w:val="clear" w:color="auto" w:fill="000000"/>
            <w:tcMar>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1" w:type="dxa"/>
            <w:gridSpan w:val="2"/>
            <w:tcBorders>
              <w:top w:val="single" w:sz="2" w:space="0" w:color="000001"/>
              <w:left w:val="single" w:sz="2" w:space="0" w:color="000001"/>
              <w:bottom w:val="single" w:sz="2" w:space="0" w:color="000001"/>
              <w:right w:val="single" w:sz="2" w:space="0" w:color="CCCCFF"/>
            </w:tcBorders>
            <w:shd w:val="clear" w:color="auto" w:fill="000000"/>
            <w:tcMar>
              <w:left w:w="21"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000001"/>
              <w:bottom w:val="single" w:sz="2" w:space="0" w:color="000001"/>
              <w:right w:val="single" w:sz="2" w:space="0" w:color="000001"/>
            </w:tcBorders>
            <w:shd w:val="clear" w:color="auto" w:fill="000000"/>
            <w:tcMar>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07" w:type="dxa"/>
            <w:gridSpan w:val="2"/>
            <w:tcBorders>
              <w:top w:val="single" w:sz="2" w:space="0" w:color="000001"/>
              <w:left w:val="single" w:sz="2" w:space="0" w:color="000001"/>
              <w:bottom w:val="single" w:sz="2" w:space="0" w:color="000001"/>
              <w:right w:val="single" w:sz="2" w:space="0" w:color="000001"/>
            </w:tcBorders>
            <w:shd w:val="clear" w:color="auto" w:fill="000000"/>
            <w:tcMar>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14"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 w:type="dxa"/>
            <w:tcBorders>
              <w:top w:val="single" w:sz="2" w:space="0" w:color="CCCCFF"/>
              <w:left w:val="single" w:sz="2" w:space="0" w:color="CCCCFF"/>
              <w:bottom w:val="single" w:sz="2" w:space="0" w:color="CCCCFF"/>
              <w:right w:val="single" w:sz="2" w:space="0" w:color="CCCCFF"/>
            </w:tcBorders>
            <w:shd w:val="clear" w:color="auto" w:fill="CCCCFF"/>
            <w:tcMar>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120" w:type="dxa"/>
            <w:gridSpan w:val="8"/>
            <w:vMerge w:val="restart"/>
            <w:tcBorders>
              <w:top w:val="single" w:sz="2" w:space="0" w:color="CCCCFF"/>
              <w:left w:val="single" w:sz="2" w:space="0" w:color="000001"/>
              <w:bottom w:val="single" w:sz="2" w:space="0" w:color="CCCCFF"/>
              <w:right w:val="single" w:sz="2" w:space="0" w:color="000001"/>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Прослеживанием</w:t>
            </w:r>
          </w:p>
        </w:tc>
        <w:tc>
          <w:tcPr>
            <w:tcW w:w="265" w:type="dxa"/>
            <w:vMerge w:val="restart"/>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70" w:type="dxa"/>
            <w:vMerge w:val="restart"/>
            <w:tcBorders>
              <w:top w:val="single" w:sz="2" w:space="0" w:color="CCCCFF"/>
              <w:left w:val="single" w:sz="2" w:space="0" w:color="CCCCFF"/>
              <w:bottom w:val="single" w:sz="2" w:space="0" w:color="CCCCFF"/>
              <w:right w:val="single" w:sz="2" w:space="0" w:color="CCCCFF"/>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259" w:type="dxa"/>
            <w:gridSpan w:val="9"/>
            <w:vMerge w:val="restart"/>
            <w:tcBorders>
              <w:top w:val="single" w:sz="2" w:space="0" w:color="CCCCFF"/>
              <w:left w:val="single" w:sz="2" w:space="0" w:color="000001"/>
              <w:bottom w:val="single" w:sz="2" w:space="0" w:color="CCCCFF"/>
              <w:right w:val="single" w:sz="2" w:space="0" w:color="000001"/>
            </w:tcBorders>
            <w:shd w:val="clear" w:color="auto" w:fill="CCCCFF"/>
            <w:tcMar>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Прослеживанием</w:t>
            </w:r>
          </w:p>
        </w:tc>
        <w:tc>
          <w:tcPr>
            <w:tcW w:w="381" w:type="dxa"/>
            <w:vMerge w:val="restart"/>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58" w:type="dxa"/>
            <w:tcBorders>
              <w:top w:val="single" w:sz="2" w:space="0" w:color="000001"/>
              <w:left w:val="single" w:sz="2" w:space="0" w:color="000001"/>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7"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1"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07"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14"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 w:type="dxa"/>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120" w:type="dxa"/>
            <w:gridSpan w:val="8"/>
            <w:vMerge/>
            <w:tcBorders>
              <w:top w:val="single" w:sz="2" w:space="0" w:color="CCCCFF"/>
              <w:left w:val="single" w:sz="2" w:space="0" w:color="000001"/>
              <w:bottom w:val="single" w:sz="2" w:space="0" w:color="CCCCFF"/>
              <w:right w:val="single" w:sz="2" w:space="0" w:color="000001"/>
            </w:tcBorders>
            <w:shd w:val="clear" w:color="auto" w:fill="CCCCFF"/>
            <w:tcMar>
              <w:left w:w="-2" w:type="dxa"/>
            </w:tcMar>
            <w:vAlign w:val="center"/>
          </w:tcPr>
          <w:p w:rsidR="00FA3ADC" w:rsidRDefault="00FA3ADC">
            <w:pPr>
              <w:pStyle w:val="aa"/>
              <w:spacing w:line="240" w:lineRule="auto"/>
              <w:rPr>
                <w:rFonts w:ascii="Times New Roman" w:hAnsi="Times New Roman"/>
              </w:rPr>
            </w:pPr>
          </w:p>
        </w:tc>
        <w:tc>
          <w:tcPr>
            <w:tcW w:w="265"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FA3ADC">
            <w:pPr>
              <w:pStyle w:val="aa"/>
              <w:spacing w:line="240" w:lineRule="auto"/>
              <w:rPr>
                <w:rFonts w:ascii="Times New Roman" w:hAnsi="Times New Roman"/>
              </w:rPr>
            </w:pPr>
          </w:p>
        </w:tc>
        <w:tc>
          <w:tcPr>
            <w:tcW w:w="270" w:type="dxa"/>
            <w:vMerge/>
            <w:tcBorders>
              <w:top w:val="single" w:sz="2" w:space="0" w:color="CCCCFF"/>
              <w:left w:val="single" w:sz="2" w:space="0" w:color="CCCCFF"/>
              <w:bottom w:val="single" w:sz="2" w:space="0" w:color="CCCCFF"/>
              <w:right w:val="single" w:sz="2" w:space="0" w:color="CCCCFF"/>
            </w:tcBorders>
            <w:shd w:val="clear" w:color="auto" w:fill="CCCCFF"/>
            <w:tcMar>
              <w:left w:w="-2" w:type="dxa"/>
            </w:tcMar>
            <w:vAlign w:val="center"/>
          </w:tcPr>
          <w:p w:rsidR="00FA3ADC" w:rsidRDefault="00FA3ADC">
            <w:pPr>
              <w:pStyle w:val="aa"/>
              <w:spacing w:line="240" w:lineRule="auto"/>
              <w:rPr>
                <w:rFonts w:ascii="Times New Roman" w:hAnsi="Times New Roman"/>
              </w:rPr>
            </w:pPr>
          </w:p>
        </w:tc>
        <w:tc>
          <w:tcPr>
            <w:tcW w:w="2259" w:type="dxa"/>
            <w:gridSpan w:val="9"/>
            <w:vMerge/>
            <w:tcBorders>
              <w:top w:val="single" w:sz="2" w:space="0" w:color="CCCCFF"/>
              <w:left w:val="single" w:sz="2" w:space="0" w:color="000001"/>
              <w:bottom w:val="single" w:sz="2" w:space="0" w:color="CCCCFF"/>
              <w:right w:val="single" w:sz="2" w:space="0" w:color="000001"/>
            </w:tcBorders>
            <w:shd w:val="clear" w:color="auto" w:fill="CCCCFF"/>
            <w:tcMar>
              <w:left w:w="-2" w:type="dxa"/>
            </w:tcMar>
            <w:vAlign w:val="center"/>
          </w:tcPr>
          <w:p w:rsidR="00FA3ADC" w:rsidRDefault="00FA3ADC">
            <w:pPr>
              <w:pStyle w:val="aa"/>
              <w:spacing w:line="240" w:lineRule="auto"/>
              <w:rPr>
                <w:rFonts w:ascii="Times New Roman" w:hAnsi="Times New Roman"/>
              </w:rPr>
            </w:pPr>
          </w:p>
        </w:tc>
        <w:tc>
          <w:tcPr>
            <w:tcW w:w="381" w:type="dxa"/>
            <w:vMerge/>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FA3ADC">
            <w:pPr>
              <w:pStyle w:val="aa"/>
              <w:spacing w:line="240" w:lineRule="auto"/>
              <w:rPr>
                <w:rFonts w:ascii="Times New Roman" w:hAnsi="Times New Roman"/>
              </w:rPr>
            </w:pPr>
          </w:p>
        </w:tc>
      </w:tr>
      <w:tr w:rsidR="00FA3ADC">
        <w:tc>
          <w:tcPr>
            <w:tcW w:w="58" w:type="dxa"/>
            <w:tcBorders>
              <w:top w:val="single" w:sz="2" w:space="0" w:color="000001"/>
              <w:left w:val="single" w:sz="2" w:space="0" w:color="000001"/>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132" w:type="dxa"/>
            <w:gridSpan w:val="6"/>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3 стороной</w:t>
            </w:r>
          </w:p>
        </w:tc>
        <w:tc>
          <w:tcPr>
            <w:tcW w:w="300" w:type="dxa"/>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1" w:type="dxa"/>
            <w:gridSpan w:val="2"/>
            <w:tcBorders>
              <w:top w:val="single" w:sz="2" w:space="0" w:color="000001"/>
              <w:left w:val="single" w:sz="2" w:space="0" w:color="CCCCFF"/>
              <w:bottom w:val="single" w:sz="2" w:space="0" w:color="000001"/>
              <w:right w:val="single" w:sz="2" w:space="0" w:color="CCCCFF"/>
            </w:tcBorders>
            <w:shd w:val="clear" w:color="auto" w:fill="000000"/>
            <w:tcMar>
              <w:top w:w="0" w:type="dxa"/>
              <w:left w:w="21"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07"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14"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 w:type="dxa"/>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9" w:type="dxa"/>
            <w:gridSpan w:val="3"/>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8" w:type="dxa"/>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31" w:type="dxa"/>
            <w:gridSpan w:val="2"/>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вперед</w:t>
            </w:r>
          </w:p>
        </w:tc>
        <w:tc>
          <w:tcPr>
            <w:tcW w:w="58" w:type="dxa"/>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15" w:type="dxa"/>
            <w:tcBorders>
              <w:top w:val="single" w:sz="2" w:space="0" w:color="CCCCFF"/>
              <w:left w:val="single" w:sz="2" w:space="0" w:color="000001"/>
              <w:bottom w:val="single" w:sz="2" w:space="0" w:color="CCCCFF"/>
              <w:right w:val="single" w:sz="2" w:space="0" w:color="000001"/>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6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70" w:type="dxa"/>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32" w:type="dxa"/>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5" w:type="dxa"/>
            <w:gridSpan w:val="2"/>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CCCCFF"/>
              <w:left w:val="single" w:sz="2" w:space="0" w:color="CCCCFF"/>
              <w:bottom w:val="single" w:sz="2" w:space="0" w:color="CCCCFF"/>
              <w:right w:val="single" w:sz="2" w:space="0" w:color="CCCCFF"/>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616" w:type="dxa"/>
            <w:gridSpan w:val="5"/>
            <w:tcBorders>
              <w:top w:val="single" w:sz="2" w:space="0" w:color="CCCCFF"/>
              <w:left w:val="single" w:sz="2" w:space="0" w:color="000001"/>
              <w:bottom w:val="single" w:sz="2" w:space="0" w:color="CCCCFF"/>
              <w:right w:val="single" w:sz="2" w:space="0" w:color="000001"/>
            </w:tcBorders>
            <w:shd w:val="clear" w:color="auto" w:fill="CCCCFF"/>
            <w:tcMar>
              <w:top w:w="0" w:type="dxa"/>
              <w:left w:w="-2"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назад</w:t>
            </w:r>
          </w:p>
        </w:tc>
        <w:tc>
          <w:tcPr>
            <w:tcW w:w="37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58" w:type="dxa"/>
            <w:tcBorders>
              <w:top w:val="single" w:sz="2" w:space="0" w:color="000001"/>
              <w:left w:val="single" w:sz="2" w:space="0" w:color="000001"/>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69"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8"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8" w:type="dxa"/>
            <w:gridSpan w:val="2"/>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gridSpan w:val="2"/>
            <w:tcBorders>
              <w:top w:val="single" w:sz="2" w:space="0" w:color="000001"/>
              <w:left w:val="single" w:sz="2" w:space="0" w:color="CCCCFF"/>
              <w:bottom w:val="single" w:sz="2" w:space="0" w:color="000001"/>
              <w:right w:val="single" w:sz="2" w:space="0" w:color="CCCCFF"/>
            </w:tcBorders>
            <w:shd w:val="clear" w:color="auto" w:fill="000000"/>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1" w:type="dxa"/>
            <w:gridSpan w:val="2"/>
            <w:tcBorders>
              <w:top w:val="single" w:sz="2" w:space="0" w:color="000001"/>
              <w:left w:val="single" w:sz="2" w:space="0" w:color="000001"/>
              <w:bottom w:val="single" w:sz="2" w:space="0" w:color="000001"/>
              <w:right w:val="single" w:sz="2" w:space="0" w:color="CCCCFF"/>
            </w:tcBorders>
            <w:shd w:val="clear" w:color="auto" w:fill="000000"/>
            <w:tcMar>
              <w:top w:w="0" w:type="dxa"/>
              <w:left w:w="21"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00"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07"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14" w:type="dxa"/>
            <w:gridSpan w:val="2"/>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0" w:type="dxa"/>
            <w:tcBorders>
              <w:top w:val="single" w:sz="2" w:space="0" w:color="000001"/>
              <w:left w:val="single" w:sz="2" w:space="0" w:color="CCCCFF"/>
              <w:bottom w:val="single" w:sz="2" w:space="0" w:color="000001"/>
              <w:right w:val="single" w:sz="2" w:space="0" w:color="CCCCFF"/>
            </w:tcBorders>
            <w:shd w:val="clear" w:color="auto" w:fill="000000"/>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9" w:type="dxa"/>
            <w:gridSpan w:val="3"/>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08"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61"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70"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8"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15"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6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70"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33"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gridSpan w:val="2"/>
            <w:tcBorders>
              <w:top w:val="single" w:sz="2" w:space="0" w:color="000001"/>
              <w:left w:val="single" w:sz="2" w:space="0" w:color="CCCCFF"/>
              <w:bottom w:val="single" w:sz="2" w:space="0" w:color="000001"/>
              <w:right w:val="single" w:sz="2" w:space="0" w:color="CCCCFF"/>
            </w:tcBorders>
            <w:shd w:val="clear" w:color="auto" w:fill="000000"/>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4"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26"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99"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4"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85" w:type="dxa"/>
            <w:tcBorders>
              <w:top w:val="single" w:sz="2" w:space="0" w:color="000001"/>
              <w:left w:val="single" w:sz="2" w:space="0" w:color="000001"/>
              <w:bottom w:val="single" w:sz="2" w:space="0" w:color="000001"/>
              <w:right w:val="single" w:sz="2" w:space="0" w:color="000001"/>
            </w:tcBorders>
            <w:shd w:val="clear" w:color="auto" w:fill="000000"/>
            <w:tcMar>
              <w:top w:w="0" w:type="dxa"/>
              <w:left w:w="-2" w:type="dxa"/>
              <w:bottom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78" w:type="dxa"/>
            <w:tcBorders>
              <w:top w:val="single" w:sz="2" w:space="0" w:color="000001"/>
              <w:left w:val="single" w:sz="2" w:space="0" w:color="CCCCFF"/>
              <w:bottom w:val="single" w:sz="2" w:space="0" w:color="000001"/>
              <w:right w:val="single" w:sz="2" w:space="0" w:color="CCCCFF"/>
            </w:tcBorders>
            <w:shd w:val="clear" w:color="auto" w:fill="auto"/>
            <w:tcMar>
              <w:top w:w="0" w:type="dxa"/>
              <w:left w:w="-2" w:type="dxa"/>
              <w:bottom w:w="0" w:type="dxa"/>
              <w:right w:w="0"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bl>
    <w:p w:rsidR="00FA3ADC" w:rsidRDefault="001364DA">
      <w:pPr>
        <w:pStyle w:val="a7"/>
        <w:spacing w:before="690" w:after="0" w:line="240" w:lineRule="auto"/>
        <w:rPr>
          <w:rFonts w:ascii="Times New Roman" w:hAnsi="Times New Roman"/>
          <w:b/>
          <w:color w:val="000000"/>
          <w:sz w:val="24"/>
          <w:szCs w:val="24"/>
        </w:rPr>
      </w:pPr>
      <w:r>
        <w:rPr>
          <w:rFonts w:ascii="Times New Roman" w:hAnsi="Times New Roman"/>
          <w:b/>
          <w:color w:val="000000"/>
        </w:rPr>
        <w:t>Рис. 2. Классификация аудитов.</w:t>
      </w:r>
    </w:p>
    <w:p w:rsidR="00FA3ADC" w:rsidRDefault="001364DA">
      <w:pPr>
        <w:pStyle w:val="a7"/>
        <w:spacing w:before="120" w:after="0" w:line="240" w:lineRule="auto"/>
        <w:rPr>
          <w:rFonts w:ascii="Times New Roman" w:hAnsi="Times New Roman"/>
          <w:b/>
          <w:color w:val="000000"/>
          <w:sz w:val="24"/>
          <w:szCs w:val="24"/>
        </w:rPr>
      </w:pPr>
      <w:r>
        <w:rPr>
          <w:rFonts w:ascii="Times New Roman" w:hAnsi="Times New Roman"/>
          <w:b/>
          <w:color w:val="000000"/>
        </w:rPr>
        <w:t>Виды аудитов</w:t>
      </w:r>
    </w:p>
    <w:p w:rsidR="00FA3ADC" w:rsidRDefault="001364DA">
      <w:pPr>
        <w:pStyle w:val="a7"/>
        <w:spacing w:before="120" w:after="0" w:line="240" w:lineRule="auto"/>
        <w:rPr>
          <w:rFonts w:ascii="Times New Roman" w:hAnsi="Times New Roman"/>
          <w:b/>
          <w:color w:val="000000"/>
          <w:sz w:val="24"/>
          <w:szCs w:val="24"/>
        </w:rPr>
      </w:pPr>
      <w:r>
        <w:rPr>
          <w:rFonts w:ascii="Times New Roman" w:hAnsi="Times New Roman"/>
          <w:color w:val="000000"/>
        </w:rPr>
        <w:t>Аудиты могут быть внутренними и внешними (рис. 3).</w:t>
      </w:r>
    </w:p>
    <w:p w:rsidR="00FA3ADC" w:rsidRDefault="001364DA">
      <w:pPr>
        <w:pStyle w:val="a7"/>
        <w:spacing w:before="60" w:after="0" w:line="240" w:lineRule="auto"/>
        <w:rPr>
          <w:rFonts w:ascii="Times New Roman" w:hAnsi="Times New Roman"/>
          <w:b/>
          <w:color w:val="000000"/>
          <w:sz w:val="24"/>
          <w:szCs w:val="24"/>
        </w:rPr>
      </w:pPr>
      <w:r>
        <w:rPr>
          <w:rFonts w:ascii="Times New Roman" w:hAnsi="Times New Roman"/>
          <w:b/>
          <w:color w:val="000000"/>
        </w:rPr>
        <w:t>Аудит ПЕРВОЙ стороной (внутренний аудит)</w:t>
      </w:r>
    </w:p>
    <w:p w:rsidR="00FA3ADC" w:rsidRDefault="001364DA">
      <w:pPr>
        <w:pStyle w:val="a7"/>
        <w:spacing w:before="75" w:after="0" w:line="240" w:lineRule="auto"/>
        <w:ind w:firstLine="570"/>
        <w:jc w:val="both"/>
        <w:rPr>
          <w:rFonts w:ascii="Times New Roman" w:hAnsi="Times New Roman"/>
          <w:color w:val="000000"/>
          <w:sz w:val="24"/>
          <w:szCs w:val="24"/>
        </w:rPr>
      </w:pPr>
      <w:r>
        <w:rPr>
          <w:rFonts w:ascii="Times New Roman" w:hAnsi="Times New Roman"/>
          <w:color w:val="000000"/>
        </w:rPr>
        <w:lastRenderedPageBreak/>
        <w:t xml:space="preserve">Это аудит, проводимый </w:t>
      </w:r>
      <w:r>
        <w:rPr>
          <w:rFonts w:ascii="Times New Roman" w:hAnsi="Times New Roman"/>
          <w:color w:val="000000"/>
        </w:rPr>
        <w:t>организацией у себя же, т.е. внутренняя проверка, требующая от организации обследования ее собственных систем, процедур и работ, чтобы удостовериться в их адекватности и соответствии. Он представляет руководству информацию о том:</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w:t>
      </w:r>
      <w:r>
        <w:rPr>
          <w:rFonts w:ascii="Times New Roman" w:hAnsi="Times New Roman"/>
          <w:color w:val="000000"/>
        </w:rPr>
        <w:t>выполняются ли его приказ</w:t>
      </w:r>
      <w:r>
        <w:rPr>
          <w:rFonts w:ascii="Times New Roman" w:hAnsi="Times New Roman"/>
          <w:color w:val="000000"/>
        </w:rPr>
        <w:t>ы, распоряжения, директивы,</w:t>
      </w:r>
    </w:p>
    <w:p w:rsidR="00FA3ADC" w:rsidRDefault="001364DA">
      <w:pPr>
        <w:pStyle w:val="a7"/>
        <w:spacing w:before="135" w:after="0" w:line="240" w:lineRule="auto"/>
        <w:ind w:left="225"/>
        <w:jc w:val="both"/>
        <w:rPr>
          <w:rFonts w:ascii="Times New Roman" w:hAnsi="Times New Roman"/>
          <w:color w:val="000000"/>
          <w:sz w:val="24"/>
          <w:szCs w:val="24"/>
        </w:rPr>
      </w:pPr>
      <w:r>
        <w:rPr>
          <w:rFonts w:ascii="Times New Roman" w:hAnsi="Times New Roman"/>
          <w:color w:val="000000"/>
        </w:rPr>
        <w:t>•</w:t>
      </w:r>
      <w:r>
        <w:rPr>
          <w:rFonts w:ascii="Times New Roman" w:hAnsi="Times New Roman"/>
          <w:color w:val="000000"/>
        </w:rPr>
        <w:t>так ли система действенна и результативна, как ей следует быть,</w:t>
      </w:r>
    </w:p>
    <w:p w:rsidR="00FA3ADC" w:rsidRDefault="001364DA">
      <w:pPr>
        <w:pStyle w:val="a7"/>
        <w:spacing w:before="150" w:after="0" w:line="240" w:lineRule="auto"/>
        <w:ind w:left="225"/>
        <w:jc w:val="both"/>
        <w:rPr>
          <w:rFonts w:ascii="Times New Roman" w:hAnsi="Times New Roman"/>
          <w:color w:val="000000"/>
          <w:sz w:val="24"/>
          <w:szCs w:val="24"/>
        </w:rPr>
      </w:pPr>
      <w:r>
        <w:rPr>
          <w:rFonts w:ascii="Times New Roman" w:hAnsi="Times New Roman"/>
          <w:color w:val="000000"/>
        </w:rPr>
        <w:t>•</w:t>
      </w:r>
      <w:r>
        <w:rPr>
          <w:rFonts w:ascii="Times New Roman" w:hAnsi="Times New Roman"/>
          <w:color w:val="000000"/>
        </w:rPr>
        <w:t>где система даёт сбои.</w:t>
      </w:r>
    </w:p>
    <w:p w:rsidR="00FA3ADC" w:rsidRDefault="001364DA">
      <w:pPr>
        <w:pStyle w:val="a7"/>
        <w:spacing w:before="135" w:after="0" w:line="240" w:lineRule="auto"/>
        <w:ind w:firstLine="570"/>
        <w:jc w:val="both"/>
        <w:rPr>
          <w:rFonts w:ascii="Times New Roman" w:hAnsi="Times New Roman"/>
          <w:color w:val="000000"/>
          <w:sz w:val="24"/>
          <w:szCs w:val="24"/>
        </w:rPr>
      </w:pPr>
      <w:r>
        <w:rPr>
          <w:rFonts w:ascii="Times New Roman" w:hAnsi="Times New Roman"/>
          <w:color w:val="000000"/>
        </w:rPr>
        <w:t xml:space="preserve">Внутренний аудит позволяет обеспечить "каналы связи" по всей организации и выявить возможности улучшения. Отметим, что внутренний аудит </w:t>
      </w:r>
      <w:r>
        <w:rPr>
          <w:rFonts w:ascii="Times New Roman" w:hAnsi="Times New Roman"/>
          <w:color w:val="000000"/>
        </w:rPr>
        <w:t>производится необязательно на одной площадке. Внутренние проверки могут проводиться, например, в филиалах.</w:t>
      </w:r>
    </w:p>
    <w:p w:rsidR="00FA3ADC" w:rsidRDefault="001364DA">
      <w:pPr>
        <w:pStyle w:val="a7"/>
        <w:spacing w:before="75" w:after="0" w:line="240" w:lineRule="auto"/>
        <w:ind w:firstLine="570"/>
        <w:jc w:val="both"/>
        <w:rPr>
          <w:rFonts w:ascii="Times New Roman" w:hAnsi="Times New Roman"/>
          <w:color w:val="000000"/>
          <w:sz w:val="24"/>
          <w:szCs w:val="24"/>
        </w:rPr>
      </w:pPr>
      <w:r>
        <w:rPr>
          <w:rFonts w:ascii="Times New Roman" w:hAnsi="Times New Roman"/>
          <w:color w:val="000000"/>
        </w:rPr>
        <w:t xml:space="preserve">Организация руководит своей внутренней проверкой и демонстрирует, что её система менеджмента соответствует требованиям применимого стандарта. Однако </w:t>
      </w:r>
      <w:r>
        <w:rPr>
          <w:rFonts w:ascii="Times New Roman" w:hAnsi="Times New Roman"/>
          <w:color w:val="000000"/>
        </w:rPr>
        <w:t>можно ожидать, что результаты внутреннего аудита будут рассматриваться с определенным скептицизмом сторонними организациями. Тем не менее, внутренние аудиты можно использовать в процессе подготовки к сертификации для определения, как продвигается организац</w:t>
      </w:r>
      <w:r>
        <w:rPr>
          <w:rFonts w:ascii="Times New Roman" w:hAnsi="Times New Roman"/>
          <w:color w:val="000000"/>
        </w:rPr>
        <w:t>ия к проверке второй и третьей стороной.</w:t>
      </w:r>
    </w:p>
    <w:p w:rsidR="00FA3ADC" w:rsidRDefault="001364DA">
      <w:pPr>
        <w:pStyle w:val="a7"/>
        <w:spacing w:after="0" w:line="240" w:lineRule="auto"/>
        <w:rPr>
          <w:rFonts w:ascii="Times New Roman" w:hAnsi="Times New Roman"/>
          <w:b/>
          <w:color w:val="000000"/>
          <w:sz w:val="24"/>
          <w:szCs w:val="24"/>
        </w:rPr>
      </w:pPr>
      <w:r>
        <w:rPr>
          <w:rFonts w:ascii="Times New Roman" w:hAnsi="Times New Roman"/>
          <w:b/>
          <w:color w:val="000000"/>
        </w:rPr>
        <w:t>Аудит ВТОРОЙ стороной</w:t>
      </w:r>
    </w:p>
    <w:p w:rsidR="00FA3ADC" w:rsidRDefault="001364DA">
      <w:pPr>
        <w:pStyle w:val="a7"/>
        <w:spacing w:before="75" w:after="0" w:line="240" w:lineRule="auto"/>
        <w:ind w:firstLine="570"/>
        <w:jc w:val="both"/>
        <w:rPr>
          <w:rFonts w:ascii="Times New Roman" w:hAnsi="Times New Roman"/>
          <w:color w:val="000000"/>
          <w:sz w:val="24"/>
          <w:szCs w:val="24"/>
        </w:rPr>
      </w:pPr>
      <w:r>
        <w:rPr>
          <w:rFonts w:ascii="Times New Roman" w:hAnsi="Times New Roman"/>
          <w:color w:val="000000"/>
        </w:rPr>
        <w:t>Это проверка организации от имени потребителя или другой заинтересованной стороны. Цель аудита второй стороной - получить достаточную информацию о системе менеджмента организации для обеспечени</w:t>
      </w:r>
      <w:r>
        <w:rPr>
          <w:rFonts w:ascii="Times New Roman" w:hAnsi="Times New Roman"/>
          <w:color w:val="000000"/>
        </w:rPr>
        <w:t>я уверенности потребителя в том, что его специфические требования будут выполняться гарантировано и стабильно.</w:t>
      </w:r>
    </w:p>
    <w:p w:rsidR="00FA3ADC" w:rsidRDefault="001364DA">
      <w:pPr>
        <w:pStyle w:val="a7"/>
        <w:spacing w:before="90" w:after="0" w:line="240" w:lineRule="auto"/>
        <w:ind w:firstLine="570"/>
        <w:jc w:val="both"/>
        <w:rPr>
          <w:rFonts w:ascii="Times New Roman" w:hAnsi="Times New Roman"/>
          <w:color w:val="000000"/>
          <w:sz w:val="24"/>
          <w:szCs w:val="24"/>
        </w:rPr>
      </w:pPr>
      <w:r>
        <w:rPr>
          <w:rFonts w:ascii="Times New Roman" w:hAnsi="Times New Roman"/>
          <w:color w:val="000000"/>
        </w:rPr>
        <w:t>Важно, чтобы аудит проводился профессионально и достоверно отражал результативность системы менеджмента организации. Необходимо помнить, что резу</w:t>
      </w:r>
      <w:r>
        <w:rPr>
          <w:rFonts w:ascii="Times New Roman" w:hAnsi="Times New Roman"/>
          <w:color w:val="000000"/>
        </w:rPr>
        <w:t>льтаты аудита повлекут коммерческие решения, которые могут повлиять на будущее обеих организаций. Поэтому он должен быть проведен квалифицированным обученным персоналом, что является гарантией получения достоверной информации.</w:t>
      </w:r>
    </w:p>
    <w:p w:rsidR="00FA3ADC" w:rsidRDefault="001364DA">
      <w:pPr>
        <w:pStyle w:val="a7"/>
        <w:spacing w:before="60" w:after="0" w:line="240" w:lineRule="auto"/>
        <w:ind w:firstLine="570"/>
        <w:jc w:val="both"/>
        <w:rPr>
          <w:rFonts w:ascii="Times New Roman" w:hAnsi="Times New Roman"/>
          <w:color w:val="000000"/>
          <w:sz w:val="24"/>
          <w:szCs w:val="24"/>
        </w:rPr>
      </w:pPr>
      <w:r>
        <w:rPr>
          <w:rFonts w:ascii="Times New Roman" w:hAnsi="Times New Roman"/>
          <w:color w:val="000000"/>
        </w:rPr>
        <w:t>Неудобством для небольших орг</w:t>
      </w:r>
      <w:r>
        <w:rPr>
          <w:rFonts w:ascii="Times New Roman" w:hAnsi="Times New Roman"/>
          <w:color w:val="000000"/>
        </w:rPr>
        <w:t>анизаций будет являться то, что они могут в течение короткого периода времени подвергаться нескольким проверкам, проводимыми второй стороной. Часто могут иметь место различные интерпретации или различия в требованиях.</w:t>
      </w:r>
    </w:p>
    <w:p w:rsidR="00FA3ADC" w:rsidRDefault="001364DA">
      <w:pPr>
        <w:pStyle w:val="a7"/>
        <w:spacing w:before="90" w:after="0" w:line="240" w:lineRule="auto"/>
        <w:ind w:firstLine="570"/>
        <w:jc w:val="both"/>
        <w:rPr>
          <w:rFonts w:ascii="Times New Roman" w:hAnsi="Times New Roman"/>
          <w:color w:val="000000"/>
          <w:sz w:val="24"/>
          <w:szCs w:val="24"/>
        </w:rPr>
      </w:pPr>
      <w:r>
        <w:rPr>
          <w:rFonts w:ascii="Times New Roman" w:hAnsi="Times New Roman"/>
          <w:color w:val="000000"/>
        </w:rPr>
        <w:t>Аудит второй стороной может проводитьс</w:t>
      </w:r>
      <w:r>
        <w:rPr>
          <w:rFonts w:ascii="Times New Roman" w:hAnsi="Times New Roman"/>
          <w:color w:val="000000"/>
        </w:rPr>
        <w:t>я независимой организацией (например, органом по сертификации или консалтинговой компанией), но это будет аудит от имени заинтересованной стороны, если эта сторона</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выступает в роли заказчика аудита и, соответственно, получает от проверяющей организации отч</w:t>
      </w:r>
      <w:r>
        <w:rPr>
          <w:rFonts w:ascii="Times New Roman" w:hAnsi="Times New Roman"/>
          <w:color w:val="000000"/>
        </w:rPr>
        <w:t>ет по результатам проверки.</w:t>
      </w:r>
    </w:p>
    <w:tbl>
      <w:tblPr>
        <w:tblW w:w="6562" w:type="dxa"/>
        <w:tblCellMar>
          <w:left w:w="0" w:type="dxa"/>
          <w:right w:w="0" w:type="dxa"/>
        </w:tblCellMar>
        <w:tblLook w:val="04A0"/>
      </w:tblPr>
      <w:tblGrid>
        <w:gridCol w:w="105"/>
        <w:gridCol w:w="943"/>
        <w:gridCol w:w="924"/>
        <w:gridCol w:w="511"/>
        <w:gridCol w:w="81"/>
        <w:gridCol w:w="81"/>
        <w:gridCol w:w="248"/>
        <w:gridCol w:w="248"/>
        <w:gridCol w:w="1364"/>
        <w:gridCol w:w="238"/>
        <w:gridCol w:w="239"/>
        <w:gridCol w:w="719"/>
        <w:gridCol w:w="716"/>
        <w:gridCol w:w="145"/>
      </w:tblGrid>
      <w:tr w:rsidR="00FA3ADC">
        <w:tc>
          <w:tcPr>
            <w:tcW w:w="6561" w:type="dxa"/>
            <w:gridSpan w:val="14"/>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Виды аудитов</w:t>
            </w:r>
          </w:p>
        </w:tc>
      </w:tr>
      <w:tr w:rsidR="00FA3ADC">
        <w:tc>
          <w:tcPr>
            <w:tcW w:w="60"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32"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4"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7" w:type="dxa"/>
            <w:tcBorders>
              <w:top w:val="single" w:sz="2" w:space="0" w:color="000001"/>
              <w:left w:val="single" w:sz="2" w:space="0" w:color="000001"/>
              <w:bottom w:val="single" w:sz="2" w:space="0" w:color="000001"/>
              <w:right w:val="single" w:sz="2" w:space="0" w:color="000001"/>
            </w:tcBorders>
            <w:shd w:val="clear" w:color="auto" w:fill="auto"/>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368"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6"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7"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19"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27"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43"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60"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tcBorders>
              <w:top w:val="single" w:sz="2" w:space="0" w:color="000001"/>
              <w:left w:val="single" w:sz="2" w:space="0" w:color="000001"/>
              <w:bottom w:val="single" w:sz="2" w:space="0" w:color="000001"/>
              <w:right w:val="single" w:sz="2" w:space="0" w:color="000001"/>
            </w:tcBorders>
            <w:shd w:val="clear" w:color="auto" w:fill="auto"/>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32"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4"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7"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368"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6" w:type="dxa"/>
            <w:tcBorders>
              <w:top w:val="single" w:sz="2" w:space="0" w:color="000001"/>
              <w:left w:val="single" w:sz="2" w:space="0" w:color="000001"/>
              <w:bottom w:val="single" w:sz="2" w:space="0" w:color="000001"/>
              <w:right w:val="single" w:sz="2" w:space="0" w:color="000001"/>
            </w:tcBorders>
            <w:shd w:val="clear" w:color="auto" w:fill="auto"/>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7"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19"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27"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43"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60" w:type="dxa"/>
            <w:tcBorders>
              <w:left w:val="single" w:sz="2" w:space="0" w:color="000001"/>
              <w:right w:val="single" w:sz="2" w:space="0" w:color="00CC9A"/>
            </w:tcBorders>
            <w:shd w:val="clear" w:color="auto" w:fill="00CC9A"/>
            <w:tcMar>
              <w:left w:w="21"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44" w:type="dxa"/>
            <w:gridSpan w:val="3"/>
            <w:tcBorders>
              <w:left w:val="single" w:sz="2" w:space="0" w:color="000001"/>
              <w:right w:val="single" w:sz="2" w:space="0" w:color="000001"/>
            </w:tcBorders>
            <w:shd w:val="clear" w:color="auto" w:fill="00CC9A"/>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Внутренний</w:t>
            </w:r>
          </w:p>
        </w:tc>
        <w:tc>
          <w:tcPr>
            <w:tcW w:w="44"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7"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left w:val="single" w:sz="2" w:space="0" w:color="00CC9A"/>
              <w:right w:val="single" w:sz="2" w:space="0" w:color="00CC9A"/>
            </w:tcBorders>
            <w:shd w:val="clear" w:color="auto" w:fill="00CC9A"/>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307" w:type="dxa"/>
            <w:gridSpan w:val="5"/>
            <w:tcBorders>
              <w:left w:val="single" w:sz="2" w:space="0" w:color="000001"/>
              <w:right w:val="single" w:sz="2" w:space="0" w:color="000001"/>
            </w:tcBorders>
            <w:shd w:val="clear" w:color="auto" w:fill="00CC9A"/>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Внешний</w:t>
            </w:r>
          </w:p>
        </w:tc>
        <w:tc>
          <w:tcPr>
            <w:tcW w:w="143"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60" w:type="dxa"/>
            <w:tcBorders>
              <w:left w:val="single" w:sz="2" w:space="0" w:color="000001"/>
              <w:right w:val="single" w:sz="2" w:space="0" w:color="00CC9A"/>
            </w:tcBorders>
            <w:shd w:val="clear" w:color="auto" w:fill="00CC9A"/>
            <w:tcMar>
              <w:left w:w="21"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44" w:type="dxa"/>
            <w:gridSpan w:val="3"/>
            <w:tcBorders>
              <w:left w:val="single" w:sz="2" w:space="0" w:color="000001"/>
              <w:right w:val="single" w:sz="2" w:space="0" w:color="000001"/>
            </w:tcBorders>
            <w:shd w:val="clear" w:color="auto" w:fill="00CC9A"/>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аудит</w:t>
            </w:r>
          </w:p>
        </w:tc>
        <w:tc>
          <w:tcPr>
            <w:tcW w:w="44"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7"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left w:val="single" w:sz="2" w:space="0" w:color="00CC9A"/>
              <w:right w:val="single" w:sz="2" w:space="0" w:color="00CC9A"/>
            </w:tcBorders>
            <w:shd w:val="clear" w:color="auto" w:fill="00CC9A"/>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3307" w:type="dxa"/>
            <w:gridSpan w:val="5"/>
            <w:tcBorders>
              <w:left w:val="single" w:sz="2" w:space="0" w:color="000001"/>
              <w:right w:val="single" w:sz="2" w:space="0" w:color="000001"/>
            </w:tcBorders>
            <w:shd w:val="clear" w:color="auto" w:fill="00CC9A"/>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аудит</w:t>
            </w:r>
          </w:p>
        </w:tc>
        <w:tc>
          <w:tcPr>
            <w:tcW w:w="143"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60" w:type="dxa"/>
            <w:tcBorders>
              <w:top w:val="single" w:sz="2" w:space="0" w:color="000001"/>
              <w:left w:val="single" w:sz="2" w:space="0" w:color="000001"/>
              <w:bottom w:val="single" w:sz="2" w:space="0" w:color="000001"/>
              <w:right w:val="single" w:sz="2" w:space="0" w:color="00CC9A"/>
            </w:tcBorders>
            <w:shd w:val="clear" w:color="auto" w:fill="00CC9A"/>
            <w:tcMar>
              <w:left w:w="21"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tcBorders>
              <w:top w:val="single" w:sz="2" w:space="0" w:color="000001"/>
              <w:left w:val="single" w:sz="2" w:space="0" w:color="00CC9A"/>
              <w:bottom w:val="single" w:sz="2" w:space="0" w:color="000001"/>
              <w:right w:val="single" w:sz="2" w:space="0" w:color="00CC9A"/>
            </w:tcBorders>
            <w:shd w:val="clear" w:color="auto" w:fill="00CC9A"/>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tcBorders>
              <w:top w:val="single" w:sz="2" w:space="0" w:color="000001"/>
              <w:left w:val="single" w:sz="2" w:space="0" w:color="00CC9A"/>
              <w:bottom w:val="single" w:sz="2" w:space="0" w:color="000001"/>
              <w:right w:val="single" w:sz="2" w:space="0" w:color="00CC9A"/>
            </w:tcBorders>
            <w:shd w:val="clear" w:color="auto" w:fill="00CC9A"/>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32" w:type="dxa"/>
            <w:tcBorders>
              <w:top w:val="single" w:sz="2" w:space="0" w:color="000001"/>
              <w:left w:val="single" w:sz="2" w:space="0" w:color="000001"/>
              <w:bottom w:val="single" w:sz="2" w:space="0" w:color="000001"/>
              <w:right w:val="single" w:sz="2" w:space="0" w:color="000001"/>
            </w:tcBorders>
            <w:shd w:val="clear" w:color="auto" w:fill="00CC9A"/>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4"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7"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top w:val="single" w:sz="2" w:space="0" w:color="000001"/>
              <w:left w:val="single" w:sz="2" w:space="0" w:color="00CC9A"/>
              <w:bottom w:val="single" w:sz="2" w:space="0" w:color="000001"/>
              <w:right w:val="single" w:sz="2" w:space="0" w:color="00CC9A"/>
            </w:tcBorders>
            <w:shd w:val="clear" w:color="auto" w:fill="00CC9A"/>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368" w:type="dxa"/>
            <w:tcBorders>
              <w:top w:val="single" w:sz="2" w:space="0" w:color="000001"/>
              <w:left w:val="single" w:sz="2" w:space="0" w:color="00CC9A"/>
              <w:bottom w:val="single" w:sz="2" w:space="0" w:color="000001"/>
              <w:right w:val="single" w:sz="2" w:space="0" w:color="00CC9A"/>
            </w:tcBorders>
            <w:shd w:val="clear" w:color="auto" w:fill="00CC9A"/>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6" w:type="dxa"/>
            <w:tcBorders>
              <w:top w:val="single" w:sz="2" w:space="0" w:color="000001"/>
              <w:left w:val="single" w:sz="2" w:space="0" w:color="00CC9A"/>
              <w:bottom w:val="single" w:sz="2" w:space="0" w:color="000001"/>
              <w:right w:val="single" w:sz="2" w:space="0" w:color="00CC9A"/>
            </w:tcBorders>
            <w:shd w:val="clear" w:color="auto" w:fill="00CC9A"/>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7" w:type="dxa"/>
            <w:tcBorders>
              <w:top w:val="single" w:sz="2" w:space="0" w:color="000001"/>
              <w:left w:val="single" w:sz="2" w:space="0" w:color="00CC9A"/>
              <w:bottom w:val="single" w:sz="2" w:space="0" w:color="000001"/>
              <w:right w:val="single" w:sz="2" w:space="0" w:color="00CC9A"/>
            </w:tcBorders>
            <w:shd w:val="clear" w:color="auto" w:fill="00CC9A"/>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19" w:type="dxa"/>
            <w:tcBorders>
              <w:top w:val="single" w:sz="2" w:space="0" w:color="000001"/>
              <w:left w:val="single" w:sz="2" w:space="0" w:color="00CC9A"/>
              <w:bottom w:val="single" w:sz="2" w:space="0" w:color="000001"/>
              <w:right w:val="single" w:sz="2" w:space="0" w:color="00CC9A"/>
            </w:tcBorders>
            <w:shd w:val="clear" w:color="auto" w:fill="00CC9A"/>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27" w:type="dxa"/>
            <w:tcBorders>
              <w:top w:val="single" w:sz="2" w:space="0" w:color="000001"/>
              <w:left w:val="single" w:sz="2" w:space="0" w:color="000001"/>
              <w:bottom w:val="single" w:sz="2" w:space="0" w:color="000001"/>
              <w:right w:val="single" w:sz="2" w:space="0" w:color="000001"/>
            </w:tcBorders>
            <w:shd w:val="clear" w:color="auto" w:fill="00CC9A"/>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43"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60"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32"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4"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7"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94" w:type="dxa"/>
            <w:gridSpan w:val="2"/>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368"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6" w:type="dxa"/>
            <w:tcBorders>
              <w:top w:val="single" w:sz="2" w:space="0" w:color="000001"/>
              <w:left w:val="single" w:sz="2" w:space="0" w:color="000001"/>
              <w:bottom w:val="single" w:sz="2" w:space="0" w:color="000001"/>
              <w:right w:val="single" w:sz="2" w:space="0" w:color="000001"/>
            </w:tcBorders>
            <w:shd w:val="clear" w:color="auto" w:fill="auto"/>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7"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19"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872" w:type="dxa"/>
            <w:gridSpan w:val="2"/>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60"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tcBorders>
              <w:top w:val="single" w:sz="2" w:space="0" w:color="000001"/>
              <w:left w:val="single" w:sz="2" w:space="0" w:color="000001"/>
              <w:bottom w:val="single" w:sz="2" w:space="0" w:color="000001"/>
              <w:right w:val="single" w:sz="2" w:space="0" w:color="000001"/>
            </w:tcBorders>
            <w:shd w:val="clear" w:color="auto" w:fill="auto"/>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32"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4"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7"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top w:val="single" w:sz="2" w:space="0" w:color="000001"/>
              <w:left w:val="single" w:sz="2" w:space="0" w:color="000001"/>
              <w:bottom w:val="single" w:sz="2" w:space="0" w:color="000001"/>
              <w:right w:val="single" w:sz="2" w:space="0" w:color="000001"/>
            </w:tcBorders>
            <w:shd w:val="clear" w:color="auto" w:fill="auto"/>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368"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7"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19" w:type="dxa"/>
            <w:tcBorders>
              <w:top w:val="single" w:sz="2" w:space="0" w:color="000001"/>
              <w:left w:val="single" w:sz="2" w:space="0" w:color="000001"/>
              <w:bottom w:val="single" w:sz="2" w:space="0" w:color="000001"/>
              <w:right w:val="single" w:sz="2" w:space="0" w:color="000001"/>
            </w:tcBorders>
            <w:shd w:val="clear" w:color="auto" w:fill="auto"/>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727"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43"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r w:rsidR="00FA3ADC">
        <w:tc>
          <w:tcPr>
            <w:tcW w:w="60" w:type="dxa"/>
            <w:tcBorders>
              <w:right w:val="single" w:sz="2" w:space="0" w:color="000001"/>
            </w:tcBorders>
            <w:shd w:val="clear" w:color="auto" w:fill="auto"/>
            <w:tcMar>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911" w:type="dxa"/>
            <w:gridSpan w:val="2"/>
            <w:tcBorders>
              <w:left w:val="single" w:sz="2" w:space="0" w:color="000001"/>
              <w:right w:val="single" w:sz="2" w:space="0" w:color="000001"/>
            </w:tcBorders>
            <w:shd w:val="clear" w:color="auto" w:fill="CCCCFF"/>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Проверка</w:t>
            </w:r>
          </w:p>
        </w:tc>
        <w:tc>
          <w:tcPr>
            <w:tcW w:w="532"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6" w:type="dxa"/>
            <w:tcBorders>
              <w:left w:val="single" w:sz="2" w:space="0" w:color="CCCCFF"/>
              <w:right w:val="single" w:sz="2" w:space="0" w:color="CCCCFF"/>
            </w:tcBorders>
            <w:shd w:val="clear" w:color="auto" w:fill="CCCCFF"/>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864" w:type="dxa"/>
            <w:gridSpan w:val="3"/>
            <w:tcBorders>
              <w:left w:val="single" w:sz="2" w:space="0" w:color="000001"/>
              <w:right w:val="single" w:sz="2" w:space="0" w:color="000001"/>
            </w:tcBorders>
            <w:shd w:val="clear" w:color="auto" w:fill="CCCCFF"/>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Проверка</w:t>
            </w:r>
          </w:p>
        </w:tc>
        <w:tc>
          <w:tcPr>
            <w:tcW w:w="24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6"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591" w:type="dxa"/>
            <w:gridSpan w:val="3"/>
            <w:tcBorders>
              <w:left w:val="single" w:sz="2" w:space="0" w:color="000001"/>
              <w:right w:val="single" w:sz="2" w:space="0" w:color="000001"/>
            </w:tcBorders>
            <w:shd w:val="clear" w:color="auto" w:fill="CCCCFF"/>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Проверка</w:t>
            </w:r>
          </w:p>
        </w:tc>
      </w:tr>
      <w:tr w:rsidR="00FA3ADC">
        <w:tc>
          <w:tcPr>
            <w:tcW w:w="60" w:type="dxa"/>
            <w:tcBorders>
              <w:right w:val="single" w:sz="2" w:space="0" w:color="000001"/>
            </w:tcBorders>
            <w:shd w:val="clear" w:color="auto" w:fill="auto"/>
            <w:tcMar>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911" w:type="dxa"/>
            <w:gridSpan w:val="2"/>
            <w:tcBorders>
              <w:top w:val="single" w:sz="2" w:space="0" w:color="000001"/>
              <w:left w:val="single" w:sz="2" w:space="0" w:color="000001"/>
              <w:bottom w:val="single" w:sz="2" w:space="0" w:color="000001"/>
              <w:right w:val="single" w:sz="2" w:space="0" w:color="000001"/>
            </w:tcBorders>
            <w:shd w:val="clear" w:color="auto" w:fill="CCCCFF"/>
            <w:tcMar>
              <w:left w:w="-2" w:type="dxa"/>
              <w:bottom w:w="28"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I стороной</w:t>
            </w:r>
          </w:p>
        </w:tc>
        <w:tc>
          <w:tcPr>
            <w:tcW w:w="532"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930" w:type="dxa"/>
            <w:gridSpan w:val="4"/>
            <w:tcBorders>
              <w:top w:val="single" w:sz="2" w:space="0" w:color="000001"/>
              <w:left w:val="single" w:sz="2" w:space="0" w:color="000001"/>
              <w:bottom w:val="single" w:sz="2" w:space="0" w:color="000001"/>
              <w:right w:val="single" w:sz="2" w:space="0" w:color="000001"/>
            </w:tcBorders>
            <w:shd w:val="clear" w:color="auto" w:fill="CCCCFF"/>
            <w:tcMar>
              <w:left w:w="-2" w:type="dxa"/>
              <w:bottom w:w="28"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II стороной</w:t>
            </w:r>
          </w:p>
        </w:tc>
        <w:tc>
          <w:tcPr>
            <w:tcW w:w="24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6"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591" w:type="dxa"/>
            <w:gridSpan w:val="3"/>
            <w:tcBorders>
              <w:top w:val="single" w:sz="2" w:space="0" w:color="000001"/>
              <w:left w:val="single" w:sz="2" w:space="0" w:color="000001"/>
              <w:bottom w:val="single" w:sz="2" w:space="0" w:color="000001"/>
              <w:right w:val="single" w:sz="2" w:space="0" w:color="000001"/>
            </w:tcBorders>
            <w:shd w:val="clear" w:color="auto" w:fill="CCCCFF"/>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III стороной</w:t>
            </w:r>
          </w:p>
        </w:tc>
      </w:tr>
      <w:tr w:rsidR="00FA3ADC">
        <w:tc>
          <w:tcPr>
            <w:tcW w:w="60" w:type="dxa"/>
            <w:tcBorders>
              <w:right w:val="single" w:sz="2" w:space="0" w:color="000001"/>
            </w:tcBorders>
            <w:shd w:val="clear" w:color="auto" w:fill="auto"/>
            <w:tcMar>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32"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4"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7"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864" w:type="dxa"/>
            <w:gridSpan w:val="3"/>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Проводится</w:t>
            </w:r>
          </w:p>
        </w:tc>
        <w:tc>
          <w:tcPr>
            <w:tcW w:w="24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7"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589" w:type="dxa"/>
            <w:gridSpan w:val="3"/>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Проводится</w:t>
            </w:r>
          </w:p>
        </w:tc>
      </w:tr>
      <w:tr w:rsidR="00FA3ADC">
        <w:tc>
          <w:tcPr>
            <w:tcW w:w="60" w:type="dxa"/>
            <w:tcBorders>
              <w:right w:val="single" w:sz="2" w:space="0" w:color="000001"/>
            </w:tcBorders>
            <w:shd w:val="clear" w:color="auto" w:fill="auto"/>
            <w:tcMar>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911" w:type="dxa"/>
            <w:gridSpan w:val="2"/>
            <w:vMerge w:val="restart"/>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Проводится самой</w:t>
            </w:r>
          </w:p>
        </w:tc>
        <w:tc>
          <w:tcPr>
            <w:tcW w:w="532"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864" w:type="dxa"/>
            <w:gridSpan w:val="3"/>
            <w:tcBorders>
              <w:left w:val="single" w:sz="2" w:space="0" w:color="000001"/>
              <w:right w:val="single" w:sz="2" w:space="0" w:color="000001"/>
            </w:tcBorders>
            <w:shd w:val="clear" w:color="auto" w:fill="auto"/>
            <w:tcMar>
              <w:left w:w="-2" w:type="dxa"/>
              <w:right w:w="28" w:type="dxa"/>
            </w:tcMar>
            <w:vAlign w:val="center"/>
          </w:tcPr>
          <w:p w:rsidR="00FA3ADC" w:rsidRDefault="00FA3ADC">
            <w:pPr>
              <w:pStyle w:val="aa"/>
              <w:spacing w:line="240" w:lineRule="auto"/>
              <w:rPr>
                <w:rFonts w:ascii="Times New Roman" w:hAnsi="Times New Roman"/>
              </w:rPr>
            </w:pPr>
          </w:p>
        </w:tc>
        <w:tc>
          <w:tcPr>
            <w:tcW w:w="24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6"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591" w:type="dxa"/>
            <w:gridSpan w:val="3"/>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независимыми</w:t>
            </w:r>
          </w:p>
        </w:tc>
      </w:tr>
      <w:tr w:rsidR="00FA3ADC">
        <w:tc>
          <w:tcPr>
            <w:tcW w:w="60" w:type="dxa"/>
            <w:tcBorders>
              <w:right w:val="single" w:sz="2" w:space="0" w:color="000001"/>
            </w:tcBorders>
            <w:shd w:val="clear" w:color="auto" w:fill="auto"/>
            <w:tcMar>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911" w:type="dxa"/>
            <w:gridSpan w:val="2"/>
            <w:vMerge/>
            <w:tcBorders>
              <w:left w:val="single" w:sz="2" w:space="0" w:color="000001"/>
              <w:right w:val="single" w:sz="2" w:space="0" w:color="000001"/>
            </w:tcBorders>
            <w:shd w:val="clear" w:color="auto" w:fill="auto"/>
            <w:tcMar>
              <w:left w:w="-2" w:type="dxa"/>
              <w:right w:w="28" w:type="dxa"/>
            </w:tcMar>
            <w:vAlign w:val="center"/>
          </w:tcPr>
          <w:p w:rsidR="00FA3ADC" w:rsidRDefault="00FA3ADC">
            <w:pPr>
              <w:pStyle w:val="aa"/>
              <w:spacing w:line="240" w:lineRule="auto"/>
              <w:rPr>
                <w:rFonts w:ascii="Times New Roman" w:hAnsi="Times New Roman"/>
              </w:rPr>
            </w:pPr>
          </w:p>
        </w:tc>
        <w:tc>
          <w:tcPr>
            <w:tcW w:w="532"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930" w:type="dxa"/>
            <w:gridSpan w:val="4"/>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заи</w:t>
            </w:r>
            <w:r>
              <w:rPr>
                <w:rFonts w:ascii="Times New Roman" w:hAnsi="Times New Roman"/>
              </w:rPr>
              <w:t>нтересованными</w:t>
            </w:r>
          </w:p>
        </w:tc>
        <w:tc>
          <w:tcPr>
            <w:tcW w:w="24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6"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591" w:type="dxa"/>
            <w:gridSpan w:val="3"/>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организациями</w:t>
            </w:r>
          </w:p>
        </w:tc>
      </w:tr>
      <w:tr w:rsidR="00FA3ADC">
        <w:tc>
          <w:tcPr>
            <w:tcW w:w="60" w:type="dxa"/>
            <w:tcBorders>
              <w:right w:val="single" w:sz="2" w:space="0" w:color="000001"/>
            </w:tcBorders>
            <w:shd w:val="clear" w:color="auto" w:fill="auto"/>
            <w:tcMar>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lastRenderedPageBreak/>
              <w:t> </w:t>
            </w:r>
          </w:p>
        </w:tc>
        <w:tc>
          <w:tcPr>
            <w:tcW w:w="1911" w:type="dxa"/>
            <w:gridSpan w:val="2"/>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организацией</w:t>
            </w:r>
          </w:p>
        </w:tc>
        <w:tc>
          <w:tcPr>
            <w:tcW w:w="532"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864" w:type="dxa"/>
            <w:gridSpan w:val="3"/>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сторонами</w:t>
            </w:r>
          </w:p>
        </w:tc>
        <w:tc>
          <w:tcPr>
            <w:tcW w:w="24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6"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591" w:type="dxa"/>
            <w:gridSpan w:val="3"/>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с целью</w:t>
            </w:r>
          </w:p>
        </w:tc>
      </w:tr>
      <w:tr w:rsidR="00FA3ADC">
        <w:tc>
          <w:tcPr>
            <w:tcW w:w="60" w:type="dxa"/>
            <w:tcBorders>
              <w:right w:val="single" w:sz="2" w:space="0" w:color="000001"/>
            </w:tcBorders>
            <w:shd w:val="clear" w:color="auto" w:fill="auto"/>
            <w:tcMar>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956" w:type="dxa"/>
            <w:tcBorders>
              <w:top w:val="single" w:sz="2" w:space="0" w:color="000001"/>
              <w:left w:val="single" w:sz="2" w:space="0" w:color="000001"/>
              <w:bottom w:val="single" w:sz="2" w:space="0" w:color="000001"/>
              <w:right w:val="single" w:sz="2" w:space="0" w:color="000001"/>
            </w:tcBorders>
            <w:shd w:val="clear" w:color="auto" w:fill="auto"/>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532"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4"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67"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8" w:type="dxa"/>
            <w:tcBorders>
              <w:top w:val="single" w:sz="2" w:space="0" w:color="000001"/>
              <w:bottom w:val="single" w:sz="2" w:space="0" w:color="000001"/>
            </w:tcBorders>
            <w:shd w:val="clear" w:color="auto" w:fill="auto"/>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368" w:type="dxa"/>
            <w:tcBorders>
              <w:top w:val="single" w:sz="2" w:space="0" w:color="000001"/>
              <w:left w:val="single" w:sz="2" w:space="0" w:color="000001"/>
              <w:bottom w:val="single" w:sz="2" w:space="0" w:color="000001"/>
              <w:right w:val="single" w:sz="2" w:space="0" w:color="000001"/>
            </w:tcBorders>
            <w:shd w:val="clear" w:color="auto" w:fill="auto"/>
            <w:tcMar>
              <w:left w:w="-2" w:type="dxa"/>
              <w:bottom w:w="28"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6"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247" w:type="dxa"/>
            <w:tcBorders>
              <w:left w:val="single" w:sz="2" w:space="0" w:color="000001"/>
              <w:right w:val="single" w:sz="2" w:space="0" w:color="000001"/>
            </w:tcBorders>
            <w:shd w:val="clear" w:color="auto" w:fill="auto"/>
            <w:tcMar>
              <w:left w:w="-2" w:type="dxa"/>
              <w:right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1589"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bottom w:w="28" w:type="dxa"/>
              <w:right w:w="28"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сертификации</w:t>
            </w:r>
          </w:p>
        </w:tc>
      </w:tr>
    </w:tbl>
    <w:p w:rsidR="00FA3ADC" w:rsidRDefault="001364DA">
      <w:pPr>
        <w:pStyle w:val="a7"/>
        <w:spacing w:before="780" w:after="0" w:line="240" w:lineRule="auto"/>
        <w:rPr>
          <w:rFonts w:ascii="Times New Roman" w:hAnsi="Times New Roman"/>
          <w:b/>
          <w:color w:val="000000"/>
          <w:sz w:val="24"/>
          <w:szCs w:val="24"/>
        </w:rPr>
      </w:pPr>
      <w:r>
        <w:rPr>
          <w:rFonts w:ascii="Times New Roman" w:hAnsi="Times New Roman"/>
          <w:b/>
          <w:color w:val="000000"/>
        </w:rPr>
        <w:t>Рис. 3. Виды аудитов.</w:t>
      </w:r>
    </w:p>
    <w:p w:rsidR="00FA3ADC" w:rsidRDefault="001364DA">
      <w:pPr>
        <w:pStyle w:val="a7"/>
        <w:spacing w:before="60" w:after="0" w:line="240" w:lineRule="auto"/>
        <w:rPr>
          <w:rFonts w:ascii="Times New Roman" w:hAnsi="Times New Roman"/>
          <w:b/>
          <w:color w:val="000000"/>
          <w:sz w:val="24"/>
          <w:szCs w:val="24"/>
        </w:rPr>
      </w:pPr>
      <w:r>
        <w:rPr>
          <w:rFonts w:ascii="Times New Roman" w:hAnsi="Times New Roman"/>
          <w:b/>
          <w:color w:val="000000"/>
        </w:rPr>
        <w:t>Аудит ТРЕТЬЕЙ стороной</w:t>
      </w:r>
    </w:p>
    <w:p w:rsidR="00FA3ADC" w:rsidRDefault="001364DA">
      <w:pPr>
        <w:pStyle w:val="a7"/>
        <w:spacing w:before="75" w:after="0" w:line="240" w:lineRule="auto"/>
        <w:ind w:firstLine="570"/>
        <w:jc w:val="both"/>
        <w:rPr>
          <w:rFonts w:ascii="Times New Roman" w:hAnsi="Times New Roman"/>
          <w:color w:val="000000"/>
          <w:sz w:val="24"/>
          <w:szCs w:val="24"/>
        </w:rPr>
      </w:pPr>
      <w:r>
        <w:rPr>
          <w:rFonts w:ascii="Times New Roman" w:hAnsi="Times New Roman"/>
          <w:color w:val="000000"/>
        </w:rPr>
        <w:t>Это проверка, проводимая внешней независимой организацией (третьей стороной). Чаще всего оценка третьей стороной прим</w:t>
      </w:r>
      <w:r>
        <w:rPr>
          <w:rFonts w:ascii="Times New Roman" w:hAnsi="Times New Roman"/>
          <w:color w:val="000000"/>
        </w:rPr>
        <w:t>еняется с целью сертификации.</w:t>
      </w:r>
    </w:p>
    <w:p w:rsidR="00FA3ADC" w:rsidRDefault="001364DA">
      <w:pPr>
        <w:pStyle w:val="a7"/>
        <w:spacing w:before="45" w:after="0" w:line="240" w:lineRule="auto"/>
        <w:ind w:firstLine="570"/>
        <w:jc w:val="both"/>
        <w:rPr>
          <w:rFonts w:ascii="Times New Roman" w:hAnsi="Times New Roman"/>
          <w:color w:val="000000"/>
          <w:sz w:val="24"/>
          <w:szCs w:val="24"/>
        </w:rPr>
      </w:pPr>
      <w:r>
        <w:rPr>
          <w:rFonts w:ascii="Times New Roman" w:hAnsi="Times New Roman"/>
          <w:color w:val="000000"/>
        </w:rPr>
        <w:t>Как и аудит второй стороной, аудит третьей стороной предъявляет особые требования, как к аудитору, так и к проверяемой организации. Аудитор должен быть профессиональным и компетентным, чтобы результаты аудита точно и справедли</w:t>
      </w:r>
      <w:r>
        <w:rPr>
          <w:rFonts w:ascii="Times New Roman" w:hAnsi="Times New Roman"/>
          <w:color w:val="000000"/>
        </w:rPr>
        <w:t>во отражали состояние системы менеджмента.</w:t>
      </w:r>
    </w:p>
    <w:p w:rsidR="00FA3ADC" w:rsidRDefault="001364DA">
      <w:pPr>
        <w:pStyle w:val="a7"/>
        <w:spacing w:before="30" w:after="0" w:line="240" w:lineRule="auto"/>
        <w:ind w:firstLine="570"/>
        <w:jc w:val="both"/>
        <w:rPr>
          <w:rFonts w:ascii="Times New Roman" w:hAnsi="Times New Roman"/>
          <w:color w:val="000000"/>
          <w:sz w:val="24"/>
          <w:szCs w:val="24"/>
        </w:rPr>
      </w:pPr>
      <w:r>
        <w:rPr>
          <w:rFonts w:ascii="Times New Roman" w:hAnsi="Times New Roman"/>
          <w:color w:val="000000"/>
        </w:rPr>
        <w:t>Внешние аудиты имеют свои положительные и отрицательные стороны по сравнению с внутренними аудитами (рис. 4).</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Положительные и отрицательные стороны внешних аудиторских проверок</w:t>
      </w:r>
    </w:p>
    <w:tbl>
      <w:tblPr>
        <w:tblW w:w="8100" w:type="dxa"/>
        <w:tblInd w:w="24" w:type="dxa"/>
        <w:tblCellMar>
          <w:left w:w="0" w:type="dxa"/>
          <w:right w:w="0" w:type="dxa"/>
        </w:tblCellMar>
        <w:tblLook w:val="04A0"/>
      </w:tblPr>
      <w:tblGrid>
        <w:gridCol w:w="3507"/>
        <w:gridCol w:w="55"/>
        <w:gridCol w:w="4538"/>
      </w:tblGrid>
      <w:tr w:rsidR="00FA3ADC">
        <w:tc>
          <w:tcPr>
            <w:tcW w:w="3510"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b/>
              </w:rPr>
              <w:t>+</w:t>
            </w:r>
          </w:p>
        </w:tc>
        <w:tc>
          <w:tcPr>
            <w:tcW w:w="4590" w:type="dxa"/>
            <w:gridSpan w:val="2"/>
            <w:shd w:val="clear" w:color="auto" w:fill="auto"/>
            <w:vAlign w:val="center"/>
          </w:tcPr>
          <w:p w:rsidR="00FA3ADC" w:rsidRDefault="001364DA">
            <w:pPr>
              <w:pStyle w:val="aa"/>
              <w:spacing w:after="0" w:line="240" w:lineRule="auto"/>
              <w:jc w:val="right"/>
              <w:rPr>
                <w:rFonts w:ascii="Times New Roman" w:hAnsi="Times New Roman"/>
                <w:b/>
                <w:sz w:val="24"/>
                <w:szCs w:val="24"/>
              </w:rPr>
            </w:pPr>
            <w:r>
              <w:rPr>
                <w:rFonts w:ascii="Times New Roman" w:hAnsi="Times New Roman"/>
                <w:b/>
              </w:rPr>
              <w:t>-</w:t>
            </w:r>
          </w:p>
        </w:tc>
      </w:tr>
      <w:tr w:rsidR="00FA3ADC">
        <w:tc>
          <w:tcPr>
            <w:tcW w:w="3510" w:type="dxa"/>
            <w:vMerge w:val="restart"/>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-уровеньобъективности</w:t>
            </w:r>
          </w:p>
        </w:tc>
        <w:tc>
          <w:tcPr>
            <w:tcW w:w="45"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45" w:type="dxa"/>
            <w:vMerge w:val="restart"/>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незнание традиций предприятия</w:t>
            </w:r>
          </w:p>
        </w:tc>
      </w:tr>
      <w:tr w:rsidR="00FA3ADC">
        <w:tc>
          <w:tcPr>
            <w:tcW w:w="3510" w:type="dxa"/>
            <w:vMerge/>
            <w:shd w:val="clear" w:color="auto" w:fill="auto"/>
            <w:vAlign w:val="center"/>
          </w:tcPr>
          <w:p w:rsidR="00FA3ADC" w:rsidRDefault="00FA3ADC">
            <w:pPr>
              <w:pStyle w:val="aa"/>
              <w:spacing w:line="240" w:lineRule="auto"/>
              <w:rPr>
                <w:rFonts w:ascii="Times New Roman" w:hAnsi="Times New Roman"/>
              </w:rPr>
            </w:pPr>
          </w:p>
        </w:tc>
        <w:tc>
          <w:tcPr>
            <w:tcW w:w="45" w:type="dxa"/>
            <w:shd w:val="clear" w:color="auto" w:fill="000000"/>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45" w:type="dxa"/>
            <w:vMerge/>
            <w:shd w:val="clear" w:color="auto" w:fill="auto"/>
            <w:vAlign w:val="center"/>
          </w:tcPr>
          <w:p w:rsidR="00FA3ADC" w:rsidRDefault="00FA3ADC">
            <w:pPr>
              <w:pStyle w:val="aa"/>
              <w:spacing w:line="240" w:lineRule="auto"/>
              <w:rPr>
                <w:rFonts w:ascii="Times New Roman" w:hAnsi="Times New Roman"/>
              </w:rPr>
            </w:pPr>
          </w:p>
        </w:tc>
      </w:tr>
      <w:tr w:rsidR="00FA3ADC">
        <w:tc>
          <w:tcPr>
            <w:tcW w:w="3510"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эффективность работы</w:t>
            </w:r>
          </w:p>
        </w:tc>
        <w:tc>
          <w:tcPr>
            <w:tcW w:w="45" w:type="dxa"/>
            <w:shd w:val="clear" w:color="auto" w:fill="000000"/>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45"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предубежденность к “чужакам“</w:t>
            </w:r>
          </w:p>
        </w:tc>
      </w:tr>
      <w:tr w:rsidR="00FA3ADC">
        <w:tc>
          <w:tcPr>
            <w:tcW w:w="3510"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воздействие критики</w:t>
            </w:r>
          </w:p>
        </w:tc>
        <w:tc>
          <w:tcPr>
            <w:tcW w:w="45" w:type="dxa"/>
            <w:shd w:val="clear" w:color="auto" w:fill="000000"/>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45"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незнание неформальных лидеров</w:t>
            </w:r>
          </w:p>
        </w:tc>
      </w:tr>
      <w:tr w:rsidR="00FA3ADC">
        <w:tc>
          <w:tcPr>
            <w:tcW w:w="3510"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квалификация аудиторов</w:t>
            </w:r>
          </w:p>
        </w:tc>
        <w:tc>
          <w:tcPr>
            <w:tcW w:w="45" w:type="dxa"/>
            <w:shd w:val="clear" w:color="auto" w:fill="000000"/>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45"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использование конфиденциальной</w:t>
            </w:r>
          </w:p>
        </w:tc>
      </w:tr>
      <w:tr w:rsidR="00FA3ADC">
        <w:tc>
          <w:tcPr>
            <w:tcW w:w="3510"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реклама предприятия</w:t>
            </w:r>
          </w:p>
        </w:tc>
        <w:tc>
          <w:tcPr>
            <w:tcW w:w="45" w:type="dxa"/>
            <w:shd w:val="clear" w:color="auto" w:fill="000000"/>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45"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информации</w:t>
            </w:r>
          </w:p>
        </w:tc>
      </w:tr>
      <w:tr w:rsidR="00FA3ADC">
        <w:tc>
          <w:tcPr>
            <w:tcW w:w="3510"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xml:space="preserve">- </w:t>
            </w:r>
            <w:r>
              <w:rPr>
                <w:rFonts w:ascii="Times New Roman" w:hAnsi="Times New Roman"/>
              </w:rPr>
              <w:t>демонстрирование</w:t>
            </w:r>
          </w:p>
        </w:tc>
        <w:tc>
          <w:tcPr>
            <w:tcW w:w="45" w:type="dxa"/>
            <w:shd w:val="clear" w:color="auto" w:fill="000000"/>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45"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дефицит времени</w:t>
            </w:r>
          </w:p>
        </w:tc>
      </w:tr>
      <w:tr w:rsidR="00FA3ADC">
        <w:tc>
          <w:tcPr>
            <w:tcW w:w="3510"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точность определения</w:t>
            </w:r>
          </w:p>
        </w:tc>
        <w:tc>
          <w:tcPr>
            <w:tcW w:w="45" w:type="dxa"/>
            <w:tcBorders>
              <w:top w:val="single" w:sz="2" w:space="0" w:color="000001"/>
              <w:bottom w:val="single" w:sz="2" w:space="0" w:color="000001"/>
            </w:tcBorders>
            <w:shd w:val="clear" w:color="auto" w:fill="000000"/>
            <w:tcMar>
              <w:bottom w:w="28" w:type="dxa"/>
            </w:tcMar>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45"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 выборочность проверок</w:t>
            </w:r>
          </w:p>
        </w:tc>
      </w:tr>
      <w:tr w:rsidR="00FA3ADC">
        <w:tc>
          <w:tcPr>
            <w:tcW w:w="3510" w:type="dxa"/>
            <w:shd w:val="clear" w:color="auto" w:fill="auto"/>
            <w:vAlign w:val="center"/>
          </w:tcPr>
          <w:p w:rsidR="00FA3ADC" w:rsidRDefault="001364DA">
            <w:pPr>
              <w:pStyle w:val="aa"/>
              <w:spacing w:after="0" w:line="240" w:lineRule="auto"/>
              <w:rPr>
                <w:rFonts w:ascii="Times New Roman" w:hAnsi="Times New Roman"/>
                <w:b/>
                <w:sz w:val="24"/>
                <w:szCs w:val="24"/>
              </w:rPr>
            </w:pPr>
            <w:r>
              <w:rPr>
                <w:rFonts w:ascii="Times New Roman" w:hAnsi="Times New Roman"/>
              </w:rPr>
              <w:t>расходов</w:t>
            </w:r>
          </w:p>
        </w:tc>
        <w:tc>
          <w:tcPr>
            <w:tcW w:w="45"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c>
          <w:tcPr>
            <w:tcW w:w="4545" w:type="dxa"/>
            <w:shd w:val="clear" w:color="auto" w:fill="auto"/>
            <w:vAlign w:val="center"/>
          </w:tcPr>
          <w:p w:rsidR="00FA3ADC" w:rsidRDefault="001364DA">
            <w:pPr>
              <w:pStyle w:val="aa"/>
              <w:spacing w:after="0" w:line="240" w:lineRule="auto"/>
              <w:rPr>
                <w:rFonts w:ascii="Times New Roman" w:hAnsi="Times New Roman"/>
                <w:sz w:val="24"/>
                <w:szCs w:val="24"/>
              </w:rPr>
            </w:pPr>
            <w:r>
              <w:rPr>
                <w:rFonts w:ascii="Times New Roman" w:hAnsi="Times New Roman"/>
              </w:rPr>
              <w:t> </w:t>
            </w:r>
          </w:p>
        </w:tc>
      </w:tr>
    </w:tbl>
    <w:p w:rsidR="00FA3ADC" w:rsidRDefault="001364DA">
      <w:pPr>
        <w:pStyle w:val="a7"/>
        <w:spacing w:before="720" w:after="0" w:line="240" w:lineRule="auto"/>
        <w:rPr>
          <w:rFonts w:ascii="Times New Roman" w:hAnsi="Times New Roman"/>
          <w:b/>
          <w:color w:val="000000"/>
          <w:sz w:val="24"/>
          <w:szCs w:val="24"/>
        </w:rPr>
      </w:pPr>
      <w:r>
        <w:rPr>
          <w:rFonts w:ascii="Times New Roman" w:hAnsi="Times New Roman"/>
          <w:color w:val="000000"/>
        </w:rPr>
        <w:t>Рис. 4. Положительные и отрицательные стороны внешних аудитов</w:t>
      </w:r>
    </w:p>
    <w:p w:rsidR="00FA3ADC" w:rsidRDefault="001364DA">
      <w:pPr>
        <w:pStyle w:val="a7"/>
        <w:spacing w:before="495" w:after="0" w:line="240" w:lineRule="auto"/>
        <w:rPr>
          <w:rFonts w:ascii="Times New Roman" w:hAnsi="Times New Roman"/>
          <w:color w:val="000000"/>
          <w:sz w:val="24"/>
          <w:szCs w:val="24"/>
        </w:rPr>
      </w:pPr>
      <w:r>
        <w:rPr>
          <w:rFonts w:ascii="Times New Roman" w:hAnsi="Times New Roman"/>
          <w:color w:val="000000"/>
        </w:rPr>
        <w:t>К положительным сторонам внешних аудитов относятся:</w:t>
      </w:r>
    </w:p>
    <w:p w:rsidR="00FA3ADC" w:rsidRDefault="001364DA">
      <w:pPr>
        <w:pStyle w:val="a7"/>
        <w:spacing w:before="105" w:after="0" w:line="240" w:lineRule="auto"/>
        <w:ind w:left="75" w:firstLine="555"/>
        <w:jc w:val="both"/>
        <w:rPr>
          <w:rFonts w:ascii="Times New Roman" w:hAnsi="Times New Roman"/>
          <w:color w:val="000000"/>
          <w:sz w:val="24"/>
          <w:szCs w:val="24"/>
        </w:rPr>
      </w:pPr>
      <w:r>
        <w:rPr>
          <w:rFonts w:ascii="Times New Roman" w:hAnsi="Times New Roman"/>
          <w:color w:val="000000"/>
        </w:rPr>
        <w:t xml:space="preserve">-более высокий уровень объективности </w:t>
      </w:r>
      <w:r>
        <w:rPr>
          <w:rFonts w:ascii="Times New Roman" w:hAnsi="Times New Roman"/>
          <w:color w:val="000000"/>
        </w:rPr>
        <w:t>(поскольку это «взгляд со стороны»);</w:t>
      </w:r>
    </w:p>
    <w:p w:rsidR="00FA3ADC" w:rsidRDefault="001364DA">
      <w:pPr>
        <w:pStyle w:val="a7"/>
        <w:spacing w:after="0" w:line="240" w:lineRule="auto"/>
        <w:ind w:left="75" w:firstLine="555"/>
        <w:jc w:val="both"/>
        <w:rPr>
          <w:rFonts w:ascii="Times New Roman" w:hAnsi="Times New Roman"/>
          <w:color w:val="000000"/>
          <w:sz w:val="24"/>
          <w:szCs w:val="24"/>
        </w:rPr>
      </w:pPr>
      <w:r>
        <w:rPr>
          <w:rFonts w:ascii="Times New Roman" w:hAnsi="Times New Roman"/>
          <w:color w:val="000000"/>
        </w:rPr>
        <w:t>-большая эффективность работы (поскольку внешний аудит проводится аудиторами высокой квалификации);</w:t>
      </w:r>
    </w:p>
    <w:p w:rsidR="00FA3ADC" w:rsidRDefault="001364DA">
      <w:pPr>
        <w:pStyle w:val="a7"/>
        <w:spacing w:after="0" w:line="240" w:lineRule="auto"/>
        <w:ind w:left="75"/>
        <w:jc w:val="both"/>
        <w:rPr>
          <w:rFonts w:ascii="Times New Roman" w:hAnsi="Times New Roman"/>
          <w:color w:val="000000"/>
          <w:sz w:val="24"/>
          <w:szCs w:val="24"/>
        </w:rPr>
      </w:pPr>
      <w:r>
        <w:rPr>
          <w:rFonts w:ascii="Times New Roman" w:hAnsi="Times New Roman"/>
          <w:color w:val="000000"/>
        </w:rPr>
        <w:t>-позитивное воздействие критики на проверяемую организацию;</w:t>
      </w:r>
    </w:p>
    <w:p w:rsidR="00FA3ADC" w:rsidRDefault="001364DA">
      <w:pPr>
        <w:pStyle w:val="a7"/>
        <w:spacing w:after="0" w:line="240" w:lineRule="auto"/>
        <w:ind w:left="75" w:firstLine="555"/>
        <w:jc w:val="both"/>
        <w:rPr>
          <w:rFonts w:ascii="Times New Roman" w:hAnsi="Times New Roman"/>
          <w:color w:val="000000"/>
          <w:sz w:val="24"/>
          <w:szCs w:val="24"/>
        </w:rPr>
      </w:pPr>
      <w:r>
        <w:rPr>
          <w:rFonts w:ascii="Times New Roman" w:hAnsi="Times New Roman"/>
          <w:color w:val="000000"/>
        </w:rPr>
        <w:t>-более объективная оценка проверяемой системы за счет более</w:t>
      </w:r>
      <w:r>
        <w:rPr>
          <w:rFonts w:ascii="Times New Roman" w:hAnsi="Times New Roman"/>
          <w:color w:val="000000"/>
        </w:rPr>
        <w:t xml:space="preserve"> высокой квалификация аудиторов. </w:t>
      </w:r>
    </w:p>
    <w:p w:rsidR="00FA3ADC" w:rsidRDefault="00FA3ADC">
      <w:pPr>
        <w:pStyle w:val="a7"/>
        <w:spacing w:before="705" w:after="0" w:line="240" w:lineRule="auto"/>
        <w:rPr>
          <w:rFonts w:ascii="Times New Roman" w:hAnsi="Times New Roman"/>
          <w:b/>
          <w:color w:val="000000"/>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Достоинства и недостатки трех вариантов (в зависимости от исполнителей) проведения управленческого аудита. </w:t>
      </w:r>
    </w:p>
    <w:p w:rsidR="00FA3ADC" w:rsidRDefault="001364DA">
      <w:pPr>
        <w:pStyle w:val="Default"/>
        <w:spacing w:after="197"/>
        <w:rPr>
          <w:b/>
          <w:bCs/>
          <w:sz w:val="22"/>
          <w:szCs w:val="22"/>
        </w:rPr>
      </w:pPr>
      <w:r>
        <w:rPr>
          <w:b/>
          <w:bCs/>
          <w:sz w:val="22"/>
          <w:szCs w:val="22"/>
        </w:rPr>
        <w:t xml:space="preserve">Ответ: </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lastRenderedPageBreak/>
        <w:t>К достоинствам процедуры проведения предлагаемого управленческого аудита предприятий можно отнести и то,</w:t>
      </w:r>
      <w:r>
        <w:rPr>
          <w:rFonts w:ascii="Times New Roman" w:hAnsi="Times New Roman"/>
          <w:color w:val="000000"/>
        </w:rPr>
        <w:t xml:space="preserve"> что обычная для выполнения подобных задач недостаточно объективная балльная система оценки аудируемых показателей, и в частности оценки эффективности работы каждого менеджера, не применяется.</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В процессе проведения управленческого аудита предприятий помимо</w:t>
      </w:r>
      <w:r>
        <w:rPr>
          <w:rFonts w:ascii="Times New Roman" w:hAnsi="Times New Roman"/>
          <w:color w:val="000000"/>
        </w:rPr>
        <w:t xml:space="preserve"> стержневой задачи определения достижений и недостатков в работе каждого из участников УК и всей службы менеджмента в целом будут решаться еще, по крайней мере, две важные задачи: аудит существующей систем управления производственной и сбытовой деятельност</w:t>
      </w:r>
      <w:r>
        <w:rPr>
          <w:rFonts w:ascii="Times New Roman" w:hAnsi="Times New Roman"/>
          <w:color w:val="000000"/>
        </w:rPr>
        <w:t>ью предприятия аудит его кадрового потенциала.</w:t>
      </w:r>
    </w:p>
    <w:p w:rsidR="00FA3ADC" w:rsidRDefault="001364DA">
      <w:pPr>
        <w:pStyle w:val="a7"/>
        <w:spacing w:line="240" w:lineRule="auto"/>
        <w:jc w:val="both"/>
      </w:pPr>
      <w:r>
        <w:rPr>
          <w:rStyle w:val="a4"/>
          <w:rFonts w:ascii="Times New Roman" w:hAnsi="Times New Roman"/>
          <w:b w:val="0"/>
          <w:color w:val="000000"/>
        </w:rPr>
        <w:t>Аудит системы управления производственной и сбытовой деятельность п</w:t>
      </w:r>
      <w:r>
        <w:rPr>
          <w:rFonts w:ascii="Times New Roman" w:hAnsi="Times New Roman"/>
          <w:color w:val="000000"/>
        </w:rPr>
        <w:t>редполагает глубокий анализ имеющейся на предприятии системы (структуры) управления производством сбытом готовой продукции, защитой окружающей</w:t>
      </w:r>
      <w:r>
        <w:rPr>
          <w:rFonts w:ascii="Times New Roman" w:hAnsi="Times New Roman"/>
          <w:color w:val="000000"/>
        </w:rPr>
        <w:t xml:space="preserve"> среды и принадлежащими ему объектами инфраструктуры, прежде всего, социально-культурной сферы. При этом  важно выявить непрофильные активы, от которых можно избавиться, ненужные, дублирующие друг друга структурные звенья системы управления, изучить возмож</w:t>
      </w:r>
      <w:r>
        <w:rPr>
          <w:rFonts w:ascii="Times New Roman" w:hAnsi="Times New Roman"/>
          <w:color w:val="000000"/>
        </w:rPr>
        <w:t>ности совмещения тех или иных управленческих обязанностей конкретными менеджерами в отдельных звеньях управления предприятием. Это позволит в конечном итоге сократить управленческий аппарат предприятия, снизить затраты на его содержание, уменьшить фонд опл</w:t>
      </w:r>
      <w:r>
        <w:rPr>
          <w:rFonts w:ascii="Times New Roman" w:hAnsi="Times New Roman"/>
          <w:color w:val="000000"/>
        </w:rPr>
        <w:t>аты труда участников УК, одновременно повысив размеры заработной платы наиболее эффективно работающим менеджерам.</w:t>
      </w:r>
    </w:p>
    <w:p w:rsidR="00FA3ADC" w:rsidRDefault="001364DA">
      <w:pPr>
        <w:pStyle w:val="a7"/>
        <w:spacing w:line="240" w:lineRule="auto"/>
        <w:jc w:val="both"/>
      </w:pPr>
      <w:r>
        <w:rPr>
          <w:rStyle w:val="a4"/>
          <w:rFonts w:ascii="Times New Roman" w:hAnsi="Times New Roman"/>
          <w:b w:val="0"/>
          <w:color w:val="000000"/>
        </w:rPr>
        <w:t xml:space="preserve">Аудит кадрового потенциала </w:t>
      </w:r>
      <w:r>
        <w:rPr>
          <w:rFonts w:ascii="Times New Roman" w:hAnsi="Times New Roman"/>
          <w:color w:val="000000"/>
        </w:rPr>
        <w:t>осуществляется в соответствии с методическими подходами и рекомендациями, приведенными в работе. Под кадровым потен</w:t>
      </w:r>
      <w:r>
        <w:rPr>
          <w:rFonts w:ascii="Times New Roman" w:hAnsi="Times New Roman"/>
          <w:color w:val="000000"/>
        </w:rPr>
        <w:t>циалом предприятия понимают совокупность способностей и возможностей персонала обеспечить эффективное функционирование предприятия, т. е. способностей сотрудников при определенных организационно-технических, финансово-экономических и социальных условиях вы</w:t>
      </w:r>
      <w:r>
        <w:rPr>
          <w:rFonts w:ascii="Times New Roman" w:hAnsi="Times New Roman"/>
          <w:color w:val="000000"/>
        </w:rPr>
        <w:t>полнять стоящие перед ними задачи.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Несоответствие кадрового состава предприятия выполняемым задачам обусловливает снижение результативности и эффективности его работы, влияет на величину оценки его стоимости, инвестиционную привлекательность, а также на за</w:t>
      </w:r>
      <w:r>
        <w:rPr>
          <w:rFonts w:ascii="Times New Roman" w:hAnsi="Times New Roman"/>
          <w:color w:val="000000"/>
        </w:rPr>
        <w:t>траты, связанные с возможной реструктуризацией, антикризисным управлением или инновационным проектированием для этого предприятия.</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В рамках аудита кадрового потенциала управленческие аудиторы за дополнительную плату могут выполнить работу по хронометражу и</w:t>
      </w:r>
      <w:r>
        <w:rPr>
          <w:rFonts w:ascii="Times New Roman" w:hAnsi="Times New Roman"/>
          <w:color w:val="000000"/>
        </w:rPr>
        <w:t xml:space="preserve"> анализу сверхнормативных потерь рабочего времени основных производственных рабочих предприятия. В результате появится возможность разработки соответствующего плана мероприятий, направленных на максимальное снижение необоснованных внеплановых простоев СРМ </w:t>
      </w:r>
      <w:r>
        <w:rPr>
          <w:rFonts w:ascii="Times New Roman" w:hAnsi="Times New Roman"/>
          <w:color w:val="000000"/>
        </w:rPr>
        <w:t>для выполнения основных работ по производству продукции предприятия.</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Кроме того, управленческие аудиторы могут провести статистический анализ уровня профессионализма основных производственных рабочих, на базе показателей выполнения установленных для каждог</w:t>
      </w:r>
      <w:r>
        <w:rPr>
          <w:rFonts w:ascii="Times New Roman" w:hAnsi="Times New Roman"/>
          <w:color w:val="000000"/>
        </w:rPr>
        <w:t>о из них производственных норм выработки. В итоге все основные производственные рабочие предприятия будут разделены на три категории: недовыполняющие, выполняющие и перевыполняющие установленные нормы выработки. Поданным такого анализа могут быть разработа</w:t>
      </w:r>
      <w:r>
        <w:rPr>
          <w:rFonts w:ascii="Times New Roman" w:hAnsi="Times New Roman"/>
          <w:color w:val="000000"/>
        </w:rPr>
        <w:t>ны предложения по сокращению числа сотрудников, не выполняющих утвержденные нормы выработки, а также внесены соответствующие рекомендации по корректировке величины существующих норм выработки.</w:t>
      </w:r>
    </w:p>
    <w:p w:rsidR="00FA3ADC" w:rsidRDefault="001364DA">
      <w:pPr>
        <w:pStyle w:val="a7"/>
        <w:spacing w:line="240" w:lineRule="auto"/>
        <w:jc w:val="both"/>
      </w:pPr>
      <w:r>
        <w:rPr>
          <w:rFonts w:ascii="Times New Roman" w:hAnsi="Times New Roman"/>
          <w:color w:val="000000"/>
        </w:rPr>
        <w:t xml:space="preserve">В заключение коснемся важной проблемы – </w:t>
      </w:r>
      <w:r>
        <w:rPr>
          <w:rStyle w:val="a4"/>
          <w:rFonts w:ascii="Times New Roman" w:hAnsi="Times New Roman"/>
          <w:b w:val="0"/>
          <w:color w:val="000000"/>
        </w:rPr>
        <w:t>подготовки кадров управ</w:t>
      </w:r>
      <w:r>
        <w:rPr>
          <w:rStyle w:val="a4"/>
          <w:rFonts w:ascii="Times New Roman" w:hAnsi="Times New Roman"/>
          <w:b w:val="0"/>
          <w:color w:val="000000"/>
        </w:rPr>
        <w:t>ленческих аудиторов</w:t>
      </w:r>
      <w:r>
        <w:rPr>
          <w:rFonts w:ascii="Times New Roman" w:hAnsi="Times New Roman"/>
          <w:color w:val="000000"/>
        </w:rPr>
        <w:t xml:space="preserve">. В связи с этим представляется целесообразной организация специальных программ обучения, подготовка образовательных стандартов, учебников и учебных пособий по данной учебной </w:t>
      </w:r>
      <w:r>
        <w:rPr>
          <w:rFonts w:ascii="Times New Roman" w:hAnsi="Times New Roman"/>
          <w:color w:val="000000"/>
        </w:rPr>
        <w:lastRenderedPageBreak/>
        <w:t>дисциплине. Легче всего будут обучаться люди, которым в свое в</w:t>
      </w:r>
      <w:r>
        <w:rPr>
          <w:rFonts w:ascii="Times New Roman" w:hAnsi="Times New Roman"/>
          <w:color w:val="000000"/>
        </w:rPr>
        <w:t>ремя приходилось заниматься учетом (инвентаризацией), аттестацией, рационализацией и планированием рабочих мест на тех предприятиях, где они работали. Со временем из числа таких людей появятся преподаватели управленческого аудита объектов бизнеса. Курсы по</w:t>
      </w:r>
      <w:r>
        <w:rPr>
          <w:rFonts w:ascii="Times New Roman" w:hAnsi="Times New Roman"/>
          <w:color w:val="000000"/>
        </w:rPr>
        <w:t xml:space="preserve"> профессиональной подготовке и переподготовке управленческих аудиторов могут быть организованы при ведущих высших учебных заведениях экономического направления.</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На первых этапах существования и развития данной области управленческие аудиторы предприятий мо</w:t>
      </w:r>
      <w:r>
        <w:rPr>
          <w:rFonts w:ascii="Times New Roman" w:hAnsi="Times New Roman"/>
          <w:color w:val="000000"/>
        </w:rPr>
        <w:t>гут быть независимыми специалистами или работать в составе действующих аудиторско-консалтинговых, только аудиторских или консалтинговых, оценочных или даже рекрутерских фирм. Со временем, когда число заказов на аудиторские услуги такого рода будет расти, с</w:t>
      </w:r>
      <w:r>
        <w:rPr>
          <w:rFonts w:ascii="Times New Roman" w:hAnsi="Times New Roman"/>
          <w:color w:val="000000"/>
        </w:rPr>
        <w:t>ледует ожидать возникновения фирм, специализирующихся только на проведении управленческого аудита предприятий.</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В перспективе определением качества подготовки, уровня квалификации специалистов управленческого аудита будут заниматься саморегулируемые организ</w:t>
      </w:r>
      <w:r>
        <w:rPr>
          <w:rFonts w:ascii="Times New Roman" w:hAnsi="Times New Roman"/>
          <w:color w:val="000000"/>
        </w:rPr>
        <w:t>ации управленческих аудиторов. В дальнейшем эти работники периодически будут проходить соответствующую переподготовку, аттестацию или переаттестацию возможно с присвоением тех или иных квалификационных разрядов и знаков отличий по установленным критериям с</w:t>
      </w:r>
      <w:r>
        <w:rPr>
          <w:rFonts w:ascii="Times New Roman" w:hAnsi="Times New Roman"/>
          <w:color w:val="000000"/>
        </w:rPr>
        <w:t xml:space="preserve"> учетом имеющихся заслуг.</w:t>
      </w: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Критерии выбора исполнителей управленческого аудита. </w:t>
      </w:r>
    </w:p>
    <w:p w:rsidR="00FA3ADC" w:rsidRDefault="001364DA">
      <w:pPr>
        <w:pStyle w:val="Default"/>
        <w:spacing w:after="197"/>
        <w:rPr>
          <w:b/>
          <w:bCs/>
          <w:sz w:val="22"/>
          <w:szCs w:val="22"/>
        </w:rPr>
      </w:pPr>
      <w:r>
        <w:rPr>
          <w:b/>
          <w:bCs/>
          <w:sz w:val="22"/>
          <w:szCs w:val="22"/>
        </w:rPr>
        <w:t>Ответ:</w:t>
      </w:r>
    </w:p>
    <w:p w:rsidR="00FA3ADC" w:rsidRDefault="001364DA">
      <w:pPr>
        <w:pStyle w:val="a7"/>
        <w:spacing w:after="197" w:line="240" w:lineRule="auto"/>
        <w:rPr>
          <w:rFonts w:ascii="Times New Roman" w:hAnsi="Times New Roman"/>
          <w:color w:val="333333"/>
          <w:sz w:val="24"/>
          <w:szCs w:val="24"/>
        </w:rPr>
      </w:pPr>
      <w:r>
        <w:rPr>
          <w:rFonts w:ascii="Times New Roman" w:hAnsi="Times New Roman"/>
          <w:color w:val="333333"/>
        </w:rPr>
        <w:t>Главный критерий - наличие средств на оплату работы. Если средства на исследования есть - работу необходимо заказывать, потому что консалтинговая фирма - все-таки проф</w:t>
      </w:r>
      <w:r>
        <w:rPr>
          <w:rFonts w:ascii="Times New Roman" w:hAnsi="Times New Roman"/>
          <w:color w:val="333333"/>
        </w:rPr>
        <w:t>ессиональный исполнитель, и можно предположить, что работа будет качественной. Если средств нет, тогда проведение аудита надо поручать отделу маркетинга.</w:t>
      </w:r>
    </w:p>
    <w:p w:rsidR="00FA3ADC" w:rsidRDefault="001364DA">
      <w:pPr>
        <w:pStyle w:val="a7"/>
        <w:spacing w:after="300" w:line="240" w:lineRule="auto"/>
        <w:rPr>
          <w:rFonts w:ascii="Times New Roman" w:hAnsi="Times New Roman"/>
          <w:color w:val="333333"/>
          <w:sz w:val="24"/>
          <w:szCs w:val="24"/>
        </w:rPr>
      </w:pPr>
      <w:r>
        <w:rPr>
          <w:rFonts w:ascii="Times New Roman" w:hAnsi="Times New Roman"/>
          <w:color w:val="333333"/>
        </w:rPr>
        <w:t>Здесь главным критерием становится опыт проведения подобных исследований. Если маркетолог уже занималс</w:t>
      </w:r>
      <w:r>
        <w:rPr>
          <w:rFonts w:ascii="Times New Roman" w:hAnsi="Times New Roman"/>
          <w:color w:val="333333"/>
        </w:rPr>
        <w:t>я такими исследованиями, то нет смысла привлекать сторонних исполнителей. Но если маркетолог их не проводил, лучше обратиться к стороннему наблюдателю. Конечно, в процессе исследовательских работ маркетолог повышает свою квалификацию, но руководство предпр</w:t>
      </w:r>
      <w:r>
        <w:rPr>
          <w:rFonts w:ascii="Times New Roman" w:hAnsi="Times New Roman"/>
          <w:color w:val="333333"/>
        </w:rPr>
        <w:t>иятия не всегда может позволить себе такое "обучение". Эффективнее будет поручить работу консалтинговой фирме или консультанту. При этом маркетолог может выступить в роли стажера на фирме - исполнителе, то есть повысить квалификацию за счет своей компании.</w:t>
      </w:r>
      <w:r>
        <w:rPr>
          <w:rFonts w:ascii="Times New Roman" w:hAnsi="Times New Roman"/>
          <w:color w:val="333333"/>
        </w:rPr>
        <w:t xml:space="preserve"> Более того, при проведении подобных работ, всегда участие маркетологов предприятия в маркетинговом аудите, поскольку без них и без их баз данных работа будет менее качественной.</w:t>
      </w:r>
    </w:p>
    <w:p w:rsidR="00FA3ADC" w:rsidRDefault="001364DA">
      <w:pPr>
        <w:pStyle w:val="a7"/>
        <w:spacing w:after="300" w:line="240" w:lineRule="auto"/>
        <w:ind w:right="45"/>
        <w:rPr>
          <w:rFonts w:ascii="Times New Roman" w:hAnsi="Times New Roman"/>
          <w:color w:val="333333"/>
          <w:sz w:val="24"/>
          <w:szCs w:val="24"/>
        </w:rPr>
      </w:pPr>
      <w:r>
        <w:rPr>
          <w:rFonts w:ascii="Times New Roman" w:hAnsi="Times New Roman"/>
          <w:color w:val="333333"/>
        </w:rPr>
        <w:t>Степень конфиденциальности</w:t>
      </w:r>
      <w:r>
        <w:rPr>
          <w:rFonts w:ascii="Times New Roman" w:hAnsi="Times New Roman"/>
          <w:i/>
          <w:color w:val="333333"/>
        </w:rPr>
        <w:t>. </w:t>
      </w:r>
      <w:r>
        <w:rPr>
          <w:rFonts w:ascii="Times New Roman" w:hAnsi="Times New Roman"/>
          <w:color w:val="333333"/>
        </w:rPr>
        <w:t>Может показаться, что выполнение работы сотрудник</w:t>
      </w:r>
      <w:r>
        <w:rPr>
          <w:rFonts w:ascii="Times New Roman" w:hAnsi="Times New Roman"/>
          <w:color w:val="333333"/>
        </w:rPr>
        <w:t>ами фирмы обеспечивает большую конфиденциальность, чем работа с участием сторонних специалистов.</w:t>
      </w:r>
    </w:p>
    <w:p w:rsidR="00FA3ADC" w:rsidRDefault="001364DA">
      <w:pPr>
        <w:pStyle w:val="a7"/>
        <w:spacing w:after="300" w:line="240" w:lineRule="auto"/>
        <w:rPr>
          <w:rFonts w:ascii="Times New Roman" w:hAnsi="Times New Roman"/>
          <w:color w:val="333333"/>
          <w:sz w:val="24"/>
          <w:szCs w:val="24"/>
        </w:rPr>
      </w:pPr>
      <w:r>
        <w:rPr>
          <w:rFonts w:ascii="Times New Roman" w:hAnsi="Times New Roman"/>
          <w:color w:val="333333"/>
        </w:rPr>
        <w:t xml:space="preserve">Практика показывает, что это не совсем так. Потому что рядовой маркетолог, проводя исследование, довольно часто становится обладателем большого количества </w:t>
      </w:r>
      <w:r>
        <w:rPr>
          <w:rFonts w:ascii="Times New Roman" w:hAnsi="Times New Roman"/>
          <w:color w:val="333333"/>
        </w:rPr>
        <w:t xml:space="preserve">конфиденциальной информации. И эта информация, безусловно, распространяется на предприятии, что иногда негативно сказывается на уровне корпоративной культуры. Например, негативная оценка рыночных перспектив фирмы, став известной "в массах", может породить </w:t>
      </w:r>
      <w:r>
        <w:rPr>
          <w:rFonts w:ascii="Times New Roman" w:hAnsi="Times New Roman"/>
          <w:color w:val="333333"/>
        </w:rPr>
        <w:t xml:space="preserve">панические слухи. Не все из того, что выявляется во время маркетинговых исследований, положено знать рядовым </w:t>
      </w:r>
      <w:r>
        <w:rPr>
          <w:rFonts w:ascii="Times New Roman" w:hAnsi="Times New Roman"/>
          <w:color w:val="333333"/>
        </w:rPr>
        <w:lastRenderedPageBreak/>
        <w:t>сотрудникам, даже среднему менеджменту. Руководство должно иметь дополнительный информационный ресурс по сравнению с рядовыми сотрудниками, что поз</w:t>
      </w:r>
      <w:r>
        <w:rPr>
          <w:rFonts w:ascii="Times New Roman" w:hAnsi="Times New Roman"/>
          <w:color w:val="333333"/>
        </w:rPr>
        <w:t>волит ему эффективнее управлять предприятием. Напротив, сторонний консультант профессионально выполняет свою работу и уходит. Гарантии конфиденциальности, безусловно, выше. Есть понятие аудиторской этики - профессиональный консультант дорожит своим именем.</w:t>
      </w:r>
      <w:r>
        <w:rPr>
          <w:rFonts w:ascii="Times New Roman" w:hAnsi="Times New Roman"/>
          <w:color w:val="333333"/>
        </w:rPr>
        <w:t xml:space="preserve"> Российский рынок консалтинговых услуг, особенно в сфере маркетинга, пока ещё не велик, и информация распространяется очень быстро. Уличенный в некорректности по отношению к клиенту консультант может твердо знать - работы в области консалтинга ему уже не н</w:t>
      </w:r>
      <w:r>
        <w:rPr>
          <w:rFonts w:ascii="Times New Roman" w:hAnsi="Times New Roman"/>
          <w:color w:val="333333"/>
        </w:rPr>
        <w:t>айти. Тем более что в договоре на проведение работ оговариваются санкции за нарушение конфиденциальности.</w:t>
      </w:r>
    </w:p>
    <w:p w:rsidR="00FA3ADC" w:rsidRDefault="001364DA">
      <w:pPr>
        <w:pStyle w:val="a7"/>
        <w:spacing w:after="300" w:line="240" w:lineRule="auto"/>
        <w:rPr>
          <w:rFonts w:ascii="Times New Roman" w:hAnsi="Times New Roman"/>
          <w:color w:val="333333"/>
          <w:sz w:val="24"/>
          <w:szCs w:val="24"/>
        </w:rPr>
      </w:pPr>
      <w:r>
        <w:rPr>
          <w:rFonts w:ascii="Times New Roman" w:hAnsi="Times New Roman"/>
          <w:color w:val="333333"/>
        </w:rPr>
        <w:t>Статус службы маркетинга на фирме. Если статус того, кто представляет результаты исследования на защите отчета, невысок, то и значимость представляемы</w:t>
      </w:r>
      <w:r>
        <w:rPr>
          <w:rFonts w:ascii="Times New Roman" w:hAnsi="Times New Roman"/>
          <w:color w:val="333333"/>
        </w:rPr>
        <w:t>х им результатов, а также вероятность их использования, также будет невысока. Безусловно, статус стороннего консультанта (фирмы или специалиста), выполнившего за свою профессиональную деятельность ни один десяток проектов, будет выше.</w:t>
      </w: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Базовые факторы, вли</w:t>
      </w:r>
      <w:r>
        <w:rPr>
          <w:b/>
          <w:bCs/>
          <w:sz w:val="22"/>
          <w:szCs w:val="22"/>
        </w:rPr>
        <w:t xml:space="preserve">яющие на стоимость управленческого аудита. </w:t>
      </w:r>
    </w:p>
    <w:p w:rsidR="00FA3ADC" w:rsidRDefault="001364DA">
      <w:pPr>
        <w:pStyle w:val="Default"/>
        <w:spacing w:after="197"/>
        <w:rPr>
          <w:b/>
          <w:bCs/>
          <w:sz w:val="22"/>
          <w:szCs w:val="22"/>
        </w:rPr>
      </w:pPr>
      <w:r>
        <w:rPr>
          <w:b/>
          <w:bCs/>
          <w:sz w:val="22"/>
          <w:szCs w:val="22"/>
        </w:rPr>
        <w:t xml:space="preserve">Ответ: </w:t>
      </w:r>
    </w:p>
    <w:p w:rsidR="00FA3ADC" w:rsidRDefault="001364DA">
      <w:pPr>
        <w:pStyle w:val="a7"/>
        <w:spacing w:after="197" w:line="240" w:lineRule="auto"/>
        <w:rPr>
          <w:rFonts w:ascii="Times New Roman" w:hAnsi="Times New Roman"/>
          <w:color w:val="000000"/>
          <w:sz w:val="24"/>
          <w:szCs w:val="24"/>
        </w:rPr>
      </w:pPr>
      <w:bookmarkStart w:id="0" w:name="203"/>
      <w:bookmarkEnd w:id="0"/>
      <w:r>
        <w:rPr>
          <w:rFonts w:ascii="Times New Roman" w:hAnsi="Times New Roman"/>
          <w:color w:val="000000"/>
        </w:rPr>
        <w:t>Рассматривают. внешние факторы макросреды и факторы микросреды, факторы внутренней среды с использованием ситуационного аудита, предполагающего анализ и оценку стратегии сельскохозяйственной организации с</w:t>
      </w:r>
      <w:r>
        <w:rPr>
          <w:rFonts w:ascii="Times New Roman" w:hAnsi="Times New Roman"/>
          <w:color w:val="000000"/>
        </w:rPr>
        <w:t xml:space="preserve"> использованием методов и методик стратегического анализа. Так, при анализе внешней макросреды необходимо учитывать следующие факторы: политические, экономические, социальные, технологические, правовые, экологические, демографические, физические, культурны</w:t>
      </w:r>
      <w:r>
        <w:rPr>
          <w:rFonts w:ascii="Times New Roman" w:hAnsi="Times New Roman"/>
          <w:color w:val="000000"/>
        </w:rPr>
        <w:t>е. При анализе микросреды производится общий анализ отрасли, конечных потребителей, конкурентной ситуации и прочих значимых факторов. При анализе внутренней среды проводится ревизия процессов в разрезе управления финансами, производства, маркетинга и прода</w:t>
      </w:r>
      <w:r>
        <w:rPr>
          <w:rFonts w:ascii="Times New Roman" w:hAnsi="Times New Roman"/>
          <w:color w:val="000000"/>
        </w:rPr>
        <w:t>ж, управления персоналом, информационных технологий, инновационной деятельности, оценивается текущая стратегия сельскохозяйственной ситуации. На данном этапе служба внутреннего аудита может применять такие методики стратегического анализа, как SWOT- анализ</w:t>
      </w:r>
      <w:r>
        <w:rPr>
          <w:rFonts w:ascii="Times New Roman" w:hAnsi="Times New Roman"/>
          <w:color w:val="000000"/>
        </w:rPr>
        <w:t>, PEST-анализ и др.</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Внешний аудит проводится аудиторской фирмой (аудитором) на договорной основе с экономическим субъектом с целью объективной оценки достоверности состояния бухгалтерского учета и отчетности, а также подготовки рекомендаций по улучшению фи</w:t>
      </w:r>
      <w:r>
        <w:rPr>
          <w:rFonts w:ascii="Times New Roman" w:hAnsi="Times New Roman"/>
          <w:color w:val="000000"/>
        </w:rPr>
        <w:t>нансового положения предприятия, повышению эффективности его деятельности, изыскание неиспользованных резервов производства. Внутренний и внешний аудит дополняют друг друга и в то же время имеют существенные различия.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Система управленческого учета является</w:t>
      </w:r>
      <w:r>
        <w:rPr>
          <w:rFonts w:ascii="Times New Roman" w:hAnsi="Times New Roman"/>
          <w:color w:val="000000"/>
        </w:rPr>
        <w:t xml:space="preserve"> одним из ключевых факторов, являющихся основой для принятия решений в управленческом аудите.</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Управленческий учет - это инструмент, позволяющий оперативно реагировать на изменения обстановки, объективно оценивать свой бизнес и принимать обоснованные решени</w:t>
      </w:r>
      <w:r>
        <w:rPr>
          <w:rFonts w:ascii="Times New Roman" w:hAnsi="Times New Roman"/>
          <w:color w:val="000000"/>
        </w:rPr>
        <w:t>я.</w:t>
      </w:r>
    </w:p>
    <w:p w:rsidR="00FA3ADC" w:rsidRDefault="00FA3ADC">
      <w:pPr>
        <w:pStyle w:val="a7"/>
        <w:spacing w:after="300" w:line="240" w:lineRule="auto"/>
        <w:ind w:right="300" w:firstLine="150"/>
        <w:jc w:val="both"/>
        <w:rPr>
          <w:rFonts w:ascii="Times New Roman" w:hAnsi="Times New Roman"/>
          <w:color w:val="656565"/>
        </w:rPr>
      </w:pP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Система управленческого учета на предприятии должна обеспечивать:</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lastRenderedPageBreak/>
        <w:t>· достоверной и своевременной информацией о положении и результатах деятельности предприятия и их соответствии целям предприятия;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эффективный контроль над имуществом, обязательствами и</w:t>
      </w:r>
      <w:r>
        <w:rPr>
          <w:rFonts w:ascii="Times New Roman" w:hAnsi="Times New Roman"/>
          <w:color w:val="000000"/>
        </w:rPr>
        <w:t xml:space="preserve"> финансовыми потоками предприятия;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"реальными" данными для планирования деятельности и анализа сильных и слабых сторон предприятия;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прозрачной системой управления финансами предприятия, позволяющей достигать поставленных целей.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Важнейшим фактором при э</w:t>
      </w:r>
      <w:r>
        <w:rPr>
          <w:rFonts w:ascii="Times New Roman" w:hAnsi="Times New Roman"/>
          <w:color w:val="000000"/>
        </w:rPr>
        <w:t>том является абсолютная достоверность представляемых данных.</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Так же при проведении необходимых исследований, благодаря которым было выявлено ряд факторов в силу влияния которых относятся к операциям с повышенным уровнем риска при проведении управленческого</w:t>
      </w:r>
      <w:r>
        <w:rPr>
          <w:rFonts w:ascii="Times New Roman" w:hAnsi="Times New Roman"/>
          <w:color w:val="000000"/>
        </w:rPr>
        <w:t xml:space="preserve"> аудита: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Сложность организационной структуры</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Большой массив учетной документации</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Оценка эффективности менеджмента предприятия на основе некорректных показателей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Влияние перечисленных факторов на эффективность деятельности предприятий делает проведени</w:t>
      </w:r>
      <w:r>
        <w:rPr>
          <w:rFonts w:ascii="Times New Roman" w:hAnsi="Times New Roman"/>
          <w:color w:val="000000"/>
        </w:rPr>
        <w:t>е управленческого аудита объективно необходимым.</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Таблица 1 Факторы внутреннего и внешнего управленческого аудита</w:t>
      </w:r>
    </w:p>
    <w:tbl>
      <w:tblPr>
        <w:tblW w:w="9355" w:type="dxa"/>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CellMar>
          <w:top w:w="150" w:type="dxa"/>
          <w:left w:w="146" w:type="dxa"/>
          <w:bottom w:w="150" w:type="dxa"/>
          <w:right w:w="150" w:type="dxa"/>
        </w:tblCellMar>
        <w:tblLook w:val="04A0"/>
      </w:tblPr>
      <w:tblGrid>
        <w:gridCol w:w="2032"/>
        <w:gridCol w:w="3625"/>
        <w:gridCol w:w="3698"/>
      </w:tblGrid>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Факторы</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Внутренний аудит</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Внешний аудит</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1. Постановка задач</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 xml:space="preserve">Определяется руководством, исходя из потребности управления, как подразделения </w:t>
            </w:r>
            <w:r>
              <w:rPr>
                <w:rFonts w:ascii="Times New Roman" w:hAnsi="Times New Roman"/>
                <w:color w:val="000000"/>
              </w:rPr>
              <w:t>предприятия, так и предприятия в целом</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Определяется договором между предприятием и аудиторской фирмой</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2. Объект</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Решение отдельных функций задач управления, разработка и проверка информационных систем предприятия</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Главным образом, система учета и отчетности</w:t>
            </w:r>
            <w:r>
              <w:rPr>
                <w:rFonts w:ascii="Times New Roman" w:hAnsi="Times New Roman"/>
                <w:color w:val="000000"/>
              </w:rPr>
              <w:t xml:space="preserve"> предприятия</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3. Цели</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Определяются руководством, либо явным образом, либо косвенно из планов</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Определяются законодательными или судебными инстанциями</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4. Средства</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Выбираются самостоятельно (определяются стандартами внутреннего аудита)</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 xml:space="preserve">Определяются </w:t>
            </w:r>
            <w:r>
              <w:rPr>
                <w:rFonts w:ascii="Times New Roman" w:hAnsi="Times New Roman"/>
                <w:color w:val="000000"/>
              </w:rPr>
              <w:t>общепринятыми аудиторскими стандартами</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5. Вид деятельности</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Исполнительная деятельность</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Предпринимательская деятельность</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 xml:space="preserve">6. Организация </w:t>
            </w:r>
            <w:r>
              <w:rPr>
                <w:rFonts w:ascii="Times New Roman" w:hAnsi="Times New Roman"/>
                <w:color w:val="000000"/>
              </w:rPr>
              <w:lastRenderedPageBreak/>
              <w:t>работы</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lastRenderedPageBreak/>
              <w:t xml:space="preserve">Выполнение конкретных </w:t>
            </w:r>
            <w:r>
              <w:rPr>
                <w:rFonts w:ascii="Times New Roman" w:hAnsi="Times New Roman"/>
                <w:color w:val="000000"/>
              </w:rPr>
              <w:lastRenderedPageBreak/>
              <w:t>заданий руководства</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lastRenderedPageBreak/>
              <w:t xml:space="preserve">Определяется аудитором </w:t>
            </w:r>
            <w:r>
              <w:rPr>
                <w:rFonts w:ascii="Times New Roman" w:hAnsi="Times New Roman"/>
                <w:color w:val="000000"/>
              </w:rPr>
              <w:lastRenderedPageBreak/>
              <w:t>самостоятельно, исходя из норм и правил аудитор</w:t>
            </w:r>
            <w:r>
              <w:rPr>
                <w:rFonts w:ascii="Times New Roman" w:hAnsi="Times New Roman"/>
                <w:color w:val="000000"/>
              </w:rPr>
              <w:t>ской проверки</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lastRenderedPageBreak/>
              <w:t>7. Взаимоотношения</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Подчиненность руководству предприятия, зависимость от него</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Равноправное партнерство, независимость</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8. Субъекты</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Сотрудники, подчиненные руководству предприятия и находящиеся в штате предприятия</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 xml:space="preserve">Независимые эксперты, </w:t>
            </w:r>
            <w:r>
              <w:rPr>
                <w:rFonts w:ascii="Times New Roman" w:hAnsi="Times New Roman"/>
                <w:color w:val="000000"/>
              </w:rPr>
              <w:t>имеющие соответствующий аттестат и лицензию</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9. Квалификация</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Определяется по усмотрению руководства предприятия</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Регламентируется государством</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10. Оплата</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Начисляется по штатному расписанию</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Оплата предоставляемых услуг по договору</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11. Ответственность</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Перед</w:t>
            </w:r>
            <w:r>
              <w:rPr>
                <w:rFonts w:ascii="Times New Roman" w:hAnsi="Times New Roman"/>
                <w:color w:val="000000"/>
              </w:rPr>
              <w:t xml:space="preserve"> руководством за выполнение обязанностей</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Перед клиентом и третьими лицами, установленными законодательными и нормативными актами</w:t>
            </w: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12. Методы</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Могут быть одинаковы при решении одинаковых задач. Имеются различия в степени точности и детальности</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top w:w="28" w:type="dxa"/>
              <w:left w:w="25" w:type="dxa"/>
              <w:bottom w:w="28" w:type="dxa"/>
              <w:right w:w="28" w:type="dxa"/>
            </w:tcMar>
          </w:tcPr>
          <w:p w:rsidR="00FA3ADC" w:rsidRDefault="00FA3ADC">
            <w:pPr>
              <w:pStyle w:val="aa"/>
              <w:spacing w:line="240" w:lineRule="auto"/>
              <w:rPr>
                <w:rFonts w:ascii="Times New Roman" w:hAnsi="Times New Roman"/>
              </w:rPr>
            </w:pPr>
          </w:p>
        </w:tc>
      </w:tr>
      <w:tr w:rsidR="00FA3ADC">
        <w:tc>
          <w:tcPr>
            <w:tcW w:w="1964"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 xml:space="preserve">13. </w:t>
            </w:r>
            <w:r>
              <w:rPr>
                <w:rFonts w:ascii="Times New Roman" w:hAnsi="Times New Roman"/>
                <w:color w:val="000000"/>
              </w:rPr>
              <w:t>Отчетность</w:t>
            </w:r>
          </w:p>
        </w:tc>
        <w:tc>
          <w:tcPr>
            <w:tcW w:w="3663"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Перед руководством</w:t>
            </w:r>
          </w:p>
        </w:tc>
        <w:tc>
          <w:tcPr>
            <w:tcW w:w="3728" w:type="dxa"/>
            <w:tcBorders>
              <w:top w:val="single" w:sz="2" w:space="0" w:color="CCCCCC"/>
              <w:left w:val="single" w:sz="2" w:space="0" w:color="CCCCCC"/>
              <w:bottom w:val="single" w:sz="2" w:space="0" w:color="CCCCCC"/>
              <w:right w:val="single" w:sz="2" w:space="0" w:color="CCCCCC"/>
            </w:tcBorders>
            <w:shd w:val="clear" w:color="auto" w:fill="auto"/>
            <w:tcMar>
              <w:left w:w="146" w:type="dxa"/>
            </w:tcMar>
            <w:vAlign w:val="center"/>
          </w:tcPr>
          <w:p w:rsidR="00FA3ADC" w:rsidRDefault="001364DA">
            <w:pPr>
              <w:pStyle w:val="aa"/>
              <w:spacing w:after="0" w:line="240" w:lineRule="auto"/>
              <w:ind w:firstLine="225"/>
              <w:rPr>
                <w:color w:val="656565"/>
                <w:sz w:val="23"/>
                <w:szCs w:val="23"/>
              </w:rPr>
            </w:pPr>
            <w:r>
              <w:rPr>
                <w:rFonts w:ascii="Times New Roman" w:hAnsi="Times New Roman"/>
                <w:color w:val="000000"/>
              </w:rPr>
              <w:t>Итоговая часть аудиторского заключения может быть опубликована, аналитическая часть передается клиенту</w:t>
            </w:r>
          </w:p>
        </w:tc>
      </w:tr>
    </w:tbl>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Полный аудит и пре-аудит. </w:t>
      </w:r>
    </w:p>
    <w:p w:rsidR="00FA3ADC" w:rsidRDefault="001364DA">
      <w:pPr>
        <w:pStyle w:val="Default"/>
        <w:spacing w:after="197"/>
        <w:rPr>
          <w:b/>
          <w:bCs/>
          <w:sz w:val="22"/>
          <w:szCs w:val="22"/>
        </w:rPr>
      </w:pPr>
      <w:r>
        <w:rPr>
          <w:b/>
          <w:bCs/>
          <w:sz w:val="22"/>
          <w:szCs w:val="22"/>
        </w:rPr>
        <w:t xml:space="preserve">Ответ: </w:t>
      </w:r>
    </w:p>
    <w:p w:rsidR="00FA3ADC" w:rsidRDefault="001364DA">
      <w:pPr>
        <w:pStyle w:val="a7"/>
        <w:spacing w:after="197" w:line="240" w:lineRule="auto"/>
        <w:rPr>
          <w:rFonts w:ascii="Times New Roman" w:hAnsi="Times New Roman"/>
          <w:b/>
          <w:color w:val="333333"/>
          <w:sz w:val="24"/>
          <w:szCs w:val="24"/>
        </w:rPr>
      </w:pPr>
      <w:r>
        <w:rPr>
          <w:rFonts w:ascii="Times New Roman" w:hAnsi="Times New Roman"/>
          <w:b/>
          <w:color w:val="333333"/>
        </w:rPr>
        <w:t>1. Полный аудит</w:t>
      </w:r>
    </w:p>
    <w:p w:rsidR="00FA3ADC" w:rsidRDefault="001364DA">
      <w:pPr>
        <w:pStyle w:val="a7"/>
        <w:spacing w:after="0" w:line="240" w:lineRule="auto"/>
        <w:jc w:val="both"/>
        <w:rPr>
          <w:rFonts w:ascii="Times New Roman" w:hAnsi="Times New Roman"/>
          <w:color w:val="333333"/>
          <w:sz w:val="24"/>
          <w:szCs w:val="24"/>
        </w:rPr>
      </w:pPr>
      <w:r>
        <w:rPr>
          <w:rFonts w:ascii="Times New Roman" w:hAnsi="Times New Roman"/>
          <w:color w:val="333333"/>
        </w:rPr>
        <w:t xml:space="preserve">Аудит системы УЧР необходимо проводить по 3-м уровням: </w:t>
      </w:r>
      <w:r>
        <w:rPr>
          <w:rFonts w:ascii="Times New Roman" w:hAnsi="Times New Roman"/>
          <w:color w:val="333333"/>
        </w:rPr>
        <w:t>внутрифирменные, отраслевые, межотраслевые/мировые стандарты с целью оценки возможностей применения компанией практик работы с персоналом, используемых лучшими подразделениями внутри компании, лучшими компаниями в отрасли, а также тех практик, которые явля</w:t>
      </w:r>
      <w:r>
        <w:rPr>
          <w:rFonts w:ascii="Times New Roman" w:hAnsi="Times New Roman"/>
          <w:color w:val="333333"/>
        </w:rPr>
        <w:t>ются наиболее эффективными инструментами УЧР в мировой практике.</w:t>
      </w:r>
    </w:p>
    <w:p w:rsidR="00FA3ADC" w:rsidRDefault="001364DA">
      <w:pPr>
        <w:pStyle w:val="a7"/>
        <w:spacing w:after="0" w:line="240" w:lineRule="auto"/>
        <w:jc w:val="both"/>
        <w:rPr>
          <w:rFonts w:ascii="Times New Roman" w:hAnsi="Times New Roman"/>
          <w:color w:val="333333"/>
          <w:sz w:val="24"/>
          <w:szCs w:val="24"/>
        </w:rPr>
      </w:pPr>
      <w:r>
        <w:rPr>
          <w:rFonts w:ascii="Times New Roman" w:hAnsi="Times New Roman"/>
          <w:color w:val="333333"/>
        </w:rPr>
        <w:t>В данном случае общая логика работ будет следующей:</w:t>
      </w:r>
    </w:p>
    <w:p w:rsidR="00FA3ADC" w:rsidRDefault="001364DA">
      <w:pPr>
        <w:pStyle w:val="a7"/>
        <w:numPr>
          <w:ilvl w:val="0"/>
          <w:numId w:val="2"/>
        </w:numPr>
        <w:tabs>
          <w:tab w:val="left" w:pos="0"/>
        </w:tabs>
        <w:spacing w:after="0" w:line="240" w:lineRule="auto"/>
        <w:rPr>
          <w:rFonts w:ascii="Times New Roman" w:hAnsi="Times New Roman"/>
          <w:color w:val="333333"/>
          <w:sz w:val="24"/>
          <w:szCs w:val="24"/>
        </w:rPr>
      </w:pPr>
      <w:r>
        <w:rPr>
          <w:rFonts w:ascii="Times New Roman" w:hAnsi="Times New Roman"/>
          <w:color w:val="333333"/>
        </w:rPr>
        <w:t>анализ существующей информации о системе УЧР, персонале и субъектах (подразделениях), которые реализуют функции системы. Проходит в форме у</w:t>
      </w:r>
      <w:r>
        <w:rPr>
          <w:rFonts w:ascii="Times New Roman" w:hAnsi="Times New Roman"/>
          <w:color w:val="333333"/>
        </w:rPr>
        <w:t>становочных встреч с руководителями, которые ответственны за формирование и реализацию системы УЧР</w:t>
      </w:r>
    </w:p>
    <w:p w:rsidR="00FA3ADC" w:rsidRDefault="001364DA">
      <w:pPr>
        <w:pStyle w:val="a7"/>
        <w:numPr>
          <w:ilvl w:val="0"/>
          <w:numId w:val="2"/>
        </w:numPr>
        <w:tabs>
          <w:tab w:val="left" w:pos="0"/>
        </w:tabs>
        <w:spacing w:after="0" w:line="240" w:lineRule="auto"/>
        <w:rPr>
          <w:rFonts w:ascii="Times New Roman" w:hAnsi="Times New Roman"/>
          <w:color w:val="333333"/>
          <w:sz w:val="24"/>
          <w:szCs w:val="24"/>
        </w:rPr>
      </w:pPr>
      <w:r>
        <w:rPr>
          <w:rFonts w:ascii="Times New Roman" w:hAnsi="Times New Roman"/>
          <w:color w:val="333333"/>
        </w:rPr>
        <w:lastRenderedPageBreak/>
        <w:t>определение источников и методов сбора необходимой недостающей информации</w:t>
      </w:r>
    </w:p>
    <w:p w:rsidR="00FA3ADC" w:rsidRDefault="001364DA">
      <w:pPr>
        <w:pStyle w:val="a7"/>
        <w:numPr>
          <w:ilvl w:val="0"/>
          <w:numId w:val="2"/>
        </w:numPr>
        <w:tabs>
          <w:tab w:val="left" w:pos="0"/>
        </w:tabs>
        <w:spacing w:after="0" w:line="240" w:lineRule="auto"/>
        <w:rPr>
          <w:rFonts w:ascii="Times New Roman" w:hAnsi="Times New Roman"/>
          <w:color w:val="333333"/>
          <w:sz w:val="24"/>
          <w:szCs w:val="24"/>
        </w:rPr>
      </w:pPr>
      <w:r>
        <w:rPr>
          <w:rFonts w:ascii="Times New Roman" w:hAnsi="Times New Roman"/>
          <w:color w:val="333333"/>
        </w:rPr>
        <w:t>проведение анализа полученной информации по составляющим и уровням кадрового аудита</w:t>
      </w:r>
    </w:p>
    <w:p w:rsidR="00FA3ADC" w:rsidRDefault="001364DA">
      <w:pPr>
        <w:pStyle w:val="a7"/>
        <w:numPr>
          <w:ilvl w:val="0"/>
          <w:numId w:val="2"/>
        </w:numPr>
        <w:tabs>
          <w:tab w:val="left" w:pos="0"/>
        </w:tabs>
        <w:spacing w:after="0" w:line="240" w:lineRule="auto"/>
        <w:rPr>
          <w:rFonts w:ascii="Times New Roman" w:hAnsi="Times New Roman"/>
          <w:color w:val="333333"/>
          <w:sz w:val="24"/>
          <w:szCs w:val="24"/>
        </w:rPr>
      </w:pPr>
      <w:r>
        <w:rPr>
          <w:rFonts w:ascii="Times New Roman" w:hAnsi="Times New Roman"/>
          <w:color w:val="333333"/>
        </w:rPr>
        <w:t>подготовка отчета о результатах кадрового аудита, который будет содержать в себе полное описание системы УЧР, ее соответствие бизнесу/стратегии компании, соответствие человеческих ресурсов потребностям компании, степень реализации необходимых функций и оц</w:t>
      </w:r>
      <w:r>
        <w:rPr>
          <w:rFonts w:ascii="Times New Roman" w:hAnsi="Times New Roman"/>
          <w:color w:val="333333"/>
        </w:rPr>
        <w:t>енка эффективности системы УЧР. В заключительной части будут выводы и рекомендации по улучшению и преобразованию системы УЧР, с выделением приоритетности предлагаемых мероприятий.</w:t>
      </w:r>
    </w:p>
    <w:p w:rsidR="00FA3ADC" w:rsidRDefault="001364DA">
      <w:pPr>
        <w:pStyle w:val="a7"/>
        <w:spacing w:after="0" w:line="240" w:lineRule="auto"/>
        <w:jc w:val="both"/>
        <w:rPr>
          <w:rFonts w:ascii="Times New Roman" w:hAnsi="Times New Roman"/>
          <w:color w:val="333333"/>
          <w:sz w:val="24"/>
          <w:szCs w:val="24"/>
        </w:rPr>
      </w:pPr>
      <w:r>
        <w:rPr>
          <w:rFonts w:ascii="Times New Roman" w:hAnsi="Times New Roman"/>
          <w:color w:val="333333"/>
        </w:rPr>
        <w:t>В данном случае, экономия средств компании может быть достигнута за счет огр</w:t>
      </w:r>
      <w:r>
        <w:rPr>
          <w:rFonts w:ascii="Times New Roman" w:hAnsi="Times New Roman"/>
          <w:color w:val="333333"/>
        </w:rPr>
        <w:t>аничения числа исследуемых подразделений, выделения наиболее приоритетных для исследования, с точки зрения руководства компании направлений работы с персоналом, а также за счет использования по возможности опосредованных методов сбора информации (опроса, а</w:t>
      </w:r>
      <w:r>
        <w:rPr>
          <w:rFonts w:ascii="Times New Roman" w:hAnsi="Times New Roman"/>
          <w:color w:val="333333"/>
        </w:rPr>
        <w:t>нкетирования, анализ документов).</w:t>
      </w:r>
    </w:p>
    <w:p w:rsidR="00FA3ADC" w:rsidRDefault="001364DA">
      <w:pPr>
        <w:pStyle w:val="a7"/>
        <w:spacing w:after="0" w:line="240" w:lineRule="auto"/>
        <w:jc w:val="both"/>
        <w:rPr>
          <w:rFonts w:ascii="Times New Roman" w:hAnsi="Times New Roman"/>
          <w:color w:val="333333"/>
          <w:sz w:val="24"/>
          <w:szCs w:val="24"/>
        </w:rPr>
      </w:pPr>
      <w:r>
        <w:rPr>
          <w:rFonts w:ascii="Times New Roman" w:hAnsi="Times New Roman"/>
          <w:color w:val="333333"/>
        </w:rPr>
        <w:t>После оценки, выбора источников информации и методов проведения кадрового аудита подготавливается подробная программа планируемых действий (что? для чего? когда? длительность? альтернативные способы? стоимость?), после чег</w:t>
      </w:r>
      <w:r>
        <w:rPr>
          <w:rFonts w:ascii="Times New Roman" w:hAnsi="Times New Roman"/>
          <w:color w:val="333333"/>
        </w:rPr>
        <w:t>о начинается проведение кадрового аудита.</w:t>
      </w:r>
    </w:p>
    <w:p w:rsidR="00FA3ADC" w:rsidRDefault="001364DA">
      <w:pPr>
        <w:pStyle w:val="a7"/>
        <w:spacing w:after="0" w:line="240" w:lineRule="auto"/>
        <w:jc w:val="both"/>
        <w:rPr>
          <w:rFonts w:ascii="Times New Roman" w:hAnsi="Times New Roman"/>
          <w:color w:val="333333"/>
          <w:sz w:val="24"/>
          <w:szCs w:val="24"/>
        </w:rPr>
      </w:pPr>
      <w:r>
        <w:rPr>
          <w:rFonts w:ascii="Times New Roman" w:hAnsi="Times New Roman"/>
          <w:color w:val="333333"/>
        </w:rPr>
        <w:t>После каждого отдельного этапа реализации программы кадрового аудита и оценки полученной информации, принимается решение о достаточности полученной информации для принятия необходимых управленческих решений и, соот</w:t>
      </w:r>
      <w:r>
        <w:rPr>
          <w:rFonts w:ascii="Times New Roman" w:hAnsi="Times New Roman"/>
          <w:color w:val="333333"/>
        </w:rPr>
        <w:t>ветственно, о целесообразности дальнейшего проведения программы кадрового аудита.</w:t>
      </w:r>
    </w:p>
    <w:p w:rsidR="00FA3ADC" w:rsidRDefault="001364DA">
      <w:pPr>
        <w:pStyle w:val="a7"/>
        <w:spacing w:after="0" w:line="240" w:lineRule="auto"/>
        <w:jc w:val="both"/>
        <w:rPr>
          <w:rFonts w:ascii="Times New Roman" w:hAnsi="Times New Roman"/>
          <w:b/>
          <w:color w:val="333333"/>
          <w:sz w:val="24"/>
          <w:szCs w:val="24"/>
        </w:rPr>
      </w:pPr>
      <w:r>
        <w:rPr>
          <w:rFonts w:ascii="Times New Roman" w:hAnsi="Times New Roman"/>
          <w:b/>
          <w:color w:val="333333"/>
        </w:rPr>
        <w:t xml:space="preserve">2. Пре-аудит </w:t>
      </w:r>
    </w:p>
    <w:p w:rsidR="00FA3ADC" w:rsidRDefault="001364DA">
      <w:pPr>
        <w:pStyle w:val="a7"/>
        <w:spacing w:after="0" w:line="240" w:lineRule="auto"/>
        <w:jc w:val="both"/>
        <w:rPr>
          <w:rFonts w:ascii="Times New Roman" w:hAnsi="Times New Roman"/>
          <w:color w:val="333333"/>
          <w:sz w:val="24"/>
          <w:szCs w:val="24"/>
        </w:rPr>
      </w:pPr>
      <w:r>
        <w:rPr>
          <w:rFonts w:ascii="Times New Roman" w:hAnsi="Times New Roman"/>
          <w:color w:val="333333"/>
        </w:rPr>
        <w:t>С целью общей оценки необходимости проведения и минимизации стоимости работ по кадровому аудиту предлагается проводить предварительный анализ состояния ЧР и про</w:t>
      </w:r>
      <w:r>
        <w:rPr>
          <w:rFonts w:ascii="Times New Roman" w:hAnsi="Times New Roman"/>
          <w:color w:val="333333"/>
        </w:rPr>
        <w:t>верить гипотезу о том, что «в лучших подразделениях наиболее эффективно построена система работы с персоналом и лучшие ресурсы» (</w:t>
      </w:r>
      <w:r>
        <w:rPr>
          <w:rFonts w:ascii="Times New Roman" w:hAnsi="Times New Roman"/>
          <w:i/>
          <w:color w:val="333333"/>
        </w:rPr>
        <w:t>система работы с персоналом может существовать и функционировать, но при этом не быть формализованной, не иметь общих стандарто</w:t>
      </w:r>
      <w:r>
        <w:rPr>
          <w:rFonts w:ascii="Times New Roman" w:hAnsi="Times New Roman"/>
          <w:i/>
          <w:color w:val="333333"/>
        </w:rPr>
        <w:t>в и соответственно отличаться от подразделения к подразделению.)</w:t>
      </w:r>
      <w:r>
        <w:rPr>
          <w:rFonts w:ascii="Times New Roman" w:hAnsi="Times New Roman"/>
          <w:color w:val="333333"/>
        </w:rPr>
        <w:t>, и соответственно наоборот.</w:t>
      </w:r>
    </w:p>
    <w:p w:rsidR="00FA3ADC" w:rsidRDefault="001364DA">
      <w:pPr>
        <w:pStyle w:val="a7"/>
        <w:spacing w:after="0" w:line="240" w:lineRule="auto"/>
        <w:jc w:val="both"/>
        <w:rPr>
          <w:rFonts w:ascii="Times New Roman" w:hAnsi="Times New Roman"/>
          <w:color w:val="333333"/>
          <w:sz w:val="24"/>
          <w:szCs w:val="24"/>
        </w:rPr>
      </w:pPr>
      <w:r>
        <w:rPr>
          <w:rFonts w:ascii="Times New Roman" w:hAnsi="Times New Roman"/>
          <w:color w:val="333333"/>
        </w:rPr>
        <w:t xml:space="preserve">Фактически будет проведен анализ по второй составляющей предложенной модели кадрового аудита на необходимом и достаточном уровне для принятия решения о </w:t>
      </w:r>
      <w:r>
        <w:rPr>
          <w:rFonts w:ascii="Times New Roman" w:hAnsi="Times New Roman"/>
          <w:color w:val="333333"/>
        </w:rPr>
        <w:t>целесообразности более глубокого анализа и оценки сложившейся системы УЧР (</w:t>
      </w:r>
      <w:r>
        <w:rPr>
          <w:rFonts w:ascii="Times New Roman" w:hAnsi="Times New Roman"/>
          <w:i/>
          <w:color w:val="333333"/>
        </w:rPr>
        <w:t>это, в свою очередь, также позволит избежать дублирования работ в случае перехода на схему «полного аудита системы УЧР»</w:t>
      </w:r>
      <w:r>
        <w:rPr>
          <w:rFonts w:ascii="Times New Roman" w:hAnsi="Times New Roman"/>
          <w:color w:val="333333"/>
        </w:rPr>
        <w:t>)– текущая оценка сотрудников.</w:t>
      </w:r>
    </w:p>
    <w:p w:rsidR="00FA3ADC" w:rsidRDefault="001364DA">
      <w:pPr>
        <w:pStyle w:val="a7"/>
        <w:spacing w:after="0" w:line="240" w:lineRule="auto"/>
        <w:jc w:val="both"/>
        <w:rPr>
          <w:rFonts w:ascii="Times New Roman" w:hAnsi="Times New Roman"/>
          <w:color w:val="333333"/>
          <w:sz w:val="24"/>
          <w:szCs w:val="24"/>
        </w:rPr>
      </w:pPr>
      <w:r>
        <w:rPr>
          <w:rFonts w:ascii="Times New Roman" w:hAnsi="Times New Roman"/>
          <w:color w:val="333333"/>
        </w:rPr>
        <w:t>В данном случае общая логика ра</w:t>
      </w:r>
      <w:r>
        <w:rPr>
          <w:rFonts w:ascii="Times New Roman" w:hAnsi="Times New Roman"/>
          <w:color w:val="333333"/>
        </w:rPr>
        <w:t>бот будет следующей:</w:t>
      </w:r>
    </w:p>
    <w:p w:rsidR="00FA3ADC" w:rsidRDefault="001364DA">
      <w:pPr>
        <w:pStyle w:val="a7"/>
        <w:numPr>
          <w:ilvl w:val="0"/>
          <w:numId w:val="3"/>
        </w:numPr>
        <w:tabs>
          <w:tab w:val="left" w:pos="0"/>
        </w:tabs>
        <w:spacing w:after="0" w:line="240" w:lineRule="auto"/>
        <w:rPr>
          <w:rFonts w:ascii="Times New Roman" w:hAnsi="Times New Roman"/>
          <w:color w:val="333333"/>
          <w:sz w:val="24"/>
          <w:szCs w:val="24"/>
        </w:rPr>
      </w:pPr>
      <w:r>
        <w:rPr>
          <w:rFonts w:ascii="Times New Roman" w:hAnsi="Times New Roman"/>
          <w:color w:val="333333"/>
        </w:rPr>
        <w:t>анализ кадровой статистики</w:t>
      </w:r>
    </w:p>
    <w:p w:rsidR="00FA3ADC" w:rsidRDefault="001364DA">
      <w:pPr>
        <w:pStyle w:val="a7"/>
        <w:numPr>
          <w:ilvl w:val="0"/>
          <w:numId w:val="3"/>
        </w:numPr>
        <w:tabs>
          <w:tab w:val="left" w:pos="0"/>
        </w:tabs>
        <w:spacing w:after="0" w:line="240" w:lineRule="auto"/>
        <w:rPr>
          <w:rFonts w:ascii="Times New Roman" w:hAnsi="Times New Roman"/>
          <w:color w:val="333333"/>
          <w:sz w:val="24"/>
          <w:szCs w:val="24"/>
        </w:rPr>
      </w:pPr>
      <w:r>
        <w:rPr>
          <w:rFonts w:ascii="Times New Roman" w:hAnsi="Times New Roman"/>
          <w:color w:val="333333"/>
        </w:rPr>
        <w:t>экспресс-анализ существующей кадровой документации</w:t>
      </w:r>
    </w:p>
    <w:p w:rsidR="00FA3ADC" w:rsidRDefault="001364DA">
      <w:pPr>
        <w:pStyle w:val="a7"/>
        <w:numPr>
          <w:ilvl w:val="0"/>
          <w:numId w:val="3"/>
        </w:numPr>
        <w:tabs>
          <w:tab w:val="left" w:pos="0"/>
        </w:tabs>
        <w:spacing w:after="0" w:line="240" w:lineRule="auto"/>
        <w:rPr>
          <w:rFonts w:ascii="Times New Roman" w:hAnsi="Times New Roman"/>
          <w:color w:val="333333"/>
          <w:sz w:val="24"/>
          <w:szCs w:val="24"/>
        </w:rPr>
      </w:pPr>
      <w:r>
        <w:rPr>
          <w:rFonts w:ascii="Times New Roman" w:hAnsi="Times New Roman"/>
          <w:color w:val="333333"/>
        </w:rPr>
        <w:t>сбор информации о практике работы с персоналом в подразделении</w:t>
      </w:r>
    </w:p>
    <w:p w:rsidR="00FA3ADC" w:rsidRDefault="001364DA">
      <w:pPr>
        <w:pStyle w:val="a7"/>
        <w:spacing w:after="0" w:line="240" w:lineRule="auto"/>
        <w:jc w:val="both"/>
        <w:rPr>
          <w:rFonts w:ascii="Times New Roman" w:hAnsi="Times New Roman"/>
          <w:color w:val="333333"/>
          <w:sz w:val="24"/>
          <w:szCs w:val="24"/>
        </w:rPr>
      </w:pPr>
      <w:r>
        <w:rPr>
          <w:rFonts w:ascii="Times New Roman" w:hAnsi="Times New Roman"/>
          <w:color w:val="333333"/>
        </w:rPr>
        <w:t>С целью минимизации стоимости работ возможно проведение оценки эффективности работы подразделе</w:t>
      </w:r>
      <w:r>
        <w:rPr>
          <w:rFonts w:ascii="Times New Roman" w:hAnsi="Times New Roman"/>
          <w:color w:val="333333"/>
        </w:rPr>
        <w:t>ний (экономическая эффективность, производительность труда), их ранжирование и определение минимально необходимого количества подразделений в каждой из категорий: «лучшие», «средние», «худшие». Это позволит достичь экономии времени и средств.</w:t>
      </w:r>
    </w:p>
    <w:p w:rsidR="00FA3ADC" w:rsidRDefault="001364DA">
      <w:pPr>
        <w:pStyle w:val="a7"/>
        <w:numPr>
          <w:ilvl w:val="0"/>
          <w:numId w:val="4"/>
        </w:numPr>
        <w:tabs>
          <w:tab w:val="left" w:pos="0"/>
        </w:tabs>
        <w:spacing w:after="0" w:line="240" w:lineRule="auto"/>
        <w:rPr>
          <w:rFonts w:ascii="Times New Roman" w:hAnsi="Times New Roman"/>
          <w:color w:val="333333"/>
          <w:sz w:val="24"/>
          <w:szCs w:val="24"/>
        </w:rPr>
      </w:pPr>
      <w:r>
        <w:rPr>
          <w:rFonts w:ascii="Times New Roman" w:hAnsi="Times New Roman"/>
          <w:color w:val="333333"/>
        </w:rPr>
        <w:t>анализ получе</w:t>
      </w:r>
      <w:r>
        <w:rPr>
          <w:rFonts w:ascii="Times New Roman" w:hAnsi="Times New Roman"/>
          <w:color w:val="333333"/>
        </w:rPr>
        <w:t>нной информации</w:t>
      </w:r>
    </w:p>
    <w:p w:rsidR="00FA3ADC" w:rsidRDefault="001364DA">
      <w:pPr>
        <w:pStyle w:val="a7"/>
        <w:numPr>
          <w:ilvl w:val="0"/>
          <w:numId w:val="4"/>
        </w:numPr>
        <w:tabs>
          <w:tab w:val="left" w:pos="0"/>
        </w:tabs>
        <w:spacing w:after="0" w:line="240" w:lineRule="auto"/>
        <w:rPr>
          <w:rFonts w:ascii="Times New Roman" w:hAnsi="Times New Roman"/>
          <w:color w:val="333333"/>
          <w:sz w:val="24"/>
          <w:szCs w:val="24"/>
        </w:rPr>
      </w:pPr>
      <w:r>
        <w:rPr>
          <w:rFonts w:ascii="Times New Roman" w:hAnsi="Times New Roman"/>
          <w:color w:val="333333"/>
        </w:rPr>
        <w:t>подготовка отчета о выявленной зависимости/закономерности между эффективностью работы подразделения и качеством человеческих ресурсов/практики работы с персоналом</w:t>
      </w:r>
    </w:p>
    <w:p w:rsidR="00FA3ADC" w:rsidRDefault="001364DA">
      <w:pPr>
        <w:pStyle w:val="a7"/>
        <w:numPr>
          <w:ilvl w:val="0"/>
          <w:numId w:val="4"/>
        </w:numPr>
        <w:tabs>
          <w:tab w:val="left" w:pos="0"/>
        </w:tabs>
        <w:spacing w:after="0" w:line="240" w:lineRule="auto"/>
        <w:rPr>
          <w:rFonts w:ascii="Times New Roman" w:hAnsi="Times New Roman"/>
          <w:color w:val="333333"/>
          <w:sz w:val="24"/>
          <w:szCs w:val="24"/>
        </w:rPr>
      </w:pPr>
      <w:r>
        <w:rPr>
          <w:rFonts w:ascii="Times New Roman" w:hAnsi="Times New Roman"/>
          <w:color w:val="333333"/>
        </w:rPr>
        <w:t>анализ системы работы с персоналом в выбранных подразделениях (в случае выявл</w:t>
      </w:r>
      <w:r>
        <w:rPr>
          <w:rFonts w:ascii="Times New Roman" w:hAnsi="Times New Roman"/>
          <w:color w:val="333333"/>
        </w:rPr>
        <w:t>ения четкой закономерности между качеством ЧР/практики работы с персоналом и эффективностью работы подразделения в целом) и определение отличий в технологиях работы с персоналом между подразделениями</w:t>
      </w:r>
    </w:p>
    <w:p w:rsidR="00FA3ADC" w:rsidRDefault="001364DA">
      <w:pPr>
        <w:pStyle w:val="a7"/>
        <w:numPr>
          <w:ilvl w:val="0"/>
          <w:numId w:val="4"/>
        </w:numPr>
        <w:tabs>
          <w:tab w:val="left" w:pos="0"/>
        </w:tabs>
        <w:spacing w:after="0" w:line="240" w:lineRule="auto"/>
        <w:rPr>
          <w:rFonts w:ascii="Times New Roman" w:hAnsi="Times New Roman"/>
          <w:color w:val="333333"/>
          <w:sz w:val="24"/>
          <w:szCs w:val="24"/>
        </w:rPr>
      </w:pPr>
      <w:r>
        <w:rPr>
          <w:rFonts w:ascii="Times New Roman" w:hAnsi="Times New Roman"/>
          <w:color w:val="333333"/>
        </w:rPr>
        <w:t>в случае необходимости, проведение оценки работы (резуль</w:t>
      </w:r>
      <w:r>
        <w:rPr>
          <w:rFonts w:ascii="Times New Roman" w:hAnsi="Times New Roman"/>
          <w:color w:val="333333"/>
        </w:rPr>
        <w:t>тативности и производительности) сотрудников, а также оценка квалификации и качества выполнения ими необходимых функций.</w:t>
      </w:r>
    </w:p>
    <w:p w:rsidR="00FA3ADC" w:rsidRDefault="001364DA">
      <w:pPr>
        <w:pStyle w:val="a7"/>
        <w:numPr>
          <w:ilvl w:val="0"/>
          <w:numId w:val="4"/>
        </w:numPr>
        <w:tabs>
          <w:tab w:val="left" w:pos="0"/>
        </w:tabs>
        <w:spacing w:after="0" w:line="240" w:lineRule="auto"/>
        <w:rPr>
          <w:rFonts w:ascii="Times New Roman" w:hAnsi="Times New Roman"/>
          <w:color w:val="333333"/>
          <w:sz w:val="24"/>
          <w:szCs w:val="24"/>
        </w:rPr>
      </w:pPr>
      <w:r>
        <w:rPr>
          <w:rFonts w:ascii="Times New Roman" w:hAnsi="Times New Roman"/>
          <w:color w:val="333333"/>
        </w:rPr>
        <w:lastRenderedPageBreak/>
        <w:t>подготовка отчета о лучших практиках работы с персоналом, выявленных в лучших подразделениях; выводы и рекомендации относительно их вне</w:t>
      </w:r>
      <w:r>
        <w:rPr>
          <w:rFonts w:ascii="Times New Roman" w:hAnsi="Times New Roman"/>
          <w:color w:val="333333"/>
        </w:rPr>
        <w:t>дрения в работу других подразделений компании, а также способах последующего улучшения реализации данных практик работы с персоналом</w:t>
      </w:r>
    </w:p>
    <w:p w:rsidR="00FA3ADC" w:rsidRDefault="001364DA">
      <w:pPr>
        <w:pStyle w:val="a7"/>
        <w:spacing w:after="0" w:line="240" w:lineRule="auto"/>
        <w:jc w:val="both"/>
        <w:rPr>
          <w:rFonts w:ascii="Times New Roman" w:hAnsi="Times New Roman"/>
          <w:color w:val="333333"/>
          <w:sz w:val="24"/>
          <w:szCs w:val="24"/>
        </w:rPr>
      </w:pPr>
      <w:r>
        <w:rPr>
          <w:rFonts w:ascii="Times New Roman" w:hAnsi="Times New Roman"/>
          <w:color w:val="333333"/>
        </w:rPr>
        <w:t>в случае необходимости, подготовка отчета о проблемных областях в работе с персоналом, возможных способах их решений, опред</w:t>
      </w:r>
      <w:r>
        <w:rPr>
          <w:rFonts w:ascii="Times New Roman" w:hAnsi="Times New Roman"/>
          <w:color w:val="333333"/>
        </w:rPr>
        <w:t>еление приоритетных направлений кадровой и организационной работы и необходимости более глубокого анализа системы УЧР</w:t>
      </w: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Требования, предъявляемые к управленческому аудитору. </w:t>
      </w:r>
    </w:p>
    <w:p w:rsidR="00FA3ADC" w:rsidRDefault="001364DA">
      <w:pPr>
        <w:pStyle w:val="Default"/>
        <w:spacing w:after="197"/>
        <w:rPr>
          <w:b/>
          <w:bCs/>
          <w:sz w:val="22"/>
          <w:szCs w:val="22"/>
        </w:rPr>
      </w:pPr>
      <w:r>
        <w:rPr>
          <w:b/>
          <w:bCs/>
          <w:sz w:val="22"/>
          <w:szCs w:val="22"/>
        </w:rPr>
        <w:t xml:space="preserve">Ответ: </w:t>
      </w:r>
    </w:p>
    <w:p w:rsidR="00FA3ADC" w:rsidRDefault="001364DA">
      <w:pPr>
        <w:pStyle w:val="a7"/>
        <w:spacing w:after="197" w:line="240" w:lineRule="auto"/>
        <w:rPr>
          <w:rFonts w:ascii="Times New Roman" w:hAnsi="Times New Roman"/>
          <w:color w:val="000000"/>
          <w:sz w:val="24"/>
          <w:szCs w:val="24"/>
        </w:rPr>
      </w:pPr>
      <w:bookmarkStart w:id="1" w:name="752"/>
      <w:bookmarkEnd w:id="1"/>
      <w:r>
        <w:rPr>
          <w:rFonts w:ascii="Times New Roman" w:hAnsi="Times New Roman"/>
          <w:color w:val="000000"/>
        </w:rPr>
        <w:t xml:space="preserve">Существует много критериев определения аудиторской деятельности как </w:t>
      </w:r>
      <w:r>
        <w:rPr>
          <w:rFonts w:ascii="Times New Roman" w:hAnsi="Times New Roman"/>
          <w:color w:val="000000"/>
        </w:rPr>
        <w:t>профессию. Попробуем перечислить основные требования: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1)- независимость (если при проверке аудитору не дали нужный документ, он вправе отказаться от выполнения своей работы).</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xml:space="preserve">2)- наличие лицензии (общий аудит -Мин. Финансов; спец. Аудит-банки (ЦБ), страх. </w:t>
      </w:r>
      <w:r>
        <w:rPr>
          <w:rFonts w:ascii="Times New Roman" w:hAnsi="Times New Roman"/>
          <w:color w:val="000000"/>
        </w:rPr>
        <w:t>аудит (Рос. Гос.страх). Лицензию при необходимости (например, после выдачи лицензии выявлены недостоверные сведения о лице, которому выдана; осуществляется аудиторская деятельность, не предусмотренная лицензией; при вступлении в силу приговора суда; в случ</w:t>
      </w:r>
      <w:r>
        <w:rPr>
          <w:rFonts w:ascii="Times New Roman" w:hAnsi="Times New Roman"/>
          <w:color w:val="000000"/>
        </w:rPr>
        <w:t>аях неоднократного и неквалифицированного проведения проверки) аннулирует выдавший её орган.</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3)-профессионализм, компетенция (аудитором может быть физическое лицо, имеющее юридическое либо экономическое образование; а при отсутствии такового --- наличие ст</w:t>
      </w:r>
      <w:r>
        <w:rPr>
          <w:rFonts w:ascii="Times New Roman" w:hAnsi="Times New Roman"/>
          <w:color w:val="000000"/>
        </w:rPr>
        <w:t>ажа работы не менее 3-х лет хозяйственной деятельности из последних 5-ти лет).</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4)- отсутствие судимостей.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5)- наличие квалификационной аттестации (С середины 90-х годов в России начата аттестация аудиторов. Все претенденты на право заниматься аудиторской д</w:t>
      </w:r>
      <w:r>
        <w:rPr>
          <w:rFonts w:ascii="Times New Roman" w:hAnsi="Times New Roman"/>
          <w:color w:val="000000"/>
        </w:rPr>
        <w:t xml:space="preserve">еятельностью уже подлежат аттестации, они обязаны принимать участие в сдаче экзаменов для получения соответствующих прав. Аттестация осуществляется соответствующими органами (которые определены Указом Президента и Временными правилами). Порядок аттестации </w:t>
      </w:r>
      <w:r>
        <w:rPr>
          <w:rFonts w:ascii="Times New Roman" w:hAnsi="Times New Roman"/>
          <w:color w:val="000000"/>
        </w:rPr>
        <w:t>на право осуществления аудиторской деятельности, формирования аттестационных комиссий и размер платы за проведение аттестации утверждаются Правительством РФ по представлению Комиссии по аудиторской деятельности при Президенте.</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К органам, проводящим аттеста</w:t>
      </w:r>
      <w:r>
        <w:rPr>
          <w:rFonts w:ascii="Times New Roman" w:hAnsi="Times New Roman"/>
          <w:color w:val="000000"/>
        </w:rPr>
        <w:t>цию относятся: Центральная лицензионная комиссия Министерства финансов РФ (ЦАЛАК); ЦАЛАК Федеральной службы РФ по надзору за страховой деятельностью; ЦАЛАК Центрального Банка России; Межрегиональные аттестационно - лицензионные комиссии, создаваемые комисс</w:t>
      </w:r>
      <w:r>
        <w:rPr>
          <w:rFonts w:ascii="Times New Roman" w:hAnsi="Times New Roman"/>
          <w:color w:val="000000"/>
        </w:rPr>
        <w:t>ией по аудиторской деятельности при Президенте РФ и полностью или частично наделённые правами центральных комиссий.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Соответствующие ЦАЛАКи ведут реестры аудиторов и аудиторских фирм. Ведение единого Государственного реестра организует комиссия по аудиторск</w:t>
      </w:r>
      <w:r>
        <w:rPr>
          <w:rFonts w:ascii="Times New Roman" w:hAnsi="Times New Roman"/>
          <w:color w:val="000000"/>
        </w:rPr>
        <w:t>ой деятельности при Президенте РФ.</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6)-этический кодекс для обеспечения стандартов поведения и способы его соблюдения. (честность; объективность; профессиональное внимание; конфиденциальность информации, полученной в ходе аудиторской проверки).</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7)- аудиторы</w:t>
      </w:r>
      <w:r>
        <w:rPr>
          <w:rFonts w:ascii="Times New Roman" w:hAnsi="Times New Roman"/>
          <w:color w:val="000000"/>
        </w:rPr>
        <w:t xml:space="preserve"> и аудиторские фирмы не могут заниматься какой - либо другой предпринимательской деятельностью, кроме аудиторской и связанной с ней.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lastRenderedPageBreak/>
        <w:t>Квалификационный аттестат выдаётся аудитору, прошедшему аттестацию, сроком на 3 года в месячный срок со дня принятия комисс</w:t>
      </w:r>
      <w:r>
        <w:rPr>
          <w:rFonts w:ascii="Times New Roman" w:hAnsi="Times New Roman"/>
          <w:color w:val="000000"/>
        </w:rPr>
        <w:t>ией решения о его выдаче. Аттестат утрачивает силу, если лицо, получившее его, в течение 2-х лет не начало работать аудитором. Также аттестат может быть продлён на срок до 3-х лет по заявлению аудитора при отсутствии претензий к нему и несущественных измен</w:t>
      </w:r>
      <w:r>
        <w:rPr>
          <w:rFonts w:ascii="Times New Roman" w:hAnsi="Times New Roman"/>
          <w:color w:val="000000"/>
        </w:rPr>
        <w:t>ениях законодательства РФ.</w:t>
      </w:r>
    </w:p>
    <w:p w:rsidR="00FA3ADC" w:rsidRDefault="00FA3ADC">
      <w:pPr>
        <w:pStyle w:val="Default"/>
        <w:spacing w:after="197"/>
        <w:rPr>
          <w:sz w:val="22"/>
          <w:szCs w:val="22"/>
        </w:rPr>
      </w:pPr>
    </w:p>
    <w:p w:rsidR="00FA3ADC" w:rsidRDefault="001364DA">
      <w:pPr>
        <w:pStyle w:val="Default"/>
        <w:numPr>
          <w:ilvl w:val="0"/>
          <w:numId w:val="1"/>
        </w:numPr>
        <w:rPr>
          <w:b/>
          <w:bCs/>
          <w:sz w:val="22"/>
          <w:szCs w:val="22"/>
        </w:rPr>
      </w:pPr>
      <w:r>
        <w:rPr>
          <w:b/>
          <w:bCs/>
          <w:sz w:val="22"/>
          <w:szCs w:val="22"/>
        </w:rPr>
        <w:t xml:space="preserve">Этапы проведения управленческого аудита. </w:t>
      </w:r>
    </w:p>
    <w:p w:rsidR="00FA3ADC" w:rsidRDefault="001364DA">
      <w:pPr>
        <w:pStyle w:val="Default"/>
        <w:rPr>
          <w:b/>
          <w:bCs/>
          <w:sz w:val="22"/>
          <w:szCs w:val="22"/>
        </w:rPr>
      </w:pPr>
      <w:r>
        <w:rPr>
          <w:b/>
          <w:bCs/>
          <w:sz w:val="22"/>
          <w:szCs w:val="22"/>
        </w:rPr>
        <w:t xml:space="preserve">Ответ: </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Процесс проведения управленческого аудита включает четыре этапа:</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I — ознакомление с экономическим субъектом;</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II — планирование;</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III — проведение процедур по существу;</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IV — формир</w:t>
      </w:r>
      <w:r>
        <w:rPr>
          <w:rFonts w:ascii="Times New Roman" w:hAnsi="Times New Roman"/>
          <w:color w:val="000000"/>
        </w:rPr>
        <w:t>ование результатов.</w:t>
      </w:r>
    </w:p>
    <w:p w:rsidR="00FA3ADC" w:rsidRDefault="001364DA">
      <w:pPr>
        <w:pStyle w:val="a7"/>
        <w:spacing w:before="225" w:line="240" w:lineRule="auto"/>
        <w:ind w:left="225" w:right="375"/>
      </w:pPr>
      <w:r>
        <w:rPr>
          <w:rStyle w:val="a4"/>
          <w:rFonts w:ascii="Times New Roman" w:hAnsi="Times New Roman"/>
          <w:b w:val="0"/>
          <w:color w:val="000000"/>
        </w:rPr>
        <w:t>Этап I — ознакомление с экономическим субъектом.</w:t>
      </w:r>
      <w:r>
        <w:rPr>
          <w:rFonts w:ascii="Times New Roman" w:hAnsi="Times New Roman"/>
          <w:color w:val="000000"/>
        </w:rPr>
        <w:t xml:space="preserve">Консультанту необходимо проанализировать информацию о деятельности экономического субъекта, с тем чтобы рационально спланировать аудиторскую проверку[3]. Собранная информация группируется </w:t>
      </w:r>
      <w:r>
        <w:rPr>
          <w:rFonts w:ascii="Times New Roman" w:hAnsi="Times New Roman"/>
          <w:color w:val="000000"/>
        </w:rPr>
        <w:t>в Досье клиента. Часть полученной информации заносится в карту предварительной экспертизы.</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По итогам проведенного анализа аудиторская организация направляет руководству экономического субъекта коммерческое предложение с условиями проведения управленческого</w:t>
      </w:r>
      <w:r>
        <w:rPr>
          <w:rFonts w:ascii="Times New Roman" w:hAnsi="Times New Roman"/>
          <w:color w:val="000000"/>
        </w:rPr>
        <w:t xml:space="preserve"> аудита. При отсутствии разногласий между заключается договор на оказание услуг.</w:t>
      </w:r>
    </w:p>
    <w:p w:rsidR="00FA3ADC" w:rsidRDefault="001364DA">
      <w:pPr>
        <w:pStyle w:val="a7"/>
        <w:spacing w:before="225" w:line="240" w:lineRule="auto"/>
        <w:ind w:left="225" w:right="375"/>
      </w:pPr>
      <w:r>
        <w:rPr>
          <w:rStyle w:val="a4"/>
          <w:rFonts w:ascii="Times New Roman" w:hAnsi="Times New Roman"/>
          <w:b w:val="0"/>
          <w:color w:val="000000"/>
        </w:rPr>
        <w:t>Этап II — планирование.</w:t>
      </w:r>
      <w:r>
        <w:rPr>
          <w:rFonts w:ascii="Times New Roman" w:hAnsi="Times New Roman"/>
          <w:color w:val="000000"/>
        </w:rPr>
        <w:t>Планирование является неотъемлемым этапом проведения управленческого аудита и способствует тому, чтобы важным областям проверки было уделено должное вни</w:t>
      </w:r>
      <w:r>
        <w:rPr>
          <w:rFonts w:ascii="Times New Roman" w:hAnsi="Times New Roman"/>
          <w:color w:val="000000"/>
        </w:rPr>
        <w:t>мание</w:t>
      </w:r>
      <w:r>
        <w:rPr>
          <w:rStyle w:val="a4"/>
          <w:rFonts w:ascii="Times New Roman" w:hAnsi="Times New Roman"/>
          <w:b w:val="0"/>
          <w:color w:val="000000"/>
        </w:rPr>
        <w:t>.</w:t>
      </w:r>
      <w:r>
        <w:rPr>
          <w:rFonts w:ascii="Times New Roman" w:hAnsi="Times New Roman"/>
          <w:color w:val="000000"/>
        </w:rPr>
        <w:t>Планирование аудита предполагает разработку общей стратегии и детальный подход к ожидаемому характеру, срокам проведения и объему аудиторских процедур.</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Планирование позволяет выявить потенциальные проблемы обеспечить условия, при которых работа будет</w:t>
      </w:r>
      <w:r>
        <w:rPr>
          <w:rFonts w:ascii="Times New Roman" w:hAnsi="Times New Roman"/>
          <w:color w:val="000000"/>
        </w:rPr>
        <w:t xml:space="preserve"> выполнена с оптимальными затратами, качественно и своевременно. Планирование позволяет эффективно распределять работу между членами группы специалистов, участвующих в проверке, а также координировать такую работу.</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 xml:space="preserve">По итогам планирования составляется </w:t>
      </w:r>
      <w:r>
        <w:rPr>
          <w:rFonts w:ascii="Times New Roman" w:hAnsi="Times New Roman"/>
          <w:color w:val="000000"/>
        </w:rPr>
        <w:t>программа по основным объектам аудита. Программа аудита является набором инструкций для аудитора, выполняющего проверку, а также средством контроля и проверки надлежащего выполнения работы. В программу аудита включаются объекты аудита, аудиторские процедур</w:t>
      </w:r>
      <w:r>
        <w:rPr>
          <w:rFonts w:ascii="Times New Roman" w:hAnsi="Times New Roman"/>
          <w:color w:val="000000"/>
        </w:rPr>
        <w:t>ы по существу, время, запланированное на проверку каждого объекта аудита, исполнители.</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Планирование включает несколько стадий:</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1) формирование стратегии и тактики проверки;</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2) формирование состава аудиторской группы;</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lastRenderedPageBreak/>
        <w:t>3) расчет стоимости услуг;</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4) предварит</w:t>
      </w:r>
      <w:r>
        <w:rPr>
          <w:rFonts w:ascii="Times New Roman" w:hAnsi="Times New Roman"/>
          <w:color w:val="000000"/>
        </w:rPr>
        <w:t>ельная оценка системы внутреннего контроля и учета;</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5) </w:t>
      </w:r>
      <w:r>
        <w:rPr>
          <w:rFonts w:ascii="Times New Roman" w:hAnsi="Times New Roman"/>
          <w:i/>
          <w:color w:val="000000"/>
        </w:rPr>
        <w:t>вторая</w:t>
      </w:r>
      <w:r>
        <w:rPr>
          <w:rFonts w:ascii="Times New Roman" w:hAnsi="Times New Roman"/>
          <w:color w:val="000000"/>
        </w:rPr>
        <w:t> — предварительная оценка рисков экономического субъекта;</w:t>
      </w:r>
    </w:p>
    <w:p w:rsidR="00FA3ADC" w:rsidRDefault="001364DA">
      <w:pPr>
        <w:pStyle w:val="a7"/>
        <w:spacing w:before="225" w:line="240" w:lineRule="auto"/>
        <w:ind w:left="225" w:right="375"/>
      </w:pPr>
      <w:r>
        <w:rPr>
          <w:rStyle w:val="a4"/>
          <w:rFonts w:ascii="Times New Roman" w:hAnsi="Times New Roman"/>
          <w:b w:val="0"/>
          <w:color w:val="000000"/>
        </w:rPr>
        <w:t>Этап III — основной.</w:t>
      </w:r>
      <w:r>
        <w:rPr>
          <w:rFonts w:ascii="Times New Roman" w:hAnsi="Times New Roman"/>
          <w:color w:val="000000"/>
        </w:rPr>
        <w:t xml:space="preserve">Данный этап представляет собой непосредственно процесс проведения управленческого аудита. В ходе основного этапа </w:t>
      </w:r>
      <w:r>
        <w:rPr>
          <w:rFonts w:ascii="Times New Roman" w:hAnsi="Times New Roman"/>
          <w:color w:val="000000"/>
        </w:rPr>
        <w:t>корректирует значения рассчитанных показателей (при необходимости) и определяет уточненные значения величины риска и прочих показателей.</w:t>
      </w:r>
    </w:p>
    <w:p w:rsidR="00FA3ADC" w:rsidRDefault="001364DA">
      <w:pPr>
        <w:pStyle w:val="a7"/>
        <w:spacing w:before="225" w:line="240" w:lineRule="auto"/>
        <w:ind w:left="225" w:right="375"/>
        <w:rPr>
          <w:rFonts w:ascii="Times New Roman" w:hAnsi="Times New Roman"/>
          <w:color w:val="000000"/>
          <w:sz w:val="24"/>
          <w:szCs w:val="24"/>
        </w:rPr>
      </w:pPr>
      <w:r>
        <w:rPr>
          <w:rFonts w:ascii="Times New Roman" w:hAnsi="Times New Roman"/>
          <w:color w:val="000000"/>
        </w:rPr>
        <w:t>Основной этап включает следующие стадии:</w:t>
      </w:r>
    </w:p>
    <w:p w:rsidR="00FA3ADC" w:rsidRDefault="001364DA">
      <w:pPr>
        <w:pStyle w:val="a7"/>
        <w:spacing w:before="225" w:line="240" w:lineRule="auto"/>
        <w:ind w:left="225" w:right="375"/>
      </w:pPr>
      <w:r>
        <w:rPr>
          <w:rStyle w:val="a4"/>
          <w:rFonts w:ascii="Times New Roman" w:hAnsi="Times New Roman"/>
          <w:b w:val="0"/>
          <w:color w:val="000000"/>
        </w:rPr>
        <w:t>1</w:t>
      </w:r>
      <w:r>
        <w:rPr>
          <w:rFonts w:ascii="Times New Roman" w:hAnsi="Times New Roman"/>
          <w:color w:val="000000"/>
        </w:rPr>
        <w:t> — проведение процедур по существу;</w:t>
      </w:r>
    </w:p>
    <w:p w:rsidR="00FA3ADC" w:rsidRDefault="001364DA">
      <w:pPr>
        <w:pStyle w:val="a7"/>
        <w:spacing w:before="225" w:line="240" w:lineRule="auto"/>
        <w:ind w:left="225" w:right="375"/>
      </w:pPr>
      <w:r>
        <w:rPr>
          <w:rStyle w:val="a4"/>
          <w:rFonts w:ascii="Times New Roman" w:hAnsi="Times New Roman"/>
          <w:b w:val="0"/>
          <w:color w:val="000000"/>
        </w:rPr>
        <w:t>2</w:t>
      </w:r>
      <w:r>
        <w:rPr>
          <w:rFonts w:ascii="Times New Roman" w:hAnsi="Times New Roman"/>
          <w:color w:val="000000"/>
        </w:rPr>
        <w:t>—корректировка расчетов, произведенных н</w:t>
      </w:r>
      <w:r>
        <w:rPr>
          <w:rFonts w:ascii="Times New Roman" w:hAnsi="Times New Roman"/>
          <w:color w:val="000000"/>
        </w:rPr>
        <w:t>а этапе планирования;</w:t>
      </w:r>
    </w:p>
    <w:p w:rsidR="00FA3ADC" w:rsidRDefault="001364DA">
      <w:pPr>
        <w:pStyle w:val="a7"/>
        <w:spacing w:before="225" w:line="240" w:lineRule="auto"/>
        <w:ind w:left="225" w:right="375"/>
      </w:pPr>
      <w:r>
        <w:rPr>
          <w:rStyle w:val="a4"/>
          <w:rFonts w:ascii="Times New Roman" w:hAnsi="Times New Roman"/>
          <w:b w:val="0"/>
          <w:color w:val="000000"/>
        </w:rPr>
        <w:t>3</w:t>
      </w:r>
      <w:r>
        <w:rPr>
          <w:rFonts w:ascii="Times New Roman" w:hAnsi="Times New Roman"/>
          <w:color w:val="000000"/>
        </w:rPr>
        <w:t>—анализ информации и формирование выводов по результатам аудита;</w:t>
      </w:r>
    </w:p>
    <w:p w:rsidR="00FA3ADC" w:rsidRDefault="001364DA">
      <w:pPr>
        <w:pStyle w:val="a7"/>
        <w:spacing w:before="225" w:line="240" w:lineRule="auto"/>
        <w:ind w:left="225" w:right="375"/>
      </w:pPr>
      <w:r>
        <w:rPr>
          <w:rStyle w:val="a4"/>
          <w:rFonts w:ascii="Times New Roman" w:hAnsi="Times New Roman"/>
          <w:b w:val="0"/>
          <w:color w:val="000000"/>
        </w:rPr>
        <w:t>4</w:t>
      </w:r>
      <w:r>
        <w:rPr>
          <w:rFonts w:ascii="Times New Roman" w:hAnsi="Times New Roman"/>
          <w:color w:val="000000"/>
        </w:rPr>
        <w:t>—оценка эффективности предприятия.</w:t>
      </w:r>
    </w:p>
    <w:p w:rsidR="00FA3ADC" w:rsidRDefault="001364DA">
      <w:pPr>
        <w:pStyle w:val="a7"/>
        <w:spacing w:before="225" w:line="240" w:lineRule="auto"/>
        <w:ind w:left="225" w:right="375"/>
      </w:pPr>
      <w:r>
        <w:rPr>
          <w:rStyle w:val="a4"/>
          <w:rFonts w:ascii="Times New Roman" w:hAnsi="Times New Roman"/>
          <w:b w:val="0"/>
          <w:color w:val="000000"/>
        </w:rPr>
        <w:t>Этап IV — формирование результатов проверки.</w:t>
      </w:r>
      <w:r>
        <w:rPr>
          <w:rFonts w:ascii="Times New Roman" w:hAnsi="Times New Roman"/>
          <w:color w:val="000000"/>
        </w:rPr>
        <w:t>На этом заключительном этапе составляется отчет , который представляет собой подробный а</w:t>
      </w:r>
      <w:r>
        <w:rPr>
          <w:rFonts w:ascii="Times New Roman" w:hAnsi="Times New Roman"/>
          <w:color w:val="000000"/>
        </w:rPr>
        <w:t>налитический документ со всеми выявленными недостатками и нарушениями, а также с рекомендациями по исправлению каждого из них. В отчете также формулируются необходимые рекомендации по устранению выявленных нарушений и обобщаются мероприятия, направленные н</w:t>
      </w:r>
      <w:r>
        <w:rPr>
          <w:rFonts w:ascii="Times New Roman" w:hAnsi="Times New Roman"/>
          <w:color w:val="000000"/>
        </w:rPr>
        <w:t>а повышение эффективности деятельности.</w:t>
      </w:r>
    </w:p>
    <w:p w:rsidR="00FA3ADC" w:rsidRDefault="00FA3ADC">
      <w:pPr>
        <w:pStyle w:val="Default"/>
        <w:rPr>
          <w:sz w:val="22"/>
          <w:szCs w:val="22"/>
        </w:rPr>
      </w:pPr>
    </w:p>
    <w:p w:rsidR="00FA3ADC" w:rsidRDefault="00FA3ADC">
      <w:pPr>
        <w:pStyle w:val="Default"/>
        <w:rPr>
          <w:sz w:val="22"/>
          <w:szCs w:val="22"/>
        </w:rPr>
      </w:pPr>
    </w:p>
    <w:p w:rsidR="00FA3ADC" w:rsidRDefault="001364DA">
      <w:pPr>
        <w:pStyle w:val="Default"/>
        <w:numPr>
          <w:ilvl w:val="0"/>
          <w:numId w:val="1"/>
        </w:numPr>
        <w:spacing w:after="197"/>
        <w:rPr>
          <w:b/>
          <w:bCs/>
          <w:sz w:val="22"/>
          <w:szCs w:val="22"/>
        </w:rPr>
      </w:pPr>
      <w:r>
        <w:rPr>
          <w:b/>
          <w:bCs/>
          <w:sz w:val="22"/>
          <w:szCs w:val="22"/>
        </w:rPr>
        <w:t xml:space="preserve">Разработка программы управленческого аудита. </w:t>
      </w:r>
    </w:p>
    <w:p w:rsidR="00FA3ADC" w:rsidRDefault="001364DA">
      <w:pPr>
        <w:pStyle w:val="Default"/>
        <w:spacing w:after="197"/>
        <w:rPr>
          <w:b/>
          <w:bCs/>
          <w:sz w:val="22"/>
          <w:szCs w:val="22"/>
        </w:rPr>
      </w:pPr>
      <w:r>
        <w:rPr>
          <w:b/>
          <w:bCs/>
          <w:sz w:val="22"/>
          <w:szCs w:val="22"/>
        </w:rPr>
        <w:t xml:space="preserve">Ответ: </w:t>
      </w:r>
    </w:p>
    <w:p w:rsidR="00FA3ADC" w:rsidRDefault="001364DA">
      <w:pPr>
        <w:pStyle w:val="Default"/>
        <w:spacing w:after="197"/>
      </w:pPr>
      <w:r>
        <w:rPr>
          <w:sz w:val="22"/>
          <w:szCs w:val="22"/>
        </w:rPr>
        <w:t>5.3.1 Обязанности и ответственность лица, осуществляющего управление программой аудита Лицу, осуществляющему управление программой аудита, следует: установить о</w:t>
      </w:r>
      <w:r>
        <w:rPr>
          <w:sz w:val="22"/>
          <w:szCs w:val="22"/>
        </w:rPr>
        <w:t xml:space="preserve">бъем программы аудита; выявить и оценить риски для программы аудита; установить ответственность за проведение аудитов; разработать процедуры для программы аудита; определить необходимые ресурсы; обеспечить реализацию программы аудита, включая установление </w:t>
      </w:r>
      <w:r>
        <w:rPr>
          <w:sz w:val="22"/>
          <w:szCs w:val="22"/>
        </w:rPr>
        <w:t>целей аудита, область и критерии конкретных аудитов, определение методов проведения аудитов, а также формирование команды по аудиту и оценивание аудиторов; обеспечить ведение и сохранение соответствующих записей по программе аудита; проводить мониторинг, а</w:t>
      </w:r>
      <w:r>
        <w:rPr>
          <w:sz w:val="22"/>
          <w:szCs w:val="22"/>
        </w:rPr>
        <w:t>нализ и улучшение программы аудита. Лицу, осуществляющему управление программой аудита, следует информировать высшее руководство о содержании программы аудита и, где это необходимо, просить ее официально одобрить.</w:t>
      </w:r>
    </w:p>
    <w:p w:rsidR="00FA3ADC" w:rsidRDefault="001364DA">
      <w:pPr>
        <w:pStyle w:val="Default"/>
        <w:spacing w:after="197"/>
      </w:pPr>
      <w:r>
        <w:rPr>
          <w:sz w:val="22"/>
          <w:szCs w:val="22"/>
        </w:rPr>
        <w:t>5.3.2 Компетентность лица, осуществляющего</w:t>
      </w:r>
      <w:r>
        <w:rPr>
          <w:sz w:val="22"/>
          <w:szCs w:val="22"/>
        </w:rPr>
        <w:t xml:space="preserve"> управление программой аудита Лицу, осуществляющему управление программой аудита, следует иметь необходимую компетентность для результативного и эффективного управления программой аудита и связанными с ней рисками, а также обладать знаниями и навыками в сл</w:t>
      </w:r>
      <w:r>
        <w:rPr>
          <w:sz w:val="22"/>
          <w:szCs w:val="22"/>
        </w:rPr>
        <w:t>едующих областях: принципы, процедуры и методы проведения аудитов; стандарты на системы менеджмента и связанные с ними документы; деятельность, осуществляемая аудитируемой организацией, ее продукция и процессы; правовые (законодательные и нормативные) и др</w:t>
      </w:r>
      <w:r>
        <w:rPr>
          <w:sz w:val="22"/>
          <w:szCs w:val="22"/>
        </w:rPr>
        <w:t xml:space="preserve">угие требования, применимые к деятельности </w:t>
      </w:r>
      <w:r>
        <w:rPr>
          <w:sz w:val="22"/>
          <w:szCs w:val="22"/>
        </w:rPr>
        <w:lastRenderedPageBreak/>
        <w:t>аудитируемой организации и к ее продукции; потребители и поставщики аудитируемой организации, а также другие заинтересованные стороны - где это применимо. Лицу, осуществляющему управление программой аудита, следуе</w:t>
      </w:r>
      <w:r>
        <w:rPr>
          <w:sz w:val="22"/>
          <w:szCs w:val="22"/>
        </w:rPr>
        <w:t>т обеспечивать свое постоянное профессиональное развитие в целях поддержания своих знаний и навыков на уровне, необходимом для управления программой аудита.</w:t>
      </w:r>
    </w:p>
    <w:p w:rsidR="00FA3ADC" w:rsidRDefault="001364DA">
      <w:pPr>
        <w:pStyle w:val="Default"/>
        <w:spacing w:after="197"/>
      </w:pPr>
      <w:r>
        <w:rPr>
          <w:sz w:val="22"/>
          <w:szCs w:val="22"/>
        </w:rPr>
        <w:t>5.3.3 Установление объема программы аудита Лицу, осуществляющему управление программой аудита, след</w:t>
      </w:r>
      <w:r>
        <w:rPr>
          <w:sz w:val="22"/>
          <w:szCs w:val="22"/>
        </w:rPr>
        <w:t>ует определить объем этой программы, который может быть разным в зависимости от размеров и характера аудитируемой организации, а также от вида, степени работоспособности, сложности, уровня зрелости системы менеджмента, которая будет подвергнута аудиту, и т</w:t>
      </w:r>
      <w:r>
        <w:rPr>
          <w:sz w:val="22"/>
          <w:szCs w:val="22"/>
        </w:rPr>
        <w:t>ех вопросов, которые являются важными для этой системы. ПРИМЕЧАНИЕ. В некоторых случаях, в зависимости от структуры аудитируемой организации или характера ее деятельности, программа аудита может состоять только из одного аудита (например аудита деятельност</w:t>
      </w:r>
      <w:r>
        <w:rPr>
          <w:sz w:val="22"/>
          <w:szCs w:val="22"/>
        </w:rPr>
        <w:t>и в рамках небольшого проекта). Другими факторами, влияющими на глубину программы аудита, являются следующие: цели, область и продолжительность каждого аудита и общего количества аудитов, которые предстоит провести, включая (при возникновении такой необход</w:t>
      </w:r>
      <w:r>
        <w:rPr>
          <w:sz w:val="22"/>
          <w:szCs w:val="22"/>
        </w:rPr>
        <w:t xml:space="preserve">имости) действия, которые необходимо осуществить по завершении аудита; количество, важность, сложность, степень аналогичности и место осуществления тех видов деятельности, которые подлежат аудиту; факторы, влияющие на результативность системы менеджмента; </w:t>
      </w:r>
      <w:r>
        <w:rPr>
          <w:sz w:val="22"/>
          <w:szCs w:val="22"/>
        </w:rPr>
        <w:t>используемые критерии аудита, такие, как мероприятия, запланированные для внедрения соответствующих стандартов на системы менеджмента, правовые (законодательные и нормативные) и контрактные требования, а также другие требования, которые организация обязала</w:t>
      </w:r>
      <w:r>
        <w:rPr>
          <w:sz w:val="22"/>
          <w:szCs w:val="22"/>
        </w:rPr>
        <w:t>сь выполнять; заключения по итогам предыдущих внутренних или внешних аудитов; языковые, культурные и социальные аспекты; проблемы, волнующие заинтересованные стороны, такие, как жалобы потребителей или несоответствия правовым требованиям; существенные изме</w:t>
      </w:r>
      <w:r>
        <w:rPr>
          <w:sz w:val="22"/>
          <w:szCs w:val="22"/>
        </w:rPr>
        <w:t xml:space="preserve">нения, происшедшие в аудитируемой организации или в ее производственной деятельности; применяемые информационные технологии и средства коммуникации для поддержки деятельности по аудиту, в частности, при использовании метода проведения аудита организаций с </w:t>
      </w:r>
      <w:r>
        <w:rPr>
          <w:sz w:val="22"/>
          <w:szCs w:val="22"/>
        </w:rPr>
        <w:t>отдаленными производственными площадками (см. раздел В.1); имевшие место внутренние и внешние происшествия, такие, как отказы продукции и/или выявление в ней несоответствий, утечка важной информации, инциденты в области охраны здоровья и обеспечения безопа</w:t>
      </w:r>
      <w:r>
        <w:rPr>
          <w:sz w:val="22"/>
          <w:szCs w:val="22"/>
        </w:rPr>
        <w:t>сности труда, криминальные действия или инциденты в области охраны окружающей среды.</w:t>
      </w:r>
    </w:p>
    <w:p w:rsidR="00FA3ADC" w:rsidRDefault="001364DA">
      <w:pPr>
        <w:pStyle w:val="Default"/>
        <w:spacing w:after="197"/>
      </w:pPr>
      <w:r>
        <w:rPr>
          <w:sz w:val="22"/>
          <w:szCs w:val="22"/>
        </w:rPr>
        <w:t>5.3.4 Выявление и оценка рисков для программы аудита Существует много различных рисков, касающихся разработки, реализации, проведения мониторинга, анализа и улучшения прог</w:t>
      </w:r>
      <w:r>
        <w:rPr>
          <w:sz w:val="22"/>
          <w:szCs w:val="22"/>
        </w:rPr>
        <w:t>раммы аудита, которые могут влиять на достижение целей в этих компонентах управления программой аудита. Лицу, осуществляющему управление программой аудита, следует учитывать эти риски при разработке соответствующих компонентов управления. Эти риски могут к</w:t>
      </w:r>
      <w:r>
        <w:rPr>
          <w:sz w:val="22"/>
          <w:szCs w:val="22"/>
        </w:rPr>
        <w:t>асаться следующего: планирования, например: установление неадекватных целей аудитов и неадекватного объема программы аудита; ресурсов, например: выделение недостаточного времени для разработки программы аудита или для проведения аудита; формирования команд</w:t>
      </w:r>
      <w:r>
        <w:rPr>
          <w:sz w:val="22"/>
          <w:szCs w:val="22"/>
        </w:rPr>
        <w:t>ы по аудиту, например: составление команды, которая не обладает в совокупности компетентностью, необходимой для результативного проведения аудита; реализации программы, например: недостаточно результативная коммуникация в ходе реализации программы; ведения</w:t>
      </w:r>
      <w:r>
        <w:rPr>
          <w:sz w:val="22"/>
          <w:szCs w:val="22"/>
        </w:rPr>
        <w:t xml:space="preserve"> записей и управления ими, например: недостаточно адекватная защита записей по аудиту, необходимых для демонстрации результативности программы аудита; мониторинга хода реализации программы, ее анализа и улучшения, например: отсутствие результативного монит</w:t>
      </w:r>
      <w:r>
        <w:rPr>
          <w:sz w:val="22"/>
          <w:szCs w:val="22"/>
        </w:rPr>
        <w:t>оринга результатов программы аудита.</w:t>
      </w:r>
    </w:p>
    <w:p w:rsidR="00FA3ADC" w:rsidRDefault="001364DA">
      <w:pPr>
        <w:pStyle w:val="Default"/>
        <w:spacing w:after="197"/>
      </w:pPr>
      <w:r>
        <w:rPr>
          <w:sz w:val="22"/>
          <w:szCs w:val="22"/>
        </w:rPr>
        <w:t>5.3.5 Разработка процедур для программы аудита Лицу, осуществляющему управление программой аудита, следует разработать одну или несколько процедур, устанавливающих (в той степени, в которой это применимо) порядок осущес</w:t>
      </w:r>
      <w:r>
        <w:rPr>
          <w:sz w:val="22"/>
          <w:szCs w:val="22"/>
        </w:rPr>
        <w:t xml:space="preserve">твления следующего: планирования и </w:t>
      </w:r>
      <w:r>
        <w:rPr>
          <w:sz w:val="22"/>
          <w:szCs w:val="22"/>
        </w:rPr>
        <w:lastRenderedPageBreak/>
        <w:t>составления графика аудитов с учетом рисков для программы аудитов; обеспечения информационной безопасности и соблюдения требований к конфиденциальности; обеспечения необходимой компетентности аудиторов и руководителей ком</w:t>
      </w:r>
      <w:r>
        <w:rPr>
          <w:sz w:val="22"/>
          <w:szCs w:val="22"/>
        </w:rPr>
        <w:t>анд по аудиту; формирования соответствующих команд по аудиту, а также распределения обязанностей и ответственности между членами команды; проведения аудитов, включая применение подходящих методов осуществления выборки примеров для анализа; осуществления де</w:t>
      </w:r>
      <w:r>
        <w:rPr>
          <w:sz w:val="22"/>
          <w:szCs w:val="22"/>
        </w:rPr>
        <w:t>йствий по завершении аудита, если таковые будут необходимы; представления высшему руководству отчетов об общих итогах реализации программы аудита; ведения и сохранения записей по программе аудита; проведения мониторинга и анализа деятельности и рисков и по</w:t>
      </w:r>
      <w:r>
        <w:rPr>
          <w:sz w:val="22"/>
          <w:szCs w:val="22"/>
        </w:rPr>
        <w:t>вышения результативности программы аудита.</w:t>
      </w:r>
    </w:p>
    <w:p w:rsidR="00FA3ADC" w:rsidRDefault="001364DA">
      <w:pPr>
        <w:pStyle w:val="Default"/>
        <w:spacing w:after="197"/>
        <w:rPr>
          <w:sz w:val="22"/>
          <w:szCs w:val="22"/>
        </w:rPr>
      </w:pPr>
      <w:r>
        <w:rPr>
          <w:sz w:val="22"/>
          <w:szCs w:val="22"/>
        </w:rPr>
        <w:t xml:space="preserve"> 5.3.6 Выявление ресурсов, необходимых для реализации программы аудита При выявлении ресурсов, необходимых для реализации программы аудита, лицу, осуществляющему управление программой аудита, следует учесть: финан</w:t>
      </w:r>
      <w:r>
        <w:rPr>
          <w:sz w:val="22"/>
          <w:szCs w:val="22"/>
        </w:rPr>
        <w:t>совые ресурсы, необходимые для разработки и реализации деятельности по проведению аудитов, а также для управления этой деятельностью и ее улучшения; методы проведения аудитов; наличие аудиторов и технических экспертов, обладающих компетентностью, необходим</w:t>
      </w:r>
      <w:r>
        <w:rPr>
          <w:sz w:val="22"/>
          <w:szCs w:val="22"/>
        </w:rPr>
        <w:t>ой для достижения конкретных целей программы аудита; объем программы аудита и относящиеся к ней риски; временные и финансовые затраты на переезды, вопросы проживания и необходимость реализации других потребностей, возникающих в ходе аудита; имеющиеся инфор</w:t>
      </w:r>
      <w:r>
        <w:rPr>
          <w:sz w:val="22"/>
          <w:szCs w:val="22"/>
        </w:rPr>
        <w:t>мационные технологии и средства коммуникации.</w:t>
      </w:r>
      <w:r>
        <w:rPr>
          <w:sz w:val="22"/>
          <w:szCs w:val="22"/>
        </w:rPr>
        <w:br/>
      </w: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Аудиторское заключение и его структура. </w:t>
      </w:r>
    </w:p>
    <w:p w:rsidR="00FA3ADC" w:rsidRDefault="001364DA">
      <w:pPr>
        <w:pStyle w:val="Default"/>
        <w:spacing w:after="197"/>
        <w:rPr>
          <w:b/>
          <w:bCs/>
          <w:sz w:val="22"/>
          <w:szCs w:val="22"/>
        </w:rPr>
      </w:pPr>
      <w:r>
        <w:rPr>
          <w:b/>
          <w:bCs/>
          <w:sz w:val="22"/>
          <w:szCs w:val="22"/>
        </w:rPr>
        <w:t xml:space="preserve">Ответ: </w:t>
      </w:r>
    </w:p>
    <w:p w:rsidR="00FA3ADC" w:rsidRDefault="001364DA">
      <w:pPr>
        <w:pStyle w:val="Default"/>
        <w:spacing w:after="197"/>
      </w:pPr>
      <w:r>
        <w:rPr>
          <w:sz w:val="22"/>
          <w:szCs w:val="22"/>
        </w:rPr>
        <w:t xml:space="preserve">Аудиторское заключение – официальный документ, предназначенный для пользователей финансовой (бух.) отчётности аудируемых лиц, составленный в соответствии с </w:t>
      </w:r>
      <w:r>
        <w:rPr>
          <w:sz w:val="22"/>
          <w:szCs w:val="22"/>
        </w:rPr>
        <w:t>федеральными правилами (стандартами) аудиторской деятельности и содержащий выраженное в установленной форме мнение аудиторской организации или индивидуального аудитора о доверенности финансовой (бух.) отчётности аудируемого лица и соответствии порядка веде</w:t>
      </w:r>
      <w:r>
        <w:rPr>
          <w:sz w:val="22"/>
          <w:szCs w:val="22"/>
        </w:rPr>
        <w:t>ния его бухгалтерского учёта законодательству РФ.</w:t>
      </w:r>
    </w:p>
    <w:p w:rsidR="00FA3ADC" w:rsidRDefault="001364DA">
      <w:pPr>
        <w:pStyle w:val="Default"/>
        <w:spacing w:after="197"/>
        <w:rPr>
          <w:sz w:val="22"/>
          <w:szCs w:val="22"/>
        </w:rPr>
      </w:pPr>
      <w:r>
        <w:rPr>
          <w:sz w:val="22"/>
          <w:szCs w:val="22"/>
        </w:rPr>
        <w:t>Заключение аудиторской фирмы по результатам проверки годовой отчётности является обязательным элементом годовой бух. отчётности для предприятий, которые подлежат в соответствии с законодательством РФ обязат</w:t>
      </w:r>
      <w:r>
        <w:rPr>
          <w:sz w:val="22"/>
          <w:szCs w:val="22"/>
        </w:rPr>
        <w:t>ельному аудиту.</w:t>
      </w:r>
    </w:p>
    <w:p w:rsidR="00FA3ADC" w:rsidRDefault="001364DA">
      <w:pPr>
        <w:pStyle w:val="Default"/>
        <w:spacing w:after="197"/>
        <w:rPr>
          <w:sz w:val="22"/>
          <w:szCs w:val="22"/>
        </w:rPr>
      </w:pPr>
      <w:r>
        <w:rPr>
          <w:sz w:val="22"/>
          <w:szCs w:val="22"/>
        </w:rPr>
        <w:t>Аудиторское заключение – это документ с юр. статусом для всех юр. и физ. лиц, органов гос. власти и управления, органов местного самоуправления и судебных органов.</w:t>
      </w:r>
    </w:p>
    <w:p w:rsidR="00FA3ADC" w:rsidRDefault="001364DA">
      <w:pPr>
        <w:pStyle w:val="Default"/>
        <w:spacing w:after="197"/>
        <w:rPr>
          <w:sz w:val="22"/>
          <w:szCs w:val="22"/>
        </w:rPr>
      </w:pPr>
      <w:r>
        <w:rPr>
          <w:sz w:val="22"/>
          <w:szCs w:val="22"/>
        </w:rPr>
        <w:t xml:space="preserve">Аудиторское заключение представляет собой мнение аудитора о достоверности </w:t>
      </w:r>
      <w:r>
        <w:rPr>
          <w:sz w:val="22"/>
          <w:szCs w:val="22"/>
        </w:rPr>
        <w:t>бух. отчётности.</w:t>
      </w:r>
    </w:p>
    <w:p w:rsidR="00FA3ADC" w:rsidRDefault="001364DA">
      <w:pPr>
        <w:pStyle w:val="Default"/>
        <w:spacing w:after="197"/>
        <w:rPr>
          <w:sz w:val="22"/>
          <w:szCs w:val="22"/>
        </w:rPr>
      </w:pPr>
      <w:r>
        <w:rPr>
          <w:sz w:val="22"/>
          <w:szCs w:val="22"/>
        </w:rPr>
        <w:t>Аудиторское заключение включает в себя:</w:t>
      </w:r>
    </w:p>
    <w:p w:rsidR="00FA3ADC" w:rsidRDefault="001364DA">
      <w:pPr>
        <w:pStyle w:val="Default"/>
        <w:spacing w:after="197"/>
        <w:rPr>
          <w:sz w:val="22"/>
          <w:szCs w:val="22"/>
        </w:rPr>
      </w:pPr>
      <w:r>
        <w:rPr>
          <w:sz w:val="22"/>
          <w:szCs w:val="22"/>
        </w:rPr>
        <w:t>- сведения об аудиторе;</w:t>
      </w:r>
    </w:p>
    <w:p w:rsidR="00FA3ADC" w:rsidRDefault="001364DA">
      <w:pPr>
        <w:pStyle w:val="Default"/>
        <w:spacing w:after="197"/>
        <w:rPr>
          <w:sz w:val="22"/>
          <w:szCs w:val="22"/>
        </w:rPr>
      </w:pPr>
      <w:r>
        <w:rPr>
          <w:sz w:val="22"/>
          <w:szCs w:val="22"/>
        </w:rPr>
        <w:t>- сведения об аудируемом лице;</w:t>
      </w:r>
    </w:p>
    <w:p w:rsidR="00FA3ADC" w:rsidRDefault="001364DA">
      <w:pPr>
        <w:pStyle w:val="Default"/>
        <w:spacing w:after="197"/>
        <w:rPr>
          <w:sz w:val="22"/>
          <w:szCs w:val="22"/>
        </w:rPr>
      </w:pPr>
      <w:r>
        <w:rPr>
          <w:sz w:val="22"/>
          <w:szCs w:val="22"/>
        </w:rPr>
        <w:t>- вводную часть;</w:t>
      </w:r>
    </w:p>
    <w:p w:rsidR="00FA3ADC" w:rsidRDefault="001364DA">
      <w:pPr>
        <w:pStyle w:val="Default"/>
        <w:spacing w:after="197"/>
        <w:rPr>
          <w:sz w:val="22"/>
          <w:szCs w:val="22"/>
        </w:rPr>
      </w:pPr>
      <w:r>
        <w:rPr>
          <w:sz w:val="22"/>
          <w:szCs w:val="22"/>
        </w:rPr>
        <w:t>- часть, описывающую объём аудита;</w:t>
      </w:r>
    </w:p>
    <w:p w:rsidR="00FA3ADC" w:rsidRDefault="001364DA">
      <w:pPr>
        <w:pStyle w:val="Default"/>
        <w:spacing w:after="197"/>
        <w:rPr>
          <w:sz w:val="22"/>
          <w:szCs w:val="22"/>
        </w:rPr>
      </w:pPr>
      <w:r>
        <w:rPr>
          <w:sz w:val="22"/>
          <w:szCs w:val="22"/>
        </w:rPr>
        <w:t>- часть, содержащую мнение аудитора.</w:t>
      </w:r>
    </w:p>
    <w:p w:rsidR="00FA3ADC" w:rsidRDefault="001364DA">
      <w:pPr>
        <w:pStyle w:val="Default"/>
        <w:spacing w:after="197"/>
      </w:pPr>
      <w:r>
        <w:rPr>
          <w:sz w:val="22"/>
          <w:szCs w:val="22"/>
        </w:rPr>
        <w:lastRenderedPageBreak/>
        <w:t>Аудиторское заключение содержит три части: вводную, ана</w:t>
      </w:r>
      <w:r>
        <w:rPr>
          <w:sz w:val="22"/>
          <w:szCs w:val="22"/>
        </w:rPr>
        <w:t>литическую и итоговую.</w:t>
      </w:r>
    </w:p>
    <w:p w:rsidR="00FA3ADC" w:rsidRDefault="001364DA">
      <w:pPr>
        <w:pStyle w:val="Default"/>
        <w:spacing w:after="197"/>
        <w:rPr>
          <w:sz w:val="22"/>
          <w:szCs w:val="22"/>
        </w:rPr>
      </w:pPr>
      <w:r>
        <w:rPr>
          <w:sz w:val="22"/>
          <w:szCs w:val="22"/>
        </w:rPr>
        <w:t>Вводная часть должна содержать перечень проверенной финансовой (бух.) отчётности аудируемого лица с указанием отчётного периода и её состава.</w:t>
      </w:r>
    </w:p>
    <w:p w:rsidR="00FA3ADC" w:rsidRDefault="001364DA">
      <w:pPr>
        <w:pStyle w:val="Default"/>
        <w:spacing w:after="197"/>
        <w:rPr>
          <w:sz w:val="22"/>
          <w:szCs w:val="22"/>
        </w:rPr>
      </w:pPr>
      <w:r>
        <w:rPr>
          <w:sz w:val="22"/>
          <w:szCs w:val="22"/>
        </w:rPr>
        <w:t>В аудиторском заключении должно быть указано, что аудит проводился на выборочной основе и в</w:t>
      </w:r>
      <w:r>
        <w:rPr>
          <w:sz w:val="22"/>
          <w:szCs w:val="22"/>
        </w:rPr>
        <w:t>ключал в себя:</w:t>
      </w:r>
    </w:p>
    <w:p w:rsidR="00FA3ADC" w:rsidRDefault="001364DA">
      <w:pPr>
        <w:pStyle w:val="Default"/>
        <w:spacing w:after="197"/>
        <w:rPr>
          <w:sz w:val="22"/>
          <w:szCs w:val="22"/>
        </w:rPr>
      </w:pPr>
      <w:r>
        <w:rPr>
          <w:sz w:val="22"/>
          <w:szCs w:val="22"/>
        </w:rPr>
        <w:t>- изучение на основе тестирования доказательств;</w:t>
      </w:r>
    </w:p>
    <w:p w:rsidR="00FA3ADC" w:rsidRDefault="001364DA">
      <w:pPr>
        <w:pStyle w:val="Default"/>
        <w:spacing w:after="197"/>
        <w:rPr>
          <w:sz w:val="22"/>
          <w:szCs w:val="22"/>
        </w:rPr>
      </w:pPr>
      <w:r>
        <w:rPr>
          <w:sz w:val="22"/>
          <w:szCs w:val="22"/>
        </w:rPr>
        <w:t>- оценку принципов и методов бух. учёта, правил подготовки финансовой (бух.) отчётности;</w:t>
      </w:r>
    </w:p>
    <w:p w:rsidR="00FA3ADC" w:rsidRDefault="001364DA">
      <w:pPr>
        <w:pStyle w:val="Default"/>
        <w:spacing w:after="197"/>
        <w:rPr>
          <w:sz w:val="22"/>
          <w:szCs w:val="22"/>
        </w:rPr>
      </w:pPr>
      <w:r>
        <w:rPr>
          <w:sz w:val="22"/>
          <w:szCs w:val="22"/>
        </w:rPr>
        <w:t>- определение главных оценочных значений;</w:t>
      </w:r>
    </w:p>
    <w:p w:rsidR="00FA3ADC" w:rsidRDefault="001364DA">
      <w:pPr>
        <w:pStyle w:val="Default"/>
        <w:spacing w:after="197"/>
        <w:rPr>
          <w:sz w:val="22"/>
          <w:szCs w:val="22"/>
        </w:rPr>
      </w:pPr>
      <w:r>
        <w:rPr>
          <w:sz w:val="22"/>
          <w:szCs w:val="22"/>
        </w:rPr>
        <w:t>- оценку общего представления о финансовой отчётности.</w:t>
      </w:r>
    </w:p>
    <w:p w:rsidR="00FA3ADC" w:rsidRDefault="001364DA">
      <w:pPr>
        <w:pStyle w:val="Default"/>
        <w:spacing w:after="197"/>
        <w:rPr>
          <w:sz w:val="22"/>
          <w:szCs w:val="22"/>
        </w:rPr>
      </w:pPr>
      <w:r>
        <w:rPr>
          <w:sz w:val="22"/>
          <w:szCs w:val="22"/>
        </w:rPr>
        <w:t>Аудито</w:t>
      </w:r>
      <w:r>
        <w:rPr>
          <w:sz w:val="22"/>
          <w:szCs w:val="22"/>
        </w:rPr>
        <w:t>рское заключение должно содержать заявление аудитора относительно того, что аудит предоставляет достаточные основания для выражения мнения о достоверности во всех существенных отношениях финансовой (бух.) отчётности и соответствии порядка ведения бух. учёт</w:t>
      </w:r>
      <w:r>
        <w:rPr>
          <w:sz w:val="22"/>
          <w:szCs w:val="22"/>
        </w:rPr>
        <w:t>а законодательству РФ.</w:t>
      </w:r>
    </w:p>
    <w:p w:rsidR="00FA3ADC" w:rsidRDefault="001364DA">
      <w:pPr>
        <w:pStyle w:val="Default"/>
        <w:spacing w:after="197"/>
        <w:rPr>
          <w:sz w:val="22"/>
          <w:szCs w:val="22"/>
        </w:rPr>
      </w:pPr>
      <w:r>
        <w:rPr>
          <w:sz w:val="22"/>
          <w:szCs w:val="22"/>
        </w:rPr>
        <w:t>В итоговой части аудиторского заключения должно быть чётко указаны основные принципы и методы (применяемый порядок) ведения бух. учёта и подготовки финансовой (бух.) отчётности аудируемого лица.</w:t>
      </w: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Аудит управленческого потенциала орга</w:t>
      </w:r>
      <w:r>
        <w:rPr>
          <w:b/>
          <w:bCs/>
          <w:sz w:val="22"/>
          <w:szCs w:val="22"/>
        </w:rPr>
        <w:t xml:space="preserve">низации. </w:t>
      </w:r>
    </w:p>
    <w:p w:rsidR="00FA3ADC" w:rsidRDefault="001364DA">
      <w:pPr>
        <w:pStyle w:val="Default"/>
        <w:spacing w:after="197"/>
        <w:rPr>
          <w:b/>
          <w:bCs/>
          <w:sz w:val="22"/>
          <w:szCs w:val="22"/>
        </w:rPr>
      </w:pPr>
      <w:r>
        <w:rPr>
          <w:b/>
          <w:bCs/>
          <w:sz w:val="22"/>
          <w:szCs w:val="22"/>
        </w:rPr>
        <w:t>Ответ:</w:t>
      </w:r>
    </w:p>
    <w:p w:rsidR="00FA3ADC" w:rsidRDefault="001364DA">
      <w:pPr>
        <w:pStyle w:val="Default"/>
        <w:spacing w:after="197"/>
      </w:pPr>
      <w:r>
        <w:rPr>
          <w:sz w:val="22"/>
          <w:szCs w:val="22"/>
        </w:rPr>
        <w:t xml:space="preserve"> </w:t>
      </w:r>
      <w:r>
        <w:rPr>
          <w:sz w:val="22"/>
          <w:szCs w:val="22"/>
        </w:rPr>
        <w:t xml:space="preserve">По своей сути управленческий </w:t>
      </w:r>
      <w:hyperlink r:id="rId11">
        <w:r>
          <w:rPr>
            <w:rStyle w:val="-"/>
            <w:color w:val="000000"/>
            <w:sz w:val="22"/>
            <w:szCs w:val="22"/>
            <w:u w:val="none"/>
          </w:rPr>
          <w:t>аудит</w:t>
        </w:r>
      </w:hyperlink>
      <w:r>
        <w:rPr>
          <w:sz w:val="22"/>
          <w:szCs w:val="22"/>
        </w:rPr>
        <w:t xml:space="preserve"> </w:t>
      </w:r>
      <w:r>
        <w:rPr>
          <w:sz w:val="22"/>
          <w:szCs w:val="22"/>
        </w:rPr>
        <w:t>предприятий является экономической диагностикой существующей на обследуемом предприятии системы с</w:t>
      </w:r>
      <w:r>
        <w:rPr>
          <w:sz w:val="22"/>
          <w:szCs w:val="22"/>
        </w:rPr>
        <w:t>тратегического и тактического управления его производственной, коммерческой и социальной деятельностью с последующей разработкой комплекса всесторонних мероприятий, направленных на устранение выявленных в этой системе недостатков. Процедура такой диагности</w:t>
      </w:r>
      <w:r>
        <w:rPr>
          <w:sz w:val="22"/>
          <w:szCs w:val="22"/>
        </w:rPr>
        <w:t>ки состоит в сравнении фактических за отчетный период времени и предварительно установленных на тот же период нормативных значений ключевых показателей социально-экономической и финансовой деятельности предприятий, а конечная цель – в поэтапном сближении с</w:t>
      </w:r>
      <w:r>
        <w:rPr>
          <w:sz w:val="22"/>
          <w:szCs w:val="22"/>
        </w:rPr>
        <w:t>равниваемых показателей по величине.</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Как правило, управленческий аудит предприятия осуществляют внешние управленческие аудиторы. Однако на крупных предприятиях, в корпорациях эту работу могут выполнять специально обученные внутренние аудиторы.</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 xml:space="preserve">Главная </w:t>
      </w:r>
      <w:r>
        <w:rPr>
          <w:rFonts w:ascii="Times New Roman" w:hAnsi="Times New Roman"/>
          <w:color w:val="000000"/>
        </w:rPr>
        <w:t xml:space="preserve">задача управленческого аудита предприятий – определение и сопоставление показателей фактически достигнутой и нормативной результативности, эффективности, социальной значимости и деловой активности (уровня экономического развития) производственных объектов </w:t>
      </w:r>
      <w:r>
        <w:rPr>
          <w:rFonts w:ascii="Times New Roman" w:hAnsi="Times New Roman"/>
          <w:color w:val="000000"/>
        </w:rPr>
        <w:t>бизнеса как общего результата трудовой деятельности управленческой команды каждого такого объекта в целом, а также трудовой активности, инициативности, интеллектуальности и креативности (степени творческого новаторства) каждого члена управленческой команды</w:t>
      </w:r>
      <w:r>
        <w:rPr>
          <w:rFonts w:ascii="Times New Roman" w:hAnsi="Times New Roman"/>
          <w:color w:val="000000"/>
        </w:rPr>
        <w:t xml:space="preserve"> (далее – УК) предприятия, начиная с менеджеров нижнего звена заканчивая руководителями этой команды.</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Кроме выполнения данной задачи в процессе управленческого аудита могут быть рассмотрены перспективы и возможные темпы экономического развития и роста данн</w:t>
      </w:r>
      <w:r>
        <w:rPr>
          <w:rFonts w:ascii="Times New Roman" w:hAnsi="Times New Roman"/>
          <w:color w:val="000000"/>
        </w:rPr>
        <w:t xml:space="preserve">ого предприятия (т. </w:t>
      </w:r>
      <w:r>
        <w:rPr>
          <w:rFonts w:ascii="Times New Roman" w:hAnsi="Times New Roman"/>
          <w:color w:val="000000"/>
        </w:rPr>
        <w:lastRenderedPageBreak/>
        <w:t>е. стратегия и тактика работы УК), подготовлены материалы для плановой или внеплановой аттестации его управленческих кадров, а также для подведения итогов заблаговременно объявляемых конкурсов на лучшего руководителя отдельного подразде</w:t>
      </w:r>
      <w:r>
        <w:rPr>
          <w:rFonts w:ascii="Times New Roman" w:hAnsi="Times New Roman"/>
          <w:color w:val="000000"/>
        </w:rPr>
        <w:t>ления или предприятия в целом, предприятий района, административного округа, города, области, края, республики, федерального округа, отрасли народного хозяйства и т. д.</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 xml:space="preserve">Известны несколько книг, посвященных вопросам оценки работы менеджеров [1,3, 8]. Общей </w:t>
      </w:r>
      <w:r>
        <w:rPr>
          <w:rFonts w:ascii="Times New Roman" w:hAnsi="Times New Roman"/>
          <w:color w:val="000000"/>
        </w:rPr>
        <w:t xml:space="preserve">особенностью этих и других публикаций на осматриваемую тему является крайняя формальность получаемых оценок уровня эффективности деятельности УК. Результаты ее работы оцениваются не по конечным финансово-экономическим и социальным показателям предприятия, </w:t>
      </w:r>
      <w:r>
        <w:rPr>
          <w:rFonts w:ascii="Times New Roman" w:hAnsi="Times New Roman"/>
          <w:color w:val="000000"/>
        </w:rPr>
        <w:t>а, как правило, по личным качествам менеджера, формализуемым с помощью весьма спорных балльных систем. Ведь личные качества менеджера могут быть достаточно высокими, а конечные результаты производственной деятельности вверенного ему участка производства на</w:t>
      </w:r>
      <w:r>
        <w:rPr>
          <w:rFonts w:ascii="Times New Roman" w:hAnsi="Times New Roman"/>
          <w:color w:val="000000"/>
        </w:rPr>
        <w:t xml:space="preserve"> предприятии – стабильно низкими, неудовлетворительными, существенно отличающимися от расчетных норм.</w:t>
      </w:r>
    </w:p>
    <w:p w:rsidR="00FA3ADC" w:rsidRDefault="001364DA">
      <w:pPr>
        <w:pStyle w:val="a7"/>
        <w:spacing w:line="240" w:lineRule="auto"/>
        <w:jc w:val="both"/>
      </w:pPr>
      <w:r>
        <w:rPr>
          <w:rFonts w:ascii="Times New Roman" w:hAnsi="Times New Roman"/>
          <w:color w:val="000000"/>
        </w:rPr>
        <w:t>В числе </w:t>
      </w:r>
      <w:r>
        <w:rPr>
          <w:rStyle w:val="a4"/>
          <w:rFonts w:ascii="Times New Roman" w:hAnsi="Times New Roman"/>
          <w:b w:val="0"/>
          <w:color w:val="000000"/>
        </w:rPr>
        <w:t>основных пользователей результатами управленческого аудита</w:t>
      </w:r>
      <w:r>
        <w:rPr>
          <w:rFonts w:ascii="Times New Roman" w:hAnsi="Times New Roman"/>
          <w:color w:val="000000"/>
        </w:rPr>
        <w:t> предприятия прежде всего окажутся его заказчики и работающие вместе с ними лица:</w:t>
      </w:r>
    </w:p>
    <w:p w:rsidR="00FA3ADC" w:rsidRDefault="001364DA">
      <w:pPr>
        <w:pStyle w:val="a7"/>
        <w:numPr>
          <w:ilvl w:val="0"/>
          <w:numId w:val="12"/>
        </w:numPr>
        <w:tabs>
          <w:tab w:val="left" w:pos="0"/>
        </w:tabs>
        <w:spacing w:after="0" w:line="240" w:lineRule="auto"/>
        <w:ind w:right="150"/>
        <w:jc w:val="both"/>
        <w:rPr>
          <w:rFonts w:ascii="Times New Roman" w:hAnsi="Times New Roman"/>
          <w:color w:val="000000"/>
        </w:rPr>
      </w:pPr>
      <w:r>
        <w:rPr>
          <w:rFonts w:ascii="Times New Roman" w:hAnsi="Times New Roman"/>
          <w:color w:val="000000"/>
        </w:rPr>
        <w:t>владел</w:t>
      </w:r>
      <w:r>
        <w:rPr>
          <w:rFonts w:ascii="Times New Roman" w:hAnsi="Times New Roman"/>
          <w:color w:val="000000"/>
        </w:rPr>
        <w:t>ьцы, учредители предприятия;</w:t>
      </w:r>
    </w:p>
    <w:p w:rsidR="00FA3ADC" w:rsidRDefault="001364DA">
      <w:pPr>
        <w:pStyle w:val="a7"/>
        <w:numPr>
          <w:ilvl w:val="0"/>
          <w:numId w:val="12"/>
        </w:numPr>
        <w:tabs>
          <w:tab w:val="left" w:pos="0"/>
        </w:tabs>
        <w:spacing w:after="0" w:line="240" w:lineRule="auto"/>
        <w:ind w:right="150"/>
        <w:jc w:val="both"/>
        <w:rPr>
          <w:rFonts w:ascii="Times New Roman" w:hAnsi="Times New Roman"/>
          <w:color w:val="000000"/>
        </w:rPr>
      </w:pPr>
      <w:r>
        <w:rPr>
          <w:rFonts w:ascii="Times New Roman" w:hAnsi="Times New Roman"/>
          <w:color w:val="000000"/>
        </w:rPr>
        <w:t>руководство, в том числе руководители среднего и низшего звена;</w:t>
      </w:r>
    </w:p>
    <w:p w:rsidR="00FA3ADC" w:rsidRDefault="001364DA">
      <w:pPr>
        <w:pStyle w:val="a7"/>
        <w:numPr>
          <w:ilvl w:val="0"/>
          <w:numId w:val="12"/>
        </w:numPr>
        <w:tabs>
          <w:tab w:val="left" w:pos="0"/>
        </w:tabs>
        <w:spacing w:after="0" w:line="240" w:lineRule="auto"/>
        <w:ind w:right="150"/>
        <w:jc w:val="both"/>
        <w:rPr>
          <w:rFonts w:ascii="Times New Roman" w:hAnsi="Times New Roman"/>
          <w:color w:val="000000"/>
        </w:rPr>
      </w:pPr>
      <w:r>
        <w:rPr>
          <w:rFonts w:ascii="Times New Roman" w:hAnsi="Times New Roman"/>
          <w:color w:val="000000"/>
        </w:rPr>
        <w:t>члены наблюдательного совета и рядовые акционеры публичных компаний;</w:t>
      </w:r>
    </w:p>
    <w:p w:rsidR="00FA3ADC" w:rsidRDefault="001364DA">
      <w:pPr>
        <w:pStyle w:val="a7"/>
        <w:numPr>
          <w:ilvl w:val="0"/>
          <w:numId w:val="12"/>
        </w:numPr>
        <w:tabs>
          <w:tab w:val="left" w:pos="0"/>
        </w:tabs>
        <w:spacing w:after="0" w:line="240" w:lineRule="auto"/>
        <w:ind w:right="150"/>
        <w:jc w:val="both"/>
        <w:rPr>
          <w:rFonts w:ascii="Times New Roman" w:hAnsi="Times New Roman"/>
          <w:color w:val="000000"/>
        </w:rPr>
      </w:pPr>
      <w:r>
        <w:rPr>
          <w:rFonts w:ascii="Times New Roman" w:hAnsi="Times New Roman"/>
          <w:color w:val="000000"/>
        </w:rPr>
        <w:t>кредитные организации, сотрудничающие с аудируемым предприятием;</w:t>
      </w:r>
    </w:p>
    <w:p w:rsidR="00FA3ADC" w:rsidRDefault="001364DA">
      <w:pPr>
        <w:pStyle w:val="a7"/>
        <w:numPr>
          <w:ilvl w:val="0"/>
          <w:numId w:val="12"/>
        </w:numPr>
        <w:tabs>
          <w:tab w:val="left" w:pos="0"/>
        </w:tabs>
        <w:spacing w:after="0" w:line="240" w:lineRule="auto"/>
        <w:ind w:right="150"/>
        <w:jc w:val="both"/>
        <w:rPr>
          <w:rFonts w:ascii="Times New Roman" w:hAnsi="Times New Roman"/>
          <w:color w:val="000000"/>
        </w:rPr>
      </w:pPr>
      <w:r>
        <w:rPr>
          <w:rFonts w:ascii="Times New Roman" w:hAnsi="Times New Roman"/>
          <w:color w:val="000000"/>
        </w:rPr>
        <w:t>страховые компании, обслужива</w:t>
      </w:r>
      <w:r>
        <w:rPr>
          <w:rFonts w:ascii="Times New Roman" w:hAnsi="Times New Roman"/>
          <w:color w:val="000000"/>
        </w:rPr>
        <w:t>ющие предприятие;</w:t>
      </w:r>
    </w:p>
    <w:p w:rsidR="00FA3ADC" w:rsidRDefault="001364DA">
      <w:pPr>
        <w:pStyle w:val="a7"/>
        <w:numPr>
          <w:ilvl w:val="0"/>
          <w:numId w:val="12"/>
        </w:numPr>
        <w:tabs>
          <w:tab w:val="left" w:pos="0"/>
        </w:tabs>
        <w:spacing w:after="0" w:line="240" w:lineRule="auto"/>
        <w:ind w:right="150"/>
        <w:jc w:val="both"/>
        <w:rPr>
          <w:rFonts w:ascii="Times New Roman" w:hAnsi="Times New Roman"/>
          <w:color w:val="000000"/>
        </w:rPr>
      </w:pPr>
      <w:r>
        <w:rPr>
          <w:rFonts w:ascii="Times New Roman" w:hAnsi="Times New Roman"/>
          <w:color w:val="000000"/>
        </w:rPr>
        <w:t>бюро кредитных историй;</w:t>
      </w:r>
    </w:p>
    <w:p w:rsidR="00FA3ADC" w:rsidRDefault="001364DA">
      <w:pPr>
        <w:pStyle w:val="a7"/>
        <w:numPr>
          <w:ilvl w:val="0"/>
          <w:numId w:val="12"/>
        </w:numPr>
        <w:tabs>
          <w:tab w:val="left" w:pos="0"/>
        </w:tabs>
        <w:spacing w:after="0" w:line="240" w:lineRule="auto"/>
        <w:ind w:right="150"/>
        <w:jc w:val="both"/>
        <w:rPr>
          <w:rFonts w:ascii="Times New Roman" w:hAnsi="Times New Roman"/>
          <w:color w:val="000000"/>
        </w:rPr>
      </w:pPr>
      <w:r>
        <w:rPr>
          <w:rFonts w:ascii="Times New Roman" w:hAnsi="Times New Roman"/>
          <w:color w:val="000000"/>
        </w:rPr>
        <w:t>рейтинговые центры;</w:t>
      </w:r>
    </w:p>
    <w:p w:rsidR="00FA3ADC" w:rsidRDefault="001364DA">
      <w:pPr>
        <w:pStyle w:val="a7"/>
        <w:numPr>
          <w:ilvl w:val="0"/>
          <w:numId w:val="12"/>
        </w:numPr>
        <w:tabs>
          <w:tab w:val="left" w:pos="0"/>
        </w:tabs>
        <w:spacing w:after="0" w:line="240" w:lineRule="auto"/>
        <w:ind w:right="150"/>
        <w:jc w:val="both"/>
        <w:rPr>
          <w:rFonts w:ascii="Times New Roman" w:hAnsi="Times New Roman"/>
          <w:color w:val="000000"/>
        </w:rPr>
      </w:pPr>
      <w:r>
        <w:rPr>
          <w:rFonts w:ascii="Times New Roman" w:hAnsi="Times New Roman"/>
          <w:color w:val="000000"/>
        </w:rPr>
        <w:t>центры подбора управленческих кадров.</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Кроме того, часть полученной информации может быть передана производственным и коммерческим партнерам предприятия.</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Отметим, что управленческий аудит предпри</w:t>
      </w:r>
      <w:r>
        <w:rPr>
          <w:rFonts w:ascii="Times New Roman" w:hAnsi="Times New Roman"/>
          <w:color w:val="000000"/>
        </w:rPr>
        <w:t>ятий в отличие, например, от общего аудита акционерных компаний, банков, страховых обществ и инвестиционных фондов не является обязательным. Только заинтересованные юридические или физические лица могут инициировать и оплачивать выполнение этой работы.</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Рез</w:t>
      </w:r>
      <w:r>
        <w:rPr>
          <w:rFonts w:ascii="Times New Roman" w:hAnsi="Times New Roman"/>
          <w:color w:val="000000"/>
        </w:rPr>
        <w:t>ультаты управленческого аудита могут быть открытыми полностью или частично. Отдельные данные, полученные в процессе управленческого аудита, могут быть закрытыми, как представляющие коммерческую тайну обследованного предприятия.</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Управленческий аудит предпри</w:t>
      </w:r>
      <w:r>
        <w:rPr>
          <w:rFonts w:ascii="Times New Roman" w:hAnsi="Times New Roman"/>
          <w:color w:val="000000"/>
        </w:rPr>
        <w:t>ятия целесообразнее всего проводить раз в год, желательно в начале текущего года, после того как составлен и утвержден годовой отчет по результатам работы предприятия в истекшем году.</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Достаточно простая система формирования информационной базы управленческ</w:t>
      </w:r>
      <w:r>
        <w:rPr>
          <w:rFonts w:ascii="Times New Roman" w:hAnsi="Times New Roman"/>
          <w:color w:val="000000"/>
        </w:rPr>
        <w:t>ого аудита предприятий предложена в ряде работ [4, 5, 6, 7]. В них подробно рассматриваются методы определения нормативной производственной мощности (производственного потенциала) и норм товаро- (продукто-), доходо- и прибылепроизводительности индивидуальн</w:t>
      </w:r>
      <w:r>
        <w:rPr>
          <w:rFonts w:ascii="Times New Roman" w:hAnsi="Times New Roman"/>
          <w:color w:val="000000"/>
        </w:rPr>
        <w:t>о для каждого конкретного предприятия. Кроме того, раскрыты структурные составляющие производственного и производительного потенциалов (основное и побочное производство, потенциал его ведущего и остальных участков с учетом объективной несопряженности их пр</w:t>
      </w:r>
      <w:r>
        <w:rPr>
          <w:rFonts w:ascii="Times New Roman" w:hAnsi="Times New Roman"/>
          <w:color w:val="000000"/>
        </w:rPr>
        <w:t xml:space="preserve">оизводственных возможностей; экономический потенциал – норма добавленной стоимости, нормы чистого дохода, фонда оплаты труда и др.). Не оставлены без внимания и основные показатели социального потенциала предприятия, — трудоустройственный, инвестиционный, </w:t>
      </w:r>
      <w:r>
        <w:rPr>
          <w:rFonts w:ascii="Times New Roman" w:hAnsi="Times New Roman"/>
          <w:color w:val="000000"/>
        </w:rPr>
        <w:t>трудооплатный, налогоплатежный и природоохранительный.</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lastRenderedPageBreak/>
        <w:t>Ниже приведены некоторые из формул, разработанных для определения нормативных значений основных технико-экономических и финансовых показателей предприятий:</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М= Н*Ч*Р*Ф*Ки*(1-Кр)*Кэ;(1)</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Т = М/Те;(2)</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Д = </w:t>
      </w:r>
      <w:r>
        <w:rPr>
          <w:rFonts w:ascii="Times New Roman" w:hAnsi="Times New Roman"/>
          <w:color w:val="000000"/>
        </w:rPr>
        <w:t>М*Дн-ч;(3)</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П = Д*Кд (4)</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где М, Т, Д и П – нормативные значения производственной мощности (производственного потенциала), товаро- (продукто-), доходо- и прибылепроизводительности соответственно, т. е. структурных элементов производительного потенциала предп</w:t>
      </w:r>
      <w:r>
        <w:rPr>
          <w:rFonts w:ascii="Times New Roman" w:hAnsi="Times New Roman"/>
          <w:color w:val="000000"/>
        </w:rPr>
        <w:t>риятия.</w:t>
      </w:r>
    </w:p>
    <w:p w:rsidR="00FA3ADC" w:rsidRDefault="001364DA">
      <w:pPr>
        <w:pStyle w:val="a7"/>
        <w:spacing w:line="240" w:lineRule="auto"/>
        <w:jc w:val="both"/>
        <w:rPr>
          <w:rFonts w:ascii="Times New Roman" w:hAnsi="Times New Roman"/>
          <w:color w:val="000000"/>
        </w:rPr>
      </w:pPr>
      <w:r>
        <w:rPr>
          <w:rFonts w:ascii="Times New Roman" w:hAnsi="Times New Roman"/>
          <w:color w:val="000000"/>
        </w:rPr>
        <w:t>Единицы измерения производственной мощности предприятий – нормо-часы/год; товаропроизводительности – число программо-комплектов продукции в год; остальных стоимостных показателей – тыс. руб или тыс. условных денежных единиц (у.д.е.). Под программо-</w:t>
      </w:r>
      <w:r>
        <w:rPr>
          <w:rFonts w:ascii="Times New Roman" w:hAnsi="Times New Roman"/>
          <w:color w:val="000000"/>
        </w:rPr>
        <w:t>комплектом понимается приведенная единица номенклатурно-ассортиментного состава продукции предприятия, которой соответствует строго определенная суммарная трудоемкость основных работ производства такого комплекта (Те).</w:t>
      </w:r>
    </w:p>
    <w:p w:rsidR="00FA3ADC" w:rsidRDefault="00FA3ADC">
      <w:pPr>
        <w:pStyle w:val="Default"/>
        <w:spacing w:after="197"/>
      </w:pPr>
    </w:p>
    <w:p w:rsidR="00FA3ADC" w:rsidRDefault="001364DA">
      <w:pPr>
        <w:pStyle w:val="Default"/>
        <w:numPr>
          <w:ilvl w:val="0"/>
          <w:numId w:val="1"/>
        </w:numPr>
        <w:spacing w:after="197"/>
        <w:rPr>
          <w:b/>
          <w:bCs/>
          <w:sz w:val="22"/>
          <w:szCs w:val="22"/>
        </w:rPr>
      </w:pPr>
      <w:r>
        <w:rPr>
          <w:b/>
          <w:bCs/>
          <w:sz w:val="22"/>
          <w:szCs w:val="22"/>
        </w:rPr>
        <w:t>Объект, цель и направления анализа ч</w:t>
      </w:r>
      <w:r>
        <w:rPr>
          <w:b/>
          <w:bCs/>
          <w:sz w:val="22"/>
          <w:szCs w:val="22"/>
        </w:rPr>
        <w:t xml:space="preserve">исленности и кадрового состава организации. </w:t>
      </w:r>
    </w:p>
    <w:p w:rsidR="00FA3ADC" w:rsidRDefault="001364DA">
      <w:pPr>
        <w:pStyle w:val="Default"/>
        <w:spacing w:after="197"/>
        <w:rPr>
          <w:b/>
          <w:bCs/>
          <w:sz w:val="22"/>
          <w:szCs w:val="22"/>
        </w:rPr>
      </w:pPr>
      <w:r>
        <w:rPr>
          <w:b/>
          <w:bCs/>
          <w:sz w:val="22"/>
          <w:szCs w:val="22"/>
        </w:rPr>
        <w:t>Ответ:</w:t>
      </w:r>
    </w:p>
    <w:p w:rsidR="00FA3ADC" w:rsidRDefault="001364DA">
      <w:pPr>
        <w:pStyle w:val="a7"/>
        <w:spacing w:after="197" w:line="240" w:lineRule="auto"/>
        <w:rPr>
          <w:rFonts w:ascii="Times New Roman" w:hAnsi="Times New Roman"/>
          <w:color w:val="424242"/>
          <w:sz w:val="24"/>
          <w:szCs w:val="24"/>
        </w:rPr>
      </w:pPr>
      <w:r>
        <w:rPr>
          <w:rFonts w:ascii="Times New Roman" w:hAnsi="Times New Roman"/>
          <w:i/>
          <w:color w:val="424242"/>
        </w:rPr>
        <w:t>Объект анализа </w:t>
      </w:r>
      <w:r>
        <w:rPr>
          <w:rFonts w:ascii="Times New Roman" w:hAnsi="Times New Roman"/>
          <w:color w:val="424242"/>
        </w:rPr>
        <w:t xml:space="preserve">– кадры организации. Цель анализа – разработка мероприятий по рациональному использованию персонала, повышению его профессионального и культурно-технического уровня, закрепление его в </w:t>
      </w:r>
      <w:r>
        <w:rPr>
          <w:rFonts w:ascii="Times New Roman" w:hAnsi="Times New Roman"/>
          <w:color w:val="424242"/>
        </w:rPr>
        <w:t>организации.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Анализ численности и кадрового состава организации целесообразно проводить в динамике за определенный временной отрезок (например, помесячно в течение года, 3–5 лет) по отдельным направлениям, причем должна обеспечиваться их увязка, подтвержда</w:t>
      </w:r>
      <w:r>
        <w:rPr>
          <w:rFonts w:ascii="Times New Roman" w:hAnsi="Times New Roman"/>
          <w:color w:val="424242"/>
        </w:rPr>
        <w:t>ющая обоснованность последующих выводов аудитора.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При анализе численности и кадрового состава организации рассматриваются количественные и качественные показатели персонала как в целом по организации, так и по отдельным категориям и специальностям, професс</w:t>
      </w:r>
      <w:r>
        <w:rPr>
          <w:rFonts w:ascii="Times New Roman" w:hAnsi="Times New Roman"/>
          <w:color w:val="424242"/>
        </w:rPr>
        <w:t>ионально-квалификационным группам, структурным подразделениям.</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i/>
          <w:color w:val="424242"/>
        </w:rPr>
        <w:t>Источниками информации </w:t>
      </w:r>
      <w:r>
        <w:rPr>
          <w:rFonts w:ascii="Times New Roman" w:hAnsi="Times New Roman"/>
          <w:color w:val="424242"/>
        </w:rPr>
        <w:t>для анализа служат:</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планы по труду;</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статистическая отчетность по труду и численности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данные табельного учета и отдела кадров;</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должностные инструкции ра</w:t>
      </w:r>
      <w:r>
        <w:rPr>
          <w:rFonts w:ascii="Times New Roman" w:hAnsi="Times New Roman"/>
          <w:color w:val="424242"/>
        </w:rPr>
        <w:t>ботников;</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нормы и нормативы по труду;</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приказы по движению личного состава (приказы об увольнении, переводе, приеме на работу);</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другие материалы, характеризующие состав и трудовую деятельность персонала организации (например, результаты аттестации, до</w:t>
      </w:r>
      <w:r>
        <w:rPr>
          <w:rFonts w:ascii="Times New Roman" w:hAnsi="Times New Roman"/>
          <w:color w:val="424242"/>
        </w:rPr>
        <w:t>кументированные результаты выполнения трудовых норм).</w:t>
      </w:r>
    </w:p>
    <w:p w:rsidR="00FA3ADC" w:rsidRDefault="001364DA">
      <w:pPr>
        <w:pStyle w:val="a7"/>
        <w:spacing w:before="120" w:after="120" w:line="240" w:lineRule="auto"/>
        <w:ind w:left="120" w:right="450"/>
        <w:rPr>
          <w:rFonts w:ascii="Times New Roman" w:hAnsi="Times New Roman"/>
        </w:rPr>
      </w:pPr>
      <w:r>
        <w:rPr>
          <w:rFonts w:ascii="Times New Roman" w:hAnsi="Times New Roman"/>
          <w:color w:val="424242"/>
        </w:rPr>
        <w:lastRenderedPageBreak/>
        <w:t xml:space="preserve">Основными унифицированными формами первичной документации по учету труда и его оплаты являются: приказы (распоряжения) о приеме на работу, переводе на другую работу, предоставлении отпуска, прекращении </w:t>
      </w:r>
      <w:r>
        <w:rPr>
          <w:rFonts w:ascii="Times New Roman" w:hAnsi="Times New Roman"/>
          <w:color w:val="424242"/>
        </w:rPr>
        <w:t xml:space="preserve">трудового договора (контракта) (ф. № Т-1, Т-5, Т-6, Т-8), личная карточка (ф. № Т-2), табель учета использования рабочего времени и расчета заработной платы (ф. № Т-12), табель учета использования рабочего времени (ф. № Т-13), расчетно–платежная ведомость </w:t>
      </w:r>
      <w:r>
        <w:rPr>
          <w:rFonts w:ascii="Times New Roman" w:hAnsi="Times New Roman"/>
          <w:color w:val="424242"/>
        </w:rPr>
        <w:t>(ф. № Т-49), утвержденные постановлением Госкомстата России от 5 января 2004 г. № 1.</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Анализ численности и кадрового состава осуществляется по следующим направлениям.</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I. </w:t>
      </w:r>
      <w:r>
        <w:rPr>
          <w:rFonts w:ascii="Times New Roman" w:hAnsi="Times New Roman"/>
          <w:i/>
          <w:color w:val="424242"/>
        </w:rPr>
        <w:t>Оценка укомплектованности кадрового состава</w:t>
      </w:r>
      <w:r>
        <w:rPr>
          <w:rFonts w:ascii="Times New Roman" w:hAnsi="Times New Roman"/>
          <w:color w:val="424242"/>
        </w:rPr>
        <w:t>. Уровень обеспеченности предприятия персона</w:t>
      </w:r>
      <w:r>
        <w:rPr>
          <w:rFonts w:ascii="Times New Roman" w:hAnsi="Times New Roman"/>
          <w:color w:val="424242"/>
        </w:rPr>
        <w:t>лом определяется сравнением фактического количества работников с плановой потребностью (штатной численностью). Особое внимание уделяется при этом обеспеченности предприятия кадрами наиболее важных для производства специальностей.</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Рассчитываются и анализиру</w:t>
      </w:r>
      <w:r>
        <w:rPr>
          <w:rFonts w:ascii="Times New Roman" w:hAnsi="Times New Roman"/>
          <w:color w:val="424242"/>
        </w:rPr>
        <w:t>ются абсолютные и относительные отклонения численности персонала .</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Абсолютный излишек (недостаток) работников определяется сопоставлением фактического и планового (штатного) числа работников:</w:t>
      </w:r>
    </w:p>
    <w:p w:rsidR="00FA3ADC" w:rsidRDefault="001364DA">
      <w:pPr>
        <w:pStyle w:val="a7"/>
        <w:spacing w:after="197" w:line="240" w:lineRule="auto"/>
        <w:rPr>
          <w:rFonts w:ascii="Times New Roman" w:hAnsi="Times New Roman"/>
          <w:color w:val="424242"/>
          <w:sz w:val="24"/>
          <w:szCs w:val="24"/>
        </w:rPr>
      </w:pPr>
      <w:r>
        <w:rPr>
          <w:rFonts w:ascii="Times New Roman" w:hAnsi="Times New Roman"/>
          <w:color w:val="424242"/>
        </w:rPr>
        <w:t>Абсолютное отклонение = Ч факт – Ч план.</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Относительный излишек (</w:t>
      </w:r>
      <w:r>
        <w:rPr>
          <w:rFonts w:ascii="Times New Roman" w:hAnsi="Times New Roman"/>
          <w:color w:val="424242"/>
        </w:rPr>
        <w:t>недостаток) работников определяется сопоставлением фактической численности с плановой (штатной), скорректированной на процент выполнения плана по выпуску продукции.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Относительное отклонение = Ч факт – Ч план. срорректир.</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II. </w:t>
      </w:r>
      <w:r>
        <w:rPr>
          <w:rFonts w:ascii="Times New Roman" w:hAnsi="Times New Roman"/>
          <w:i/>
          <w:color w:val="424242"/>
        </w:rPr>
        <w:t>Анализ движения кадров </w:t>
      </w:r>
      <w:r>
        <w:rPr>
          <w:rFonts w:ascii="Times New Roman" w:hAnsi="Times New Roman"/>
          <w:color w:val="424242"/>
        </w:rPr>
        <w:t>имеет пр</w:t>
      </w:r>
      <w:r>
        <w:rPr>
          <w:rFonts w:ascii="Times New Roman" w:hAnsi="Times New Roman"/>
          <w:color w:val="424242"/>
        </w:rPr>
        <w:t>инципиальное значение в расстановке персонала, так как обеспечивает замещение вакантных мест и соблюдение плановой карьеры работников.</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Это направление кадрового аудита включает исследование формы, динамики и причин движения рабочей силы; коэффициентов смен</w:t>
      </w:r>
      <w:r>
        <w:rPr>
          <w:rFonts w:ascii="Times New Roman" w:hAnsi="Times New Roman"/>
          <w:color w:val="424242"/>
        </w:rPr>
        <w:t>яемости, стабильности и текучести кадров, направления и интенсивность перемещений внутри предприятия; состояния дисциплины труда. Здесь же может быть проанализирована естественная убыль кадров организации.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Движение кадров состоит из следующих процедур:</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п</w:t>
      </w:r>
      <w:r>
        <w:rPr>
          <w:rFonts w:ascii="Times New Roman" w:hAnsi="Times New Roman"/>
          <w:color w:val="424242"/>
        </w:rPr>
        <w:t>овышение в должности или квалификации;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перемещение на равнозначную должность в другое подразделение в силу производственной необходимости или изменения характера труда;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понижение в должности по результатам аттестации;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увольнение из организации по объ</w:t>
      </w:r>
      <w:r>
        <w:rPr>
          <w:rFonts w:ascii="Times New Roman" w:hAnsi="Times New Roman"/>
          <w:color w:val="424242"/>
        </w:rPr>
        <w:t>ективным причинам или причинам текучести кадров.</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Для характеристики движения рабочей силы исчисляют и анализируют в динамике следующие показатели.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1. </w:t>
      </w:r>
      <w:r>
        <w:rPr>
          <w:rFonts w:ascii="Times New Roman" w:hAnsi="Times New Roman"/>
          <w:i/>
          <w:color w:val="424242"/>
        </w:rPr>
        <w:t>Коэффициент оборота персонала (Коб)</w:t>
      </w:r>
      <w:r>
        <w:rPr>
          <w:rFonts w:ascii="Times New Roman" w:hAnsi="Times New Roman"/>
          <w:color w:val="424242"/>
        </w:rPr>
        <w:t>:</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Количество принятого на работу и уволенного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Коб = </w:t>
      </w:r>
      <w:r>
        <w:rPr>
          <w:rFonts w:ascii="Times New Roman" w:hAnsi="Times New Roman"/>
          <w:color w:val="424242"/>
        </w:rPr>
        <w:t>──────────────────────────────────– .</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Среднесписочная численность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2. </w:t>
      </w:r>
      <w:r>
        <w:rPr>
          <w:rFonts w:ascii="Times New Roman" w:hAnsi="Times New Roman"/>
          <w:i/>
          <w:color w:val="424242"/>
        </w:rPr>
        <w:t>Коэффициент оборота по приему персонала (Кпр)</w:t>
      </w:r>
      <w:r>
        <w:rPr>
          <w:rFonts w:ascii="Times New Roman" w:hAnsi="Times New Roman"/>
          <w:color w:val="424242"/>
        </w:rPr>
        <w:t>:</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lastRenderedPageBreak/>
        <w:t>Количество принятого на работу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Кпр = ─────────────────────────── .</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Среднесписочная численность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3. </w:t>
      </w:r>
      <w:r>
        <w:rPr>
          <w:rFonts w:ascii="Times New Roman" w:hAnsi="Times New Roman"/>
          <w:i/>
          <w:color w:val="424242"/>
        </w:rPr>
        <w:t xml:space="preserve">Коэффициент </w:t>
      </w:r>
      <w:r>
        <w:rPr>
          <w:rFonts w:ascii="Times New Roman" w:hAnsi="Times New Roman"/>
          <w:i/>
          <w:color w:val="424242"/>
        </w:rPr>
        <w:t>оборота по выбытию (Кв)</w:t>
      </w:r>
      <w:r>
        <w:rPr>
          <w:rFonts w:ascii="Times New Roman" w:hAnsi="Times New Roman"/>
          <w:color w:val="424242"/>
        </w:rPr>
        <w:t>:</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Количество уволившихся работников</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Кв = ───────────────────────── .</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Среднесписочная численность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4. </w:t>
      </w:r>
      <w:r>
        <w:rPr>
          <w:rFonts w:ascii="Times New Roman" w:hAnsi="Times New Roman"/>
          <w:i/>
          <w:color w:val="424242"/>
        </w:rPr>
        <w:t>Коэффициент текучести кадров (Ктк)</w:t>
      </w:r>
      <w:r>
        <w:rPr>
          <w:rFonts w:ascii="Times New Roman" w:hAnsi="Times New Roman"/>
          <w:color w:val="424242"/>
        </w:rPr>
        <w:t>:</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Количество уволившихся работников по собственному желанию</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и за нарушение трудовой дисци</w:t>
      </w:r>
      <w:r>
        <w:rPr>
          <w:rFonts w:ascii="Times New Roman" w:hAnsi="Times New Roman"/>
          <w:color w:val="424242"/>
        </w:rPr>
        <w:t>плины</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Ктк = ──────────────────────────────────── .</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Среднесписочная численность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При изучении текучести кадров большой интерес представляет измерение ее величины не только по организации в целом, но и по отдельным структурным подразделениям, группа</w:t>
      </w:r>
      <w:r>
        <w:rPr>
          <w:rFonts w:ascii="Times New Roman" w:hAnsi="Times New Roman"/>
          <w:color w:val="424242"/>
        </w:rPr>
        <w:t>м работников. Как правило, они бывают разными. Коэффициенты, характеризующие уровень текучесть кадров в отдельных подразделениях или группах работников, называют частными коэффициентами текучести (Кткч).</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5. Отношение частного коэффициента текучести к общем</w:t>
      </w:r>
      <w:r>
        <w:rPr>
          <w:rFonts w:ascii="Times New Roman" w:hAnsi="Times New Roman"/>
          <w:color w:val="424242"/>
        </w:rPr>
        <w:t>у коэффициенту текучести по организации называется коэффициентом интенсивности текучести кадров (Кит):</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Кит = Кткч / Ктк.</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6. </w:t>
      </w:r>
      <w:r>
        <w:rPr>
          <w:rFonts w:ascii="Times New Roman" w:hAnsi="Times New Roman"/>
          <w:i/>
          <w:color w:val="424242"/>
        </w:rPr>
        <w:t>Коэффициент постоянства состава персонала (Кпс)</w:t>
      </w:r>
      <w:r>
        <w:rPr>
          <w:rFonts w:ascii="Times New Roman" w:hAnsi="Times New Roman"/>
          <w:color w:val="424242"/>
        </w:rPr>
        <w:t>:</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Количество работников, проработавших весь год</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Кпс = ────────────────────────────── </w:t>
      </w:r>
      <w:r>
        <w:rPr>
          <w:rFonts w:ascii="Times New Roman" w:hAnsi="Times New Roman"/>
          <w:color w:val="424242"/>
        </w:rPr>
        <w:t>.</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Среднесписочная численность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7. </w:t>
      </w:r>
      <w:r>
        <w:rPr>
          <w:rFonts w:ascii="Times New Roman" w:hAnsi="Times New Roman"/>
          <w:i/>
          <w:color w:val="424242"/>
        </w:rPr>
        <w:t>Коэффициент замещения (Кз)</w:t>
      </w:r>
      <w:r>
        <w:rPr>
          <w:rFonts w:ascii="Times New Roman" w:hAnsi="Times New Roman"/>
          <w:color w:val="424242"/>
        </w:rPr>
        <w:t>:</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Количество принятых – Количество выбывших работников</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Кз = ──────────────────────────────────── .</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Среднесписочная численность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8. Для анализа движения кадров внутри организации </w:t>
      </w:r>
      <w:r>
        <w:rPr>
          <w:rFonts w:ascii="Times New Roman" w:hAnsi="Times New Roman"/>
          <w:color w:val="424242"/>
        </w:rPr>
        <w:t>используется коэффициент внутренней мобильности персонала (Квм):</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Количество работников, сменивших должности в течение года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Квм = ───────────────────────────────────── .</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Среднесписочная численность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При осуществлении этого направления кадрового ауд</w:t>
      </w:r>
      <w:r>
        <w:rPr>
          <w:rFonts w:ascii="Times New Roman" w:hAnsi="Times New Roman"/>
          <w:color w:val="424242"/>
        </w:rPr>
        <w:t>ита используются и другие показатели, характеризующие движение и стабильность кадров организации.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III. </w:t>
      </w:r>
      <w:r>
        <w:rPr>
          <w:rFonts w:ascii="Times New Roman" w:hAnsi="Times New Roman"/>
          <w:i/>
          <w:color w:val="424242"/>
        </w:rPr>
        <w:t>Анализ структуры кадрового состава по социально-демографическим характеристикам </w:t>
      </w:r>
      <w:r>
        <w:rPr>
          <w:rFonts w:ascii="Times New Roman" w:hAnsi="Times New Roman"/>
          <w:color w:val="424242"/>
        </w:rPr>
        <w:t>позволяет рассмотреть персонал организации в разрезе социальных, психофиз</w:t>
      </w:r>
      <w:r>
        <w:rPr>
          <w:rFonts w:ascii="Times New Roman" w:hAnsi="Times New Roman"/>
          <w:color w:val="424242"/>
        </w:rPr>
        <w:t>иологических и мотивационных потребностей различных категорий работников.</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lastRenderedPageBreak/>
        <w:t>При этом анализируются следующие показатели: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половозрастная структура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структура персонала по уровню образования;</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структура персонала по трудовому стажу, стажу работы</w:t>
      </w:r>
      <w:r>
        <w:rPr>
          <w:rFonts w:ascii="Times New Roman" w:hAnsi="Times New Roman"/>
          <w:color w:val="424242"/>
        </w:rPr>
        <w:t xml:space="preserve"> по специальности, в организации, в занимаемой должности;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структура персонала по семейному положению;</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структура персонала по обеспеченности жильем и условиям проживания;</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количество работников, имеющих право на льготы и ограничения по труду в соответс</w:t>
      </w:r>
      <w:r>
        <w:rPr>
          <w:rFonts w:ascii="Times New Roman" w:hAnsi="Times New Roman"/>
          <w:color w:val="424242"/>
        </w:rPr>
        <w:t>твии с трудовым законодательством (студенты, несовершеннолетние работники, пенсионеры, инвалиды, различные категории работников-женщин, работники вредных производств и др.).</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IV. </w:t>
      </w:r>
      <w:r>
        <w:rPr>
          <w:rFonts w:ascii="Times New Roman" w:hAnsi="Times New Roman"/>
          <w:i/>
          <w:color w:val="424242"/>
        </w:rPr>
        <w:t>Анализ профессионально-квалификационного состава кадров </w:t>
      </w:r>
      <w:r>
        <w:rPr>
          <w:rFonts w:ascii="Times New Roman" w:hAnsi="Times New Roman"/>
          <w:color w:val="424242"/>
        </w:rPr>
        <w:t>позволяет произвести о</w:t>
      </w:r>
      <w:r>
        <w:rPr>
          <w:rFonts w:ascii="Times New Roman" w:hAnsi="Times New Roman"/>
          <w:color w:val="424242"/>
        </w:rPr>
        <w:t>ценку обеспеченности организации кадрами нужного количества и качества, определить рациональность использования рабочей силы, потребности в обучении или повышении квалификации персонала.</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Конечная цель этого анализа – улучшение использования трудового потен</w:t>
      </w:r>
      <w:r>
        <w:rPr>
          <w:rFonts w:ascii="Times New Roman" w:hAnsi="Times New Roman"/>
          <w:color w:val="424242"/>
        </w:rPr>
        <w:t>циала организации с помощью рациональной расстановки кадров.</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Наиболее целесообразно изучить профессионально-квалификационный состав работников не только по всей совокупности работ, но и дифференцированно по отдельным профессиям, должностям. При этом необхо</w:t>
      </w:r>
      <w:r>
        <w:rPr>
          <w:rFonts w:ascii="Times New Roman" w:hAnsi="Times New Roman"/>
          <w:color w:val="424242"/>
        </w:rPr>
        <w:t>димо проводить анализ структуры рабочей силы по категориям занятых: производственный персонал (основные или вспомогательные рабочие), непроизводственный персонал и административный персонал.</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Это направление кадрового аудита – достаточно трудоемкий процесс,</w:t>
      </w:r>
      <w:r>
        <w:rPr>
          <w:rFonts w:ascii="Times New Roman" w:hAnsi="Times New Roman"/>
          <w:color w:val="424242"/>
        </w:rPr>
        <w:t xml:space="preserve"> который проводится в несколько этапов.</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1. </w:t>
      </w:r>
      <w:r>
        <w:rPr>
          <w:rFonts w:ascii="Times New Roman" w:hAnsi="Times New Roman"/>
          <w:i/>
          <w:color w:val="424242"/>
        </w:rPr>
        <w:t>Анализ требуемого состава кадров </w:t>
      </w:r>
      <w:r>
        <w:rPr>
          <w:rFonts w:ascii="Times New Roman" w:hAnsi="Times New Roman"/>
          <w:color w:val="424242"/>
        </w:rPr>
        <w:t>осуществляется в первую очередь на основании штатного расписания организации. На этом этапе оценивается штатная структура кадров: сколько и какие должности предусмотрены штатным ра</w:t>
      </w:r>
      <w:r>
        <w:rPr>
          <w:rFonts w:ascii="Times New Roman" w:hAnsi="Times New Roman"/>
          <w:color w:val="424242"/>
        </w:rPr>
        <w:t>списанием, квалификационные требования к лицам, которые должны их замещать.</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Целесообразно провести раздельный анализ профессиональной, функциональной и квалификационной структуры. По каждому направлению определяется требуемый штатный состав работников.</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Кро</w:t>
      </w:r>
      <w:r>
        <w:rPr>
          <w:rFonts w:ascii="Times New Roman" w:hAnsi="Times New Roman"/>
          <w:color w:val="424242"/>
        </w:rPr>
        <w:t>ме того, целесообразно определить количество работников, занятых неквалифицированным и малоквалифицированным трудом, к которым не предъявляются квалификационные требования.</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2. </w:t>
      </w:r>
      <w:r>
        <w:rPr>
          <w:rFonts w:ascii="Times New Roman" w:hAnsi="Times New Roman"/>
          <w:i/>
          <w:color w:val="424242"/>
        </w:rPr>
        <w:t>Анализ фактического состава кадров </w:t>
      </w:r>
      <w:r>
        <w:rPr>
          <w:rFonts w:ascii="Times New Roman" w:hAnsi="Times New Roman"/>
          <w:color w:val="424242"/>
        </w:rPr>
        <w:t>необходим для определения соответствия образо</w:t>
      </w:r>
      <w:r>
        <w:rPr>
          <w:rFonts w:ascii="Times New Roman" w:hAnsi="Times New Roman"/>
          <w:color w:val="424242"/>
        </w:rPr>
        <w:t>вательного и профессионально-квалификационного уровня персонала (уровня знаний и навыков), степени его подготовленности требованиям профессии (выполняемым профессиональным задачам), сфере деятельности, технологии работы и классификатору должностей.</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Анализ </w:t>
      </w:r>
      <w:r>
        <w:rPr>
          <w:rFonts w:ascii="Times New Roman" w:hAnsi="Times New Roman"/>
          <w:color w:val="424242"/>
        </w:rPr>
        <w:t>направлен на выявление количественного и качественного соответствия имеющейся рабочей силы объему и характеру работ, которые выполняются в организации, его структурном подразделении. Аудитор должен ответить на вопрос: кем фактически замещены штатные должно</w:t>
      </w:r>
      <w:r>
        <w:rPr>
          <w:rFonts w:ascii="Times New Roman" w:hAnsi="Times New Roman"/>
          <w:color w:val="424242"/>
        </w:rPr>
        <w:t>сти?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При осуществлении этого анализа используются следующие информационные источники: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lastRenderedPageBreak/>
        <w:t xml:space="preserve">― </w:t>
      </w:r>
      <w:r>
        <w:rPr>
          <w:rFonts w:ascii="Times New Roman" w:hAnsi="Times New Roman"/>
          <w:color w:val="424242"/>
        </w:rPr>
        <w:t>документы персонального учета кадров, характеризующие уровень образования, полученную специальность или квалификацию, наличие специальных навыков, данные о повышение кв</w:t>
      </w:r>
      <w:r>
        <w:rPr>
          <w:rFonts w:ascii="Times New Roman" w:hAnsi="Times New Roman"/>
          <w:color w:val="424242"/>
        </w:rPr>
        <w:t>алификации;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должностные инструкции работников, содержащие квалификационные требования и перечень функциональных обязанностей.</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Сопоставление осуществляется на соответствие квалификации работников требованиям квалификационных справочников. С качественной </w:t>
      </w:r>
      <w:r>
        <w:rPr>
          <w:rFonts w:ascii="Times New Roman" w:hAnsi="Times New Roman"/>
          <w:color w:val="424242"/>
        </w:rPr>
        <w:t>точки зрения выявляется степень соответствия квалификационного уровня работников сложности выполняемых ими работ.</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Соответствие квалификации производственного персонала (рабочих) выполняемым работам оценивается с помощью Единого тарифно-квалификационного </w:t>
      </w:r>
      <w:r>
        <w:rPr>
          <w:rFonts w:ascii="Times New Roman" w:hAnsi="Times New Roman"/>
          <w:color w:val="424242"/>
        </w:rPr>
        <w:t>справочника работ и профессий рабочих, который содержит тарифно-квалификационные характеристики профессий рабочих, состоящие из трех разделов: «Характеристика работ», «Должен уметь», «Примеры работы».</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Соответствие квалификации управленческого персонала (сл</w:t>
      </w:r>
      <w:r>
        <w:rPr>
          <w:rFonts w:ascii="Times New Roman" w:hAnsi="Times New Roman"/>
          <w:color w:val="424242"/>
        </w:rPr>
        <w:t>ужащих) занимаемым должностям оценивается с помощью Единого квалификационного справочника должностей руководителей, специалистов и служащих, который содержит перечень должностных обязанностей работников и предъявляемых к ним квалификационных требований. Кв</w:t>
      </w:r>
      <w:r>
        <w:rPr>
          <w:rFonts w:ascii="Times New Roman" w:hAnsi="Times New Roman"/>
          <w:color w:val="424242"/>
        </w:rPr>
        <w:t>алификационные характеристики должностей содержит следующие разделы: «Должностные обязанности»; «Должен знать»; «Требования к квалификации».</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При проведении кадрового аудита в государственных органах вместо указанных справочников для анализа могут использов</w:t>
      </w:r>
      <w:r>
        <w:rPr>
          <w:rFonts w:ascii="Times New Roman" w:hAnsi="Times New Roman"/>
          <w:color w:val="424242"/>
        </w:rPr>
        <w:t>аться ведомственные нормативные акты, определяющие квалификационные требования для замещения государственных должностей.</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Сопоставление требуемой и фактической численности работников по каждой профессии (специальности) в отдельности позволяет установить изл</w:t>
      </w:r>
      <w:r>
        <w:rPr>
          <w:rFonts w:ascii="Times New Roman" w:hAnsi="Times New Roman"/>
          <w:color w:val="424242"/>
        </w:rPr>
        <w:t>ишек или недостаток работников той или иной профессии (специальности) и принять меры, обеспечивающие правильное комплектование кадров по их профессиональному составу.</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Для удобства анализа может составляться матрица соответствия.</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3. </w:t>
      </w:r>
      <w:r>
        <w:rPr>
          <w:rFonts w:ascii="Times New Roman" w:hAnsi="Times New Roman"/>
          <w:i/>
          <w:color w:val="424242"/>
        </w:rPr>
        <w:t>Анализ рациональности ра</w:t>
      </w:r>
      <w:r>
        <w:rPr>
          <w:rFonts w:ascii="Times New Roman" w:hAnsi="Times New Roman"/>
          <w:i/>
          <w:color w:val="424242"/>
        </w:rPr>
        <w:t>сстановки кадров </w:t>
      </w:r>
      <w:r>
        <w:rPr>
          <w:rFonts w:ascii="Times New Roman" w:hAnsi="Times New Roman"/>
          <w:color w:val="424242"/>
        </w:rPr>
        <w:t>позволяет установить, насколько правильно подобран и расставлен персонал и соответствует ли трудовой вклад работников заработной плате. На этом этапе:</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определяется, насколько целесообразно используется персонал – по назначению или нет, т</w:t>
      </w:r>
      <w:r>
        <w:rPr>
          <w:rFonts w:ascii="Times New Roman" w:hAnsi="Times New Roman"/>
          <w:color w:val="424242"/>
        </w:rPr>
        <w:t>о есть в соответствии с уровнем образования или нет, учитывается ли опыт работы и т.п.;</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выясняется, кто из работников не соответствует профессионально-квалификационным требованиям, и готовятся предложения по их использованию;</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выявляется зависимость меж</w:t>
      </w:r>
      <w:r>
        <w:rPr>
          <w:rFonts w:ascii="Times New Roman" w:hAnsi="Times New Roman"/>
          <w:color w:val="424242"/>
        </w:rPr>
        <w:t>ду квалификацией работника, сложностью выполняемой им работы и размером выплачиваемой заработной платы, отсутствие такой зависимости может привести к признанию конкретного расхода не обоснованным;</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выявляется необходимость и возможность перестановки рабоч</w:t>
      </w:r>
      <w:r>
        <w:rPr>
          <w:rFonts w:ascii="Times New Roman" w:hAnsi="Times New Roman"/>
          <w:color w:val="424242"/>
        </w:rPr>
        <w:t>ей силы с целью оптимизации работы, потребность в привлечении специалистов.</w:t>
      </w:r>
    </w:p>
    <w:p w:rsidR="00FA3ADC" w:rsidRDefault="001364DA">
      <w:pPr>
        <w:pStyle w:val="a7"/>
        <w:spacing w:before="120" w:after="120" w:line="240" w:lineRule="auto"/>
        <w:ind w:left="120" w:right="450"/>
        <w:rPr>
          <w:rFonts w:ascii="Times New Roman" w:hAnsi="Times New Roman"/>
          <w:color w:val="424242"/>
          <w:sz w:val="24"/>
          <w:szCs w:val="24"/>
        </w:rPr>
      </w:pPr>
      <w:r>
        <w:rPr>
          <w:rFonts w:ascii="Times New Roman" w:hAnsi="Times New Roman"/>
          <w:color w:val="424242"/>
        </w:rPr>
        <w:t>4. </w:t>
      </w:r>
      <w:r>
        <w:rPr>
          <w:rFonts w:ascii="Times New Roman" w:hAnsi="Times New Roman"/>
          <w:i/>
          <w:color w:val="424242"/>
        </w:rPr>
        <w:t>Анализ потребности в обучении или повышении квалификации персонала </w:t>
      </w:r>
      <w:r>
        <w:rPr>
          <w:rFonts w:ascii="Times New Roman" w:hAnsi="Times New Roman"/>
          <w:color w:val="424242"/>
        </w:rPr>
        <w:t>позволяет наметить мероприятия по повышению образовательного уровня работников, не соответствующих профессиона</w:t>
      </w:r>
      <w:r>
        <w:rPr>
          <w:rFonts w:ascii="Times New Roman" w:hAnsi="Times New Roman"/>
          <w:color w:val="424242"/>
        </w:rPr>
        <w:t>льно-квалификационным требованиям. Аудитор определяет, кто из работников нуждается в приобретении практических навыков, стажировке, повышении квалификации (в том числе по конкретной тематике), получении дополнительного профессионального образования.</w:t>
      </w:r>
    </w:p>
    <w:p w:rsidR="00FA3ADC" w:rsidRDefault="001364DA">
      <w:pPr>
        <w:pStyle w:val="a7"/>
        <w:spacing w:line="240" w:lineRule="auto"/>
        <w:rPr>
          <w:sz w:val="28"/>
          <w:szCs w:val="28"/>
        </w:rPr>
      </w:pPr>
      <w:r>
        <w:rPr>
          <w:rFonts w:ascii="Times New Roman" w:hAnsi="Times New Roman"/>
        </w:rPr>
        <w:lastRenderedPageBreak/>
        <w:br/>
      </w:r>
    </w:p>
    <w:p w:rsidR="00FA3ADC" w:rsidRDefault="001364DA">
      <w:pPr>
        <w:pStyle w:val="Default"/>
        <w:numPr>
          <w:ilvl w:val="0"/>
          <w:numId w:val="1"/>
        </w:numPr>
        <w:rPr>
          <w:b/>
          <w:bCs/>
          <w:sz w:val="22"/>
          <w:szCs w:val="22"/>
        </w:rPr>
      </w:pPr>
      <w:bookmarkStart w:id="2" w:name="__DdeLink__184_2390754439"/>
      <w:bookmarkStart w:id="3" w:name="__DdeLink__3033_108061478"/>
      <w:r>
        <w:rPr>
          <w:b/>
          <w:bCs/>
          <w:sz w:val="22"/>
          <w:szCs w:val="22"/>
        </w:rPr>
        <w:t>Ауди</w:t>
      </w:r>
      <w:r>
        <w:rPr>
          <w:b/>
          <w:bCs/>
          <w:sz w:val="22"/>
          <w:szCs w:val="22"/>
        </w:rPr>
        <w:t>т укомплектованности  кадрового состава</w:t>
      </w:r>
      <w:bookmarkEnd w:id="2"/>
      <w:r>
        <w:rPr>
          <w:b/>
          <w:bCs/>
          <w:sz w:val="22"/>
          <w:szCs w:val="22"/>
        </w:rPr>
        <w:t>(н</w:t>
      </w:r>
      <w:bookmarkEnd w:id="3"/>
      <w:r>
        <w:rPr>
          <w:b/>
          <w:bCs/>
          <w:sz w:val="22"/>
          <w:szCs w:val="22"/>
        </w:rPr>
        <w:t>а основе Audit Expert) .</w:t>
      </w:r>
    </w:p>
    <w:p w:rsidR="00FA3ADC" w:rsidRDefault="00FA3ADC">
      <w:pPr>
        <w:pStyle w:val="Default"/>
        <w:ind w:left="720"/>
        <w:rPr>
          <w:b/>
          <w:bCs/>
          <w:sz w:val="22"/>
          <w:szCs w:val="22"/>
        </w:rPr>
      </w:pPr>
    </w:p>
    <w:p w:rsidR="00FA3ADC" w:rsidRDefault="001364DA">
      <w:pPr>
        <w:pStyle w:val="Default"/>
        <w:ind w:left="720"/>
        <w:rPr>
          <w:b/>
          <w:bCs/>
          <w:sz w:val="22"/>
          <w:szCs w:val="22"/>
        </w:rPr>
      </w:pPr>
      <w:r>
        <w:rPr>
          <w:b/>
          <w:bCs/>
          <w:sz w:val="22"/>
          <w:szCs w:val="22"/>
        </w:rPr>
        <w:t>Ответ:</w:t>
      </w:r>
    </w:p>
    <w:p w:rsidR="00FA3ADC" w:rsidRDefault="001364DA">
      <w:pPr>
        <w:pStyle w:val="Default"/>
        <w:ind w:left="720"/>
        <w:rPr>
          <w:sz w:val="22"/>
          <w:szCs w:val="22"/>
        </w:rPr>
      </w:pPr>
      <w:r>
        <w:rPr>
          <w:sz w:val="22"/>
          <w:szCs w:val="22"/>
        </w:rPr>
        <w:t xml:space="preserve"> </w:t>
      </w:r>
      <w:r>
        <w:rPr>
          <w:sz w:val="22"/>
          <w:szCs w:val="22"/>
        </w:rPr>
        <w:t>Оценка кадрового потенциала должна включать:</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o </w:t>
      </w:r>
      <w:r>
        <w:rPr>
          <w:rFonts w:ascii="Times New Roman" w:hAnsi="Times New Roman"/>
          <w:i/>
          <w:color w:val="000000"/>
        </w:rPr>
        <w:t>оценку укомплектованности кадрового состава</w:t>
      </w:r>
      <w:r>
        <w:rPr>
          <w:rFonts w:ascii="Times New Roman" w:hAnsi="Times New Roman"/>
          <w:color w:val="000000"/>
        </w:rPr>
        <w:t xml:space="preserve"> в целом и по уровням управления, в т.ч. оценку обеспеченности персоналом технологического </w:t>
      </w:r>
      <w:r>
        <w:rPr>
          <w:rFonts w:ascii="Times New Roman" w:hAnsi="Times New Roman"/>
          <w:color w:val="000000"/>
        </w:rPr>
        <w:t>процесса;</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o </w:t>
      </w:r>
      <w:r>
        <w:rPr>
          <w:rFonts w:ascii="Times New Roman" w:hAnsi="Times New Roman"/>
          <w:i/>
          <w:color w:val="000000"/>
        </w:rPr>
        <w:t>оценку соответствия уровня подготовленности</w:t>
      </w:r>
      <w:r>
        <w:rPr>
          <w:rFonts w:ascii="Times New Roman" w:hAnsi="Times New Roman"/>
          <w:color w:val="000000"/>
        </w:rPr>
        <w:t> персонала требованиям деятельности;</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o </w:t>
      </w:r>
      <w:r>
        <w:rPr>
          <w:rFonts w:ascii="Times New Roman" w:hAnsi="Times New Roman"/>
          <w:i/>
          <w:color w:val="000000"/>
        </w:rPr>
        <w:t>анализ структуры кадрового состава</w:t>
      </w:r>
      <w:r>
        <w:rPr>
          <w:rFonts w:ascii="Times New Roman" w:hAnsi="Times New Roman"/>
          <w:color w:val="000000"/>
        </w:rPr>
        <w:t> в соответствии с требованиями технологии и классификатором должностей;</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o </w:t>
      </w:r>
      <w:r>
        <w:rPr>
          <w:rFonts w:ascii="Times New Roman" w:hAnsi="Times New Roman"/>
          <w:i/>
          <w:color w:val="000000"/>
        </w:rPr>
        <w:t>анализ структуры кадрового состава</w:t>
      </w:r>
      <w:r>
        <w:rPr>
          <w:rFonts w:ascii="Times New Roman" w:hAnsi="Times New Roman"/>
          <w:color w:val="000000"/>
        </w:rPr>
        <w:t> по социально-демогр</w:t>
      </w:r>
      <w:r>
        <w:rPr>
          <w:rFonts w:ascii="Times New Roman" w:hAnsi="Times New Roman"/>
          <w:color w:val="000000"/>
        </w:rPr>
        <w:t>афическим характеристикам;</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o </w:t>
      </w:r>
      <w:r>
        <w:rPr>
          <w:rFonts w:ascii="Times New Roman" w:hAnsi="Times New Roman"/>
          <w:i/>
          <w:color w:val="000000"/>
        </w:rPr>
        <w:t>оценку текучести</w:t>
      </w:r>
      <w:r>
        <w:rPr>
          <w:rFonts w:ascii="Times New Roman" w:hAnsi="Times New Roman"/>
          <w:color w:val="000000"/>
        </w:rPr>
        <w:t>.</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Основное требование к измерению трудового потенциала состоит в необходимости разграничения количественных и качественных характеристик, достигнутого и возможного уровня использования трудового потенциала.</w:t>
      </w:r>
    </w:p>
    <w:p w:rsidR="00FA3ADC" w:rsidRDefault="001364DA">
      <w:pPr>
        <w:pStyle w:val="a7"/>
        <w:spacing w:before="150" w:after="150" w:line="240" w:lineRule="auto"/>
        <w:ind w:left="150" w:right="150"/>
      </w:pPr>
      <w:r>
        <w:rPr>
          <w:rFonts w:ascii="Times New Roman" w:hAnsi="Times New Roman"/>
          <w:color w:val="000000"/>
        </w:rPr>
        <w:t>Важнейшими </w:t>
      </w:r>
      <w:r>
        <w:rPr>
          <w:rStyle w:val="a4"/>
          <w:rFonts w:ascii="Times New Roman" w:hAnsi="Times New Roman"/>
          <w:b w:val="0"/>
          <w:i/>
          <w:color w:val="000000"/>
        </w:rPr>
        <w:t>количественными</w:t>
      </w:r>
      <w:r>
        <w:rPr>
          <w:rFonts w:ascii="Times New Roman" w:hAnsi="Times New Roman"/>
          <w:color w:val="000000"/>
        </w:rPr>
        <w:t> показателями, характеризующими производственные возможности организации в области труда, являются:</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1.- </w:t>
      </w:r>
      <w:r>
        <w:rPr>
          <w:rFonts w:ascii="Times New Roman" w:hAnsi="Times New Roman"/>
          <w:i/>
          <w:color w:val="000000"/>
        </w:rPr>
        <w:t>численность промышленно-производственного потенциала (</w:t>
      </w:r>
      <w:r>
        <w:rPr>
          <w:rFonts w:ascii="Times New Roman" w:hAnsi="Times New Roman"/>
          <w:color w:val="000000"/>
        </w:rPr>
        <w:t xml:space="preserve">численность фактически работавших, среднесписочная численность, явочная </w:t>
      </w:r>
      <w:r>
        <w:rPr>
          <w:rFonts w:ascii="Times New Roman" w:hAnsi="Times New Roman"/>
          <w:color w:val="000000"/>
        </w:rPr>
        <w:t>численность, а также коэффициент использования среднесписочной численности);</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2. </w:t>
      </w:r>
      <w:r>
        <w:rPr>
          <w:rFonts w:ascii="Times New Roman" w:hAnsi="Times New Roman"/>
          <w:i/>
          <w:color w:val="000000"/>
        </w:rPr>
        <w:t>- количество регламентированного для нужд производства рабочего времени при общественно необходимом уровне интенсивности труда, интенсивность труда (</w:t>
      </w:r>
      <w:r>
        <w:rPr>
          <w:rFonts w:ascii="Times New Roman" w:hAnsi="Times New Roman"/>
          <w:color w:val="000000"/>
        </w:rPr>
        <w:t xml:space="preserve">максимально возможный фонд </w:t>
      </w:r>
      <w:r>
        <w:rPr>
          <w:rFonts w:ascii="Times New Roman" w:hAnsi="Times New Roman"/>
          <w:color w:val="000000"/>
        </w:rPr>
        <w:t>рабочего времени, фактическая урочная/полная длительность рабочего дня, коэффициент использования установленной продолжительности рабочего дня/периода);</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3. - </w:t>
      </w:r>
      <w:r>
        <w:rPr>
          <w:rFonts w:ascii="Times New Roman" w:hAnsi="Times New Roman"/>
          <w:i/>
          <w:color w:val="000000"/>
        </w:rPr>
        <w:t>интенсивность труда.</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Количественные показатели недостаточны для полной характеристики системы пока</w:t>
      </w:r>
      <w:r>
        <w:rPr>
          <w:rFonts w:ascii="Times New Roman" w:hAnsi="Times New Roman"/>
          <w:color w:val="000000"/>
        </w:rPr>
        <w:t xml:space="preserve">зателей, которая бы представляла функциональную, временную и пространственную структуру, которая давала бы оценку человеческих ресурсов и производства с позиций активизации экономического ресурса труд. В связи с этим используют качественные характеристики </w:t>
      </w:r>
      <w:r>
        <w:rPr>
          <w:rFonts w:ascii="Times New Roman" w:hAnsi="Times New Roman"/>
          <w:color w:val="000000"/>
        </w:rPr>
        <w:t>трудового потенциала.</w:t>
      </w:r>
    </w:p>
    <w:p w:rsidR="00FA3ADC" w:rsidRDefault="001364DA">
      <w:pPr>
        <w:pStyle w:val="a7"/>
        <w:spacing w:before="150" w:after="150" w:line="240" w:lineRule="auto"/>
        <w:ind w:left="150" w:right="150"/>
      </w:pPr>
      <w:r>
        <w:rPr>
          <w:rStyle w:val="a4"/>
          <w:rFonts w:ascii="Times New Roman" w:hAnsi="Times New Roman"/>
          <w:b w:val="0"/>
          <w:color w:val="000000"/>
        </w:rPr>
        <w:t>Качественные </w:t>
      </w:r>
      <w:r>
        <w:rPr>
          <w:rFonts w:ascii="Times New Roman" w:hAnsi="Times New Roman"/>
          <w:color w:val="000000"/>
        </w:rPr>
        <w:t>характеристики трудового потенциала целесообразно разделить на </w:t>
      </w:r>
      <w:r>
        <w:rPr>
          <w:rFonts w:ascii="Times New Roman" w:hAnsi="Times New Roman"/>
          <w:i/>
          <w:color w:val="000000"/>
          <w:u w:val="single"/>
        </w:rPr>
        <w:t>показатели структуры</w:t>
      </w:r>
      <w:r>
        <w:rPr>
          <w:rFonts w:ascii="Times New Roman" w:hAnsi="Times New Roman"/>
          <w:color w:val="000000"/>
        </w:rPr>
        <w:t> и </w:t>
      </w:r>
      <w:r>
        <w:rPr>
          <w:rFonts w:ascii="Times New Roman" w:hAnsi="Times New Roman"/>
          <w:i/>
          <w:color w:val="000000"/>
          <w:u w:val="single"/>
        </w:rPr>
        <w:t>показатели состояния.</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i/>
          <w:color w:val="000000"/>
          <w:u w:val="single"/>
        </w:rPr>
        <w:t>Показатели структуры трудового потенциала</w:t>
      </w:r>
      <w:r>
        <w:rPr>
          <w:rFonts w:ascii="Times New Roman" w:hAnsi="Times New Roman"/>
          <w:color w:val="000000"/>
        </w:rPr>
        <w:t> включают характеристики структуры персонала, а, именно: </w:t>
      </w:r>
      <w:r>
        <w:rPr>
          <w:rFonts w:ascii="Times New Roman" w:hAnsi="Times New Roman"/>
          <w:i/>
          <w:color w:val="000000"/>
        </w:rPr>
        <w:t>возрастную </w:t>
      </w:r>
      <w:r>
        <w:rPr>
          <w:rFonts w:ascii="Times New Roman" w:hAnsi="Times New Roman"/>
          <w:color w:val="000000"/>
        </w:rPr>
        <w:t>(уде</w:t>
      </w:r>
      <w:r>
        <w:rPr>
          <w:rFonts w:ascii="Times New Roman" w:hAnsi="Times New Roman"/>
          <w:color w:val="000000"/>
        </w:rPr>
        <w:t>льный вес работников в возрасте 25-49 лет, работников предпенсионного возраста), </w:t>
      </w:r>
      <w:r>
        <w:rPr>
          <w:rFonts w:ascii="Times New Roman" w:hAnsi="Times New Roman"/>
          <w:i/>
          <w:color w:val="000000"/>
        </w:rPr>
        <w:t>половую </w:t>
      </w:r>
      <w:r>
        <w:rPr>
          <w:rFonts w:ascii="Times New Roman" w:hAnsi="Times New Roman"/>
          <w:color w:val="000000"/>
        </w:rPr>
        <w:t>(удельный вес женщин, мужчин), </w:t>
      </w:r>
      <w:r>
        <w:rPr>
          <w:rFonts w:ascii="Times New Roman" w:hAnsi="Times New Roman"/>
          <w:i/>
          <w:color w:val="000000"/>
        </w:rPr>
        <w:t>по уровню образования</w:t>
      </w:r>
      <w:r>
        <w:rPr>
          <w:rFonts w:ascii="Times New Roman" w:hAnsi="Times New Roman"/>
          <w:color w:val="000000"/>
        </w:rPr>
        <w:t xml:space="preserve"> (удельный вес лиц с высшим и среднеспециальным образованием; доля работников по видам деятельности, по уровню </w:t>
      </w:r>
      <w:r>
        <w:rPr>
          <w:rFonts w:ascii="Times New Roman" w:hAnsi="Times New Roman"/>
          <w:color w:val="000000"/>
        </w:rPr>
        <w:t>квалификации), </w:t>
      </w:r>
      <w:r>
        <w:rPr>
          <w:rFonts w:ascii="Times New Roman" w:hAnsi="Times New Roman"/>
          <w:i/>
          <w:color w:val="000000"/>
        </w:rPr>
        <w:t>по уровню физического</w:t>
      </w:r>
      <w:r>
        <w:rPr>
          <w:rFonts w:ascii="Times New Roman" w:hAnsi="Times New Roman"/>
          <w:color w:val="000000"/>
        </w:rPr>
        <w:t> и </w:t>
      </w:r>
      <w:r>
        <w:rPr>
          <w:rFonts w:ascii="Times New Roman" w:hAnsi="Times New Roman"/>
          <w:i/>
          <w:color w:val="000000"/>
        </w:rPr>
        <w:t>психологического потенциала</w:t>
      </w:r>
      <w:r>
        <w:rPr>
          <w:rFonts w:ascii="Times New Roman" w:hAnsi="Times New Roman"/>
          <w:color w:val="000000"/>
        </w:rPr>
        <w:t> сотрудников, и т.п..</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i/>
          <w:color w:val="000000"/>
          <w:u w:val="single"/>
        </w:rPr>
        <w:t>Показатели состояния трудового потенциала</w:t>
      </w:r>
      <w:r>
        <w:rPr>
          <w:rFonts w:ascii="Times New Roman" w:hAnsi="Times New Roman"/>
          <w:color w:val="000000"/>
        </w:rPr>
        <w:t> отражают уровень его использования, в частности, оценку использования:</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lastRenderedPageBreak/>
        <w:t xml:space="preserve">- физического и психологического потенциала работников </w:t>
      </w:r>
      <w:r>
        <w:rPr>
          <w:rFonts w:ascii="Times New Roman" w:hAnsi="Times New Roman"/>
          <w:color w:val="000000"/>
        </w:rPr>
        <w:t>предприятия (состояния здоровья, физического развития и т.п.);</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 объема общих и специальных знаний, трудовых навыков и умений, обусловливающих способность к труду определенного качества);</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 качеств членов коллектива как субъектов хозяйственной деятельности</w:t>
      </w:r>
      <w:r>
        <w:rPr>
          <w:rFonts w:ascii="Times New Roman" w:hAnsi="Times New Roman"/>
          <w:color w:val="000000"/>
        </w:rPr>
        <w:t xml:space="preserve"> (ответственность, дисциплина труда, инициативность, т.п.).</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color w:val="000000"/>
        </w:rPr>
        <w:t>Количественные и качественные характеристики трудового потенциала в определенных пределах </w:t>
      </w:r>
      <w:r>
        <w:rPr>
          <w:rFonts w:ascii="Times New Roman" w:hAnsi="Times New Roman"/>
          <w:color w:val="000000"/>
          <w:u w:val="single"/>
        </w:rPr>
        <w:t>взаимозаменяемы</w:t>
      </w:r>
      <w:r>
        <w:rPr>
          <w:rFonts w:ascii="Times New Roman" w:hAnsi="Times New Roman"/>
          <w:color w:val="000000"/>
        </w:rPr>
        <w:t>: совокупная трудовая дееспособность персонала может сохраняться и даже нарастать при сокра</w:t>
      </w:r>
      <w:r>
        <w:rPr>
          <w:rFonts w:ascii="Times New Roman" w:hAnsi="Times New Roman"/>
          <w:color w:val="000000"/>
        </w:rPr>
        <w:t>щении его численности.</w:t>
      </w:r>
    </w:p>
    <w:p w:rsidR="00FA3ADC" w:rsidRDefault="001364DA">
      <w:pPr>
        <w:pStyle w:val="a7"/>
        <w:spacing w:before="150" w:after="150" w:line="240" w:lineRule="auto"/>
        <w:ind w:left="150" w:right="150"/>
        <w:rPr>
          <w:rFonts w:ascii="Times New Roman" w:hAnsi="Times New Roman"/>
          <w:color w:val="000000"/>
        </w:rPr>
      </w:pPr>
      <w:r>
        <w:rPr>
          <w:rFonts w:ascii="Times New Roman" w:hAnsi="Times New Roman"/>
          <w:i/>
          <w:color w:val="000000"/>
        </w:rPr>
        <w:t>Фактические</w:t>
      </w:r>
      <w:r>
        <w:rPr>
          <w:rFonts w:ascii="Times New Roman" w:hAnsi="Times New Roman"/>
          <w:color w:val="000000"/>
        </w:rPr>
        <w:t> значения количественных и качественных характеристик отражают </w:t>
      </w:r>
      <w:r>
        <w:rPr>
          <w:rFonts w:ascii="Times New Roman" w:hAnsi="Times New Roman"/>
          <w:i/>
          <w:color w:val="000000"/>
        </w:rPr>
        <w:t>действительный уровень трудового потенциала</w:t>
      </w:r>
      <w:r>
        <w:rPr>
          <w:rFonts w:ascii="Times New Roman" w:hAnsi="Times New Roman"/>
          <w:color w:val="000000"/>
        </w:rPr>
        <w:t> (R</w:t>
      </w:r>
      <w:r>
        <w:rPr>
          <w:rFonts w:ascii="Times New Roman" w:hAnsi="Times New Roman"/>
          <w:color w:val="000000"/>
          <w:position w:val="-6"/>
        </w:rPr>
        <w:t>d</w:t>
      </w:r>
      <w:r>
        <w:rPr>
          <w:rFonts w:ascii="Times New Roman" w:hAnsi="Times New Roman"/>
          <w:color w:val="000000"/>
        </w:rPr>
        <w:t>). Эти характеристики, взятые по прогрессивным значениям показывают </w:t>
      </w:r>
      <w:r>
        <w:rPr>
          <w:rFonts w:ascii="Times New Roman" w:hAnsi="Times New Roman"/>
          <w:i/>
          <w:color w:val="000000"/>
        </w:rPr>
        <w:t>возможный уровень трудового потенциала</w:t>
      </w:r>
      <w:r>
        <w:rPr>
          <w:rFonts w:ascii="Times New Roman" w:hAnsi="Times New Roman"/>
          <w:color w:val="000000"/>
        </w:rPr>
        <w:t> (R</w:t>
      </w:r>
      <w:r>
        <w:rPr>
          <w:rFonts w:ascii="Times New Roman" w:hAnsi="Times New Roman"/>
          <w:color w:val="000000"/>
          <w:position w:val="-6"/>
        </w:rPr>
        <w:t>v</w:t>
      </w:r>
      <w:r>
        <w:rPr>
          <w:rFonts w:ascii="Times New Roman" w:hAnsi="Times New Roman"/>
          <w:color w:val="000000"/>
        </w:rPr>
        <w:t>).</w:t>
      </w:r>
    </w:p>
    <w:p w:rsidR="00FA3ADC" w:rsidRDefault="001364DA">
      <w:pPr>
        <w:pStyle w:val="a7"/>
        <w:spacing w:before="150" w:after="150" w:line="240" w:lineRule="auto"/>
        <w:ind w:left="150" w:right="150"/>
      </w:pPr>
      <w:r>
        <w:rPr>
          <w:rFonts w:ascii="Times New Roman" w:hAnsi="Times New Roman"/>
          <w:color w:val="000000"/>
        </w:rPr>
        <w:t>Разница между этими двумя уровнями в разрезе отдельных показателей (R</w:t>
      </w:r>
      <w:r>
        <w:rPr>
          <w:rFonts w:ascii="Times New Roman" w:hAnsi="Times New Roman"/>
          <w:color w:val="000000"/>
          <w:position w:val="-6"/>
        </w:rPr>
        <w:t>di</w:t>
      </w:r>
      <w:r>
        <w:rPr>
          <w:rFonts w:ascii="Times New Roman" w:hAnsi="Times New Roman"/>
          <w:color w:val="000000"/>
        </w:rPr>
        <w:t> - R</w:t>
      </w:r>
      <w:r>
        <w:rPr>
          <w:rFonts w:ascii="Times New Roman" w:hAnsi="Times New Roman"/>
          <w:color w:val="000000"/>
          <w:position w:val="-6"/>
        </w:rPr>
        <w:t>vi</w:t>
      </w:r>
      <w:r>
        <w:rPr>
          <w:rFonts w:ascii="Times New Roman" w:hAnsi="Times New Roman"/>
          <w:color w:val="000000"/>
        </w:rPr>
        <w:t>) дает представление о </w:t>
      </w:r>
      <w:r>
        <w:rPr>
          <w:rStyle w:val="a4"/>
          <w:rFonts w:ascii="Times New Roman" w:hAnsi="Times New Roman"/>
          <w:b w:val="0"/>
          <w:i/>
          <w:color w:val="000000"/>
        </w:rPr>
        <w:t>резервах в </w:t>
      </w:r>
      <w:r>
        <w:rPr>
          <w:rFonts w:ascii="Times New Roman" w:hAnsi="Times New Roman"/>
          <w:color w:val="000000"/>
        </w:rPr>
        <w:t>использовании трудового потенциала организации (R</w:t>
      </w:r>
      <w:r>
        <w:rPr>
          <w:rFonts w:ascii="Times New Roman" w:hAnsi="Times New Roman"/>
          <w:color w:val="000000"/>
          <w:position w:val="-6"/>
        </w:rPr>
        <w:t>esi</w:t>
      </w:r>
      <w:r>
        <w:rPr>
          <w:rFonts w:ascii="Times New Roman" w:hAnsi="Times New Roman"/>
          <w:color w:val="000000"/>
        </w:rPr>
        <w:t>):</w:t>
      </w:r>
    </w:p>
    <w:p w:rsidR="00FA3ADC" w:rsidRDefault="001364DA">
      <w:pPr>
        <w:pStyle w:val="a7"/>
        <w:spacing w:before="150" w:after="150" w:line="240" w:lineRule="auto"/>
        <w:ind w:left="150" w:right="150"/>
      </w:pPr>
      <w:bookmarkStart w:id="4" w:name="aswift_1_expand"/>
      <w:bookmarkStart w:id="5" w:name="aswift_1_anchor"/>
      <w:bookmarkEnd w:id="4"/>
      <w:bookmarkEnd w:id="5"/>
      <w:r>
        <w:rPr>
          <w:rStyle w:val="a4"/>
          <w:rFonts w:ascii="Times New Roman" w:hAnsi="Times New Roman"/>
          <w:b w:val="0"/>
          <w:color w:val="000000"/>
        </w:rPr>
        <w:t>R</w:t>
      </w:r>
      <w:r>
        <w:rPr>
          <w:rStyle w:val="a4"/>
          <w:rFonts w:ascii="Times New Roman" w:hAnsi="Times New Roman"/>
          <w:b w:val="0"/>
          <w:color w:val="000000"/>
          <w:position w:val="-6"/>
        </w:rPr>
        <w:t>esi </w:t>
      </w:r>
      <w:r>
        <w:rPr>
          <w:rStyle w:val="a4"/>
          <w:rFonts w:ascii="Times New Roman" w:hAnsi="Times New Roman"/>
          <w:b w:val="0"/>
          <w:color w:val="000000"/>
        </w:rPr>
        <w:t>= R</w:t>
      </w:r>
      <w:r>
        <w:rPr>
          <w:rStyle w:val="a4"/>
          <w:rFonts w:ascii="Times New Roman" w:hAnsi="Times New Roman"/>
          <w:b w:val="0"/>
          <w:color w:val="000000"/>
          <w:position w:val="-6"/>
        </w:rPr>
        <w:t>di</w:t>
      </w:r>
      <w:r>
        <w:rPr>
          <w:rStyle w:val="a4"/>
          <w:rFonts w:ascii="Times New Roman" w:hAnsi="Times New Roman"/>
          <w:b w:val="0"/>
          <w:color w:val="000000"/>
        </w:rPr>
        <w:t> - R</w:t>
      </w:r>
      <w:r>
        <w:rPr>
          <w:rStyle w:val="a4"/>
          <w:rFonts w:ascii="Times New Roman" w:hAnsi="Times New Roman"/>
          <w:b w:val="0"/>
          <w:color w:val="000000"/>
          <w:position w:val="-6"/>
        </w:rPr>
        <w:t>vi</w:t>
      </w:r>
      <w:r>
        <w:rPr>
          <w:rStyle w:val="a4"/>
          <w:rFonts w:ascii="Times New Roman" w:hAnsi="Times New Roman"/>
          <w:b w:val="0"/>
          <w:color w:val="000000"/>
        </w:rPr>
        <w:t>.</w:t>
      </w:r>
    </w:p>
    <w:p w:rsidR="00FA3ADC" w:rsidRDefault="00FA3ADC">
      <w:pPr>
        <w:pStyle w:val="Default"/>
        <w:ind w:left="720"/>
        <w:rPr>
          <w:sz w:val="22"/>
          <w:szCs w:val="22"/>
        </w:rPr>
      </w:pPr>
    </w:p>
    <w:p w:rsidR="00FA3ADC" w:rsidRDefault="00FA3ADC">
      <w:pPr>
        <w:pStyle w:val="Default"/>
        <w:rPr>
          <w:sz w:val="22"/>
          <w:szCs w:val="22"/>
        </w:rPr>
      </w:pPr>
    </w:p>
    <w:p w:rsidR="00FA3ADC" w:rsidRDefault="00FA3ADC">
      <w:pPr>
        <w:pStyle w:val="Default"/>
        <w:rPr>
          <w:b/>
          <w:bCs/>
          <w:sz w:val="22"/>
          <w:szCs w:val="22"/>
        </w:rPr>
      </w:pPr>
    </w:p>
    <w:p w:rsidR="00FA3ADC" w:rsidRDefault="001364DA">
      <w:pPr>
        <w:pStyle w:val="Default"/>
        <w:numPr>
          <w:ilvl w:val="0"/>
          <w:numId w:val="1"/>
        </w:numPr>
        <w:spacing w:after="197"/>
        <w:rPr>
          <w:b/>
          <w:bCs/>
          <w:sz w:val="22"/>
          <w:szCs w:val="22"/>
        </w:rPr>
      </w:pPr>
      <w:r>
        <w:rPr>
          <w:b/>
          <w:bCs/>
          <w:sz w:val="22"/>
          <w:szCs w:val="22"/>
        </w:rPr>
        <w:t xml:space="preserve">Анализ профессионально-квалификационного состава кадров(на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b/>
          <w:bCs/>
          <w:sz w:val="22"/>
          <w:szCs w:val="22"/>
        </w:rPr>
      </w:pPr>
      <w:r>
        <w:rPr>
          <w:b/>
          <w:bCs/>
          <w:sz w:val="22"/>
          <w:szCs w:val="22"/>
        </w:rPr>
        <w:t xml:space="preserve">Ответ: </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Анализ должен осуществляться по трем направлениям: анализы квалификации рабочих по отдельным профессиям, анализ профессионального состава и степени сложности работ.</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Анализ профессионального и квалификационного уровня рабочих произво</w:t>
      </w:r>
      <w:r>
        <w:rPr>
          <w:rFonts w:ascii="Times New Roman" w:hAnsi="Times New Roman"/>
          <w:color w:val="000000"/>
        </w:rPr>
        <w:t>дится путем сопоставления наличной численности по специальностям с необходимой для выполнения каждого вида работ по участкам и предприятию в целом.</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При этом выявляется излишек или недостаток рабочих по каждой профессии. Требуемая численность рабочих опреде</w:t>
      </w:r>
      <w:r>
        <w:rPr>
          <w:rFonts w:ascii="Times New Roman" w:hAnsi="Times New Roman"/>
          <w:color w:val="000000"/>
        </w:rPr>
        <w:t>ляется как отношение объема каждого вида работ к плановому фонду рабочего времени одного рабочего с учетом выполнения норм выработки. Данные представляют в виде аналитической табл. 4.2.</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 xml:space="preserve">Анализ квалификации рабочих по отдельным профессиям позволяет </w:t>
      </w:r>
      <w:r>
        <w:rPr>
          <w:rFonts w:ascii="Times New Roman" w:hAnsi="Times New Roman"/>
          <w:color w:val="000000"/>
        </w:rPr>
        <w:t>проверить соответствие потребности и наличия рабочих по уровню квалификации. Если имеет место излишек рабочих высокого разряда (V - VI) при недостатке рабочих низких разрядов, то рабочим доплачивают межразрядную разницу, что ведет к росту себестоимости про</w:t>
      </w:r>
      <w:r>
        <w:rPr>
          <w:rFonts w:ascii="Times New Roman" w:hAnsi="Times New Roman"/>
          <w:color w:val="000000"/>
        </w:rPr>
        <w:t>дукции.</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При недостатке рабочих высоких разрядов может иметь место рост потерь от брака, что также ведет к росту себестоимости продукции.</w:t>
      </w:r>
    </w:p>
    <w:p w:rsidR="00FA3ADC" w:rsidRDefault="001364DA">
      <w:pPr>
        <w:pStyle w:val="a7"/>
        <w:spacing w:line="240" w:lineRule="auto"/>
        <w:jc w:val="right"/>
        <w:rPr>
          <w:rFonts w:ascii="Times New Roman" w:hAnsi="Times New Roman"/>
          <w:color w:val="000000"/>
          <w:sz w:val="24"/>
          <w:szCs w:val="24"/>
        </w:rPr>
      </w:pPr>
      <w:r>
        <w:rPr>
          <w:rFonts w:ascii="Times New Roman" w:hAnsi="Times New Roman"/>
          <w:color w:val="000000"/>
        </w:rPr>
        <w:t>Таблица 4.2</w:t>
      </w:r>
    </w:p>
    <w:p w:rsidR="00FA3ADC" w:rsidRDefault="001364DA">
      <w:pPr>
        <w:pStyle w:val="a7"/>
        <w:spacing w:line="240" w:lineRule="auto"/>
        <w:jc w:val="center"/>
        <w:rPr>
          <w:rFonts w:ascii="Times New Roman" w:hAnsi="Times New Roman"/>
          <w:color w:val="000000"/>
          <w:sz w:val="24"/>
          <w:szCs w:val="24"/>
        </w:rPr>
      </w:pPr>
      <w:r>
        <w:rPr>
          <w:rFonts w:ascii="Times New Roman" w:hAnsi="Times New Roman"/>
          <w:color w:val="000000"/>
        </w:rPr>
        <w:t>Анализ профессионального состава</w:t>
      </w:r>
    </w:p>
    <w:tbl>
      <w:tblPr>
        <w:tblW w:w="86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1" w:type="dxa"/>
          <w:bottom w:w="28" w:type="dxa"/>
          <w:right w:w="28" w:type="dxa"/>
        </w:tblCellMar>
        <w:tblLook w:val="04A0"/>
      </w:tblPr>
      <w:tblGrid>
        <w:gridCol w:w="1444"/>
        <w:gridCol w:w="1150"/>
        <w:gridCol w:w="1299"/>
        <w:gridCol w:w="1502"/>
        <w:gridCol w:w="1707"/>
        <w:gridCol w:w="554"/>
        <w:gridCol w:w="21"/>
        <w:gridCol w:w="1016"/>
      </w:tblGrid>
      <w:tr w:rsidR="00FA3ADC">
        <w:tc>
          <w:tcPr>
            <w:tcW w:w="1443" w:type="dxa"/>
            <w:vMerge w:val="restart"/>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Показатели</w:t>
            </w:r>
          </w:p>
        </w:tc>
        <w:tc>
          <w:tcPr>
            <w:tcW w:w="6233" w:type="dxa"/>
            <w:gridSpan w:val="6"/>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Численность рабочих по профессиям</w:t>
            </w:r>
          </w:p>
        </w:tc>
        <w:tc>
          <w:tcPr>
            <w:tcW w:w="1016"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Итого рабочих</w:t>
            </w:r>
          </w:p>
        </w:tc>
      </w:tr>
      <w:tr w:rsidR="00FA3ADC">
        <w:tc>
          <w:tcPr>
            <w:tcW w:w="1443" w:type="dxa"/>
            <w:vMerge/>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FA3ADC">
            <w:pPr>
              <w:pStyle w:val="aa"/>
              <w:spacing w:line="240" w:lineRule="auto"/>
              <w:rPr>
                <w:rFonts w:ascii="Times New Roman" w:hAnsi="Times New Roman"/>
              </w:rPr>
            </w:pPr>
          </w:p>
        </w:tc>
        <w:tc>
          <w:tcPr>
            <w:tcW w:w="1150"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Токарные</w:t>
            </w:r>
          </w:p>
        </w:tc>
        <w:tc>
          <w:tcPr>
            <w:tcW w:w="1299"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Фрезерные</w:t>
            </w:r>
          </w:p>
        </w:tc>
        <w:tc>
          <w:tcPr>
            <w:tcW w:w="15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Сверлильные</w:t>
            </w:r>
          </w:p>
        </w:tc>
        <w:tc>
          <w:tcPr>
            <w:tcW w:w="1707"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Шлифовальные</w:t>
            </w:r>
          </w:p>
        </w:tc>
        <w:tc>
          <w:tcPr>
            <w:tcW w:w="55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и</w:t>
            </w:r>
          </w:p>
          <w:p w:rsidR="00FA3ADC" w:rsidRDefault="001364DA">
            <w:pPr>
              <w:pStyle w:val="aa"/>
              <w:spacing w:after="0" w:line="240" w:lineRule="auto"/>
              <w:jc w:val="center"/>
              <w:rPr>
                <w:rFonts w:ascii="Times New Roman" w:hAnsi="Times New Roman"/>
                <w:sz w:val="24"/>
                <w:szCs w:val="24"/>
              </w:rPr>
            </w:pPr>
            <w:r>
              <w:rPr>
                <w:rFonts w:ascii="Times New Roman" w:hAnsi="Times New Roman"/>
              </w:rPr>
              <w:t>т.д.</w:t>
            </w:r>
          </w:p>
        </w:tc>
        <w:tc>
          <w:tcPr>
            <w:tcW w:w="103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FA3ADC">
            <w:pPr>
              <w:pStyle w:val="aa"/>
              <w:spacing w:line="240" w:lineRule="auto"/>
              <w:rPr>
                <w:rFonts w:ascii="Times New Roman" w:hAnsi="Times New Roman"/>
              </w:rPr>
            </w:pPr>
          </w:p>
        </w:tc>
      </w:tr>
      <w:tr w:rsidR="00FA3ADC">
        <w:trPr>
          <w:trHeight w:val="240"/>
        </w:trPr>
        <w:tc>
          <w:tcPr>
            <w:tcW w:w="1443"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1</w:t>
            </w:r>
          </w:p>
        </w:tc>
        <w:tc>
          <w:tcPr>
            <w:tcW w:w="1150"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2</w:t>
            </w:r>
          </w:p>
        </w:tc>
        <w:tc>
          <w:tcPr>
            <w:tcW w:w="1299"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3</w:t>
            </w:r>
          </w:p>
        </w:tc>
        <w:tc>
          <w:tcPr>
            <w:tcW w:w="15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4</w:t>
            </w:r>
          </w:p>
        </w:tc>
        <w:tc>
          <w:tcPr>
            <w:tcW w:w="1707"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5</w:t>
            </w:r>
          </w:p>
        </w:tc>
        <w:tc>
          <w:tcPr>
            <w:tcW w:w="55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6</w:t>
            </w:r>
          </w:p>
        </w:tc>
        <w:tc>
          <w:tcPr>
            <w:tcW w:w="103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7</w:t>
            </w:r>
          </w:p>
        </w:tc>
      </w:tr>
      <w:tr w:rsidR="00FA3ADC">
        <w:trPr>
          <w:trHeight w:val="240"/>
        </w:trPr>
        <w:tc>
          <w:tcPr>
            <w:tcW w:w="1443"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1. Требуемая численность рабочих, чел</w:t>
            </w:r>
          </w:p>
        </w:tc>
        <w:tc>
          <w:tcPr>
            <w:tcW w:w="1150"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FA3ADC">
            <w:pPr>
              <w:pStyle w:val="aa"/>
              <w:spacing w:line="240" w:lineRule="auto"/>
              <w:rPr>
                <w:rFonts w:ascii="Times New Roman" w:hAnsi="Times New Roman"/>
              </w:rPr>
            </w:pPr>
          </w:p>
        </w:tc>
        <w:tc>
          <w:tcPr>
            <w:tcW w:w="1299"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FA3ADC">
            <w:pPr>
              <w:pStyle w:val="aa"/>
              <w:spacing w:line="240" w:lineRule="auto"/>
              <w:rPr>
                <w:rFonts w:ascii="Times New Roman" w:hAnsi="Times New Roman"/>
              </w:rPr>
            </w:pPr>
          </w:p>
        </w:tc>
        <w:tc>
          <w:tcPr>
            <w:tcW w:w="150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FA3ADC">
            <w:pPr>
              <w:pStyle w:val="aa"/>
              <w:spacing w:line="240" w:lineRule="auto"/>
              <w:rPr>
                <w:rFonts w:ascii="Times New Roman" w:hAnsi="Times New Roman"/>
              </w:rPr>
            </w:pPr>
          </w:p>
        </w:tc>
        <w:tc>
          <w:tcPr>
            <w:tcW w:w="1707"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FA3ADC">
            <w:pPr>
              <w:pStyle w:val="aa"/>
              <w:spacing w:line="240" w:lineRule="auto"/>
              <w:rPr>
                <w:rFonts w:ascii="Times New Roman" w:hAnsi="Times New Roman"/>
              </w:rPr>
            </w:pPr>
          </w:p>
        </w:tc>
        <w:tc>
          <w:tcPr>
            <w:tcW w:w="55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FA3ADC">
            <w:pPr>
              <w:pStyle w:val="aa"/>
              <w:spacing w:line="240" w:lineRule="auto"/>
              <w:rPr>
                <w:rFonts w:ascii="Times New Roman" w:hAnsi="Times New Roman"/>
              </w:rPr>
            </w:pPr>
          </w:p>
        </w:tc>
        <w:tc>
          <w:tcPr>
            <w:tcW w:w="103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FA3ADC">
            <w:pPr>
              <w:pStyle w:val="aa"/>
              <w:spacing w:line="240" w:lineRule="auto"/>
              <w:rPr>
                <w:rFonts w:ascii="Times New Roman" w:hAnsi="Times New Roman"/>
              </w:rPr>
            </w:pPr>
          </w:p>
        </w:tc>
      </w:tr>
      <w:tr w:rsidR="00FA3ADC">
        <w:tc>
          <w:tcPr>
            <w:tcW w:w="1443"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rPr>
                <w:rFonts w:ascii="Times New Roman" w:hAnsi="Times New Roman"/>
                <w:sz w:val="24"/>
                <w:szCs w:val="24"/>
              </w:rPr>
            </w:pPr>
            <w:r>
              <w:rPr>
                <w:rFonts w:ascii="Times New Roman" w:hAnsi="Times New Roman"/>
              </w:rPr>
              <w:t>2. Фактическая численность рабочих, чел</w:t>
            </w:r>
          </w:p>
          <w:p w:rsidR="00FA3ADC" w:rsidRDefault="001364DA">
            <w:pPr>
              <w:pStyle w:val="aa"/>
              <w:spacing w:after="0" w:line="240" w:lineRule="auto"/>
              <w:rPr>
                <w:rFonts w:ascii="Times New Roman" w:hAnsi="Times New Roman"/>
                <w:sz w:val="24"/>
                <w:szCs w:val="24"/>
              </w:rPr>
            </w:pPr>
            <w:r>
              <w:rPr>
                <w:rFonts w:ascii="Times New Roman" w:hAnsi="Times New Roman"/>
              </w:rPr>
              <w:t>3. Излишек (недостаток) рабочих (с.2-с.1)</w:t>
            </w:r>
          </w:p>
        </w:tc>
        <w:tc>
          <w:tcPr>
            <w:tcW w:w="11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299"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5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70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554"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03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r>
    </w:tbl>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Изменение структуры рабочих обусловливает необходимость анализа</w:t>
      </w:r>
      <w:r>
        <w:rPr>
          <w:rFonts w:ascii="Times New Roman" w:hAnsi="Times New Roman"/>
          <w:color w:val="000000"/>
        </w:rPr>
        <w:t xml:space="preserve"> их квалификационного уровня. С этой целью рассчитывают плановый средний тарифный коэффициент работ (К</w:t>
      </w:r>
      <w:r>
        <w:rPr>
          <w:rFonts w:ascii="Times New Roman" w:hAnsi="Times New Roman"/>
          <w:color w:val="000000"/>
          <w:position w:val="-5"/>
        </w:rPr>
        <w:t>р</w:t>
      </w:r>
      <w:r>
        <w:rPr>
          <w:rFonts w:ascii="Times New Roman" w:hAnsi="Times New Roman"/>
          <w:color w:val="000000"/>
        </w:rPr>
        <w:t>)</w:t>
      </w:r>
    </w:p>
    <w:p w:rsidR="00FA3ADC" w:rsidRDefault="001364DA">
      <w:pPr>
        <w:pStyle w:val="a7"/>
        <w:spacing w:line="240" w:lineRule="auto"/>
        <w:jc w:val="right"/>
        <w:rPr>
          <w:rFonts w:ascii="Times New Roman" w:hAnsi="Times New Roman"/>
          <w:color w:val="000000"/>
          <w:sz w:val="24"/>
          <w:szCs w:val="24"/>
        </w:rPr>
      </w:pPr>
      <w:r>
        <w:rPr>
          <w:rFonts w:ascii="Times New Roman" w:hAnsi="Times New Roman"/>
          <w:color w:val="000000"/>
        </w:rPr>
        <w:t>К</w:t>
      </w:r>
      <w:r>
        <w:rPr>
          <w:rFonts w:ascii="Times New Roman" w:hAnsi="Times New Roman"/>
          <w:color w:val="000000"/>
          <w:position w:val="-5"/>
        </w:rPr>
        <w:t>р </w:t>
      </w:r>
      <w:r>
        <w:rPr>
          <w:rFonts w:ascii="Times New Roman" w:hAnsi="Times New Roman"/>
          <w:color w:val="000000"/>
        </w:rPr>
        <w:t>= </w:t>
      </w:r>
      <w:r>
        <w:rPr>
          <w:rFonts w:ascii="Times New Roman" w:hAnsi="Times New Roman"/>
          <w:noProof/>
          <w:color w:val="000000"/>
          <w:lang w:eastAsia="ru-RU"/>
        </w:rPr>
        <w:drawing>
          <wp:inline distT="0" distB="0" distL="0" distR="0">
            <wp:extent cx="476250" cy="361950"/>
            <wp:effectExtent l="0" t="0" r="0" b="0"/>
            <wp:docPr id="1"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4"/>
                    <pic:cNvPicPr>
                      <a:picLocks noChangeAspect="1" noChangeArrowheads="1"/>
                    </pic:cNvPicPr>
                  </pic:nvPicPr>
                  <pic:blipFill>
                    <a:blip r:embed="rId12" cstate="print"/>
                    <a:stretch>
                      <a:fillRect/>
                    </a:stretch>
                  </pic:blipFill>
                  <pic:spPr bwMode="auto">
                    <a:xfrm>
                      <a:off x="0" y="0"/>
                      <a:ext cx="476250" cy="361950"/>
                    </a:xfrm>
                    <a:prstGeom prst="rect">
                      <a:avLst/>
                    </a:prstGeom>
                  </pic:spPr>
                </pic:pic>
              </a:graphicData>
            </a:graphic>
          </wp:inline>
        </w:drawing>
      </w:r>
      <w:r>
        <w:rPr>
          <w:rFonts w:ascii="Times New Roman" w:hAnsi="Times New Roman"/>
          <w:color w:val="000000"/>
        </w:rPr>
        <w:t>(4.5)</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где Ч</w:t>
      </w:r>
      <w:r>
        <w:rPr>
          <w:rFonts w:ascii="Times New Roman" w:hAnsi="Times New Roman"/>
          <w:color w:val="000000"/>
          <w:position w:val="-5"/>
        </w:rPr>
        <w:t>пл i</w:t>
      </w:r>
      <w:r>
        <w:rPr>
          <w:rFonts w:ascii="Times New Roman" w:hAnsi="Times New Roman"/>
          <w:color w:val="000000"/>
        </w:rPr>
        <w:t> – плановая численность рабочих i-го разряда, чел,</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К</w:t>
      </w:r>
      <w:r>
        <w:rPr>
          <w:rFonts w:ascii="Times New Roman" w:hAnsi="Times New Roman"/>
          <w:color w:val="000000"/>
          <w:position w:val="-5"/>
        </w:rPr>
        <w:t>i</w:t>
      </w:r>
      <w:r>
        <w:rPr>
          <w:rFonts w:ascii="Times New Roman" w:hAnsi="Times New Roman"/>
          <w:color w:val="000000"/>
        </w:rPr>
        <w:t> – тарифный коэффициент i-го разряда,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Ч</w:t>
      </w:r>
      <w:r>
        <w:rPr>
          <w:rFonts w:ascii="Times New Roman" w:hAnsi="Times New Roman"/>
          <w:color w:val="000000"/>
          <w:position w:val="-5"/>
        </w:rPr>
        <w:t>пл</w:t>
      </w:r>
      <w:r>
        <w:rPr>
          <w:rFonts w:ascii="Times New Roman" w:hAnsi="Times New Roman"/>
          <w:color w:val="000000"/>
        </w:rPr>
        <w:t xml:space="preserve"> – плановая численность рабочих, </w:t>
      </w:r>
      <w:r>
        <w:rPr>
          <w:rFonts w:ascii="Times New Roman" w:hAnsi="Times New Roman"/>
          <w:color w:val="000000"/>
        </w:rPr>
        <w:t>всего чел.</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Этот показатель сравнивают со средним тарифным коэффициентом рабочих (К</w:t>
      </w:r>
      <w:r>
        <w:rPr>
          <w:rFonts w:ascii="Times New Roman" w:hAnsi="Times New Roman"/>
          <w:color w:val="000000"/>
          <w:position w:val="-5"/>
        </w:rPr>
        <w:t>ч</w:t>
      </w:r>
      <w:r>
        <w:rPr>
          <w:rFonts w:ascii="Times New Roman" w:hAnsi="Times New Roman"/>
          <w:color w:val="000000"/>
        </w:rPr>
        <w:t>)</w:t>
      </w:r>
    </w:p>
    <w:p w:rsidR="00FA3ADC" w:rsidRDefault="001364DA">
      <w:pPr>
        <w:pStyle w:val="a7"/>
        <w:spacing w:line="240" w:lineRule="auto"/>
        <w:jc w:val="right"/>
        <w:rPr>
          <w:rFonts w:ascii="Times New Roman" w:hAnsi="Times New Roman"/>
          <w:color w:val="000000"/>
          <w:sz w:val="24"/>
          <w:szCs w:val="24"/>
        </w:rPr>
      </w:pPr>
      <w:r>
        <w:rPr>
          <w:rFonts w:ascii="Times New Roman" w:hAnsi="Times New Roman"/>
          <w:color w:val="000000"/>
        </w:rPr>
        <w:t>К</w:t>
      </w:r>
      <w:r>
        <w:rPr>
          <w:rFonts w:ascii="Times New Roman" w:hAnsi="Times New Roman"/>
          <w:color w:val="000000"/>
          <w:position w:val="-5"/>
        </w:rPr>
        <w:t>ч </w:t>
      </w:r>
      <w:r>
        <w:rPr>
          <w:rFonts w:ascii="Times New Roman" w:hAnsi="Times New Roman"/>
          <w:color w:val="000000"/>
        </w:rPr>
        <w:t>= </w:t>
      </w:r>
      <w:r>
        <w:rPr>
          <w:rFonts w:ascii="Times New Roman" w:hAnsi="Times New Roman"/>
          <w:noProof/>
          <w:color w:val="000000"/>
          <w:lang w:eastAsia="ru-RU"/>
        </w:rPr>
        <w:drawing>
          <wp:inline distT="0" distB="0" distL="0" distR="0">
            <wp:extent cx="447675" cy="390525"/>
            <wp:effectExtent l="0" t="0" r="0" b="0"/>
            <wp:docPr id="2"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5"/>
                    <pic:cNvPicPr>
                      <a:picLocks noChangeAspect="1" noChangeArrowheads="1"/>
                    </pic:cNvPicPr>
                  </pic:nvPicPr>
                  <pic:blipFill>
                    <a:blip r:embed="rId13" cstate="print"/>
                    <a:stretch>
                      <a:fillRect/>
                    </a:stretch>
                  </pic:blipFill>
                  <pic:spPr bwMode="auto">
                    <a:xfrm>
                      <a:off x="0" y="0"/>
                      <a:ext cx="447675" cy="390525"/>
                    </a:xfrm>
                    <a:prstGeom prst="rect">
                      <a:avLst/>
                    </a:prstGeom>
                  </pic:spPr>
                </pic:pic>
              </a:graphicData>
            </a:graphic>
          </wp:inline>
        </w:drawing>
      </w:r>
      <w:r>
        <w:rPr>
          <w:rFonts w:ascii="Times New Roman" w:hAnsi="Times New Roman"/>
          <w:color w:val="000000"/>
        </w:rPr>
        <w:t>(4.6)</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где Ч</w:t>
      </w:r>
      <w:r>
        <w:rPr>
          <w:rFonts w:ascii="Times New Roman" w:hAnsi="Times New Roman"/>
          <w:color w:val="000000"/>
          <w:position w:val="-5"/>
        </w:rPr>
        <w:t>ф i</w:t>
      </w:r>
      <w:r>
        <w:rPr>
          <w:rFonts w:ascii="Times New Roman" w:hAnsi="Times New Roman"/>
          <w:color w:val="000000"/>
        </w:rPr>
        <w:t> – фактическая численность рабочих i-го разряда, чел,</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Ч</w:t>
      </w:r>
      <w:r>
        <w:rPr>
          <w:rFonts w:ascii="Times New Roman" w:hAnsi="Times New Roman"/>
          <w:color w:val="000000"/>
          <w:position w:val="-5"/>
        </w:rPr>
        <w:t>ф</w:t>
      </w:r>
      <w:r>
        <w:rPr>
          <w:rFonts w:ascii="Times New Roman" w:hAnsi="Times New Roman"/>
          <w:color w:val="000000"/>
        </w:rPr>
        <w:t> – фактическая численность рабочих, чел.</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Наиболее ответственным этапом в анализе обеспеченности</w:t>
      </w:r>
      <w:r>
        <w:rPr>
          <w:rFonts w:ascii="Times New Roman" w:hAnsi="Times New Roman"/>
          <w:color w:val="000000"/>
        </w:rPr>
        <w:t xml:space="preserve"> рабочей силой предприятия является изучение ее движения. Интенсивность движения рабочих кадров характеризуется несколькими коэффициентами, представленными в табл. 4.3.</w:t>
      </w:r>
    </w:p>
    <w:p w:rsidR="00FA3ADC" w:rsidRDefault="001364DA">
      <w:pPr>
        <w:pStyle w:val="a7"/>
        <w:spacing w:line="240" w:lineRule="auto"/>
        <w:jc w:val="right"/>
        <w:rPr>
          <w:rFonts w:ascii="Times New Roman" w:hAnsi="Times New Roman"/>
          <w:color w:val="000000"/>
          <w:sz w:val="24"/>
          <w:szCs w:val="24"/>
        </w:rPr>
      </w:pPr>
      <w:r>
        <w:rPr>
          <w:rFonts w:ascii="Times New Roman" w:hAnsi="Times New Roman"/>
          <w:color w:val="000000"/>
        </w:rPr>
        <w:t>Таблица 4.3</w:t>
      </w:r>
    </w:p>
    <w:p w:rsidR="00FA3ADC" w:rsidRDefault="001364DA">
      <w:pPr>
        <w:pStyle w:val="a7"/>
        <w:spacing w:line="240" w:lineRule="auto"/>
        <w:jc w:val="center"/>
        <w:rPr>
          <w:rFonts w:ascii="Times New Roman" w:hAnsi="Times New Roman"/>
          <w:color w:val="000000"/>
          <w:sz w:val="24"/>
          <w:szCs w:val="24"/>
        </w:rPr>
      </w:pPr>
      <w:r>
        <w:rPr>
          <w:rFonts w:ascii="Times New Roman" w:hAnsi="Times New Roman"/>
          <w:color w:val="000000"/>
        </w:rPr>
        <w:t>Динамика показателей движения рабочей силы</w:t>
      </w:r>
    </w:p>
    <w:tbl>
      <w:tblPr>
        <w:tblW w:w="65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1" w:type="dxa"/>
          <w:bottom w:w="28" w:type="dxa"/>
          <w:right w:w="28" w:type="dxa"/>
        </w:tblCellMar>
        <w:tblLook w:val="04A0"/>
      </w:tblPr>
      <w:tblGrid>
        <w:gridCol w:w="2277"/>
        <w:gridCol w:w="476"/>
        <w:gridCol w:w="391"/>
        <w:gridCol w:w="268"/>
        <w:gridCol w:w="1218"/>
        <w:gridCol w:w="187"/>
        <w:gridCol w:w="960"/>
        <w:gridCol w:w="41"/>
        <w:gridCol w:w="722"/>
      </w:tblGrid>
      <w:tr w:rsidR="00FA3ADC">
        <w:tc>
          <w:tcPr>
            <w:tcW w:w="2277"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Показатели</w:t>
            </w:r>
          </w:p>
        </w:tc>
        <w:tc>
          <w:tcPr>
            <w:tcW w:w="86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Номер строки</w:t>
            </w:r>
          </w:p>
        </w:tc>
        <w:tc>
          <w:tcPr>
            <w:tcW w:w="1486"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Предыдущ</w:t>
            </w:r>
            <w:r>
              <w:rPr>
                <w:rFonts w:ascii="Times New Roman" w:hAnsi="Times New Roman"/>
              </w:rPr>
              <w:t>ий год</w:t>
            </w:r>
          </w:p>
        </w:tc>
        <w:tc>
          <w:tcPr>
            <w:tcW w:w="114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Отчетный год</w:t>
            </w:r>
          </w:p>
        </w:tc>
        <w:tc>
          <w:tcPr>
            <w:tcW w:w="76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Темп роста, %</w:t>
            </w:r>
          </w:p>
        </w:tc>
      </w:tr>
      <w:tr w:rsidR="00FA3ADC">
        <w:tc>
          <w:tcPr>
            <w:tcW w:w="22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1</w:t>
            </w:r>
          </w:p>
        </w:tc>
        <w:tc>
          <w:tcPr>
            <w:tcW w:w="86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2</w:t>
            </w:r>
          </w:p>
        </w:tc>
        <w:tc>
          <w:tcPr>
            <w:tcW w:w="1486"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3</w:t>
            </w:r>
          </w:p>
        </w:tc>
        <w:tc>
          <w:tcPr>
            <w:tcW w:w="114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4</w:t>
            </w:r>
          </w:p>
        </w:tc>
        <w:tc>
          <w:tcPr>
            <w:tcW w:w="76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5</w:t>
            </w:r>
          </w:p>
        </w:tc>
      </w:tr>
      <w:tr w:rsidR="00FA3ADC">
        <w:tc>
          <w:tcPr>
            <w:tcW w:w="22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rPr>
                <w:rFonts w:ascii="Times New Roman" w:hAnsi="Times New Roman"/>
                <w:sz w:val="24"/>
                <w:szCs w:val="24"/>
              </w:rPr>
            </w:pPr>
            <w:r>
              <w:rPr>
                <w:rFonts w:ascii="Times New Roman" w:hAnsi="Times New Roman"/>
              </w:rPr>
              <w:t>Среднесписочная численность рабочих, чел</w:t>
            </w:r>
          </w:p>
        </w:tc>
        <w:tc>
          <w:tcPr>
            <w:tcW w:w="86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1</w:t>
            </w:r>
          </w:p>
        </w:tc>
        <w:tc>
          <w:tcPr>
            <w:tcW w:w="1486"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14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76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r>
      <w:tr w:rsidR="00FA3ADC">
        <w:tc>
          <w:tcPr>
            <w:tcW w:w="22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rPr>
                <w:rFonts w:ascii="Times New Roman" w:hAnsi="Times New Roman"/>
                <w:sz w:val="24"/>
                <w:szCs w:val="24"/>
              </w:rPr>
            </w:pPr>
            <w:r>
              <w:rPr>
                <w:rFonts w:ascii="Times New Roman" w:hAnsi="Times New Roman"/>
              </w:rPr>
              <w:t>Принято рабочих, всего</w:t>
            </w:r>
          </w:p>
        </w:tc>
        <w:tc>
          <w:tcPr>
            <w:tcW w:w="86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2</w:t>
            </w:r>
          </w:p>
        </w:tc>
        <w:tc>
          <w:tcPr>
            <w:tcW w:w="1486"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14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76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r>
      <w:tr w:rsidR="00FA3ADC">
        <w:tc>
          <w:tcPr>
            <w:tcW w:w="6540" w:type="dxa"/>
            <w:gridSpan w:val="9"/>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right"/>
              <w:rPr>
                <w:rFonts w:ascii="Times New Roman" w:hAnsi="Times New Roman"/>
                <w:sz w:val="24"/>
                <w:szCs w:val="24"/>
              </w:rPr>
            </w:pPr>
            <w:r>
              <w:rPr>
                <w:rFonts w:ascii="Times New Roman" w:hAnsi="Times New Roman"/>
              </w:rPr>
              <w:lastRenderedPageBreak/>
              <w:t>Продолжение табл. 4.3</w:t>
            </w:r>
          </w:p>
        </w:tc>
      </w:tr>
      <w:tr w:rsidR="00FA3ADC">
        <w:tc>
          <w:tcPr>
            <w:tcW w:w="275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1</w:t>
            </w:r>
          </w:p>
        </w:tc>
        <w:tc>
          <w:tcPr>
            <w:tcW w:w="659"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2</w:t>
            </w:r>
          </w:p>
        </w:tc>
        <w:tc>
          <w:tcPr>
            <w:tcW w:w="1405"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3</w:t>
            </w:r>
          </w:p>
        </w:tc>
        <w:tc>
          <w:tcPr>
            <w:tcW w:w="1001"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4</w:t>
            </w:r>
          </w:p>
        </w:tc>
        <w:tc>
          <w:tcPr>
            <w:tcW w:w="72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5</w:t>
            </w:r>
          </w:p>
        </w:tc>
      </w:tr>
      <w:tr w:rsidR="00FA3ADC">
        <w:tc>
          <w:tcPr>
            <w:tcW w:w="275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rPr>
                <w:rFonts w:ascii="Times New Roman" w:hAnsi="Times New Roman"/>
                <w:sz w:val="24"/>
                <w:szCs w:val="24"/>
              </w:rPr>
            </w:pPr>
            <w:r>
              <w:rPr>
                <w:rFonts w:ascii="Times New Roman" w:hAnsi="Times New Roman"/>
              </w:rPr>
              <w:t>Выбыло рабочих – всего</w:t>
            </w:r>
          </w:p>
          <w:p w:rsidR="00FA3ADC" w:rsidRDefault="001364DA">
            <w:pPr>
              <w:pStyle w:val="aa"/>
              <w:spacing w:after="0" w:line="240" w:lineRule="auto"/>
              <w:rPr>
                <w:rFonts w:ascii="Times New Roman" w:hAnsi="Times New Roman"/>
                <w:sz w:val="24"/>
                <w:szCs w:val="24"/>
              </w:rPr>
            </w:pPr>
            <w:r>
              <w:rPr>
                <w:rFonts w:ascii="Times New Roman" w:hAnsi="Times New Roman"/>
              </w:rPr>
              <w:t>в том числе:</w:t>
            </w:r>
          </w:p>
        </w:tc>
        <w:tc>
          <w:tcPr>
            <w:tcW w:w="659"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3</w:t>
            </w:r>
          </w:p>
        </w:tc>
        <w:tc>
          <w:tcPr>
            <w:tcW w:w="1405"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001"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72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r>
      <w:tr w:rsidR="00FA3ADC">
        <w:tc>
          <w:tcPr>
            <w:tcW w:w="275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rPr>
                <w:rFonts w:ascii="Times New Roman" w:hAnsi="Times New Roman"/>
                <w:sz w:val="24"/>
                <w:szCs w:val="24"/>
              </w:rPr>
            </w:pPr>
            <w:r>
              <w:rPr>
                <w:rFonts w:ascii="Times New Roman" w:hAnsi="Times New Roman"/>
              </w:rPr>
              <w:t>в связи с сокращением численности по собственному желанию</w:t>
            </w:r>
          </w:p>
          <w:p w:rsidR="00FA3ADC" w:rsidRDefault="001364DA">
            <w:pPr>
              <w:pStyle w:val="aa"/>
              <w:spacing w:after="0" w:line="240" w:lineRule="auto"/>
              <w:rPr>
                <w:rFonts w:ascii="Times New Roman" w:hAnsi="Times New Roman"/>
                <w:sz w:val="24"/>
                <w:szCs w:val="24"/>
              </w:rPr>
            </w:pPr>
            <w:r>
              <w:rPr>
                <w:rFonts w:ascii="Times New Roman" w:hAnsi="Times New Roman"/>
              </w:rPr>
              <w:t>уволено за нарушение трудовой дисциплины</w:t>
            </w:r>
          </w:p>
        </w:tc>
        <w:tc>
          <w:tcPr>
            <w:tcW w:w="659"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4</w:t>
            </w:r>
          </w:p>
          <w:p w:rsidR="00FA3ADC" w:rsidRDefault="001364DA">
            <w:pPr>
              <w:pStyle w:val="aa"/>
              <w:spacing w:after="0" w:line="240" w:lineRule="auto"/>
              <w:jc w:val="center"/>
              <w:rPr>
                <w:rFonts w:ascii="Times New Roman" w:hAnsi="Times New Roman"/>
                <w:sz w:val="24"/>
                <w:szCs w:val="24"/>
              </w:rPr>
            </w:pPr>
            <w:r>
              <w:rPr>
                <w:rFonts w:ascii="Times New Roman" w:hAnsi="Times New Roman"/>
              </w:rPr>
              <w:t>5</w:t>
            </w:r>
          </w:p>
        </w:tc>
        <w:tc>
          <w:tcPr>
            <w:tcW w:w="1405"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001"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72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r>
      <w:tr w:rsidR="00FA3ADC">
        <w:tc>
          <w:tcPr>
            <w:tcW w:w="275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rPr>
                <w:rFonts w:ascii="Times New Roman" w:hAnsi="Times New Roman"/>
                <w:sz w:val="24"/>
                <w:szCs w:val="24"/>
              </w:rPr>
            </w:pPr>
            <w:r>
              <w:rPr>
                <w:rFonts w:ascii="Times New Roman" w:hAnsi="Times New Roman"/>
              </w:rPr>
              <w:t>Число работников, проработавших весь отчетный период</w:t>
            </w:r>
          </w:p>
        </w:tc>
        <w:tc>
          <w:tcPr>
            <w:tcW w:w="659"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6</w:t>
            </w:r>
          </w:p>
        </w:tc>
        <w:tc>
          <w:tcPr>
            <w:tcW w:w="1405"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001"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72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r>
      <w:tr w:rsidR="00FA3ADC">
        <w:tc>
          <w:tcPr>
            <w:tcW w:w="275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rPr>
                <w:rFonts w:ascii="Times New Roman" w:hAnsi="Times New Roman"/>
                <w:sz w:val="24"/>
                <w:szCs w:val="24"/>
              </w:rPr>
            </w:pPr>
            <w:r>
              <w:rPr>
                <w:rFonts w:ascii="Times New Roman" w:hAnsi="Times New Roman"/>
              </w:rPr>
              <w:t>Коэффициент оборота по приему (стр.2 : стр.1)</w:t>
            </w:r>
          </w:p>
        </w:tc>
        <w:tc>
          <w:tcPr>
            <w:tcW w:w="659"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7</w:t>
            </w:r>
          </w:p>
        </w:tc>
        <w:tc>
          <w:tcPr>
            <w:tcW w:w="1405"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001"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72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r>
      <w:tr w:rsidR="00FA3ADC">
        <w:tc>
          <w:tcPr>
            <w:tcW w:w="275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rPr>
                <w:rFonts w:ascii="Times New Roman" w:hAnsi="Times New Roman"/>
                <w:sz w:val="24"/>
                <w:szCs w:val="24"/>
              </w:rPr>
            </w:pPr>
            <w:r>
              <w:rPr>
                <w:rFonts w:ascii="Times New Roman" w:hAnsi="Times New Roman"/>
              </w:rPr>
              <w:t>Коэффициент оборота по выбытию</w:t>
            </w:r>
          </w:p>
          <w:p w:rsidR="00FA3ADC" w:rsidRDefault="001364DA">
            <w:pPr>
              <w:pStyle w:val="aa"/>
              <w:spacing w:after="0" w:line="240" w:lineRule="auto"/>
              <w:rPr>
                <w:rFonts w:ascii="Times New Roman" w:hAnsi="Times New Roman"/>
                <w:sz w:val="24"/>
                <w:szCs w:val="24"/>
              </w:rPr>
            </w:pPr>
            <w:r>
              <w:rPr>
                <w:rFonts w:ascii="Times New Roman" w:hAnsi="Times New Roman"/>
              </w:rPr>
              <w:t>(стр.3 : стр.1)</w:t>
            </w:r>
          </w:p>
        </w:tc>
        <w:tc>
          <w:tcPr>
            <w:tcW w:w="659"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8</w:t>
            </w:r>
          </w:p>
        </w:tc>
        <w:tc>
          <w:tcPr>
            <w:tcW w:w="1405"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001"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72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r>
      <w:tr w:rsidR="00FA3ADC">
        <w:tc>
          <w:tcPr>
            <w:tcW w:w="275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rPr>
                <w:rFonts w:ascii="Times New Roman" w:hAnsi="Times New Roman"/>
                <w:sz w:val="24"/>
                <w:szCs w:val="24"/>
              </w:rPr>
            </w:pPr>
            <w:r>
              <w:rPr>
                <w:rFonts w:ascii="Times New Roman" w:hAnsi="Times New Roman"/>
              </w:rPr>
              <w:t>Коэффициент общего оборота</w:t>
            </w:r>
          </w:p>
          <w:p w:rsidR="00FA3ADC" w:rsidRDefault="001364DA">
            <w:pPr>
              <w:pStyle w:val="aa"/>
              <w:spacing w:after="0" w:line="240" w:lineRule="auto"/>
              <w:rPr>
                <w:rFonts w:ascii="Times New Roman" w:hAnsi="Times New Roman"/>
                <w:sz w:val="24"/>
                <w:szCs w:val="24"/>
              </w:rPr>
            </w:pPr>
            <w:r>
              <w:rPr>
                <w:rFonts w:ascii="Times New Roman" w:hAnsi="Times New Roman"/>
              </w:rPr>
              <w:t xml:space="preserve">(стр. 2 + стр. </w:t>
            </w:r>
            <w:r>
              <w:rPr>
                <w:rFonts w:ascii="Times New Roman" w:hAnsi="Times New Roman"/>
              </w:rPr>
              <w:t>3) : стр. 1</w:t>
            </w:r>
          </w:p>
        </w:tc>
        <w:tc>
          <w:tcPr>
            <w:tcW w:w="659"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9</w:t>
            </w:r>
          </w:p>
        </w:tc>
        <w:tc>
          <w:tcPr>
            <w:tcW w:w="1405"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001"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72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r>
      <w:tr w:rsidR="00FA3ADC">
        <w:tc>
          <w:tcPr>
            <w:tcW w:w="275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rPr>
                <w:rFonts w:ascii="Times New Roman" w:hAnsi="Times New Roman"/>
                <w:sz w:val="24"/>
                <w:szCs w:val="24"/>
              </w:rPr>
            </w:pPr>
            <w:r>
              <w:rPr>
                <w:rFonts w:ascii="Times New Roman" w:hAnsi="Times New Roman"/>
              </w:rPr>
              <w:t>Коэффициент текучести кадров (стр.5+стр.6):стр.1</w:t>
            </w:r>
          </w:p>
        </w:tc>
        <w:tc>
          <w:tcPr>
            <w:tcW w:w="659"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10</w:t>
            </w:r>
          </w:p>
        </w:tc>
        <w:tc>
          <w:tcPr>
            <w:tcW w:w="1405"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001"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72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r>
      <w:tr w:rsidR="00FA3ADC">
        <w:tc>
          <w:tcPr>
            <w:tcW w:w="2753"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rPr>
                <w:rFonts w:ascii="Times New Roman" w:hAnsi="Times New Roman"/>
                <w:sz w:val="24"/>
                <w:szCs w:val="24"/>
              </w:rPr>
            </w:pPr>
            <w:r>
              <w:rPr>
                <w:rFonts w:ascii="Times New Roman" w:hAnsi="Times New Roman"/>
              </w:rPr>
              <w:t>Коэффициент постоянства кадров</w:t>
            </w:r>
          </w:p>
          <w:p w:rsidR="00FA3ADC" w:rsidRDefault="001364DA">
            <w:pPr>
              <w:pStyle w:val="aa"/>
              <w:spacing w:after="0" w:line="240" w:lineRule="auto"/>
              <w:rPr>
                <w:rFonts w:ascii="Times New Roman" w:hAnsi="Times New Roman"/>
                <w:sz w:val="24"/>
                <w:szCs w:val="24"/>
              </w:rPr>
            </w:pPr>
            <w:r>
              <w:rPr>
                <w:rFonts w:ascii="Times New Roman" w:hAnsi="Times New Roman"/>
              </w:rPr>
              <w:t>(стр.6 : стр.1)</w:t>
            </w:r>
          </w:p>
        </w:tc>
        <w:tc>
          <w:tcPr>
            <w:tcW w:w="659"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1364DA">
            <w:pPr>
              <w:pStyle w:val="aa"/>
              <w:spacing w:after="0" w:line="240" w:lineRule="auto"/>
              <w:jc w:val="center"/>
              <w:rPr>
                <w:rFonts w:ascii="Times New Roman" w:hAnsi="Times New Roman"/>
                <w:sz w:val="24"/>
                <w:szCs w:val="24"/>
              </w:rPr>
            </w:pPr>
            <w:r>
              <w:rPr>
                <w:rFonts w:ascii="Times New Roman" w:hAnsi="Times New Roman"/>
              </w:rPr>
              <w:t>11</w:t>
            </w:r>
          </w:p>
        </w:tc>
        <w:tc>
          <w:tcPr>
            <w:tcW w:w="1405"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1001"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c>
          <w:tcPr>
            <w:tcW w:w="72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A3ADC" w:rsidRDefault="00FA3ADC">
            <w:pPr>
              <w:pStyle w:val="aa"/>
              <w:spacing w:line="240" w:lineRule="auto"/>
              <w:rPr>
                <w:rFonts w:ascii="Times New Roman" w:hAnsi="Times New Roman"/>
              </w:rPr>
            </w:pPr>
          </w:p>
        </w:tc>
      </w:tr>
    </w:tbl>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 xml:space="preserve">Коэффициенты движения кадров не планируются, поэтому их анализ проводится сравнением показателей отчетного года с показателями </w:t>
      </w:r>
      <w:r>
        <w:rPr>
          <w:rFonts w:ascii="Times New Roman" w:hAnsi="Times New Roman"/>
          <w:color w:val="000000"/>
        </w:rPr>
        <w:t>предыдущих лет.</w:t>
      </w:r>
    </w:p>
    <w:p w:rsidR="00FA3ADC" w:rsidRDefault="001364DA">
      <w:pPr>
        <w:pStyle w:val="a7"/>
        <w:spacing w:line="240" w:lineRule="auto"/>
        <w:rPr>
          <w:rFonts w:ascii="Arial;sans-serif" w:hAnsi="Arial;sans-serif"/>
          <w:color w:val="000000"/>
          <w:sz w:val="24"/>
        </w:rPr>
      </w:pPr>
      <w:r>
        <w:rPr>
          <w:rFonts w:ascii="Times New Roman" w:hAnsi="Times New Roman"/>
          <w:color w:val="000000"/>
        </w:rPr>
        <w:t>Высокая текучесть снижает производительность труда.</w:t>
      </w: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Анализа трудовых показателей. Специфика выбора показателей(на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sz w:val="22"/>
          <w:szCs w:val="22"/>
        </w:rPr>
      </w:pPr>
      <w:r>
        <w:rPr>
          <w:b/>
          <w:bCs/>
          <w:sz w:val="22"/>
          <w:szCs w:val="22"/>
        </w:rPr>
        <w:t>Отв</w:t>
      </w:r>
      <w:r>
        <w:rPr>
          <w:sz w:val="22"/>
          <w:szCs w:val="22"/>
        </w:rPr>
        <w:t xml:space="preserve">ет: </w:t>
      </w:r>
    </w:p>
    <w:p w:rsidR="00FA3ADC" w:rsidRDefault="001364DA">
      <w:pPr>
        <w:pStyle w:val="a7"/>
        <w:spacing w:after="197" w:line="240" w:lineRule="auto"/>
        <w:rPr>
          <w:rFonts w:ascii="Times New Roman" w:hAnsi="Times New Roman"/>
          <w:color w:val="000000"/>
          <w:sz w:val="24"/>
          <w:szCs w:val="24"/>
        </w:rPr>
      </w:pPr>
      <w:bookmarkStart w:id="6" w:name="824"/>
      <w:bookmarkEnd w:id="6"/>
      <w:r>
        <w:rPr>
          <w:rFonts w:ascii="Times New Roman" w:hAnsi="Times New Roman"/>
          <w:color w:val="000000"/>
        </w:rPr>
        <w:t>Одним из основных разделов анализа деятельности предприятия является исследование трудовых рес</w:t>
      </w:r>
      <w:r>
        <w:rPr>
          <w:rFonts w:ascii="Times New Roman" w:hAnsi="Times New Roman"/>
          <w:color w:val="000000"/>
        </w:rPr>
        <w:t>урсов. От эффективности использования труда во многом зависят показатели объема производства продукции, уровень себестоимости и качества выпускаемой продукции, получаемый финансовый результат, и, в конечном счете, экономический потенциал хозяйствующего суб</w:t>
      </w:r>
      <w:r>
        <w:rPr>
          <w:rFonts w:ascii="Times New Roman" w:hAnsi="Times New Roman"/>
          <w:color w:val="000000"/>
        </w:rPr>
        <w:t>ъекта. Цель проведения подобного анализа - выявление более полного и эффективного использования трудовых ресурсов. При этом под эффективностью понимается ситуация, когда отдача от использования ресурсов превышает их стоимость.</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xml:space="preserve">Анализ трудовых показателей </w:t>
      </w:r>
      <w:r>
        <w:rPr>
          <w:rFonts w:ascii="Times New Roman" w:hAnsi="Times New Roman"/>
          <w:color w:val="000000"/>
        </w:rPr>
        <w:t>предприятия лежит в основе аудита социально-трудовой сферы предприятия, который позволяет оперативно оценить правильность кадровой политики. При этом ведущую роль играет аудит качества труда, которое представляет собой многофакторную категорию.</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lastRenderedPageBreak/>
        <w:t>Качество тр</w:t>
      </w:r>
      <w:r>
        <w:rPr>
          <w:rFonts w:ascii="Times New Roman" w:hAnsi="Times New Roman"/>
          <w:color w:val="000000"/>
        </w:rPr>
        <w:t>уда включает большое число условий и показателей, в том числе отсутствие рекламаций и нарушений технологической дисциплины, техники безопасности, хорошие потребительские и физические свойства товаров и услуг, определенный уровень квалификации рабочих и др.</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xml:space="preserve">В сферу внимания аудитора попадают потери от брака, снижение которых повышает качество труда и дает экономию рабочего времени, поскольку в этом случае появляется возможность увеличить выпуск продукции без дополнительных затрат труда. В связи с этим может </w:t>
      </w:r>
      <w:r>
        <w:rPr>
          <w:rFonts w:ascii="Times New Roman" w:hAnsi="Times New Roman"/>
          <w:color w:val="000000"/>
        </w:rPr>
        <w:t>быть также поставлена задача сокращения численности персонала за счет уменьшения потерь от брака выпускаемой продукции.</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При исследовании трудовых ресурсов определяющее значение имеет анализ численности работающих и затрачиваемого рабочего времени. Полученн</w:t>
      </w:r>
      <w:r>
        <w:rPr>
          <w:rFonts w:ascii="Times New Roman" w:hAnsi="Times New Roman"/>
          <w:color w:val="000000"/>
        </w:rPr>
        <w:t>ая в результате анализа информация необходима для формирования оптимального портфеля заказов и разработки соответствующей производственной программы.</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Анализ численности работающих включает исследование следующих показателей: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численность работников, в том</w:t>
      </w:r>
      <w:r>
        <w:rPr>
          <w:rFonts w:ascii="Times New Roman" w:hAnsi="Times New Roman"/>
          <w:color w:val="000000"/>
        </w:rPr>
        <w:t xml:space="preserve"> числе состав, пол, возраст, специальность, должность, уровень образования и квалификации; обеспеченность предприятия кадрами;</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данные об использовании рабочего времени;</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формы, динамика и причины движения рабочей силы, коэффициенты стабильности и текуче</w:t>
      </w:r>
      <w:r>
        <w:rPr>
          <w:rFonts w:ascii="Times New Roman" w:hAnsi="Times New Roman"/>
          <w:color w:val="000000"/>
        </w:rPr>
        <w:t>сти, направления и интенсивность перемещений внутри предприятия, состояние дисциплины труда;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количество работников, занятых ручным и малоквалифицированным трудом, тяжелым ручным трудом в динамике;</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xml:space="preserve">- социальные показатели трудовой деятельности (мотивация </w:t>
      </w:r>
      <w:r>
        <w:rPr>
          <w:rFonts w:ascii="Times New Roman" w:hAnsi="Times New Roman"/>
          <w:color w:val="000000"/>
        </w:rPr>
        <w:t>труда, профессионально-квалификационный рост, семейное положение, обеспеченность жильем);</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уровень санитарно-гигиенических производственных и бытовых условий (состояние рабочих мест, мест общественного питания и т.п.).</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Источниками информации для анализа т</w:t>
      </w:r>
      <w:r>
        <w:rPr>
          <w:rFonts w:ascii="Times New Roman" w:hAnsi="Times New Roman"/>
          <w:color w:val="000000"/>
        </w:rPr>
        <w:t>рудовых затрат служат план по труду, статистическая отчетность "Отчет по труду", данные табельного учета и отдела кадров. Основными унифицированными формами первичной документации по учету труда и его оплаты являются: приказы (распоряжения) о приеме на раб</w:t>
      </w:r>
      <w:r>
        <w:rPr>
          <w:rFonts w:ascii="Times New Roman" w:hAnsi="Times New Roman"/>
          <w:color w:val="000000"/>
        </w:rPr>
        <w:t>оту, переводе на другую работу, предоставлении отпуска, прекращении трудового договора (контракта) (ф. N N Т-1, Т-5, Т-6, Т-8), личная карточка (ф. N Т-2), табель учета использования рабочего времени и расчета заработной платы (ф. N Т-12), табель учета исп</w:t>
      </w:r>
      <w:r>
        <w:rPr>
          <w:rFonts w:ascii="Times New Roman" w:hAnsi="Times New Roman"/>
          <w:color w:val="000000"/>
        </w:rPr>
        <w:t>ользования рабочего времени (ф. N Т-13), расчетно-платежная ведомость (ф. N Т-49) и другие документы, утвержденные Постановлением Госкомстата России от 30.10.1997 N 71а.</w:t>
      </w:r>
    </w:p>
    <w:p w:rsidR="00FA3ADC" w:rsidRDefault="001364DA">
      <w:pPr>
        <w:pStyle w:val="a7"/>
        <w:spacing w:after="197" w:line="240" w:lineRule="auto"/>
        <w:rPr>
          <w:rFonts w:ascii="Times New Roman" w:hAnsi="Times New Roman"/>
          <w:color w:val="000000"/>
          <w:sz w:val="24"/>
          <w:szCs w:val="24"/>
        </w:rPr>
      </w:pPr>
      <w:bookmarkStart w:id="7" w:name="8241"/>
      <w:bookmarkEnd w:id="7"/>
      <w:r>
        <w:rPr>
          <w:rFonts w:ascii="Times New Roman" w:hAnsi="Times New Roman"/>
          <w:color w:val="000000"/>
        </w:rPr>
        <w:t>Уровень обеспеченности предприятия персоналом определяется сравнением фактического кол</w:t>
      </w:r>
      <w:r>
        <w:rPr>
          <w:rFonts w:ascii="Times New Roman" w:hAnsi="Times New Roman"/>
          <w:color w:val="000000"/>
        </w:rPr>
        <w:t>ичества работников по категориям и специальностям с плановой потребностью. Особое внимание уделяется при этом обеспеченности предприятия кадрами наиболее важных для производства специальностей.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Необходимо анализировать также качественный состав персонала п</w:t>
      </w:r>
      <w:r>
        <w:rPr>
          <w:rFonts w:ascii="Times New Roman" w:hAnsi="Times New Roman"/>
          <w:color w:val="000000"/>
        </w:rPr>
        <w:t>о уровню квалификации. Соответствие квалификации производственного персонала выполняемым работам оценивается с помощью тарифных разрядов. Фактический средний тарифный разряд рабочих напрямую связан с качеством выпускаемой продукции. Следовательно, указанно</w:t>
      </w:r>
      <w:r>
        <w:rPr>
          <w:rFonts w:ascii="Times New Roman" w:hAnsi="Times New Roman"/>
          <w:color w:val="000000"/>
        </w:rPr>
        <w:t>е исследование дает возможность установить, насколько правильно подобран и расставлен производственный персонал по участкам и соответствует ли трудовой вклад работников заработной плате.</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lastRenderedPageBreak/>
        <w:t>Одно из центральных мест среди аудиторских процедур персонала предпри</w:t>
      </w:r>
      <w:r>
        <w:rPr>
          <w:rFonts w:ascii="Times New Roman" w:hAnsi="Times New Roman"/>
          <w:color w:val="000000"/>
        </w:rPr>
        <w:t>ятия занимает анализ динамики производительности труда. Рост этого показателя возможен за счет более полного использования имеющейся рабочей силы, интенсификации производства, внедрения комплексной механизации и автоматизации производственных процессов, по</w:t>
      </w:r>
      <w:r>
        <w:rPr>
          <w:rFonts w:ascii="Times New Roman" w:hAnsi="Times New Roman"/>
          <w:color w:val="000000"/>
        </w:rPr>
        <w:t>вышения уровня технической оснащенности предприятия, усовершенствования технологии и организации производства. В процессе аудиторской проверки должны быть выявлены резервы сокращения потребности в трудовых ресурсах в результате проведения перечисленных и д</w:t>
      </w:r>
      <w:r>
        <w:rPr>
          <w:rFonts w:ascii="Times New Roman" w:hAnsi="Times New Roman"/>
          <w:color w:val="000000"/>
        </w:rPr>
        <w:t>ругих мероприятий.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Важную роль при этом играет анализ использования рабочего времени, который начинается с установления планового объема рабочего времени, исчисляемого методом вычитания из числа дней в году праздничных, отпускных дней и потерь рабочего вре</w:t>
      </w:r>
      <w:r>
        <w:rPr>
          <w:rFonts w:ascii="Times New Roman" w:hAnsi="Times New Roman"/>
          <w:color w:val="000000"/>
        </w:rPr>
        <w:t>мени из расчета среднего числа часов работы одного среднесписочного работника за год, месяц. Затем плановый объем рабочего времени соотносится с фактическим, реальным объемом рабочего времени, величина которого зависит от численности работников, продолжите</w:t>
      </w:r>
      <w:r>
        <w:rPr>
          <w:rFonts w:ascii="Times New Roman" w:hAnsi="Times New Roman"/>
          <w:color w:val="000000"/>
        </w:rPr>
        <w:t>льности рабочего периода в днях и рабочего дня в часах, количества отработанных человеко-часов. Сравнение плановых показателей с фактическими обнаруживает потери рабочего времени в абсолютных единицах и процентах.</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В ходе анализа эффективности использования</w:t>
      </w:r>
      <w:r>
        <w:rPr>
          <w:rFonts w:ascii="Times New Roman" w:hAnsi="Times New Roman"/>
          <w:color w:val="000000"/>
        </w:rPr>
        <w:t xml:space="preserve"> рабочего времени составляется таблица, содержащая значения следующих показателей, выраженные как относительное отклонение (в процентах) фактических данных от плановых:</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среднесписочное количество работников;</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общее количество отработанных дней;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xml:space="preserve">среднее </w:t>
      </w:r>
      <w:r>
        <w:rPr>
          <w:rFonts w:ascii="Times New Roman" w:hAnsi="Times New Roman"/>
          <w:color w:val="000000"/>
        </w:rPr>
        <w:t>количество отработанных дней одного работника;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количество дней неявки на работу с указанием причины (очередные отпуска, учебные отпуска, болезнь, другие причины неявки, разрешенные законом или администрацией, прогулы);</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среднесписочная продолжительность</w:t>
      </w:r>
      <w:r>
        <w:rPr>
          <w:rFonts w:ascii="Times New Roman" w:hAnsi="Times New Roman"/>
          <w:color w:val="000000"/>
        </w:rPr>
        <w:t xml:space="preserve"> рабочего дня;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среднее количество часов работы одного работника в день;</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общее количество отработанных часов.</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Для более детального анализа структуры рабочего времени по предприятию в целом и отдельным категориям и группам работников составляется "фотогр</w:t>
      </w:r>
      <w:r>
        <w:rPr>
          <w:rFonts w:ascii="Times New Roman" w:hAnsi="Times New Roman"/>
          <w:color w:val="000000"/>
        </w:rPr>
        <w:t>афия" рабочего времени. В процессе такого анализа выявляются целодневные и внутрисменные потери рабочего времени, которые могут быть вызваны разными объективными и субъективными обстоятельствами, не предусмотренными планом: дополнительными отпусками с разр</w:t>
      </w:r>
      <w:r>
        <w:rPr>
          <w:rFonts w:ascii="Times New Roman" w:hAnsi="Times New Roman"/>
          <w:color w:val="000000"/>
        </w:rPr>
        <w:t>ешения администрации; заболеваниями рабочих с временной потерей трудоспособности; прогулами; простоями из-за неисправности оборудования, машин, механизмов или отсутствия сырья, материалов, электроэнергии, топлива и пр. Каждый вид потерь тщательно исследует</w:t>
      </w:r>
      <w:r>
        <w:rPr>
          <w:rFonts w:ascii="Times New Roman" w:hAnsi="Times New Roman"/>
          <w:color w:val="000000"/>
        </w:rPr>
        <w:t>ся, особое внимание уделяется потерям по внутренним для предприятия причинам. Уменьшение таких потерь рабочего времени представляет собой существенный резерв увеличения производительности труда, не требующий дополнительных капитальных вложений и позволяющи</w:t>
      </w:r>
      <w:r>
        <w:rPr>
          <w:rFonts w:ascii="Times New Roman" w:hAnsi="Times New Roman"/>
          <w:color w:val="000000"/>
        </w:rPr>
        <w:t>й быстро получить отдачу.</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Возможности роста производительности труда и снижения трудоемкости производства продукции исследуются по важнейшим договорам и по предприятию в целом. В данном контексте учитываются уровень и динамика изменения зарплатоемкости осн</w:t>
      </w:r>
      <w:r>
        <w:rPr>
          <w:rFonts w:ascii="Times New Roman" w:hAnsi="Times New Roman"/>
          <w:color w:val="000000"/>
        </w:rPr>
        <w:t>овных видов продукции и всей реализованной продукции, а также распределение фонда заработной платы и динамика средней заработной платы.</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xml:space="preserve">Для оценки производительности труда применяется система обобщающих, частных и вспомогательных показателей. К обобщающим </w:t>
      </w:r>
      <w:r>
        <w:rPr>
          <w:rFonts w:ascii="Times New Roman" w:hAnsi="Times New Roman"/>
          <w:color w:val="000000"/>
        </w:rPr>
        <w:t xml:space="preserve">показателям относятся среднегодовая, среднедневная и среднечасовая выработка продукции на одного рабочего в натуральном </w:t>
      </w:r>
      <w:r>
        <w:rPr>
          <w:rFonts w:ascii="Times New Roman" w:hAnsi="Times New Roman"/>
          <w:color w:val="000000"/>
        </w:rPr>
        <w:lastRenderedPageBreak/>
        <w:t>выражении, а также, среднегодовая выработка продукции на одного работающего в стоимостном выражении. Частные показатели - это затраты вр</w:t>
      </w:r>
      <w:r>
        <w:rPr>
          <w:rFonts w:ascii="Times New Roman" w:hAnsi="Times New Roman"/>
          <w:color w:val="000000"/>
        </w:rPr>
        <w:t>емени на производство единицы продукции определенного вида (трудоемкость продукции) или выпуск продукции определенного вида в натуральном выражении за один человеко-день или человеко-час. Вспомогательные показатели характеризуют затраты времени на выполнен</w:t>
      </w:r>
      <w:r>
        <w:rPr>
          <w:rFonts w:ascii="Times New Roman" w:hAnsi="Times New Roman"/>
          <w:color w:val="000000"/>
        </w:rPr>
        <w:t>ие определенного вида работ или объем выполненных работ за единицу времени.</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Основным обобщающим показателем производительности труда является среднегодовая выработка продукции одним работающим. Ее величина зависит не только от выработки рабочих, количества</w:t>
      </w:r>
      <w:r>
        <w:rPr>
          <w:rFonts w:ascii="Times New Roman" w:hAnsi="Times New Roman"/>
          <w:color w:val="000000"/>
        </w:rPr>
        <w:t xml:space="preserve"> отработанных ими дней и продолжительности рабочего дня, но и от удельного веса последних в общей численности производственно-административного персонала.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Среднегодовая выработка на одного работающего определяется по формуле (1.8):</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В</w:t>
      </w:r>
      <w:r>
        <w:rPr>
          <w:rFonts w:ascii="Times New Roman" w:hAnsi="Times New Roman"/>
          <w:color w:val="000000"/>
          <w:position w:val="-5"/>
        </w:rPr>
        <w:t>ср</w:t>
      </w:r>
      <w:r>
        <w:rPr>
          <w:rFonts w:ascii="Times New Roman" w:hAnsi="Times New Roman"/>
          <w:color w:val="000000"/>
        </w:rPr>
        <w:t> = У * Д *П * В, (1.8</w:t>
      </w:r>
      <w:r>
        <w:rPr>
          <w:rFonts w:ascii="Times New Roman" w:hAnsi="Times New Roman"/>
          <w:color w:val="000000"/>
        </w:rPr>
        <w:t>)</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где В</w:t>
      </w:r>
      <w:r>
        <w:rPr>
          <w:rFonts w:ascii="Times New Roman" w:hAnsi="Times New Roman"/>
          <w:color w:val="000000"/>
          <w:position w:val="-5"/>
        </w:rPr>
        <w:t>ср</w:t>
      </w:r>
      <w:r>
        <w:rPr>
          <w:rFonts w:ascii="Times New Roman" w:hAnsi="Times New Roman"/>
          <w:color w:val="000000"/>
        </w:rPr>
        <w:t> - среднегодовая выработка;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У - отношение числа рабочих к общему числу работающих;</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Д - количество дней, отработанных одним рабочим за год;</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П - средняя продолжительность рабочего дня, часов;</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Вч - среднечасовая выработка продукции на одного рабочего</w:t>
      </w:r>
      <w:r>
        <w:rPr>
          <w:rFonts w:ascii="Times New Roman" w:hAnsi="Times New Roman"/>
          <w:color w:val="000000"/>
        </w:rPr>
        <w:t>.</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Результаты анализа производительности труда используется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аудитором при разработке конкретных рекомендаций по обеспечению роста производительности труда и определению резервов повышения среднечасовой, среднедневной и среднегодовой выработки рабочих. Основ</w:t>
      </w:r>
      <w:r>
        <w:rPr>
          <w:rFonts w:ascii="Times New Roman" w:hAnsi="Times New Roman"/>
          <w:color w:val="000000"/>
        </w:rPr>
        <w:t>ными направлениями поиска таких резервов являются: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увеличение выпуска продукции за счет более полного использования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производственных мощностей предприятия, так как при наращивании объемов производства на имеющихся мощностях растет только переменная часть</w:t>
      </w:r>
      <w:r>
        <w:rPr>
          <w:rFonts w:ascii="Times New Roman" w:hAnsi="Times New Roman"/>
          <w:color w:val="000000"/>
        </w:rPr>
        <w:t xml:space="preserve"> затрат рабочего времени, а постоянная часть остается без изменения, в результате чего затраты времени на выпуск единицы продукции уменьшаются;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сокращение затрат труда на производство продукции в результате интенсификации производства, внедрения комплекс</w:t>
      </w:r>
      <w:r>
        <w:rPr>
          <w:rFonts w:ascii="Times New Roman" w:hAnsi="Times New Roman"/>
          <w:color w:val="000000"/>
        </w:rPr>
        <w:t>ной механизации и автоматизации, применения более совершенной техники и технологии производства, снижения потерь рабочего времени за счет улучшения организации труда, материально-технического снабжения и других факторов в соответствии с планом организацион</w:t>
      </w:r>
      <w:r>
        <w:rPr>
          <w:rFonts w:ascii="Times New Roman" w:hAnsi="Times New Roman"/>
          <w:color w:val="000000"/>
        </w:rPr>
        <w:t>но-технических и инновационных мероприятий.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Анализ расходов средств на оплату труда включает:</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определение размеров средней заработной платы по категориям персонала;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обоснование форм и системы оплаты труда;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анализ эффективности систем премирования;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xml:space="preserve">- </w:t>
      </w:r>
      <w:r>
        <w:rPr>
          <w:rFonts w:ascii="Times New Roman" w:hAnsi="Times New Roman"/>
          <w:color w:val="000000"/>
        </w:rPr>
        <w:t>контроль за использованием средств, направляемых в фонд потребления;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установление размера финансового резерва на анализируемый период. На основе перечисленных данных составляется таблица, в которой указываются величина фонда потребления, фактические расх</w:t>
      </w:r>
      <w:r>
        <w:rPr>
          <w:rFonts w:ascii="Times New Roman" w:hAnsi="Times New Roman"/>
          <w:color w:val="000000"/>
        </w:rPr>
        <w:t>оды и их отклонения от плановых (в абсолютных значениях и процентах).</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lastRenderedPageBreak/>
        <w:t>К показателям трудового потенциала относятся следующие:</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количественные показатели:</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1) численность персонала (среднесписочная, явочная); эффективность использования рабочего времени (ко</w:t>
      </w:r>
      <w:r>
        <w:rPr>
          <w:rFonts w:ascii="Times New Roman" w:hAnsi="Times New Roman"/>
          <w:color w:val="000000"/>
        </w:rPr>
        <w:t>эффициент использования установленной продолжительности рабочего дня и рабочего периода, интегральный коэффициент использования рабочего времени);</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2) выработка продукции на одного работника;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xml:space="preserve">3) сбалансированность рабочих мест и работающих на предприятии </w:t>
      </w:r>
      <w:r>
        <w:rPr>
          <w:rFonts w:ascii="Times New Roman" w:hAnsi="Times New Roman"/>
          <w:color w:val="000000"/>
        </w:rPr>
        <w:t>(дополнительная потребность или избыток рабочей силы);</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качественные показатели:</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1) профессионально-квалификационный потенциал:</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профессиональная структура персонала;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функциональная структура;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квалификационная структура;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xml:space="preserve">- структура персонала по </w:t>
      </w:r>
      <w:r>
        <w:rPr>
          <w:rFonts w:ascii="Times New Roman" w:hAnsi="Times New Roman"/>
          <w:color w:val="000000"/>
        </w:rPr>
        <w:t>уровню образования;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структура персонала по стажу работы.</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2) психофизиологический потенциал:</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половозрастная структура персонала;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интенсивность, тяжесть труда;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показатели заболеваемости (общей, профессиональной);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показатели работоспособности работн</w:t>
      </w:r>
      <w:r>
        <w:rPr>
          <w:rFonts w:ascii="Times New Roman" w:hAnsi="Times New Roman"/>
          <w:color w:val="000000"/>
        </w:rPr>
        <w:t>иков.</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3) творческий потенциал:</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число рацпредложений и изобретений, поданных работающими; участие в разработке инноваций, профессиональных конкурсах и т.п.</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4) мотивационный потенциал:</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удовлетворенность трудом;</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показатели отношения к труду;</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состояние</w:t>
      </w:r>
      <w:r>
        <w:rPr>
          <w:rFonts w:ascii="Times New Roman" w:hAnsi="Times New Roman"/>
          <w:color w:val="000000"/>
        </w:rPr>
        <w:t xml:space="preserve"> социально-психологического климата в коллективе;</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текучесть кадров.</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В целом анализ трудовых показателей позволяет оценить экономическую эффективность труда на уровне предприятия и его структурных подразделений.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Таким образом, организация заработной платы</w:t>
      </w:r>
      <w:r>
        <w:rPr>
          <w:rFonts w:ascii="Times New Roman" w:hAnsi="Times New Roman"/>
          <w:color w:val="000000"/>
        </w:rPr>
        <w:t xml:space="preserve"> на предприятии осуществляется с помощью нормативов, тарифной системы, форм и систем заработной платы, районных коэффициентов и т.д.</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Уровень организации оплаты труда на предприятии во многом зависит выработанной системы оплаты труда и качества планирования</w:t>
      </w:r>
      <w:r>
        <w:rPr>
          <w:rFonts w:ascii="Times New Roman" w:hAnsi="Times New Roman"/>
          <w:color w:val="000000"/>
        </w:rPr>
        <w:t xml:space="preserve"> фонда заработной платы. При этом работники должны быть заинтересованы в росте производительности труда.</w:t>
      </w: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Анализ использования рабочего времени(на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sz w:val="22"/>
          <w:szCs w:val="22"/>
        </w:rPr>
      </w:pPr>
      <w:r>
        <w:rPr>
          <w:b/>
          <w:bCs/>
          <w:sz w:val="22"/>
          <w:szCs w:val="22"/>
        </w:rPr>
        <w:t>Ответ:</w:t>
      </w:r>
      <w:r>
        <w:rPr>
          <w:sz w:val="22"/>
          <w:szCs w:val="22"/>
        </w:rPr>
        <w:t xml:space="preserve"> </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Анализ трудовых ресурсов организации включает оценку использования рабочего в</w:t>
      </w:r>
      <w:r>
        <w:rPr>
          <w:rFonts w:ascii="Times New Roman" w:hAnsi="Times New Roman"/>
          <w:color w:val="000000"/>
        </w:rPr>
        <w:t>ремени. Полноту использования трудовых ресурсов можно оценить по количеству отработанных дней и часов за анализируемый период времени, а также по степени использования рабочего времени. Такой анализ проводится по каждой категории работников и в целом по ор</w:t>
      </w:r>
      <w:r>
        <w:rPr>
          <w:rFonts w:ascii="Times New Roman" w:hAnsi="Times New Roman"/>
          <w:color w:val="000000"/>
        </w:rPr>
        <w:t>ганизации.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b/>
          <w:color w:val="000000"/>
        </w:rPr>
        <w:t>Рабочее время</w:t>
      </w:r>
      <w:r>
        <w:rPr>
          <w:rFonts w:ascii="Times New Roman" w:hAnsi="Times New Roman"/>
          <w:color w:val="000000"/>
        </w:rPr>
        <w:t xml:space="preserve"> – это часть календарного времени, которое затрачивается на производство продукции и выполнение работ (услуг). Измеряется в человеко-днях и человеко-часах; человеко-час работы – это один час работы одного работника, отработанный </w:t>
      </w:r>
      <w:r>
        <w:rPr>
          <w:rFonts w:ascii="Times New Roman" w:hAnsi="Times New Roman"/>
          <w:color w:val="000000"/>
        </w:rPr>
        <w:t>человеко-день - это явка на работу и факт того, что работник приступил к работе. На фактическую продолжительность рабочего времени оказывают влияние различные факторы, такие как интенсивность труда, движение фаз промышленного цикла, уровень безработицы.</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Дл</w:t>
      </w:r>
      <w:r>
        <w:rPr>
          <w:rFonts w:ascii="Times New Roman" w:hAnsi="Times New Roman"/>
          <w:color w:val="000000"/>
        </w:rPr>
        <w:t>я анализа рабочего времени рассчитывают три фонда рабочего времени: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w:t>
      </w:r>
      <w:r>
        <w:rPr>
          <w:rFonts w:ascii="Times New Roman" w:hAnsi="Times New Roman"/>
          <w:i/>
          <w:color w:val="000000"/>
        </w:rPr>
        <w:t>календарный фонд</w:t>
      </w:r>
      <w:r>
        <w:rPr>
          <w:rFonts w:ascii="Times New Roman" w:hAnsi="Times New Roman"/>
          <w:color w:val="000000"/>
        </w:rPr>
        <w:t xml:space="preserve">– это число человеко-дней месяца, квартала или года, приходящихся на одного работника или коллектив работников; рассчитывается как сумма человеко-дней явок, неявок и </w:t>
      </w:r>
      <w:r>
        <w:rPr>
          <w:rFonts w:ascii="Times New Roman" w:hAnsi="Times New Roman"/>
          <w:color w:val="000000"/>
        </w:rPr>
        <w:t>простоев;</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w:t>
      </w:r>
      <w:r>
        <w:rPr>
          <w:rFonts w:ascii="Times New Roman" w:hAnsi="Times New Roman"/>
          <w:i/>
          <w:color w:val="000000"/>
        </w:rPr>
        <w:t>табельный фонд</w:t>
      </w:r>
      <w:r>
        <w:rPr>
          <w:rFonts w:ascii="Times New Roman" w:hAnsi="Times New Roman"/>
          <w:color w:val="000000"/>
        </w:rPr>
        <w:t>– это число человеко-дней, отработанных работниками и учтенных в табеле; рассчитывается как разность между календарным фондом рабочего времени и суммой человеко-дней праздничных и выходных;</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w:t>
      </w:r>
      <w:r>
        <w:rPr>
          <w:rFonts w:ascii="Times New Roman" w:hAnsi="Times New Roman"/>
          <w:i/>
          <w:color w:val="000000"/>
        </w:rPr>
        <w:t>максимально возможный фонд</w:t>
      </w:r>
      <w:r>
        <w:rPr>
          <w:rFonts w:ascii="Times New Roman" w:hAnsi="Times New Roman"/>
          <w:color w:val="000000"/>
        </w:rPr>
        <w:t>– это максим</w:t>
      </w:r>
      <w:r>
        <w:rPr>
          <w:rFonts w:ascii="Times New Roman" w:hAnsi="Times New Roman"/>
          <w:color w:val="000000"/>
        </w:rPr>
        <w:t>ально возможное время, которое может быть отработано работниками организации без учета праздничных, выходных дней, а также дней ежегодных отпусков; рассчитывается как разность между табельным фондом рабочего времени и суммой человеко-дней ежегодных отпуско</w:t>
      </w:r>
      <w:r>
        <w:rPr>
          <w:rFonts w:ascii="Times New Roman" w:hAnsi="Times New Roman"/>
          <w:color w:val="000000"/>
        </w:rPr>
        <w:t>в.</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Человеко-дни явок на работу – это фактически отработанные дни; человеко-дни неявок на работу – это дни невыхода на работу по уважительным причинам и неуважительным причинам</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На основе вышеперечисленных абсолютных показателей рассчитывают относительные по</w:t>
      </w:r>
      <w:r>
        <w:rPr>
          <w:rFonts w:ascii="Times New Roman" w:hAnsi="Times New Roman"/>
          <w:color w:val="000000"/>
        </w:rPr>
        <w:t>казатели, которые характеризуют степень использования того или иного фонда рабочего времени.</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b/>
          <w:color w:val="000000"/>
        </w:rPr>
        <w:t>Фонд рабочего времени </w:t>
      </w:r>
      <w:r>
        <w:rPr>
          <w:rFonts w:ascii="Times New Roman" w:hAnsi="Times New Roman"/>
          <w:color w:val="000000"/>
        </w:rPr>
        <w:t xml:space="preserve">зависит от численности работников, количества отработанных дней одним работником в среднем, а также средней продолжительности рабочего дня и </w:t>
      </w:r>
      <w:r>
        <w:rPr>
          <w:rFonts w:ascii="Times New Roman" w:hAnsi="Times New Roman"/>
          <w:color w:val="000000"/>
        </w:rPr>
        <w:t>рассчитывается по формуле: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drawing>
          <wp:inline distT="0" distB="0" distL="0" distR="0">
            <wp:extent cx="1190625" cy="171450"/>
            <wp:effectExtent l="0" t="0" r="0" b="0"/>
            <wp:docPr id="3" name="Object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48"/>
                    <pic:cNvPicPr>
                      <a:picLocks noChangeAspect="1" noChangeArrowheads="1"/>
                    </pic:cNvPicPr>
                  </pic:nvPicPr>
                  <pic:blipFill>
                    <a:blip r:embed="rId14" cstate="print"/>
                    <a:stretch>
                      <a:fillRect/>
                    </a:stretch>
                  </pic:blipFill>
                  <pic:spPr bwMode="auto">
                    <a:xfrm>
                      <a:off x="0" y="0"/>
                      <a:ext cx="1190625" cy="171450"/>
                    </a:xfrm>
                    <a:prstGeom prst="rect">
                      <a:avLst/>
                    </a:prstGeom>
                  </pic:spPr>
                </pic:pic>
              </a:graphicData>
            </a:graphic>
          </wp:inline>
        </w:drawing>
      </w:r>
      <w:r>
        <w:rPr>
          <w:rFonts w:ascii="Times New Roman" w:hAnsi="Times New Roman"/>
          <w:color w:val="000000"/>
        </w:rPr>
        <w:t>,</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где: </w:t>
      </w:r>
      <w:r>
        <w:rPr>
          <w:rFonts w:ascii="Times New Roman" w:hAnsi="Times New Roman"/>
          <w:i/>
          <w:color w:val="000000"/>
        </w:rPr>
        <w:t>ФРВ </w:t>
      </w:r>
      <w:r>
        <w:rPr>
          <w:rFonts w:ascii="Times New Roman" w:hAnsi="Times New Roman"/>
          <w:color w:val="000000"/>
        </w:rPr>
        <w:t>- фонд рабочего времени, (человеко-часов);</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i/>
          <w:color w:val="000000"/>
        </w:rPr>
        <w:t>ЧР </w:t>
      </w:r>
      <w:r>
        <w:rPr>
          <w:rFonts w:ascii="Times New Roman" w:hAnsi="Times New Roman"/>
          <w:color w:val="000000"/>
        </w:rPr>
        <w:t>– среднесписочная численность работников, человек;</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i/>
          <w:color w:val="000000"/>
        </w:rPr>
        <w:t>Д</w:t>
      </w:r>
      <w:r>
        <w:rPr>
          <w:rFonts w:ascii="Times New Roman" w:hAnsi="Times New Roman"/>
          <w:color w:val="000000"/>
        </w:rPr>
        <w:t> - среднее количество отработанных дней одним работником;</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i/>
          <w:color w:val="000000"/>
        </w:rPr>
        <w:t>П</w:t>
      </w:r>
      <w:r>
        <w:rPr>
          <w:rFonts w:ascii="Times New Roman" w:hAnsi="Times New Roman"/>
          <w:color w:val="000000"/>
        </w:rPr>
        <w:t> - средняя продолжительность рабочего дня, часов.</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Влияние фа</w:t>
      </w:r>
      <w:r>
        <w:rPr>
          <w:rFonts w:ascii="Times New Roman" w:hAnsi="Times New Roman"/>
          <w:color w:val="000000"/>
        </w:rPr>
        <w:t>кторов на изменение фонда рабочего времени можно установить методом абсолютных разниц. Применение указанного метода позволяет выполнить следующие расчеты.</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lastRenderedPageBreak/>
        <w:t>Изменение фонда рабочего времени вследствие изменения численности работников рассчитывается по формул</w:t>
      </w:r>
      <w:r>
        <w:rPr>
          <w:rFonts w:ascii="Times New Roman" w:hAnsi="Times New Roman"/>
          <w:color w:val="000000"/>
        </w:rPr>
        <w:t>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drawing>
          <wp:inline distT="0" distB="0" distL="0" distR="0">
            <wp:extent cx="2105025" cy="209550"/>
            <wp:effectExtent l="0" t="0" r="0" b="0"/>
            <wp:docPr id="4" name="Object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49"/>
                    <pic:cNvPicPr>
                      <a:picLocks noChangeAspect="1" noChangeArrowheads="1"/>
                    </pic:cNvPicPr>
                  </pic:nvPicPr>
                  <pic:blipFill>
                    <a:blip r:embed="rId15" cstate="print"/>
                    <a:stretch>
                      <a:fillRect/>
                    </a:stretch>
                  </pic:blipFill>
                  <pic:spPr bwMode="auto">
                    <a:xfrm>
                      <a:off x="0" y="0"/>
                      <a:ext cx="2105025" cy="209550"/>
                    </a:xfrm>
                    <a:prstGeom prst="rect">
                      <a:avLst/>
                    </a:prstGeom>
                  </pic:spPr>
                </pic:pic>
              </a:graphicData>
            </a:graphic>
          </wp:inline>
        </w:drawing>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Изменение фонда рабочего времени вследствие изменения среднего количества отработанных дней одним работником рассчитывается по формуле: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drawing>
          <wp:inline distT="0" distB="0" distL="0" distR="0">
            <wp:extent cx="1990725" cy="209550"/>
            <wp:effectExtent l="0" t="0" r="0" b="0"/>
            <wp:docPr id="5" name="Objec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ject50"/>
                    <pic:cNvPicPr>
                      <a:picLocks noChangeAspect="1" noChangeArrowheads="1"/>
                    </pic:cNvPicPr>
                  </pic:nvPicPr>
                  <pic:blipFill>
                    <a:blip r:embed="rId16" cstate="print"/>
                    <a:stretch>
                      <a:fillRect/>
                    </a:stretch>
                  </pic:blipFill>
                  <pic:spPr bwMode="auto">
                    <a:xfrm>
                      <a:off x="0" y="0"/>
                      <a:ext cx="1990725" cy="209550"/>
                    </a:xfrm>
                    <a:prstGeom prst="rect">
                      <a:avLst/>
                    </a:prstGeom>
                  </pic:spPr>
                </pic:pic>
              </a:graphicData>
            </a:graphic>
          </wp:inline>
        </w:drawing>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Изменение фонда рабочего времени вследствие изменения средней продолжительности рабочего дня рассчитывается по фо</w:t>
      </w:r>
      <w:r>
        <w:rPr>
          <w:rFonts w:ascii="Times New Roman" w:hAnsi="Times New Roman"/>
          <w:color w:val="000000"/>
        </w:rPr>
        <w:t>рмуле: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drawing>
          <wp:inline distT="0" distB="0" distL="0" distR="0">
            <wp:extent cx="1990725" cy="209550"/>
            <wp:effectExtent l="0" t="0" r="0" b="0"/>
            <wp:docPr id="6" name="Object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ct51"/>
                    <pic:cNvPicPr>
                      <a:picLocks noChangeAspect="1" noChangeArrowheads="1"/>
                    </pic:cNvPicPr>
                  </pic:nvPicPr>
                  <pic:blipFill>
                    <a:blip r:embed="rId17" cstate="print"/>
                    <a:stretch>
                      <a:fillRect/>
                    </a:stretch>
                  </pic:blipFill>
                  <pic:spPr bwMode="auto">
                    <a:xfrm>
                      <a:off x="0" y="0"/>
                      <a:ext cx="1990725" cy="209550"/>
                    </a:xfrm>
                    <a:prstGeom prst="rect">
                      <a:avLst/>
                    </a:prstGeom>
                  </pic:spPr>
                </pic:pic>
              </a:graphicData>
            </a:graphic>
          </wp:inline>
        </w:drawing>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где: </w:t>
      </w:r>
      <w:r>
        <w:rPr>
          <w:rFonts w:ascii="Times New Roman" w:hAnsi="Times New Roman"/>
          <w:noProof/>
          <w:color w:val="000000"/>
          <w:lang w:eastAsia="ru-RU"/>
        </w:rPr>
        <w:drawing>
          <wp:inline distT="0" distB="0" distL="0" distR="0">
            <wp:extent cx="666750" cy="200025"/>
            <wp:effectExtent l="0" t="0" r="0" b="0"/>
            <wp:docPr id="7" name="Object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ject52"/>
                    <pic:cNvPicPr>
                      <a:picLocks noChangeAspect="1" noChangeArrowheads="1"/>
                    </pic:cNvPicPr>
                  </pic:nvPicPr>
                  <pic:blipFill>
                    <a:blip r:embed="rId18" cstate="print"/>
                    <a:stretch>
                      <a:fillRect/>
                    </a:stretch>
                  </pic:blipFill>
                  <pic:spPr bwMode="auto">
                    <a:xfrm>
                      <a:off x="0" y="0"/>
                      <a:ext cx="666750" cy="200025"/>
                    </a:xfrm>
                    <a:prstGeom prst="rect">
                      <a:avLst/>
                    </a:prstGeom>
                  </pic:spPr>
                </pic:pic>
              </a:graphicData>
            </a:graphic>
          </wp:inline>
        </w:drawing>
      </w:r>
      <w:r>
        <w:rPr>
          <w:rFonts w:ascii="Times New Roman" w:hAnsi="Times New Roman"/>
          <w:color w:val="000000"/>
        </w:rPr>
        <w:t>- численность работников соответственно в базисном и отчетном периодах, человек;</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drawing>
          <wp:inline distT="0" distB="0" distL="0" distR="0">
            <wp:extent cx="523875" cy="200025"/>
            <wp:effectExtent l="0" t="0" r="0" b="0"/>
            <wp:docPr id="8" name="Object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ject53"/>
                    <pic:cNvPicPr>
                      <a:picLocks noChangeAspect="1" noChangeArrowheads="1"/>
                    </pic:cNvPicPr>
                  </pic:nvPicPr>
                  <pic:blipFill>
                    <a:blip r:embed="rId19" cstate="print"/>
                    <a:stretch>
                      <a:fillRect/>
                    </a:stretch>
                  </pic:blipFill>
                  <pic:spPr bwMode="auto">
                    <a:xfrm>
                      <a:off x="0" y="0"/>
                      <a:ext cx="523875" cy="200025"/>
                    </a:xfrm>
                    <a:prstGeom prst="rect">
                      <a:avLst/>
                    </a:prstGeom>
                  </pic:spPr>
                </pic:pic>
              </a:graphicData>
            </a:graphic>
          </wp:inline>
        </w:drawing>
      </w:r>
      <w:r>
        <w:rPr>
          <w:rFonts w:ascii="Times New Roman" w:hAnsi="Times New Roman"/>
          <w:color w:val="000000"/>
        </w:rPr>
        <w:t>- среднее количество отработанных дней одним работником соответственно в базисном и отчетном периодах;</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drawing>
          <wp:inline distT="0" distB="0" distL="0" distR="0">
            <wp:extent cx="533400" cy="200025"/>
            <wp:effectExtent l="0" t="0" r="0" b="0"/>
            <wp:docPr id="9" name="Object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ject54"/>
                    <pic:cNvPicPr>
                      <a:picLocks noChangeAspect="1" noChangeArrowheads="1"/>
                    </pic:cNvPicPr>
                  </pic:nvPicPr>
                  <pic:blipFill>
                    <a:blip r:embed="rId20" cstate="print"/>
                    <a:stretch>
                      <a:fillRect/>
                    </a:stretch>
                  </pic:blipFill>
                  <pic:spPr bwMode="auto">
                    <a:xfrm>
                      <a:off x="0" y="0"/>
                      <a:ext cx="533400" cy="200025"/>
                    </a:xfrm>
                    <a:prstGeom prst="rect">
                      <a:avLst/>
                    </a:prstGeom>
                  </pic:spPr>
                </pic:pic>
              </a:graphicData>
            </a:graphic>
          </wp:inline>
        </w:drawing>
      </w:r>
      <w:r>
        <w:rPr>
          <w:rFonts w:ascii="Times New Roman" w:hAnsi="Times New Roman"/>
          <w:color w:val="000000"/>
        </w:rPr>
        <w:t>- средняя продолжительность рабочего дня соответственно</w:t>
      </w:r>
      <w:r>
        <w:rPr>
          <w:rFonts w:ascii="Times New Roman" w:hAnsi="Times New Roman"/>
          <w:color w:val="000000"/>
        </w:rPr>
        <w:t xml:space="preserve"> в базисном и отчетном периодах, часов.</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В процессе анализа использования рабочего времени изучают также и его потери. Все потери рабочего времени подразделяются на целодневные и внутрисменные. Данные о величине и причинах возникновения целодневных потерь р</w:t>
      </w:r>
      <w:r>
        <w:rPr>
          <w:rFonts w:ascii="Times New Roman" w:hAnsi="Times New Roman"/>
          <w:color w:val="000000"/>
        </w:rPr>
        <w:t xml:space="preserve">абочего времени можно получить из табеля (первичной документации) или из отчетов организации о величине целодневных потерь посредством сопоставления фактических невыходов с плановым объемом рабочего времени. К целодневным потерям рабочего времени относят: </w:t>
      </w:r>
      <w:r>
        <w:rPr>
          <w:rFonts w:ascii="Times New Roman" w:hAnsi="Times New Roman"/>
          <w:color w:val="000000"/>
        </w:rPr>
        <w:t>праздничные дни; выходные; очередные отпуска; учебные отпуска; отпуска подросткам; отпуск по беременности и родам; неявки по болезни; отпуска в связи с условиями труда; прогулы; выполнение государственных, общественных обязанностей; неявка по разрешению ад</w:t>
      </w:r>
      <w:r>
        <w:rPr>
          <w:rFonts w:ascii="Times New Roman" w:hAnsi="Times New Roman"/>
          <w:color w:val="000000"/>
        </w:rPr>
        <w:t>министрации и т.д.</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Внутрисменные потери рабочего времени состоят из потерь, которые не зависят и зависят от рабочего предприятия. Наблюдения за использованием бригадой сменного времени по участку, рекомендуется проводить неоднократно, на протяжении всей см</w:t>
      </w:r>
      <w:r>
        <w:rPr>
          <w:rFonts w:ascii="Times New Roman" w:hAnsi="Times New Roman"/>
          <w:color w:val="000000"/>
        </w:rPr>
        <w:t>ены с максимальным охватом количества наблюдаемых рабочих. К внутрисменным потерям рабочего времени относят: сокращенный рабочий день подростка;неполный рабочий день пенсионеров; укороченный день по условиям труда; отсутствие сырья, материалов, полуфабрика</w:t>
      </w:r>
      <w:r>
        <w:rPr>
          <w:rFonts w:ascii="Times New Roman" w:hAnsi="Times New Roman"/>
          <w:color w:val="000000"/>
        </w:rPr>
        <w:t>тов; приобретение в связи с отсутствием сырья, материалов, полуфабрикатов, инструментов;и т.д.</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Если фактически одним работником отработано меньше дней и часов, чем предусматривалось планом (объемом максимально возможного фонда), то можно определить сверхпл</w:t>
      </w:r>
      <w:r>
        <w:rPr>
          <w:rFonts w:ascii="Times New Roman" w:hAnsi="Times New Roman"/>
          <w:color w:val="000000"/>
        </w:rPr>
        <w:t>ановые целодневные и внутрисменные потери рабочего времени в человеко-часах.</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Целодневные потери рабочего времени рассчитываются по формуле: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drawing>
          <wp:inline distT="0" distB="0" distL="0" distR="0">
            <wp:extent cx="2124075" cy="238125"/>
            <wp:effectExtent l="0" t="0" r="0" b="0"/>
            <wp:docPr id="10" name="Object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ject55"/>
                    <pic:cNvPicPr>
                      <a:picLocks noChangeAspect="1" noChangeArrowheads="1"/>
                    </pic:cNvPicPr>
                  </pic:nvPicPr>
                  <pic:blipFill>
                    <a:blip r:embed="rId21" cstate="print"/>
                    <a:stretch>
                      <a:fillRect/>
                    </a:stretch>
                  </pic:blipFill>
                  <pic:spPr bwMode="auto">
                    <a:xfrm>
                      <a:off x="0" y="0"/>
                      <a:ext cx="2124075" cy="238125"/>
                    </a:xfrm>
                    <a:prstGeom prst="rect">
                      <a:avLst/>
                    </a:prstGeom>
                  </pic:spPr>
                </pic:pic>
              </a:graphicData>
            </a:graphic>
          </wp:inline>
        </w:drawing>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Внутрисменные потери рабочего времени рассчитываются по формуле: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drawing>
          <wp:inline distT="0" distB="0" distL="0" distR="0">
            <wp:extent cx="2076450" cy="209550"/>
            <wp:effectExtent l="0" t="0" r="0" b="0"/>
            <wp:docPr id="11" name="Object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ject56"/>
                    <pic:cNvPicPr>
                      <a:picLocks noChangeAspect="1" noChangeArrowheads="1"/>
                    </pic:cNvPicPr>
                  </pic:nvPicPr>
                  <pic:blipFill>
                    <a:blip r:embed="rId22" cstate="print"/>
                    <a:stretch>
                      <a:fillRect/>
                    </a:stretch>
                  </pic:blipFill>
                  <pic:spPr bwMode="auto">
                    <a:xfrm>
                      <a:off x="0" y="0"/>
                      <a:ext cx="2076450" cy="209550"/>
                    </a:xfrm>
                    <a:prstGeom prst="rect">
                      <a:avLst/>
                    </a:prstGeom>
                  </pic:spPr>
                </pic:pic>
              </a:graphicData>
            </a:graphic>
          </wp:inline>
        </w:drawing>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lastRenderedPageBreak/>
        <w:t>где: </w:t>
      </w:r>
      <w:r>
        <w:rPr>
          <w:rFonts w:ascii="Times New Roman" w:hAnsi="Times New Roman"/>
          <w:noProof/>
          <w:color w:val="000000"/>
          <w:lang w:eastAsia="ru-RU"/>
        </w:rPr>
        <w:drawing>
          <wp:inline distT="0" distB="0" distL="0" distR="0">
            <wp:extent cx="561975" cy="171450"/>
            <wp:effectExtent l="0" t="0" r="0" b="0"/>
            <wp:docPr id="12" name="Object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ject57"/>
                    <pic:cNvPicPr>
                      <a:picLocks noChangeAspect="1" noChangeArrowheads="1"/>
                    </pic:cNvPicPr>
                  </pic:nvPicPr>
                  <pic:blipFill>
                    <a:blip r:embed="rId23" cstate="print"/>
                    <a:stretch>
                      <a:fillRect/>
                    </a:stretch>
                  </pic:blipFill>
                  <pic:spPr bwMode="auto">
                    <a:xfrm>
                      <a:off x="0" y="0"/>
                      <a:ext cx="561975" cy="171450"/>
                    </a:xfrm>
                    <a:prstGeom prst="rect">
                      <a:avLst/>
                    </a:prstGeom>
                  </pic:spPr>
                </pic:pic>
              </a:graphicData>
            </a:graphic>
          </wp:inline>
        </w:drawing>
      </w:r>
      <w:r>
        <w:rPr>
          <w:rFonts w:ascii="Times New Roman" w:hAnsi="Times New Roman"/>
          <w:noProof/>
          <w:color w:val="000000"/>
          <w:lang w:eastAsia="ru-RU"/>
        </w:rPr>
        <w:drawing>
          <wp:inline distT="0" distB="0" distL="0" distR="0">
            <wp:extent cx="485775" cy="171450"/>
            <wp:effectExtent l="0" t="0" r="0" b="0"/>
            <wp:docPr id="13" name="Object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ject58"/>
                    <pic:cNvPicPr>
                      <a:picLocks noChangeAspect="1" noChangeArrowheads="1"/>
                    </pic:cNvPicPr>
                  </pic:nvPicPr>
                  <pic:blipFill>
                    <a:blip r:embed="rId24" cstate="print"/>
                    <a:stretch>
                      <a:fillRect/>
                    </a:stretch>
                  </pic:blipFill>
                  <pic:spPr bwMode="auto">
                    <a:xfrm>
                      <a:off x="0" y="0"/>
                      <a:ext cx="485775" cy="171450"/>
                    </a:xfrm>
                    <a:prstGeom prst="rect">
                      <a:avLst/>
                    </a:prstGeom>
                  </pic:spPr>
                </pic:pic>
              </a:graphicData>
            </a:graphic>
          </wp:inline>
        </w:drawing>
      </w:r>
      <w:r>
        <w:rPr>
          <w:rFonts w:ascii="Times New Roman" w:hAnsi="Times New Roman"/>
          <w:color w:val="000000"/>
        </w:rPr>
        <w:t xml:space="preserve">- соответственно целодневные и </w:t>
      </w:r>
      <w:r>
        <w:rPr>
          <w:rFonts w:ascii="Times New Roman" w:hAnsi="Times New Roman"/>
          <w:color w:val="000000"/>
        </w:rPr>
        <w:t>внутрисменные потери рабочего времени, человеко-часов;</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drawing>
          <wp:inline distT="0" distB="0" distL="0" distR="0">
            <wp:extent cx="666750" cy="200025"/>
            <wp:effectExtent l="0" t="0" r="0" b="0"/>
            <wp:docPr id="14" name="Object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ject59"/>
                    <pic:cNvPicPr>
                      <a:picLocks noChangeAspect="1" noChangeArrowheads="1"/>
                    </pic:cNvPicPr>
                  </pic:nvPicPr>
                  <pic:blipFill>
                    <a:blip r:embed="rId25" cstate="print"/>
                    <a:stretch>
                      <a:fillRect/>
                    </a:stretch>
                  </pic:blipFill>
                  <pic:spPr bwMode="auto">
                    <a:xfrm>
                      <a:off x="0" y="0"/>
                      <a:ext cx="666750" cy="200025"/>
                    </a:xfrm>
                    <a:prstGeom prst="rect">
                      <a:avLst/>
                    </a:prstGeom>
                  </pic:spPr>
                </pic:pic>
              </a:graphicData>
            </a:graphic>
          </wp:inline>
        </w:drawing>
      </w:r>
      <w:r>
        <w:rPr>
          <w:rFonts w:ascii="Times New Roman" w:hAnsi="Times New Roman"/>
          <w:color w:val="000000"/>
        </w:rPr>
        <w:t>- соответственно фактическое и плановое количество отработанных дней одним работником;</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drawing>
          <wp:inline distT="0" distB="0" distL="0" distR="0">
            <wp:extent cx="371475" cy="200025"/>
            <wp:effectExtent l="0" t="0" r="0" b="0"/>
            <wp:docPr id="15" name="Object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ject60"/>
                    <pic:cNvPicPr>
                      <a:picLocks noChangeAspect="1" noChangeArrowheads="1"/>
                    </pic:cNvPicPr>
                  </pic:nvPicPr>
                  <pic:blipFill>
                    <a:blip r:embed="rId26" cstate="print"/>
                    <a:stretch>
                      <a:fillRect/>
                    </a:stretch>
                  </pic:blipFill>
                  <pic:spPr bwMode="auto">
                    <a:xfrm>
                      <a:off x="0" y="0"/>
                      <a:ext cx="371475" cy="200025"/>
                    </a:xfrm>
                    <a:prstGeom prst="rect">
                      <a:avLst/>
                    </a:prstGeom>
                  </pic:spPr>
                </pic:pic>
              </a:graphicData>
            </a:graphic>
          </wp:inline>
        </w:drawing>
      </w:r>
      <w:r>
        <w:rPr>
          <w:rFonts w:ascii="Times New Roman" w:hAnsi="Times New Roman"/>
          <w:color w:val="000000"/>
        </w:rPr>
        <w:t>- фактическая численность работников, человек;</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drawing>
          <wp:inline distT="0" distB="0" distL="0" distR="0">
            <wp:extent cx="666750" cy="200025"/>
            <wp:effectExtent l="0" t="0" r="0" b="0"/>
            <wp:docPr id="16" name="Object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ject61"/>
                    <pic:cNvPicPr>
                      <a:picLocks noChangeAspect="1" noChangeArrowheads="1"/>
                    </pic:cNvPicPr>
                  </pic:nvPicPr>
                  <pic:blipFill>
                    <a:blip r:embed="rId27" cstate="print"/>
                    <a:stretch>
                      <a:fillRect/>
                    </a:stretch>
                  </pic:blipFill>
                  <pic:spPr bwMode="auto">
                    <a:xfrm>
                      <a:off x="0" y="0"/>
                      <a:ext cx="666750" cy="200025"/>
                    </a:xfrm>
                    <a:prstGeom prst="rect">
                      <a:avLst/>
                    </a:prstGeom>
                  </pic:spPr>
                </pic:pic>
              </a:graphicData>
            </a:graphic>
          </wp:inline>
        </w:drawing>
      </w:r>
      <w:r>
        <w:rPr>
          <w:rFonts w:ascii="Times New Roman" w:hAnsi="Times New Roman"/>
          <w:color w:val="000000"/>
        </w:rPr>
        <w:t>- соответственно фактическая и плановая продолжительность рабоче</w:t>
      </w:r>
      <w:r>
        <w:rPr>
          <w:rFonts w:ascii="Times New Roman" w:hAnsi="Times New Roman"/>
          <w:color w:val="000000"/>
        </w:rPr>
        <w:t>го дня, часов.</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К направлениям повышения эффективности использования рабочего времени относят:</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обеспечение оптимальной и равномерной загрузки исполнителя;</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оснащение рабочего места всем необходимым и его рациональное размещение;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обеспечение всем необхо</w:t>
      </w:r>
      <w:r>
        <w:rPr>
          <w:rFonts w:ascii="Times New Roman" w:hAnsi="Times New Roman"/>
          <w:color w:val="000000"/>
        </w:rPr>
        <w:t>димым бесперерывного трудового процесса;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совершенствование приемов и методов труда;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комплексное обоснование необходимых затрат труда;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создание благоприятных условий труда и сохранения здоровья работающего;</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xml:space="preserve">- использование рабочих в соответствии с их </w:t>
      </w:r>
      <w:r>
        <w:rPr>
          <w:rFonts w:ascii="Times New Roman" w:hAnsi="Times New Roman"/>
          <w:color w:val="000000"/>
        </w:rPr>
        <w:t>способностями и квалификацией;</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соответствие количества и качества труда его оплате.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Все вышеперечисленные условия могут прямо или косвенно повлиять на повышение эффективности использования рабочего времени.</w:t>
      </w: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Анализ динамики производительности труда; фак</w:t>
      </w:r>
      <w:r>
        <w:rPr>
          <w:b/>
          <w:bCs/>
          <w:sz w:val="22"/>
          <w:szCs w:val="22"/>
        </w:rPr>
        <w:t xml:space="preserve">торы, влияющие на повышение производительности труда(на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b/>
          <w:bCs/>
          <w:sz w:val="22"/>
          <w:szCs w:val="22"/>
        </w:rPr>
      </w:pPr>
      <w:r>
        <w:rPr>
          <w:b/>
          <w:bCs/>
          <w:sz w:val="22"/>
          <w:szCs w:val="22"/>
        </w:rPr>
        <w:t>Ответ:</w:t>
      </w:r>
    </w:p>
    <w:p w:rsidR="00FA3ADC" w:rsidRDefault="001364DA">
      <w:pPr>
        <w:pStyle w:val="a7"/>
        <w:spacing w:after="197" w:line="240" w:lineRule="auto"/>
        <w:rPr>
          <w:rFonts w:ascii="Times New Roman" w:hAnsi="Times New Roman"/>
          <w:color w:val="000000"/>
          <w:sz w:val="24"/>
          <w:szCs w:val="24"/>
        </w:rPr>
      </w:pPr>
      <w:bookmarkStart w:id="8" w:name="852"/>
      <w:bookmarkEnd w:id="8"/>
      <w:r>
        <w:rPr>
          <w:rFonts w:ascii="Times New Roman" w:hAnsi="Times New Roman"/>
          <w:color w:val="000000"/>
        </w:rPr>
        <w:t xml:space="preserve">Для оценки уровня производительности труда применяется система обобщающих, частных и вспомогательных показателей. К обобщающим показателям относятся среднегодовая, </w:t>
      </w:r>
      <w:r>
        <w:rPr>
          <w:rFonts w:ascii="Times New Roman" w:hAnsi="Times New Roman"/>
          <w:color w:val="000000"/>
        </w:rPr>
        <w:t>среднедневная и среднечасовая выработка продукции одним рабочим, а также среднегодовая выработка продукции на одного работающего в стоимостном выражении. Частные показатели - это затраты времени на производство единицы продукции определенного вида (трудоем</w:t>
      </w:r>
      <w:r>
        <w:rPr>
          <w:rFonts w:ascii="Times New Roman" w:hAnsi="Times New Roman"/>
          <w:color w:val="000000"/>
        </w:rPr>
        <w:t xml:space="preserve">кость продукции) или выпуск продукции определенного вида в натуральном выражении за один человеко-день или человеко-час. Вспомогательные показатели характеризуют затраты времени на выполнение единицы определенного вида работ или объем выполненных работ за </w:t>
      </w:r>
      <w:r>
        <w:rPr>
          <w:rFonts w:ascii="Times New Roman" w:hAnsi="Times New Roman"/>
          <w:color w:val="000000"/>
        </w:rPr>
        <w:t>единицу времени.</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Наиболее обобщающим показателем производительности труда является среднегодовая выработка продукции одним работающим. Величина его зависит не только от выработки рабочих, но и от удельного веса последних в общей численности промышленно-про</w:t>
      </w:r>
      <w:r>
        <w:rPr>
          <w:rFonts w:ascii="Times New Roman" w:hAnsi="Times New Roman"/>
          <w:color w:val="000000"/>
        </w:rPr>
        <w:t>изводственного персонала, а также от количества отработанных ими дней и продолжительности рабочего дня.</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Обязательно анализируется изменение среднечасовой выработки как одного из основных показателей производительности труда и фактора, от которого зависит у</w:t>
      </w:r>
      <w:r>
        <w:rPr>
          <w:rFonts w:ascii="Times New Roman" w:hAnsi="Times New Roman"/>
          <w:color w:val="000000"/>
        </w:rPr>
        <w:t xml:space="preserve">ровень среднедневной и среднегодовой выработки рабочих. Для расчета влияния факторов на среднечасовую выработку </w:t>
      </w:r>
      <w:r>
        <w:rPr>
          <w:rFonts w:ascii="Times New Roman" w:hAnsi="Times New Roman"/>
          <w:color w:val="000000"/>
        </w:rPr>
        <w:lastRenderedPageBreak/>
        <w:t>используется способ цепной подстановки. Кроме планового и фактического уровня среднечасовой выработки, необходимо рассчитать три условных показа</w:t>
      </w:r>
      <w:r>
        <w:rPr>
          <w:rFonts w:ascii="Times New Roman" w:hAnsi="Times New Roman"/>
          <w:color w:val="000000"/>
        </w:rPr>
        <w:t>теля ее величины.</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Большую роль в изучении влияния факторов на уровень среднечасовой выработки играют приемы корреляционно-регрессионного анализа. В многофакторную корреляционную модель среднечасовой выработки можно включить следующие факторы: фондовооружен</w:t>
      </w:r>
      <w:r>
        <w:rPr>
          <w:rFonts w:ascii="Times New Roman" w:hAnsi="Times New Roman"/>
          <w:color w:val="000000"/>
        </w:rPr>
        <w:t>ность или энерговооруженность труда; процент рабочих, имеющих высшую квалификацию или средний тарифный разряд рабочих, средний срок службы оборудования, долю прогрессивного оборудования в общей его стоимости и т.д. Для того чтобы узнать, как за счет этих ф</w:t>
      </w:r>
      <w:r>
        <w:rPr>
          <w:rFonts w:ascii="Times New Roman" w:hAnsi="Times New Roman"/>
          <w:color w:val="000000"/>
        </w:rPr>
        <w:t>акторов изменилась среднегодовая выработка рабочих, необходимо полученные приросты среднечасовой выработки умножить на фактическое количество отработанных человеко-часов одним рабочим.</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Для определения влияния их на среднегодовую выработку работника нужно п</w:t>
      </w:r>
      <w:r>
        <w:rPr>
          <w:rFonts w:ascii="Times New Roman" w:hAnsi="Times New Roman"/>
          <w:color w:val="000000"/>
        </w:rPr>
        <w:t>олученные приросты среднегодовой выработки рабочих умножить на отчетный удельный вес рабочих в общей численности производственно-промышленного персонала. Чтобы рассчитать влияние этих факторов на изменение объема выпуска продукции следует прирост среднегод</w:t>
      </w:r>
      <w:r>
        <w:rPr>
          <w:rFonts w:ascii="Times New Roman" w:hAnsi="Times New Roman"/>
          <w:color w:val="000000"/>
        </w:rPr>
        <w:t xml:space="preserve">овой выработки работника за счет i-го фактора умножить на отчетную среднесписочную численность промышленно-производственного персонала или изменение среднечасовой выработки за счет i-го фактора умножить на отчетную величину продолжительности рабочего дня, </w:t>
      </w:r>
      <w:r>
        <w:rPr>
          <w:rFonts w:ascii="Times New Roman" w:hAnsi="Times New Roman"/>
          <w:color w:val="000000"/>
        </w:rPr>
        <w:t>количества отработанных дней одним рабочим за год, удельного веса рабочих в общей численности работников и среднесписочной численности работников предприятия.</w:t>
      </w: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Анализ организационной структуры управления(на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b/>
          <w:bCs/>
          <w:sz w:val="22"/>
          <w:szCs w:val="22"/>
        </w:rPr>
      </w:pPr>
      <w:r>
        <w:rPr>
          <w:b/>
          <w:bCs/>
          <w:sz w:val="22"/>
          <w:szCs w:val="22"/>
        </w:rPr>
        <w:t xml:space="preserve">Ответ: </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 xml:space="preserve">Организационная </w:t>
      </w:r>
      <w:r>
        <w:rPr>
          <w:rFonts w:ascii="Times New Roman" w:hAnsi="Times New Roman"/>
          <w:color w:val="000000"/>
        </w:rPr>
        <w:t>структура управления –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 Графически чаще всего изображается в виде иерархической диаграммы, показыв</w:t>
      </w:r>
      <w:r>
        <w:rPr>
          <w:rFonts w:ascii="Times New Roman" w:hAnsi="Times New Roman"/>
          <w:color w:val="000000"/>
        </w:rPr>
        <w:t>ающей состав, подчиненность и связи структурных единиц организации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Организационная модель – это принципы формирования подразделений, делегирования полномочий и наделения ответственностью. По сути, организационная модель показывает, как сформировать подразд</w:t>
      </w:r>
      <w:r>
        <w:rPr>
          <w:rFonts w:ascii="Times New Roman" w:hAnsi="Times New Roman"/>
          <w:color w:val="000000"/>
        </w:rPr>
        <w:t>еление.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На практике применяют следующие принципы формирования подразделений:</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функциональная модель: «одно подразделение = одна функция»;</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процессная модель: «одно подразделение = один процесс»;</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матричная модель: «один процесс или один проект = группа сотруд</w:t>
      </w:r>
      <w:r>
        <w:rPr>
          <w:rFonts w:ascii="Times New Roman" w:hAnsi="Times New Roman"/>
          <w:color w:val="000000"/>
        </w:rPr>
        <w:t>ников из разных функциональных подразделений»;</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модель, ориентированная на контрагента: «одно подразделение = один контрагент (клиент или клиентская группа, поставщик, подрядчик и пр.);</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Последняя модель применяется в случае, если рынок контрагента ограничен</w:t>
      </w:r>
      <w:r>
        <w:rPr>
          <w:rFonts w:ascii="Times New Roman" w:hAnsi="Times New Roman"/>
          <w:color w:val="000000"/>
        </w:rPr>
        <w:t>ный. Например, в случае если число потребителей сильно ограничено, целесообразно применить модель, ориентированную на клиента или клиентскую группу: «одно подразделение = один клиент».</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В большинстве же случаев распространение получили функциональная и проц</w:t>
      </w:r>
      <w:r>
        <w:rPr>
          <w:rFonts w:ascii="Times New Roman" w:hAnsi="Times New Roman"/>
          <w:color w:val="000000"/>
        </w:rPr>
        <w:t>ессная модели, а также их различные модификации.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lastRenderedPageBreak/>
        <w:t>Салоны цветов «ООО «Пилот»» представляют собой совокупность одинаковых по своему виду деятельности подразделений, связанных между собой единым процессом изготовления продукции или оказания услуг.</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Если рассма</w:t>
      </w:r>
      <w:r>
        <w:rPr>
          <w:rFonts w:ascii="Times New Roman" w:hAnsi="Times New Roman"/>
          <w:color w:val="000000"/>
        </w:rPr>
        <w:t>тривать структуру как совокупность элементов, связей и отношений между ними характеризующих систему как нечто целое, то организационную структуру следует рассматривать как совокупность управленческих органов, между которыми существует система взаимосвязей,</w:t>
      </w:r>
      <w:r>
        <w:rPr>
          <w:rFonts w:ascii="Times New Roman" w:hAnsi="Times New Roman"/>
          <w:color w:val="000000"/>
        </w:rPr>
        <w:t xml:space="preserve"> обеспечивающих выполнение необходимых функций управления для достижения целей предприятия. Иными словами, для реализации выбранной предприятием стратегии, необходим определенный механизм, с помощью которого воплощаются управленческие решения, принятые на </w:t>
      </w:r>
      <w:r>
        <w:rPr>
          <w:rFonts w:ascii="Times New Roman" w:hAnsi="Times New Roman"/>
          <w:color w:val="000000"/>
        </w:rPr>
        <w:t>различных уровнях. Именно таким механизмом и является организационная структура управления, включающая в себя такие элементы как: звенья (отделы), уровни (ступени управления) и связи (горизонтальные и вертикальные).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В теории менеджмента известна классифика</w:t>
      </w:r>
      <w:r>
        <w:rPr>
          <w:rFonts w:ascii="Times New Roman" w:hAnsi="Times New Roman"/>
          <w:color w:val="000000"/>
        </w:rPr>
        <w:t>ция всех социально-экономических систем на жёсткие (иерархические) и гибкие (программно-целевые). Однако в последнее время наметилась тенденция выделения в классификации третьего варианта – мягких (самообразованных горизонтальных) структур, которая была вы</w:t>
      </w:r>
      <w:r>
        <w:rPr>
          <w:rFonts w:ascii="Times New Roman" w:hAnsi="Times New Roman"/>
          <w:color w:val="000000"/>
        </w:rPr>
        <w:t>звана необходимостью устранения межуровневой аморфности на каждом из уровней пирамиды.</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Согласно первой системе классификации организационных структур на формальные и неформальные, организационная структура ООО «Пилот» относится к формальной, т.к. выбрана и</w:t>
      </w:r>
      <w:r>
        <w:rPr>
          <w:rFonts w:ascii="Times New Roman" w:hAnsi="Times New Roman"/>
          <w:color w:val="000000"/>
        </w:rPr>
        <w:t xml:space="preserve"> установлена менеджерами высшего уровня путем соответствующих организационных мероприятий, приказов, распределения полномочий, правовых норм.</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Формальные же организационные структуры, в свою очередь делятся на механические и органические. В основе такого де</w:t>
      </w:r>
      <w:r>
        <w:rPr>
          <w:rFonts w:ascii="Times New Roman" w:hAnsi="Times New Roman"/>
          <w:color w:val="000000"/>
        </w:rPr>
        <w:t>ления лежит соотношение внутренних компонентов организационной структуры:</w:t>
      </w:r>
    </w:p>
    <w:p w:rsidR="00FA3ADC" w:rsidRDefault="001364DA">
      <w:pPr>
        <w:pStyle w:val="a7"/>
        <w:numPr>
          <w:ilvl w:val="0"/>
          <w:numId w:val="5"/>
        </w:numPr>
        <w:tabs>
          <w:tab w:val="left" w:pos="0"/>
        </w:tabs>
        <w:spacing w:line="240" w:lineRule="auto"/>
        <w:jc w:val="both"/>
        <w:rPr>
          <w:rFonts w:ascii="Times New Roman" w:hAnsi="Times New Roman"/>
          <w:color w:val="000000"/>
          <w:sz w:val="24"/>
          <w:szCs w:val="24"/>
        </w:rPr>
      </w:pPr>
      <w:r>
        <w:rPr>
          <w:rFonts w:ascii="Times New Roman" w:hAnsi="Times New Roman"/>
          <w:color w:val="000000"/>
        </w:rPr>
        <w:t>сложности;</w:t>
      </w:r>
    </w:p>
    <w:p w:rsidR="00FA3ADC" w:rsidRDefault="001364DA">
      <w:pPr>
        <w:pStyle w:val="a7"/>
        <w:numPr>
          <w:ilvl w:val="0"/>
          <w:numId w:val="5"/>
        </w:numPr>
        <w:tabs>
          <w:tab w:val="left" w:pos="0"/>
        </w:tabs>
        <w:spacing w:line="240" w:lineRule="auto"/>
        <w:jc w:val="both"/>
        <w:rPr>
          <w:rFonts w:ascii="Times New Roman" w:hAnsi="Times New Roman"/>
          <w:color w:val="000000"/>
          <w:sz w:val="24"/>
          <w:szCs w:val="24"/>
        </w:rPr>
      </w:pPr>
      <w:r>
        <w:rPr>
          <w:rFonts w:ascii="Times New Roman" w:hAnsi="Times New Roman"/>
          <w:color w:val="000000"/>
        </w:rPr>
        <w:t>формализации;</w:t>
      </w:r>
    </w:p>
    <w:p w:rsidR="00FA3ADC" w:rsidRDefault="001364DA">
      <w:pPr>
        <w:pStyle w:val="a7"/>
        <w:numPr>
          <w:ilvl w:val="0"/>
          <w:numId w:val="5"/>
        </w:numPr>
        <w:tabs>
          <w:tab w:val="left" w:pos="0"/>
        </w:tabs>
        <w:spacing w:line="240" w:lineRule="auto"/>
        <w:jc w:val="both"/>
        <w:rPr>
          <w:rFonts w:ascii="Times New Roman" w:hAnsi="Times New Roman"/>
          <w:color w:val="000000"/>
          <w:sz w:val="24"/>
          <w:szCs w:val="24"/>
        </w:rPr>
      </w:pPr>
      <w:r>
        <w:rPr>
          <w:rFonts w:ascii="Times New Roman" w:hAnsi="Times New Roman"/>
          <w:color w:val="000000"/>
        </w:rPr>
        <w:t>централизации.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Первый компонент – </w:t>
      </w:r>
      <w:r>
        <w:rPr>
          <w:rFonts w:ascii="Times New Roman" w:hAnsi="Times New Roman"/>
          <w:i/>
          <w:color w:val="000000"/>
        </w:rPr>
        <w:t>сложность</w:t>
      </w:r>
      <w:r>
        <w:rPr>
          <w:rFonts w:ascii="Times New Roman" w:hAnsi="Times New Roman"/>
          <w:color w:val="000000"/>
        </w:rPr>
        <w:t>– означает степень дифференциации различных видов управленческой деятельности, в том числе и ее функций.</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xml:space="preserve">Так как </w:t>
      </w:r>
      <w:r>
        <w:rPr>
          <w:rFonts w:ascii="Times New Roman" w:hAnsi="Times New Roman"/>
          <w:color w:val="000000"/>
        </w:rPr>
        <w:t>степень дифференциации относительно высока, то организационную структуру ООО «Пилот»следует считать сложной.</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По степени формализации (т.е. степени однотипности управленческих правил и процедур) организационная структура ООО «Пилот» достаточно формализована</w:t>
      </w:r>
      <w:r>
        <w:rPr>
          <w:rFonts w:ascii="Times New Roman" w:hAnsi="Times New Roman"/>
          <w:color w:val="000000"/>
        </w:rPr>
        <w:t>.</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По степени централизации (т.е. на каких уровнях менеджмента принимаются решения) организационную структуру «ООО «Пилот» следует отнести к жестко централизованной, т. к решения принимаются только на высшем уровне.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noProof/>
          <w:lang w:eastAsia="ru-RU"/>
        </w:rPr>
        <w:lastRenderedPageBreak/>
        <w:drawing>
          <wp:inline distT="0" distB="0" distL="0" distR="0">
            <wp:extent cx="3371850" cy="2143125"/>
            <wp:effectExtent l="0" t="0" r="0" b="0"/>
            <wp:docPr id="17"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3"/>
                    <pic:cNvPicPr>
                      <a:picLocks noChangeAspect="1" noChangeArrowheads="1"/>
                    </pic:cNvPicPr>
                  </pic:nvPicPr>
                  <pic:blipFill>
                    <a:blip r:embed="rId28" cstate="print"/>
                    <a:stretch>
                      <a:fillRect/>
                    </a:stretch>
                  </pic:blipFill>
                  <pic:spPr bwMode="auto">
                    <a:xfrm>
                      <a:off x="0" y="0"/>
                      <a:ext cx="3371850" cy="2143125"/>
                    </a:xfrm>
                    <a:prstGeom prst="rect">
                      <a:avLst/>
                    </a:prstGeom>
                  </pic:spPr>
                </pic:pic>
              </a:graphicData>
            </a:graphic>
          </wp:inline>
        </w:drawing>
      </w:r>
    </w:p>
    <w:p w:rsidR="00FA3ADC" w:rsidRDefault="001364DA">
      <w:pPr>
        <w:pStyle w:val="a7"/>
        <w:spacing w:line="240" w:lineRule="auto"/>
        <w:jc w:val="center"/>
        <w:rPr>
          <w:rFonts w:ascii="Times New Roman" w:hAnsi="Times New Roman"/>
          <w:color w:val="000000"/>
          <w:sz w:val="24"/>
          <w:szCs w:val="24"/>
        </w:rPr>
      </w:pPr>
      <w:r>
        <w:rPr>
          <w:rFonts w:ascii="Times New Roman" w:hAnsi="Times New Roman"/>
          <w:color w:val="000000"/>
        </w:rPr>
        <w:t xml:space="preserve">Рис. 1 Организационная структура ООО </w:t>
      </w:r>
      <w:r>
        <w:rPr>
          <w:rFonts w:ascii="Times New Roman" w:hAnsi="Times New Roman"/>
          <w:color w:val="000000"/>
        </w:rPr>
        <w:t>«Пилот»</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Таким образом, можно сделать вывод, о том, что структура ООО «Пилот» по своему типу принадлежит к механическим организационным структурам, так как характеризуется большой сложностью, большим числом подразделений по горизонтали; высокой степенью фор</w:t>
      </w:r>
      <w:r>
        <w:rPr>
          <w:rFonts w:ascii="Times New Roman" w:hAnsi="Times New Roman"/>
          <w:color w:val="000000"/>
        </w:rPr>
        <w:t>мализации; ограниченной информационной сетью; низким уровнем участия всего управленческого персонала в процессе принятия решений; регламентируемые обязанности, высокая степень горизонтальной дифференциации; жесткие иерархические связи.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Механистическая орга</w:t>
      </w:r>
      <w:r>
        <w:rPr>
          <w:rFonts w:ascii="Times New Roman" w:hAnsi="Times New Roman"/>
          <w:color w:val="000000"/>
        </w:rPr>
        <w:t>низационная структура включает следующие характеристики:</w:t>
      </w:r>
    </w:p>
    <w:p w:rsidR="00FA3ADC" w:rsidRDefault="001364DA">
      <w:pPr>
        <w:pStyle w:val="a7"/>
        <w:numPr>
          <w:ilvl w:val="0"/>
          <w:numId w:val="6"/>
        </w:numPr>
        <w:tabs>
          <w:tab w:val="left" w:pos="0"/>
        </w:tabs>
        <w:spacing w:line="240" w:lineRule="auto"/>
        <w:jc w:val="both"/>
        <w:rPr>
          <w:rFonts w:ascii="Times New Roman" w:hAnsi="Times New Roman"/>
          <w:color w:val="000000"/>
          <w:sz w:val="24"/>
          <w:szCs w:val="24"/>
        </w:rPr>
      </w:pPr>
      <w:r>
        <w:rPr>
          <w:rFonts w:ascii="Times New Roman" w:hAnsi="Times New Roman"/>
          <w:color w:val="000000"/>
        </w:rPr>
        <w:t>специализацию труда;</w:t>
      </w:r>
    </w:p>
    <w:p w:rsidR="00FA3ADC" w:rsidRDefault="001364DA">
      <w:pPr>
        <w:pStyle w:val="a7"/>
        <w:numPr>
          <w:ilvl w:val="0"/>
          <w:numId w:val="6"/>
        </w:numPr>
        <w:tabs>
          <w:tab w:val="left" w:pos="0"/>
        </w:tabs>
        <w:spacing w:line="240" w:lineRule="auto"/>
        <w:jc w:val="both"/>
        <w:rPr>
          <w:rFonts w:ascii="Times New Roman" w:hAnsi="Times New Roman"/>
          <w:color w:val="000000"/>
          <w:sz w:val="24"/>
          <w:szCs w:val="24"/>
        </w:rPr>
      </w:pPr>
      <w:r>
        <w:rPr>
          <w:rFonts w:ascii="Times New Roman" w:hAnsi="Times New Roman"/>
          <w:color w:val="000000"/>
        </w:rPr>
        <w:t>иерархию подчиненности;</w:t>
      </w:r>
    </w:p>
    <w:p w:rsidR="00FA3ADC" w:rsidRDefault="001364DA">
      <w:pPr>
        <w:pStyle w:val="a7"/>
        <w:numPr>
          <w:ilvl w:val="0"/>
          <w:numId w:val="6"/>
        </w:numPr>
        <w:tabs>
          <w:tab w:val="left" w:pos="0"/>
        </w:tabs>
        <w:spacing w:line="240" w:lineRule="auto"/>
        <w:jc w:val="both"/>
        <w:rPr>
          <w:rFonts w:ascii="Times New Roman" w:hAnsi="Times New Roman"/>
          <w:color w:val="000000"/>
          <w:sz w:val="24"/>
          <w:szCs w:val="24"/>
        </w:rPr>
      </w:pPr>
      <w:r>
        <w:rPr>
          <w:rFonts w:ascii="Times New Roman" w:hAnsi="Times New Roman"/>
          <w:color w:val="000000"/>
        </w:rPr>
        <w:t>четко определенные обязанности и ответственность;</w:t>
      </w:r>
    </w:p>
    <w:p w:rsidR="00FA3ADC" w:rsidRDefault="001364DA">
      <w:pPr>
        <w:pStyle w:val="a7"/>
        <w:numPr>
          <w:ilvl w:val="0"/>
          <w:numId w:val="6"/>
        </w:numPr>
        <w:tabs>
          <w:tab w:val="left" w:pos="0"/>
        </w:tabs>
        <w:spacing w:line="240" w:lineRule="auto"/>
        <w:jc w:val="both"/>
        <w:rPr>
          <w:rFonts w:ascii="Times New Roman" w:hAnsi="Times New Roman"/>
          <w:color w:val="000000"/>
          <w:sz w:val="24"/>
          <w:szCs w:val="24"/>
        </w:rPr>
      </w:pPr>
      <w:r>
        <w:rPr>
          <w:rFonts w:ascii="Times New Roman" w:hAnsi="Times New Roman"/>
          <w:color w:val="000000"/>
        </w:rPr>
        <w:t>систему установленных правил и процедур;</w:t>
      </w:r>
    </w:p>
    <w:p w:rsidR="00FA3ADC" w:rsidRDefault="001364DA">
      <w:pPr>
        <w:pStyle w:val="a7"/>
        <w:numPr>
          <w:ilvl w:val="0"/>
          <w:numId w:val="6"/>
        </w:numPr>
        <w:tabs>
          <w:tab w:val="left" w:pos="0"/>
        </w:tabs>
        <w:spacing w:line="240" w:lineRule="auto"/>
        <w:jc w:val="both"/>
        <w:rPr>
          <w:rFonts w:ascii="Times New Roman" w:hAnsi="Times New Roman"/>
          <w:color w:val="000000"/>
          <w:sz w:val="24"/>
          <w:szCs w:val="24"/>
        </w:rPr>
      </w:pPr>
      <w:r>
        <w:rPr>
          <w:rFonts w:ascii="Times New Roman" w:hAnsi="Times New Roman"/>
          <w:color w:val="000000"/>
        </w:rPr>
        <w:t>обезличивание отношений;</w:t>
      </w:r>
    </w:p>
    <w:p w:rsidR="00FA3ADC" w:rsidRDefault="001364DA">
      <w:pPr>
        <w:pStyle w:val="a7"/>
        <w:numPr>
          <w:ilvl w:val="0"/>
          <w:numId w:val="6"/>
        </w:numPr>
        <w:tabs>
          <w:tab w:val="left" w:pos="0"/>
        </w:tabs>
        <w:spacing w:line="240" w:lineRule="auto"/>
        <w:jc w:val="both"/>
        <w:rPr>
          <w:rFonts w:ascii="Times New Roman" w:hAnsi="Times New Roman"/>
          <w:color w:val="000000"/>
          <w:sz w:val="24"/>
          <w:szCs w:val="24"/>
        </w:rPr>
      </w:pPr>
      <w:r>
        <w:rPr>
          <w:rFonts w:ascii="Times New Roman" w:hAnsi="Times New Roman"/>
          <w:color w:val="000000"/>
        </w:rPr>
        <w:t>продвижение по службе, основанное на к</w:t>
      </w:r>
      <w:r>
        <w:rPr>
          <w:rFonts w:ascii="Times New Roman" w:hAnsi="Times New Roman"/>
          <w:color w:val="000000"/>
        </w:rPr>
        <w:t>валификации служащего;</w:t>
      </w:r>
    </w:p>
    <w:p w:rsidR="00FA3ADC" w:rsidRDefault="001364DA">
      <w:pPr>
        <w:pStyle w:val="a7"/>
        <w:numPr>
          <w:ilvl w:val="0"/>
          <w:numId w:val="6"/>
        </w:numPr>
        <w:tabs>
          <w:tab w:val="left" w:pos="0"/>
        </w:tabs>
        <w:spacing w:line="240" w:lineRule="auto"/>
        <w:jc w:val="both"/>
        <w:rPr>
          <w:rFonts w:ascii="Times New Roman" w:hAnsi="Times New Roman"/>
          <w:color w:val="000000"/>
          <w:sz w:val="24"/>
          <w:szCs w:val="24"/>
        </w:rPr>
      </w:pPr>
      <w:r>
        <w:rPr>
          <w:rFonts w:ascii="Times New Roman" w:hAnsi="Times New Roman"/>
          <w:color w:val="000000"/>
        </w:rPr>
        <w:t>централизация власти;</w:t>
      </w:r>
    </w:p>
    <w:p w:rsidR="00FA3ADC" w:rsidRDefault="001364DA">
      <w:pPr>
        <w:pStyle w:val="a7"/>
        <w:numPr>
          <w:ilvl w:val="0"/>
          <w:numId w:val="6"/>
        </w:numPr>
        <w:tabs>
          <w:tab w:val="left" w:pos="0"/>
        </w:tabs>
        <w:spacing w:line="240" w:lineRule="auto"/>
        <w:jc w:val="both"/>
        <w:rPr>
          <w:rFonts w:ascii="Times New Roman" w:hAnsi="Times New Roman"/>
          <w:color w:val="000000"/>
          <w:sz w:val="24"/>
          <w:szCs w:val="24"/>
        </w:rPr>
      </w:pPr>
      <w:r>
        <w:rPr>
          <w:rFonts w:ascii="Times New Roman" w:hAnsi="Times New Roman"/>
          <w:color w:val="000000"/>
        </w:rPr>
        <w:t>письменные отчеты.</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На предприятии ООО «Пилот» как видно из рис. сложилась линейно – функциональная структура управления. Каждый уровень управления подчиняется вышестоящему уровню. Элементами организационной стру</w:t>
      </w:r>
      <w:r>
        <w:rPr>
          <w:rFonts w:ascii="Times New Roman" w:hAnsi="Times New Roman"/>
          <w:color w:val="000000"/>
        </w:rPr>
        <w:t>ктуры ООО «Пилот» являются:</w:t>
      </w:r>
    </w:p>
    <w:p w:rsidR="00FA3ADC" w:rsidRDefault="001364DA">
      <w:pPr>
        <w:pStyle w:val="a7"/>
        <w:numPr>
          <w:ilvl w:val="0"/>
          <w:numId w:val="7"/>
        </w:numPr>
        <w:tabs>
          <w:tab w:val="left" w:pos="0"/>
        </w:tabs>
        <w:spacing w:line="240" w:lineRule="auto"/>
        <w:jc w:val="both"/>
        <w:rPr>
          <w:rFonts w:ascii="Times New Roman" w:hAnsi="Times New Roman"/>
          <w:color w:val="000000"/>
          <w:sz w:val="24"/>
          <w:szCs w:val="24"/>
        </w:rPr>
      </w:pPr>
      <w:r>
        <w:rPr>
          <w:rFonts w:ascii="Times New Roman" w:hAnsi="Times New Roman"/>
          <w:color w:val="000000"/>
        </w:rPr>
        <w:t>звенья (отделы);</w:t>
      </w:r>
    </w:p>
    <w:p w:rsidR="00FA3ADC" w:rsidRDefault="001364DA">
      <w:pPr>
        <w:pStyle w:val="a7"/>
        <w:numPr>
          <w:ilvl w:val="0"/>
          <w:numId w:val="7"/>
        </w:numPr>
        <w:tabs>
          <w:tab w:val="left" w:pos="0"/>
        </w:tabs>
        <w:spacing w:line="240" w:lineRule="auto"/>
        <w:jc w:val="both"/>
        <w:rPr>
          <w:rFonts w:ascii="Times New Roman" w:hAnsi="Times New Roman"/>
          <w:color w:val="000000"/>
          <w:sz w:val="24"/>
          <w:szCs w:val="24"/>
        </w:rPr>
      </w:pPr>
      <w:r>
        <w:rPr>
          <w:rFonts w:ascii="Times New Roman" w:hAnsi="Times New Roman"/>
          <w:color w:val="000000"/>
        </w:rPr>
        <w:t>уровни (ступени управления) – выделяют три уровня (высший-директор, средний- начальники отделов и низший-сотрудники склада);</w:t>
      </w:r>
    </w:p>
    <w:p w:rsidR="00FA3ADC" w:rsidRDefault="001364DA">
      <w:pPr>
        <w:pStyle w:val="a7"/>
        <w:numPr>
          <w:ilvl w:val="0"/>
          <w:numId w:val="7"/>
        </w:numPr>
        <w:tabs>
          <w:tab w:val="left" w:pos="0"/>
        </w:tabs>
        <w:spacing w:line="240" w:lineRule="auto"/>
        <w:jc w:val="both"/>
        <w:rPr>
          <w:rFonts w:ascii="Times New Roman" w:hAnsi="Times New Roman"/>
          <w:color w:val="000000"/>
          <w:sz w:val="24"/>
          <w:szCs w:val="24"/>
        </w:rPr>
      </w:pPr>
      <w:r>
        <w:rPr>
          <w:rFonts w:ascii="Times New Roman" w:hAnsi="Times New Roman"/>
          <w:color w:val="000000"/>
        </w:rPr>
        <w:t>связи – горизонтальные (между отделами) и вертикальные (между уровнями управления).</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Вс</w:t>
      </w:r>
      <w:r>
        <w:rPr>
          <w:rFonts w:ascii="Times New Roman" w:hAnsi="Times New Roman"/>
          <w:color w:val="000000"/>
        </w:rPr>
        <w:t>е элементы организационной структуры управления ООО «Пилот» взаимосвязаны между собой.</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xml:space="preserve">Высшим органом управления ООО «Пилот» является генеральный директор он устанавливает порядок распределения прибыли; решает вопросы создания и прекращения деятельности </w:t>
      </w:r>
      <w:r>
        <w:rPr>
          <w:rFonts w:ascii="Times New Roman" w:hAnsi="Times New Roman"/>
          <w:color w:val="000000"/>
        </w:rPr>
        <w:lastRenderedPageBreak/>
        <w:t>об</w:t>
      </w:r>
      <w:r>
        <w:rPr>
          <w:rFonts w:ascii="Times New Roman" w:hAnsi="Times New Roman"/>
          <w:color w:val="000000"/>
        </w:rPr>
        <w:t>особленных подразделений; устанавливает направления внешнеэкономической деятельности; рассматривает и разрешает конфликтные ситуации, возникающие между администрацией и трудовым коллективом, а также другие хозяйственно-экономические вопросы, предусмотренны</w:t>
      </w:r>
      <w:r>
        <w:rPr>
          <w:rFonts w:ascii="Times New Roman" w:hAnsi="Times New Roman"/>
          <w:color w:val="000000"/>
        </w:rPr>
        <w:t>е Уставом.</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Таким образом, давая общую картину организационной структуры ООО «Пилот», следует выделить несколько факторов, облегчающих ее значимость:</w:t>
      </w:r>
    </w:p>
    <w:p w:rsidR="00FA3ADC" w:rsidRDefault="001364DA">
      <w:pPr>
        <w:pStyle w:val="a7"/>
        <w:numPr>
          <w:ilvl w:val="0"/>
          <w:numId w:val="8"/>
        </w:numPr>
        <w:tabs>
          <w:tab w:val="left" w:pos="0"/>
        </w:tabs>
        <w:spacing w:line="240" w:lineRule="auto"/>
        <w:jc w:val="both"/>
        <w:rPr>
          <w:rFonts w:ascii="Times New Roman" w:hAnsi="Times New Roman"/>
          <w:color w:val="000000"/>
          <w:sz w:val="24"/>
          <w:szCs w:val="24"/>
        </w:rPr>
      </w:pPr>
      <w:r>
        <w:rPr>
          <w:rFonts w:ascii="Times New Roman" w:hAnsi="Times New Roman"/>
          <w:color w:val="000000"/>
        </w:rPr>
        <w:t>организационная структура ООО «Пилот» обеспечивает координацию всех функций менеджмента;</w:t>
      </w:r>
    </w:p>
    <w:p w:rsidR="00FA3ADC" w:rsidRDefault="001364DA">
      <w:pPr>
        <w:pStyle w:val="a7"/>
        <w:numPr>
          <w:ilvl w:val="0"/>
          <w:numId w:val="8"/>
        </w:numPr>
        <w:tabs>
          <w:tab w:val="left" w:pos="0"/>
        </w:tabs>
        <w:spacing w:line="240" w:lineRule="auto"/>
        <w:jc w:val="both"/>
        <w:rPr>
          <w:rFonts w:ascii="Times New Roman" w:hAnsi="Times New Roman"/>
          <w:color w:val="000000"/>
          <w:sz w:val="24"/>
          <w:szCs w:val="24"/>
        </w:rPr>
      </w:pPr>
      <w:r>
        <w:rPr>
          <w:rFonts w:ascii="Times New Roman" w:hAnsi="Times New Roman"/>
          <w:color w:val="000000"/>
        </w:rPr>
        <w:t>структура ООО «Пил</w:t>
      </w:r>
      <w:r>
        <w:rPr>
          <w:rFonts w:ascii="Times New Roman" w:hAnsi="Times New Roman"/>
          <w:color w:val="000000"/>
        </w:rPr>
        <w:t>от» определяет права и обязанности (полномочия и ответственность) на управленческих уровнях;</w:t>
      </w:r>
    </w:p>
    <w:p w:rsidR="00FA3ADC" w:rsidRDefault="001364DA">
      <w:pPr>
        <w:pStyle w:val="a7"/>
        <w:numPr>
          <w:ilvl w:val="0"/>
          <w:numId w:val="8"/>
        </w:numPr>
        <w:tabs>
          <w:tab w:val="left" w:pos="0"/>
        </w:tabs>
        <w:spacing w:line="240" w:lineRule="auto"/>
        <w:jc w:val="both"/>
        <w:rPr>
          <w:rFonts w:ascii="Times New Roman" w:hAnsi="Times New Roman"/>
          <w:color w:val="000000"/>
          <w:sz w:val="24"/>
          <w:szCs w:val="24"/>
        </w:rPr>
      </w:pPr>
      <w:r>
        <w:rPr>
          <w:rFonts w:ascii="Times New Roman" w:hAnsi="Times New Roman"/>
          <w:color w:val="000000"/>
        </w:rPr>
        <w:t>от избранного типа организационной структуры зависит эффективность деятельности ООО «Пилот», ее выживание и процветание;</w:t>
      </w:r>
    </w:p>
    <w:p w:rsidR="00FA3ADC" w:rsidRDefault="001364DA">
      <w:pPr>
        <w:pStyle w:val="a7"/>
        <w:numPr>
          <w:ilvl w:val="0"/>
          <w:numId w:val="8"/>
        </w:numPr>
        <w:tabs>
          <w:tab w:val="left" w:pos="0"/>
        </w:tabs>
        <w:spacing w:line="240" w:lineRule="auto"/>
        <w:jc w:val="both"/>
        <w:rPr>
          <w:rFonts w:ascii="Times New Roman" w:hAnsi="Times New Roman"/>
          <w:color w:val="000000"/>
          <w:sz w:val="24"/>
          <w:szCs w:val="24"/>
        </w:rPr>
      </w:pPr>
      <w:r>
        <w:rPr>
          <w:rFonts w:ascii="Times New Roman" w:hAnsi="Times New Roman"/>
          <w:color w:val="000000"/>
        </w:rPr>
        <w:t>организационная структура в ООО «Пилот» оп</w:t>
      </w:r>
      <w:r>
        <w:rPr>
          <w:rFonts w:ascii="Times New Roman" w:hAnsi="Times New Roman"/>
          <w:color w:val="000000"/>
        </w:rPr>
        <w:t>ределяет организационное поведение сотрудников, стиль менеджмента, качество труда.</w:t>
      </w: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Основные направления аудита управленческих процессов(на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sz w:val="22"/>
          <w:szCs w:val="22"/>
        </w:rPr>
      </w:pPr>
      <w:r>
        <w:rPr>
          <w:b/>
          <w:bCs/>
          <w:sz w:val="22"/>
          <w:szCs w:val="22"/>
        </w:rPr>
        <w:t>Отве</w:t>
      </w:r>
      <w:r>
        <w:rPr>
          <w:sz w:val="22"/>
          <w:szCs w:val="22"/>
        </w:rPr>
        <w:t xml:space="preserve">т: </w:t>
      </w:r>
    </w:p>
    <w:p w:rsidR="00FA3ADC" w:rsidRDefault="001364DA">
      <w:pPr>
        <w:pStyle w:val="Default"/>
        <w:spacing w:after="197"/>
        <w:rPr>
          <w:sz w:val="22"/>
          <w:szCs w:val="22"/>
        </w:rPr>
      </w:pPr>
      <w:r>
        <w:rPr>
          <w:sz w:val="22"/>
          <w:szCs w:val="22"/>
        </w:rPr>
        <w:t xml:space="preserve">1. Опубликованная информация: финансовая отчетность, бизнес-планы, отчеты </w:t>
      </w:r>
      <w:r>
        <w:rPr>
          <w:sz w:val="22"/>
          <w:szCs w:val="22"/>
        </w:rPr>
        <w:t xml:space="preserve">правительственным и кредитным учреждениям, экономические обзоры, рекламные материалы организации; иная собираемая организацией информация о внешней ситуации. Опубликованная информация может освещать такие характеристики ситуации, как условия и тенденции в </w:t>
      </w:r>
      <w:r>
        <w:rPr>
          <w:sz w:val="22"/>
          <w:szCs w:val="22"/>
        </w:rPr>
        <w:t>отрасли экономики, в которой работает клиент, включая технологические разработки и рыночные условия; правила обязательного соблюдения для клиента; управленческая практика; трудовые отношения, отношения между администрацией и профсоюзами.</w:t>
      </w:r>
    </w:p>
    <w:p w:rsidR="00FA3ADC" w:rsidRDefault="001364DA">
      <w:pPr>
        <w:pStyle w:val="a7"/>
        <w:spacing w:after="197" w:line="240" w:lineRule="auto"/>
        <w:rPr>
          <w:rFonts w:ascii="Times New Roman" w:hAnsi="Times New Roman"/>
          <w:color w:val="000000"/>
        </w:rPr>
      </w:pPr>
      <w:r>
        <w:rPr>
          <w:rFonts w:ascii="Times New Roman" w:hAnsi="Times New Roman"/>
          <w:color w:val="000000"/>
        </w:rPr>
        <w:t>2. Записи и отчеты</w:t>
      </w:r>
      <w:r>
        <w:rPr>
          <w:rFonts w:ascii="Times New Roman" w:hAnsi="Times New Roman"/>
          <w:color w:val="000000"/>
        </w:rPr>
        <w:t xml:space="preserve"> внутри организации-клиента содержат информацию о внутренних ситуационных условиях — ресурсы, цели, планы, эффективность работы, в том числе сведения о</w:t>
      </w:r>
      <w:r>
        <w:rPr>
          <w:rFonts w:ascii="Times New Roman" w:hAnsi="Times New Roman"/>
          <w:color w:val="000000"/>
        </w:rPr>
        <w:br/>
        <w:t>технологии и оборудовании, производственные и сбытовые отчеты руководству, информация о движении материа</w:t>
      </w:r>
      <w:r>
        <w:rPr>
          <w:rFonts w:ascii="Times New Roman" w:hAnsi="Times New Roman"/>
          <w:color w:val="000000"/>
        </w:rPr>
        <w:t>льных ценностей, данные оценки персонала. Использовать внутреннюю информацию организации-клиента удобнее, чем собирать свою. Однако многие записи ненадежны и субъективны, следовательно, дают искаженную картину действительности. Использование записей предпо</w:t>
      </w:r>
      <w:r>
        <w:rPr>
          <w:rFonts w:ascii="Times New Roman" w:hAnsi="Times New Roman"/>
          <w:color w:val="000000"/>
        </w:rPr>
        <w:t>лагает их проверку, достоверность и соответствие современным условиям, т.к. содержание зависит от применяемых критериев оценки событий и ценностей лица, их составляющего.</w:t>
      </w:r>
    </w:p>
    <w:p w:rsidR="00FA3ADC" w:rsidRDefault="001364DA">
      <w:pPr>
        <w:pStyle w:val="a7"/>
        <w:spacing w:before="120" w:after="120" w:line="240" w:lineRule="auto"/>
        <w:ind w:left="120" w:right="450"/>
        <w:rPr>
          <w:rFonts w:ascii="Times New Roman" w:hAnsi="Times New Roman"/>
          <w:color w:val="000000"/>
        </w:rPr>
      </w:pPr>
      <w:r>
        <w:rPr>
          <w:rFonts w:ascii="Times New Roman" w:hAnsi="Times New Roman"/>
          <w:color w:val="000000"/>
        </w:rPr>
        <w:t>3. Информация внутреннего консультативного подразделения или внутреннего аудита.</w:t>
      </w:r>
    </w:p>
    <w:p w:rsidR="00FA3ADC" w:rsidRDefault="001364DA">
      <w:pPr>
        <w:pStyle w:val="a7"/>
        <w:spacing w:before="120" w:after="120" w:line="240" w:lineRule="auto"/>
        <w:ind w:left="120" w:right="450"/>
        <w:rPr>
          <w:rFonts w:ascii="Times New Roman" w:hAnsi="Times New Roman"/>
          <w:color w:val="000000"/>
        </w:rPr>
      </w:pPr>
      <w:r>
        <w:rPr>
          <w:rFonts w:ascii="Times New Roman" w:hAnsi="Times New Roman"/>
          <w:color w:val="000000"/>
        </w:rPr>
        <w:t>4. И</w:t>
      </w:r>
      <w:r>
        <w:rPr>
          <w:rFonts w:ascii="Times New Roman" w:hAnsi="Times New Roman"/>
          <w:color w:val="000000"/>
        </w:rPr>
        <w:t>нформационная база аудитора (аудиторской фирмы), содержащая данные о постоянных клиентах или об аналогичных, по ситуационным характеристикам, организациях.</w:t>
      </w:r>
    </w:p>
    <w:p w:rsidR="00FA3ADC" w:rsidRDefault="001364DA">
      <w:pPr>
        <w:pStyle w:val="a7"/>
        <w:spacing w:before="120" w:after="120" w:line="240" w:lineRule="auto"/>
        <w:ind w:left="120" w:right="450"/>
        <w:rPr>
          <w:rFonts w:ascii="Times New Roman" w:hAnsi="Times New Roman"/>
          <w:color w:val="000000"/>
        </w:rPr>
      </w:pPr>
      <w:r>
        <w:rPr>
          <w:rFonts w:ascii="Times New Roman" w:hAnsi="Times New Roman"/>
          <w:color w:val="000000"/>
        </w:rPr>
        <w:t>Наблюдения, специальные записи и отчеты, информация по вопросникам и устная информация, полученные а</w:t>
      </w:r>
      <w:r>
        <w:rPr>
          <w:rFonts w:ascii="Times New Roman" w:hAnsi="Times New Roman"/>
          <w:color w:val="000000"/>
        </w:rPr>
        <w:t>удитором, в том числе, внутри организации в результате бесед с ключевым персоналом, имеет большое значение в аудите, поскольку является достоверной и доказательной.</w:t>
      </w:r>
    </w:p>
    <w:p w:rsidR="00FA3ADC" w:rsidRDefault="001364DA">
      <w:pPr>
        <w:pStyle w:val="a7"/>
        <w:spacing w:before="120" w:after="120" w:line="240" w:lineRule="auto"/>
        <w:ind w:left="120" w:right="450"/>
        <w:rPr>
          <w:rFonts w:ascii="Times New Roman" w:hAnsi="Times New Roman"/>
          <w:color w:val="000000"/>
        </w:rPr>
      </w:pPr>
      <w:r>
        <w:rPr>
          <w:rFonts w:ascii="Times New Roman" w:hAnsi="Times New Roman"/>
          <w:color w:val="000000"/>
        </w:rPr>
        <w:lastRenderedPageBreak/>
        <w:t>Для обеспечения объективности суждения аудитору может потребоваться получение внешней инфор</w:t>
      </w:r>
      <w:r>
        <w:rPr>
          <w:rFonts w:ascii="Times New Roman" w:hAnsi="Times New Roman"/>
          <w:color w:val="000000"/>
        </w:rPr>
        <w:t>мации. Информация, полученная вне организации-клиента от таких организаций, как профсоюзы, ассоциации потребителей, отраслевые научно-исследовательские и учебные учреждения, управленческие ассоциации, наиболее достоверная и доказательная. Внешняя информаци</w:t>
      </w:r>
      <w:r>
        <w:rPr>
          <w:rFonts w:ascii="Times New Roman" w:hAnsi="Times New Roman"/>
          <w:color w:val="000000"/>
        </w:rPr>
        <w:t>я позволяет аудиторам выносить суждения по поводу выявленных отношений, состояния вопросов и их динамике. Основной источник такой информации — данные государственной статистической отчетности, информация профильных ассоциаций. Аудитор не обязан согласовыва</w:t>
      </w:r>
      <w:r>
        <w:rPr>
          <w:rFonts w:ascii="Times New Roman" w:hAnsi="Times New Roman"/>
          <w:color w:val="000000"/>
        </w:rPr>
        <w:t xml:space="preserve">ть с клиентом возможность внешних контактов, в этом существенное отличие аудита от консалтинговой практики. Обязательное следование аудиторским стандартам имеет для аудитора большее значение, чем отношение к его работе должностных лиц организации-клиента. </w:t>
      </w:r>
      <w:r>
        <w:rPr>
          <w:rFonts w:ascii="Times New Roman" w:hAnsi="Times New Roman"/>
          <w:color w:val="000000"/>
        </w:rPr>
        <w:t>Подобная независимость в долгосрочном плане позволяет аудиту достичь своего главного конкурентного преимущества — гарантированной объективности.</w:t>
      </w: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Аудит найма: источники информации, методы, направления проверки(на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b/>
          <w:bCs/>
          <w:sz w:val="22"/>
          <w:szCs w:val="22"/>
        </w:rPr>
      </w:pPr>
      <w:r>
        <w:rPr>
          <w:b/>
          <w:bCs/>
          <w:sz w:val="22"/>
          <w:szCs w:val="22"/>
        </w:rPr>
        <w:t>Ответ:</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Оценка выпол</w:t>
      </w:r>
      <w:r>
        <w:rPr>
          <w:rFonts w:ascii="Times New Roman" w:hAnsi="Times New Roman"/>
          <w:color w:val="000000"/>
        </w:rPr>
        <w:t>нения функций подбора кадров может проводиться по следующим показателям: время существования вакансии, отношение числа откликнувшихся к числу получивших приглашение на участие в конкурсе, отношение стоимости приема и отбора к числу приступивших к работе, ч</w:t>
      </w:r>
      <w:r>
        <w:rPr>
          <w:rFonts w:ascii="Times New Roman" w:hAnsi="Times New Roman"/>
          <w:color w:val="000000"/>
        </w:rPr>
        <w:t>исло заполняемых вакансий за счет собственных работников в общем количестве вакансий, отношение общих расходов на заработную плату вновь принятых специалистов к стоимости их подбора.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Основные источники информации при аудите найма: а) штатное расписание; б)</w:t>
      </w:r>
      <w:r>
        <w:rPr>
          <w:rFonts w:ascii="Times New Roman" w:hAnsi="Times New Roman"/>
          <w:color w:val="000000"/>
        </w:rPr>
        <w:t xml:space="preserve"> положения о структурных подразделениях; в) должностные инструкции, описание работ и должностей; г) внутренние заявки кадровой службы о потребностях в вакансиях; д) соответствующие отраслевые тарифные соглашения, внутренние положения о системе отбора канди</w:t>
      </w:r>
      <w:r>
        <w:rPr>
          <w:rFonts w:ascii="Times New Roman" w:hAnsi="Times New Roman"/>
          <w:color w:val="000000"/>
        </w:rPr>
        <w:t>датов на вакансии с указанием требований к кандидатам и методам отбора; г) документы по учету кадров (типовые формы); д) трудовой контракт, коллективный договор.</w:t>
      </w:r>
    </w:p>
    <w:p w:rsidR="00FA3ADC" w:rsidRDefault="001364DA">
      <w:pPr>
        <w:pStyle w:val="a7"/>
        <w:spacing w:line="240" w:lineRule="auto"/>
        <w:jc w:val="both"/>
        <w:rPr>
          <w:rFonts w:ascii="Times New Roman" w:hAnsi="Times New Roman"/>
          <w:b/>
          <w:bCs/>
          <w:color w:val="000000"/>
          <w:sz w:val="24"/>
          <w:szCs w:val="24"/>
        </w:rPr>
      </w:pPr>
      <w:r>
        <w:rPr>
          <w:rFonts w:ascii="Times New Roman" w:hAnsi="Times New Roman"/>
          <w:b/>
          <w:bCs/>
          <w:color w:val="000000"/>
        </w:rPr>
        <w:t>Основные направления проверки:</w:t>
      </w:r>
    </w:p>
    <w:p w:rsidR="00FA3ADC" w:rsidRDefault="001364DA">
      <w:pPr>
        <w:pStyle w:val="a7"/>
        <w:numPr>
          <w:ilvl w:val="0"/>
          <w:numId w:val="9"/>
        </w:numPr>
        <w:tabs>
          <w:tab w:val="left" w:pos="0"/>
        </w:tabs>
        <w:spacing w:line="240" w:lineRule="auto"/>
        <w:jc w:val="both"/>
        <w:rPr>
          <w:rFonts w:ascii="Times New Roman" w:hAnsi="Times New Roman"/>
          <w:color w:val="000000"/>
          <w:sz w:val="24"/>
          <w:szCs w:val="24"/>
        </w:rPr>
      </w:pPr>
      <w:r>
        <w:rPr>
          <w:rFonts w:ascii="Times New Roman" w:hAnsi="Times New Roman"/>
          <w:color w:val="000000"/>
        </w:rPr>
        <w:t>соблюдение трудового законодательства в вопросах найма персонал</w:t>
      </w:r>
      <w:r>
        <w:rPr>
          <w:rFonts w:ascii="Times New Roman" w:hAnsi="Times New Roman"/>
          <w:color w:val="000000"/>
        </w:rPr>
        <w:t>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-соответствуют ли применяемые документы по найму типовой документации;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-имело ли место за проверяемый период нарушения при установлении трудовых правоотношений между работником и работодателем и каков преимущественный характер нарушений;</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xml:space="preserve">-не </w:t>
      </w:r>
      <w:r>
        <w:rPr>
          <w:rFonts w:ascii="Times New Roman" w:hAnsi="Times New Roman"/>
          <w:color w:val="000000"/>
        </w:rPr>
        <w:t>противоречат ли специальные методы отбора (например, тестирование) кандидатов законодательным и иным нормативным правовым документам;</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-соответствует ли содержание трудового договора требованиям законодательства;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xml:space="preserve">-правильно ли ведется оформление на работу </w:t>
      </w:r>
      <w:r>
        <w:rPr>
          <w:rFonts w:ascii="Times New Roman" w:hAnsi="Times New Roman"/>
          <w:color w:val="000000"/>
        </w:rPr>
        <w:t>(записи в заявлениях о приеме, трудовых книжках, личных карточках работающих, приказах или распоряжениях о приеме);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-не нарушается ли законодательство при заключении договоров с внешними источниками набора и контроле их исполнения;</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lastRenderedPageBreak/>
        <w:t>-соответствует ли требов</w:t>
      </w:r>
      <w:r>
        <w:rPr>
          <w:rFonts w:ascii="Times New Roman" w:hAnsi="Times New Roman"/>
          <w:color w:val="000000"/>
        </w:rPr>
        <w:t>аниям законодательства порядок приема на работу лиц от 14 до 16 лет;</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-не нарушается ли законодательство при найме на работу иностранной рабочей силы;</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-имеет ли место дискриминация при приеме на работу по национальным признакам, полу, возрасту, другим причи</w:t>
      </w:r>
      <w:r>
        <w:rPr>
          <w:rFonts w:ascii="Times New Roman" w:hAnsi="Times New Roman"/>
          <w:color w:val="000000"/>
        </w:rPr>
        <w:t>нам дискриминационного характера.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При изучении содержания трудовых договоров необходимо обратить внимание на обязанности сторон соглашения (договор не может ухудшать положение работника, вступая в противоречие с законодательными нормами и коллективным дого</w:t>
      </w:r>
      <w:r>
        <w:rPr>
          <w:rFonts w:ascii="Times New Roman" w:hAnsi="Times New Roman"/>
          <w:color w:val="000000"/>
        </w:rPr>
        <w:t>вором), а также на признаки, которые свидетельствуют о степени закреплении подчинения и зависимости наемного труда.</w:t>
      </w:r>
    </w:p>
    <w:p w:rsidR="00FA3ADC" w:rsidRDefault="001364DA">
      <w:pPr>
        <w:pStyle w:val="a7"/>
        <w:numPr>
          <w:ilvl w:val="0"/>
          <w:numId w:val="10"/>
        </w:numPr>
        <w:tabs>
          <w:tab w:val="left" w:pos="0"/>
        </w:tabs>
        <w:spacing w:line="240" w:lineRule="auto"/>
        <w:jc w:val="both"/>
        <w:rPr>
          <w:rFonts w:ascii="Times New Roman" w:hAnsi="Times New Roman"/>
          <w:color w:val="000000"/>
          <w:sz w:val="24"/>
          <w:szCs w:val="24"/>
        </w:rPr>
      </w:pPr>
      <w:r>
        <w:rPr>
          <w:rFonts w:ascii="Times New Roman" w:hAnsi="Times New Roman"/>
          <w:color w:val="000000"/>
        </w:rPr>
        <w:t>действенность механизма набора и отбора персонала. При этом определяют:</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-технологию и особенности работы с источниками набора;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-технологию п</w:t>
      </w:r>
      <w:r>
        <w:rPr>
          <w:rFonts w:ascii="Times New Roman" w:hAnsi="Times New Roman"/>
          <w:color w:val="000000"/>
        </w:rPr>
        <w:t>ланирования потребности в персонале;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-систему требований к персоналу, претендующему на вакансии;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-технологию отбора кандидатов на вакантные должности;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-особенности организационного обеспечения адаптации вновь принятого персонала;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-эффективность найма персо</w:t>
      </w:r>
      <w:r>
        <w:rPr>
          <w:rFonts w:ascii="Times New Roman" w:hAnsi="Times New Roman"/>
          <w:color w:val="000000"/>
        </w:rPr>
        <w:t>нала.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Рационально с самого начала ознакомиться с планированием и прогнозированием потребности в персонале. При этом аудитор должен обратить внимание на сбалансированность количественных и качественных показателей потребности, т.е. оценить степень координац</w:t>
      </w:r>
      <w:r>
        <w:rPr>
          <w:rFonts w:ascii="Times New Roman" w:hAnsi="Times New Roman"/>
          <w:color w:val="000000"/>
        </w:rPr>
        <w:t>ии показателей: программы производства и реализации, программы подготовки кадров и повышения квалификации, программы перемещения и карьеры, мероприятий покрытия потребности в персонале. На этом этапе надо собрать следующие сведения, характеризующие вновь п</w:t>
      </w:r>
      <w:r>
        <w:rPr>
          <w:rFonts w:ascii="Times New Roman" w:hAnsi="Times New Roman"/>
          <w:color w:val="000000"/>
        </w:rPr>
        <w:t>ринятых работников: показатели текучести кадров по разным причинам, статистика нарушений режима труда по видам, причинам и периодам нарушений, сведения о последствиях нарушений, показатели производительности, качества труда за определенный период. Такая по</w:t>
      </w:r>
      <w:r>
        <w:rPr>
          <w:rFonts w:ascii="Times New Roman" w:hAnsi="Times New Roman"/>
          <w:color w:val="000000"/>
        </w:rPr>
        <w:t>следовательность работы позволит в оптимальный срок составить свод характеристик для оценки затрат на подбор, отбор персонала, а значит, в определенной мере, и оценке эффективности принимаемых в этой области решений.</w:t>
      </w:r>
    </w:p>
    <w:p w:rsidR="00FA3ADC" w:rsidRDefault="001364DA">
      <w:pPr>
        <w:pStyle w:val="a7"/>
        <w:spacing w:line="240" w:lineRule="auto"/>
        <w:jc w:val="both"/>
        <w:rPr>
          <w:rFonts w:ascii="Times New Roman" w:hAnsi="Times New Roman"/>
          <w:b/>
          <w:color w:val="000000"/>
          <w:sz w:val="24"/>
          <w:szCs w:val="24"/>
        </w:rPr>
      </w:pPr>
      <w:r>
        <w:rPr>
          <w:rFonts w:ascii="Times New Roman" w:hAnsi="Times New Roman"/>
          <w:b/>
          <w:color w:val="000000"/>
        </w:rPr>
        <w:t>Этапы аудита найма персонала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Наиболее т</w:t>
      </w:r>
      <w:r>
        <w:rPr>
          <w:rFonts w:ascii="Times New Roman" w:hAnsi="Times New Roman"/>
          <w:color w:val="000000"/>
        </w:rPr>
        <w:t>рудным и ответственным является </w:t>
      </w:r>
      <w:r>
        <w:rPr>
          <w:rFonts w:ascii="Times New Roman" w:hAnsi="Times New Roman"/>
          <w:i/>
          <w:color w:val="000000"/>
        </w:rPr>
        <w:t>подготовительный</w:t>
      </w:r>
      <w:r>
        <w:rPr>
          <w:rFonts w:ascii="Times New Roman" w:hAnsi="Times New Roman"/>
          <w:color w:val="000000"/>
        </w:rPr>
        <w:t>этап. В рамках этого этапа нужно не только сформировать аудиторскую группу из квалифицированных специалистов, но, что особенно важно, разработать методическое обеспечение комплексного аудита. Оно должно включ</w:t>
      </w:r>
      <w:r>
        <w:rPr>
          <w:rFonts w:ascii="Times New Roman" w:hAnsi="Times New Roman"/>
          <w:color w:val="000000"/>
        </w:rPr>
        <w:t>ать: методику проведения аудита, перечень основных критериев и показателей оценки по основным направлениям аудита, содержать перечень организационных документов, которые можно использовать в ходе аудита, и специальных форм для сбора информации, схему комму</w:t>
      </w:r>
      <w:r>
        <w:rPr>
          <w:rFonts w:ascii="Times New Roman" w:hAnsi="Times New Roman"/>
          <w:color w:val="000000"/>
        </w:rPr>
        <w:t>никаций между участниками аудита.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Схема коммуникаций является важнейшим инструментом аудита, поскольку позволяет отслеживать информационные потоки и своевременно обобщать промежуточную аудиторскую информацию, координировать и корректировать дальнейшие дейс</w:t>
      </w:r>
      <w:r>
        <w:rPr>
          <w:rFonts w:ascii="Times New Roman" w:hAnsi="Times New Roman"/>
          <w:color w:val="000000"/>
        </w:rPr>
        <w:t>твия, а также избежать повторного сбора информации. В рамках подготовительного этапа составляется временной график проведения аудита, желательно с понедельной разбивкой.</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Принятая практика выделения рабочей недели является объективным временным критерием вы</w:t>
      </w:r>
      <w:r>
        <w:rPr>
          <w:rFonts w:ascii="Times New Roman" w:hAnsi="Times New Roman"/>
          <w:color w:val="000000"/>
        </w:rPr>
        <w:t xml:space="preserve">полнения работ. При хорошо продуманной и организованной процедуре аудита ее продолжительность не должна занимать более 1,5-2 месяцев. Эти сроки позволяют соблюсти </w:t>
      </w:r>
      <w:r>
        <w:rPr>
          <w:rFonts w:ascii="Times New Roman" w:hAnsi="Times New Roman"/>
          <w:color w:val="000000"/>
        </w:rPr>
        <w:lastRenderedPageBreak/>
        <w:t>требование получения оперативной информации для принятия управленческих решений. Проводить ау</w:t>
      </w:r>
      <w:r>
        <w:rPr>
          <w:rFonts w:ascii="Times New Roman" w:hAnsi="Times New Roman"/>
          <w:color w:val="000000"/>
        </w:rPr>
        <w:t>дит системы найма персонала наиболее целесообразно в конце отчетного года (ноябрь-декабрь), это позволит учесть полученные результаты при планировании работы на следующий год.</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i/>
          <w:color w:val="000000"/>
        </w:rPr>
        <w:t>Основной этап</w:t>
      </w:r>
      <w:r>
        <w:rPr>
          <w:rFonts w:ascii="Times New Roman" w:hAnsi="Times New Roman"/>
          <w:color w:val="000000"/>
        </w:rPr>
        <w:t>аудита системы найма персонала представляет собой совокупность дейс</w:t>
      </w:r>
      <w:r>
        <w:rPr>
          <w:rFonts w:ascii="Times New Roman" w:hAnsi="Times New Roman"/>
          <w:color w:val="000000"/>
        </w:rPr>
        <w:t>твий аудиторов, направленных на получение достоверной и оперативной информации об управлении персоналом по составляющим комплексного аудита.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Как уже говорилось выше, целью комплексного аудита системы найма персонала является оценка ее фактического состояни</w:t>
      </w:r>
      <w:r>
        <w:rPr>
          <w:rFonts w:ascii="Times New Roman" w:hAnsi="Times New Roman"/>
          <w:color w:val="000000"/>
        </w:rPr>
        <w:t>я и уровня его соответствия организационному развитию фирмы, ее стратегии и целям в конкретных условиях деятельности, т.е. с учетом влияния факторов внешней и внутренней среды.</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Получить объективное представление о состоянии системы найма персонала и уровне</w:t>
      </w:r>
      <w:r>
        <w:rPr>
          <w:rFonts w:ascii="Times New Roman" w:hAnsi="Times New Roman"/>
          <w:color w:val="000000"/>
        </w:rPr>
        <w:t xml:space="preserve"> ее развития в конкретной организации нельзя без учета силы влияния факторов среды, к которым относятся внешние, внутриорганизационные и внутрисистемные факторы, поэтому начать аудит следует с анализа этих факторов.</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Аудитор должен рассмотреть состав и коли</w:t>
      </w:r>
      <w:r>
        <w:rPr>
          <w:rFonts w:ascii="Times New Roman" w:hAnsi="Times New Roman"/>
          <w:color w:val="000000"/>
        </w:rPr>
        <w:t>чество факторов и оценить силу их воздействия на систему найма персонала, поскольку полученная информация позволяет:</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выбрать оптимальный для организации подход, концепцию, общие принципы и стратегию управления персоналом, которые полнее бы соответствовал</w:t>
      </w:r>
      <w:r>
        <w:rPr>
          <w:rFonts w:ascii="Times New Roman" w:hAnsi="Times New Roman"/>
          <w:color w:val="000000"/>
        </w:rPr>
        <w:t>и условиям функционирования организации;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оценить существующее положение в управлении персоналом с точки зрения его адекватности сложившейся ситуации;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определить направления в изменении действующей системы управления персоналом в соответствии с изменени</w:t>
      </w:r>
      <w:r>
        <w:rPr>
          <w:rFonts w:ascii="Times New Roman" w:hAnsi="Times New Roman"/>
          <w:color w:val="000000"/>
        </w:rPr>
        <w:t>ями в действии факторов;</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дать рекомендации по развитию системы управления персоналом с учетом влияния объективно действующих факторов среды и их будущей динамики.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xml:space="preserve">Кроме того, это знание позволит аудитору дать более объективную оценку уровню развития </w:t>
      </w:r>
      <w:r>
        <w:rPr>
          <w:rFonts w:ascii="Times New Roman" w:hAnsi="Times New Roman"/>
          <w:color w:val="000000"/>
        </w:rPr>
        <w:t>системы найма персонала. Например, очень часто на предприятиях не придается должного значения работе с персоналом: высшее руководство может признавать значимость управления персоналом, но при этом не учитывает его реальное влияние на конечные результаты де</w:t>
      </w:r>
      <w:r>
        <w:rPr>
          <w:rFonts w:ascii="Times New Roman" w:hAnsi="Times New Roman"/>
          <w:color w:val="000000"/>
        </w:rPr>
        <w:t xml:space="preserve">ятельности компании, не выделяет ресурсы службе для решения важнейших задач управления персоналом. Поэтому можно не удивляться тому, что аудит покажет низкий уровень и качество управления персоналом в компании (отсутствие работы в рамках отдельных функций </w:t>
      </w:r>
      <w:r>
        <w:rPr>
          <w:rFonts w:ascii="Times New Roman" w:hAnsi="Times New Roman"/>
          <w:color w:val="000000"/>
        </w:rPr>
        <w:t>управления персоналом, низкий уровень удовлетворенности трудом, невысокую производительность труда). Аудитору для вынесения решения важно сравнить существующие возможности управления персоналом с фактическим объемом и качеством работы в этой сфере.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xml:space="preserve">Анализ </w:t>
      </w:r>
      <w:r>
        <w:rPr>
          <w:rFonts w:ascii="Times New Roman" w:hAnsi="Times New Roman"/>
          <w:color w:val="000000"/>
        </w:rPr>
        <w:t>количества и силы влияния факторов на управление персоналом позволит аудитору оценить объективную потребность в данном виде деятельности в конкретной организации, а также поможет описать идеальную модель управления персоналом для фирмы, которую затем можно</w:t>
      </w:r>
      <w:r>
        <w:rPr>
          <w:rFonts w:ascii="Times New Roman" w:hAnsi="Times New Roman"/>
          <w:color w:val="000000"/>
        </w:rPr>
        <w:t xml:space="preserve"> использовать для сравнения с фактическим состоянием системы. Описание идеальной для конкретной организации модели найма персонала с учетом организационно-технических, коммерческих, экономических, социально-психологических аспектов является важнейшим инстр</w:t>
      </w:r>
      <w:r>
        <w:rPr>
          <w:rFonts w:ascii="Times New Roman" w:hAnsi="Times New Roman"/>
          <w:color w:val="000000"/>
        </w:rPr>
        <w:t>ументом проведения аудита. Если описание составляется впервые, то к данному процессу обязательно следует подключить квалифицированных внешних консультантов, высшее руководство и ведущих специалистов компании, а также специалистов службы управления персонал</w:t>
      </w:r>
      <w:r>
        <w:rPr>
          <w:rFonts w:ascii="Times New Roman" w:hAnsi="Times New Roman"/>
          <w:color w:val="000000"/>
        </w:rPr>
        <w:t xml:space="preserve">ом. Если в компании уже создано описание модели найма персонала и закреплено </w:t>
      </w:r>
      <w:r>
        <w:rPr>
          <w:rFonts w:ascii="Times New Roman" w:hAnsi="Times New Roman"/>
          <w:color w:val="000000"/>
        </w:rPr>
        <w:lastRenderedPageBreak/>
        <w:t>формально в таких документах, как стратегия и политика управления персоналом, положение об управлении персоналом, стратегический и оперативный планы управления персоналом, то ауди</w:t>
      </w:r>
      <w:r>
        <w:rPr>
          <w:rFonts w:ascii="Times New Roman" w:hAnsi="Times New Roman"/>
          <w:color w:val="000000"/>
        </w:rPr>
        <w:t>тору (или группе аудиторов) нужно оценить уровень соответствия описанной в них модели изменившимся условиям среды. В случае отклонения нужно внести корректирующие поправки в организационные документы и учесть их при разработке новых планов.</w:t>
      </w: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Аудит аттеста</w:t>
      </w:r>
      <w:r>
        <w:rPr>
          <w:b/>
          <w:bCs/>
          <w:sz w:val="22"/>
          <w:szCs w:val="22"/>
        </w:rPr>
        <w:t xml:space="preserve">ции персонала(на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b/>
          <w:bCs/>
          <w:sz w:val="22"/>
          <w:szCs w:val="22"/>
        </w:rPr>
      </w:pPr>
      <w:r>
        <w:rPr>
          <w:b/>
          <w:bCs/>
          <w:sz w:val="22"/>
          <w:szCs w:val="22"/>
        </w:rPr>
        <w:t>Ответ:</w:t>
      </w:r>
    </w:p>
    <w:p w:rsidR="00FA3ADC" w:rsidRDefault="001364DA">
      <w:pPr>
        <w:pStyle w:val="a7"/>
        <w:spacing w:after="197" w:line="240" w:lineRule="auto"/>
        <w:rPr>
          <w:rFonts w:ascii="Times New Roman" w:hAnsi="Times New Roman"/>
          <w:b/>
          <w:bCs/>
          <w:color w:val="000000"/>
        </w:rPr>
      </w:pPr>
      <w:bookmarkStart w:id="9" w:name="224"/>
      <w:bookmarkEnd w:id="9"/>
      <w:r>
        <w:rPr>
          <w:rFonts w:ascii="Times New Roman" w:hAnsi="Times New Roman"/>
          <w:bCs/>
          <w:color w:val="000000"/>
        </w:rPr>
        <w:t>Аттестация персонала - это официальная и систематическая кадровая процедура оценки работников, осуществляемая в установленной и унифицированной форме через определенные промежутки времени, призванная оценить у</w:t>
      </w:r>
      <w:r>
        <w:rPr>
          <w:rFonts w:ascii="Times New Roman" w:hAnsi="Times New Roman"/>
          <w:bCs/>
          <w:color w:val="000000"/>
        </w:rPr>
        <w:t>ровень труда, качеств и потенциала личности. Направлена на определение квалификации, уровня знаний, практических навыков, деловых качеств работника и установление степени их соответствия занимаемой должности.</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Аттестация персонала - важная составная часть у</w:t>
      </w:r>
      <w:r>
        <w:rPr>
          <w:rFonts w:ascii="Times New Roman" w:hAnsi="Times New Roman"/>
          <w:color w:val="000000"/>
        </w:rPr>
        <w:t>правления персоналом, наиболее эффективная форма оценки кадров.</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Обязательной аттестации подлежат работники в предусмотренных отдельными законами случаях. Добровольная аттестация проводится по усмотрению (решению) администрации с целью оптимизации управлени</w:t>
      </w:r>
      <w:r>
        <w:rPr>
          <w:rFonts w:ascii="Times New Roman" w:hAnsi="Times New Roman"/>
          <w:color w:val="000000"/>
        </w:rPr>
        <w:t>я персоналом, а значит, для повышения работоспособности и устойчивости бизнеса.</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Аттестация является одной из наиболее распространенных форм оценки работы персонала, а точнее - соответствия занимаемой должности.</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Регулярная процедура оценки деловых и личност</w:t>
      </w:r>
      <w:r>
        <w:rPr>
          <w:rFonts w:ascii="Times New Roman" w:hAnsi="Times New Roman"/>
          <w:color w:val="000000"/>
        </w:rPr>
        <w:t>ных качеств работников, их трудовых показателей подразумевает использование этих результатов в целях улучшения подбора и расстановки персонала, постоянного стимулирования работников к повышению квалификации, улучшению качества и эффективности работы. Эффек</w:t>
      </w:r>
      <w:r>
        <w:rPr>
          <w:rFonts w:ascii="Times New Roman" w:hAnsi="Times New Roman"/>
          <w:color w:val="000000"/>
        </w:rPr>
        <w:t>тивность работы организации складывается в целом из эффективности использования всех организационных ресурсов, в том числе потенциала каждого сотрудника. Малиновский П., Методы оценки персонала. - М. 2007</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Основными целями аттестации являются:</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 xml:space="preserve">(а) оказание </w:t>
      </w:r>
      <w:r>
        <w:rPr>
          <w:rFonts w:ascii="Times New Roman" w:hAnsi="Times New Roman"/>
          <w:color w:val="000000"/>
        </w:rPr>
        <w:t>помощи менеджеру при принятии решения о размере прибавки к вознаграждению на основании заслуг работника;</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(б) определение пути наиболее эффективного использования работника, например, следует ли его оставить в прежней должности, или перевести, или продвинут</w:t>
      </w:r>
      <w:r>
        <w:rPr>
          <w:rFonts w:ascii="Times New Roman" w:hAnsi="Times New Roman"/>
          <w:color w:val="000000"/>
        </w:rPr>
        <w:t>ь, или понизить в должности, а то и вовсе уволить;</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(в) выявление необходимости обучения работника на внутрифирменной базе, т.е. тех областей работы, в которых возможна более эффективная работа персонала в процессе его обучения;</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(г) мотивация работника к бо</w:t>
      </w:r>
      <w:r>
        <w:rPr>
          <w:rFonts w:ascii="Times New Roman" w:hAnsi="Times New Roman"/>
          <w:color w:val="000000"/>
        </w:rPr>
        <w:t>лее эффективному выполнению им своих должностных обязанностей путем совместного обсуждения результатов его работы, признания его заслуг и предоставления ему возможности обсудить свою работу с руководителем.</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Аттестация, как правило, категоризируется по трем</w:t>
      </w:r>
      <w:r>
        <w:rPr>
          <w:rFonts w:ascii="Times New Roman" w:hAnsi="Times New Roman"/>
          <w:color w:val="000000"/>
        </w:rPr>
        <w:t xml:space="preserve"> типам.</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lastRenderedPageBreak/>
        <w:t>1. Оценка деловых характеристик работника, в рамках которой анализ прошлых достижений и недостатков в работе осуществляется с целью повышения эффективности работы в будущем.</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 xml:space="preserve">2. Оценка потенциала работника, которая имеет целью выявить, заслуживает </w:t>
      </w:r>
      <w:r>
        <w:rPr>
          <w:rFonts w:ascii="Times New Roman" w:hAnsi="Times New Roman"/>
          <w:color w:val="000000"/>
        </w:rPr>
        <w:t>ли работник повышения (продвижения) и/или дальнейшего обучения.</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3. Оценка размера вознаграждения производится для определения размера следуемой работнику прибавки. По установившейся практике размер заработной платы обсуждается всегда после того, как рассмо</w:t>
      </w:r>
      <w:r>
        <w:rPr>
          <w:rFonts w:ascii="Times New Roman" w:hAnsi="Times New Roman"/>
          <w:color w:val="000000"/>
        </w:rPr>
        <w:t>трена эффективность деятельности и потенциала работника в двух аспектах.</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 xml:space="preserve">Оценка деловых характеристик работника позволяет выявить его сильные и слабые стороны, чтобы помочь ему повысить эффективность работы. Если бы одновременно обсуждался и вопрос оплаты </w:t>
      </w:r>
      <w:r>
        <w:rPr>
          <w:rFonts w:ascii="Times New Roman" w:hAnsi="Times New Roman"/>
          <w:color w:val="000000"/>
        </w:rPr>
        <w:t>его труда, то он стал бы в разговоре преобладающим.</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В конечном итоге размер заработной платы определяется соотношением спроса и предложения на рынке труда. При этом недостаток в компании работников определенной квалификации может заставить компанию установ</w:t>
      </w:r>
      <w:r>
        <w:rPr>
          <w:rFonts w:ascii="Times New Roman" w:hAnsi="Times New Roman"/>
          <w:color w:val="000000"/>
        </w:rPr>
        <w:t>ить работнику высокий уровень оплаты труда совершенно независимо от реальной пользы, которую он приносит.</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Если в ходе аттестации персонала достигнуты не все намеченные цели, можно провести дополнительные встречи-аттестации или оценки персонала.</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 xml:space="preserve">Конечно, в </w:t>
      </w:r>
      <w:r>
        <w:rPr>
          <w:rFonts w:ascii="Times New Roman" w:hAnsi="Times New Roman"/>
          <w:color w:val="000000"/>
        </w:rPr>
        <w:t>современных условиях привычные методы проведения аттестации не всегда обеспечивают достижение поставленных задач. Например, в организациях, построенных по матричному принципу (у сотрудника несколько руководителей), или в горизонтальных структурах (сотрудни</w:t>
      </w:r>
      <w:r>
        <w:rPr>
          <w:rFonts w:ascii="Times New Roman" w:hAnsi="Times New Roman"/>
          <w:color w:val="000000"/>
        </w:rPr>
        <w:t>ку передаются значительные полномочия, повышается доверие к нему, ослабевает систематический контроль; у одного руководителя в подчинении находятся десятки сотрудников). В таких случаях для аттестации могут использоваться инновационные методы - методы само</w:t>
      </w:r>
      <w:r>
        <w:rPr>
          <w:rFonts w:ascii="Times New Roman" w:hAnsi="Times New Roman"/>
          <w:color w:val="000000"/>
        </w:rPr>
        <w:t>оценки персонала, рейтинговых оценок, привлечения аттестационных центров, разного рода тесты и многие другие.</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Периодичность проведения аттестации определяется руководством и для различных категорий персонала может быть разной. В среднем аттестация проводит</w:t>
      </w:r>
      <w:r>
        <w:rPr>
          <w:rFonts w:ascii="Times New Roman" w:hAnsi="Times New Roman"/>
          <w:color w:val="000000"/>
        </w:rPr>
        <w:t>ся не чаще чем раз в год и не реже раза в три года.</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Самое сложное при проведении аттестации - разработать объективные критерии оценки. Оцениваться могут, в частности:</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 качество выполнения должностных обязанностей;</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 особенности поведения;</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компетентность;</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 результативность, эффективность работы.</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Выбирая параметры для оценки, следует учитывать, насколько организация способна определить стандарты. Например, при отсутствии четко определенных должностных обязанностей, закрепленных документально</w:t>
      </w:r>
      <w:r>
        <w:rPr>
          <w:rFonts w:ascii="Times New Roman" w:hAnsi="Times New Roman"/>
          <w:color w:val="000000"/>
        </w:rPr>
        <w:t>, оценить их выполнение достаточно проблематично, и, скорее всего, оценка будет в какой-то мере поверхностной и субъективной.</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Распространен такой подход к аттестации: разработаем положение об аттестации, несколько бланков, чтобы создать видимость формализа</w:t>
      </w:r>
      <w:r>
        <w:rPr>
          <w:rFonts w:ascii="Times New Roman" w:hAnsi="Times New Roman"/>
          <w:color w:val="000000"/>
        </w:rPr>
        <w:t>ции, соберем руководителей и будем по очереди вызывать подчиненных на собеседование. Но от такого подхода лучше отказаться. Как только организация достигла того уровня развития, когда проведение аттестации становится действительно актуальным, следует поста</w:t>
      </w:r>
      <w:r>
        <w:rPr>
          <w:rFonts w:ascii="Times New Roman" w:hAnsi="Times New Roman"/>
          <w:color w:val="000000"/>
        </w:rPr>
        <w:t>вить цели, определить свои возможности и приступить к выбору оптимального метода достижения этих целей.</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lastRenderedPageBreak/>
        <w:t>Трудовой кодекс не называет категории персонала, подлежащие аттестации. Поэтому их можно установить в локальном нормативном акте с учетом требований Пос</w:t>
      </w:r>
      <w:r>
        <w:rPr>
          <w:rFonts w:ascii="Times New Roman" w:hAnsi="Times New Roman"/>
          <w:color w:val="000000"/>
        </w:rPr>
        <w:t xml:space="preserve">тановления ГКНТ СССР и Госкомтруда СССР от 05.10.1973 N 470/267 "Об утверждении Положения о порядке проведения аттестации руководящих инженерно-технических работников и других специалистов предприятий и организаций промышленности, строительства, сельского </w:t>
      </w:r>
      <w:r>
        <w:rPr>
          <w:rFonts w:ascii="Times New Roman" w:hAnsi="Times New Roman"/>
          <w:color w:val="000000"/>
        </w:rPr>
        <w:t>хозяйства, транспорта и связи" (далее - Положение). В частности, его абз. 3 п. 4 устанавливает категории работников, которые не проходят очередную аттестацию: лица, проработавшие в занимаемой должности менее года, беременные женщины и женщины, имеющие дете</w:t>
      </w:r>
      <w:r>
        <w:rPr>
          <w:rFonts w:ascii="Times New Roman" w:hAnsi="Times New Roman"/>
          <w:color w:val="000000"/>
        </w:rPr>
        <w:t>й в возрасте до года. Кроме этого, не рекомендуем аттестовывать работников, трудовые функции которых не требуют специальных знаний или подготовки (например, уборщицы, дворники).Ющин В.П. Аттестация персонала: что и как? "Отдел кадров коммерческой организац</w:t>
      </w:r>
      <w:r>
        <w:rPr>
          <w:rFonts w:ascii="Times New Roman" w:hAnsi="Times New Roman"/>
          <w:color w:val="000000"/>
        </w:rPr>
        <w:t>ии", 2009, N 11</w:t>
      </w:r>
    </w:p>
    <w:p w:rsidR="00FA3ADC" w:rsidRDefault="00FA3ADC">
      <w:pPr>
        <w:pStyle w:val="Default"/>
        <w:spacing w:after="197"/>
        <w:rPr>
          <w:b/>
          <w:bCs/>
          <w:sz w:val="22"/>
          <w:szCs w:val="22"/>
        </w:rPr>
      </w:pPr>
    </w:p>
    <w:p w:rsidR="00FA3ADC" w:rsidRDefault="001364DA">
      <w:pPr>
        <w:pStyle w:val="Default"/>
        <w:numPr>
          <w:ilvl w:val="0"/>
          <w:numId w:val="1"/>
        </w:numPr>
        <w:spacing w:after="197"/>
        <w:rPr>
          <w:b/>
          <w:bCs/>
          <w:sz w:val="22"/>
          <w:szCs w:val="22"/>
        </w:rPr>
      </w:pPr>
      <w:r>
        <w:rPr>
          <w:b/>
          <w:bCs/>
          <w:sz w:val="22"/>
          <w:szCs w:val="22"/>
        </w:rPr>
        <w:t xml:space="preserve">Анализ работы с резервом кадров (на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w:t>
      </w:r>
    </w:p>
    <w:p w:rsidR="00FA3ADC" w:rsidRDefault="001364DA">
      <w:pPr>
        <w:pStyle w:val="Default"/>
        <w:spacing w:after="197"/>
        <w:rPr>
          <w:b/>
          <w:bCs/>
          <w:sz w:val="22"/>
          <w:szCs w:val="22"/>
        </w:rPr>
      </w:pPr>
      <w:r>
        <w:rPr>
          <w:b/>
          <w:bCs/>
          <w:sz w:val="22"/>
          <w:szCs w:val="22"/>
        </w:rPr>
        <w:t xml:space="preserve">Ответ: </w:t>
      </w:r>
    </w:p>
    <w:p w:rsidR="00FA3ADC" w:rsidRDefault="001364DA">
      <w:pPr>
        <w:pStyle w:val="a7"/>
        <w:spacing w:after="197" w:line="240" w:lineRule="auto"/>
        <w:rPr>
          <w:rFonts w:ascii="Times New Roman" w:hAnsi="Times New Roman"/>
          <w:color w:val="000000"/>
        </w:rPr>
      </w:pPr>
      <w:bookmarkStart w:id="10" w:name="541"/>
      <w:bookmarkEnd w:id="10"/>
      <w:r>
        <w:rPr>
          <w:rFonts w:ascii="Times New Roman" w:hAnsi="Times New Roman"/>
          <w:color w:val="000000"/>
        </w:rPr>
        <w:t>В организации существует несколько участников кадрового резерва, а именно:</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 xml:space="preserve">ѕ «кандидат» в кадровый резерв - сотрудник, прошедший этапы отбора (по итогам аттестации/оценки) и </w:t>
      </w:r>
      <w:r>
        <w:rPr>
          <w:rFonts w:ascii="Times New Roman" w:hAnsi="Times New Roman"/>
          <w:color w:val="000000"/>
        </w:rPr>
        <w:t>утвержденный на уровне филиала и ГК для прохождения программы развития в кадровом резерве;</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ѕ резервист» - сотрудник, прошедший обучение/развитие по утвержденной программе и готовый к назначению на должность (в течение года после обучения, после чего статус</w:t>
      </w:r>
      <w:r>
        <w:rPr>
          <w:rFonts w:ascii="Times New Roman" w:hAnsi="Times New Roman"/>
          <w:color w:val="000000"/>
        </w:rPr>
        <w:t xml:space="preserve"> требует подтверждения по итогам аттестации);</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ѕ руководитель» структурного подразделения - лицо, выдвигающее сотрудника в Кадровый резерв (далее - руководитель);</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ѕ куратор» - сотрудник службы обучения, развития и управления персоналом - лицо, координирующе</w:t>
      </w:r>
      <w:r>
        <w:rPr>
          <w:rFonts w:ascii="Times New Roman" w:hAnsi="Times New Roman"/>
          <w:color w:val="000000"/>
        </w:rPr>
        <w:t>е процесс реализации программы развития кадрового резерва в Компании, осуществляет организационное и документационное сопровождение процесса.</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В организации главная цель работы с резервом состоит в создании управленческой культуры и формирования управленчес</w:t>
      </w:r>
      <w:r>
        <w:rPr>
          <w:rFonts w:ascii="Times New Roman" w:hAnsi="Times New Roman"/>
          <w:color w:val="000000"/>
        </w:rPr>
        <w:t>кого профессионализма, основанного на ценностях компании для повышения эффективности работы и предоставления работникам возможности реализации карьерных ожиданий.</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Основными задачами кадрового резерва в компании являются:</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ѕ выявление и формирование кадровог</w:t>
      </w:r>
      <w:r>
        <w:rPr>
          <w:rFonts w:ascii="Times New Roman" w:hAnsi="Times New Roman"/>
          <w:color w:val="000000"/>
        </w:rPr>
        <w:t>о резерва;</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ѕ развитие у сотрудников, зачисленных в резерв, управленческих навыков и умений, получение ими дополнительных знаний и повышение уровня специальной подготовки;</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ѕ оценка готовности резервистов к назначению.</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Формированием и подготовкой кадрового р</w:t>
      </w:r>
      <w:r>
        <w:rPr>
          <w:rFonts w:ascii="Times New Roman" w:hAnsi="Times New Roman"/>
          <w:color w:val="000000"/>
        </w:rPr>
        <w:t>езерва занимается руководство компании и руководители различных структурных подразделений. На службу обучения и развития управления персоналом возлагается организация сопровождения данной работы.</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Кадровый резерв формируется из внутренних источников из числ</w:t>
      </w:r>
      <w:r>
        <w:rPr>
          <w:rFonts w:ascii="Times New Roman" w:hAnsi="Times New Roman"/>
          <w:color w:val="000000"/>
        </w:rPr>
        <w:t>а: высококвалифицированных специалистов и руководителей компании по итогам аттестации/оценки. Отбирая кандидатов в кадровый резерв, рассматриваются кандидатуры перспективных специалистов и руководителей, работающих в данной организации.</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lastRenderedPageBreak/>
        <w:t>Для включения сотру</w:t>
      </w:r>
      <w:r>
        <w:rPr>
          <w:rFonts w:ascii="Times New Roman" w:hAnsi="Times New Roman"/>
          <w:color w:val="000000"/>
        </w:rPr>
        <w:t>дника в кадровый резерв, необходимо учитывать следующие условия:</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ѕ сотрудник должен эффективно работать в текущей должности;</w:t>
      </w:r>
    </w:p>
    <w:p w:rsidR="00FA3ADC" w:rsidRDefault="001364DA">
      <w:pPr>
        <w:pStyle w:val="a7"/>
        <w:spacing w:line="240" w:lineRule="auto"/>
        <w:ind w:firstLine="225"/>
        <w:jc w:val="both"/>
        <w:rPr>
          <w:rFonts w:ascii="Times New Roman" w:hAnsi="Times New Roman"/>
          <w:color w:val="000000"/>
        </w:rPr>
      </w:pPr>
      <w:r>
        <w:rPr>
          <w:rFonts w:ascii="Times New Roman" w:hAnsi="Times New Roman"/>
          <w:color w:val="000000"/>
        </w:rPr>
        <w:t>ѕ иметь управленческий потенциал по ведущим компетенциям профиля управленческой должности;</w:t>
      </w:r>
    </w:p>
    <w:p w:rsidR="00FA3ADC" w:rsidRDefault="001364DA">
      <w:pPr>
        <w:pStyle w:val="Default"/>
        <w:spacing w:after="197"/>
        <w:rPr>
          <w:sz w:val="22"/>
          <w:szCs w:val="22"/>
        </w:rPr>
      </w:pPr>
      <w:r>
        <w:rPr>
          <w:sz w:val="22"/>
          <w:szCs w:val="22"/>
        </w:rPr>
        <w:t>ѕ иметь мотивацию на карьерный рост;</w:t>
      </w:r>
    </w:p>
    <w:p w:rsidR="00FA3ADC" w:rsidRDefault="00FA3ADC">
      <w:pPr>
        <w:pStyle w:val="Default"/>
        <w:spacing w:after="197"/>
        <w:rPr>
          <w:sz w:val="22"/>
          <w:szCs w:val="22"/>
        </w:rPr>
      </w:pPr>
    </w:p>
    <w:p w:rsidR="00FA3ADC" w:rsidRDefault="001364DA">
      <w:pPr>
        <w:pStyle w:val="Default"/>
        <w:spacing w:after="197"/>
        <w:rPr>
          <w:sz w:val="22"/>
          <w:szCs w:val="22"/>
        </w:rPr>
      </w:pPr>
      <w:r>
        <w:rPr>
          <w:sz w:val="22"/>
          <w:szCs w:val="22"/>
        </w:rPr>
        <w:t xml:space="preserve">ѕ </w:t>
      </w:r>
      <w:r>
        <w:rPr>
          <w:sz w:val="22"/>
          <w:szCs w:val="22"/>
        </w:rPr>
        <w:t>иметь рекомендации непосредственного руководителя.</w:t>
      </w:r>
    </w:p>
    <w:p w:rsidR="00FA3ADC" w:rsidRDefault="00FA3ADC">
      <w:pPr>
        <w:pStyle w:val="Default"/>
        <w:spacing w:after="197"/>
        <w:rPr>
          <w:sz w:val="22"/>
          <w:szCs w:val="22"/>
        </w:rPr>
      </w:pPr>
    </w:p>
    <w:p w:rsidR="00FA3ADC" w:rsidRDefault="001364DA">
      <w:pPr>
        <w:pStyle w:val="Default"/>
        <w:spacing w:after="197"/>
        <w:rPr>
          <w:sz w:val="22"/>
          <w:szCs w:val="22"/>
        </w:rPr>
      </w:pPr>
      <w:r>
        <w:rPr>
          <w:sz w:val="22"/>
          <w:szCs w:val="22"/>
        </w:rPr>
        <w:t>Подготовка кадрового резерва основывается на имеющихся подробных описаниях соответствующих должностей (должностных инструкциях, распределении обязанностей, положениях о структурном подразделении и т.д.).</w:t>
      </w: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Понятие «затраты на персонал организации», группы затрат(на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b/>
          <w:bCs/>
          <w:sz w:val="22"/>
          <w:szCs w:val="22"/>
        </w:rPr>
      </w:pPr>
      <w:r>
        <w:rPr>
          <w:b/>
          <w:bCs/>
          <w:sz w:val="22"/>
          <w:szCs w:val="22"/>
        </w:rPr>
        <w:t>Ответ:</w:t>
      </w:r>
    </w:p>
    <w:p w:rsidR="00FA3ADC" w:rsidRDefault="001364DA">
      <w:pPr>
        <w:pStyle w:val="Default"/>
        <w:spacing w:after="197"/>
      </w:pPr>
      <w:r>
        <w:rPr>
          <w:sz w:val="22"/>
          <w:szCs w:val="22"/>
        </w:rPr>
        <w:t xml:space="preserve">Затраты на персонал организации —общепризнанный для стран с рыночной экономикой интегральный показатель, включающий совокупность расходов, связанных с привлечением, </w:t>
      </w:r>
      <w:r>
        <w:rPr>
          <w:sz w:val="22"/>
          <w:szCs w:val="22"/>
        </w:rPr>
        <w:t>вознаграждением, стимулированием, решением социальных проблем, организацией работы и улучшением условий труда персонала.</w:t>
      </w:r>
    </w:p>
    <w:p w:rsidR="00FA3ADC" w:rsidRDefault="001364DA">
      <w:pPr>
        <w:pStyle w:val="Default"/>
        <w:spacing w:after="197"/>
        <w:rPr>
          <w:b/>
          <w:bCs/>
        </w:rPr>
      </w:pPr>
      <w:r>
        <w:rPr>
          <w:sz w:val="22"/>
          <w:szCs w:val="22"/>
        </w:rPr>
        <w:t>Согласно действующей инструкции Госкомстата РФ от 19.07.95 г. издержки работодателя на персонал включает</w:t>
      </w:r>
      <w:r>
        <w:rPr>
          <w:b/>
          <w:bCs/>
          <w:sz w:val="22"/>
          <w:szCs w:val="22"/>
        </w:rPr>
        <w:t xml:space="preserve"> три группы затрат:</w:t>
      </w:r>
    </w:p>
    <w:p w:rsidR="00FA3ADC" w:rsidRDefault="001364DA">
      <w:pPr>
        <w:pStyle w:val="Default"/>
        <w:spacing w:after="197"/>
      </w:pPr>
      <w:r>
        <w:rPr>
          <w:sz w:val="22"/>
          <w:szCs w:val="22"/>
        </w:rPr>
        <w:t>· расходы н</w:t>
      </w:r>
      <w:r>
        <w:rPr>
          <w:sz w:val="22"/>
          <w:szCs w:val="22"/>
        </w:rPr>
        <w:t>а оплату труда (фонд заработной платы);</w:t>
      </w:r>
    </w:p>
    <w:p w:rsidR="00FA3ADC" w:rsidRDefault="001364DA">
      <w:pPr>
        <w:pStyle w:val="Default"/>
        <w:spacing w:after="197"/>
      </w:pPr>
      <w:r>
        <w:rPr>
          <w:sz w:val="22"/>
          <w:szCs w:val="22"/>
        </w:rPr>
        <w:t>· выплаты социального характера;</w:t>
      </w:r>
    </w:p>
    <w:p w:rsidR="00FA3ADC" w:rsidRDefault="001364DA">
      <w:pPr>
        <w:pStyle w:val="Default"/>
        <w:spacing w:after="197"/>
      </w:pPr>
      <w:r>
        <w:rPr>
          <w:sz w:val="22"/>
          <w:szCs w:val="22"/>
        </w:rPr>
        <w:t>· расходы, не относящиеся к фонду заработной платы и выплатам социального характера.</w:t>
      </w:r>
    </w:p>
    <w:p w:rsidR="00FA3ADC" w:rsidRDefault="001364DA">
      <w:pPr>
        <w:pStyle w:val="a7"/>
        <w:spacing w:after="197" w:line="240" w:lineRule="auto"/>
      </w:pPr>
      <w:r>
        <w:rPr>
          <w:rFonts w:ascii="Times New Roman" w:hAnsi="Times New Roman"/>
          <w:color w:val="424242"/>
        </w:rPr>
        <w:t>В состав</w:t>
      </w:r>
      <w:r>
        <w:rPr>
          <w:rFonts w:ascii="Times New Roman" w:hAnsi="Times New Roman"/>
          <w:b/>
          <w:bCs/>
          <w:color w:val="424242"/>
        </w:rPr>
        <w:t xml:space="preserve"> </w:t>
      </w:r>
      <w:r>
        <w:rPr>
          <w:rStyle w:val="a4"/>
          <w:rFonts w:ascii="Times New Roman" w:hAnsi="Times New Roman"/>
          <w:color w:val="424242"/>
        </w:rPr>
        <w:t>расходов на оплату т</w:t>
      </w:r>
      <w:r>
        <w:rPr>
          <w:rStyle w:val="a4"/>
          <w:rFonts w:ascii="Times New Roman" w:hAnsi="Times New Roman"/>
          <w:b w:val="0"/>
          <w:color w:val="424242"/>
        </w:rPr>
        <w:t>руда</w:t>
      </w:r>
      <w:r>
        <w:rPr>
          <w:rFonts w:ascii="Times New Roman" w:hAnsi="Times New Roman"/>
          <w:color w:val="424242"/>
        </w:rPr>
        <w:t>включаются все соответст</w:t>
      </w:r>
      <w:r>
        <w:rPr>
          <w:rFonts w:ascii="Times New Roman" w:hAnsi="Times New Roman"/>
          <w:color w:val="424242"/>
        </w:rPr>
        <w:softHyphen/>
        <w:t>вующие затраты организации независимо от</w:t>
      </w:r>
      <w:r>
        <w:rPr>
          <w:rFonts w:ascii="Times New Roman" w:hAnsi="Times New Roman"/>
          <w:color w:val="424242"/>
        </w:rPr>
        <w:t xml:space="preserve"> источников их фи</w:t>
      </w:r>
      <w:r>
        <w:rPr>
          <w:rFonts w:ascii="Times New Roman" w:hAnsi="Times New Roman"/>
          <w:color w:val="424242"/>
        </w:rPr>
        <w:softHyphen/>
        <w:t>нансирования, в том числе следующие основные виды выплат:</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1) оплата за отработанное время, в том числе:</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заработная плата по тарифным ставкам, окладам, сдельным расценкам; процент от стоимости оказанных услуг, выручки;</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xml:space="preserve">· стоимость </w:t>
      </w:r>
      <w:r>
        <w:rPr>
          <w:rFonts w:ascii="Times New Roman" w:hAnsi="Times New Roman"/>
          <w:color w:val="424242"/>
        </w:rPr>
        <w:t>натурального вознаграждения; денежные и на</w:t>
      </w:r>
      <w:r>
        <w:rPr>
          <w:rFonts w:ascii="Times New Roman" w:hAnsi="Times New Roman"/>
          <w:color w:val="424242"/>
        </w:rPr>
        <w:softHyphen/>
        <w:t>туральные премии независимо от источников выплаты; сти</w:t>
      </w:r>
      <w:r>
        <w:rPr>
          <w:rFonts w:ascii="Times New Roman" w:hAnsi="Times New Roman"/>
          <w:color w:val="424242"/>
        </w:rPr>
        <w:softHyphen/>
        <w:t>мулирующие доплаты; ежемесячное вознаграждение за стаж и выслугу лет;</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компенсационные выплаты в связи с режимом работы и ус</w:t>
      </w:r>
      <w:r>
        <w:rPr>
          <w:rFonts w:ascii="Times New Roman" w:hAnsi="Times New Roman"/>
          <w:color w:val="424242"/>
        </w:rPr>
        <w:softHyphen/>
        <w:t>ловиями труда;</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оплата руководи</w:t>
      </w:r>
      <w:r>
        <w:rPr>
          <w:rFonts w:ascii="Times New Roman" w:hAnsi="Times New Roman"/>
          <w:color w:val="424242"/>
        </w:rPr>
        <w:t>телям и специалистам, привлекавшимся к подготовке, переподготовке и повышению квалификации кадров и отвлекаемым от основной работы;</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комиссионное вознаграждение (страховым агентам, бро</w:t>
      </w:r>
      <w:r>
        <w:rPr>
          <w:rFonts w:ascii="Times New Roman" w:hAnsi="Times New Roman"/>
          <w:color w:val="424242"/>
        </w:rPr>
        <w:softHyphen/>
        <w:t>керам);</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lastRenderedPageBreak/>
        <w:t>· гонорары штатным журналистам;</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оплата специальных перерывов</w:t>
      </w:r>
      <w:r>
        <w:rPr>
          <w:rFonts w:ascii="Times New Roman" w:hAnsi="Times New Roman"/>
          <w:color w:val="424242"/>
        </w:rPr>
        <w:t xml:space="preserve"> в работе;</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оплата разницы в окладах при временном заместительстве, работы совместителей и другого несписочного персонала;</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2) оплата за неотработанное время, в том числе:</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оплата ежегодных, дополнительных и учебных отпусков;</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xml:space="preserve">· оплата льготного времени и </w:t>
      </w:r>
      <w:r>
        <w:rPr>
          <w:rFonts w:ascii="Times New Roman" w:hAnsi="Times New Roman"/>
          <w:color w:val="424242"/>
        </w:rPr>
        <w:t>времени выполнения государ</w:t>
      </w:r>
      <w:r>
        <w:rPr>
          <w:rFonts w:ascii="Times New Roman" w:hAnsi="Times New Roman"/>
          <w:color w:val="424242"/>
        </w:rPr>
        <w:softHyphen/>
        <w:t>ственных обязанностей, доноров;</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оплата простоев по вине работников и вынужденных про</w:t>
      </w:r>
      <w:r>
        <w:rPr>
          <w:rFonts w:ascii="Times New Roman" w:hAnsi="Times New Roman"/>
          <w:color w:val="424242"/>
        </w:rPr>
        <w:softHyphen/>
        <w:t>гулов;</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единовременные премии по итогам работы за год; оплата подарков;</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компенсации за неиспользованные отпуска;</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выплаты на содержание жи</w:t>
      </w:r>
      <w:r>
        <w:rPr>
          <w:rFonts w:ascii="Times New Roman" w:hAnsi="Times New Roman"/>
          <w:color w:val="424242"/>
        </w:rPr>
        <w:t>лья, топливо, питание;</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материальная помощь.</w:t>
      </w:r>
    </w:p>
    <w:p w:rsidR="00FA3ADC" w:rsidRDefault="001364DA">
      <w:pPr>
        <w:pStyle w:val="a7"/>
        <w:spacing w:before="150" w:after="150" w:line="240" w:lineRule="auto"/>
        <w:ind w:left="150" w:right="150"/>
        <w:jc w:val="both"/>
      </w:pPr>
      <w:r>
        <w:rPr>
          <w:rStyle w:val="a4"/>
          <w:rFonts w:ascii="Times New Roman" w:hAnsi="Times New Roman"/>
          <w:color w:val="424242"/>
        </w:rPr>
        <w:t xml:space="preserve">К выплатам социального характера </w:t>
      </w:r>
      <w:r>
        <w:rPr>
          <w:rFonts w:ascii="Times New Roman" w:hAnsi="Times New Roman"/>
          <w:color w:val="424242"/>
        </w:rPr>
        <w:t>относятся:</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надбавки к пенсиям работающим пенсионерам;</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единовременные пособия уходящим на пенсию ветеранам труда, выплачиваемые за счет средств предприятия;</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xml:space="preserve">· взносы за счет </w:t>
      </w:r>
      <w:r>
        <w:rPr>
          <w:rFonts w:ascii="Times New Roman" w:hAnsi="Times New Roman"/>
          <w:color w:val="424242"/>
        </w:rPr>
        <w:t>средств предприятия на добровольное медицинское страхование и оплата медицинских услуг;</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оплата туристических и санаторных путевок, занятий спортом;</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возмещение расходов за пребывание детей в детских садах и яслях;</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компенсации женщинам, находящимся в ч</w:t>
      </w:r>
      <w:r>
        <w:rPr>
          <w:rFonts w:ascii="Times New Roman" w:hAnsi="Times New Roman"/>
          <w:color w:val="424242"/>
        </w:rPr>
        <w:t>астично оплачиваемом отпуске по уходу за детьми;</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суммы компенсаций за вред, причиненный здоровью работников, профессиональные увечья и заболевания, выплаты иждивенцам погибших, а также возмещение морального</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ущерба в соответствии с приговором суда;</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вы</w:t>
      </w:r>
      <w:r>
        <w:rPr>
          <w:rFonts w:ascii="Times New Roman" w:hAnsi="Times New Roman"/>
          <w:color w:val="424242"/>
        </w:rPr>
        <w:t>ходные пособия в связи с прекращением трудового договора;</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суммы, выплачиваемые в течение периода трудоустройства при увольнении по сокращению штатов;</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оплата проезда к месту работы и транспортных услуг;</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материальная помощь, предоставляемая в связи с с</w:t>
      </w:r>
      <w:r>
        <w:rPr>
          <w:rFonts w:ascii="Times New Roman" w:hAnsi="Times New Roman"/>
          <w:color w:val="424242"/>
        </w:rPr>
        <w:t>емей</w:t>
      </w:r>
      <w:r>
        <w:rPr>
          <w:rFonts w:ascii="Times New Roman" w:hAnsi="Times New Roman"/>
          <w:color w:val="424242"/>
        </w:rPr>
        <w:softHyphen/>
        <w:t>ными обстоятельствами; стипендии лицам, направленным на учебу предприятием;</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помощь на строительство жилья, для погашения различ</w:t>
      </w:r>
      <w:r>
        <w:rPr>
          <w:rFonts w:ascii="Times New Roman" w:hAnsi="Times New Roman"/>
          <w:color w:val="424242"/>
        </w:rPr>
        <w:softHyphen/>
        <w:t>ных ссуд.</w:t>
      </w:r>
    </w:p>
    <w:p w:rsidR="00FA3ADC" w:rsidRDefault="001364DA">
      <w:pPr>
        <w:pStyle w:val="a7"/>
        <w:spacing w:before="150" w:after="150" w:line="240" w:lineRule="auto"/>
        <w:ind w:left="150" w:right="150"/>
        <w:jc w:val="both"/>
      </w:pPr>
      <w:r>
        <w:rPr>
          <w:rStyle w:val="a4"/>
          <w:rFonts w:ascii="Times New Roman" w:hAnsi="Times New Roman"/>
          <w:color w:val="424242"/>
        </w:rPr>
        <w:t>Расходы, не относящиеся к фонду заработной платы и выплатам социального характера,</w:t>
      </w:r>
      <w:r>
        <w:rPr>
          <w:rFonts w:ascii="Times New Roman" w:hAnsi="Times New Roman"/>
          <w:b/>
          <w:bCs/>
          <w:color w:val="424242"/>
        </w:rPr>
        <w:t>включают следующие основные с</w:t>
      </w:r>
      <w:r>
        <w:rPr>
          <w:rFonts w:ascii="Times New Roman" w:hAnsi="Times New Roman"/>
          <w:b/>
          <w:bCs/>
          <w:color w:val="424242"/>
        </w:rPr>
        <w:t>татьи:</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дивиденды по акциям, выплаты по облигациям и паям;</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lastRenderedPageBreak/>
        <w:t>· страховые взносы в социальные фонды, негосударственные пенсионные фонды и выплаты из них;</w:t>
      </w:r>
    </w:p>
    <w:p w:rsidR="00FA3ADC" w:rsidRDefault="001364DA">
      <w:pPr>
        <w:pStyle w:val="Default"/>
        <w:spacing w:after="197"/>
      </w:pPr>
      <w:r>
        <w:rPr>
          <w:sz w:val="22"/>
          <w:szCs w:val="22"/>
        </w:rPr>
        <w:t>· авторские вознаграждения;</w:t>
      </w:r>
    </w:p>
    <w:p w:rsidR="00FA3ADC" w:rsidRDefault="001364DA">
      <w:pPr>
        <w:pStyle w:val="Default"/>
        <w:spacing w:after="197"/>
      </w:pPr>
      <w:r>
        <w:rPr>
          <w:sz w:val="22"/>
          <w:szCs w:val="22"/>
        </w:rPr>
        <w:t xml:space="preserve">· стоимость фирменной одежды и спецодежды; расходы, связанные с </w:t>
      </w:r>
      <w:r>
        <w:rPr>
          <w:sz w:val="22"/>
          <w:szCs w:val="22"/>
        </w:rPr>
        <w:t>командировками; расходы, связанные с переездом с одного места работы на другое;</w:t>
      </w:r>
    </w:p>
    <w:p w:rsidR="00FA3ADC" w:rsidRDefault="001364DA">
      <w:pPr>
        <w:pStyle w:val="Default"/>
        <w:spacing w:after="197"/>
      </w:pPr>
      <w:r>
        <w:rPr>
          <w:sz w:val="22"/>
          <w:szCs w:val="22"/>
        </w:rPr>
        <w:t>· расходы на платное обучение работников;</w:t>
      </w:r>
    </w:p>
    <w:p w:rsidR="00FA3ADC" w:rsidRDefault="001364DA">
      <w:pPr>
        <w:pStyle w:val="Default"/>
        <w:spacing w:after="197"/>
      </w:pPr>
      <w:r>
        <w:rPr>
          <w:sz w:val="22"/>
          <w:szCs w:val="22"/>
        </w:rPr>
        <w:t>· расходы по содержанию объектов социальной сферы;</w:t>
      </w:r>
    </w:p>
    <w:p w:rsidR="00FA3ADC" w:rsidRDefault="001364DA">
      <w:pPr>
        <w:pStyle w:val="Default"/>
        <w:spacing w:after="197"/>
      </w:pPr>
      <w:r>
        <w:rPr>
          <w:sz w:val="22"/>
          <w:szCs w:val="22"/>
        </w:rPr>
        <w:t>· расходы на проведение социально-культурных и спортивных мероприятий;</w:t>
      </w:r>
    </w:p>
    <w:p w:rsidR="00FA3ADC" w:rsidRDefault="001364DA">
      <w:pPr>
        <w:pStyle w:val="Default"/>
        <w:spacing w:after="197"/>
      </w:pPr>
      <w:r>
        <w:rPr>
          <w:sz w:val="22"/>
          <w:szCs w:val="22"/>
        </w:rPr>
        <w:t>· расходы по</w:t>
      </w:r>
      <w:r>
        <w:rPr>
          <w:sz w:val="22"/>
          <w:szCs w:val="22"/>
        </w:rPr>
        <w:t xml:space="preserve"> обслуживанию садовых товариществ.</w:t>
      </w: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Объекты, информационные источники, направления аудита заработной платы и вознаграждений(на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b/>
          <w:bCs/>
          <w:sz w:val="22"/>
          <w:szCs w:val="22"/>
        </w:rPr>
      </w:pPr>
      <w:r>
        <w:rPr>
          <w:b/>
          <w:bCs/>
          <w:sz w:val="22"/>
          <w:szCs w:val="22"/>
        </w:rPr>
        <w:t>Ответ:</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Аудит представляет собой осуществляемую на основе договора независимую проверку состояния бухгалте</w:t>
      </w:r>
      <w:r>
        <w:rPr>
          <w:rFonts w:ascii="Times New Roman" w:hAnsi="Times New Roman"/>
          <w:color w:val="000000"/>
        </w:rPr>
        <w:t>рского учета и внутрихозяйственного контроля, соответствия финансово-хозяйственных операций законодательству, достоверности отчетности, а также консультационные, экспертные и другие услуги, оказываемые аудиторами предприятиям и организациям. </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Согласно ФЗ о</w:t>
      </w:r>
      <w:r>
        <w:rPr>
          <w:rFonts w:ascii="Times New Roman" w:hAnsi="Times New Roman"/>
          <w:color w:val="000000"/>
        </w:rPr>
        <w:t>т 30.12.2008г. № 307-ФЗ «Об аудиторской деятельности» целью аудита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РФ. </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Расходы на оплату тр</w:t>
      </w:r>
      <w:r>
        <w:rPr>
          <w:rFonts w:ascii="Times New Roman" w:hAnsi="Times New Roman"/>
          <w:color w:val="000000"/>
        </w:rPr>
        <w:t>уда представляют собой существенный экономический элемент себестоимости, которая в свою очередь оказывает непосредственное влияние на финансовые результаты деятельности предприятия. Поэтому проверке фонда оплаты труда уделяется аудиторами особое внимание.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Целью проверки является установление соответствия применяемой в организации методики учета и налогообложения операций по оплате труда и расчетов с персоналом действующим в Российской Федерации в проверяемом периоде нормативным документам, для того, выявить</w:t>
      </w:r>
      <w:r>
        <w:rPr>
          <w:rFonts w:ascii="Times New Roman" w:hAnsi="Times New Roman"/>
          <w:color w:val="000000"/>
        </w:rPr>
        <w:t xml:space="preserve"> имеющиеся ошибки или нарушения и степень их влияния на достоверность бухгалтерской отчетности.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вып</w:t>
      </w:r>
      <w:r>
        <w:rPr>
          <w:rFonts w:ascii="Times New Roman" w:hAnsi="Times New Roman"/>
          <w:color w:val="000000"/>
        </w:rPr>
        <w:t>латы компенсационного и стимулирующего характера (ст. 129 ТК РФ). </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xml:space="preserve">  </w:t>
      </w:r>
      <w:r>
        <w:rPr>
          <w:rFonts w:ascii="Times New Roman" w:hAnsi="Times New Roman"/>
          <w:color w:val="000000"/>
        </w:rPr>
        <w:t xml:space="preserve">Цель аудита расчетов по заработной плате – основываясь на действующих нормативно-правовых актах, осуществить аудиторскую проверку и выразить мнение о достоверности и порядке ведения </w:t>
      </w:r>
      <w:r>
        <w:rPr>
          <w:rFonts w:ascii="Times New Roman" w:hAnsi="Times New Roman"/>
          <w:color w:val="000000"/>
        </w:rPr>
        <w:t>бухгалтерского учета расчетов по заработной плате. </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Объектами аудита расчетов по заработной плате являются первичная информация, в качестве которых в основном используются унифицированные формы первичной документации, а также регистры бухгалтерского учета </w:t>
      </w:r>
      <w:r>
        <w:rPr>
          <w:rFonts w:ascii="Times New Roman" w:hAnsi="Times New Roman"/>
          <w:color w:val="000000"/>
        </w:rPr>
        <w:t>и отчетность.</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lastRenderedPageBreak/>
        <w:t>К числу основных комплексов задач, которые необходимо проверить при аудите расчетов по заработной плате, относятся следующие:  </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соблюдение положений законодательства о труде, состояние внутреннего контроля по трудовым отношениям;  </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учет и</w:t>
      </w:r>
      <w:r>
        <w:rPr>
          <w:rFonts w:ascii="Times New Roman" w:hAnsi="Times New Roman"/>
          <w:color w:val="000000"/>
        </w:rPr>
        <w:t xml:space="preserve"> контроль выработки и начисления заработной платы рабочим-сдельщикам;  учет и начисление повременных и прочих видов оплат;  расчеты удержаний из заработной платы физических лиц;  </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синтетический и аналитический учет по работающим (по видам начислений и уд</w:t>
      </w:r>
      <w:r>
        <w:rPr>
          <w:rFonts w:ascii="Times New Roman" w:hAnsi="Times New Roman"/>
          <w:color w:val="000000"/>
        </w:rPr>
        <w:t>ержаний);  </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сводные расчеты по заработной плате;  расчеты по депонированной заработной плате.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расчеты удержаний из заработной платы физических лиц;</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расчет налогооблагаемой базы с фонда оплаты труда, учет налогов и платежей с ФОТ;</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Представленные компл</w:t>
      </w:r>
      <w:r>
        <w:rPr>
          <w:rFonts w:ascii="Times New Roman" w:hAnsi="Times New Roman"/>
          <w:color w:val="000000"/>
        </w:rPr>
        <w:t xml:space="preserve">ексы задач охватывают типовые учетные задачи, а также общие принципы организации расчетов по соблюдению трудового обязательства. Исходя из поставленных целей и задач, объектами аудита являются показатели отчетности, отражающие состояние расчетов по оплате </w:t>
      </w:r>
      <w:r>
        <w:rPr>
          <w:rFonts w:ascii="Times New Roman" w:hAnsi="Times New Roman"/>
          <w:color w:val="000000"/>
        </w:rPr>
        <w:t>труда. В ходе проверки аудитору необходимо получить достаточную уверенность в том, что эти показатели не содержат существенных ошибок.</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Приступая к проверке, аудитор комплектует пакет нормативных документов, реестры синтетического учета и первичные документ</w:t>
      </w:r>
      <w:r>
        <w:rPr>
          <w:rFonts w:ascii="Times New Roman" w:hAnsi="Times New Roman"/>
          <w:color w:val="000000"/>
        </w:rPr>
        <w:t>ы, необходимые для проверки состояния расчетных операций по оплате труда.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Пакет нормативных документов формируется аудитором с учетом специфики деятельности клиента - аудируемого лица.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Регистры синтетического и аналитического учета по счетам учета расходов</w:t>
      </w:r>
      <w:r>
        <w:rPr>
          <w:rFonts w:ascii="Times New Roman" w:hAnsi="Times New Roman"/>
          <w:color w:val="000000"/>
        </w:rPr>
        <w:t xml:space="preserve"> по оплате труда зависят от формы учета, применяемой в организации. При компьютерных формах - это машинограммы дебетовых и кредитовых оборотов по счетам 69 «Расчеты по социальному страхованию и обеспечению», 70 «Расчеты с персоналом по оплате труда», 76 «Р</w:t>
      </w:r>
      <w:r>
        <w:rPr>
          <w:rFonts w:ascii="Times New Roman" w:hAnsi="Times New Roman"/>
          <w:color w:val="000000"/>
        </w:rPr>
        <w:t>асчеты с разными дебиторами и кредиторами» в части расчетов по исполнительным листам и депонированной заработной плате.</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К регистрам, которые подлежат проверке относятся сводные ведомости распределения заработной платы (по видам, шифрам затрат), Главная кни</w:t>
      </w:r>
      <w:r>
        <w:rPr>
          <w:rFonts w:ascii="Times New Roman" w:hAnsi="Times New Roman"/>
          <w:color w:val="000000"/>
        </w:rPr>
        <w:t>га, баланс (форма №1). Первичные документы являются основным источником сбора доказательств при проверке расчетов по оплате труда.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 xml:space="preserve">Таким образом, можно сделать вывод о том, что аудиторская проверка участка расчетов по оплате труда является одной из </w:t>
      </w:r>
      <w:r>
        <w:rPr>
          <w:rFonts w:ascii="Times New Roman" w:hAnsi="Times New Roman"/>
          <w:color w:val="000000"/>
        </w:rPr>
        <w:t>важнейших в комплексной проверке предприятия, так как затрагивает большое количество хозяйственных операций и большой объем учетных документов по этим операциям.</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Для составления программы проверки и выбора процедур сбора аудиторских доказательств целесообр</w:t>
      </w:r>
      <w:r>
        <w:rPr>
          <w:rFonts w:ascii="Times New Roman" w:hAnsi="Times New Roman"/>
          <w:color w:val="000000"/>
        </w:rPr>
        <w:t>азно составить вопросник аудитора по всем выделенным комплексам задач. </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Современная российская система нормативного регулирования представляет собой целостную, взаимосвязанную, иерархично выстроенную совокупность нормативно-правовых и иных актов, призванны</w:t>
      </w:r>
      <w:r>
        <w:rPr>
          <w:rFonts w:ascii="Times New Roman" w:hAnsi="Times New Roman"/>
          <w:color w:val="000000"/>
        </w:rPr>
        <w:t>х упорядочить ту или иную область общественных отношений.</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Последовательность работ при проведении аудита расчетов с персоналом по оплате труда можно разделить на три этапа: ознакомительный, основной, заключительный</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lastRenderedPageBreak/>
        <w:t>На начальном этапе аудита производится те</w:t>
      </w:r>
      <w:r>
        <w:rPr>
          <w:rFonts w:ascii="Times New Roman" w:hAnsi="Times New Roman"/>
          <w:color w:val="000000"/>
        </w:rPr>
        <w:t>стирование и предварительная оценка состояния учета и внутреннего контроля в области оплаты труда. С этой целью целесообразно составить вопросник аудитора.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При проверке учетных документов на участке расчетов по оплате труда обращается внимание на порядок о</w:t>
      </w:r>
      <w:r>
        <w:rPr>
          <w:rFonts w:ascii="Times New Roman" w:hAnsi="Times New Roman"/>
          <w:color w:val="000000"/>
        </w:rPr>
        <w:t>формления, подлинность первичных документов, наличие подписей должностных лиц в них. Необходимо так же убедится в правильности организации и ведения аналитического и синтетического учета, заполнения форм отчетности.</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Оценив по данным заполненного справочник</w:t>
      </w:r>
      <w:r>
        <w:rPr>
          <w:rFonts w:ascii="Times New Roman" w:hAnsi="Times New Roman"/>
          <w:color w:val="000000"/>
        </w:rPr>
        <w:t>а (вопросника) уровень эффективности внутреннего контроля (высокий, средний, низкий), аудитор приступает к следующему этапу аудита - планированию проверки. Аудиторская проверка должна быть спланирована на основе достигнутого аудиторской организацией понима</w:t>
      </w:r>
      <w:r>
        <w:rPr>
          <w:rFonts w:ascii="Times New Roman" w:hAnsi="Times New Roman"/>
          <w:color w:val="000000"/>
        </w:rPr>
        <w:t>ния деятельности экономического субъекта. Цель планирования - организовать эффективную и экономически оправданную проверку. На этом этапе планирования необходимо определить стратегию и тактику аудита, сроки его проведения; разработать общий план и программ</w:t>
      </w:r>
      <w:r>
        <w:rPr>
          <w:rFonts w:ascii="Times New Roman" w:hAnsi="Times New Roman"/>
          <w:color w:val="000000"/>
        </w:rPr>
        <w:t>у аудита.</w:t>
      </w:r>
    </w:p>
    <w:p w:rsidR="00FA3ADC" w:rsidRDefault="001364DA">
      <w:pPr>
        <w:pStyle w:val="a7"/>
        <w:spacing w:line="240" w:lineRule="auto"/>
        <w:jc w:val="both"/>
        <w:rPr>
          <w:rFonts w:ascii="Times New Roman" w:hAnsi="Times New Roman"/>
          <w:color w:val="000000"/>
          <w:sz w:val="24"/>
          <w:szCs w:val="24"/>
        </w:rPr>
      </w:pPr>
      <w:r>
        <w:rPr>
          <w:rFonts w:ascii="Times New Roman" w:hAnsi="Times New Roman"/>
          <w:color w:val="000000"/>
        </w:rPr>
        <w:t>Аудиторская организация при выполнении вышеуказанных работ должна руководствоваться федеральными правилами (стандартами) аудиторской деятельности.</w:t>
      </w: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Анализ использования фонда заработной платы(на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b/>
          <w:bCs/>
          <w:sz w:val="22"/>
          <w:szCs w:val="22"/>
        </w:rPr>
      </w:pPr>
      <w:r>
        <w:rPr>
          <w:b/>
          <w:bCs/>
          <w:sz w:val="22"/>
          <w:szCs w:val="22"/>
        </w:rPr>
        <w:t>Ответ:</w:t>
      </w:r>
    </w:p>
    <w:p w:rsidR="00FA3ADC" w:rsidRDefault="001364DA">
      <w:pPr>
        <w:pStyle w:val="a7"/>
        <w:spacing w:after="197" w:line="240" w:lineRule="auto"/>
        <w:rPr>
          <w:rFonts w:ascii="Times New Roman" w:hAnsi="Times New Roman"/>
          <w:color w:val="000000"/>
          <w:sz w:val="24"/>
          <w:szCs w:val="24"/>
        </w:rPr>
      </w:pPr>
      <w:r>
        <w:rPr>
          <w:rFonts w:ascii="Times New Roman" w:hAnsi="Times New Roman"/>
          <w:color w:val="000000"/>
        </w:rPr>
        <w:t>Заработная плата – э</w:t>
      </w:r>
      <w:r>
        <w:rPr>
          <w:rFonts w:ascii="Times New Roman" w:hAnsi="Times New Roman"/>
          <w:color w:val="000000"/>
        </w:rPr>
        <w:t xml:space="preserve">то часть национального дохода страны, распределяемого в соответствии с количеством и качеством затраченного труда. От оплаты труда зависит рост реальных доходов и уровень материального благосостояния работников. Предприятие само определяет формы и системы </w:t>
      </w:r>
      <w:r>
        <w:rPr>
          <w:rFonts w:ascii="Times New Roman" w:hAnsi="Times New Roman"/>
          <w:color w:val="000000"/>
        </w:rPr>
        <w:t>оплаты труда работников; вводит различные доплаты, которые могут выплачиваться без каких либо ограничений.</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Для анализа использования фонда заработной платы составляется таблица его динамики, в которой учитываются все категории персонала (рабочие, служащие,</w:t>
      </w:r>
      <w:r>
        <w:rPr>
          <w:rFonts w:ascii="Times New Roman" w:hAnsi="Times New Roman"/>
          <w:color w:val="000000"/>
        </w:rPr>
        <w:t xml:space="preserve"> специалисты, персонал транспорта, торговли, общепита и т. д.).</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 xml:space="preserve">По этой таблице можно судить об абсолютных отклонениях в использовании фонда заработной платы. Однако абсолютное отклонение само по себе не характеризует использование фонда заработной платы, </w:t>
      </w:r>
      <w:r>
        <w:rPr>
          <w:rFonts w:ascii="Times New Roman" w:hAnsi="Times New Roman"/>
          <w:color w:val="000000"/>
        </w:rPr>
        <w:t>так как этот показатель определяется без учета степени выполнения плана или изменения по сравнению с показателями прошлого года по объему производства продукции. Поэтому необходимо определять и относительное отклонение по фонду заработной платы.</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Относитель</w:t>
      </w:r>
      <w:r>
        <w:rPr>
          <w:rFonts w:ascii="Times New Roman" w:hAnsi="Times New Roman"/>
          <w:color w:val="000000"/>
        </w:rPr>
        <w:t>ное отклонение рассчитывается как разность между фактической суммой заработной платы и плановым фондом, скорректированным на коэффициент выполнения плана по производству продукции. Аналогично определяется относительное отклонение и к предыдущему году.</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Одна</w:t>
      </w:r>
      <w:r>
        <w:rPr>
          <w:rFonts w:ascii="Times New Roman" w:hAnsi="Times New Roman"/>
          <w:color w:val="000000"/>
        </w:rPr>
        <w:t>ко корректируется только переменная часть фонда заработной платы, которая изменяется пропорционально объему производства продукции. Это зарплата рабочих по сдельным расценкам, премии рабочим и управленческому персоналу за производственные результаты и сумм</w:t>
      </w:r>
      <w:r>
        <w:rPr>
          <w:rFonts w:ascii="Times New Roman" w:hAnsi="Times New Roman"/>
          <w:color w:val="000000"/>
        </w:rPr>
        <w:t>а отпускных, соответствующая доле переменной зарплаты.</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lastRenderedPageBreak/>
        <w:t>Постоянная часть оплаты труда не изменяется при изменении объема производства (зарплата рабочих по тарифным ставкам, зарплата служащих по окладам, все виды доплат, оплата труда работников непромышленны</w:t>
      </w:r>
      <w:r>
        <w:rPr>
          <w:rFonts w:ascii="Times New Roman" w:hAnsi="Times New Roman"/>
          <w:color w:val="000000"/>
        </w:rPr>
        <w:t>х производств и соответствующая сумма отпускных).</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При расчете относительного отклонения по фонду зарплаты используется так называемый поправочный коэффициент, который отражает удельный вес переменной зарплаты в общем фонде и показывает, на какую долю проце</w:t>
      </w:r>
      <w:r>
        <w:rPr>
          <w:rFonts w:ascii="Times New Roman" w:hAnsi="Times New Roman"/>
          <w:color w:val="000000"/>
        </w:rPr>
        <w:t>нта следует увеличить плановый фонд зарплаты за каждый процент перевыполнения плана по выпуску продукции.</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Аналогично рассчитывается относительное отклонение и применительно к фонду заработной платы за предыдущий год.</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Большое значение для анализа использова</w:t>
      </w:r>
      <w:r>
        <w:rPr>
          <w:rFonts w:ascii="Times New Roman" w:hAnsi="Times New Roman"/>
          <w:color w:val="000000"/>
        </w:rPr>
        <w:t>ния фонда зарплаты имеет изучение среднего заработка работников предприятия, его изменение, а также изучение факторов, определяющих его уровень.</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Анализ эффективности использования фонда заработной платы</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Показатели эффективности. Факторы изменения их уровня</w:t>
      </w:r>
      <w:r>
        <w:rPr>
          <w:rFonts w:ascii="Times New Roman" w:hAnsi="Times New Roman"/>
          <w:color w:val="000000"/>
        </w:rPr>
        <w:t>. Анализ чистой прибыли на рубль зарплаты.</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Для оценки эффективности использования средств на оплату труда необходимо применять такие показатели, как объем производства продукции в действующих ценах, выручку, сумму валовой, чистой, реинвестированной прибыли</w:t>
      </w:r>
      <w:r>
        <w:rPr>
          <w:rFonts w:ascii="Times New Roman" w:hAnsi="Times New Roman"/>
          <w:color w:val="000000"/>
        </w:rPr>
        <w:t xml:space="preserve"> на рубль зарплаты и др. В процессе анализа следует изучить динамику этих показателей, выполнение плана по их уровню. Очень полезным будет межзаводской сравнительный анализ, который покажет, какое предприятие работает более эффективно.</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Полный анализ трудов</w:t>
      </w:r>
      <w:r>
        <w:rPr>
          <w:rFonts w:ascii="Times New Roman" w:hAnsi="Times New Roman"/>
          <w:color w:val="000000"/>
        </w:rPr>
        <w:t>ых ресурсов невозможен без изучения оплаты труда. Поэтому анализ использования средств на оплату труда должен проводиться систематически для контроля над использованием фонда заработной платы, выявления резервов снижения затрат за счет роста производительн</w:t>
      </w:r>
      <w:r>
        <w:rPr>
          <w:rFonts w:ascii="Times New Roman" w:hAnsi="Times New Roman"/>
          <w:color w:val="000000"/>
        </w:rPr>
        <w:t>ости труда и снижения трудоемкости продукции.</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 xml:space="preserve">Заработная плата является формой вознаграждения за труд и важным стимулом работников предприятия, так как выполняет воспроизводственную, стимулирующую, измерительно-распределительную и ресурсно-разместительную </w:t>
      </w:r>
      <w:r>
        <w:rPr>
          <w:rFonts w:ascii="Times New Roman" w:hAnsi="Times New Roman"/>
          <w:color w:val="000000"/>
        </w:rPr>
        <w:t xml:space="preserve">функции. Воспроизводственная функция заключается в обеспечении работников необходимыми жизненными благами для воспроизводства рабочей силы. Стимулирующая роль заработной платы заключается в установлении взаимосвязи между результатами труда работника и его </w:t>
      </w:r>
      <w:r>
        <w:rPr>
          <w:rFonts w:ascii="Times New Roman" w:hAnsi="Times New Roman"/>
          <w:color w:val="000000"/>
        </w:rPr>
        <w:t>оплатой. Измерительно-распределительная функция отражается в тесной увязке затрат труда с размерами его оплаты. Ресурсно-разместитель-ная функция выражается в оптимизации трудовых ресурсов по регионам и отраслям, по предприятиям.</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 xml:space="preserve">Фонд оплаты труда </w:t>
      </w:r>
      <w:r>
        <w:rPr>
          <w:rFonts w:ascii="Times New Roman" w:hAnsi="Times New Roman"/>
          <w:color w:val="000000"/>
        </w:rPr>
        <w:t>предприятия представляет собой источник средств, предназначенных для выплат заработной платы и выплат социального характера.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Постоянная часть фонда оплаты труда не изменяется при увеличении или уменьшении объемов производства, например, зарплата сотрудника</w:t>
      </w:r>
      <w:r>
        <w:rPr>
          <w:rFonts w:ascii="Times New Roman" w:hAnsi="Times New Roman"/>
          <w:color w:val="000000"/>
        </w:rPr>
        <w:t>м по окладам.</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Переменная часть фонда оплаты труда изменяется пропорционально объему производства продукции, например, зарплата рабочих, если на предприятии применяется сдельная форма оплаты труда.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При проведении анализа использования фонда заработной платы</w:t>
      </w:r>
      <w:r>
        <w:rPr>
          <w:rFonts w:ascii="Times New Roman" w:hAnsi="Times New Roman"/>
          <w:color w:val="000000"/>
        </w:rPr>
        <w:t xml:space="preserve"> в первую очередь рассчитываются абсолютные и относительные отклонения фактической величины фонда заработной платы от плановой, текущего и прошлого периода.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lastRenderedPageBreak/>
        <w:t xml:space="preserve">определяется путем сопоставления величины фактически использованных средств на оплату труда (или в </w:t>
      </w:r>
      <w:r>
        <w:rPr>
          <w:rFonts w:ascii="Times New Roman" w:hAnsi="Times New Roman"/>
          <w:color w:val="000000"/>
        </w:rPr>
        <w:t>этом году) с плановой величиной фонда заработной платы (с фактическим фондом заработной платы пропитого года). Абсолютное отклонение фонда оплаты труда может рассчитываться в целом по предприятию, по отдельным производственным подразделениям и группам рабо</w:t>
      </w:r>
      <w:r>
        <w:rPr>
          <w:rFonts w:ascii="Times New Roman" w:hAnsi="Times New Roman"/>
          <w:color w:val="000000"/>
        </w:rPr>
        <w:t>тников. Этот показатель не учитывает степень выполнения плана и изменения в объемах производства.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ΔабсФОТ=ФОТф-ФОТпл ,</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где ΔабсФОТ— абсолютное изменение фонда оплаты труда, руб.;</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ФОТф — фактический размер фонда оплаты труда, руб.;</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ФОТпл — плановый размер ф</w:t>
      </w:r>
      <w:r>
        <w:rPr>
          <w:rFonts w:ascii="Times New Roman" w:hAnsi="Times New Roman"/>
          <w:color w:val="000000"/>
        </w:rPr>
        <w:t>онда оплаты труда, руб.</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Относительное отклонение фонда оплаты труда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рассчитывается с учетом изменения масштабов производства и показывает в какой мере отклонение фактического значения фонда отплаты труда от планового (или этого года и прошлого) обусловлено</w:t>
      </w:r>
      <w:r>
        <w:rPr>
          <w:rFonts w:ascii="Times New Roman" w:hAnsi="Times New Roman"/>
          <w:color w:val="000000"/>
        </w:rPr>
        <w:t xml:space="preserve"> изменением масштабов производства. Относительное отклонение представляет собой разность между фактически начисленной суммой зарплаты и плановым фондом оплаты труда, скорректированным на коэффициент выполнения плана по производству продукции (или разность </w:t>
      </w:r>
      <w:r>
        <w:rPr>
          <w:rFonts w:ascii="Times New Roman" w:hAnsi="Times New Roman"/>
          <w:color w:val="000000"/>
        </w:rPr>
        <w:t>между величиной фонда оплаты труда в этом году и в прошлом, с учетом корректировок).</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ΔотнФОТ=ФОТфакт-(ФОТпл/пер*(ПРф/ПРпл)+ФОТпл/пост),</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где ΔотнФОТ— относительное отклонение фонда оплаты труда, руб.;</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ФОТфакт— фактический размер фонда оплаты труда, руб.;</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ФО</w:t>
      </w:r>
      <w:r>
        <w:rPr>
          <w:rFonts w:ascii="Times New Roman" w:hAnsi="Times New Roman"/>
          <w:color w:val="000000"/>
        </w:rPr>
        <w:t>Тпл/пер - переменная часть планового размера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фонда оплаты труда, руб.;</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ФОТпл/пост— постоянная часть планового размера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фонда оплаты труда, руб.;</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ПРф/ПРпл — коэффициент выполнения плана по производству продукции.</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 xml:space="preserve">Необходимо определить факторы относительного </w:t>
      </w:r>
      <w:r>
        <w:rPr>
          <w:rFonts w:ascii="Times New Roman" w:hAnsi="Times New Roman"/>
          <w:color w:val="000000"/>
        </w:rPr>
        <w:t>и абсолютного отклонения по фонду оплаты труда. На переменную часть фонда оплаты труда влияют следующие факторы: объем производства, структура производства, прямая сдельная оплата труда за единицу продукции.</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Далее в процессе анализа трудовых ресурсов оцени</w:t>
      </w:r>
      <w:r>
        <w:rPr>
          <w:rFonts w:ascii="Times New Roman" w:hAnsi="Times New Roman"/>
          <w:color w:val="000000"/>
        </w:rPr>
        <w:t>вают соотношение темпов роста производительности труда и среднегодовой заработной платы работника. Для этого рассчитываются индексы средней заработной платы и индекс средней выработки, затем эти показатели сравниваются.</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IЗИ=ЗИФ/ЗИПЛ;</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IВ=ВФ/ВПЛ;</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К=IВ/IЗИ ,</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где ВФ — фактическая выработка;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ВПЛ — плановая выработка;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ЗИФ — фактическая зарплата;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lastRenderedPageBreak/>
        <w:t>ЗИПЛ — плановая зарплата;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IВ— индекс производительности труда;</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IЗИ — индекс заработной платы;</w:t>
      </w:r>
    </w:p>
    <w:p w:rsidR="00FA3ADC" w:rsidRDefault="001364DA">
      <w:pPr>
        <w:pStyle w:val="a7"/>
        <w:spacing w:line="240" w:lineRule="auto"/>
        <w:rPr>
          <w:rFonts w:ascii="Times New Roman" w:hAnsi="Times New Roman"/>
          <w:color w:val="000000"/>
          <w:sz w:val="24"/>
          <w:szCs w:val="24"/>
        </w:rPr>
      </w:pPr>
      <w:r>
        <w:rPr>
          <w:rFonts w:ascii="Times New Roman" w:hAnsi="Times New Roman"/>
          <w:color w:val="000000"/>
        </w:rPr>
        <w:t xml:space="preserve">К — коэффициент опережения. Позитивным считается рост коэффициента в </w:t>
      </w:r>
      <w:r>
        <w:rPr>
          <w:rFonts w:ascii="Times New Roman" w:hAnsi="Times New Roman"/>
          <w:color w:val="000000"/>
        </w:rPr>
        <w:t>динамике, и если абсолютное значение этого коэффициента больше единицы, то есть темпы роста производительности труда опережают темпы роста заработной платы.</w:t>
      </w: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Аудит вознаграждения (на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w:t>
      </w:r>
    </w:p>
    <w:p w:rsidR="00FA3ADC" w:rsidRDefault="001364DA">
      <w:pPr>
        <w:pStyle w:val="Default"/>
        <w:spacing w:after="197"/>
        <w:rPr>
          <w:b/>
          <w:bCs/>
          <w:sz w:val="22"/>
          <w:szCs w:val="22"/>
        </w:rPr>
      </w:pPr>
      <w:r>
        <w:rPr>
          <w:b/>
          <w:bCs/>
          <w:sz w:val="22"/>
          <w:szCs w:val="22"/>
        </w:rPr>
        <w:t>Ответ:</w:t>
      </w:r>
    </w:p>
    <w:p w:rsidR="00FA3ADC" w:rsidRDefault="001364DA">
      <w:pPr>
        <w:pStyle w:val="a7"/>
        <w:spacing w:after="197" w:line="240" w:lineRule="auto"/>
        <w:rPr>
          <w:rFonts w:ascii="Times New Roman" w:hAnsi="Times New Roman"/>
          <w:color w:val="000000"/>
          <w:sz w:val="24"/>
          <w:szCs w:val="24"/>
        </w:rPr>
      </w:pPr>
      <w:bookmarkStart w:id="11" w:name="354"/>
      <w:bookmarkEnd w:id="11"/>
      <w:r>
        <w:rPr>
          <w:rFonts w:ascii="Times New Roman" w:hAnsi="Times New Roman"/>
          <w:color w:val="000000"/>
        </w:rPr>
        <w:t>Цель аудита вознаграждений -- экспертиза со</w:t>
      </w:r>
      <w:r>
        <w:rPr>
          <w:rFonts w:ascii="Times New Roman" w:hAnsi="Times New Roman"/>
          <w:color w:val="000000"/>
        </w:rPr>
        <w:t>блюдения интересов работников и кадровой политики организации в вопросах вознаграждений.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Вознаграждение состоит из двух частей:</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прямые выплаты в денежной форме</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косвенные выплаты в форме социальных льгот.</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Денежное вознаграждение также состоит из двух ча</w:t>
      </w:r>
      <w:r>
        <w:rPr>
          <w:rFonts w:ascii="Times New Roman" w:hAnsi="Times New Roman"/>
          <w:color w:val="000000"/>
        </w:rPr>
        <w:t>стей: постоянной (базовый оклад и надбавки и доплаты) и переменной (премии за промежуточные и конечные результаты).</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Базовая зарплата остается постоянной в течение достаточно продолжительного промежутка времени и впрямую не зависит от текущих результатов ра</w:t>
      </w:r>
      <w:r>
        <w:rPr>
          <w:rFonts w:ascii="Times New Roman" w:hAnsi="Times New Roman"/>
          <w:color w:val="000000"/>
        </w:rPr>
        <w:t>боты сотрудника. Фактически это компенсация работнику за постоянное выполнение своих должностных обязанностей. Премии (бонусы или побудительные выплаты) обычно связаны с дополнительным вознаграждением за результативность труда работника. К ним относятся: к</w:t>
      </w:r>
      <w:r>
        <w:rPr>
          <w:rFonts w:ascii="Times New Roman" w:hAnsi="Times New Roman"/>
          <w:color w:val="000000"/>
        </w:rPr>
        <w:t xml:space="preserve">омиссионные выплаты, премии за выполнение плана, участие в прибылях и т.д. -- все то, что применяется для учета результативности работы сотрудников, связывая уровень денежного вознаграждения с общей эффективностью работы компании, подразделения или самого </w:t>
      </w:r>
      <w:r>
        <w:rPr>
          <w:rFonts w:ascii="Times New Roman" w:hAnsi="Times New Roman"/>
          <w:color w:val="000000"/>
        </w:rPr>
        <w:t>работника.</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Соотношение постоянной и переменной частей денежного награждения может быть разным и определяется зависимостью получаемого результата от трудовых усилий самого работника. Социальные льготы рассматриваются как вознаграждения, не связанные с колич</w:t>
      </w:r>
      <w:r>
        <w:rPr>
          <w:rFonts w:ascii="Times New Roman" w:hAnsi="Times New Roman"/>
          <w:color w:val="000000"/>
        </w:rPr>
        <w:t xml:space="preserve">еством и качеством труда. Сотрудники получают их за факт работы в данной организации. К ним относятся медицинское страхование, оплата отпусков, бесплатные обеды, компенсация транспортных расходов и прочие социальные выплаты, определенные законодательством </w:t>
      </w:r>
      <w:r>
        <w:rPr>
          <w:rFonts w:ascii="Times New Roman" w:hAnsi="Times New Roman"/>
          <w:color w:val="000000"/>
        </w:rPr>
        <w:t>или присущие только данной организации.</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 xml:space="preserve">Прежде чем изменять или оптимизировать компенсационную политику компании, необходима предварительная работа по диагностике состояния системы компенсаций в компании. Необходимость такой процедуры определена давлением </w:t>
      </w:r>
      <w:r>
        <w:rPr>
          <w:rFonts w:ascii="Times New Roman" w:hAnsi="Times New Roman"/>
          <w:color w:val="000000"/>
        </w:rPr>
        <w:t>обстоятельств, связанных с изменениями в потребностях наемных работников, изменениями в общественной и политической жизни, а также в экономической и юридической сферах.</w:t>
      </w:r>
    </w:p>
    <w:p w:rsidR="00FA3ADC" w:rsidRDefault="001364DA">
      <w:pPr>
        <w:pStyle w:val="a7"/>
        <w:spacing w:line="240" w:lineRule="auto"/>
        <w:ind w:firstLine="225"/>
        <w:jc w:val="both"/>
        <w:rPr>
          <w:rFonts w:ascii="Times New Roman" w:hAnsi="Times New Roman"/>
          <w:color w:val="000000"/>
          <w:sz w:val="24"/>
          <w:szCs w:val="24"/>
        </w:rPr>
      </w:pPr>
      <w:r>
        <w:rPr>
          <w:rFonts w:ascii="Times New Roman" w:hAnsi="Times New Roman"/>
          <w:color w:val="000000"/>
        </w:rPr>
        <w:t>Главные миссии аудита вознаграждений можно объединить по трем направлениям: аудит соотв</w:t>
      </w:r>
      <w:r>
        <w:rPr>
          <w:rFonts w:ascii="Times New Roman" w:hAnsi="Times New Roman"/>
          <w:color w:val="000000"/>
        </w:rPr>
        <w:t>етствия, аудит эффективности, стратегический аудит.</w:t>
      </w:r>
    </w:p>
    <w:p w:rsidR="00FA3ADC" w:rsidRDefault="00FA3ADC">
      <w:pPr>
        <w:pStyle w:val="Default"/>
        <w:spacing w:after="197"/>
        <w:rPr>
          <w:sz w:val="22"/>
          <w:szCs w:val="22"/>
        </w:rPr>
      </w:pPr>
    </w:p>
    <w:p w:rsidR="00FA3ADC" w:rsidRDefault="00FA3ADC">
      <w:pPr>
        <w:pStyle w:val="Default"/>
        <w:spacing w:after="197"/>
        <w:rPr>
          <w:sz w:val="22"/>
          <w:szCs w:val="22"/>
        </w:rPr>
      </w:pPr>
    </w:p>
    <w:p w:rsidR="00FA3ADC" w:rsidRDefault="001364DA">
      <w:pPr>
        <w:pStyle w:val="Default"/>
        <w:numPr>
          <w:ilvl w:val="0"/>
          <w:numId w:val="1"/>
        </w:numPr>
        <w:spacing w:after="197"/>
        <w:rPr>
          <w:b/>
          <w:bCs/>
          <w:sz w:val="22"/>
          <w:szCs w:val="22"/>
        </w:rPr>
      </w:pPr>
      <w:r>
        <w:rPr>
          <w:b/>
          <w:bCs/>
          <w:sz w:val="22"/>
          <w:szCs w:val="22"/>
        </w:rPr>
        <w:t xml:space="preserve">Аудита организации труда персонала(на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b/>
          <w:bCs/>
          <w:sz w:val="22"/>
          <w:szCs w:val="22"/>
        </w:rPr>
      </w:pPr>
      <w:r>
        <w:rPr>
          <w:b/>
          <w:bCs/>
          <w:sz w:val="22"/>
          <w:szCs w:val="22"/>
        </w:rPr>
        <w:t xml:space="preserve">Ответ: </w:t>
      </w:r>
    </w:p>
    <w:p w:rsidR="00FA3ADC" w:rsidRDefault="001364DA">
      <w:pPr>
        <w:spacing w:after="197" w:line="240" w:lineRule="auto"/>
        <w:rPr>
          <w:rFonts w:ascii="Times New Roman" w:hAnsi="Times New Roman"/>
        </w:rPr>
      </w:pPr>
      <w:r>
        <w:rPr>
          <w:rFonts w:ascii="Times New Roman" w:hAnsi="Times New Roman"/>
        </w:rPr>
        <w:t>Под аудитом организации труда понимают проверку независимыми специалистами системы организации труда,системы контроля и управления ка</w:t>
      </w:r>
      <w:r>
        <w:rPr>
          <w:rFonts w:ascii="Times New Roman" w:hAnsi="Times New Roman"/>
        </w:rPr>
        <w:t>чеством,применяемых технических и технологических решений,а также проверку технических и проектной документации с выражением мнения относительно обоснованности применяемых решений в области проектирования трудовых процессов,способов управления производство</w:t>
      </w:r>
      <w:r>
        <w:rPr>
          <w:rFonts w:ascii="Times New Roman" w:hAnsi="Times New Roman"/>
        </w:rPr>
        <w:t xml:space="preserve">м и соответствия состояния рабочих </w:t>
      </w:r>
      <w:r>
        <w:rPr>
          <w:rFonts w:ascii="Times New Roman" w:hAnsi="Times New Roman"/>
        </w:rPr>
        <w:t>м</w:t>
      </w:r>
      <w:r>
        <w:rPr>
          <w:rFonts w:ascii="Times New Roman" w:hAnsi="Times New Roman"/>
          <w:lang w:val="en-US"/>
        </w:rPr>
        <w:t>ест</w:t>
      </w:r>
      <w:r>
        <w:rPr>
          <w:rFonts w:ascii="Times New Roman" w:hAnsi="Times New Roman"/>
        </w:rPr>
        <w:t xml:space="preserve"> требованиями нормативных актов по технике безопасности и охране труда.</w:t>
      </w:r>
    </w:p>
    <w:p w:rsidR="00FA3ADC" w:rsidRDefault="001364DA">
      <w:pPr>
        <w:spacing w:after="197" w:line="240" w:lineRule="auto"/>
        <w:rPr>
          <w:rFonts w:ascii="Times New Roman" w:hAnsi="Times New Roman"/>
        </w:rPr>
      </w:pPr>
      <w:r>
        <w:rPr>
          <w:rFonts w:ascii="Times New Roman" w:hAnsi="Times New Roman"/>
        </w:rPr>
        <w:t xml:space="preserve">Одной из главных составляющих аудита организации труда является социальный аудит,представляющий собой процесс оценки,подготовки отчёта,повышения </w:t>
      </w:r>
      <w:r>
        <w:rPr>
          <w:rFonts w:ascii="Times New Roman" w:hAnsi="Times New Roman"/>
        </w:rPr>
        <w:t>эффективности функционирования и степени достижения гибкости организации труда на предприятии/</w:t>
      </w:r>
    </w:p>
    <w:p w:rsidR="00FA3ADC" w:rsidRDefault="001364DA">
      <w:pPr>
        <w:spacing w:after="197" w:line="240" w:lineRule="auto"/>
        <w:rPr>
          <w:rFonts w:ascii="Times New Roman" w:hAnsi="Times New Roman"/>
        </w:rPr>
      </w:pPr>
      <w:r>
        <w:rPr>
          <w:rFonts w:ascii="Times New Roman" w:hAnsi="Times New Roman"/>
        </w:rPr>
        <w:t>В целом аудит организации труда позволяет выявить имеющиеся резервы,разработать мероприятия по устранению резервы,разработать мероприятия по устранению потерь ра</w:t>
      </w:r>
      <w:r>
        <w:rPr>
          <w:rFonts w:ascii="Times New Roman" w:hAnsi="Times New Roman"/>
        </w:rPr>
        <w:t>бочего времени,связанных с организационными причинами и нарушениями трудовой дисциплины,оптимизировать численность персонала и обеспечить переход к  гибкой производственной системе.</w:t>
      </w:r>
    </w:p>
    <w:p w:rsidR="00FA3ADC" w:rsidRDefault="001364DA">
      <w:pPr>
        <w:spacing w:line="240" w:lineRule="auto"/>
        <w:rPr>
          <w:rFonts w:ascii="Times New Roman" w:hAnsi="Times New Roman"/>
        </w:rPr>
      </w:pPr>
      <w:r>
        <w:rPr>
          <w:rFonts w:ascii="Times New Roman" w:hAnsi="Times New Roman"/>
        </w:rPr>
        <w:t>Цели и задачи аудита организации труда.</w:t>
      </w:r>
    </w:p>
    <w:p w:rsidR="00FA3ADC" w:rsidRDefault="001364DA">
      <w:pPr>
        <w:spacing w:line="240" w:lineRule="auto"/>
        <w:rPr>
          <w:rFonts w:ascii="Times New Roman" w:hAnsi="Times New Roman"/>
        </w:rPr>
      </w:pPr>
      <w:r>
        <w:rPr>
          <w:rFonts w:ascii="Times New Roman" w:hAnsi="Times New Roman"/>
        </w:rPr>
        <w:t>Организация труда в широком смысле</w:t>
      </w:r>
      <w:r>
        <w:rPr>
          <w:rFonts w:ascii="Times New Roman" w:hAnsi="Times New Roman"/>
        </w:rPr>
        <w:t xml:space="preserve"> - это процесс упорядочения элементов трудовых процессов.</w:t>
      </w:r>
    </w:p>
    <w:p w:rsidR="00FA3ADC" w:rsidRDefault="001364DA">
      <w:pPr>
        <w:spacing w:line="240" w:lineRule="auto"/>
        <w:rPr>
          <w:rFonts w:ascii="Times New Roman" w:hAnsi="Times New Roman"/>
        </w:rPr>
      </w:pPr>
      <w:r>
        <w:rPr>
          <w:rFonts w:ascii="Times New Roman" w:hAnsi="Times New Roman"/>
        </w:rPr>
        <w:t>Для совершенствования системы организации труда необходима реализация всей совокупности достижений современной науки и практики.</w:t>
      </w:r>
    </w:p>
    <w:p w:rsidR="00FA3ADC" w:rsidRDefault="001364DA">
      <w:pPr>
        <w:spacing w:after="197" w:line="240" w:lineRule="auto"/>
        <w:rPr>
          <w:rFonts w:ascii="Times New Roman" w:hAnsi="Times New Roman"/>
        </w:rPr>
      </w:pPr>
      <w:r>
        <w:rPr>
          <w:rFonts w:ascii="Times New Roman" w:hAnsi="Times New Roman"/>
        </w:rPr>
        <w:t>Система организации труда предполагает:</w:t>
      </w:r>
    </w:p>
    <w:p w:rsidR="00FA3ADC" w:rsidRDefault="001364DA">
      <w:pPr>
        <w:spacing w:line="240" w:lineRule="auto"/>
        <w:rPr>
          <w:rFonts w:ascii="Times New Roman" w:hAnsi="Times New Roman"/>
        </w:rPr>
      </w:pPr>
      <w:r>
        <w:rPr>
          <w:rFonts w:ascii="Times New Roman" w:hAnsi="Times New Roman"/>
        </w:rPr>
        <w:t>- разделение и кооперацию тру</w:t>
      </w:r>
      <w:r>
        <w:rPr>
          <w:rFonts w:ascii="Times New Roman" w:hAnsi="Times New Roman"/>
        </w:rPr>
        <w:t>да,базирующиеся на передовых достижениях науки и техники;</w:t>
      </w:r>
    </w:p>
    <w:p w:rsidR="00FA3ADC" w:rsidRDefault="001364DA">
      <w:pPr>
        <w:spacing w:line="240" w:lineRule="auto"/>
        <w:rPr>
          <w:rFonts w:ascii="Times New Roman" w:hAnsi="Times New Roman"/>
        </w:rPr>
      </w:pPr>
      <w:r>
        <w:rPr>
          <w:rFonts w:ascii="Times New Roman" w:hAnsi="Times New Roman"/>
        </w:rPr>
        <w:t>- четкую организацию рабочих мест и их обслуживание;</w:t>
      </w:r>
    </w:p>
    <w:p w:rsidR="00FA3ADC" w:rsidRDefault="001364DA">
      <w:pPr>
        <w:spacing w:line="240" w:lineRule="auto"/>
        <w:rPr>
          <w:rFonts w:ascii="Times New Roman" w:hAnsi="Times New Roman"/>
        </w:rPr>
      </w:pPr>
      <w:r>
        <w:rPr>
          <w:rFonts w:ascii="Times New Roman" w:hAnsi="Times New Roman"/>
        </w:rPr>
        <w:t>- рационализацию приёмов и методов труда;</w:t>
      </w:r>
    </w:p>
    <w:p w:rsidR="00FA3ADC" w:rsidRDefault="001364DA">
      <w:pPr>
        <w:spacing w:line="240" w:lineRule="auto"/>
        <w:rPr>
          <w:rFonts w:ascii="Times New Roman" w:hAnsi="Times New Roman"/>
        </w:rPr>
      </w:pPr>
      <w:r>
        <w:rPr>
          <w:rFonts w:ascii="Times New Roman" w:hAnsi="Times New Roman"/>
        </w:rPr>
        <w:t>- создание наиболее благоприятных условий труда и морально-психологического климата;</w:t>
      </w:r>
    </w:p>
    <w:p w:rsidR="00FA3ADC" w:rsidRDefault="001364DA">
      <w:pPr>
        <w:spacing w:line="240" w:lineRule="auto"/>
        <w:rPr>
          <w:rFonts w:ascii="Times New Roman" w:hAnsi="Times New Roman"/>
        </w:rPr>
      </w:pPr>
      <w:r>
        <w:rPr>
          <w:rFonts w:ascii="Times New Roman" w:hAnsi="Times New Roman"/>
        </w:rPr>
        <w:t>- соблюдение работ</w:t>
      </w:r>
      <w:r>
        <w:rPr>
          <w:rFonts w:ascii="Times New Roman" w:hAnsi="Times New Roman"/>
        </w:rPr>
        <w:t>никами дисциплины труда.</w:t>
      </w:r>
    </w:p>
    <w:p w:rsidR="00FA3ADC" w:rsidRDefault="001364DA">
      <w:pPr>
        <w:spacing w:line="240" w:lineRule="auto"/>
        <w:rPr>
          <w:rFonts w:ascii="Times New Roman" w:hAnsi="Times New Roman"/>
        </w:rPr>
      </w:pPr>
      <w:r>
        <w:rPr>
          <w:rFonts w:ascii="Times New Roman" w:hAnsi="Times New Roman"/>
        </w:rPr>
        <w:t>Экономическая направленность гибкой организации труда предусматривает достижение более высоких экономических результатов при минимальных затратах на мероприятия по переходу к ней. Решение психофизиологических и социальных задач дос</w:t>
      </w:r>
      <w:r>
        <w:rPr>
          <w:rFonts w:ascii="Times New Roman" w:hAnsi="Times New Roman"/>
        </w:rPr>
        <w:t xml:space="preserve">тигается при реализации мероприятий,направленных на удовлетворение потребностей и интересов работников, и предусматривает гуманизацию труда. </w:t>
      </w:r>
    </w:p>
    <w:p w:rsidR="00FA3ADC" w:rsidRDefault="001364DA">
      <w:pPr>
        <w:spacing w:line="240" w:lineRule="auto"/>
        <w:rPr>
          <w:rFonts w:ascii="Times New Roman" w:hAnsi="Times New Roman"/>
        </w:rPr>
      </w:pPr>
      <w:r>
        <w:rPr>
          <w:rFonts w:ascii="Times New Roman" w:hAnsi="Times New Roman"/>
        </w:rPr>
        <w:t>Цель аудита организации труда- диагностика системы организации труда на предприятии,выявление имеющихся резервов и</w:t>
      </w:r>
      <w:r>
        <w:rPr>
          <w:rFonts w:ascii="Times New Roman" w:hAnsi="Times New Roman"/>
        </w:rPr>
        <w:t xml:space="preserve"> обоснование путей её совершенствования.</w:t>
      </w:r>
    </w:p>
    <w:p w:rsidR="00FA3ADC" w:rsidRDefault="001364DA">
      <w:pPr>
        <w:spacing w:line="240" w:lineRule="auto"/>
        <w:rPr>
          <w:rFonts w:ascii="Times New Roman" w:hAnsi="Times New Roman"/>
        </w:rPr>
      </w:pPr>
      <w:r>
        <w:rPr>
          <w:rFonts w:ascii="Times New Roman" w:hAnsi="Times New Roman"/>
        </w:rPr>
        <w:t>Задачи аудита организации труда:</w:t>
      </w:r>
    </w:p>
    <w:p w:rsidR="00FA3ADC" w:rsidRDefault="001364DA">
      <w:pPr>
        <w:spacing w:line="240" w:lineRule="auto"/>
        <w:rPr>
          <w:rFonts w:ascii="Times New Roman" w:hAnsi="Times New Roman"/>
        </w:rPr>
      </w:pPr>
      <w:r>
        <w:rPr>
          <w:rFonts w:ascii="Times New Roman" w:hAnsi="Times New Roman"/>
        </w:rPr>
        <w:lastRenderedPageBreak/>
        <w:t>- всестороннее исследование факторов,влияющих на переход к гибкой организации труда на предприятии;</w:t>
      </w:r>
    </w:p>
    <w:p w:rsidR="00FA3ADC" w:rsidRDefault="001364DA">
      <w:pPr>
        <w:spacing w:line="240" w:lineRule="auto"/>
        <w:rPr>
          <w:rFonts w:ascii="Times New Roman" w:hAnsi="Times New Roman"/>
        </w:rPr>
      </w:pPr>
      <w:r>
        <w:rPr>
          <w:rFonts w:ascii="Times New Roman" w:hAnsi="Times New Roman"/>
        </w:rPr>
        <w:t>- оценка соответствия установленных и кооперации труда особенностям деятельности п</w:t>
      </w:r>
      <w:r>
        <w:rPr>
          <w:rFonts w:ascii="Times New Roman" w:hAnsi="Times New Roman"/>
        </w:rPr>
        <w:t>редприятия;</w:t>
      </w:r>
    </w:p>
    <w:p w:rsidR="00FA3ADC" w:rsidRDefault="001364DA">
      <w:pPr>
        <w:spacing w:line="240" w:lineRule="auto"/>
        <w:rPr>
          <w:rFonts w:ascii="Times New Roman" w:hAnsi="Times New Roman"/>
        </w:rPr>
      </w:pPr>
      <w:r>
        <w:rPr>
          <w:rFonts w:ascii="Times New Roman" w:hAnsi="Times New Roman"/>
        </w:rPr>
        <w:t>- анализ обоснованности расстановка работников по рабочим местам в соответствии с их профессионально-квалификационным уровнем и загрузки в течение рабочего времени;</w:t>
      </w:r>
    </w:p>
    <w:p w:rsidR="00FA3ADC" w:rsidRDefault="001364DA">
      <w:pPr>
        <w:spacing w:line="240" w:lineRule="auto"/>
        <w:rPr>
          <w:rFonts w:ascii="Times New Roman" w:hAnsi="Times New Roman"/>
        </w:rPr>
      </w:pPr>
      <w:r>
        <w:rPr>
          <w:rFonts w:ascii="Times New Roman" w:hAnsi="Times New Roman"/>
        </w:rPr>
        <w:t>- исследование причин потерь и нерациональных затрат рабочего времени;</w:t>
      </w:r>
    </w:p>
    <w:p w:rsidR="00FA3ADC" w:rsidRDefault="001364DA">
      <w:pPr>
        <w:spacing w:line="240" w:lineRule="auto"/>
        <w:rPr>
          <w:rFonts w:ascii="Times New Roman" w:hAnsi="Times New Roman"/>
        </w:rPr>
      </w:pPr>
      <w:r>
        <w:rPr>
          <w:rFonts w:ascii="Times New Roman" w:hAnsi="Times New Roman"/>
        </w:rPr>
        <w:t>- оценка</w:t>
      </w:r>
      <w:r>
        <w:rPr>
          <w:rFonts w:ascii="Times New Roman" w:hAnsi="Times New Roman"/>
        </w:rPr>
        <w:t xml:space="preserve"> состояния условий труда и мероприятий по их улучшению на предприятии;</w:t>
      </w:r>
    </w:p>
    <w:p w:rsidR="00FA3ADC" w:rsidRDefault="001364DA">
      <w:pPr>
        <w:spacing w:line="240" w:lineRule="auto"/>
        <w:rPr>
          <w:rFonts w:ascii="Times New Roman" w:hAnsi="Times New Roman"/>
        </w:rPr>
      </w:pPr>
      <w:r>
        <w:rPr>
          <w:rFonts w:ascii="Times New Roman" w:hAnsi="Times New Roman"/>
        </w:rPr>
        <w:t xml:space="preserve">- разработка рекомендаций по совершенствованию организации труда. </w:t>
      </w:r>
    </w:p>
    <w:p w:rsidR="00FA3ADC" w:rsidRDefault="00FA3ADC">
      <w:pPr>
        <w:rPr>
          <w:rFonts w:ascii="Arial CYR" w:hAnsi="Arial CYR"/>
          <w:sz w:val="20"/>
        </w:rPr>
      </w:pPr>
    </w:p>
    <w:p w:rsidR="00FA3ADC" w:rsidRDefault="00FA3ADC">
      <w:pPr>
        <w:spacing w:after="197" w:line="240" w:lineRule="auto"/>
        <w:rPr>
          <w:rFonts w:ascii="Times New Roman" w:hAnsi="Times New Roman"/>
        </w:rPr>
      </w:pPr>
    </w:p>
    <w:p w:rsidR="00FA3ADC" w:rsidRDefault="001364DA">
      <w:pPr>
        <w:pStyle w:val="Default"/>
        <w:numPr>
          <w:ilvl w:val="0"/>
          <w:numId w:val="1"/>
        </w:numPr>
        <w:spacing w:after="197"/>
        <w:rPr>
          <w:b/>
          <w:bCs/>
          <w:sz w:val="22"/>
          <w:szCs w:val="22"/>
        </w:rPr>
      </w:pPr>
      <w:r>
        <w:rPr>
          <w:b/>
          <w:bCs/>
          <w:sz w:val="22"/>
          <w:szCs w:val="22"/>
        </w:rPr>
        <w:t xml:space="preserve">Аудит нормирования труда персонала(на основе </w:t>
      </w:r>
      <w:r>
        <w:rPr>
          <w:b/>
          <w:bCs/>
          <w:sz w:val="22"/>
          <w:szCs w:val="22"/>
          <w:lang w:val="en-US"/>
        </w:rPr>
        <w:t>Audit</w:t>
      </w:r>
      <w:r>
        <w:rPr>
          <w:b/>
          <w:bCs/>
          <w:sz w:val="22"/>
          <w:szCs w:val="22"/>
        </w:rPr>
        <w:t xml:space="preserve"> </w:t>
      </w:r>
      <w:r>
        <w:rPr>
          <w:b/>
          <w:bCs/>
          <w:sz w:val="22"/>
          <w:szCs w:val="22"/>
          <w:lang w:val="en-US"/>
        </w:rPr>
        <w:t>Expert</w:t>
      </w:r>
      <w:r>
        <w:rPr>
          <w:b/>
          <w:bCs/>
          <w:sz w:val="22"/>
          <w:szCs w:val="22"/>
        </w:rPr>
        <w:t xml:space="preserve">). </w:t>
      </w:r>
    </w:p>
    <w:p w:rsidR="00FA3ADC" w:rsidRDefault="001364DA">
      <w:pPr>
        <w:pStyle w:val="Default"/>
        <w:spacing w:after="197"/>
        <w:rPr>
          <w:sz w:val="22"/>
          <w:szCs w:val="22"/>
        </w:rPr>
      </w:pPr>
      <w:r>
        <w:rPr>
          <w:sz w:val="22"/>
          <w:szCs w:val="22"/>
        </w:rPr>
        <w:t>Ответ:</w:t>
      </w:r>
    </w:p>
    <w:p w:rsidR="00FA3ADC" w:rsidRDefault="001364DA">
      <w:pPr>
        <w:pStyle w:val="a7"/>
        <w:spacing w:after="197" w:line="240" w:lineRule="auto"/>
        <w:ind w:left="720"/>
        <w:rPr>
          <w:rFonts w:ascii="Times New Roman" w:hAnsi="Times New Roman"/>
          <w:color w:val="424242"/>
          <w:sz w:val="24"/>
          <w:szCs w:val="24"/>
        </w:rPr>
      </w:pPr>
      <w:r>
        <w:rPr>
          <w:rFonts w:ascii="Times New Roman" w:hAnsi="Times New Roman"/>
          <w:color w:val="424242"/>
        </w:rPr>
        <w:t>Нормирование</w:t>
      </w:r>
      <w:r>
        <w:rPr>
          <w:rFonts w:ascii="Times New Roman" w:hAnsi="Times New Roman"/>
          <w:color w:val="424242"/>
          <w:lang w:val="en-US"/>
        </w:rPr>
        <w:t xml:space="preserve"> </w:t>
      </w:r>
      <w:r>
        <w:rPr>
          <w:rFonts w:ascii="Times New Roman" w:hAnsi="Times New Roman"/>
          <w:color w:val="424242"/>
        </w:rPr>
        <w:t>труда</w:t>
      </w:r>
      <w:r>
        <w:rPr>
          <w:rFonts w:ascii="Times New Roman" w:hAnsi="Times New Roman"/>
          <w:color w:val="424242"/>
          <w:lang w:val="en-US"/>
        </w:rPr>
        <w:t xml:space="preserve"> </w:t>
      </w:r>
      <w:r>
        <w:rPr>
          <w:rFonts w:ascii="Times New Roman" w:hAnsi="Times New Roman"/>
          <w:color w:val="424242"/>
        </w:rPr>
        <w:t>связано</w:t>
      </w:r>
      <w:r>
        <w:rPr>
          <w:rFonts w:ascii="Times New Roman" w:hAnsi="Times New Roman"/>
          <w:color w:val="424242"/>
          <w:lang w:val="en-US"/>
        </w:rPr>
        <w:t xml:space="preserve"> </w:t>
      </w:r>
      <w:r>
        <w:rPr>
          <w:rFonts w:ascii="Times New Roman" w:hAnsi="Times New Roman"/>
          <w:color w:val="424242"/>
        </w:rPr>
        <w:t>и</w:t>
      </w:r>
      <w:r>
        <w:rPr>
          <w:rFonts w:ascii="Times New Roman" w:hAnsi="Times New Roman"/>
          <w:color w:val="424242"/>
          <w:lang w:val="en-US"/>
        </w:rPr>
        <w:t xml:space="preserve"> </w:t>
      </w:r>
      <w:r>
        <w:rPr>
          <w:rFonts w:ascii="Times New Roman" w:hAnsi="Times New Roman"/>
          <w:color w:val="424242"/>
        </w:rPr>
        <w:t>с</w:t>
      </w:r>
      <w:r>
        <w:rPr>
          <w:rFonts w:ascii="Times New Roman" w:hAnsi="Times New Roman"/>
          <w:color w:val="424242"/>
          <w:lang w:val="en-US"/>
        </w:rPr>
        <w:t xml:space="preserve"> </w:t>
      </w:r>
      <w:r>
        <w:rPr>
          <w:rFonts w:ascii="Times New Roman" w:hAnsi="Times New Roman"/>
          <w:color w:val="424242"/>
        </w:rPr>
        <w:t>производительностью</w:t>
      </w:r>
      <w:r>
        <w:rPr>
          <w:rFonts w:ascii="Times New Roman" w:hAnsi="Times New Roman"/>
          <w:color w:val="424242"/>
          <w:lang w:val="en-US"/>
        </w:rPr>
        <w:t xml:space="preserve"> </w:t>
      </w:r>
      <w:r>
        <w:rPr>
          <w:rFonts w:ascii="Times New Roman" w:hAnsi="Times New Roman"/>
          <w:color w:val="424242"/>
        </w:rPr>
        <w:t>труда</w:t>
      </w:r>
      <w:r>
        <w:rPr>
          <w:rFonts w:ascii="Times New Roman" w:hAnsi="Times New Roman"/>
          <w:color w:val="424242"/>
          <w:lang w:val="en-US"/>
        </w:rPr>
        <w:t xml:space="preserve">, </w:t>
      </w:r>
      <w:r>
        <w:rPr>
          <w:rFonts w:ascii="Times New Roman" w:hAnsi="Times New Roman"/>
          <w:color w:val="424242"/>
        </w:rPr>
        <w:t>и</w:t>
      </w:r>
      <w:r>
        <w:rPr>
          <w:rFonts w:ascii="Times New Roman" w:hAnsi="Times New Roman"/>
          <w:color w:val="424242"/>
          <w:lang w:val="en-US"/>
        </w:rPr>
        <w:t xml:space="preserve"> </w:t>
      </w:r>
      <w:r>
        <w:rPr>
          <w:rFonts w:ascii="Times New Roman" w:hAnsi="Times New Roman"/>
          <w:color w:val="424242"/>
        </w:rPr>
        <w:t>с</w:t>
      </w:r>
      <w:r>
        <w:rPr>
          <w:rFonts w:ascii="Times New Roman" w:hAnsi="Times New Roman"/>
          <w:color w:val="424242"/>
          <w:lang w:val="en-US"/>
        </w:rPr>
        <w:t xml:space="preserve"> </w:t>
      </w:r>
      <w:r>
        <w:rPr>
          <w:rFonts w:ascii="Times New Roman" w:hAnsi="Times New Roman"/>
          <w:color w:val="424242"/>
        </w:rPr>
        <w:t>организацией</w:t>
      </w:r>
      <w:r>
        <w:rPr>
          <w:rFonts w:ascii="Times New Roman" w:hAnsi="Times New Roman"/>
          <w:color w:val="424242"/>
          <w:lang w:val="en-US"/>
        </w:rPr>
        <w:t xml:space="preserve"> </w:t>
      </w:r>
      <w:r>
        <w:rPr>
          <w:rFonts w:ascii="Times New Roman" w:hAnsi="Times New Roman"/>
          <w:color w:val="424242"/>
        </w:rPr>
        <w:t>т</w:t>
      </w:r>
      <w:r>
        <w:rPr>
          <w:rFonts w:ascii="Times New Roman" w:hAnsi="Times New Roman"/>
          <w:color w:val="424242"/>
          <w:lang w:val="en-US"/>
        </w:rPr>
        <w:t xml:space="preserve">руда. </w:t>
      </w:r>
      <w:r>
        <w:rPr>
          <w:rFonts w:ascii="Times New Roman" w:hAnsi="Times New Roman"/>
          <w:color w:val="424242"/>
        </w:rPr>
        <w:t>Существенна</w:t>
      </w:r>
      <w:r>
        <w:rPr>
          <w:rFonts w:ascii="Times New Roman" w:hAnsi="Times New Roman"/>
          <w:color w:val="424242"/>
          <w:lang w:val="en-US"/>
        </w:rPr>
        <w:t xml:space="preserve"> </w:t>
      </w:r>
      <w:r>
        <w:rPr>
          <w:rFonts w:ascii="Times New Roman" w:hAnsi="Times New Roman"/>
          <w:color w:val="424242"/>
        </w:rPr>
        <w:t>связь</w:t>
      </w:r>
      <w:r>
        <w:rPr>
          <w:rFonts w:ascii="Times New Roman" w:hAnsi="Times New Roman"/>
          <w:color w:val="424242"/>
          <w:lang w:val="en-US"/>
        </w:rPr>
        <w:t xml:space="preserve"> </w:t>
      </w:r>
      <w:r>
        <w:rPr>
          <w:rFonts w:ascii="Times New Roman" w:hAnsi="Times New Roman"/>
          <w:color w:val="424242"/>
        </w:rPr>
        <w:t>с производительностью</w:t>
      </w:r>
      <w:r>
        <w:rPr>
          <w:rFonts w:ascii="Times New Roman" w:hAnsi="Times New Roman"/>
          <w:color w:val="424242"/>
          <w:lang w:val="en-US"/>
        </w:rPr>
        <w:t xml:space="preserve"> </w:t>
      </w:r>
      <w:r>
        <w:rPr>
          <w:rFonts w:ascii="Times New Roman" w:hAnsi="Times New Roman"/>
          <w:color w:val="424242"/>
        </w:rPr>
        <w:t>т</w:t>
      </w:r>
      <w:r>
        <w:rPr>
          <w:rFonts w:ascii="Times New Roman" w:hAnsi="Times New Roman"/>
          <w:color w:val="424242"/>
          <w:lang w:val="en-US"/>
        </w:rPr>
        <w:t xml:space="preserve">руда, </w:t>
      </w:r>
      <w:r>
        <w:rPr>
          <w:rFonts w:ascii="Times New Roman" w:hAnsi="Times New Roman"/>
          <w:color w:val="424242"/>
        </w:rPr>
        <w:t>п</w:t>
      </w:r>
      <w:r>
        <w:rPr>
          <w:rFonts w:ascii="Times New Roman" w:hAnsi="Times New Roman"/>
          <w:color w:val="424242"/>
          <w:lang w:val="en-US"/>
        </w:rPr>
        <w:t xml:space="preserve">отому </w:t>
      </w:r>
      <w:r>
        <w:rPr>
          <w:rFonts w:ascii="Times New Roman" w:hAnsi="Times New Roman"/>
          <w:color w:val="424242"/>
        </w:rPr>
        <w:t>ч</w:t>
      </w:r>
      <w:r>
        <w:rPr>
          <w:rFonts w:ascii="Times New Roman" w:hAnsi="Times New Roman"/>
          <w:color w:val="424242"/>
          <w:lang w:val="en-US"/>
        </w:rPr>
        <w:t xml:space="preserve">то </w:t>
      </w:r>
      <w:r>
        <w:rPr>
          <w:rFonts w:ascii="Times New Roman" w:hAnsi="Times New Roman"/>
          <w:color w:val="424242"/>
        </w:rPr>
        <w:t>оперативный</w:t>
      </w:r>
      <w:r>
        <w:rPr>
          <w:rFonts w:ascii="Times New Roman" w:hAnsi="Times New Roman"/>
          <w:color w:val="424242"/>
          <w:lang w:val="en-US"/>
        </w:rPr>
        <w:t xml:space="preserve"> </w:t>
      </w:r>
      <w:r>
        <w:rPr>
          <w:rFonts w:ascii="Times New Roman" w:hAnsi="Times New Roman"/>
          <w:color w:val="424242"/>
        </w:rPr>
        <w:t>контроль</w:t>
      </w:r>
      <w:r>
        <w:rPr>
          <w:rFonts w:ascii="Times New Roman" w:hAnsi="Times New Roman"/>
          <w:color w:val="424242"/>
          <w:lang w:val="en-US"/>
        </w:rPr>
        <w:t xml:space="preserve"> </w:t>
      </w:r>
      <w:r>
        <w:rPr>
          <w:rFonts w:ascii="Times New Roman" w:hAnsi="Times New Roman"/>
          <w:color w:val="424242"/>
        </w:rPr>
        <w:t>з</w:t>
      </w:r>
      <w:r>
        <w:rPr>
          <w:rFonts w:ascii="Times New Roman" w:hAnsi="Times New Roman"/>
          <w:color w:val="424242"/>
          <w:lang w:val="en-US"/>
        </w:rPr>
        <w:t xml:space="preserve">а </w:t>
      </w:r>
      <w:r>
        <w:rPr>
          <w:rFonts w:ascii="Times New Roman" w:hAnsi="Times New Roman"/>
          <w:color w:val="424242"/>
        </w:rPr>
        <w:t>производительностью</w:t>
      </w:r>
      <w:r>
        <w:rPr>
          <w:rFonts w:ascii="Times New Roman" w:hAnsi="Times New Roman"/>
          <w:color w:val="424242"/>
          <w:lang w:val="en-US"/>
        </w:rPr>
        <w:t xml:space="preserve"> </w:t>
      </w:r>
      <w:r>
        <w:rPr>
          <w:rFonts w:ascii="Times New Roman" w:hAnsi="Times New Roman"/>
          <w:color w:val="424242"/>
        </w:rPr>
        <w:t>возможен</w:t>
      </w:r>
      <w:r>
        <w:rPr>
          <w:rFonts w:ascii="Times New Roman" w:hAnsi="Times New Roman"/>
          <w:color w:val="424242"/>
          <w:lang w:val="en-US"/>
        </w:rPr>
        <w:t xml:space="preserve"> </w:t>
      </w:r>
      <w:r>
        <w:rPr>
          <w:rFonts w:ascii="Times New Roman" w:hAnsi="Times New Roman"/>
          <w:color w:val="424242"/>
        </w:rPr>
        <w:t>лишь</w:t>
      </w:r>
      <w:r>
        <w:rPr>
          <w:rFonts w:ascii="Times New Roman" w:hAnsi="Times New Roman"/>
          <w:color w:val="424242"/>
          <w:lang w:val="en-US"/>
        </w:rPr>
        <w:t xml:space="preserve"> </w:t>
      </w:r>
      <w:r>
        <w:rPr>
          <w:rFonts w:ascii="Times New Roman" w:hAnsi="Times New Roman"/>
          <w:color w:val="424242"/>
        </w:rPr>
        <w:t>при</w:t>
      </w:r>
      <w:r>
        <w:rPr>
          <w:rFonts w:ascii="Times New Roman" w:hAnsi="Times New Roman"/>
          <w:color w:val="424242"/>
          <w:lang w:val="en-US"/>
        </w:rPr>
        <w:t xml:space="preserve"> </w:t>
      </w:r>
      <w:r>
        <w:rPr>
          <w:rFonts w:ascii="Times New Roman" w:hAnsi="Times New Roman"/>
          <w:color w:val="424242"/>
        </w:rPr>
        <w:t>наличии</w:t>
      </w:r>
      <w:r>
        <w:rPr>
          <w:rFonts w:ascii="Times New Roman" w:hAnsi="Times New Roman"/>
          <w:color w:val="424242"/>
          <w:lang w:val="en-US"/>
        </w:rPr>
        <w:t xml:space="preserve"> </w:t>
      </w:r>
      <w:r>
        <w:rPr>
          <w:rFonts w:ascii="Times New Roman" w:hAnsi="Times New Roman"/>
          <w:color w:val="424242"/>
        </w:rPr>
        <w:t>норм</w:t>
      </w:r>
      <w:r>
        <w:rPr>
          <w:rFonts w:ascii="Times New Roman" w:hAnsi="Times New Roman"/>
          <w:color w:val="424242"/>
          <w:lang w:val="en-US"/>
        </w:rPr>
        <w:t xml:space="preserve"> (</w:t>
      </w:r>
      <w:r>
        <w:rPr>
          <w:rFonts w:ascii="Times New Roman" w:hAnsi="Times New Roman"/>
          <w:color w:val="424242"/>
        </w:rPr>
        <w:t>трудовой</w:t>
      </w:r>
      <w:r>
        <w:rPr>
          <w:rFonts w:ascii="Times New Roman" w:hAnsi="Times New Roman"/>
          <w:color w:val="424242"/>
          <w:lang w:val="en-US"/>
        </w:rPr>
        <w:t xml:space="preserve"> </w:t>
      </w:r>
      <w:r>
        <w:rPr>
          <w:rFonts w:ascii="Times New Roman" w:hAnsi="Times New Roman"/>
          <w:color w:val="424242"/>
        </w:rPr>
        <w:t>метод</w:t>
      </w:r>
      <w:r>
        <w:rPr>
          <w:rFonts w:ascii="Times New Roman" w:hAnsi="Times New Roman"/>
          <w:color w:val="424242"/>
          <w:lang w:val="en-US"/>
        </w:rPr>
        <w:t xml:space="preserve"> </w:t>
      </w:r>
      <w:r>
        <w:rPr>
          <w:rFonts w:ascii="Times New Roman" w:hAnsi="Times New Roman"/>
          <w:color w:val="424242"/>
        </w:rPr>
        <w:t>измерения</w:t>
      </w:r>
      <w:r>
        <w:rPr>
          <w:rFonts w:ascii="Times New Roman" w:hAnsi="Times New Roman"/>
          <w:color w:val="424242"/>
          <w:lang w:val="en-US"/>
        </w:rPr>
        <w:t xml:space="preserve"> </w:t>
      </w:r>
      <w:r>
        <w:rPr>
          <w:rFonts w:ascii="Times New Roman" w:hAnsi="Times New Roman"/>
          <w:color w:val="424242"/>
        </w:rPr>
        <w:t>производительности</w:t>
      </w:r>
      <w:r>
        <w:rPr>
          <w:rFonts w:ascii="Times New Roman" w:hAnsi="Times New Roman"/>
          <w:color w:val="424242"/>
          <w:lang w:val="en-US"/>
        </w:rPr>
        <w:t xml:space="preserve"> </w:t>
      </w:r>
      <w:r>
        <w:rPr>
          <w:rFonts w:ascii="Times New Roman" w:hAnsi="Times New Roman"/>
          <w:color w:val="424242"/>
        </w:rPr>
        <w:t>труда</w:t>
      </w:r>
      <w:r>
        <w:rPr>
          <w:rFonts w:ascii="Times New Roman" w:hAnsi="Times New Roman"/>
          <w:color w:val="424242"/>
          <w:lang w:val="en-US"/>
        </w:rPr>
        <w:t xml:space="preserve"> </w:t>
      </w:r>
      <w:r>
        <w:rPr>
          <w:rFonts w:ascii="Times New Roman" w:hAnsi="Times New Roman"/>
          <w:color w:val="424242"/>
        </w:rPr>
        <w:t>В</w:t>
      </w:r>
      <w:r>
        <w:rPr>
          <w:rFonts w:ascii="Times New Roman" w:hAnsi="Times New Roman"/>
          <w:color w:val="424242"/>
          <w:lang w:val="en-US"/>
        </w:rPr>
        <w:t xml:space="preserve"> </w:t>
      </w:r>
      <w:r>
        <w:rPr>
          <w:rFonts w:ascii="Times New Roman" w:hAnsi="Times New Roman"/>
          <w:color w:val="424242"/>
        </w:rPr>
        <w:t>связи</w:t>
      </w:r>
      <w:r>
        <w:rPr>
          <w:rFonts w:ascii="Times New Roman" w:hAnsi="Times New Roman"/>
          <w:color w:val="424242"/>
          <w:lang w:val="en-US"/>
        </w:rPr>
        <w:t xml:space="preserve"> </w:t>
      </w:r>
      <w:r>
        <w:rPr>
          <w:rFonts w:ascii="Times New Roman" w:hAnsi="Times New Roman"/>
          <w:color w:val="424242"/>
        </w:rPr>
        <w:t>с</w:t>
      </w:r>
      <w:r>
        <w:rPr>
          <w:rFonts w:ascii="Times New Roman" w:hAnsi="Times New Roman"/>
          <w:color w:val="424242"/>
          <w:lang w:val="en-US"/>
        </w:rPr>
        <w:t xml:space="preserve"> </w:t>
      </w:r>
      <w:r>
        <w:rPr>
          <w:rFonts w:ascii="Times New Roman" w:hAnsi="Times New Roman"/>
          <w:color w:val="424242"/>
        </w:rPr>
        <w:t>этим</w:t>
      </w:r>
      <w:r>
        <w:rPr>
          <w:rFonts w:ascii="Times New Roman" w:hAnsi="Times New Roman"/>
          <w:color w:val="424242"/>
          <w:lang w:val="en-US"/>
        </w:rPr>
        <w:t xml:space="preserve"> </w:t>
      </w:r>
      <w:r>
        <w:rPr>
          <w:rFonts w:ascii="Times New Roman" w:hAnsi="Times New Roman"/>
          <w:color w:val="424242"/>
        </w:rPr>
        <w:t>даже</w:t>
      </w:r>
      <w:r>
        <w:rPr>
          <w:rFonts w:ascii="Times New Roman" w:hAnsi="Times New Roman"/>
          <w:color w:val="424242"/>
          <w:lang w:val="en-US"/>
        </w:rPr>
        <w:t xml:space="preserve"> </w:t>
      </w:r>
      <w:r>
        <w:rPr>
          <w:rFonts w:ascii="Times New Roman" w:hAnsi="Times New Roman"/>
          <w:color w:val="424242"/>
        </w:rPr>
        <w:t>с</w:t>
      </w:r>
      <w:r>
        <w:rPr>
          <w:rFonts w:ascii="Times New Roman" w:hAnsi="Times New Roman"/>
          <w:color w:val="424242"/>
        </w:rPr>
        <w:t>уществует</w:t>
      </w:r>
      <w:r>
        <w:rPr>
          <w:rFonts w:ascii="Times New Roman" w:hAnsi="Times New Roman"/>
          <w:color w:val="424242"/>
          <w:lang w:val="en-US"/>
        </w:rPr>
        <w:t xml:space="preserve"> </w:t>
      </w:r>
      <w:r>
        <w:rPr>
          <w:rFonts w:ascii="Times New Roman" w:hAnsi="Times New Roman"/>
          <w:color w:val="424242"/>
        </w:rPr>
        <w:t>особый</w:t>
      </w:r>
      <w:r>
        <w:rPr>
          <w:rFonts w:ascii="Times New Roman" w:hAnsi="Times New Roman"/>
          <w:color w:val="424242"/>
          <w:lang w:val="en-US"/>
        </w:rPr>
        <w:t xml:space="preserve"> </w:t>
      </w:r>
      <w:r>
        <w:rPr>
          <w:rFonts w:ascii="Times New Roman" w:hAnsi="Times New Roman"/>
          <w:color w:val="424242"/>
        </w:rPr>
        <w:t>вопрос</w:t>
      </w:r>
      <w:r>
        <w:rPr>
          <w:rFonts w:ascii="Times New Roman" w:hAnsi="Times New Roman"/>
          <w:color w:val="424242"/>
          <w:lang w:val="en-US"/>
        </w:rPr>
        <w:t xml:space="preserve"> </w:t>
      </w:r>
      <w:r>
        <w:rPr>
          <w:rFonts w:ascii="Times New Roman" w:hAnsi="Times New Roman"/>
          <w:color w:val="424242"/>
        </w:rPr>
        <w:t>д</w:t>
      </w:r>
      <w:r>
        <w:rPr>
          <w:rFonts w:ascii="Times New Roman" w:hAnsi="Times New Roman"/>
          <w:color w:val="424242"/>
          <w:lang w:val="en-US"/>
        </w:rPr>
        <w:t xml:space="preserve">ля </w:t>
      </w:r>
      <w:r>
        <w:rPr>
          <w:rFonts w:ascii="Times New Roman" w:hAnsi="Times New Roman"/>
          <w:color w:val="424242"/>
        </w:rPr>
        <w:t>анализа</w:t>
      </w:r>
      <w:r>
        <w:rPr>
          <w:rFonts w:ascii="Times New Roman" w:hAnsi="Times New Roman"/>
          <w:color w:val="424242"/>
          <w:lang w:val="en-US"/>
        </w:rPr>
        <w:t xml:space="preserve">: </w:t>
      </w:r>
      <w:r>
        <w:rPr>
          <w:rFonts w:ascii="Times New Roman" w:hAnsi="Times New Roman"/>
          <w:color w:val="424242"/>
        </w:rPr>
        <w:t>влияние</w:t>
      </w:r>
      <w:r>
        <w:rPr>
          <w:rFonts w:ascii="Times New Roman" w:hAnsi="Times New Roman"/>
          <w:color w:val="424242"/>
          <w:lang w:val="en-US"/>
        </w:rPr>
        <w:t xml:space="preserve"> </w:t>
      </w:r>
      <w:r>
        <w:rPr>
          <w:rFonts w:ascii="Times New Roman" w:hAnsi="Times New Roman"/>
          <w:color w:val="424242"/>
        </w:rPr>
        <w:t>пересмотра</w:t>
      </w:r>
      <w:r>
        <w:rPr>
          <w:rFonts w:ascii="Times New Roman" w:hAnsi="Times New Roman"/>
          <w:color w:val="424242"/>
          <w:lang w:val="en-US"/>
        </w:rPr>
        <w:t xml:space="preserve"> </w:t>
      </w:r>
      <w:r>
        <w:rPr>
          <w:rFonts w:ascii="Times New Roman" w:hAnsi="Times New Roman"/>
          <w:color w:val="424242"/>
        </w:rPr>
        <w:t>норм</w:t>
      </w:r>
      <w:r>
        <w:rPr>
          <w:rFonts w:ascii="Times New Roman" w:hAnsi="Times New Roman"/>
          <w:color w:val="424242"/>
          <w:lang w:val="en-US"/>
        </w:rPr>
        <w:t xml:space="preserve"> </w:t>
      </w:r>
      <w:r>
        <w:rPr>
          <w:rFonts w:ascii="Times New Roman" w:hAnsi="Times New Roman"/>
          <w:color w:val="424242"/>
        </w:rPr>
        <w:t>времени</w:t>
      </w:r>
      <w:r>
        <w:rPr>
          <w:rFonts w:ascii="Times New Roman" w:hAnsi="Times New Roman"/>
          <w:color w:val="424242"/>
          <w:lang w:val="en-US"/>
        </w:rPr>
        <w:t xml:space="preserve"> </w:t>
      </w:r>
      <w:r>
        <w:rPr>
          <w:rFonts w:ascii="Times New Roman" w:hAnsi="Times New Roman"/>
          <w:color w:val="424242"/>
        </w:rPr>
        <w:t>н</w:t>
      </w:r>
      <w:r>
        <w:rPr>
          <w:rFonts w:ascii="Times New Roman" w:hAnsi="Times New Roman"/>
          <w:color w:val="424242"/>
          <w:lang w:val="en-US"/>
        </w:rPr>
        <w:t xml:space="preserve">а </w:t>
      </w:r>
      <w:r>
        <w:rPr>
          <w:rFonts w:ascii="Times New Roman" w:hAnsi="Times New Roman"/>
          <w:color w:val="424242"/>
        </w:rPr>
        <w:t>рост</w:t>
      </w:r>
      <w:r>
        <w:rPr>
          <w:rFonts w:ascii="Times New Roman" w:hAnsi="Times New Roman"/>
          <w:color w:val="424242"/>
          <w:lang w:val="en-US"/>
        </w:rPr>
        <w:t xml:space="preserve"> </w:t>
      </w:r>
      <w:r>
        <w:rPr>
          <w:rFonts w:ascii="Times New Roman" w:hAnsi="Times New Roman"/>
          <w:color w:val="424242"/>
        </w:rPr>
        <w:t>выработки</w:t>
      </w:r>
      <w:r>
        <w:rPr>
          <w:rFonts w:ascii="Times New Roman" w:hAnsi="Times New Roman"/>
          <w:color w:val="424242"/>
          <w:lang w:val="en-US"/>
        </w:rPr>
        <w:t xml:space="preserve">. </w:t>
      </w:r>
      <w:r>
        <w:rPr>
          <w:rFonts w:ascii="Times New Roman" w:hAnsi="Times New Roman"/>
          <w:color w:val="424242"/>
        </w:rPr>
        <w:t>Неразрывная</w:t>
      </w:r>
      <w:r>
        <w:rPr>
          <w:rFonts w:ascii="Times New Roman" w:hAnsi="Times New Roman"/>
          <w:color w:val="424242"/>
          <w:lang w:val="en-US"/>
        </w:rPr>
        <w:t xml:space="preserve"> </w:t>
      </w:r>
      <w:r>
        <w:rPr>
          <w:rFonts w:ascii="Times New Roman" w:hAnsi="Times New Roman"/>
          <w:color w:val="424242"/>
        </w:rPr>
        <w:t>связь</w:t>
      </w:r>
      <w:r>
        <w:rPr>
          <w:rFonts w:ascii="Times New Roman" w:hAnsi="Times New Roman"/>
          <w:color w:val="424242"/>
          <w:lang w:val="en-US"/>
        </w:rPr>
        <w:t xml:space="preserve"> </w:t>
      </w:r>
      <w:r>
        <w:rPr>
          <w:rFonts w:ascii="Times New Roman" w:hAnsi="Times New Roman"/>
          <w:color w:val="424242"/>
        </w:rPr>
        <w:t>у</w:t>
      </w:r>
      <w:r>
        <w:rPr>
          <w:rFonts w:ascii="Times New Roman" w:hAnsi="Times New Roman"/>
          <w:color w:val="424242"/>
          <w:lang w:val="en-US"/>
        </w:rPr>
        <w:t xml:space="preserve"> </w:t>
      </w:r>
      <w:r>
        <w:rPr>
          <w:rFonts w:ascii="Times New Roman" w:hAnsi="Times New Roman"/>
          <w:color w:val="424242"/>
        </w:rPr>
        <w:t>нормирования</w:t>
      </w:r>
      <w:r>
        <w:rPr>
          <w:rFonts w:ascii="Times New Roman" w:hAnsi="Times New Roman"/>
          <w:color w:val="424242"/>
          <w:lang w:val="en-US"/>
        </w:rPr>
        <w:t xml:space="preserve"> </w:t>
      </w:r>
      <w:r>
        <w:rPr>
          <w:rFonts w:ascii="Times New Roman" w:hAnsi="Times New Roman"/>
          <w:color w:val="424242"/>
        </w:rPr>
        <w:t>с</w:t>
      </w:r>
      <w:r>
        <w:rPr>
          <w:rFonts w:ascii="Times New Roman" w:hAnsi="Times New Roman"/>
          <w:color w:val="424242"/>
          <w:lang w:val="en-US"/>
        </w:rPr>
        <w:t xml:space="preserve">уществует </w:t>
      </w:r>
      <w:r>
        <w:rPr>
          <w:rFonts w:ascii="Times New Roman" w:hAnsi="Times New Roman"/>
          <w:color w:val="424242"/>
        </w:rPr>
        <w:t>и</w:t>
      </w:r>
      <w:r>
        <w:rPr>
          <w:rFonts w:ascii="Times New Roman" w:hAnsi="Times New Roman"/>
          <w:color w:val="424242"/>
          <w:lang w:val="en-US"/>
        </w:rPr>
        <w:t xml:space="preserve"> </w:t>
      </w:r>
      <w:r>
        <w:rPr>
          <w:rFonts w:ascii="Times New Roman" w:hAnsi="Times New Roman"/>
          <w:color w:val="424242"/>
        </w:rPr>
        <w:t>с</w:t>
      </w:r>
      <w:r>
        <w:rPr>
          <w:rFonts w:ascii="Times New Roman" w:hAnsi="Times New Roman"/>
          <w:color w:val="424242"/>
          <w:lang w:val="en-US"/>
        </w:rPr>
        <w:t xml:space="preserve"> </w:t>
      </w:r>
      <w:r>
        <w:rPr>
          <w:rFonts w:ascii="Times New Roman" w:hAnsi="Times New Roman"/>
          <w:color w:val="424242"/>
        </w:rPr>
        <w:t>организацией</w:t>
      </w:r>
      <w:r>
        <w:rPr>
          <w:rFonts w:ascii="Times New Roman" w:hAnsi="Times New Roman"/>
          <w:color w:val="424242"/>
          <w:lang w:val="en-US"/>
        </w:rPr>
        <w:t xml:space="preserve"> </w:t>
      </w:r>
      <w:r>
        <w:rPr>
          <w:rFonts w:ascii="Times New Roman" w:hAnsi="Times New Roman"/>
          <w:color w:val="424242"/>
        </w:rPr>
        <w:t>труда</w:t>
      </w:r>
      <w:r>
        <w:rPr>
          <w:rFonts w:ascii="Times New Roman" w:hAnsi="Times New Roman"/>
          <w:color w:val="424242"/>
          <w:lang w:val="en-US"/>
        </w:rPr>
        <w:t xml:space="preserve">, </w:t>
      </w:r>
      <w:r>
        <w:rPr>
          <w:rFonts w:ascii="Times New Roman" w:hAnsi="Times New Roman"/>
          <w:color w:val="424242"/>
        </w:rPr>
        <w:t>т</w:t>
      </w:r>
      <w:r>
        <w:rPr>
          <w:rFonts w:ascii="Times New Roman" w:hAnsi="Times New Roman"/>
          <w:color w:val="424242"/>
          <w:lang w:val="en-US"/>
        </w:rPr>
        <w:t xml:space="preserve">ак </w:t>
      </w:r>
      <w:r>
        <w:rPr>
          <w:rFonts w:ascii="Times New Roman" w:hAnsi="Times New Roman"/>
          <w:color w:val="424242"/>
        </w:rPr>
        <w:t>к</w:t>
      </w:r>
      <w:r>
        <w:rPr>
          <w:rFonts w:ascii="Times New Roman" w:hAnsi="Times New Roman"/>
          <w:color w:val="424242"/>
          <w:lang w:val="en-US"/>
        </w:rPr>
        <w:t xml:space="preserve">ак </w:t>
      </w:r>
      <w:r>
        <w:rPr>
          <w:rFonts w:ascii="Times New Roman" w:hAnsi="Times New Roman"/>
          <w:color w:val="424242"/>
        </w:rPr>
        <w:t>упоминавшийся</w:t>
      </w:r>
      <w:r>
        <w:rPr>
          <w:rFonts w:ascii="Times New Roman" w:hAnsi="Times New Roman"/>
          <w:color w:val="424242"/>
          <w:lang w:val="en-US"/>
        </w:rPr>
        <w:t xml:space="preserve"> </w:t>
      </w:r>
      <w:r>
        <w:rPr>
          <w:rFonts w:ascii="Times New Roman" w:hAnsi="Times New Roman"/>
          <w:color w:val="424242"/>
        </w:rPr>
        <w:t>эталон</w:t>
      </w:r>
      <w:r>
        <w:rPr>
          <w:rFonts w:ascii="Times New Roman" w:hAnsi="Times New Roman"/>
          <w:color w:val="424242"/>
          <w:lang w:val="en-US"/>
        </w:rPr>
        <w:t xml:space="preserve"> </w:t>
      </w:r>
      <w:r>
        <w:rPr>
          <w:rFonts w:ascii="Times New Roman" w:hAnsi="Times New Roman"/>
          <w:color w:val="424242"/>
        </w:rPr>
        <w:t>организации</w:t>
      </w:r>
      <w:r>
        <w:rPr>
          <w:rFonts w:ascii="Times New Roman" w:hAnsi="Times New Roman"/>
          <w:color w:val="424242"/>
          <w:lang w:val="en-US"/>
        </w:rPr>
        <w:t xml:space="preserve"> </w:t>
      </w:r>
      <w:r>
        <w:rPr>
          <w:rFonts w:ascii="Times New Roman" w:hAnsi="Times New Roman"/>
          <w:color w:val="424242"/>
        </w:rPr>
        <w:t>труда</w:t>
      </w:r>
      <w:r>
        <w:rPr>
          <w:rFonts w:ascii="Times New Roman" w:hAnsi="Times New Roman"/>
          <w:color w:val="424242"/>
          <w:lang w:val="en-US"/>
        </w:rPr>
        <w:t xml:space="preserve"> </w:t>
      </w:r>
      <w:r>
        <w:rPr>
          <w:rFonts w:ascii="Times New Roman" w:hAnsi="Times New Roman"/>
          <w:color w:val="424242"/>
        </w:rPr>
        <w:t>н</w:t>
      </w:r>
      <w:r>
        <w:rPr>
          <w:rFonts w:ascii="Times New Roman" w:hAnsi="Times New Roman"/>
          <w:color w:val="424242"/>
          <w:lang w:val="en-US"/>
        </w:rPr>
        <w:t xml:space="preserve">е </w:t>
      </w:r>
      <w:r>
        <w:rPr>
          <w:rFonts w:ascii="Times New Roman" w:hAnsi="Times New Roman"/>
          <w:color w:val="424242"/>
        </w:rPr>
        <w:t>ч</w:t>
      </w:r>
      <w:r>
        <w:rPr>
          <w:rFonts w:ascii="Times New Roman" w:hAnsi="Times New Roman"/>
          <w:color w:val="424242"/>
          <w:lang w:val="en-US"/>
        </w:rPr>
        <w:t xml:space="preserve">то </w:t>
      </w:r>
      <w:r>
        <w:rPr>
          <w:rFonts w:ascii="Times New Roman" w:hAnsi="Times New Roman"/>
          <w:color w:val="424242"/>
        </w:rPr>
        <w:t>иное</w:t>
      </w:r>
      <w:r>
        <w:rPr>
          <w:rFonts w:ascii="Times New Roman" w:hAnsi="Times New Roman"/>
          <w:color w:val="424242"/>
          <w:lang w:val="en-US"/>
        </w:rPr>
        <w:t xml:space="preserve">, </w:t>
      </w:r>
      <w:r>
        <w:rPr>
          <w:rFonts w:ascii="Times New Roman" w:hAnsi="Times New Roman"/>
          <w:color w:val="424242"/>
        </w:rPr>
        <w:t>как</w:t>
      </w:r>
      <w:r>
        <w:rPr>
          <w:rFonts w:ascii="Times New Roman" w:hAnsi="Times New Roman"/>
          <w:color w:val="424242"/>
          <w:lang w:val="en-US"/>
        </w:rPr>
        <w:t xml:space="preserve"> </w:t>
      </w:r>
      <w:r>
        <w:rPr>
          <w:rFonts w:ascii="Times New Roman" w:hAnsi="Times New Roman"/>
          <w:color w:val="424242"/>
        </w:rPr>
        <w:t>норма</w:t>
      </w:r>
      <w:r>
        <w:rPr>
          <w:rFonts w:ascii="Times New Roman" w:hAnsi="Times New Roman"/>
          <w:color w:val="424242"/>
          <w:lang w:val="en-US"/>
        </w:rPr>
        <w:t>.</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xml:space="preserve">Каждое предприятие </w:t>
      </w:r>
      <w:r>
        <w:rPr>
          <w:rFonts w:ascii="Times New Roman" w:hAnsi="Times New Roman"/>
          <w:color w:val="424242"/>
        </w:rPr>
        <w:t>(объединение) располагает соответствующим нормативным хозяйством, элементы которого могут быть распределены на три группы: нормативы и нормы; правила  производства работ; требования и ограничения.</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xml:space="preserve">Особое внимание при анализе нормативов следует обратить на </w:t>
      </w:r>
      <w:r>
        <w:rPr>
          <w:rFonts w:ascii="Times New Roman" w:hAnsi="Times New Roman"/>
          <w:color w:val="424242"/>
        </w:rPr>
        <w:t>деление персонала по категориям \ (нормирование основных и вспомогательных рабочих, руководителей и специалистов), нормативов —по уровню установления (межотраслевые, отраслевые, местные).</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Аудит нормативного хозяйства начинают с определения круга нормативны</w:t>
      </w:r>
      <w:r>
        <w:rPr>
          <w:rFonts w:ascii="Times New Roman" w:hAnsi="Times New Roman"/>
          <w:color w:val="424242"/>
        </w:rPr>
        <w:t>х материалов, которыми располагает предприятие. Определяется, какие используются нормативные справочники, на все ли виды работ имеются нормативы и виды этих нормативов, когда они были утверждены и какая доля работ нормируется по имеющимся нормативам. Помим</w:t>
      </w:r>
      <w:r>
        <w:rPr>
          <w:rFonts w:ascii="Times New Roman" w:hAnsi="Times New Roman"/>
          <w:color w:val="424242"/>
        </w:rPr>
        <w:t>о этого определяют:</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число работников, для нормирования труда которых имеются нормативы;</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число работников, труд которых фактически нормируется на предприятии, в том числе</w:t>
      </w:r>
      <w:r>
        <w:rPr>
          <w:rFonts w:ascii="Times New Roman" w:hAnsi="Times New Roman"/>
          <w:color w:val="424242"/>
        </w:rPr>
        <w:br/>
        <w:t>количество работников, для которых нормы установлены на основе межотраслевых,</w:t>
      </w:r>
      <w:r>
        <w:rPr>
          <w:rFonts w:ascii="Times New Roman" w:hAnsi="Times New Roman"/>
          <w:color w:val="424242"/>
        </w:rPr>
        <w:br/>
        <w:t>отраслев</w:t>
      </w:r>
      <w:r>
        <w:rPr>
          <w:rFonts w:ascii="Times New Roman" w:hAnsi="Times New Roman"/>
          <w:color w:val="424242"/>
        </w:rPr>
        <w:t>ых и местных норм и нормативов.</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Доля нормируемых работ может определяться по трудоемкости и по численности:</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noProof/>
          <w:lang w:eastAsia="ru-RU"/>
        </w:rPr>
        <w:drawing>
          <wp:inline distT="0" distB="0" distL="0" distR="0">
            <wp:extent cx="600075" cy="323850"/>
            <wp:effectExtent l="0" t="0" r="0" b="0"/>
            <wp:docPr id="18"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
                    <pic:cNvPicPr>
                      <a:picLocks noChangeAspect="1" noChangeArrowheads="1"/>
                    </pic:cNvPicPr>
                  </pic:nvPicPr>
                  <pic:blipFill>
                    <a:blip r:embed="rId29" cstate="print"/>
                    <a:stretch>
                      <a:fillRect/>
                    </a:stretch>
                  </pic:blipFill>
                  <pic:spPr bwMode="auto">
                    <a:xfrm>
                      <a:off x="0" y="0"/>
                      <a:ext cx="600075" cy="323850"/>
                    </a:xfrm>
                    <a:prstGeom prst="rect">
                      <a:avLst/>
                    </a:prstGeom>
                  </pic:spPr>
                </pic:pic>
              </a:graphicData>
            </a:graphic>
          </wp:inline>
        </w:drawing>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noProof/>
          <w:lang w:eastAsia="ru-RU"/>
        </w:rPr>
        <w:drawing>
          <wp:inline distT="0" distB="0" distL="0" distR="0">
            <wp:extent cx="619125" cy="323850"/>
            <wp:effectExtent l="0" t="0" r="0" b="0"/>
            <wp:docPr id="19"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2"/>
                    <pic:cNvPicPr>
                      <a:picLocks noChangeAspect="1" noChangeArrowheads="1"/>
                    </pic:cNvPicPr>
                  </pic:nvPicPr>
                  <pic:blipFill>
                    <a:blip r:embed="rId30" cstate="print"/>
                    <a:stretch>
                      <a:fillRect/>
                    </a:stretch>
                  </pic:blipFill>
                  <pic:spPr bwMode="auto">
                    <a:xfrm>
                      <a:off x="0" y="0"/>
                      <a:ext cx="619125" cy="323850"/>
                    </a:xfrm>
                    <a:prstGeom prst="rect">
                      <a:avLst/>
                    </a:prstGeom>
                  </pic:spPr>
                </pic:pic>
              </a:graphicData>
            </a:graphic>
          </wp:inline>
        </w:drawing>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lastRenderedPageBreak/>
        <w:t>где </w:t>
      </w:r>
      <w:r>
        <w:rPr>
          <w:rFonts w:ascii="Times New Roman" w:hAnsi="Times New Roman"/>
          <w:i/>
          <w:color w:val="424242"/>
        </w:rPr>
        <w:t>Тн.р </w:t>
      </w:r>
      <w:r>
        <w:rPr>
          <w:rFonts w:ascii="Times New Roman" w:hAnsi="Times New Roman"/>
          <w:color w:val="424242"/>
        </w:rPr>
        <w:t>— трудоемкость для нормируемых работ; </w:t>
      </w:r>
      <w:r>
        <w:rPr>
          <w:rFonts w:ascii="Times New Roman" w:hAnsi="Times New Roman"/>
          <w:i/>
          <w:color w:val="424242"/>
        </w:rPr>
        <w:t>Тобщ </w:t>
      </w:r>
      <w:r>
        <w:rPr>
          <w:rFonts w:ascii="Times New Roman" w:hAnsi="Times New Roman"/>
          <w:color w:val="424242"/>
        </w:rPr>
        <w:t>— трудоемкость общая;</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i/>
          <w:color w:val="424242"/>
        </w:rPr>
        <w:t>Чн.р </w:t>
      </w:r>
      <w:r>
        <w:rPr>
          <w:rFonts w:ascii="Times New Roman" w:hAnsi="Times New Roman"/>
          <w:color w:val="424242"/>
        </w:rPr>
        <w:t>— численность рабочих для нормируемых работ; </w:t>
      </w:r>
      <w:r>
        <w:rPr>
          <w:rFonts w:ascii="Times New Roman" w:hAnsi="Times New Roman"/>
          <w:i/>
          <w:color w:val="424242"/>
        </w:rPr>
        <w:t>Чобщ </w:t>
      </w:r>
      <w:r>
        <w:rPr>
          <w:rFonts w:ascii="Times New Roman" w:hAnsi="Times New Roman"/>
          <w:color w:val="424242"/>
        </w:rPr>
        <w:t xml:space="preserve">— численность </w:t>
      </w:r>
      <w:r>
        <w:rPr>
          <w:rFonts w:ascii="Times New Roman" w:hAnsi="Times New Roman"/>
          <w:color w:val="424242"/>
        </w:rPr>
        <w:t>рабочих.</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Доля нормируемых работ, рассчитанная по отработанному времени (по трудоемкости), как</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правило, ниже, чем доля, рассчитанная по численности работников. Это объясняется тем, что рабочие, труд которых нормируется, часть времени могут затрачивать на вы</w:t>
      </w:r>
      <w:r>
        <w:rPr>
          <w:rFonts w:ascii="Times New Roman" w:hAnsi="Times New Roman"/>
          <w:color w:val="424242"/>
        </w:rPr>
        <w:t>полнение ненормируемых работ.</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Одно из основных направлений аудита нормирования труда — анализ качества норм труда.</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Он позволяет установить степень обоснованности и прогрессивности действующих на предприятии норм труда и выявить резервы совершенствования.</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К</w:t>
      </w:r>
      <w:r>
        <w:rPr>
          <w:rFonts w:ascii="Times New Roman" w:hAnsi="Times New Roman"/>
          <w:color w:val="424242"/>
        </w:rPr>
        <w:t>ачество норм можно определить на стадии установления и на стадии применения. На стадии установления анализируются изменения в количестве и структуре норм. Структура анализируется по двум направлениям: обоснованности и периоду действия. По обосно</w:t>
      </w:r>
      <w:r>
        <w:rPr>
          <w:rFonts w:ascii="Times New Roman" w:hAnsi="Times New Roman"/>
          <w:color w:val="424242"/>
        </w:rPr>
        <w:softHyphen/>
        <w:t>ванности в</w:t>
      </w:r>
      <w:r>
        <w:rPr>
          <w:rFonts w:ascii="Times New Roman" w:hAnsi="Times New Roman"/>
          <w:color w:val="424242"/>
        </w:rPr>
        <w:t>ыделяют научно-обоснованные и опытно-статистические нормы.</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По периоду действия различаются условно-постоянные, временные, сезонные и разовые нормы. Особое внимание следует уделить изучению практики установления и действия временных норм. На стадии применен</w:t>
      </w:r>
      <w:r>
        <w:rPr>
          <w:rFonts w:ascii="Times New Roman" w:hAnsi="Times New Roman"/>
          <w:color w:val="424242"/>
        </w:rPr>
        <w:t>ия анализируется собственно качество норм по таким признакам, как:</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степень соответствия фактических затрат труда научно-обоснованным нормам;</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наличие единой базы при расчете норм;</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соответствие единиц измерения норм принятой системе учета;</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равнонапря</w:t>
      </w:r>
      <w:r>
        <w:rPr>
          <w:rFonts w:ascii="Times New Roman" w:hAnsi="Times New Roman"/>
          <w:color w:val="424242"/>
        </w:rPr>
        <w:t>женность норм труда;</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 xml:space="preserve">• </w:t>
      </w:r>
      <w:r>
        <w:rPr>
          <w:rFonts w:ascii="Times New Roman" w:hAnsi="Times New Roman"/>
          <w:color w:val="424242"/>
        </w:rPr>
        <w:t>понятность нормы исполнителю.</w:t>
      </w:r>
    </w:p>
    <w:p w:rsidR="00FA3ADC" w:rsidRDefault="001364DA">
      <w:pPr>
        <w:pStyle w:val="a7"/>
        <w:spacing w:before="150" w:after="150" w:line="240" w:lineRule="auto"/>
        <w:ind w:left="150" w:right="150"/>
        <w:jc w:val="both"/>
        <w:rPr>
          <w:rFonts w:ascii="Times New Roman" w:hAnsi="Times New Roman"/>
          <w:color w:val="424242"/>
          <w:sz w:val="24"/>
          <w:szCs w:val="24"/>
        </w:rPr>
      </w:pPr>
      <w:r>
        <w:rPr>
          <w:rFonts w:ascii="Times New Roman" w:hAnsi="Times New Roman"/>
          <w:color w:val="424242"/>
        </w:rPr>
        <w:t>В числовом виде легко представляются первое и четвертое требование (как обратное к первому). Таким образом, аудит нормативно-методических материалов на предприятии способствует созданию хорошего по качес</w:t>
      </w:r>
      <w:r>
        <w:rPr>
          <w:rFonts w:ascii="Times New Roman" w:hAnsi="Times New Roman"/>
          <w:color w:val="424242"/>
        </w:rPr>
        <w:t>тву нормативного хозяйства.</w:t>
      </w:r>
    </w:p>
    <w:p w:rsidR="00FA3ADC" w:rsidRDefault="00FA3ADC">
      <w:pPr>
        <w:pStyle w:val="Default"/>
        <w:spacing w:after="197"/>
        <w:ind w:left="720"/>
        <w:rPr>
          <w:sz w:val="22"/>
          <w:szCs w:val="22"/>
          <w:lang w:val="en-US"/>
        </w:rPr>
      </w:pPr>
    </w:p>
    <w:p w:rsidR="00FA3ADC" w:rsidRDefault="00FA3ADC">
      <w:pPr>
        <w:spacing w:line="240" w:lineRule="auto"/>
        <w:rPr>
          <w:rFonts w:ascii="Times New Roman" w:hAnsi="Times New Roman"/>
        </w:rPr>
      </w:pPr>
      <w:bookmarkStart w:id="12" w:name="_GoBack"/>
      <w:bookmarkEnd w:id="12"/>
    </w:p>
    <w:p w:rsidR="00FA3ADC" w:rsidRDefault="00FA3ADC">
      <w:pPr>
        <w:spacing w:line="240" w:lineRule="auto"/>
        <w:jc w:val="center"/>
        <w:rPr>
          <w:rFonts w:ascii="Times New Roman" w:hAnsi="Times New Roman"/>
        </w:rPr>
      </w:pPr>
    </w:p>
    <w:sectPr w:rsidR="00FA3ADC" w:rsidSect="00FA3ADC">
      <w:headerReference w:type="default" r:id="rId31"/>
      <w:pgSz w:w="11906" w:h="16838"/>
      <w:pgMar w:top="1134" w:right="850"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4DA" w:rsidRDefault="001364DA" w:rsidP="00A9100C">
      <w:pPr>
        <w:spacing w:after="0" w:line="240" w:lineRule="auto"/>
      </w:pPr>
      <w:r>
        <w:separator/>
      </w:r>
    </w:p>
  </w:endnote>
  <w:endnote w:type="continuationSeparator" w:id="0">
    <w:p w:rsidR="001364DA" w:rsidRDefault="001364DA" w:rsidP="00A91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sans-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4DA" w:rsidRDefault="001364DA" w:rsidP="00A9100C">
      <w:pPr>
        <w:spacing w:after="0" w:line="240" w:lineRule="auto"/>
      </w:pPr>
      <w:r>
        <w:separator/>
      </w:r>
    </w:p>
  </w:footnote>
  <w:footnote w:type="continuationSeparator" w:id="0">
    <w:p w:rsidR="001364DA" w:rsidRDefault="001364DA" w:rsidP="00A910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0C" w:rsidRDefault="00A9100C" w:rsidP="00A9100C">
    <w:pPr>
      <w:pStyle w:val="ac"/>
      <w:jc w:val="center"/>
      <w:rPr>
        <w:b/>
        <w:sz w:val="32"/>
        <w:szCs w:val="32"/>
      </w:rPr>
    </w:pPr>
    <w:bookmarkStart w:id="13" w:name="OLE_LINK15"/>
    <w:bookmarkStart w:id="14" w:name="OLE_LINK14"/>
    <w:bookmarkStart w:id="15" w:name="OLE_LINK13"/>
    <w:bookmarkStart w:id="16" w:name="_Hlk3275872"/>
    <w:bookmarkStart w:id="17" w:name="OLE_LINK12"/>
    <w:bookmarkStart w:id="18" w:name="OLE_LINK11"/>
    <w:bookmarkStart w:id="19" w:name="_Hlk3275855"/>
    <w:bookmarkStart w:id="20" w:name="OLE_LINK10"/>
    <w:bookmarkStart w:id="21" w:name="OLE_LINK9"/>
    <w:bookmarkStart w:id="22" w:name="_Hlk3275839"/>
    <w:bookmarkStart w:id="23" w:name="OLE_LINK8"/>
    <w:bookmarkStart w:id="24" w:name="OLE_LINK7"/>
    <w:bookmarkStart w:id="25" w:name="_Hlk3275827"/>
    <w:bookmarkStart w:id="26" w:name="OLE_LINK6"/>
    <w:bookmarkStart w:id="27" w:name="OLE_LINK5"/>
    <w:bookmarkStart w:id="28" w:name="_Hlk3275814"/>
    <w:bookmarkStart w:id="29" w:name="OLE_LINK4"/>
    <w:bookmarkStart w:id="30" w:name="OLE_LINK3"/>
    <w:bookmarkStart w:id="31" w:name="_Hlk3275812"/>
    <w:bookmarkStart w:id="32" w:name="OLE_LINK2"/>
    <w:bookmarkStart w:id="33" w:name="OLE_LINK1"/>
    <w:r>
      <w:rPr>
        <w:b/>
        <w:sz w:val="32"/>
        <w:szCs w:val="32"/>
      </w:rPr>
      <w:t xml:space="preserve">Работа выполнена авторами сайта </w:t>
    </w:r>
    <w:hyperlink r:id="rId1" w:history="1">
      <w:r>
        <w:rPr>
          <w:rStyle w:val="af2"/>
          <w:b/>
          <w:sz w:val="32"/>
          <w:szCs w:val="32"/>
        </w:rPr>
        <w:t>ДЦО.РФ</w:t>
      </w:r>
    </w:hyperlink>
  </w:p>
  <w:p w:rsidR="00A9100C" w:rsidRDefault="00A9100C" w:rsidP="00A9100C">
    <w:pPr>
      <w:pStyle w:val="4"/>
      <w:shd w:val="clear" w:color="auto" w:fill="FFFFFF"/>
      <w:spacing w:before="187" w:beforeAutospacing="0" w:after="187" w:afterAutospacing="0"/>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A9100C" w:rsidRDefault="00A9100C" w:rsidP="00A9100C">
    <w:pPr>
      <w:pStyle w:val="4"/>
      <w:shd w:val="clear" w:color="auto" w:fill="FFFFFF"/>
      <w:spacing w:before="187" w:beforeAutospacing="0" w:after="187" w:afterAutospacing="0"/>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A9100C" w:rsidRDefault="00A9100C" w:rsidP="00A9100C">
    <w:pPr>
      <w:pStyle w:val="3"/>
      <w:shd w:val="clear" w:color="auto" w:fill="FFFFFF"/>
      <w:spacing w:before="0" w:beforeAutospacing="0" w:after="0" w:afterAutospacing="0"/>
      <w:ind w:right="94"/>
      <w:jc w:val="center"/>
      <w:rPr>
        <w:rFonts w:ascii="Helvetica" w:hAnsi="Helvetica"/>
        <w:bCs w:val="0"/>
        <w:color w:val="333333"/>
        <w:sz w:val="32"/>
        <w:szCs w:val="32"/>
      </w:rPr>
    </w:pPr>
    <w:r>
      <w:rPr>
        <w:rFonts w:ascii="Helvetica" w:hAnsi="Helvetica"/>
        <w:bCs w:val="0"/>
        <w:color w:val="333333"/>
        <w:sz w:val="32"/>
        <w:szCs w:val="32"/>
      </w:rPr>
      <w:t>Почта для заявок: </w:t>
    </w:r>
    <w:hyperlink r:id="rId2" w:history="1">
      <w:r>
        <w:rPr>
          <w:rStyle w:val="af2"/>
          <w:rFonts w:ascii="Helvetica" w:hAnsi="Helvetica"/>
          <w:bCs w:val="0"/>
          <w:color w:val="337AB7"/>
          <w:sz w:val="32"/>
          <w:szCs w:val="32"/>
        </w:rPr>
        <w:t>INFO@ДЦО.РФ</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A9100C" w:rsidRDefault="00A9100C">
    <w:pPr>
      <w:pStyle w:val="ac"/>
    </w:pPr>
  </w:p>
  <w:p w:rsidR="00A9100C" w:rsidRDefault="00A9100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F09"/>
    <w:multiLevelType w:val="multilevel"/>
    <w:tmpl w:val="A5926BB2"/>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9885151"/>
    <w:multiLevelType w:val="multilevel"/>
    <w:tmpl w:val="90A47B6C"/>
    <w:lvl w:ilvl="0">
      <w:start w:val="1"/>
      <w:numFmt w:val="bullet"/>
      <w:suff w:val="nothing"/>
      <w:lvlText w:val=""/>
      <w:lvlJc w:val="left"/>
      <w:pPr>
        <w:tabs>
          <w:tab w:val="num" w:pos="150"/>
        </w:tabs>
        <w:ind w:left="15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DAA73E8"/>
    <w:multiLevelType w:val="multilevel"/>
    <w:tmpl w:val="59744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975ED9"/>
    <w:multiLevelType w:val="multilevel"/>
    <w:tmpl w:val="FE28D4E8"/>
    <w:lvl w:ilvl="0">
      <w:start w:val="2"/>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209D690B"/>
    <w:multiLevelType w:val="multilevel"/>
    <w:tmpl w:val="0C708610"/>
    <w:lvl w:ilvl="0">
      <w:start w:val="1"/>
      <w:numFmt w:val="bullet"/>
      <w:suff w:val="nothing"/>
      <w:lvlText w:val=""/>
      <w:lvlJc w:val="left"/>
      <w:pPr>
        <w:ind w:left="0" w:firstLine="0"/>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24E93060"/>
    <w:multiLevelType w:val="multilevel"/>
    <w:tmpl w:val="215406B0"/>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28754185"/>
    <w:multiLevelType w:val="multilevel"/>
    <w:tmpl w:val="A3906B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D0547E7"/>
    <w:multiLevelType w:val="multilevel"/>
    <w:tmpl w:val="7EA047C4"/>
    <w:lvl w:ilvl="0">
      <w:start w:val="1"/>
      <w:numFmt w:val="bullet"/>
      <w:suff w:val="nothing"/>
      <w:lvlText w:val=""/>
      <w:lvlJc w:val="left"/>
      <w:pPr>
        <w:ind w:left="0" w:firstLine="0"/>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37B25DDA"/>
    <w:multiLevelType w:val="multilevel"/>
    <w:tmpl w:val="76D066E8"/>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3AFA3DAD"/>
    <w:multiLevelType w:val="multilevel"/>
    <w:tmpl w:val="8F54FC1A"/>
    <w:lvl w:ilvl="0">
      <w:start w:val="1"/>
      <w:numFmt w:val="bullet"/>
      <w:suff w:val="nothing"/>
      <w:lvlText w:val=""/>
      <w:lvlJc w:val="left"/>
      <w:pPr>
        <w:ind w:left="707" w:firstLine="0"/>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40757A16"/>
    <w:multiLevelType w:val="multilevel"/>
    <w:tmpl w:val="F5CE7E2C"/>
    <w:lvl w:ilvl="0">
      <w:start w:val="1"/>
      <w:numFmt w:val="bullet"/>
      <w:suff w:val="nothing"/>
      <w:lvlText w:val=""/>
      <w:lvlJc w:val="left"/>
      <w:pPr>
        <w:ind w:left="707" w:firstLine="0"/>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50175583"/>
    <w:multiLevelType w:val="multilevel"/>
    <w:tmpl w:val="AC802170"/>
    <w:lvl w:ilvl="0">
      <w:start w:val="1"/>
      <w:numFmt w:val="bullet"/>
      <w:suff w:val="nothing"/>
      <w:lvlText w:val=""/>
      <w:lvlJc w:val="left"/>
      <w:pPr>
        <w:ind w:left="0" w:firstLine="0"/>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6B1B283B"/>
    <w:multiLevelType w:val="multilevel"/>
    <w:tmpl w:val="2DE62742"/>
    <w:lvl w:ilvl="0">
      <w:start w:val="1"/>
      <w:numFmt w:val="bullet"/>
      <w:suff w:val="nothing"/>
      <w:lvlText w:val=""/>
      <w:lvlJc w:val="left"/>
      <w:pPr>
        <w:ind w:left="707" w:firstLine="0"/>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
  </w:num>
  <w:num w:numId="2">
    <w:abstractNumId w:val="7"/>
  </w:num>
  <w:num w:numId="3">
    <w:abstractNumId w:val="11"/>
  </w:num>
  <w:num w:numId="4">
    <w:abstractNumId w:val="4"/>
  </w:num>
  <w:num w:numId="5">
    <w:abstractNumId w:val="10"/>
  </w:num>
  <w:num w:numId="6">
    <w:abstractNumId w:val="12"/>
  </w:num>
  <w:num w:numId="7">
    <w:abstractNumId w:val="8"/>
  </w:num>
  <w:num w:numId="8">
    <w:abstractNumId w:val="5"/>
  </w:num>
  <w:num w:numId="9">
    <w:abstractNumId w:val="0"/>
  </w:num>
  <w:num w:numId="10">
    <w:abstractNumId w:val="3"/>
  </w:num>
  <w:num w:numId="11">
    <w:abstractNumId w:val="9"/>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A3ADC"/>
    <w:rsid w:val="001364DA"/>
    <w:rsid w:val="00A9100C"/>
    <w:rsid w:val="00FA3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DC"/>
    <w:pPr>
      <w:spacing w:after="160" w:line="259" w:lineRule="auto"/>
    </w:pPr>
    <w:rPr>
      <w:color w:val="00000A"/>
      <w:sz w:val="22"/>
    </w:rPr>
  </w:style>
  <w:style w:type="paragraph" w:styleId="3">
    <w:name w:val="heading 3"/>
    <w:basedOn w:val="a"/>
    <w:link w:val="30"/>
    <w:uiPriority w:val="9"/>
    <w:semiHidden/>
    <w:unhideWhenUsed/>
    <w:qFormat/>
    <w:rsid w:val="00A9100C"/>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ru-RU"/>
    </w:rPr>
  </w:style>
  <w:style w:type="paragraph" w:styleId="4">
    <w:name w:val="heading 4"/>
    <w:basedOn w:val="a"/>
    <w:link w:val="40"/>
    <w:uiPriority w:val="9"/>
    <w:semiHidden/>
    <w:unhideWhenUsed/>
    <w:qFormat/>
    <w:rsid w:val="00A9100C"/>
    <w:pP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uiPriority w:val="9"/>
    <w:unhideWhenUsed/>
    <w:qFormat/>
    <w:rsid w:val="00A336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customStyle="1" w:styleId="2">
    <w:name w:val="Заголовок 2 Знак"/>
    <w:basedOn w:val="a0"/>
    <w:link w:val="Heading2"/>
    <w:uiPriority w:val="9"/>
    <w:qFormat/>
    <w:rsid w:val="00A336AA"/>
    <w:rPr>
      <w:rFonts w:asciiTheme="majorHAnsi" w:eastAsiaTheme="majorEastAsia" w:hAnsiTheme="majorHAnsi" w:cstheme="majorBidi"/>
      <w:color w:val="2E74B5" w:themeColor="accent1" w:themeShade="BF"/>
      <w:sz w:val="26"/>
      <w:szCs w:val="26"/>
    </w:rPr>
  </w:style>
  <w:style w:type="character" w:customStyle="1" w:styleId="a3">
    <w:name w:val="Маркеры списка"/>
    <w:qFormat/>
    <w:rsid w:val="00FA3ADC"/>
    <w:rPr>
      <w:rFonts w:ascii="OpenSymbol" w:eastAsia="OpenSymbol" w:hAnsi="OpenSymbol" w:cs="OpenSymbol"/>
    </w:rPr>
  </w:style>
  <w:style w:type="character" w:customStyle="1" w:styleId="a4">
    <w:name w:val="Выделение жирным"/>
    <w:qFormat/>
    <w:rsid w:val="00FA3ADC"/>
    <w:rPr>
      <w:b/>
      <w:bCs/>
    </w:rPr>
  </w:style>
  <w:style w:type="character" w:customStyle="1" w:styleId="-">
    <w:name w:val="Интернет-ссылка"/>
    <w:rsid w:val="00FA3ADC"/>
    <w:rPr>
      <w:color w:val="000080"/>
      <w:u w:val="single"/>
    </w:rPr>
  </w:style>
  <w:style w:type="character" w:customStyle="1" w:styleId="a5">
    <w:name w:val="Символ нумерации"/>
    <w:qFormat/>
    <w:rsid w:val="00FA3ADC"/>
  </w:style>
  <w:style w:type="character" w:customStyle="1" w:styleId="ListLabel1">
    <w:name w:val="ListLabel 1"/>
    <w:qFormat/>
    <w:rsid w:val="00FA3ADC"/>
    <w:rPr>
      <w:rFonts w:ascii="Times New Roman" w:hAnsi="Times New Roman" w:cs="OpenSymbol"/>
      <w:b w:val="0"/>
      <w:sz w:val="24"/>
    </w:rPr>
  </w:style>
  <w:style w:type="character" w:customStyle="1" w:styleId="ListLabel2">
    <w:name w:val="ListLabel 2"/>
    <w:qFormat/>
    <w:rsid w:val="00FA3ADC"/>
    <w:rPr>
      <w:rFonts w:cs="OpenSymbol"/>
    </w:rPr>
  </w:style>
  <w:style w:type="character" w:customStyle="1" w:styleId="ListLabel3">
    <w:name w:val="ListLabel 3"/>
    <w:qFormat/>
    <w:rsid w:val="00FA3ADC"/>
    <w:rPr>
      <w:rFonts w:cs="OpenSymbol"/>
    </w:rPr>
  </w:style>
  <w:style w:type="character" w:customStyle="1" w:styleId="ListLabel4">
    <w:name w:val="ListLabel 4"/>
    <w:qFormat/>
    <w:rsid w:val="00FA3ADC"/>
    <w:rPr>
      <w:rFonts w:cs="OpenSymbol"/>
    </w:rPr>
  </w:style>
  <w:style w:type="character" w:customStyle="1" w:styleId="ListLabel5">
    <w:name w:val="ListLabel 5"/>
    <w:qFormat/>
    <w:rsid w:val="00FA3ADC"/>
    <w:rPr>
      <w:rFonts w:cs="OpenSymbol"/>
    </w:rPr>
  </w:style>
  <w:style w:type="character" w:customStyle="1" w:styleId="ListLabel6">
    <w:name w:val="ListLabel 6"/>
    <w:qFormat/>
    <w:rsid w:val="00FA3ADC"/>
    <w:rPr>
      <w:rFonts w:cs="OpenSymbol"/>
    </w:rPr>
  </w:style>
  <w:style w:type="character" w:customStyle="1" w:styleId="ListLabel7">
    <w:name w:val="ListLabel 7"/>
    <w:qFormat/>
    <w:rsid w:val="00FA3ADC"/>
    <w:rPr>
      <w:rFonts w:cs="OpenSymbol"/>
    </w:rPr>
  </w:style>
  <w:style w:type="character" w:customStyle="1" w:styleId="ListLabel8">
    <w:name w:val="ListLabel 8"/>
    <w:qFormat/>
    <w:rsid w:val="00FA3ADC"/>
    <w:rPr>
      <w:rFonts w:cs="OpenSymbol"/>
    </w:rPr>
  </w:style>
  <w:style w:type="character" w:customStyle="1" w:styleId="ListLabel9">
    <w:name w:val="ListLabel 9"/>
    <w:qFormat/>
    <w:rsid w:val="00FA3ADC"/>
    <w:rPr>
      <w:rFonts w:cs="OpenSymbol"/>
    </w:rPr>
  </w:style>
  <w:style w:type="character" w:customStyle="1" w:styleId="ListLabel10">
    <w:name w:val="ListLabel 10"/>
    <w:qFormat/>
    <w:rsid w:val="00FA3ADC"/>
    <w:rPr>
      <w:rFonts w:ascii="Times New Roman" w:hAnsi="Times New Roman" w:cs="OpenSymbol"/>
      <w:b w:val="0"/>
      <w:sz w:val="24"/>
    </w:rPr>
  </w:style>
  <w:style w:type="character" w:customStyle="1" w:styleId="ListLabel11">
    <w:name w:val="ListLabel 11"/>
    <w:qFormat/>
    <w:rsid w:val="00FA3ADC"/>
    <w:rPr>
      <w:rFonts w:cs="OpenSymbol"/>
    </w:rPr>
  </w:style>
  <w:style w:type="character" w:customStyle="1" w:styleId="ListLabel12">
    <w:name w:val="ListLabel 12"/>
    <w:qFormat/>
    <w:rsid w:val="00FA3ADC"/>
    <w:rPr>
      <w:rFonts w:cs="OpenSymbol"/>
    </w:rPr>
  </w:style>
  <w:style w:type="character" w:customStyle="1" w:styleId="ListLabel13">
    <w:name w:val="ListLabel 13"/>
    <w:qFormat/>
    <w:rsid w:val="00FA3ADC"/>
    <w:rPr>
      <w:rFonts w:cs="OpenSymbol"/>
    </w:rPr>
  </w:style>
  <w:style w:type="character" w:customStyle="1" w:styleId="ListLabel14">
    <w:name w:val="ListLabel 14"/>
    <w:qFormat/>
    <w:rsid w:val="00FA3ADC"/>
    <w:rPr>
      <w:rFonts w:cs="OpenSymbol"/>
    </w:rPr>
  </w:style>
  <w:style w:type="character" w:customStyle="1" w:styleId="ListLabel15">
    <w:name w:val="ListLabel 15"/>
    <w:qFormat/>
    <w:rsid w:val="00FA3ADC"/>
    <w:rPr>
      <w:rFonts w:cs="OpenSymbol"/>
    </w:rPr>
  </w:style>
  <w:style w:type="character" w:customStyle="1" w:styleId="ListLabel16">
    <w:name w:val="ListLabel 16"/>
    <w:qFormat/>
    <w:rsid w:val="00FA3ADC"/>
    <w:rPr>
      <w:rFonts w:cs="OpenSymbol"/>
    </w:rPr>
  </w:style>
  <w:style w:type="character" w:customStyle="1" w:styleId="ListLabel17">
    <w:name w:val="ListLabel 17"/>
    <w:qFormat/>
    <w:rsid w:val="00FA3ADC"/>
    <w:rPr>
      <w:rFonts w:cs="OpenSymbol"/>
    </w:rPr>
  </w:style>
  <w:style w:type="character" w:customStyle="1" w:styleId="ListLabel18">
    <w:name w:val="ListLabel 18"/>
    <w:qFormat/>
    <w:rsid w:val="00FA3ADC"/>
    <w:rPr>
      <w:rFonts w:cs="OpenSymbol"/>
    </w:rPr>
  </w:style>
  <w:style w:type="character" w:customStyle="1" w:styleId="ListLabel19">
    <w:name w:val="ListLabel 19"/>
    <w:qFormat/>
    <w:rsid w:val="00FA3ADC"/>
    <w:rPr>
      <w:rFonts w:ascii="Times New Roman" w:hAnsi="Times New Roman" w:cs="OpenSymbol"/>
      <w:b w:val="0"/>
      <w:sz w:val="24"/>
    </w:rPr>
  </w:style>
  <w:style w:type="character" w:customStyle="1" w:styleId="ListLabel20">
    <w:name w:val="ListLabel 20"/>
    <w:qFormat/>
    <w:rsid w:val="00FA3ADC"/>
    <w:rPr>
      <w:rFonts w:cs="OpenSymbol"/>
    </w:rPr>
  </w:style>
  <w:style w:type="character" w:customStyle="1" w:styleId="ListLabel21">
    <w:name w:val="ListLabel 21"/>
    <w:qFormat/>
    <w:rsid w:val="00FA3ADC"/>
    <w:rPr>
      <w:rFonts w:cs="OpenSymbol"/>
    </w:rPr>
  </w:style>
  <w:style w:type="character" w:customStyle="1" w:styleId="ListLabel22">
    <w:name w:val="ListLabel 22"/>
    <w:qFormat/>
    <w:rsid w:val="00FA3ADC"/>
    <w:rPr>
      <w:rFonts w:cs="OpenSymbol"/>
    </w:rPr>
  </w:style>
  <w:style w:type="character" w:customStyle="1" w:styleId="ListLabel23">
    <w:name w:val="ListLabel 23"/>
    <w:qFormat/>
    <w:rsid w:val="00FA3ADC"/>
    <w:rPr>
      <w:rFonts w:cs="OpenSymbol"/>
    </w:rPr>
  </w:style>
  <w:style w:type="character" w:customStyle="1" w:styleId="ListLabel24">
    <w:name w:val="ListLabel 24"/>
    <w:qFormat/>
    <w:rsid w:val="00FA3ADC"/>
    <w:rPr>
      <w:rFonts w:cs="OpenSymbol"/>
    </w:rPr>
  </w:style>
  <w:style w:type="character" w:customStyle="1" w:styleId="ListLabel25">
    <w:name w:val="ListLabel 25"/>
    <w:qFormat/>
    <w:rsid w:val="00FA3ADC"/>
    <w:rPr>
      <w:rFonts w:cs="OpenSymbol"/>
    </w:rPr>
  </w:style>
  <w:style w:type="character" w:customStyle="1" w:styleId="ListLabel26">
    <w:name w:val="ListLabel 26"/>
    <w:qFormat/>
    <w:rsid w:val="00FA3ADC"/>
    <w:rPr>
      <w:rFonts w:cs="OpenSymbol"/>
    </w:rPr>
  </w:style>
  <w:style w:type="character" w:customStyle="1" w:styleId="ListLabel27">
    <w:name w:val="ListLabel 27"/>
    <w:qFormat/>
    <w:rsid w:val="00FA3ADC"/>
    <w:rPr>
      <w:rFonts w:cs="OpenSymbol"/>
    </w:rPr>
  </w:style>
  <w:style w:type="character" w:customStyle="1" w:styleId="ListLabel28">
    <w:name w:val="ListLabel 28"/>
    <w:qFormat/>
    <w:rsid w:val="00FA3ADC"/>
    <w:rPr>
      <w:rFonts w:ascii="Times New Roman" w:hAnsi="Times New Roman" w:cs="OpenSymbol"/>
      <w:b w:val="0"/>
      <w:sz w:val="24"/>
    </w:rPr>
  </w:style>
  <w:style w:type="character" w:customStyle="1" w:styleId="ListLabel29">
    <w:name w:val="ListLabel 29"/>
    <w:qFormat/>
    <w:rsid w:val="00FA3ADC"/>
    <w:rPr>
      <w:rFonts w:cs="OpenSymbol"/>
    </w:rPr>
  </w:style>
  <w:style w:type="character" w:customStyle="1" w:styleId="ListLabel30">
    <w:name w:val="ListLabel 30"/>
    <w:qFormat/>
    <w:rsid w:val="00FA3ADC"/>
    <w:rPr>
      <w:rFonts w:cs="OpenSymbol"/>
    </w:rPr>
  </w:style>
  <w:style w:type="character" w:customStyle="1" w:styleId="ListLabel31">
    <w:name w:val="ListLabel 31"/>
    <w:qFormat/>
    <w:rsid w:val="00FA3ADC"/>
    <w:rPr>
      <w:rFonts w:cs="OpenSymbol"/>
    </w:rPr>
  </w:style>
  <w:style w:type="character" w:customStyle="1" w:styleId="ListLabel32">
    <w:name w:val="ListLabel 32"/>
    <w:qFormat/>
    <w:rsid w:val="00FA3ADC"/>
    <w:rPr>
      <w:rFonts w:cs="OpenSymbol"/>
    </w:rPr>
  </w:style>
  <w:style w:type="character" w:customStyle="1" w:styleId="ListLabel33">
    <w:name w:val="ListLabel 33"/>
    <w:qFormat/>
    <w:rsid w:val="00FA3ADC"/>
    <w:rPr>
      <w:rFonts w:cs="OpenSymbol"/>
    </w:rPr>
  </w:style>
  <w:style w:type="character" w:customStyle="1" w:styleId="ListLabel34">
    <w:name w:val="ListLabel 34"/>
    <w:qFormat/>
    <w:rsid w:val="00FA3ADC"/>
    <w:rPr>
      <w:rFonts w:cs="OpenSymbol"/>
    </w:rPr>
  </w:style>
  <w:style w:type="character" w:customStyle="1" w:styleId="ListLabel35">
    <w:name w:val="ListLabel 35"/>
    <w:qFormat/>
    <w:rsid w:val="00FA3ADC"/>
    <w:rPr>
      <w:rFonts w:cs="OpenSymbol"/>
    </w:rPr>
  </w:style>
  <w:style w:type="character" w:customStyle="1" w:styleId="ListLabel36">
    <w:name w:val="ListLabel 36"/>
    <w:qFormat/>
    <w:rsid w:val="00FA3ADC"/>
    <w:rPr>
      <w:rFonts w:cs="OpenSymbol"/>
    </w:rPr>
  </w:style>
  <w:style w:type="character" w:customStyle="1" w:styleId="ListLabel37">
    <w:name w:val="ListLabel 37"/>
    <w:qFormat/>
    <w:rsid w:val="00FA3ADC"/>
    <w:rPr>
      <w:rFonts w:ascii="Times New Roman" w:hAnsi="Times New Roman" w:cs="OpenSymbol"/>
      <w:b w:val="0"/>
      <w:sz w:val="24"/>
    </w:rPr>
  </w:style>
  <w:style w:type="character" w:customStyle="1" w:styleId="ListLabel38">
    <w:name w:val="ListLabel 38"/>
    <w:qFormat/>
    <w:rsid w:val="00FA3ADC"/>
    <w:rPr>
      <w:rFonts w:cs="OpenSymbol"/>
    </w:rPr>
  </w:style>
  <w:style w:type="character" w:customStyle="1" w:styleId="ListLabel39">
    <w:name w:val="ListLabel 39"/>
    <w:qFormat/>
    <w:rsid w:val="00FA3ADC"/>
    <w:rPr>
      <w:rFonts w:cs="OpenSymbol"/>
    </w:rPr>
  </w:style>
  <w:style w:type="character" w:customStyle="1" w:styleId="ListLabel40">
    <w:name w:val="ListLabel 40"/>
    <w:qFormat/>
    <w:rsid w:val="00FA3ADC"/>
    <w:rPr>
      <w:rFonts w:cs="OpenSymbol"/>
    </w:rPr>
  </w:style>
  <w:style w:type="character" w:customStyle="1" w:styleId="ListLabel41">
    <w:name w:val="ListLabel 41"/>
    <w:qFormat/>
    <w:rsid w:val="00FA3ADC"/>
    <w:rPr>
      <w:rFonts w:cs="OpenSymbol"/>
    </w:rPr>
  </w:style>
  <w:style w:type="character" w:customStyle="1" w:styleId="ListLabel42">
    <w:name w:val="ListLabel 42"/>
    <w:qFormat/>
    <w:rsid w:val="00FA3ADC"/>
    <w:rPr>
      <w:rFonts w:cs="OpenSymbol"/>
    </w:rPr>
  </w:style>
  <w:style w:type="character" w:customStyle="1" w:styleId="ListLabel43">
    <w:name w:val="ListLabel 43"/>
    <w:qFormat/>
    <w:rsid w:val="00FA3ADC"/>
    <w:rPr>
      <w:rFonts w:cs="OpenSymbol"/>
    </w:rPr>
  </w:style>
  <w:style w:type="character" w:customStyle="1" w:styleId="ListLabel44">
    <w:name w:val="ListLabel 44"/>
    <w:qFormat/>
    <w:rsid w:val="00FA3ADC"/>
    <w:rPr>
      <w:rFonts w:cs="OpenSymbol"/>
    </w:rPr>
  </w:style>
  <w:style w:type="character" w:customStyle="1" w:styleId="ListLabel45">
    <w:name w:val="ListLabel 45"/>
    <w:qFormat/>
    <w:rsid w:val="00FA3ADC"/>
    <w:rPr>
      <w:rFonts w:cs="OpenSymbol"/>
    </w:rPr>
  </w:style>
  <w:style w:type="character" w:customStyle="1" w:styleId="ListLabel46">
    <w:name w:val="ListLabel 46"/>
    <w:qFormat/>
    <w:rsid w:val="00FA3ADC"/>
    <w:rPr>
      <w:rFonts w:ascii="Times New Roman" w:hAnsi="Times New Roman" w:cs="OpenSymbol"/>
      <w:b w:val="0"/>
      <w:sz w:val="24"/>
    </w:rPr>
  </w:style>
  <w:style w:type="character" w:customStyle="1" w:styleId="ListLabel47">
    <w:name w:val="ListLabel 47"/>
    <w:qFormat/>
    <w:rsid w:val="00FA3ADC"/>
    <w:rPr>
      <w:rFonts w:cs="OpenSymbol"/>
    </w:rPr>
  </w:style>
  <w:style w:type="character" w:customStyle="1" w:styleId="ListLabel48">
    <w:name w:val="ListLabel 48"/>
    <w:qFormat/>
    <w:rsid w:val="00FA3ADC"/>
    <w:rPr>
      <w:rFonts w:cs="OpenSymbol"/>
    </w:rPr>
  </w:style>
  <w:style w:type="character" w:customStyle="1" w:styleId="ListLabel49">
    <w:name w:val="ListLabel 49"/>
    <w:qFormat/>
    <w:rsid w:val="00FA3ADC"/>
    <w:rPr>
      <w:rFonts w:cs="OpenSymbol"/>
    </w:rPr>
  </w:style>
  <w:style w:type="character" w:customStyle="1" w:styleId="ListLabel50">
    <w:name w:val="ListLabel 50"/>
    <w:qFormat/>
    <w:rsid w:val="00FA3ADC"/>
    <w:rPr>
      <w:rFonts w:cs="OpenSymbol"/>
    </w:rPr>
  </w:style>
  <w:style w:type="character" w:customStyle="1" w:styleId="ListLabel51">
    <w:name w:val="ListLabel 51"/>
    <w:qFormat/>
    <w:rsid w:val="00FA3ADC"/>
    <w:rPr>
      <w:rFonts w:cs="OpenSymbol"/>
    </w:rPr>
  </w:style>
  <w:style w:type="character" w:customStyle="1" w:styleId="ListLabel52">
    <w:name w:val="ListLabel 52"/>
    <w:qFormat/>
    <w:rsid w:val="00FA3ADC"/>
    <w:rPr>
      <w:rFonts w:cs="OpenSymbol"/>
    </w:rPr>
  </w:style>
  <w:style w:type="character" w:customStyle="1" w:styleId="ListLabel53">
    <w:name w:val="ListLabel 53"/>
    <w:qFormat/>
    <w:rsid w:val="00FA3ADC"/>
    <w:rPr>
      <w:rFonts w:cs="OpenSymbol"/>
    </w:rPr>
  </w:style>
  <w:style w:type="character" w:customStyle="1" w:styleId="ListLabel54">
    <w:name w:val="ListLabel 54"/>
    <w:qFormat/>
    <w:rsid w:val="00FA3ADC"/>
    <w:rPr>
      <w:rFonts w:cs="OpenSymbol"/>
    </w:rPr>
  </w:style>
  <w:style w:type="character" w:customStyle="1" w:styleId="ListLabel55">
    <w:name w:val="ListLabel 55"/>
    <w:qFormat/>
    <w:rsid w:val="00FA3ADC"/>
    <w:rPr>
      <w:rFonts w:ascii="Times New Roman" w:hAnsi="Times New Roman" w:cs="OpenSymbol"/>
      <w:b w:val="0"/>
      <w:sz w:val="24"/>
    </w:rPr>
  </w:style>
  <w:style w:type="character" w:customStyle="1" w:styleId="ListLabel56">
    <w:name w:val="ListLabel 56"/>
    <w:qFormat/>
    <w:rsid w:val="00FA3ADC"/>
    <w:rPr>
      <w:rFonts w:cs="OpenSymbol"/>
    </w:rPr>
  </w:style>
  <w:style w:type="character" w:customStyle="1" w:styleId="ListLabel57">
    <w:name w:val="ListLabel 57"/>
    <w:qFormat/>
    <w:rsid w:val="00FA3ADC"/>
    <w:rPr>
      <w:rFonts w:cs="OpenSymbol"/>
    </w:rPr>
  </w:style>
  <w:style w:type="character" w:customStyle="1" w:styleId="ListLabel58">
    <w:name w:val="ListLabel 58"/>
    <w:qFormat/>
    <w:rsid w:val="00FA3ADC"/>
    <w:rPr>
      <w:rFonts w:cs="OpenSymbol"/>
    </w:rPr>
  </w:style>
  <w:style w:type="character" w:customStyle="1" w:styleId="ListLabel59">
    <w:name w:val="ListLabel 59"/>
    <w:qFormat/>
    <w:rsid w:val="00FA3ADC"/>
    <w:rPr>
      <w:rFonts w:cs="OpenSymbol"/>
    </w:rPr>
  </w:style>
  <w:style w:type="character" w:customStyle="1" w:styleId="ListLabel60">
    <w:name w:val="ListLabel 60"/>
    <w:qFormat/>
    <w:rsid w:val="00FA3ADC"/>
    <w:rPr>
      <w:rFonts w:cs="OpenSymbol"/>
    </w:rPr>
  </w:style>
  <w:style w:type="character" w:customStyle="1" w:styleId="ListLabel61">
    <w:name w:val="ListLabel 61"/>
    <w:qFormat/>
    <w:rsid w:val="00FA3ADC"/>
    <w:rPr>
      <w:rFonts w:cs="OpenSymbol"/>
    </w:rPr>
  </w:style>
  <w:style w:type="character" w:customStyle="1" w:styleId="ListLabel62">
    <w:name w:val="ListLabel 62"/>
    <w:qFormat/>
    <w:rsid w:val="00FA3ADC"/>
    <w:rPr>
      <w:rFonts w:cs="OpenSymbol"/>
    </w:rPr>
  </w:style>
  <w:style w:type="character" w:customStyle="1" w:styleId="ListLabel63">
    <w:name w:val="ListLabel 63"/>
    <w:qFormat/>
    <w:rsid w:val="00FA3ADC"/>
    <w:rPr>
      <w:rFonts w:cs="OpenSymbol"/>
    </w:rPr>
  </w:style>
  <w:style w:type="character" w:customStyle="1" w:styleId="ListLabel64">
    <w:name w:val="ListLabel 64"/>
    <w:qFormat/>
    <w:rsid w:val="00FA3ADC"/>
    <w:rPr>
      <w:rFonts w:ascii="Times New Roman" w:hAnsi="Times New Roman" w:cs="OpenSymbol"/>
      <w:b w:val="0"/>
      <w:sz w:val="24"/>
    </w:rPr>
  </w:style>
  <w:style w:type="character" w:customStyle="1" w:styleId="ListLabel65">
    <w:name w:val="ListLabel 65"/>
    <w:qFormat/>
    <w:rsid w:val="00FA3ADC"/>
    <w:rPr>
      <w:rFonts w:cs="OpenSymbol"/>
    </w:rPr>
  </w:style>
  <w:style w:type="character" w:customStyle="1" w:styleId="ListLabel66">
    <w:name w:val="ListLabel 66"/>
    <w:qFormat/>
    <w:rsid w:val="00FA3ADC"/>
    <w:rPr>
      <w:rFonts w:cs="OpenSymbol"/>
    </w:rPr>
  </w:style>
  <w:style w:type="character" w:customStyle="1" w:styleId="ListLabel67">
    <w:name w:val="ListLabel 67"/>
    <w:qFormat/>
    <w:rsid w:val="00FA3ADC"/>
    <w:rPr>
      <w:rFonts w:cs="OpenSymbol"/>
    </w:rPr>
  </w:style>
  <w:style w:type="character" w:customStyle="1" w:styleId="ListLabel68">
    <w:name w:val="ListLabel 68"/>
    <w:qFormat/>
    <w:rsid w:val="00FA3ADC"/>
    <w:rPr>
      <w:rFonts w:cs="OpenSymbol"/>
    </w:rPr>
  </w:style>
  <w:style w:type="character" w:customStyle="1" w:styleId="ListLabel69">
    <w:name w:val="ListLabel 69"/>
    <w:qFormat/>
    <w:rsid w:val="00FA3ADC"/>
    <w:rPr>
      <w:rFonts w:cs="OpenSymbol"/>
    </w:rPr>
  </w:style>
  <w:style w:type="character" w:customStyle="1" w:styleId="ListLabel70">
    <w:name w:val="ListLabel 70"/>
    <w:qFormat/>
    <w:rsid w:val="00FA3ADC"/>
    <w:rPr>
      <w:rFonts w:cs="OpenSymbol"/>
    </w:rPr>
  </w:style>
  <w:style w:type="character" w:customStyle="1" w:styleId="ListLabel71">
    <w:name w:val="ListLabel 71"/>
    <w:qFormat/>
    <w:rsid w:val="00FA3ADC"/>
    <w:rPr>
      <w:rFonts w:cs="OpenSymbol"/>
    </w:rPr>
  </w:style>
  <w:style w:type="character" w:customStyle="1" w:styleId="ListLabel72">
    <w:name w:val="ListLabel 72"/>
    <w:qFormat/>
    <w:rsid w:val="00FA3ADC"/>
    <w:rPr>
      <w:rFonts w:cs="OpenSymbol"/>
    </w:rPr>
  </w:style>
  <w:style w:type="character" w:customStyle="1" w:styleId="ListLabel73">
    <w:name w:val="ListLabel 73"/>
    <w:qFormat/>
    <w:rsid w:val="00FA3ADC"/>
    <w:rPr>
      <w:rFonts w:ascii="Times New Roman" w:hAnsi="Times New Roman" w:cs="OpenSymbol"/>
      <w:b w:val="0"/>
      <w:sz w:val="24"/>
    </w:rPr>
  </w:style>
  <w:style w:type="character" w:customStyle="1" w:styleId="ListLabel74">
    <w:name w:val="ListLabel 74"/>
    <w:qFormat/>
    <w:rsid w:val="00FA3ADC"/>
    <w:rPr>
      <w:rFonts w:cs="OpenSymbol"/>
    </w:rPr>
  </w:style>
  <w:style w:type="character" w:customStyle="1" w:styleId="ListLabel75">
    <w:name w:val="ListLabel 75"/>
    <w:qFormat/>
    <w:rsid w:val="00FA3ADC"/>
    <w:rPr>
      <w:rFonts w:cs="OpenSymbol"/>
    </w:rPr>
  </w:style>
  <w:style w:type="character" w:customStyle="1" w:styleId="ListLabel76">
    <w:name w:val="ListLabel 76"/>
    <w:qFormat/>
    <w:rsid w:val="00FA3ADC"/>
    <w:rPr>
      <w:rFonts w:cs="OpenSymbol"/>
    </w:rPr>
  </w:style>
  <w:style w:type="character" w:customStyle="1" w:styleId="ListLabel77">
    <w:name w:val="ListLabel 77"/>
    <w:qFormat/>
    <w:rsid w:val="00FA3ADC"/>
    <w:rPr>
      <w:rFonts w:cs="OpenSymbol"/>
    </w:rPr>
  </w:style>
  <w:style w:type="character" w:customStyle="1" w:styleId="ListLabel78">
    <w:name w:val="ListLabel 78"/>
    <w:qFormat/>
    <w:rsid w:val="00FA3ADC"/>
    <w:rPr>
      <w:rFonts w:cs="OpenSymbol"/>
    </w:rPr>
  </w:style>
  <w:style w:type="character" w:customStyle="1" w:styleId="ListLabel79">
    <w:name w:val="ListLabel 79"/>
    <w:qFormat/>
    <w:rsid w:val="00FA3ADC"/>
    <w:rPr>
      <w:rFonts w:cs="OpenSymbol"/>
    </w:rPr>
  </w:style>
  <w:style w:type="character" w:customStyle="1" w:styleId="ListLabel80">
    <w:name w:val="ListLabel 80"/>
    <w:qFormat/>
    <w:rsid w:val="00FA3ADC"/>
    <w:rPr>
      <w:rFonts w:cs="OpenSymbol"/>
    </w:rPr>
  </w:style>
  <w:style w:type="character" w:customStyle="1" w:styleId="ListLabel81">
    <w:name w:val="ListLabel 81"/>
    <w:qFormat/>
    <w:rsid w:val="00FA3ADC"/>
    <w:rPr>
      <w:rFonts w:cs="OpenSymbol"/>
    </w:rPr>
  </w:style>
  <w:style w:type="character" w:customStyle="1" w:styleId="ListLabel82">
    <w:name w:val="ListLabel 82"/>
    <w:qFormat/>
    <w:rsid w:val="00FA3ADC"/>
    <w:rPr>
      <w:rFonts w:ascii="Times New Roman" w:hAnsi="Times New Roman" w:cs="OpenSymbol"/>
      <w:b w:val="0"/>
      <w:sz w:val="24"/>
    </w:rPr>
  </w:style>
  <w:style w:type="character" w:customStyle="1" w:styleId="ListLabel83">
    <w:name w:val="ListLabel 83"/>
    <w:qFormat/>
    <w:rsid w:val="00FA3ADC"/>
    <w:rPr>
      <w:rFonts w:cs="OpenSymbol"/>
    </w:rPr>
  </w:style>
  <w:style w:type="character" w:customStyle="1" w:styleId="ListLabel84">
    <w:name w:val="ListLabel 84"/>
    <w:qFormat/>
    <w:rsid w:val="00FA3ADC"/>
    <w:rPr>
      <w:rFonts w:cs="OpenSymbol"/>
    </w:rPr>
  </w:style>
  <w:style w:type="character" w:customStyle="1" w:styleId="ListLabel85">
    <w:name w:val="ListLabel 85"/>
    <w:qFormat/>
    <w:rsid w:val="00FA3ADC"/>
    <w:rPr>
      <w:rFonts w:cs="OpenSymbol"/>
    </w:rPr>
  </w:style>
  <w:style w:type="character" w:customStyle="1" w:styleId="ListLabel86">
    <w:name w:val="ListLabel 86"/>
    <w:qFormat/>
    <w:rsid w:val="00FA3ADC"/>
    <w:rPr>
      <w:rFonts w:cs="OpenSymbol"/>
    </w:rPr>
  </w:style>
  <w:style w:type="character" w:customStyle="1" w:styleId="ListLabel87">
    <w:name w:val="ListLabel 87"/>
    <w:qFormat/>
    <w:rsid w:val="00FA3ADC"/>
    <w:rPr>
      <w:rFonts w:cs="OpenSymbol"/>
    </w:rPr>
  </w:style>
  <w:style w:type="character" w:customStyle="1" w:styleId="ListLabel88">
    <w:name w:val="ListLabel 88"/>
    <w:qFormat/>
    <w:rsid w:val="00FA3ADC"/>
    <w:rPr>
      <w:rFonts w:cs="OpenSymbol"/>
    </w:rPr>
  </w:style>
  <w:style w:type="character" w:customStyle="1" w:styleId="ListLabel89">
    <w:name w:val="ListLabel 89"/>
    <w:qFormat/>
    <w:rsid w:val="00FA3ADC"/>
    <w:rPr>
      <w:rFonts w:cs="OpenSymbol"/>
    </w:rPr>
  </w:style>
  <w:style w:type="character" w:customStyle="1" w:styleId="ListLabel90">
    <w:name w:val="ListLabel 90"/>
    <w:qFormat/>
    <w:rsid w:val="00FA3ADC"/>
    <w:rPr>
      <w:rFonts w:cs="OpenSymbol"/>
    </w:rPr>
  </w:style>
  <w:style w:type="character" w:customStyle="1" w:styleId="ListLabel91">
    <w:name w:val="ListLabel 91"/>
    <w:qFormat/>
    <w:rsid w:val="00FA3ADC"/>
    <w:rPr>
      <w:rFonts w:ascii="Times New Roman" w:hAnsi="Times New Roman" w:cs="OpenSymbol"/>
      <w:b w:val="0"/>
      <w:sz w:val="24"/>
    </w:rPr>
  </w:style>
  <w:style w:type="character" w:customStyle="1" w:styleId="ListLabel92">
    <w:name w:val="ListLabel 92"/>
    <w:qFormat/>
    <w:rsid w:val="00FA3ADC"/>
    <w:rPr>
      <w:rFonts w:cs="OpenSymbol"/>
    </w:rPr>
  </w:style>
  <w:style w:type="character" w:customStyle="1" w:styleId="ListLabel93">
    <w:name w:val="ListLabel 93"/>
    <w:qFormat/>
    <w:rsid w:val="00FA3ADC"/>
    <w:rPr>
      <w:rFonts w:cs="OpenSymbol"/>
    </w:rPr>
  </w:style>
  <w:style w:type="character" w:customStyle="1" w:styleId="ListLabel94">
    <w:name w:val="ListLabel 94"/>
    <w:qFormat/>
    <w:rsid w:val="00FA3ADC"/>
    <w:rPr>
      <w:rFonts w:cs="OpenSymbol"/>
    </w:rPr>
  </w:style>
  <w:style w:type="character" w:customStyle="1" w:styleId="ListLabel95">
    <w:name w:val="ListLabel 95"/>
    <w:qFormat/>
    <w:rsid w:val="00FA3ADC"/>
    <w:rPr>
      <w:rFonts w:cs="OpenSymbol"/>
    </w:rPr>
  </w:style>
  <w:style w:type="character" w:customStyle="1" w:styleId="ListLabel96">
    <w:name w:val="ListLabel 96"/>
    <w:qFormat/>
    <w:rsid w:val="00FA3ADC"/>
    <w:rPr>
      <w:rFonts w:cs="OpenSymbol"/>
    </w:rPr>
  </w:style>
  <w:style w:type="character" w:customStyle="1" w:styleId="ListLabel97">
    <w:name w:val="ListLabel 97"/>
    <w:qFormat/>
    <w:rsid w:val="00FA3ADC"/>
    <w:rPr>
      <w:rFonts w:cs="OpenSymbol"/>
    </w:rPr>
  </w:style>
  <w:style w:type="character" w:customStyle="1" w:styleId="ListLabel98">
    <w:name w:val="ListLabel 98"/>
    <w:qFormat/>
    <w:rsid w:val="00FA3ADC"/>
    <w:rPr>
      <w:rFonts w:cs="OpenSymbol"/>
    </w:rPr>
  </w:style>
  <w:style w:type="character" w:customStyle="1" w:styleId="ListLabel99">
    <w:name w:val="ListLabel 99"/>
    <w:qFormat/>
    <w:rsid w:val="00FA3ADC"/>
    <w:rPr>
      <w:rFonts w:cs="OpenSymbol"/>
    </w:rPr>
  </w:style>
  <w:style w:type="character" w:customStyle="1" w:styleId="ListLabel100">
    <w:name w:val="ListLabel 100"/>
    <w:qFormat/>
    <w:rsid w:val="00FA3ADC"/>
    <w:rPr>
      <w:rFonts w:ascii="Times New Roman" w:hAnsi="Times New Roman" w:cs="OpenSymbol"/>
      <w:b w:val="0"/>
      <w:sz w:val="24"/>
    </w:rPr>
  </w:style>
  <w:style w:type="character" w:customStyle="1" w:styleId="ListLabel101">
    <w:name w:val="ListLabel 101"/>
    <w:qFormat/>
    <w:rsid w:val="00FA3ADC"/>
    <w:rPr>
      <w:rFonts w:cs="OpenSymbol"/>
    </w:rPr>
  </w:style>
  <w:style w:type="character" w:customStyle="1" w:styleId="ListLabel102">
    <w:name w:val="ListLabel 102"/>
    <w:qFormat/>
    <w:rsid w:val="00FA3ADC"/>
    <w:rPr>
      <w:rFonts w:cs="OpenSymbol"/>
    </w:rPr>
  </w:style>
  <w:style w:type="character" w:customStyle="1" w:styleId="ListLabel103">
    <w:name w:val="ListLabel 103"/>
    <w:qFormat/>
    <w:rsid w:val="00FA3ADC"/>
    <w:rPr>
      <w:rFonts w:cs="OpenSymbol"/>
    </w:rPr>
  </w:style>
  <w:style w:type="character" w:customStyle="1" w:styleId="ListLabel104">
    <w:name w:val="ListLabel 104"/>
    <w:qFormat/>
    <w:rsid w:val="00FA3ADC"/>
    <w:rPr>
      <w:rFonts w:cs="OpenSymbol"/>
    </w:rPr>
  </w:style>
  <w:style w:type="character" w:customStyle="1" w:styleId="ListLabel105">
    <w:name w:val="ListLabel 105"/>
    <w:qFormat/>
    <w:rsid w:val="00FA3ADC"/>
    <w:rPr>
      <w:rFonts w:cs="OpenSymbol"/>
    </w:rPr>
  </w:style>
  <w:style w:type="character" w:customStyle="1" w:styleId="ListLabel106">
    <w:name w:val="ListLabel 106"/>
    <w:qFormat/>
    <w:rsid w:val="00FA3ADC"/>
    <w:rPr>
      <w:rFonts w:cs="OpenSymbol"/>
    </w:rPr>
  </w:style>
  <w:style w:type="character" w:customStyle="1" w:styleId="ListLabel107">
    <w:name w:val="ListLabel 107"/>
    <w:qFormat/>
    <w:rsid w:val="00FA3ADC"/>
    <w:rPr>
      <w:rFonts w:cs="OpenSymbol"/>
    </w:rPr>
  </w:style>
  <w:style w:type="character" w:customStyle="1" w:styleId="ListLabel108">
    <w:name w:val="ListLabel 108"/>
    <w:qFormat/>
    <w:rsid w:val="00FA3ADC"/>
    <w:rPr>
      <w:rFonts w:cs="OpenSymbol"/>
    </w:rPr>
  </w:style>
  <w:style w:type="character" w:customStyle="1" w:styleId="ins">
    <w:name w:val="ins"/>
    <w:qFormat/>
    <w:rsid w:val="00FA3ADC"/>
  </w:style>
  <w:style w:type="paragraph" w:customStyle="1" w:styleId="a6">
    <w:name w:val="Заголовок"/>
    <w:basedOn w:val="a"/>
    <w:next w:val="a7"/>
    <w:qFormat/>
    <w:rsid w:val="00FA3ADC"/>
    <w:pPr>
      <w:keepNext/>
      <w:spacing w:before="240" w:after="120"/>
    </w:pPr>
    <w:rPr>
      <w:rFonts w:ascii="Liberation Sans" w:eastAsia="Lucida Sans Unicode" w:hAnsi="Liberation Sans" w:cs="Mangal"/>
      <w:sz w:val="28"/>
      <w:szCs w:val="28"/>
    </w:rPr>
  </w:style>
  <w:style w:type="paragraph" w:styleId="a7">
    <w:name w:val="Body Text"/>
    <w:basedOn w:val="a"/>
    <w:rsid w:val="00FA3ADC"/>
    <w:pPr>
      <w:spacing w:after="140" w:line="288" w:lineRule="auto"/>
    </w:pPr>
  </w:style>
  <w:style w:type="paragraph" w:styleId="a8">
    <w:name w:val="List"/>
    <w:basedOn w:val="a7"/>
    <w:rsid w:val="00FA3ADC"/>
    <w:rPr>
      <w:rFonts w:cs="Mangal"/>
    </w:rPr>
  </w:style>
  <w:style w:type="paragraph" w:customStyle="1" w:styleId="Caption">
    <w:name w:val="Caption"/>
    <w:basedOn w:val="a"/>
    <w:qFormat/>
    <w:rsid w:val="00FA3ADC"/>
    <w:pPr>
      <w:suppressLineNumbers/>
      <w:spacing w:before="120" w:after="120"/>
    </w:pPr>
    <w:rPr>
      <w:rFonts w:cs="Mangal"/>
      <w:i/>
      <w:iCs/>
      <w:sz w:val="24"/>
      <w:szCs w:val="24"/>
    </w:rPr>
  </w:style>
  <w:style w:type="paragraph" w:styleId="a9">
    <w:name w:val="index heading"/>
    <w:basedOn w:val="a"/>
    <w:qFormat/>
    <w:rsid w:val="00FA3ADC"/>
    <w:pPr>
      <w:suppressLineNumbers/>
    </w:pPr>
    <w:rPr>
      <w:rFonts w:cs="Mangal"/>
    </w:rPr>
  </w:style>
  <w:style w:type="paragraph" w:customStyle="1" w:styleId="Default">
    <w:name w:val="Default"/>
    <w:qFormat/>
    <w:rsid w:val="00A336AA"/>
    <w:rPr>
      <w:rFonts w:ascii="Times New Roman" w:eastAsia="Calibri" w:hAnsi="Times New Roman" w:cs="Times New Roman"/>
      <w:color w:val="000000"/>
      <w:sz w:val="24"/>
      <w:szCs w:val="24"/>
    </w:rPr>
  </w:style>
  <w:style w:type="paragraph" w:customStyle="1" w:styleId="aa">
    <w:name w:val="Содержимое таблицы"/>
    <w:basedOn w:val="a"/>
    <w:qFormat/>
    <w:rsid w:val="00FA3ADC"/>
  </w:style>
  <w:style w:type="paragraph" w:customStyle="1" w:styleId="ab">
    <w:name w:val="Заголовок таблицы"/>
    <w:basedOn w:val="aa"/>
    <w:qFormat/>
    <w:rsid w:val="00FA3ADC"/>
  </w:style>
  <w:style w:type="paragraph" w:styleId="ac">
    <w:name w:val="header"/>
    <w:basedOn w:val="a"/>
    <w:link w:val="ad"/>
    <w:uiPriority w:val="99"/>
    <w:unhideWhenUsed/>
    <w:rsid w:val="00A910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9100C"/>
    <w:rPr>
      <w:color w:val="00000A"/>
      <w:sz w:val="22"/>
    </w:rPr>
  </w:style>
  <w:style w:type="paragraph" w:styleId="ae">
    <w:name w:val="footer"/>
    <w:basedOn w:val="a"/>
    <w:link w:val="af"/>
    <w:uiPriority w:val="99"/>
    <w:semiHidden/>
    <w:unhideWhenUsed/>
    <w:rsid w:val="00A9100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9100C"/>
    <w:rPr>
      <w:color w:val="00000A"/>
      <w:sz w:val="22"/>
    </w:rPr>
  </w:style>
  <w:style w:type="paragraph" w:styleId="af0">
    <w:name w:val="Balloon Text"/>
    <w:basedOn w:val="a"/>
    <w:link w:val="af1"/>
    <w:uiPriority w:val="99"/>
    <w:semiHidden/>
    <w:unhideWhenUsed/>
    <w:rsid w:val="00A9100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9100C"/>
    <w:rPr>
      <w:rFonts w:ascii="Tahoma" w:hAnsi="Tahoma" w:cs="Tahoma"/>
      <w:color w:val="00000A"/>
      <w:sz w:val="16"/>
      <w:szCs w:val="16"/>
    </w:rPr>
  </w:style>
  <w:style w:type="character" w:customStyle="1" w:styleId="30">
    <w:name w:val="Заголовок 3 Знак"/>
    <w:basedOn w:val="a0"/>
    <w:link w:val="3"/>
    <w:uiPriority w:val="9"/>
    <w:semiHidden/>
    <w:rsid w:val="00A910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9100C"/>
    <w:rPr>
      <w:rFonts w:ascii="Times New Roman" w:eastAsia="Times New Roman" w:hAnsi="Times New Roman" w:cs="Times New Roman"/>
      <w:b/>
      <w:bCs/>
      <w:sz w:val="24"/>
      <w:szCs w:val="24"/>
      <w:lang w:eastAsia="ru-RU"/>
    </w:rPr>
  </w:style>
  <w:style w:type="character" w:styleId="af2">
    <w:name w:val="Hyperlink"/>
    <w:basedOn w:val="a0"/>
    <w:uiPriority w:val="99"/>
    <w:semiHidden/>
    <w:unhideWhenUsed/>
    <w:rsid w:val="00A9100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3095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bukh.ru/essence-of-audit/the-essence-of-the-audit-and-audit-activities.html"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gi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703fe87-285b-4e3a-b274-ddbd1efa7651">M3U43QF4D5AS-2323-7</_dlc_DocId>
    <_dlc_DocIdUrl xmlns="d703fe87-285b-4e3a-b274-ddbd1efa7651">
      <Url>http://study.mesi.ru/sites/WorkPlaces_15/315928/_layouts/DocIdRedir.aspx?ID=M3U43QF4D5AS-2323-7</Url>
      <Description>M3U43QF4D5AS-2323-7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D243607ABBD724995262D18F9155DC3" ma:contentTypeVersion="1" ma:contentTypeDescription="Создание документа." ma:contentTypeScope="" ma:versionID="ec5c93f25bfba99b4c4b5e064a9f4c27">
  <xsd:schema xmlns:xsd="http://www.w3.org/2001/XMLSchema" xmlns:xs="http://www.w3.org/2001/XMLSchema" xmlns:p="http://schemas.microsoft.com/office/2006/metadata/properties" xmlns:ns2="d703fe87-285b-4e3a-b274-ddbd1efa7651" targetNamespace="http://schemas.microsoft.com/office/2006/metadata/properties" ma:root="true" ma:fieldsID="25cd4dfbbd7915be8458dc099ae563e5" ns2:_="">
    <xsd:import namespace="d703fe87-285b-4e3a-b274-ddbd1efa765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3fe87-285b-4e3a-b274-ddbd1efa765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10C93-927B-461E-B6FA-2F8587A9C9B8}">
  <ds:schemaRefs>
    <ds:schemaRef ds:uri="http://schemas.microsoft.com/sharepoint/events"/>
  </ds:schemaRefs>
</ds:datastoreItem>
</file>

<file path=customXml/itemProps2.xml><?xml version="1.0" encoding="utf-8"?>
<ds:datastoreItem xmlns:ds="http://schemas.openxmlformats.org/officeDocument/2006/customXml" ds:itemID="{8AE7DBAE-53A6-4996-9A34-CFB81FFEEE13}">
  <ds:schemaRefs>
    <ds:schemaRef ds:uri="http://schemas.microsoft.com/sharepoint/v3/contenttype/forms"/>
  </ds:schemaRefs>
</ds:datastoreItem>
</file>

<file path=customXml/itemProps3.xml><?xml version="1.0" encoding="utf-8"?>
<ds:datastoreItem xmlns:ds="http://schemas.openxmlformats.org/officeDocument/2006/customXml" ds:itemID="{DD1AF486-AEA7-44F1-A51D-3F39F030B3BA}">
  <ds:schemaRefs>
    <ds:schemaRef ds:uri="http://schemas.microsoft.com/office/2006/metadata/properties"/>
    <ds:schemaRef ds:uri="http://schemas.microsoft.com/office/infopath/2007/PartnerControls"/>
    <ds:schemaRef ds:uri="d703fe87-285b-4e3a-b274-ddbd1efa7651"/>
  </ds:schemaRefs>
</ds:datastoreItem>
</file>

<file path=customXml/itemProps4.xml><?xml version="1.0" encoding="utf-8"?>
<ds:datastoreItem xmlns:ds="http://schemas.openxmlformats.org/officeDocument/2006/customXml" ds:itemID="{AF63E681-3AA3-4E08-B8B3-DEC365427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3fe87-285b-4e3a-b274-ddbd1efa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21235</Words>
  <Characters>121043</Characters>
  <Application>Microsoft Office Word</Application>
  <DocSecurity>0</DocSecurity>
  <Lines>1008</Lines>
  <Paragraphs>283</Paragraphs>
  <ScaleCrop>false</ScaleCrop>
  <Company/>
  <LinksUpToDate>false</LinksUpToDate>
  <CharactersWithSpaces>141995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Поликарпова Екатерина Васильевна</dc:creator>
  <dc:description/>
  <cp:lastModifiedBy>саша</cp:lastModifiedBy>
  <cp:revision>6</cp:revision>
  <dcterms:created xsi:type="dcterms:W3CDTF">2018-01-18T13:07:00Z</dcterms:created>
  <dcterms:modified xsi:type="dcterms:W3CDTF">2019-04-16T08:00:00Z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0x0101000D243607ABBD724995262D18F9155DC3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6ef7d607-15f4-411e-8e9e-2fb403d20457</vt:lpwstr>
  </property>
</Properties>
</file>