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70" w:rsidRPr="001D0D70" w:rsidRDefault="001D0D70" w:rsidP="0094523D">
      <w:pPr>
        <w:ind w:firstLine="708"/>
        <w:jc w:val="both"/>
        <w:rPr>
          <w:rFonts w:ascii="Times New Roman" w:hAnsi="Times New Roman" w:cs="Times New Roman"/>
          <w:b/>
          <w:sz w:val="28"/>
          <w:szCs w:val="28"/>
        </w:rPr>
      </w:pPr>
      <w:bookmarkStart w:id="0" w:name="_GoBack"/>
      <w:bookmarkEnd w:id="0"/>
      <w:r w:rsidRPr="001D0D70">
        <w:rPr>
          <w:rFonts w:ascii="Times New Roman" w:hAnsi="Times New Roman" w:cs="Times New Roman"/>
          <w:b/>
          <w:sz w:val="24"/>
          <w:szCs w:val="24"/>
        </w:rPr>
        <w:t>Реформы Петра I и их влияние на развитие России.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Выбор темы «</w:t>
      </w:r>
      <w:r w:rsidRPr="0094523D">
        <w:rPr>
          <w:rStyle w:val="a4"/>
          <w:rFonts w:ascii="Times New Roman" w:hAnsi="Times New Roman" w:cs="Times New Roman"/>
          <w:color w:val="3E3E3E"/>
          <w:sz w:val="28"/>
          <w:szCs w:val="28"/>
        </w:rPr>
        <w:t>Петровские реформы</w:t>
      </w:r>
      <w:r w:rsidRPr="0094523D">
        <w:rPr>
          <w:rFonts w:ascii="Times New Roman" w:hAnsi="Times New Roman" w:cs="Times New Roman"/>
          <w:sz w:val="28"/>
          <w:szCs w:val="28"/>
        </w:rPr>
        <w:t>» заключается в том, что я хочу раскрыть значимость преобразований Петра I для русского государства.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 I Великий – одна из самых значительных фигур в русской истории. Преобразования Петра Великого, затронувшие фактически все сферы жизни России, обусловили на длительную перспективу развитие страны по пути построения империи.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 I (1689 - 1725) – был из династии Романовых. Он являлся ярким примером государей-реформаторов.</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Внутренняя жизнь России, в </w:t>
      </w:r>
      <w:r w:rsidRPr="0094523D">
        <w:rPr>
          <w:rStyle w:val="a4"/>
          <w:rFonts w:ascii="Times New Roman" w:hAnsi="Times New Roman" w:cs="Times New Roman"/>
          <w:color w:val="3E3E3E"/>
          <w:sz w:val="28"/>
          <w:szCs w:val="28"/>
        </w:rPr>
        <w:t>эпоху Петра I</w:t>
      </w:r>
      <w:r w:rsidRPr="0094523D">
        <w:rPr>
          <w:rFonts w:ascii="Times New Roman" w:hAnsi="Times New Roman" w:cs="Times New Roman"/>
          <w:sz w:val="28"/>
          <w:szCs w:val="28"/>
        </w:rPr>
        <w:t>, охарактеризовалась ускоренным промышленным развитием, окончательным формированием российского общенационального рынка, созданием отечественного мануфактурного производства.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прошлое ушла политическая и экономическая замкнутость страны. Россия была на равных с крупными государствами того времени и она вошла в систему международных отношений, стала империей. Россия по размерам оставалась самым крупным государством мира и благодаря активной политике Петра I и Екатерины II завоевала выходы к Балтийскому и Черному морям.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Также следует отметить, что сформировались системы управления и административно-территориального деления страны, определился бренд российской национальной культуры. Требовались немалые, по сравнению с прежними, расходы для содержание разветвленного чиновничье-бюрократического аппарата и регулярной армии европейского образца, развитие государственного сектора промышленности, систематическое участие в европейских конфликтах. Они являлись тяжким бременем податного населения страны. Благодаря налоговой реформе Петра I быстро увеличились денежные поступления в казну, но и они не покрывали повышающихся нужд государства. Россия была вынуждена прибегать к внешним займам. Это ставило ее в тесные экономические связи с </w:t>
      </w:r>
      <w:r w:rsidRPr="0094523D">
        <w:rPr>
          <w:rFonts w:ascii="Times New Roman" w:hAnsi="Times New Roman" w:cs="Times New Roman"/>
          <w:sz w:val="28"/>
          <w:szCs w:val="28"/>
        </w:rPr>
        <w:lastRenderedPageBreak/>
        <w:t>европейскими государствами, но в то же время это еще более ужесточило налоговое бремя.</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целом </w:t>
      </w:r>
      <w:r w:rsidRPr="0094523D">
        <w:rPr>
          <w:rStyle w:val="a4"/>
          <w:rFonts w:ascii="Times New Roman" w:hAnsi="Times New Roman" w:cs="Times New Roman"/>
          <w:color w:val="3E3E3E"/>
          <w:sz w:val="28"/>
          <w:szCs w:val="28"/>
        </w:rPr>
        <w:t>реформы Петра I</w:t>
      </w:r>
      <w:r w:rsidRPr="0094523D">
        <w:rPr>
          <w:rFonts w:ascii="Times New Roman" w:hAnsi="Times New Roman" w:cs="Times New Roman"/>
          <w:sz w:val="28"/>
          <w:szCs w:val="28"/>
        </w:rPr>
        <w:t> действовали в интересах не отдельных сословий, а всего государства - его благополучию, процветанию и приобщению к западноевропейской цивилизации. Шаг за шагом Россия переходила в систему абсолютной монархии – на подобии государственной власти, при которой монарху принадлежит неограниченная верховная власть. Основывается разветвленный бюрократический аппарат, постоянная армия и полиция, а деятельность сословно-представительных органов фактически прекращается. Основным противоречием реформ «сверху» было то, что они не могли избавить Россию от крепостничества, но, наоборот, консервировали и укрепили традиционные социальные институты.</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Актуальность данной тематики обусловлена тем, что Эпоха Петра Первого в истории России, личность этого выдающегося государственного деятеля, полководца, дипломата пользуется вниманием как в отечественной, так и в зарубежной исторической науке.</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Целью моей работы является исследование социально-экономической обстановки, сложившейся в России в конце XVII – начале XVIII вв.; выявить причины, обусловившие проведение петровских реформ и проанализировать результаты этих преобразований, дать ответы на вопросы: «Чтобы было если бы не реформы Петра I»,«Был ли этот выбор правильным?».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Для достижения целей были поставлены следующие задачи:</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1. Изучить биографию Петра I.</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2. Исследовать состояние экономики России в конце XVII – начале XVIII вв.</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3. Определить </w:t>
      </w:r>
      <w:r w:rsidRPr="0094523D">
        <w:rPr>
          <w:rStyle w:val="a4"/>
          <w:rFonts w:ascii="Times New Roman" w:hAnsi="Times New Roman" w:cs="Times New Roman"/>
          <w:color w:val="3E3E3E"/>
          <w:sz w:val="28"/>
          <w:szCs w:val="28"/>
        </w:rPr>
        <w:t>итоги реформ Петра</w:t>
      </w:r>
      <w:r w:rsidRPr="0094523D">
        <w:rPr>
          <w:rFonts w:ascii="Times New Roman" w:hAnsi="Times New Roman" w:cs="Times New Roman"/>
          <w:sz w:val="28"/>
          <w:szCs w:val="28"/>
        </w:rPr>
        <w:t> I.</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Информационную базу исследования составляют данные справочной литературы и интернет ресурсов.</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lastRenderedPageBreak/>
        <w:t>Перед рассмотрением темы следует, в первую очередь, изучить  биографию Петра Великого.</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 I Великий (настоящее имя - Романов Петр Алексеевич) - русский царь, с 1721 г. - император, выдающийся государственный деятель, прославившийся большим количеством кардинальных реформ, полководец - появился на свет 9 июня (30 мая по ст. ст.) в 1672 г. в Москве; его отцом был царь Алексей Михайлович, матерью – Наталья Кирилловна Нарышкина.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Будущий император не получил систематического образования, и, хотя сообщается, что его обучение началось в 1677 г., на самом деле мальчик был предоставлен во многом сам себе, большую часть времени проводя с ровесниками в развлечениях, в которых он участвовал весьма охотно. До 10-летнего возраста после смерти в 1676 г. отца Петр рос под присмотром Федора Алексеевича, его старшего брата. После его кончины наследником престола должен был стать Иван Алексеевич, однако слабое здоровье последнего поспособствовало выдвижению на этот пост Петра. Тем не менее в результате стрелецкого бунта политическим компромиссом было возведение на трон Петра и Ивана; Софью Алексеевну, их старшую сестру, назначили правительницей.</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период регентства Софьи Петр участвовал в государственном управлении лишь формально, присутствуя на торжественных мероприятиях. Софья, наблюдая за подросшим Петром, не на шутку увлекавшимся военными забавами, предпринимала меры по укреплению своей власти. В августе 1689 г. сторонники Петра созвали дворянское ополчение, расправились с основными приверженцами Софьи, саму ее поселили в монастырь, и после этого власть фактически перешла в руки партии Петра, Иван оставался лишь номинальным правителем.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Тем не менее даже после получения реальной власти вместо Петра правили в действительности его мать и другие близкие люди. Первое время после смерти Натальи Кирилловны в 1694 г. государственная машина работала по инерции, поэтому Петр, хоть и вынужден был управлять страной, доверял эту миссию, главным образом, министрам. К </w:t>
      </w:r>
      <w:r w:rsidRPr="0094523D">
        <w:rPr>
          <w:rFonts w:ascii="Times New Roman" w:hAnsi="Times New Roman" w:cs="Times New Roman"/>
          <w:sz w:val="28"/>
          <w:szCs w:val="28"/>
        </w:rPr>
        <w:lastRenderedPageBreak/>
        <w:t>отстраненности от дел он привык за долгие годы вынужденной изоляции от власти.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тот период Россия была по своему социально-экономическому развитию весьма далека от передовых европейских государств. Пытливость Петра, его кипучая энергия, живой интерес ко всему новому позволили ему взяться за решение важнейших вопросов в жизни страны, тем более что сама жизнь безотлагательно подталкивала его к этому. Первой победой в биографии молодого Петра как правителя стал второй поход на Азов в 1696 г., и это во многом способствовало укреплению его авторитета как государя.</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1697 г. Петр с приближенными уезжает за границу, живет в Голландии, Саксонии, Англии, Венеции, Австрии, где знакомится с достижениями этих стран в области техники, кораблестроения, а также с образом жизни других государств континента, их политическим, социальным устройством. Известие о вспыхнувшем на родине стрелецком бунте заставило его возвратиться на родину, где он подавил акт неповиновения с чрезвычайной жестокостью.</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Во время пребывания за границей сформировалась программа царя в политической жизни. В государстве он видел всеобщее благо, которому должны были служить все, в первую очередь, он сам, и подавать пример другим. Петр вел себя во многом нетрадиционно для монарха, разрушая его сакральный образ, складывавшийся в течение столетий, поэтому определенная часть общества относилась к нему и его деятельности критически. Тем не менее Петр I повел страну по пути кардинальных реформ во всех областях жизни, начиная от государственного управления и заканчивая культурой. Начало им было положено с приказа сбрить бороды и носить одежду на иностранный манер.</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Целых ряд реформ был предпринят в системе государственного управления. Так, при Петре I был создан Сенат, коллегии; он подчинил церковь государству, ввел административно-территориальное деление страны по губерниям. В 1703 г. в устье реки Невы им была основана новая российская столица - Санкт-Петербург. На этот город им возлагалась особая </w:t>
      </w:r>
      <w:r w:rsidRPr="0094523D">
        <w:rPr>
          <w:rFonts w:ascii="Times New Roman" w:hAnsi="Times New Roman" w:cs="Times New Roman"/>
          <w:sz w:val="28"/>
          <w:szCs w:val="28"/>
        </w:rPr>
        <w:lastRenderedPageBreak/>
        <w:t>миссия – ему надлежало стать городом-образцом, «парадизом». В этот же период вместо боярской думы появился консилиум министров, в Петербурге возникла масса новых учреждений. Когда закончилась Северная война, в 1721 г. Россия получила статус империи, а Петр был назван сенатом «Великим» и «отцом Отечества».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Многое изменилось и в экономической системе, поскольку Петр прекрасно понимал, насколько глубока пропасть между возглавляемой им страной и Европой. Он принял много мер для развития промышленности и торговли, включая внешнюю; при нем появилось большое количество новых промышленных отраслей, фабрик и заводов, мануфактур, верфей, пристаней. Все это создавалось с учетом перенятого западноевропейского опыта.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Петру I принадлежала заслуга создания регулярной армии и военно-морского флота. Внешняя политика, проводимая им, была чрезвычайно энергичной; Петр Великий предпринял немало военных походов. В частности, в результате Северной войны (1700-1721) к России были присоединены территории, которые еще раньше завоевала Швеция, после войны с Турцией Россия получила Азов.</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Во время царствования Петра русская культура пополнилась большим количеством европейских элементов. В это время была открыта Академия наук, немало светских учебных заведений, появилась первая русская газета. Усилиями Петра служебное продвижение дворянского сословия было поставлено в зависимость от уровня их образования. При Петре I была принята гражданская азбука, введено празднование Нового года. В Петербурге формировалась принципиально новая городская среда, начиная с не строившихся ранее архитектурных сооружений и заканчивая формами времяпрепровождения людей (в частности, Петр указом ввел т.н. ассамблеи).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Петру I принадлежит заслуга вывода России на международную арену в качестве великой державы. Страна превратилась в полноценного участника международных отношений, ее внешняя политика стала активной и привела к укреплению авторитета в мире. Сам же российский император превратился для многих в образцового государя-реформатора. На протяжении </w:t>
      </w:r>
      <w:r w:rsidRPr="0094523D">
        <w:rPr>
          <w:rFonts w:ascii="Times New Roman" w:hAnsi="Times New Roman" w:cs="Times New Roman"/>
          <w:sz w:val="28"/>
          <w:szCs w:val="28"/>
        </w:rPr>
        <w:lastRenderedPageBreak/>
        <w:t>длительного времени сохранялась введенная им система управления и принципы территориального деления России; им были заложены основы национальной культуры. В то же время петровские реформы носили противоречивый характер, что создало предпосылки для назревания кризиса. Связана неоднозначность проводимого им курса с насилием как главным инструментом реформ, отсутствием перемен в социальной сфере, укреплением института крепостничества.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 I Великий оставил после себя обширное рукописное наследие, насчитывающее более десятка томов; близкие, знакомые императора, его современники, биографы запечатлели немало высказываний государя, дошедших до нашего времени. 8 февраля (28 января по ст. ст.) 1725 г. Петр I скончался в своем детище - г. Санкт-Петербург. Известно, что он страдал от целого ряда тяжелых заболеваний, существенно приблизивших кончину.[4]</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По результату деятельности первых представителей династии Романовых в 17 веке был преодолен социально-экономический и политический упадок страны и общества, созданный событиями Смутного времени. В конце 17 века обозначилась тенденция европеизации России, обозначились предпосылки грядущих петровских преобразований.</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По-прежнему был закрыт выход к Балтийскому и Черному морям. Для того чтобы на равных бороться с европейскими странами и Османской империей, необходимо было не просто перенимать различные достижения Европы, а сделать европейскую экономику и культуру, общеевропейский образ жизни особенной ценностью, установив ее значительнее традиционных ценностей русской культуры. Лишь тогда усовершенствование жизни России приобрела бы действительно обширные масштабы, страна могло бы войти в круг европейских держав. На историческую арену восходит сильная личность, которая обладает не только верховной властью, но и осознанием в потребности перемен, смелостью и решительностью, умом, энергией и талантом преобразователя - Петр I. Он стал творцом Новой России.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Во многом формирование реформаторских взглядов Петра оказали воздействие европейские идеалы, изученные в юности, путешествие в </w:t>
      </w:r>
      <w:r w:rsidRPr="0094523D">
        <w:rPr>
          <w:rFonts w:ascii="Times New Roman" w:hAnsi="Times New Roman" w:cs="Times New Roman"/>
          <w:sz w:val="28"/>
          <w:szCs w:val="28"/>
        </w:rPr>
        <w:lastRenderedPageBreak/>
        <w:t>Архангельск, Азовские походы и странствие в Европу в составе «великого посольства».</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Петр окружил себя способными, энергичными иностранными помощниками и специалистами: опытными генералами, талантливыми инженерами и др. А среди русских постепенно складывалась сплоченная группировка сподвижников, создавших впоследствии неплохую политическую карьеру.</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Исследователи исторического времени Петровских реформ выделяют 2 этапа: до и после 1715 г.</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На 1-ом этапе реформы, можно сказать, имели в основном хаотичный характер и были обусловлены в 1-ую очередь военными нуждами страны, связанными с ведением Северной войны. Проводились в основном насильственными способами и сопровождались активным вмешательством страны в дела экономики (регулирование промышленности, торговли, трудовой деятельности и налогово-финансовой). Некоторые реформы носили необдуманный, поспешный характер, что было вызвано как неудачами в войне, так и недостаток кадров, навыка, давлением старого консервативного аппарата власти.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На 2-ом этапе, когда боевые действия были уже перенесены на территорию врага, реформы стали наиболее планомерными. Шло предстоящее укрепление аппарата власти, мануфактуры уже не только обслуживали военные потребности, но и изготовляли потребительские товары для населения, государственное регулирование экономики немного ослабло, торговцам и предпринимателям давалась определенная свобода действий.</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Рассматривая реформы Петра, следует отметить что главной особенностью реформ были интересы не отдельных сословий, а государства в целом: его процветанию, благополучию и приобщению к западноевропейской цивилизации.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lastRenderedPageBreak/>
        <w:t>Целью реформ стало обретение Россией роли одной из ведущих мировых держав, способной к конкуренции со странами Запада в военном и экономическом отношении. Осознанное применение насилия было главным инструментом проведения реформ, а формируемое в соответствии с новейшими специальными и общефилософскими теориями того времени государство приобретало милитаристские черты. От срочности решения той или иной задачи зависели темпы преобразований, стоящей перед страной. Реформы часто носили случайный, незапланированный характер и проводились под действием обстоятельств. При этом одни преобразования нередко вызывали потребность других, ибо коренная ломка в одной области, как правило, требовала незамедлительного переустройства в другой или создания новых структур и учреждений.</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В целом, процесс реформирования страны был связан с внешним фактором – необходимостью выхода России к морям – и с внутренним – процессом модернизации страны.</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Таким образом, первая четверть XVIII в. ознаменовалась глубокими по содержанию и эффективными с точки зрения дальнейшего исторического развития России реформами во всех сферах ее жизни — экономической, политической, военной, социальной. [1, стр.101]</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Оценки преобразований Петра I и их влияния на российскую цивилизацию достаточно противоречивы: одни считали реформы Петра I были положительными, другие же, что отрицательными.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Первая точка зрения. Реформы Петра означали вступление России в новый период своей истории. Модернизация затронула практически все стороны жизни российского общества, расширила связи страны с Европой, уменьшила ее отставание от передовых стран.</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благодаря реформам в области в управления был создан более совершенный государственный аппарат;</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в стране появилась регулярная армия, был создан военно-морской флот;</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lastRenderedPageBreak/>
        <w:t>- Россия вошла в число ведущих европейских держав;</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дали толчок созданию отечественной промышленности;</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значительно выросли экономические показатели;</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были установлены более тесные дипломатические, экономические и культурные связи с европейскими государствами (более тесная включенность в европейский процесс) ;</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был дан сильный толчок развитию науки, образования и культуры;</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преодоление исторической отсталости страны;</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европеизация быта.</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Вторая точка зрения. Реформы имели больше отрицательных последствий, чем положительных. Они мало что дали основной массе населения страны.</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преобразования проводились насильственным путем, были связаны с большими человеческими жертвами;</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население было задавлено налоговым гнетом, несением все новых повинностей;</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рост недовольства, народные выступления жестоко подавлялись;</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сформировалось абсолютистское государство, вырос бюрократический аппарат, все это не давало развиться росткам гражданского общества;</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экономика России по-прежнему носила крепостнический характер;</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изменения в быту затронули только верхушку общества, отдалив верхи от низов;</w:t>
      </w:r>
    </w:p>
    <w:p w:rsidR="0094523D" w:rsidRPr="0094523D" w:rsidRDefault="0094523D" w:rsidP="0094523D">
      <w:pPr>
        <w:jc w:val="both"/>
        <w:rPr>
          <w:rFonts w:ascii="Times New Roman" w:hAnsi="Times New Roman" w:cs="Times New Roman"/>
          <w:sz w:val="28"/>
          <w:szCs w:val="28"/>
        </w:rPr>
      </w:pPr>
      <w:r w:rsidRPr="0094523D">
        <w:rPr>
          <w:rFonts w:ascii="Times New Roman" w:hAnsi="Times New Roman" w:cs="Times New Roman"/>
          <w:sz w:val="28"/>
          <w:szCs w:val="28"/>
        </w:rPr>
        <w:t>- проводились сверху, авторитарно, не учитывая готовность общества к реформам.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После детального рассмотрения выбранной мною темы я подвела итоги, и сделала свои выводы. Что касается петровской административной </w:t>
      </w:r>
      <w:r w:rsidRPr="0094523D">
        <w:rPr>
          <w:rFonts w:ascii="Times New Roman" w:hAnsi="Times New Roman" w:cs="Times New Roman"/>
          <w:sz w:val="28"/>
          <w:szCs w:val="28"/>
        </w:rPr>
        <w:lastRenderedPageBreak/>
        <w:t>системы, то она стала качественно новой по сравнению с приказной системой Московского государства: появилась унификация, централизация и дифференциация функций аппарата управления, ее известная милитаризация. Конечно, благополучное внедрение проведенных реформ основывалось на том, что данные реформы созрели в обществе. Об устойчивости и стабильности в формировании государственного аппарата доказывает уже то, что они не просто сохранялись, но и развивались на всем протяжении существования старого порядка в России. Безусловно, в этом процессе не было все так гладко, в нем присутствовали также и существенные отклонения. Одно из них связано с ревизией итогов административных реформ Петра в послепетровскую эпоху. В итоге данной проверки произошел отказ от почти всех нововведений, как в центральном, так и в местном аппарате управления. В управлении наблюдались шаги в сторону его децентрализации, возвращения к приказным распорядкам.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Я считаю, реформы Петра Великого при всех своих положительных тенденциях обладали одним существенным недостатком - они были проведены при сохранении и укреплении феодально-крепостнического строя, в следствии это их можно считать недоработанными, именно поэтому многие из них были забыты или откорректированы уже вскоре после смерти Петра I.</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Все же следует признать, что Петр I вошел в историю России как великий реформатор. Не было такой сферы общественной жизни, которую российский император не подверг коренному переустройству. Целью его было превращение России в великую европейскую державу, и в этом деле, я думаю, он много преуспел. Петровская Россия стала активным и влиятельным участником европейской политики, прорыв к Балтийскому морю способствовал углублению экономических и культурных связей с Западом. Плодотворными были и многие внутренние преобразования той эпохи, причем некоторыми из них мы пользуемся и сейчас. Созданная в результате петровских реформ административная система оказалась весьма устойчивой и в главном сохранялась на протяжении всего дореволюционного периода, хотя некоторые учреждения были со временем отменены или стали выполнять другие функции, например коллегии в 1801 г. были заменены </w:t>
      </w:r>
      <w:r w:rsidRPr="0094523D">
        <w:rPr>
          <w:rFonts w:ascii="Times New Roman" w:hAnsi="Times New Roman" w:cs="Times New Roman"/>
          <w:sz w:val="28"/>
          <w:szCs w:val="28"/>
        </w:rPr>
        <w:lastRenderedPageBreak/>
        <w:t>министерствами. Но несмотря на это, структура управления, механизм власти и ее функции оставались прежними. Спор о закономерности, прогрессивности и даже целесообразности петровских преобразований идет в науке уже давно и восходит едва ли не ко времени самих реформ.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Многие задаются вопросом: что бы было со страной, если бы не было Петра? Ответ очевиден: положение страны ухудшилось бы настолько, что страна впала бы в анархию и была бы оккупирована одной из соседних стран. Ну, а об «особенностях» колониальной формы управления мы знаем не понаслышке на примере той же Англии.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Еще один вопрос – правильна ли была ориентация на запад – был решен чисто по-русски: зачем выдумывать что-то новое, когда можно взять пример соседа? Тем более что времени на раздумья не оставалось, да и вероятность, что неграмотный Петр мог придумать что-то уж такое особенно самобытное, была неуклонно близка к нулю. Смекалка и талант императора, не получившего даже «начального» образования, вызывают уважение и по сей день. Мне кажется, что Петр не был сам западником – он просто «воспользовался на некотором этапе» достижениями западной цивилизации, чтобы позже, в более благоприятной обстановке, страна уже пошла своим путем. Опять же, некоторые утверждают, что можно было перенимать западные обычаи частично, но откуда знаешь, что в чужой культуре важно, а что – нет? Особенно, когда от этого зависит судьба страны! </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Я думаю, выбор ориентации очевиден: если время есть, можно подумать, выбрать свой, характерный нации метод решения проблем, если же времени нет, нужно смотреть, как с этим справились другие – самый быстрый а, зачастую, самый эффективный метод решения проблемы. Выбор запад-восток зависит тогда уже от конкретной ситуации: что ближе нации.</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Итак, за основу эссе была взята проблема значимости реформ, проведенных Петром Великим.</w:t>
      </w:r>
    </w:p>
    <w:p w:rsidR="0094523D" w:rsidRPr="0094523D" w:rsidRDefault="0094523D" w:rsidP="0094523D">
      <w:pPr>
        <w:ind w:firstLine="708"/>
        <w:jc w:val="both"/>
        <w:rPr>
          <w:rFonts w:ascii="Times New Roman" w:hAnsi="Times New Roman" w:cs="Times New Roman"/>
          <w:sz w:val="28"/>
          <w:szCs w:val="28"/>
        </w:rPr>
      </w:pPr>
      <w:r w:rsidRPr="0094523D">
        <w:rPr>
          <w:rFonts w:ascii="Times New Roman" w:hAnsi="Times New Roman" w:cs="Times New Roman"/>
          <w:sz w:val="28"/>
          <w:szCs w:val="28"/>
        </w:rPr>
        <w:t xml:space="preserve">В эссе проведены следующие исследования: рассмотрение биографии Петра I, выяснение истоков петровских преобразований и выявление </w:t>
      </w:r>
      <w:r w:rsidRPr="0094523D">
        <w:rPr>
          <w:rFonts w:ascii="Times New Roman" w:hAnsi="Times New Roman" w:cs="Times New Roman"/>
          <w:sz w:val="28"/>
          <w:szCs w:val="28"/>
        </w:rPr>
        <w:lastRenderedPageBreak/>
        <w:t>исторического значения реформ для России, на основе всего изложенного были сделаны собственные выводы по данной тематике.</w:t>
      </w:r>
    </w:p>
    <w:p w:rsidR="0058569C" w:rsidRPr="0094523D" w:rsidRDefault="0058569C" w:rsidP="0094523D">
      <w:pPr>
        <w:jc w:val="both"/>
        <w:rPr>
          <w:rFonts w:ascii="Times New Roman" w:hAnsi="Times New Roman" w:cs="Times New Roman"/>
          <w:sz w:val="28"/>
          <w:szCs w:val="28"/>
        </w:rPr>
      </w:pPr>
    </w:p>
    <w:sectPr w:rsidR="0058569C" w:rsidRPr="0094523D" w:rsidSect="0092577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14" w:rsidRDefault="00146214" w:rsidP="0034422F">
      <w:pPr>
        <w:spacing w:after="0" w:line="240" w:lineRule="auto"/>
      </w:pPr>
      <w:r>
        <w:separator/>
      </w:r>
    </w:p>
  </w:endnote>
  <w:endnote w:type="continuationSeparator" w:id="0">
    <w:p w:rsidR="00146214" w:rsidRDefault="00146214" w:rsidP="0034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14" w:rsidRDefault="00146214" w:rsidP="0034422F">
      <w:pPr>
        <w:spacing w:after="0" w:line="240" w:lineRule="auto"/>
      </w:pPr>
      <w:r>
        <w:separator/>
      </w:r>
    </w:p>
  </w:footnote>
  <w:footnote w:type="continuationSeparator" w:id="0">
    <w:p w:rsidR="00146214" w:rsidRDefault="00146214" w:rsidP="00344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2F" w:rsidRPr="00FC4688" w:rsidRDefault="0034422F" w:rsidP="0034422F">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FC4688">
      <w:rPr>
        <w:b/>
        <w:color w:val="FF0000"/>
        <w:sz w:val="32"/>
        <w:szCs w:val="32"/>
      </w:rPr>
      <w:t xml:space="preserve">Работа выполнена авторами сайта </w:t>
    </w:r>
    <w:hyperlink r:id="rId1" w:history="1">
      <w:r w:rsidRPr="00FC4688">
        <w:rPr>
          <w:rStyle w:val="ab"/>
          <w:b/>
          <w:color w:val="FF0000"/>
          <w:sz w:val="32"/>
          <w:szCs w:val="32"/>
        </w:rPr>
        <w:t>ДЦО.РФ</w:t>
      </w:r>
    </w:hyperlink>
  </w:p>
  <w:p w:rsidR="0034422F" w:rsidRPr="00FC4688" w:rsidRDefault="0034422F" w:rsidP="0034422F">
    <w:pPr>
      <w:pStyle w:val="4"/>
      <w:shd w:val="clear" w:color="auto" w:fill="FFFFFF"/>
      <w:spacing w:before="187" w:beforeAutospacing="0" w:after="187" w:afterAutospacing="0"/>
      <w:jc w:val="center"/>
      <w:rPr>
        <w:rFonts w:ascii="Helvetica" w:hAnsi="Helvetica" w:cs="Helvetica"/>
        <w:bCs w:val="0"/>
        <w:color w:val="FF0000"/>
        <w:sz w:val="32"/>
        <w:szCs w:val="32"/>
      </w:rPr>
    </w:pPr>
    <w:r w:rsidRPr="00FC4688">
      <w:rPr>
        <w:rFonts w:ascii="Helvetica" w:hAnsi="Helvetica" w:cs="Helvetica"/>
        <w:bCs w:val="0"/>
        <w:color w:val="FF0000"/>
        <w:sz w:val="32"/>
        <w:szCs w:val="32"/>
      </w:rPr>
      <w:t xml:space="preserve">Помощь с дистанционным обучением: </w:t>
    </w:r>
  </w:p>
  <w:p w:rsidR="0034422F" w:rsidRPr="00FC4688" w:rsidRDefault="0034422F" w:rsidP="0034422F">
    <w:pPr>
      <w:pStyle w:val="4"/>
      <w:shd w:val="clear" w:color="auto" w:fill="FFFFFF"/>
      <w:spacing w:before="187" w:beforeAutospacing="0" w:after="187" w:afterAutospacing="0"/>
      <w:jc w:val="center"/>
      <w:rPr>
        <w:rFonts w:ascii="Helvetica" w:hAnsi="Helvetica" w:cs="Helvetica"/>
        <w:bCs w:val="0"/>
        <w:color w:val="FF0000"/>
        <w:sz w:val="32"/>
        <w:szCs w:val="32"/>
      </w:rPr>
    </w:pPr>
    <w:r w:rsidRPr="00FC4688">
      <w:rPr>
        <w:rFonts w:ascii="Helvetica" w:hAnsi="Helvetica" w:cs="Helvetica"/>
        <w:bCs w:val="0"/>
        <w:color w:val="FF0000"/>
        <w:sz w:val="32"/>
        <w:szCs w:val="32"/>
      </w:rPr>
      <w:t>тесты, экзамены, сессия.</w:t>
    </w:r>
  </w:p>
  <w:p w:rsidR="0034422F" w:rsidRPr="00FC4688" w:rsidRDefault="0034422F" w:rsidP="0034422F">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FC4688">
      <w:rPr>
        <w:rFonts w:ascii="Helvetica" w:hAnsi="Helvetica" w:cs="Helvetica"/>
        <w:bCs w:val="0"/>
        <w:color w:val="FF0000"/>
        <w:sz w:val="32"/>
        <w:szCs w:val="32"/>
      </w:rPr>
      <w:t>Почта для заявок: </w:t>
    </w:r>
    <w:hyperlink r:id="rId2" w:history="1">
      <w:r w:rsidRPr="00FC4688">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4422F" w:rsidRDefault="0034422F">
    <w:pPr>
      <w:pStyle w:val="a5"/>
    </w:pPr>
  </w:p>
  <w:p w:rsidR="0034422F" w:rsidRDefault="003442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23D"/>
    <w:rsid w:val="00146214"/>
    <w:rsid w:val="001D0D70"/>
    <w:rsid w:val="0034422F"/>
    <w:rsid w:val="005839D3"/>
    <w:rsid w:val="0058569C"/>
    <w:rsid w:val="00925776"/>
    <w:rsid w:val="0094523D"/>
    <w:rsid w:val="00FC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76"/>
  </w:style>
  <w:style w:type="paragraph" w:styleId="3">
    <w:name w:val="heading 3"/>
    <w:basedOn w:val="a"/>
    <w:link w:val="30"/>
    <w:uiPriority w:val="9"/>
    <w:semiHidden/>
    <w:unhideWhenUsed/>
    <w:qFormat/>
    <w:rsid w:val="00344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3442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2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523D"/>
    <w:rPr>
      <w:b/>
      <w:bCs/>
    </w:rPr>
  </w:style>
  <w:style w:type="paragraph" w:styleId="a5">
    <w:name w:val="header"/>
    <w:basedOn w:val="a"/>
    <w:link w:val="a6"/>
    <w:uiPriority w:val="99"/>
    <w:unhideWhenUsed/>
    <w:rsid w:val="003442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422F"/>
  </w:style>
  <w:style w:type="paragraph" w:styleId="a7">
    <w:name w:val="footer"/>
    <w:basedOn w:val="a"/>
    <w:link w:val="a8"/>
    <w:uiPriority w:val="99"/>
    <w:unhideWhenUsed/>
    <w:rsid w:val="003442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422F"/>
  </w:style>
  <w:style w:type="paragraph" w:styleId="a9">
    <w:name w:val="Balloon Text"/>
    <w:basedOn w:val="a"/>
    <w:link w:val="aa"/>
    <w:uiPriority w:val="99"/>
    <w:semiHidden/>
    <w:unhideWhenUsed/>
    <w:rsid w:val="003442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422F"/>
    <w:rPr>
      <w:rFonts w:ascii="Tahoma" w:hAnsi="Tahoma" w:cs="Tahoma"/>
      <w:sz w:val="16"/>
      <w:szCs w:val="16"/>
    </w:rPr>
  </w:style>
  <w:style w:type="character" w:customStyle="1" w:styleId="30">
    <w:name w:val="Заголовок 3 Знак"/>
    <w:basedOn w:val="a0"/>
    <w:link w:val="3"/>
    <w:uiPriority w:val="9"/>
    <w:semiHidden/>
    <w:rsid w:val="0034422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34422F"/>
    <w:rPr>
      <w:rFonts w:ascii="Times New Roman" w:eastAsia="Times New Roman" w:hAnsi="Times New Roman" w:cs="Times New Roman"/>
      <w:b/>
      <w:bCs/>
      <w:sz w:val="24"/>
      <w:szCs w:val="24"/>
    </w:rPr>
  </w:style>
  <w:style w:type="character" w:styleId="ab">
    <w:name w:val="Hyperlink"/>
    <w:basedOn w:val="a0"/>
    <w:uiPriority w:val="99"/>
    <w:semiHidden/>
    <w:unhideWhenUsed/>
    <w:rsid w:val="00344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204">
      <w:bodyDiv w:val="1"/>
      <w:marLeft w:val="0"/>
      <w:marRight w:val="0"/>
      <w:marTop w:val="0"/>
      <w:marBottom w:val="0"/>
      <w:divBdr>
        <w:top w:val="none" w:sz="0" w:space="0" w:color="auto"/>
        <w:left w:val="none" w:sz="0" w:space="0" w:color="auto"/>
        <w:bottom w:val="none" w:sz="0" w:space="0" w:color="auto"/>
        <w:right w:val="none" w:sz="0" w:space="0" w:color="auto"/>
      </w:divBdr>
    </w:div>
    <w:div w:id="13502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3042</Words>
  <Characters>17343</Characters>
  <Application>Microsoft Office Word</Application>
  <DocSecurity>0</DocSecurity>
  <Lines>144</Lines>
  <Paragraphs>40</Paragraphs>
  <ScaleCrop>false</ScaleCrop>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HOME</cp:lastModifiedBy>
  <cp:revision>7</cp:revision>
  <dcterms:created xsi:type="dcterms:W3CDTF">2018-04-13T10:28:00Z</dcterms:created>
  <dcterms:modified xsi:type="dcterms:W3CDTF">2019-10-18T06:15:00Z</dcterms:modified>
</cp:coreProperties>
</file>