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0" w:rsidRPr="00D353A0" w:rsidRDefault="00D353A0" w:rsidP="00D353A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«Статистика»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Предмет, метод и задачи статистической науки. Источники статистической информации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статистики как науки. Метод статистической науки. Статистика как отрасль практической деятельности. </w:t>
      </w:r>
      <w:r w:rsidRPr="00D35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Связь статистики с другими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науками.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категории статистики. Организация современной системы государственной статистики в Российской Федерации.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Специфические примеры и методы статистического изучения явлений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общественной жизни. </w:t>
      </w:r>
      <w:r w:rsidRPr="00D353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Основные стадии статистического исследования. Разделы </w:t>
      </w:r>
      <w:r w:rsidRPr="00D353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статистической науки.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Статистическое наблюдение. </w:t>
      </w: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 и группировка статистических данных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статистическом наблюдении. Основные этапы проведения статистического наблюдения. Программно-методологические вопросы проведения статистического наблюдения. Основные формы, виды и способы статистического наблюдения. Контроль точности данных статистического наблюдения. </w:t>
      </w:r>
      <w:r w:rsidRPr="00D353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Статистическое наблюдение - первая стадия статистического </w:t>
      </w:r>
      <w:r w:rsidRPr="00D353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исследования. Основные организационные формы статистического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наблюдения. </w:t>
      </w:r>
      <w:r w:rsidRPr="00D353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Ошибки наблюдения. Способы контроля данных статистического </w:t>
      </w:r>
      <w:r w:rsidRPr="00D3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статистической сводки и её содержание. Задача сводки. Метод группировки и его место в системе статистических методов. Виды статистических группировок. Принципы построения статистических группировок и классификаций. Ряды распределения и группировки. Сравнимость статистических группировок. Метод группировок и многомерные классификации. Понятие о кластерном анализе.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Графический метод представления статистических данных. Статистические таблицы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статистическом графике. Элементы статистического графика. Классификация видов графиков. Диаграммы сравнения. Структурные диаграммы. Диаграммы динамики. Статистические карты.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статистической таблицы. Основные элементы статистической таблицы. Виды таблиц по характеру подлежащего. Виды таблиц по разработке сказуемого. Основные правила построения статистических таблиц. Чтение и анализ таблицы. Таблицы и матрицы. Таблицы сопряжённости.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Статистические величины и показатели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формы выражения и виды статистических показателей. Абсолютные показатели. Относительные показатели. Сущность и значение средних показателей. Средняя арифметическая и её свойства.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Средние величины и общие принципы их исчисления. Показатели вариации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Средняя, ее сущность. Основные положения теории средних.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Условия типичности средних. Виды средних величин и методы их расчета. </w:t>
      </w:r>
      <w:r w:rsidRPr="00D353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Средняя арифметическая (простая и взвешенная). Условия их </w:t>
      </w:r>
      <w:r w:rsidRPr="00D35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применения.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Средняя гармоническая, ее применение в практической деятельности. </w:t>
      </w:r>
      <w:r w:rsidRPr="00D35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Средняя из относительных </w:t>
      </w:r>
      <w:r w:rsidRPr="00D353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величин. Средняя из групповых или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частных средних. </w:t>
      </w:r>
      <w:r w:rsidRPr="00D353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Средняя геометрическая (простая и взвешенная). Применение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средней геометрической в экономических расчетах. </w:t>
      </w:r>
      <w:r w:rsidRPr="00D353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Средняя хронологическая и ее применение в практике анализа </w:t>
      </w:r>
      <w:r w:rsidRPr="00D3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экономических явлений.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Средняя прогрессивная. Способы ее вычисления. </w:t>
      </w:r>
      <w:r w:rsidRPr="00D353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Понятие о семействе степенных средних. Мажорантность средних </w:t>
      </w:r>
      <w:r w:rsidRPr="00D35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величин.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Структурные средние: мода и медиана.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линейное отклонение. Дисперсия. Среднее квадратическое отклонение. Коэффициент вариации. </w:t>
      </w:r>
      <w:r w:rsidRPr="00D353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Оценка однородности совокупности и типичности средней с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помощью показателей вариации. </w:t>
      </w:r>
      <w:r w:rsidRPr="00D3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дисперсий: Внутригрупповая (частная), межгрупповая и общая, </w:t>
      </w:r>
      <w:r w:rsidRPr="00D353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 правилу сложения дисперсий. Их смысл и значение. </w:t>
      </w:r>
      <w:r w:rsidRPr="00D353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Использование правила сложения дисперсий для оценки тесноты </w:t>
      </w:r>
      <w:r w:rsidRPr="00D35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связи между явлениями.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Выборочный метод в статистических исследованиях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теоретические основы выборочного наблюдения. Методы отбора единиц в выборочную совокупность: собственно-случайная (простая случайная) выборка, механическая (систематическая) выборка, типическая (стратифицированная) выборка, серийная выборка. Практика применения выборочного наблюдения в социально-экономических исследованиях.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Статистическое изучение динамики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Динамика социально-экономических явлений и задачи ее статистического изучения. Основные показатели рядов динамики. Средние показатели динамики. Выявление и характеристика основной тенденции развития.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Индексный анализ в статистических исследованиях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понятие об индексах и индексном методе. Агрегатные индексы качественных показателей. Агрегатные индексы объемных показателей. Ряды агрегатных индексов с постоянными и переменными весами. Построение сводных территориальных индексов. Средние индексы.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Статистические методы изучения взаимосвязи социально-экономических явлений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 социально-экономических явлений  и связи между ними. Статистические методы моделирования связи. Непараметрические методы. Изучение статистической связи. Балансовая связь. Компонентные связи. Факторные связи.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</w:t>
      </w: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системы показателей, определяющих хозяйственную деятельность предприятия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ind w:firstLine="54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системы показателей. Производственный процесс. Характеристика его модели. Характеристика систем показателей, определяющих ресурсный потенциал и результаты всей деятельности предприятия. Основной капитал предприятия. Оборотные средства предприятия. Статистическое изучение финансов предприятия. </w:t>
      </w:r>
    </w:p>
    <w:p w:rsidR="00D353A0" w:rsidRDefault="00D353A0" w:rsidP="00D353A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A0" w:rsidRDefault="00D353A0" w:rsidP="00D353A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Статистика: учебник / под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Мхитарян, Т.А Дубровой, В.Г. Минашкин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Статистика: учебник / под ред. В.Н. Солина, Э.Ю.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Чуриловой, Е.П. Шпаковской.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Статистика: учебное пособие. Среднее профессиональное образование / под ред. Н.В. Толстик, Н.М. Матегориной.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Статистика: учебник для студентов учреждений среднего профессионального образования / под ред. Т.А. Дубровой. 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теория статистики: учебное пособие / под ред. С.Н.Лысенко, И.А. Дмитриевой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3A0" w:rsidRPr="00D353A0" w:rsidRDefault="00D353A0" w:rsidP="00D353A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Общая теория статистики: учебник / под ред. М.Р., Ефимовой, Е.В. Петровой, В.Н. Румянцева.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Статистика: учебник (+</w:t>
      </w:r>
      <w:r w:rsidRPr="00D353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/ под ред. И.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Статистика: учебник / под ред.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Статистика: учебник / под ред.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Статистика: учебник для бакалавров / Л.И. Ниворожкина (и др.); под общ. ред. д.э.н., проф. Л.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Ниворожкиной.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теория статистики: учебник / под ред. И. И. Елисеевой. - 6-е изд., перераб. и доп.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Статистика: учебник / под ред. И.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Елисеевой.  </w:t>
      </w:r>
    </w:p>
    <w:p w:rsidR="00D353A0" w:rsidRPr="00D353A0" w:rsidRDefault="00D353A0" w:rsidP="00D35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1.Справочная правовая система «Консультант Плюс», Система Гарант,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2.www.gks.ru – Федеральная служба государственной статистики РФ,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3.www.demoscope.ru – еженедельный журнал Демоскоп,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4.http://window.edu.ru/window/library - библиотека полнотекстовых учебников и учебных пособий по гуманитарно-экономическим и техническим дисциплинам,</w:t>
      </w:r>
    </w:p>
    <w:p w:rsidR="00D353A0" w:rsidRPr="00D353A0" w:rsidRDefault="00D353A0" w:rsidP="00D353A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0">
        <w:rPr>
          <w:rFonts w:ascii="Times New Roman" w:eastAsia="Times New Roman" w:hAnsi="Times New Roman" w:cs="Times New Roman"/>
          <w:sz w:val="24"/>
          <w:szCs w:val="24"/>
          <w:lang w:eastAsia="ru-RU"/>
        </w:rPr>
        <w:t>5.http://www.economicus.ru - аналитический портал по экономическим дисциплинам.</w:t>
      </w:r>
    </w:p>
    <w:p w:rsidR="00BB6016" w:rsidRDefault="00BB601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C6" w:rsidRDefault="00235EC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9" w:rsidRDefault="00E41FB9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C6" w:rsidRPr="00A003FB" w:rsidRDefault="00235EC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16" w:rsidRPr="00BB6016" w:rsidRDefault="00BB601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BB6016" w:rsidRPr="00BB6016" w:rsidRDefault="00BB6016" w:rsidP="007A2F7D">
      <w:p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численности работающих характеризуется следующими данными: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0"/>
        <w:gridCol w:w="4715"/>
      </w:tblGrid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человек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BB6016" w:rsidRPr="00BB6016" w:rsidTr="00BB6016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016" w:rsidRPr="00BB6016" w:rsidRDefault="00BB6016" w:rsidP="007A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</w:tbl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 динамического ряда.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аналитические показатели динамики: абсолютный прирост, темп роста и прироста (цепные и базисные), абсолютное содержание 1% прироста. Результаты оформить таблицей.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динамические средние за период.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тенденции изменения численности работающих произведите аналитическое выравнивание и выразите общую тенденцию соответствующим математическим уравнением.</w:t>
      </w:r>
    </w:p>
    <w:p w:rsid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выровненные (теоретические) уровни ряда динамики и нанести их на график – с фактическими данными.</w:t>
      </w:r>
    </w:p>
    <w:p w:rsidR="00BB6016" w:rsidRPr="00BB6016" w:rsidRDefault="00BB6016" w:rsidP="007A2F7D">
      <w:pPr>
        <w:pStyle w:val="a3"/>
        <w:numPr>
          <w:ilvl w:val="0"/>
          <w:numId w:val="2"/>
        </w:numPr>
        <w:shd w:val="clear" w:color="auto" w:fill="F4F4F6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Предполагая, что выявленная тенденция сохранится в будущем, определить ожидаемую численность работающих на ближайшие 5 лет.</w:t>
      </w:r>
    </w:p>
    <w:p w:rsidR="00BB6016" w:rsidRDefault="00BB6016" w:rsidP="007A2F7D">
      <w:pPr>
        <w:spacing w:after="0" w:line="240" w:lineRule="auto"/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1FB9" w:rsidRDefault="00E41FB9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EC6" w:rsidRDefault="00235EC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016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Во время выборочной проверки было установлено, что продолжительность одной покупки в кондитерском отделе магазина была такой: (секунды).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77 70 82 81 81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82 75 80 71 80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81 89 75 67 78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73 76 78 73 76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lastRenderedPageBreak/>
        <w:t>82 69 61 66 84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72 74 82 82 76</w:t>
      </w: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16" w:rsidRPr="00BB6016" w:rsidRDefault="00BB6016" w:rsidP="007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016">
        <w:rPr>
          <w:rFonts w:ascii="Times New Roman" w:hAnsi="Times New Roman" w:cs="Times New Roman"/>
          <w:sz w:val="24"/>
          <w:szCs w:val="24"/>
        </w:rPr>
        <w:t>Построить интервальный вариационный ряд распределения покупок по продолжительности, создав 4 группы с одинаковыми интервалами. Обозначить элементы ряда. Изобразить его графически, сделать вывод.</w:t>
      </w:r>
    </w:p>
    <w:p w:rsidR="009B705A" w:rsidRDefault="009B705A" w:rsidP="007A2F7D">
      <w:pPr>
        <w:spacing w:after="0" w:line="240" w:lineRule="auto"/>
      </w:pPr>
    </w:p>
    <w:sectPr w:rsidR="009B705A" w:rsidSect="005E75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35" w:rsidRDefault="00150D35" w:rsidP="008941F2">
      <w:pPr>
        <w:spacing w:after="0" w:line="240" w:lineRule="auto"/>
      </w:pPr>
      <w:r>
        <w:separator/>
      </w:r>
    </w:p>
  </w:endnote>
  <w:endnote w:type="continuationSeparator" w:id="0">
    <w:p w:rsidR="00150D35" w:rsidRDefault="00150D35" w:rsidP="008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35" w:rsidRDefault="00150D35" w:rsidP="008941F2">
      <w:pPr>
        <w:spacing w:after="0" w:line="240" w:lineRule="auto"/>
      </w:pPr>
      <w:r>
        <w:separator/>
      </w:r>
    </w:p>
  </w:footnote>
  <w:footnote w:type="continuationSeparator" w:id="0">
    <w:p w:rsidR="00150D35" w:rsidRDefault="00150D35" w:rsidP="0089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F2" w:rsidRDefault="008941F2" w:rsidP="008941F2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8941F2" w:rsidRDefault="008941F2" w:rsidP="008941F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941F2" w:rsidRDefault="008941F2" w:rsidP="008941F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941F2" w:rsidRDefault="008941F2" w:rsidP="008941F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941F2" w:rsidRDefault="008941F2">
    <w:pPr>
      <w:pStyle w:val="a5"/>
    </w:pPr>
  </w:p>
  <w:p w:rsidR="008941F2" w:rsidRDefault="008941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32"/>
    <w:multiLevelType w:val="multilevel"/>
    <w:tmpl w:val="19F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4F9A"/>
    <w:multiLevelType w:val="multilevel"/>
    <w:tmpl w:val="3E6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66E5"/>
    <w:multiLevelType w:val="multilevel"/>
    <w:tmpl w:val="34E0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10445"/>
    <w:multiLevelType w:val="multilevel"/>
    <w:tmpl w:val="7392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52F62"/>
    <w:multiLevelType w:val="hybridMultilevel"/>
    <w:tmpl w:val="1B22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E4AB6"/>
    <w:multiLevelType w:val="multilevel"/>
    <w:tmpl w:val="CC5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232A7"/>
    <w:multiLevelType w:val="multilevel"/>
    <w:tmpl w:val="D84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86DE5"/>
    <w:multiLevelType w:val="multilevel"/>
    <w:tmpl w:val="741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F5BF4"/>
    <w:multiLevelType w:val="multilevel"/>
    <w:tmpl w:val="B73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3D11"/>
    <w:multiLevelType w:val="multilevel"/>
    <w:tmpl w:val="E7F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C7699"/>
    <w:multiLevelType w:val="multilevel"/>
    <w:tmpl w:val="4EA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66745"/>
    <w:multiLevelType w:val="multilevel"/>
    <w:tmpl w:val="0218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53353"/>
    <w:multiLevelType w:val="multilevel"/>
    <w:tmpl w:val="861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17E00"/>
    <w:multiLevelType w:val="multilevel"/>
    <w:tmpl w:val="109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0536C"/>
    <w:multiLevelType w:val="multilevel"/>
    <w:tmpl w:val="1DC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E2D34"/>
    <w:multiLevelType w:val="multilevel"/>
    <w:tmpl w:val="C7E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D0234"/>
    <w:multiLevelType w:val="multilevel"/>
    <w:tmpl w:val="439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80113"/>
    <w:multiLevelType w:val="hybridMultilevel"/>
    <w:tmpl w:val="EFD8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E121A"/>
    <w:multiLevelType w:val="multilevel"/>
    <w:tmpl w:val="5AA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56F0E"/>
    <w:multiLevelType w:val="multilevel"/>
    <w:tmpl w:val="813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302BE"/>
    <w:multiLevelType w:val="multilevel"/>
    <w:tmpl w:val="A30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420EE"/>
    <w:multiLevelType w:val="multilevel"/>
    <w:tmpl w:val="F24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19"/>
  </w:num>
  <w:num w:numId="8">
    <w:abstractNumId w:val="20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18"/>
  </w:num>
  <w:num w:numId="15">
    <w:abstractNumId w:val="12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BFB"/>
    <w:rsid w:val="000B6257"/>
    <w:rsid w:val="00150D35"/>
    <w:rsid w:val="0022194E"/>
    <w:rsid w:val="00235EC6"/>
    <w:rsid w:val="002665C7"/>
    <w:rsid w:val="0048702C"/>
    <w:rsid w:val="005E7573"/>
    <w:rsid w:val="0067640C"/>
    <w:rsid w:val="007A2F7D"/>
    <w:rsid w:val="008941F2"/>
    <w:rsid w:val="00975BFB"/>
    <w:rsid w:val="009B705A"/>
    <w:rsid w:val="009B7DA8"/>
    <w:rsid w:val="00A003FB"/>
    <w:rsid w:val="00BB6016"/>
    <w:rsid w:val="00D353A0"/>
    <w:rsid w:val="00E41FB9"/>
    <w:rsid w:val="00FE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paragraph" w:styleId="3">
    <w:name w:val="heading 3"/>
    <w:basedOn w:val="a"/>
    <w:link w:val="30"/>
    <w:uiPriority w:val="9"/>
    <w:semiHidden/>
    <w:unhideWhenUsed/>
    <w:qFormat/>
    <w:rsid w:val="00894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94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6"/>
    <w:pPr>
      <w:ind w:left="720"/>
      <w:contextualSpacing/>
    </w:pPr>
  </w:style>
  <w:style w:type="paragraph" w:customStyle="1" w:styleId="western">
    <w:name w:val="western"/>
    <w:basedOn w:val="a"/>
    <w:rsid w:val="00B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5C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1F2"/>
  </w:style>
  <w:style w:type="paragraph" w:styleId="a7">
    <w:name w:val="footer"/>
    <w:basedOn w:val="a"/>
    <w:link w:val="a8"/>
    <w:uiPriority w:val="99"/>
    <w:semiHidden/>
    <w:unhideWhenUsed/>
    <w:rsid w:val="008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1F2"/>
  </w:style>
  <w:style w:type="paragraph" w:styleId="a9">
    <w:name w:val="Balloon Text"/>
    <w:basedOn w:val="a"/>
    <w:link w:val="aa"/>
    <w:uiPriority w:val="99"/>
    <w:semiHidden/>
    <w:unhideWhenUsed/>
    <w:rsid w:val="008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1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4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4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6"/>
    <w:pPr>
      <w:ind w:left="720"/>
      <w:contextualSpacing/>
    </w:pPr>
  </w:style>
  <w:style w:type="paragraph" w:customStyle="1" w:styleId="western">
    <w:name w:val="western"/>
    <w:basedOn w:val="a"/>
    <w:rsid w:val="00BB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587">
          <w:marLeft w:val="0"/>
          <w:marRight w:val="0"/>
          <w:marTop w:val="75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922031517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204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5D5D5"/>
                              </w:divBdr>
                              <w:divsChild>
                                <w:div w:id="2030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1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6113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37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13130">
                                          <w:marLeft w:val="300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4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26175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2772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75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9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саша</cp:lastModifiedBy>
  <cp:revision>7</cp:revision>
  <dcterms:created xsi:type="dcterms:W3CDTF">2017-01-26T18:50:00Z</dcterms:created>
  <dcterms:modified xsi:type="dcterms:W3CDTF">2019-04-16T07:56:00Z</dcterms:modified>
</cp:coreProperties>
</file>