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9A" w:rsidRDefault="007A4A9A" w:rsidP="007A4A9A">
      <w:pPr>
        <w:pStyle w:val="a4"/>
        <w:jc w:val="center"/>
      </w:pPr>
      <w:bookmarkStart w:id="0" w:name="_Toc189510830"/>
      <w:r w:rsidRPr="002E4A29">
        <w:t>Моделирование</w:t>
      </w:r>
      <w:r>
        <w:t xml:space="preserve"> систем массового обслуживания</w:t>
      </w:r>
    </w:p>
    <w:p w:rsidR="007A4A9A" w:rsidRPr="007A4A9A" w:rsidRDefault="007A4A9A" w:rsidP="007A4A9A"/>
    <w:p w:rsidR="002F6CF9" w:rsidRPr="00D86698" w:rsidRDefault="002F6CF9" w:rsidP="002F6CF9">
      <w:pPr>
        <w:pStyle w:val="2"/>
        <w:numPr>
          <w:ilvl w:val="0"/>
          <w:numId w:val="0"/>
        </w:numPr>
        <w:spacing w:line="360" w:lineRule="auto"/>
        <w:ind w:left="360" w:firstLine="207"/>
        <w:rPr>
          <w:rFonts w:ascii="Arial" w:hAnsi="Arial" w:cs="Arial"/>
        </w:rPr>
      </w:pPr>
      <w:r w:rsidRPr="00D86698">
        <w:rPr>
          <w:rFonts w:ascii="Arial" w:hAnsi="Arial" w:cs="Arial"/>
        </w:rPr>
        <w:t>2.1 Одноканальная система массового обслуживания</w:t>
      </w:r>
      <w:bookmarkEnd w:id="0"/>
    </w:p>
    <w:p w:rsidR="002F6CF9" w:rsidRPr="005E3855" w:rsidRDefault="002F6CF9" w:rsidP="002F6CF9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2F6CF9" w:rsidRPr="00623DA5" w:rsidRDefault="002F6CF9" w:rsidP="00130C77">
      <w:pPr>
        <w:pStyle w:val="3"/>
        <w:rPr>
          <w:b w:val="0"/>
          <w:szCs w:val="28"/>
          <w:highlight w:val="yellow"/>
        </w:rPr>
      </w:pPr>
      <w:r w:rsidRPr="00623DA5">
        <w:rPr>
          <w:szCs w:val="28"/>
          <w:highlight w:val="yellow"/>
        </w:rPr>
        <w:t>Задачи</w:t>
      </w:r>
    </w:p>
    <w:p w:rsidR="002F6CF9" w:rsidRPr="00623DA5" w:rsidRDefault="002F6CF9" w:rsidP="002F6CF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Выполните имитацию работы банка, осуществляющего прием вкладов. Размер депозита является случайной величиной с нормальным законом распределения (среднее значение -</w:t>
      </w:r>
      <w:r w:rsidRPr="00623DA5">
        <w:rPr>
          <w:rFonts w:ascii="Arial" w:hAnsi="Arial" w:cs="Arial"/>
          <w:position w:val="-4"/>
          <w:highlight w:val="yellow"/>
        </w:rPr>
        <w:object w:dxaOrig="4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5pt" o:ole="">
            <v:imagedata r:id="rId12" o:title=""/>
          </v:shape>
          <o:OLEObject Type="Embed" ProgID="Equation.DSMT4" ShapeID="_x0000_i1025" DrawAspect="Content" ObjectID="_1617001746" r:id="rId13"/>
        </w:object>
      </w:r>
      <w:r w:rsidRPr="00623DA5">
        <w:rPr>
          <w:rFonts w:ascii="Arial" w:hAnsi="Arial" w:cs="Arial"/>
          <w:highlight w:val="yellow"/>
        </w:rPr>
        <w:t xml:space="preserve">; среднее квадратическое отклонение - </w:t>
      </w:r>
      <w:r w:rsidRPr="00623DA5">
        <w:rPr>
          <w:rFonts w:ascii="Arial" w:hAnsi="Arial" w:cs="Arial"/>
          <w:position w:val="-6"/>
          <w:highlight w:val="yellow"/>
        </w:rPr>
        <w:object w:dxaOrig="360" w:dyaOrig="260">
          <v:shape id="_x0000_i1026" type="#_x0000_t75" style="width:21pt;height:13.5pt" o:ole="">
            <v:imagedata r:id="rId14" o:title=""/>
          </v:shape>
          <o:OLEObject Type="Embed" ProgID="Equation.DSMT4" ShapeID="_x0000_i1026" DrawAspect="Content" ObjectID="_1617001747" r:id="rId15"/>
        </w:object>
      </w:r>
      <w:r w:rsidRPr="00623DA5">
        <w:rPr>
          <w:rFonts w:ascii="Arial" w:hAnsi="Arial" w:cs="Arial"/>
          <w:highlight w:val="yellow"/>
        </w:rPr>
        <w:t xml:space="preserve">). Время между приходом двух вкладчиков – случайная величина с показательным законом распределения (среднее значение -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27" type="#_x0000_t75" style="width:13.5pt;height:15pt" o:ole="">
            <v:imagedata r:id="rId16" o:title=""/>
          </v:shape>
          <o:OLEObject Type="Embed" ProgID="Equation.DSMT4" ShapeID="_x0000_i1027" DrawAspect="Content" ObjectID="_1617001748" r:id="rId17"/>
        </w:object>
      </w:r>
      <w:r w:rsidRPr="00623DA5">
        <w:rPr>
          <w:rFonts w:ascii="Arial" w:hAnsi="Arial" w:cs="Arial"/>
          <w:highlight w:val="yellow"/>
        </w:rPr>
        <w:t>), а время обслуживания равномерно распределено на интервале [</w:t>
      </w:r>
      <w:r w:rsidR="006779EC" w:rsidRPr="00623DA5">
        <w:rPr>
          <w:rFonts w:ascii="Arial" w:hAnsi="Arial" w:cs="Arial"/>
          <w:highlight w:val="yellow"/>
          <w:lang w:val="en-US"/>
        </w:rPr>
        <w:t>a</w:t>
      </w:r>
      <w:r w:rsidRPr="00623DA5">
        <w:rPr>
          <w:rFonts w:ascii="Arial" w:hAnsi="Arial" w:cs="Arial"/>
          <w:highlight w:val="yellow"/>
        </w:rPr>
        <w:t>;</w:t>
      </w:r>
      <w:r w:rsidR="006779EC" w:rsidRPr="00623DA5">
        <w:rPr>
          <w:rFonts w:ascii="Arial" w:hAnsi="Arial" w:cs="Arial"/>
          <w:highlight w:val="yellow"/>
          <w:lang w:val="en-US"/>
        </w:rPr>
        <w:t>b</w:t>
      </w:r>
      <w:r w:rsidRPr="00623DA5">
        <w:rPr>
          <w:rFonts w:ascii="Arial" w:hAnsi="Arial" w:cs="Arial"/>
          <w:highlight w:val="yellow"/>
        </w:rPr>
        <w:t xml:space="preserve">].  Пусть исходные значения равны величинам: </w:t>
      </w:r>
      <w:r w:rsidRPr="00623DA5">
        <w:rPr>
          <w:rFonts w:ascii="Arial" w:hAnsi="Arial" w:cs="Arial"/>
          <w:position w:val="-4"/>
          <w:highlight w:val="yellow"/>
        </w:rPr>
        <w:object w:dxaOrig="420" w:dyaOrig="240">
          <v:shape id="_x0000_i1028" type="#_x0000_t75" style="width:22.5pt;height:15pt" o:ole="">
            <v:imagedata r:id="rId12" o:title=""/>
          </v:shape>
          <o:OLEObject Type="Embed" ProgID="Equation.DSMT4" ShapeID="_x0000_i1028" DrawAspect="Content" ObjectID="_1617001749" r:id="rId18"/>
        </w:object>
      </w:r>
      <w:r w:rsidRPr="00623DA5">
        <w:rPr>
          <w:rFonts w:ascii="Arial" w:hAnsi="Arial" w:cs="Arial"/>
          <w:highlight w:val="yellow"/>
        </w:rPr>
        <w:t xml:space="preserve">=30000 руб.; </w:t>
      </w:r>
      <w:r w:rsidRPr="00623DA5">
        <w:rPr>
          <w:rFonts w:ascii="Arial" w:hAnsi="Arial" w:cs="Arial"/>
          <w:position w:val="-6"/>
          <w:highlight w:val="yellow"/>
        </w:rPr>
        <w:object w:dxaOrig="360" w:dyaOrig="260">
          <v:shape id="_x0000_i1029" type="#_x0000_t75" style="width:21pt;height:13.5pt" o:ole="">
            <v:imagedata r:id="rId14" o:title=""/>
          </v:shape>
          <o:OLEObject Type="Embed" ProgID="Equation.DSMT4" ShapeID="_x0000_i1029" DrawAspect="Content" ObjectID="_1617001750" r:id="rId19"/>
        </w:object>
      </w:r>
      <w:r w:rsidRPr="00623DA5">
        <w:rPr>
          <w:rFonts w:ascii="Arial" w:hAnsi="Arial" w:cs="Arial"/>
          <w:highlight w:val="yellow"/>
        </w:rPr>
        <w:t xml:space="preserve">=10000 руб.;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30" type="#_x0000_t75" style="width:13.5pt;height:15pt" o:ole="">
            <v:imagedata r:id="rId16" o:title=""/>
          </v:shape>
          <o:OLEObject Type="Embed" ProgID="Equation.DSMT4" ShapeID="_x0000_i1030" DrawAspect="Content" ObjectID="_1617001751" r:id="rId20"/>
        </w:object>
      </w:r>
      <w:r w:rsidRPr="00623DA5">
        <w:rPr>
          <w:rFonts w:ascii="Arial" w:hAnsi="Arial" w:cs="Arial"/>
          <w:highlight w:val="yellow"/>
        </w:rPr>
        <w:t xml:space="preserve">=1 час; </w:t>
      </w:r>
      <w:r w:rsidR="006779EC" w:rsidRPr="00623DA5">
        <w:rPr>
          <w:rFonts w:ascii="Arial" w:hAnsi="Arial" w:cs="Arial"/>
          <w:highlight w:val="yellow"/>
        </w:rPr>
        <w:t>a</w:t>
      </w:r>
      <w:r w:rsidRPr="00623DA5">
        <w:rPr>
          <w:rFonts w:ascii="Arial" w:hAnsi="Arial" w:cs="Arial"/>
          <w:highlight w:val="yellow"/>
        </w:rPr>
        <w:t xml:space="preserve">=20 мин.; </w:t>
      </w:r>
      <w:r w:rsidR="006779EC" w:rsidRPr="00623DA5">
        <w:rPr>
          <w:rFonts w:ascii="Arial" w:hAnsi="Arial" w:cs="Arial"/>
          <w:highlight w:val="yellow"/>
          <w:lang w:val="en-US"/>
        </w:rPr>
        <w:t>b</w:t>
      </w:r>
      <w:r w:rsidRPr="00623DA5">
        <w:rPr>
          <w:rFonts w:ascii="Arial" w:hAnsi="Arial" w:cs="Arial"/>
          <w:highlight w:val="yellow"/>
        </w:rPr>
        <w:t xml:space="preserve">=30 мин.;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31" type="#_x0000_t75" style="width:15pt;height:15pt" o:ole="">
            <v:imagedata r:id="rId21" o:title=""/>
          </v:shape>
          <o:OLEObject Type="Embed" ProgID="Equation.DSMT4" ShapeID="_x0000_i1031" DrawAspect="Content" ObjectID="_1617001752" r:id="rId22"/>
        </w:object>
      </w:r>
      <w:r w:rsidRPr="00623DA5">
        <w:rPr>
          <w:rFonts w:ascii="Arial" w:hAnsi="Arial" w:cs="Arial"/>
          <w:highlight w:val="yellow"/>
        </w:rPr>
        <w:t xml:space="preserve">=9 ч., число заявок равно 5. Определите время прихода последнего клиента, среднее время пребывания клиента в системе. Какой общий размер вкладов будет осуществлен а) после прихода пяти клиентов; б) к моменту времени 12:00 ч.?  </w:t>
      </w:r>
    </w:p>
    <w:p w:rsidR="002F6CF9" w:rsidRDefault="002F6CF9" w:rsidP="002F6CF9">
      <w:pPr>
        <w:spacing w:line="360" w:lineRule="auto"/>
        <w:ind w:firstLine="567"/>
        <w:jc w:val="center"/>
        <w:rPr>
          <w:rFonts w:ascii="Arial" w:hAnsi="Arial" w:cs="Arial"/>
        </w:rPr>
      </w:pPr>
      <w:r w:rsidRPr="00B70D11">
        <w:rPr>
          <w:rFonts w:ascii="Arial" w:hAnsi="Arial" w:cs="Arial"/>
          <w:noProof/>
        </w:rPr>
        <w:drawing>
          <wp:inline distT="0" distB="0" distL="0" distR="0">
            <wp:extent cx="2752725" cy="1524000"/>
            <wp:effectExtent l="0" t="0" r="9525" b="0"/>
            <wp:docPr id="16" name="Рисунок 16" descr="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Банк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F9" w:rsidRDefault="002F6CF9" w:rsidP="002F6CF9">
      <w:pPr>
        <w:spacing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Рис.2.7 – Система массового обслуживания «Банк»</w:t>
      </w:r>
    </w:p>
    <w:p w:rsidR="002F6CF9" w:rsidRDefault="002F6CF9" w:rsidP="002F6CF9">
      <w:pPr>
        <w:spacing w:line="360" w:lineRule="auto"/>
        <w:ind w:firstLine="567"/>
        <w:rPr>
          <w:rFonts w:ascii="Arial" w:hAnsi="Arial" w:cs="Arial"/>
        </w:rPr>
      </w:pPr>
    </w:p>
    <w:p w:rsidR="002F6CF9" w:rsidRPr="00623DA5" w:rsidRDefault="002F6CF9" w:rsidP="002F6CF9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Проведите 10 экспериментов и рассчитайте величины:</w:t>
      </w:r>
    </w:p>
    <w:p w:rsidR="002F6CF9" w:rsidRPr="00623DA5" w:rsidRDefault="002F6CF9" w:rsidP="002F6CF9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0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время ожидания;</w:t>
      </w:r>
    </w:p>
    <w:p w:rsidR="002F6CF9" w:rsidRPr="00623DA5" w:rsidRDefault="002F6CF9" w:rsidP="002F6CF9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0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число обслуженных заявок за период с 9:00 до 15:00 ч.</w:t>
      </w:r>
    </w:p>
    <w:p w:rsidR="002F6CF9" w:rsidRPr="00623DA5" w:rsidRDefault="002F6CF9" w:rsidP="002F6CF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lastRenderedPageBreak/>
        <w:t xml:space="preserve">Предположите, что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32" type="#_x0000_t75" style="width:15pt;height:15pt" o:ole="">
            <v:imagedata r:id="rId21" o:title=""/>
          </v:shape>
          <o:OLEObject Type="Embed" ProgID="Equation.DSMT4" ShapeID="_x0000_i1032" DrawAspect="Content" ObjectID="_1617001753" r:id="rId24"/>
        </w:object>
      </w:r>
      <w:r w:rsidRPr="00623DA5">
        <w:rPr>
          <w:rFonts w:ascii="Arial" w:hAnsi="Arial" w:cs="Arial"/>
          <w:highlight w:val="yellow"/>
        </w:rPr>
        <w:t xml:space="preserve">=0 и выполните имитацию описанным на рис. 2.3 способом. </w:t>
      </w:r>
    </w:p>
    <w:p w:rsidR="002F6CF9" w:rsidRPr="00623DA5" w:rsidRDefault="002F6CF9" w:rsidP="002F6CF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Пусть банковская автоматизированная система может выходить из строя, что приводит к необходимости вызова специалистов, устраняющих неполадку. Выполните имитацию периодов нормальной работы системы и ее ремонта, если данные величины являются случайными с показательным законом распределения, а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33" type="#_x0000_t75" style="width:13.5pt;height:15pt" o:ole="">
            <v:imagedata r:id="rId16" o:title=""/>
          </v:shape>
          <o:OLEObject Type="Embed" ProgID="Equation.DSMT4" ShapeID="_x0000_i1033" DrawAspect="Content" ObjectID="_1617001754" r:id="rId25"/>
        </w:object>
      </w:r>
      <w:r w:rsidRPr="00623DA5">
        <w:rPr>
          <w:rFonts w:ascii="Arial" w:hAnsi="Arial" w:cs="Arial"/>
          <w:highlight w:val="yellow"/>
        </w:rPr>
        <w:t xml:space="preserve">=30 дней,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34" type="#_x0000_t75" style="width:15pt;height:15pt" o:ole="">
            <v:imagedata r:id="rId26" o:title=""/>
          </v:shape>
          <o:OLEObject Type="Embed" ProgID="Equation.DSMT4" ShapeID="_x0000_i1034" DrawAspect="Content" ObjectID="_1617001755" r:id="rId27"/>
        </w:object>
      </w:r>
      <w:r w:rsidRPr="00623DA5">
        <w:rPr>
          <w:rFonts w:ascii="Arial" w:hAnsi="Arial" w:cs="Arial"/>
          <w:highlight w:val="yellow"/>
        </w:rPr>
        <w:t>=3 ч. Рассмотрите процесс поступления 5 заявок (отказов).</w:t>
      </w:r>
    </w:p>
    <w:p w:rsidR="002515D5" w:rsidRDefault="002515D5" w:rsidP="002515D5">
      <w:pPr>
        <w:spacing w:line="360" w:lineRule="auto"/>
        <w:jc w:val="both"/>
        <w:rPr>
          <w:rFonts w:ascii="Arial" w:hAnsi="Arial" w:cs="Arial"/>
        </w:rPr>
      </w:pPr>
    </w:p>
    <w:p w:rsidR="002515D5" w:rsidRDefault="002515D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15D5" w:rsidRPr="00160DDC" w:rsidRDefault="002515D5" w:rsidP="002515D5">
      <w:pPr>
        <w:pStyle w:val="2"/>
        <w:numPr>
          <w:ilvl w:val="0"/>
          <w:numId w:val="0"/>
        </w:numPr>
        <w:spacing w:line="360" w:lineRule="auto"/>
        <w:ind w:left="567"/>
        <w:rPr>
          <w:rFonts w:ascii="Arial" w:hAnsi="Arial" w:cs="Arial"/>
        </w:rPr>
      </w:pPr>
      <w:bookmarkStart w:id="1" w:name="_Toc189510831"/>
      <w:r>
        <w:rPr>
          <w:rFonts w:ascii="Arial" w:hAnsi="Arial" w:cs="Arial"/>
        </w:rPr>
        <w:lastRenderedPageBreak/>
        <w:t xml:space="preserve">2.2 </w:t>
      </w:r>
      <w:r w:rsidRPr="00160DDC">
        <w:rPr>
          <w:rFonts w:ascii="Arial" w:hAnsi="Arial" w:cs="Arial"/>
        </w:rPr>
        <w:t xml:space="preserve">Двухканальная </w:t>
      </w:r>
      <w:r>
        <w:rPr>
          <w:rFonts w:ascii="Arial" w:hAnsi="Arial" w:cs="Arial"/>
        </w:rPr>
        <w:t>система массового обслуживания</w:t>
      </w:r>
      <w:bookmarkEnd w:id="1"/>
    </w:p>
    <w:p w:rsidR="002515D5" w:rsidRDefault="002515D5" w:rsidP="002515D5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2515D5" w:rsidRPr="00623DA5" w:rsidRDefault="002515D5" w:rsidP="00230C53">
      <w:pPr>
        <w:pStyle w:val="3"/>
        <w:rPr>
          <w:b w:val="0"/>
          <w:highlight w:val="yellow"/>
        </w:rPr>
      </w:pPr>
      <w:r w:rsidRPr="00623DA5">
        <w:rPr>
          <w:highlight w:val="yellow"/>
        </w:rPr>
        <w:t>Задачи</w:t>
      </w:r>
    </w:p>
    <w:p w:rsidR="00B60698" w:rsidRPr="00623DA5" w:rsidRDefault="002515D5" w:rsidP="002515D5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Магазин, располагающий двумя кассами, занимается продажей продовольственных товаров (рис. 2.10). Время между приходом двух покупателей – случайная величина с показательным законом распределения (среднее значение -</w:t>
      </w:r>
      <w:r w:rsidRPr="00623DA5">
        <w:rPr>
          <w:rFonts w:ascii="Arial" w:hAnsi="Arial" w:cs="Arial"/>
          <w:i/>
          <w:highlight w:val="yellow"/>
          <w:lang w:val="en-US"/>
        </w:rPr>
        <w:t>tz</w:t>
      </w:r>
      <w:r w:rsidRPr="00623DA5">
        <w:rPr>
          <w:rFonts w:ascii="Arial" w:hAnsi="Arial" w:cs="Arial"/>
          <w:highlight w:val="yellow"/>
        </w:rPr>
        <w:t>), а время обслуживания равномерно распределено на интервале [</w:t>
      </w:r>
      <w:r w:rsidRPr="00623DA5">
        <w:rPr>
          <w:rFonts w:ascii="Arial" w:hAnsi="Arial" w:cs="Arial"/>
          <w:highlight w:val="yellow"/>
          <w:lang w:val="en-US"/>
        </w:rPr>
        <w:t>a</w:t>
      </w:r>
      <w:r w:rsidRPr="00623DA5">
        <w:rPr>
          <w:rFonts w:ascii="Arial" w:hAnsi="Arial" w:cs="Arial"/>
          <w:highlight w:val="yellow"/>
        </w:rPr>
        <w:t>;</w:t>
      </w:r>
      <w:r w:rsidRPr="00623DA5">
        <w:rPr>
          <w:rFonts w:ascii="Arial" w:hAnsi="Arial" w:cs="Arial"/>
          <w:highlight w:val="yellow"/>
          <w:lang w:val="en-US"/>
        </w:rPr>
        <w:t>b</w:t>
      </w:r>
      <w:r w:rsidRPr="00623DA5">
        <w:rPr>
          <w:rFonts w:ascii="Arial" w:hAnsi="Arial" w:cs="Arial"/>
          <w:highlight w:val="yellow"/>
        </w:rPr>
        <w:t>]. Сумма покупки является случайной величиной с нормальным законом распределения (среднее значение -</w:t>
      </w:r>
      <w:r w:rsidRPr="00623DA5">
        <w:rPr>
          <w:rFonts w:ascii="Arial" w:hAnsi="Arial" w:cs="Arial"/>
          <w:position w:val="-4"/>
          <w:highlight w:val="yellow"/>
        </w:rPr>
        <w:object w:dxaOrig="420" w:dyaOrig="240">
          <v:shape id="_x0000_i1035" type="#_x0000_t75" style="width:21pt;height:12pt" o:ole="">
            <v:imagedata r:id="rId12" o:title=""/>
          </v:shape>
          <o:OLEObject Type="Embed" ProgID="Equation.DSMT4" ShapeID="_x0000_i1035" DrawAspect="Content" ObjectID="_1617001756" r:id="rId28"/>
        </w:object>
      </w:r>
      <w:r w:rsidRPr="00623DA5">
        <w:rPr>
          <w:rFonts w:ascii="Arial" w:hAnsi="Arial" w:cs="Arial"/>
          <w:highlight w:val="yellow"/>
        </w:rPr>
        <w:t>; среднее квадратическое отклонение -</w:t>
      </w:r>
      <w:r w:rsidRPr="00623DA5">
        <w:rPr>
          <w:rFonts w:ascii="Arial" w:hAnsi="Arial" w:cs="Arial"/>
          <w:highlight w:val="yellow"/>
          <w:lang w:val="en-US"/>
        </w:rPr>
        <w:t>SD</w:t>
      </w:r>
      <w:r w:rsidRPr="00623DA5">
        <w:rPr>
          <w:rFonts w:ascii="Arial" w:hAnsi="Arial" w:cs="Arial"/>
          <w:highlight w:val="yellow"/>
        </w:rPr>
        <w:t xml:space="preserve">). Пусть исходные значения равны величинам: </w:t>
      </w:r>
      <w:r w:rsidRPr="00623DA5">
        <w:rPr>
          <w:rFonts w:ascii="Arial" w:hAnsi="Arial" w:cs="Arial"/>
          <w:highlight w:val="yellow"/>
          <w:lang w:val="en-US"/>
        </w:rPr>
        <w:t>MD</w:t>
      </w:r>
      <w:r w:rsidRPr="00623DA5">
        <w:rPr>
          <w:rFonts w:ascii="Arial" w:hAnsi="Arial" w:cs="Arial"/>
          <w:highlight w:val="yellow"/>
        </w:rPr>
        <w:t xml:space="preserve">=400 руб.; </w:t>
      </w:r>
      <w:r w:rsidRPr="00623DA5">
        <w:rPr>
          <w:rFonts w:ascii="Arial" w:hAnsi="Arial" w:cs="Arial"/>
          <w:highlight w:val="yellow"/>
          <w:lang w:val="en-US"/>
        </w:rPr>
        <w:t>SD</w:t>
      </w:r>
      <w:r w:rsidRPr="00623DA5">
        <w:rPr>
          <w:rFonts w:ascii="Arial" w:hAnsi="Arial" w:cs="Arial"/>
          <w:highlight w:val="yellow"/>
        </w:rPr>
        <w:t xml:space="preserve">=100 руб.; </w:t>
      </w:r>
      <w:r w:rsidRPr="00623DA5">
        <w:rPr>
          <w:rFonts w:ascii="Arial" w:hAnsi="Arial" w:cs="Arial"/>
          <w:highlight w:val="yellow"/>
          <w:lang w:val="en-US"/>
        </w:rPr>
        <w:t>tz</w:t>
      </w:r>
      <w:r w:rsidRPr="00623DA5">
        <w:rPr>
          <w:rFonts w:ascii="Arial" w:hAnsi="Arial" w:cs="Arial"/>
          <w:highlight w:val="yellow"/>
        </w:rPr>
        <w:t xml:space="preserve">=10 мин.; </w:t>
      </w:r>
      <w:r w:rsidRPr="00623DA5">
        <w:rPr>
          <w:rFonts w:ascii="Arial" w:hAnsi="Arial" w:cs="Arial"/>
          <w:highlight w:val="yellow"/>
          <w:lang w:val="en-US"/>
        </w:rPr>
        <w:t>a</w:t>
      </w:r>
      <w:r w:rsidRPr="00623DA5">
        <w:rPr>
          <w:rFonts w:ascii="Arial" w:hAnsi="Arial" w:cs="Arial"/>
          <w:highlight w:val="yellow"/>
        </w:rPr>
        <w:t xml:space="preserve">=3 мин.; </w:t>
      </w:r>
      <w:r w:rsidRPr="00623DA5">
        <w:rPr>
          <w:rFonts w:ascii="Arial" w:hAnsi="Arial" w:cs="Arial"/>
          <w:highlight w:val="yellow"/>
          <w:lang w:val="en-US"/>
        </w:rPr>
        <w:t>b</w:t>
      </w:r>
      <w:r w:rsidRPr="00623DA5">
        <w:rPr>
          <w:rFonts w:ascii="Arial" w:hAnsi="Arial" w:cs="Arial"/>
          <w:highlight w:val="yellow"/>
        </w:rPr>
        <w:t xml:space="preserve">=7 мин.; </w:t>
      </w:r>
      <w:r w:rsidRPr="00623DA5">
        <w:rPr>
          <w:rFonts w:ascii="Arial" w:hAnsi="Arial" w:cs="Arial"/>
          <w:highlight w:val="yellow"/>
          <w:lang w:val="en-US"/>
        </w:rPr>
        <w:t>tn</w:t>
      </w:r>
      <w:r w:rsidRPr="00623DA5">
        <w:rPr>
          <w:rFonts w:ascii="Arial" w:hAnsi="Arial" w:cs="Arial"/>
          <w:highlight w:val="yellow"/>
        </w:rPr>
        <w:t>=9 ч. Выполните моделирование поступления семи заявок (покупателей). Определите время прихода седьмого клиента. Какой размер выручки получит магазин а) после того, как было обслужено семь покупателей; б) к моменту времени 10:00 ч.?</w:t>
      </w:r>
    </w:p>
    <w:p w:rsidR="002515D5" w:rsidRDefault="00B60698" w:rsidP="00B60698">
      <w:pPr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br/>
      </w:r>
      <w:r w:rsidRPr="000625FC">
        <w:rPr>
          <w:rFonts w:ascii="Arial" w:hAnsi="Arial" w:cs="Arial"/>
          <w:noProof/>
        </w:rPr>
        <w:drawing>
          <wp:inline distT="0" distB="0" distL="0" distR="0">
            <wp:extent cx="4752975" cy="3067050"/>
            <wp:effectExtent l="0" t="0" r="9525" b="0"/>
            <wp:docPr id="1" name="Рисунок 1" descr="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Магазин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98" w:rsidRPr="00FE5E25" w:rsidRDefault="00B60698" w:rsidP="00B60698">
      <w:pPr>
        <w:spacing w:line="360" w:lineRule="auto"/>
        <w:ind w:firstLine="567"/>
        <w:jc w:val="center"/>
        <w:rPr>
          <w:rFonts w:ascii="Arial" w:hAnsi="Arial" w:cs="Arial"/>
        </w:rPr>
      </w:pPr>
      <w:r w:rsidRPr="00FE5E25">
        <w:rPr>
          <w:rFonts w:ascii="Arial" w:hAnsi="Arial" w:cs="Arial"/>
        </w:rPr>
        <w:t>Рис</w:t>
      </w:r>
      <w:r>
        <w:rPr>
          <w:rFonts w:ascii="Arial" w:hAnsi="Arial" w:cs="Arial"/>
        </w:rPr>
        <w:t>.2.10</w:t>
      </w:r>
      <w:r w:rsidRPr="00FE5E25">
        <w:rPr>
          <w:rFonts w:ascii="Arial" w:hAnsi="Arial" w:cs="Arial"/>
        </w:rPr>
        <w:t xml:space="preserve"> – Система массового обслуживания </w:t>
      </w:r>
      <w:r>
        <w:rPr>
          <w:rFonts w:ascii="Arial" w:hAnsi="Arial" w:cs="Arial"/>
        </w:rPr>
        <w:t>«Магазин»</w:t>
      </w:r>
    </w:p>
    <w:p w:rsidR="00B60698" w:rsidRDefault="00B60698" w:rsidP="00B60698">
      <w:pPr>
        <w:spacing w:line="360" w:lineRule="auto"/>
        <w:ind w:left="714"/>
        <w:jc w:val="both"/>
        <w:rPr>
          <w:rFonts w:ascii="Arial" w:hAnsi="Arial" w:cs="Arial"/>
        </w:rPr>
      </w:pPr>
    </w:p>
    <w:p w:rsidR="002515D5" w:rsidRPr="00623DA5" w:rsidRDefault="002515D5" w:rsidP="002515D5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lastRenderedPageBreak/>
        <w:t xml:space="preserve">Предположите, что рассматриваемый поток клиентов – это потенциальные покупатели, которые с вероятностью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36" type="#_x0000_t75" style="width:12pt;height:12pt" o:ole="">
            <v:imagedata r:id="rId30" o:title=""/>
          </v:shape>
          <o:OLEObject Type="Embed" ProgID="Equation.DSMT4" ShapeID="_x0000_i1036" DrawAspect="Content" ObjectID="_1617001757" r:id="rId31"/>
        </w:object>
      </w:r>
      <w:r w:rsidRPr="00623DA5">
        <w:rPr>
          <w:rFonts w:ascii="Arial" w:hAnsi="Arial" w:cs="Arial"/>
          <w:highlight w:val="yellow"/>
        </w:rPr>
        <w:t xml:space="preserve"> могут совершить покупку (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37" type="#_x0000_t75" style="width:12pt;height:12pt" o:ole="">
            <v:imagedata r:id="rId30" o:title=""/>
          </v:shape>
          <o:OLEObject Type="Embed" ProgID="Equation.DSMT4" ShapeID="_x0000_i1037" DrawAspect="Content" ObjectID="_1617001758" r:id="rId32"/>
        </w:object>
      </w:r>
      <w:r w:rsidRPr="00623DA5">
        <w:rPr>
          <w:rFonts w:ascii="Arial" w:hAnsi="Arial" w:cs="Arial"/>
          <w:highlight w:val="yellow"/>
        </w:rPr>
        <w:t xml:space="preserve">=0,6).  </w:t>
      </w:r>
    </w:p>
    <w:p w:rsidR="002515D5" w:rsidRPr="00623DA5" w:rsidRDefault="002515D5" w:rsidP="002515D5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Пусть время обслуживания – дискретная случайная величина со следующим законом распределения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515D5" w:rsidRPr="00C93831" w:rsidTr="00DB5707"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Значение, мин.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4</w:t>
            </w:r>
          </w:p>
        </w:tc>
      </w:tr>
      <w:tr w:rsidR="002515D5" w:rsidRPr="00C93831" w:rsidTr="00DB5707"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Вероятность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0,2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0,2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0,4</w:t>
            </w:r>
          </w:p>
        </w:tc>
        <w:tc>
          <w:tcPr>
            <w:tcW w:w="1915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0,2</w:t>
            </w:r>
          </w:p>
        </w:tc>
      </w:tr>
    </w:tbl>
    <w:p w:rsidR="002515D5" w:rsidRDefault="002515D5" w:rsidP="002515D5">
      <w:pPr>
        <w:spacing w:line="360" w:lineRule="auto"/>
        <w:ind w:left="360"/>
        <w:jc w:val="both"/>
        <w:rPr>
          <w:rFonts w:ascii="Arial" w:hAnsi="Arial" w:cs="Arial"/>
        </w:rPr>
      </w:pPr>
    </w:p>
    <w:p w:rsidR="002515D5" w:rsidRPr="00FE5E25" w:rsidRDefault="002515D5" w:rsidP="002515D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Выполните имитацию, учитывая данное условие.</w:t>
      </w:r>
    </w:p>
    <w:p w:rsidR="002515D5" w:rsidRPr="00623DA5" w:rsidRDefault="002515D5" w:rsidP="002515D5">
      <w:pPr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Проведите 10 экспериментов и рассчитайте величины:</w:t>
      </w:r>
    </w:p>
    <w:p w:rsidR="002515D5" w:rsidRPr="00623DA5" w:rsidRDefault="002515D5" w:rsidP="002515D5">
      <w:pPr>
        <w:numPr>
          <w:ilvl w:val="0"/>
          <w:numId w:val="6"/>
        </w:numPr>
        <w:tabs>
          <w:tab w:val="clear" w:pos="720"/>
          <w:tab w:val="num" w:pos="900"/>
        </w:tabs>
        <w:spacing w:line="360" w:lineRule="auto"/>
        <w:ind w:left="0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время ожидания;</w:t>
      </w:r>
    </w:p>
    <w:p w:rsidR="002515D5" w:rsidRPr="00623DA5" w:rsidRDefault="002515D5" w:rsidP="002515D5">
      <w:pPr>
        <w:numPr>
          <w:ilvl w:val="0"/>
          <w:numId w:val="6"/>
        </w:numPr>
        <w:tabs>
          <w:tab w:val="clear" w:pos="720"/>
          <w:tab w:val="num" w:pos="900"/>
        </w:tabs>
        <w:spacing w:line="360" w:lineRule="auto"/>
        <w:ind w:left="0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средний размер выручки.</w:t>
      </w:r>
    </w:p>
    <w:p w:rsidR="002E4A29" w:rsidRDefault="002E4A29" w:rsidP="002E4A29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2E3FB0" w:rsidRDefault="002E3FB0">
      <w:pPr>
        <w:spacing w:after="160" w:line="259" w:lineRule="auto"/>
        <w:rPr>
          <w:rFonts w:ascii="Arial" w:hAnsi="Arial" w:cs="Arial"/>
          <w:b/>
          <w:bCs/>
          <w:sz w:val="28"/>
          <w:szCs w:val="20"/>
        </w:rPr>
      </w:pPr>
      <w:bookmarkStart w:id="2" w:name="_Toc189510832"/>
      <w:r>
        <w:rPr>
          <w:rFonts w:ascii="Arial" w:hAnsi="Arial" w:cs="Arial"/>
        </w:rPr>
        <w:br w:type="page"/>
      </w:r>
    </w:p>
    <w:p w:rsidR="00230C53" w:rsidRPr="00B17776" w:rsidRDefault="00230C53" w:rsidP="00230C53">
      <w:pPr>
        <w:pStyle w:val="2"/>
        <w:numPr>
          <w:ilvl w:val="0"/>
          <w:numId w:val="0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2.3 </w:t>
      </w:r>
      <w:r w:rsidRPr="00B17776">
        <w:rPr>
          <w:rFonts w:ascii="Arial" w:hAnsi="Arial" w:cs="Arial"/>
        </w:rPr>
        <w:t>Система массового обслуживания с ограниченным по времени ожиданием</w:t>
      </w:r>
      <w:bookmarkEnd w:id="2"/>
    </w:p>
    <w:p w:rsidR="00230C53" w:rsidRPr="00623DA5" w:rsidRDefault="00230C53" w:rsidP="00230C53">
      <w:pPr>
        <w:pStyle w:val="3"/>
        <w:rPr>
          <w:highlight w:val="yellow"/>
        </w:rPr>
      </w:pPr>
      <w:r w:rsidRPr="00623DA5">
        <w:rPr>
          <w:highlight w:val="yellow"/>
        </w:rPr>
        <w:t>Задачи</w:t>
      </w: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Менеджер фирмы принимает заказы от клиентов на выполнение различных работ (рис.2.14).  Заказы поступают посредством телефонной связи. Время между двумя звонками является случайной величиной с показательным законом распределения (среднее значение -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38" type="#_x0000_t75" style="width:12pt;height:12pt" o:ole="">
            <v:imagedata r:id="rId16" o:title=""/>
          </v:shape>
          <o:OLEObject Type="Embed" ProgID="Equation.DSMT4" ShapeID="_x0000_i1038" DrawAspect="Content" ObjectID="_1617001759" r:id="rId33"/>
        </w:object>
      </w:r>
      <w:r w:rsidRPr="00623DA5">
        <w:rPr>
          <w:rFonts w:ascii="Arial" w:hAnsi="Arial" w:cs="Arial"/>
          <w:highlight w:val="yellow"/>
        </w:rPr>
        <w:t xml:space="preserve">), время обслуживания (принятия заказа) – случайная величина с нормальным законом распределения (среднее значение -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39" type="#_x0000_t75" style="width:12pt;height:12pt" o:ole="">
            <v:imagedata r:id="rId34" o:title=""/>
          </v:shape>
          <o:OLEObject Type="Embed" ProgID="Equation.DSMT4" ShapeID="_x0000_i1039" DrawAspect="Content" ObjectID="_1617001760" r:id="rId35"/>
        </w:object>
      </w:r>
      <w:r w:rsidRPr="00623DA5">
        <w:rPr>
          <w:rFonts w:ascii="Arial" w:hAnsi="Arial" w:cs="Arial"/>
          <w:highlight w:val="yellow"/>
        </w:rPr>
        <w:t xml:space="preserve">, среднее квадратическое отклонение - </w:t>
      </w:r>
      <w:r w:rsidRPr="00623DA5">
        <w:rPr>
          <w:rFonts w:ascii="Arial" w:hAnsi="Arial" w:cs="Arial"/>
          <w:position w:val="-6"/>
          <w:highlight w:val="yellow"/>
        </w:rPr>
        <w:object w:dxaOrig="340" w:dyaOrig="240">
          <v:shape id="_x0000_i1040" type="#_x0000_t75" style="width:18pt;height:12pt" o:ole="">
            <v:imagedata r:id="rId36" o:title=""/>
          </v:shape>
          <o:OLEObject Type="Embed" ProgID="Equation.DSMT4" ShapeID="_x0000_i1040" DrawAspect="Content" ObjectID="_1617001761" r:id="rId37"/>
        </w:object>
      </w:r>
      <w:r w:rsidRPr="00623DA5">
        <w:rPr>
          <w:rFonts w:ascii="Arial" w:hAnsi="Arial" w:cs="Arial"/>
          <w:highlight w:val="yellow"/>
        </w:rPr>
        <w:t>).  В том случае, если звонок поступил в то время, когда менеджер занят приемом другого заказа, то он получает отказ в обслуживании. Стоимость заказа клиента равномерно распределена на интервале [</w:t>
      </w:r>
      <w:r w:rsidRPr="00623DA5">
        <w:rPr>
          <w:rFonts w:ascii="Arial" w:hAnsi="Arial" w:cs="Arial"/>
          <w:position w:val="-6"/>
          <w:highlight w:val="yellow"/>
        </w:rPr>
        <w:object w:dxaOrig="200" w:dyaOrig="200">
          <v:shape id="_x0000_i1041" type="#_x0000_t75" style="width:10.5pt;height:10.5pt" o:ole="">
            <v:imagedata r:id="rId38" o:title=""/>
          </v:shape>
          <o:OLEObject Type="Embed" ProgID="Equation.DSMT4" ShapeID="_x0000_i1041" DrawAspect="Content" ObjectID="_1617001762" r:id="rId39"/>
        </w:object>
      </w:r>
      <w:r w:rsidRPr="00623DA5">
        <w:rPr>
          <w:rFonts w:ascii="Arial" w:hAnsi="Arial" w:cs="Arial"/>
          <w:highlight w:val="yellow"/>
        </w:rPr>
        <w:t>;</w:t>
      </w:r>
      <w:r w:rsidRPr="00623DA5">
        <w:rPr>
          <w:rFonts w:ascii="Arial" w:hAnsi="Arial" w:cs="Arial"/>
          <w:position w:val="-6"/>
          <w:highlight w:val="yellow"/>
        </w:rPr>
        <w:object w:dxaOrig="180" w:dyaOrig="260">
          <v:shape id="_x0000_i1042" type="#_x0000_t75" style="width:9pt;height:13.5pt" o:ole="">
            <v:imagedata r:id="rId40" o:title=""/>
          </v:shape>
          <o:OLEObject Type="Embed" ProgID="Equation.DSMT4" ShapeID="_x0000_i1042" DrawAspect="Content" ObjectID="_1617001763" r:id="rId41"/>
        </w:object>
      </w:r>
      <w:r w:rsidRPr="00623DA5">
        <w:rPr>
          <w:rFonts w:ascii="Arial" w:hAnsi="Arial" w:cs="Arial"/>
          <w:highlight w:val="yellow"/>
        </w:rPr>
        <w:t xml:space="preserve">]. Выполните моделирование данной системы при следующих исходных данных: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43" type="#_x0000_t75" style="width:12pt;height:12pt" o:ole="">
            <v:imagedata r:id="rId16" o:title=""/>
          </v:shape>
          <o:OLEObject Type="Embed" ProgID="Equation.DSMT4" ShapeID="_x0000_i1043" DrawAspect="Content" ObjectID="_1617001764" r:id="rId42"/>
        </w:object>
      </w:r>
      <w:r w:rsidRPr="00623DA5">
        <w:rPr>
          <w:rFonts w:ascii="Arial" w:hAnsi="Arial" w:cs="Arial"/>
          <w:highlight w:val="yellow"/>
        </w:rPr>
        <w:t xml:space="preserve">=15 мин.;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44" type="#_x0000_t75" style="width:12pt;height:12pt" o:ole="">
            <v:imagedata r:id="rId34" o:title=""/>
          </v:shape>
          <o:OLEObject Type="Embed" ProgID="Equation.DSMT4" ShapeID="_x0000_i1044" DrawAspect="Content" ObjectID="_1617001765" r:id="rId43"/>
        </w:object>
      </w:r>
      <w:r w:rsidRPr="00623DA5">
        <w:rPr>
          <w:rFonts w:ascii="Arial" w:hAnsi="Arial" w:cs="Arial"/>
          <w:highlight w:val="yellow"/>
        </w:rPr>
        <w:t xml:space="preserve">=15 мин.; </w:t>
      </w:r>
      <w:r w:rsidRPr="00623DA5">
        <w:rPr>
          <w:rFonts w:ascii="Arial" w:hAnsi="Arial" w:cs="Arial"/>
          <w:position w:val="-6"/>
          <w:highlight w:val="yellow"/>
        </w:rPr>
        <w:object w:dxaOrig="340" w:dyaOrig="240">
          <v:shape id="_x0000_i1045" type="#_x0000_t75" style="width:18pt;height:12pt" o:ole="">
            <v:imagedata r:id="rId36" o:title=""/>
          </v:shape>
          <o:OLEObject Type="Embed" ProgID="Equation.DSMT4" ShapeID="_x0000_i1045" DrawAspect="Content" ObjectID="_1617001766" r:id="rId44"/>
        </w:object>
      </w:r>
      <w:r w:rsidRPr="00623DA5">
        <w:rPr>
          <w:rFonts w:ascii="Arial" w:hAnsi="Arial" w:cs="Arial"/>
          <w:highlight w:val="yellow"/>
        </w:rPr>
        <w:t xml:space="preserve">=2 мин.; </w:t>
      </w:r>
      <w:r w:rsidRPr="00623DA5">
        <w:rPr>
          <w:rFonts w:ascii="Arial" w:hAnsi="Arial" w:cs="Arial"/>
          <w:position w:val="-6"/>
          <w:highlight w:val="yellow"/>
        </w:rPr>
        <w:object w:dxaOrig="200" w:dyaOrig="200">
          <v:shape id="_x0000_i1046" type="#_x0000_t75" style="width:10.5pt;height:10.5pt" o:ole="">
            <v:imagedata r:id="rId38" o:title=""/>
          </v:shape>
          <o:OLEObject Type="Embed" ProgID="Equation.DSMT4" ShapeID="_x0000_i1046" DrawAspect="Content" ObjectID="_1617001767" r:id="rId45"/>
        </w:object>
      </w:r>
      <w:r w:rsidRPr="00623DA5">
        <w:rPr>
          <w:rFonts w:ascii="Arial" w:hAnsi="Arial" w:cs="Arial"/>
          <w:highlight w:val="yellow"/>
        </w:rPr>
        <w:t xml:space="preserve">=5000 руб.; </w:t>
      </w:r>
      <w:r w:rsidRPr="00623DA5">
        <w:rPr>
          <w:rFonts w:ascii="Arial" w:hAnsi="Arial" w:cs="Arial"/>
          <w:position w:val="-6"/>
          <w:highlight w:val="yellow"/>
        </w:rPr>
        <w:object w:dxaOrig="180" w:dyaOrig="260">
          <v:shape id="_x0000_i1047" type="#_x0000_t75" style="width:9pt;height:13.5pt" o:ole="">
            <v:imagedata r:id="rId40" o:title=""/>
          </v:shape>
          <o:OLEObject Type="Embed" ProgID="Equation.DSMT4" ShapeID="_x0000_i1047" DrawAspect="Content" ObjectID="_1617001768" r:id="rId46"/>
        </w:object>
      </w:r>
      <w:r w:rsidRPr="00623DA5">
        <w:rPr>
          <w:rFonts w:ascii="Arial" w:hAnsi="Arial" w:cs="Arial"/>
          <w:highlight w:val="yellow"/>
        </w:rPr>
        <w:t xml:space="preserve">=15000 руб.;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48" type="#_x0000_t75" style="width:12pt;height:12pt" o:ole="">
            <v:imagedata r:id="rId21" o:title=""/>
          </v:shape>
          <o:OLEObject Type="Embed" ProgID="Equation.DSMT4" ShapeID="_x0000_i1048" DrawAspect="Content" ObjectID="_1617001769" r:id="rId47"/>
        </w:object>
      </w:r>
      <w:r w:rsidRPr="00623DA5">
        <w:rPr>
          <w:rFonts w:ascii="Arial" w:hAnsi="Arial" w:cs="Arial"/>
          <w:highlight w:val="yellow"/>
        </w:rPr>
        <w:t>=9 ч. Рассмотрите поступление шести звонков и определите следующие величины: число отказов в обслуживании; общая сумма заказов; время поступления последнего звонка.</w:t>
      </w:r>
    </w:p>
    <w:p w:rsidR="00230C53" w:rsidRPr="00623DA5" w:rsidRDefault="00230C53" w:rsidP="00230C53">
      <w:pPr>
        <w:spacing w:line="360" w:lineRule="auto"/>
        <w:ind w:firstLine="567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noProof/>
          <w:highlight w:val="yellow"/>
        </w:rPr>
        <w:drawing>
          <wp:inline distT="0" distB="0" distL="0" distR="0">
            <wp:extent cx="2619375" cy="1390650"/>
            <wp:effectExtent l="0" t="0" r="9525" b="0"/>
            <wp:docPr id="13" name="Рисунок 13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Рис.2.14 – Система обслуживания «Прием заказов»</w:t>
      </w:r>
    </w:p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Проведите 10 экспериментов и рассчитайте величины:</w:t>
      </w:r>
    </w:p>
    <w:p w:rsidR="00230C53" w:rsidRPr="00623DA5" w:rsidRDefault="00230C53" w:rsidP="00230C53">
      <w:pPr>
        <w:numPr>
          <w:ilvl w:val="0"/>
          <w:numId w:val="6"/>
        </w:numPr>
        <w:spacing w:line="360" w:lineRule="auto"/>
        <w:ind w:left="357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число отказов в обслуживании;</w:t>
      </w:r>
    </w:p>
    <w:p w:rsidR="00230C53" w:rsidRPr="00623DA5" w:rsidRDefault="00230C53" w:rsidP="00230C53">
      <w:pPr>
        <w:numPr>
          <w:ilvl w:val="0"/>
          <w:numId w:val="6"/>
        </w:numPr>
        <w:spacing w:line="360" w:lineRule="auto"/>
        <w:ind w:left="35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среднюю сумму заказов;</w:t>
      </w:r>
    </w:p>
    <w:p w:rsidR="00230C53" w:rsidRPr="00623DA5" w:rsidRDefault="00230C53" w:rsidP="00230C53">
      <w:pPr>
        <w:numPr>
          <w:ilvl w:val="0"/>
          <w:numId w:val="6"/>
        </w:numPr>
        <w:spacing w:line="360" w:lineRule="auto"/>
        <w:ind w:left="35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lastRenderedPageBreak/>
        <w:t>среднее время завершения моделирования (время окончания обслуживания последней заявки).</w:t>
      </w: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Выполните моделирование, считая, что вероятность совершения заказа клиентом равна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49" type="#_x0000_t75" style="width:12pt;height:12pt" o:ole="">
            <v:imagedata r:id="rId49" o:title=""/>
          </v:shape>
          <o:OLEObject Type="Embed" ProgID="Equation.DSMT4" ShapeID="_x0000_i1049" DrawAspect="Content" ObjectID="_1617001770" r:id="rId50"/>
        </w:object>
      </w:r>
      <w:r w:rsidRPr="00623DA5">
        <w:rPr>
          <w:rFonts w:ascii="Arial" w:hAnsi="Arial" w:cs="Arial"/>
          <w:highlight w:val="yellow"/>
        </w:rPr>
        <w:t xml:space="preserve"> (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50" type="#_x0000_t75" style="width:12pt;height:12pt" o:ole="">
            <v:imagedata r:id="rId49" o:title=""/>
          </v:shape>
          <o:OLEObject Type="Embed" ProgID="Equation.DSMT4" ShapeID="_x0000_i1050" DrawAspect="Content" ObjectID="_1617001771" r:id="rId51"/>
        </w:object>
      </w:r>
      <w:r w:rsidRPr="00623DA5">
        <w:rPr>
          <w:rFonts w:ascii="Arial" w:hAnsi="Arial" w:cs="Arial"/>
          <w:highlight w:val="yellow"/>
        </w:rPr>
        <w:t xml:space="preserve">=0,7). </w:t>
      </w: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Предположите, что фирма наняла еще одного менеджера и вновь поступивший звонок направляется к свободному в данный момент работнику. </w:t>
      </w: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Пусть новое оборудование фирмы позволяет поступившим звонкам ожидать освобождения менеджера в течение времени </w:t>
      </w:r>
      <w:r w:rsidRPr="00623DA5">
        <w:rPr>
          <w:rFonts w:ascii="Arial" w:hAnsi="Arial" w:cs="Arial"/>
          <w:position w:val="-6"/>
          <w:highlight w:val="yellow"/>
        </w:rPr>
        <w:object w:dxaOrig="740" w:dyaOrig="260">
          <v:shape id="_x0000_i1051" type="#_x0000_t75" style="width:36pt;height:13.5pt" o:ole="">
            <v:imagedata r:id="rId52" o:title=""/>
          </v:shape>
          <o:OLEObject Type="Embed" ProgID="Equation.DSMT4" ShapeID="_x0000_i1051" DrawAspect="Content" ObjectID="_1617001772" r:id="rId53"/>
        </w:object>
      </w:r>
      <w:r w:rsidRPr="00623DA5">
        <w:rPr>
          <w:rFonts w:ascii="Arial" w:hAnsi="Arial" w:cs="Arial"/>
          <w:highlight w:val="yellow"/>
        </w:rPr>
        <w:t xml:space="preserve">. Выполните моделирование при </w:t>
      </w:r>
      <w:r w:rsidRPr="00623DA5">
        <w:rPr>
          <w:rFonts w:ascii="Arial" w:hAnsi="Arial" w:cs="Arial"/>
          <w:position w:val="-6"/>
          <w:highlight w:val="yellow"/>
        </w:rPr>
        <w:object w:dxaOrig="740" w:dyaOrig="260">
          <v:shape id="_x0000_i1052" type="#_x0000_t75" style="width:36pt;height:13.5pt" o:ole="">
            <v:imagedata r:id="rId52" o:title=""/>
          </v:shape>
          <o:OLEObject Type="Embed" ProgID="Equation.DSMT4" ShapeID="_x0000_i1052" DrawAspect="Content" ObjectID="_1617001773" r:id="rId54"/>
        </w:object>
      </w:r>
      <w:r w:rsidRPr="00623DA5">
        <w:rPr>
          <w:rFonts w:ascii="Arial" w:hAnsi="Arial" w:cs="Arial"/>
          <w:highlight w:val="yellow"/>
        </w:rPr>
        <w:t>=2 мин. (число каналов обслуживания равно единице),  рассчитайте среднее число отказов (за 10 реализаций) и сравните данное значение с полученным во втором задании.</w:t>
      </w: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Рассмотрите ситуацию, когда максимальное время ожидания каждой заявки определяется также поведением клиентов и его значение – случайная величина с дискретным законом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230C53" w:rsidRPr="00C93831" w:rsidTr="00DB5707">
        <w:trPr>
          <w:jc w:val="center"/>
        </w:trPr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 xml:space="preserve">Значение 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2</w:t>
            </w:r>
          </w:p>
        </w:tc>
      </w:tr>
      <w:tr w:rsidR="00230C53" w:rsidRPr="00C93831" w:rsidTr="00DB5707">
        <w:trPr>
          <w:jc w:val="center"/>
        </w:trPr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Вероятность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0,25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0,5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0,25</w:t>
            </w:r>
          </w:p>
        </w:tc>
      </w:tr>
    </w:tbl>
    <w:p w:rsidR="002E3FB0" w:rsidRDefault="002E3FB0" w:rsidP="00230C53">
      <w:pPr>
        <w:pStyle w:val="2"/>
        <w:numPr>
          <w:ilvl w:val="0"/>
          <w:numId w:val="0"/>
        </w:numPr>
        <w:spacing w:line="360" w:lineRule="auto"/>
        <w:ind w:left="567"/>
        <w:rPr>
          <w:rFonts w:ascii="Arial" w:hAnsi="Arial" w:cs="Arial"/>
        </w:rPr>
      </w:pPr>
      <w:bookmarkStart w:id="3" w:name="_Toc189510833"/>
    </w:p>
    <w:p w:rsidR="002E3FB0" w:rsidRDefault="002E3FB0" w:rsidP="002E3FB0">
      <w:pPr>
        <w:rPr>
          <w:sz w:val="28"/>
          <w:szCs w:val="20"/>
        </w:rPr>
      </w:pPr>
      <w:r>
        <w:br w:type="page"/>
      </w:r>
    </w:p>
    <w:p w:rsidR="00230C53" w:rsidRPr="006E4F8C" w:rsidRDefault="00230C53" w:rsidP="00230C53">
      <w:pPr>
        <w:pStyle w:val="2"/>
        <w:numPr>
          <w:ilvl w:val="0"/>
          <w:numId w:val="0"/>
        </w:num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2.4 </w:t>
      </w:r>
      <w:r w:rsidRPr="006E4F8C">
        <w:rPr>
          <w:rFonts w:ascii="Arial" w:hAnsi="Arial" w:cs="Arial"/>
        </w:rPr>
        <w:t>Система массового обслуживания с очередью</w:t>
      </w:r>
      <w:bookmarkEnd w:id="3"/>
    </w:p>
    <w:p w:rsidR="00230C53" w:rsidRDefault="00230C53" w:rsidP="00230C53">
      <w:pPr>
        <w:spacing w:line="360" w:lineRule="auto"/>
        <w:ind w:firstLine="567"/>
        <w:jc w:val="both"/>
        <w:rPr>
          <w:rFonts w:ascii="Arial" w:hAnsi="Arial" w:cs="Arial"/>
        </w:rPr>
      </w:pPr>
    </w:p>
    <w:p w:rsidR="00230C53" w:rsidRPr="00623DA5" w:rsidRDefault="00230C53" w:rsidP="00230C53">
      <w:pPr>
        <w:pStyle w:val="3"/>
        <w:rPr>
          <w:highlight w:val="yellow"/>
        </w:rPr>
      </w:pPr>
      <w:r w:rsidRPr="00623DA5">
        <w:rPr>
          <w:highlight w:val="yellow"/>
        </w:rPr>
        <w:t>Задачи</w:t>
      </w:r>
    </w:p>
    <w:p w:rsidR="00230C53" w:rsidRPr="00623DA5" w:rsidRDefault="00230C53" w:rsidP="00230C5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Парикмахерская занимается обслуживанием клиентов (рис. 2.17). Время между приходом двух клиентов является случайной величиной с показательным законом распределения (среднее значение -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53" type="#_x0000_t75" style="width:12pt;height:12pt" o:ole="">
            <v:imagedata r:id="rId16" o:title=""/>
          </v:shape>
          <o:OLEObject Type="Embed" ProgID="Equation.DSMT4" ShapeID="_x0000_i1053" DrawAspect="Content" ObjectID="_1617001774" r:id="rId55"/>
        </w:object>
      </w:r>
      <w:r w:rsidRPr="00623DA5">
        <w:rPr>
          <w:rFonts w:ascii="Arial" w:hAnsi="Arial" w:cs="Arial"/>
          <w:highlight w:val="yellow"/>
        </w:rPr>
        <w:t xml:space="preserve">),  а время обслуживания распределено по нормальному закону. В том случае, если в момент прихода нового клиента мастер занят, то клиент встает в очередь. При этом имеются места ожидания, число которых равно </w:t>
      </w:r>
      <w:r w:rsidRPr="00623DA5">
        <w:rPr>
          <w:rFonts w:ascii="Arial" w:hAnsi="Arial" w:cs="Arial"/>
          <w:position w:val="-6"/>
          <w:highlight w:val="yellow"/>
        </w:rPr>
        <w:object w:dxaOrig="760" w:dyaOrig="260">
          <v:shape id="_x0000_i1054" type="#_x0000_t75" style="width:39pt;height:13.5pt" o:ole="">
            <v:imagedata r:id="rId56" o:title=""/>
          </v:shape>
          <o:OLEObject Type="Embed" ProgID="Equation.DSMT4" ShapeID="_x0000_i1054" DrawAspect="Content" ObjectID="_1617001775" r:id="rId57"/>
        </w:object>
      </w:r>
      <w:r w:rsidRPr="00623DA5">
        <w:rPr>
          <w:rFonts w:ascii="Arial" w:hAnsi="Arial" w:cs="Arial"/>
          <w:highlight w:val="yellow"/>
        </w:rPr>
        <w:t>. Если  же все места заняты, то клиент уходит и не ждет обслуживания. Выручка от одного клиента, а также его время обслуживания зависит от типа прически. В таблице 2.1 приведены характеристики этих данных.</w:t>
      </w:r>
    </w:p>
    <w:p w:rsidR="00230C53" w:rsidRPr="00623DA5" w:rsidRDefault="00230C53" w:rsidP="00230C53">
      <w:pPr>
        <w:spacing w:line="360" w:lineRule="auto"/>
        <w:ind w:left="360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left="360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Таблица 2.1 – Характеристики причесок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Тип прически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4</w:t>
            </w:r>
          </w:p>
        </w:tc>
      </w:tr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Стоимость, руб.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140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150</w:t>
            </w:r>
          </w:p>
        </w:tc>
      </w:tr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Среднее время обслуживания, мин.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25</w:t>
            </w:r>
          </w:p>
        </w:tc>
      </w:tr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СКО времени обслуживания, мин.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6</w:t>
            </w:r>
          </w:p>
        </w:tc>
      </w:tr>
    </w:tbl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Кроме того, имеются следующие статистические данные о том, сколько людей выбрало тот или иной тип прически (всего 100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Тип прически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4</w:t>
            </w:r>
          </w:p>
        </w:tc>
      </w:tr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Число людей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15</w:t>
            </w:r>
          </w:p>
        </w:tc>
      </w:tr>
    </w:tbl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Выполните моделирование поступления 9 заявок, используя следующие исходные данные: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55" type="#_x0000_t75" style="width:12pt;height:12pt" o:ole="">
            <v:imagedata r:id="rId16" o:title=""/>
          </v:shape>
          <o:OLEObject Type="Embed" ProgID="Equation.DSMT4" ShapeID="_x0000_i1055" DrawAspect="Content" ObjectID="_1617001776" r:id="rId58"/>
        </w:object>
      </w:r>
      <w:r w:rsidRPr="00623DA5">
        <w:rPr>
          <w:rFonts w:ascii="Arial" w:hAnsi="Arial" w:cs="Arial"/>
          <w:highlight w:val="yellow"/>
        </w:rPr>
        <w:t xml:space="preserve">=20 мин.; </w:t>
      </w:r>
      <w:r w:rsidRPr="00623DA5">
        <w:rPr>
          <w:rFonts w:ascii="Arial" w:hAnsi="Arial" w:cs="Arial"/>
          <w:position w:val="-6"/>
          <w:highlight w:val="yellow"/>
        </w:rPr>
        <w:object w:dxaOrig="760" w:dyaOrig="260">
          <v:shape id="_x0000_i1056" type="#_x0000_t75" style="width:39pt;height:13.5pt" o:ole="">
            <v:imagedata r:id="rId56" o:title=""/>
          </v:shape>
          <o:OLEObject Type="Embed" ProgID="Equation.DSMT4" ShapeID="_x0000_i1056" DrawAspect="Content" ObjectID="_1617001777" r:id="rId59"/>
        </w:object>
      </w:r>
      <w:r w:rsidRPr="00623DA5">
        <w:rPr>
          <w:rFonts w:ascii="Arial" w:hAnsi="Arial" w:cs="Arial"/>
          <w:highlight w:val="yellow"/>
        </w:rPr>
        <w:t xml:space="preserve">=2;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57" type="#_x0000_t75" style="width:12pt;height:12pt" o:ole="">
            <v:imagedata r:id="rId21" o:title=""/>
          </v:shape>
          <o:OLEObject Type="Embed" ProgID="Equation.DSMT4" ShapeID="_x0000_i1057" DrawAspect="Content" ObjectID="_1617001778" r:id="rId60"/>
        </w:object>
      </w:r>
      <w:r w:rsidRPr="00623DA5">
        <w:rPr>
          <w:rFonts w:ascii="Arial" w:hAnsi="Arial" w:cs="Arial"/>
          <w:highlight w:val="yellow"/>
        </w:rPr>
        <w:t xml:space="preserve">=9 ч. </w:t>
      </w: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noProof/>
          <w:highlight w:val="yellow"/>
        </w:rPr>
        <w:drawing>
          <wp:inline distT="0" distB="0" distL="0" distR="0">
            <wp:extent cx="4248150" cy="3200400"/>
            <wp:effectExtent l="0" t="0" r="0" b="0"/>
            <wp:docPr id="10" name="Рисунок 10" descr="Парик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Парикмах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Рис. 2.17 - Система массового обслуживания «Парикмахерская»</w:t>
      </w: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numPr>
          <w:ilvl w:val="0"/>
          <w:numId w:val="11"/>
        </w:numPr>
        <w:spacing w:line="360" w:lineRule="auto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Рассчитайте следующие значения: максимальная длина очереди; общее время пребывания заявок в очереди; сумма выручки.  </w:t>
      </w:r>
    </w:p>
    <w:p w:rsidR="00230C53" w:rsidRPr="00623DA5" w:rsidRDefault="00230C53" w:rsidP="00230C53">
      <w:pPr>
        <w:numPr>
          <w:ilvl w:val="0"/>
          <w:numId w:val="11"/>
        </w:numPr>
        <w:spacing w:line="360" w:lineRule="auto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Проведите 10 экспериментов и рассчитайте величины:</w:t>
      </w:r>
    </w:p>
    <w:p w:rsidR="00230C53" w:rsidRPr="00623DA5" w:rsidRDefault="00230C53" w:rsidP="00230C53">
      <w:pPr>
        <w:numPr>
          <w:ilvl w:val="0"/>
          <w:numId w:val="6"/>
        </w:numPr>
        <w:tabs>
          <w:tab w:val="clear" w:pos="720"/>
        </w:tabs>
        <w:spacing w:line="360" w:lineRule="auto"/>
        <w:ind w:left="567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число отказов в обслуживании;</w:t>
      </w:r>
    </w:p>
    <w:p w:rsidR="00230C53" w:rsidRPr="00623DA5" w:rsidRDefault="00230C53" w:rsidP="00230C53">
      <w:pPr>
        <w:numPr>
          <w:ilvl w:val="0"/>
          <w:numId w:val="6"/>
        </w:numPr>
        <w:tabs>
          <w:tab w:val="clear" w:pos="720"/>
        </w:tabs>
        <w:spacing w:line="360" w:lineRule="auto"/>
        <w:ind w:left="56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среднюю выручку;</w:t>
      </w:r>
    </w:p>
    <w:p w:rsidR="00230C53" w:rsidRPr="00623DA5" w:rsidRDefault="00230C53" w:rsidP="00230C53">
      <w:pPr>
        <w:numPr>
          <w:ilvl w:val="0"/>
          <w:numId w:val="6"/>
        </w:numPr>
        <w:tabs>
          <w:tab w:val="clear" w:pos="720"/>
        </w:tabs>
        <w:spacing w:line="360" w:lineRule="auto"/>
        <w:ind w:left="56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время завершения моделирования (время окончания обслуживания последней заявки).</w:t>
      </w:r>
    </w:p>
    <w:p w:rsidR="00230C53" w:rsidRDefault="00230C53" w:rsidP="00230C53">
      <w:pPr>
        <w:spacing w:line="360" w:lineRule="auto"/>
        <w:jc w:val="both"/>
        <w:rPr>
          <w:rFonts w:ascii="Arial" w:hAnsi="Arial" w:cs="Arial"/>
        </w:rPr>
      </w:pPr>
    </w:p>
    <w:p w:rsidR="00230C53" w:rsidRPr="006E4F8C" w:rsidRDefault="00230C53" w:rsidP="00230C53">
      <w:pPr>
        <w:pStyle w:val="2"/>
        <w:numPr>
          <w:ilvl w:val="0"/>
          <w:numId w:val="0"/>
        </w:numPr>
        <w:spacing w:line="360" w:lineRule="auto"/>
        <w:ind w:left="567"/>
        <w:rPr>
          <w:rFonts w:ascii="Arial" w:hAnsi="Arial" w:cs="Arial"/>
        </w:rPr>
      </w:pPr>
      <w:bookmarkStart w:id="4" w:name="_Toc189510834"/>
      <w:r w:rsidRPr="006E4F8C">
        <w:rPr>
          <w:rFonts w:ascii="Arial" w:hAnsi="Arial" w:cs="Arial"/>
        </w:rPr>
        <w:t>2.5 Система с групповым обслуживанием заявок</w:t>
      </w:r>
      <w:bookmarkEnd w:id="4"/>
    </w:p>
    <w:p w:rsidR="00230C53" w:rsidRDefault="00230C53" w:rsidP="00230C53">
      <w:pPr>
        <w:spacing w:line="360" w:lineRule="auto"/>
        <w:jc w:val="both"/>
        <w:rPr>
          <w:rFonts w:ascii="Arial" w:hAnsi="Arial" w:cs="Arial"/>
        </w:rPr>
      </w:pPr>
    </w:p>
    <w:p w:rsidR="00230C53" w:rsidRPr="00623DA5" w:rsidRDefault="00230C53" w:rsidP="00230C53">
      <w:pPr>
        <w:pStyle w:val="3"/>
        <w:rPr>
          <w:highlight w:val="yellow"/>
        </w:rPr>
      </w:pPr>
      <w:r w:rsidRPr="00623DA5">
        <w:rPr>
          <w:highlight w:val="yellow"/>
        </w:rPr>
        <w:lastRenderedPageBreak/>
        <w:t>Задачи</w:t>
      </w:r>
    </w:p>
    <w:p w:rsidR="00230C53" w:rsidRPr="00623DA5" w:rsidRDefault="00230C53" w:rsidP="00230C5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В парке развлечений расположен аттракцион, стоимость билета на который составляет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58" type="#_x0000_t75" style="width:12pt;height:12pt" o:ole="">
            <v:imagedata r:id="rId62" o:title=""/>
          </v:shape>
          <o:OLEObject Type="Embed" ProgID="Equation.DSMT4" ShapeID="_x0000_i1058" DrawAspect="Content" ObjectID="_1617001779" r:id="rId63"/>
        </w:object>
      </w:r>
      <w:r w:rsidRPr="00623DA5">
        <w:rPr>
          <w:rFonts w:ascii="Arial" w:hAnsi="Arial" w:cs="Arial"/>
          <w:highlight w:val="yellow"/>
        </w:rPr>
        <w:t xml:space="preserve"> руб. (рис.2.20).  Время между приходом двух желающих попасть на него является случайной величиной с показательным законом распределения (среднее значение равно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59" type="#_x0000_t75" style="width:12pt;height:12pt" o:ole="">
            <v:imagedata r:id="rId16" o:title=""/>
          </v:shape>
          <o:OLEObject Type="Embed" ProgID="Equation.DSMT4" ShapeID="_x0000_i1059" DrawAspect="Content" ObjectID="_1617001780" r:id="rId64"/>
        </w:object>
      </w:r>
      <w:r w:rsidRPr="00623DA5">
        <w:rPr>
          <w:rFonts w:ascii="Arial" w:hAnsi="Arial" w:cs="Arial"/>
          <w:highlight w:val="yellow"/>
        </w:rPr>
        <w:t xml:space="preserve">). Обслуживание начинается после того, как пришло </w:t>
      </w:r>
      <w:r w:rsidRPr="00623DA5">
        <w:rPr>
          <w:rFonts w:ascii="Arial" w:hAnsi="Arial" w:cs="Arial"/>
          <w:b/>
          <w:position w:val="-10"/>
          <w:highlight w:val="yellow"/>
        </w:rPr>
        <w:object w:dxaOrig="700" w:dyaOrig="300">
          <v:shape id="_x0000_i1060" type="#_x0000_t75" style="width:34.5pt;height:15pt" o:ole="">
            <v:imagedata r:id="rId65" o:title=""/>
          </v:shape>
          <o:OLEObject Type="Embed" ProgID="Equation.DSMT4" ShapeID="_x0000_i1060" DrawAspect="Content" ObjectID="_1617001781" r:id="rId66"/>
        </w:object>
      </w:r>
      <w:r w:rsidRPr="00623DA5">
        <w:rPr>
          <w:rFonts w:ascii="Arial" w:hAnsi="Arial" w:cs="Arial"/>
          <w:highlight w:val="yellow"/>
        </w:rPr>
        <w:t xml:space="preserve">человек, а его продолжительность равна </w:t>
      </w:r>
      <w:r w:rsidRPr="00623DA5">
        <w:rPr>
          <w:rFonts w:ascii="Arial" w:hAnsi="Arial" w:cs="Arial"/>
          <w:position w:val="-6"/>
          <w:highlight w:val="yellow"/>
        </w:rPr>
        <w:object w:dxaOrig="300" w:dyaOrig="260">
          <v:shape id="_x0000_i1061" type="#_x0000_t75" style="width:15pt;height:13.5pt" o:ole="">
            <v:imagedata r:id="rId67" o:title=""/>
          </v:shape>
          <o:OLEObject Type="Embed" ProgID="Equation.DSMT4" ShapeID="_x0000_i1061" DrawAspect="Content" ObjectID="_1617001782" r:id="rId68"/>
        </w:object>
      </w:r>
      <w:r w:rsidRPr="00623DA5">
        <w:rPr>
          <w:rFonts w:ascii="Arial" w:hAnsi="Arial" w:cs="Arial"/>
          <w:highlight w:val="yellow"/>
        </w:rPr>
        <w:t xml:space="preserve">.  Расходы, связанные с использованием аттракциона в течение времени обслуживания, равны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62" type="#_x0000_t75" style="width:12pt;height:12pt" o:ole="">
            <v:imagedata r:id="rId69" o:title=""/>
          </v:shape>
          <o:OLEObject Type="Embed" ProgID="Equation.DSMT4" ShapeID="_x0000_i1062" DrawAspect="Content" ObjectID="_1617001783" r:id="rId70"/>
        </w:object>
      </w:r>
      <w:r w:rsidRPr="00623DA5">
        <w:rPr>
          <w:rFonts w:ascii="Arial" w:hAnsi="Arial" w:cs="Arial"/>
          <w:highlight w:val="yellow"/>
        </w:rPr>
        <w:t xml:space="preserve"> руб. Выполните моделирование данной системы массового обслуживания при поступлении 10 заявок и исходных данных: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63" type="#_x0000_t75" style="width:12pt;height:12pt" o:ole="">
            <v:imagedata r:id="rId62" o:title=""/>
          </v:shape>
          <o:OLEObject Type="Embed" ProgID="Equation.DSMT4" ShapeID="_x0000_i1063" DrawAspect="Content" ObjectID="_1617001784" r:id="rId71"/>
        </w:object>
      </w:r>
      <w:r w:rsidRPr="00623DA5">
        <w:rPr>
          <w:rFonts w:ascii="Arial" w:hAnsi="Arial" w:cs="Arial"/>
          <w:highlight w:val="yellow"/>
        </w:rPr>
        <w:t xml:space="preserve">=50 руб.;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64" type="#_x0000_t75" style="width:12pt;height:12pt" o:ole="">
            <v:imagedata r:id="rId16" o:title=""/>
          </v:shape>
          <o:OLEObject Type="Embed" ProgID="Equation.DSMT4" ShapeID="_x0000_i1064" DrawAspect="Content" ObjectID="_1617001785" r:id="rId72"/>
        </w:object>
      </w:r>
      <w:r w:rsidRPr="00623DA5">
        <w:rPr>
          <w:rFonts w:ascii="Arial" w:hAnsi="Arial" w:cs="Arial"/>
          <w:highlight w:val="yellow"/>
        </w:rPr>
        <w:t xml:space="preserve">=5 мин.; </w:t>
      </w:r>
      <w:r w:rsidRPr="00623DA5">
        <w:rPr>
          <w:rFonts w:ascii="Arial" w:hAnsi="Arial" w:cs="Arial"/>
          <w:position w:val="-6"/>
          <w:highlight w:val="yellow"/>
        </w:rPr>
        <w:object w:dxaOrig="300" w:dyaOrig="260">
          <v:shape id="_x0000_i1065" type="#_x0000_t75" style="width:15pt;height:13.5pt" o:ole="">
            <v:imagedata r:id="rId67" o:title=""/>
          </v:shape>
          <o:OLEObject Type="Embed" ProgID="Equation.DSMT4" ShapeID="_x0000_i1065" DrawAspect="Content" ObjectID="_1617001786" r:id="rId73"/>
        </w:object>
      </w:r>
      <w:r w:rsidRPr="00623DA5">
        <w:rPr>
          <w:rFonts w:ascii="Arial" w:hAnsi="Arial" w:cs="Arial"/>
          <w:highlight w:val="yellow"/>
        </w:rPr>
        <w:t xml:space="preserve">=10 мин.; </w:t>
      </w:r>
      <w:r w:rsidRPr="00623DA5">
        <w:rPr>
          <w:rFonts w:ascii="Arial" w:hAnsi="Arial" w:cs="Arial"/>
          <w:position w:val="-10"/>
          <w:highlight w:val="yellow"/>
        </w:rPr>
        <w:object w:dxaOrig="700" w:dyaOrig="300">
          <v:shape id="_x0000_i1066" type="#_x0000_t75" style="width:34.5pt;height:15pt" o:ole="">
            <v:imagedata r:id="rId65" o:title=""/>
          </v:shape>
          <o:OLEObject Type="Embed" ProgID="Equation.DSMT4" ShapeID="_x0000_i1066" DrawAspect="Content" ObjectID="_1617001787" r:id="rId74"/>
        </w:object>
      </w:r>
      <w:r w:rsidRPr="00623DA5">
        <w:rPr>
          <w:rFonts w:ascii="Arial" w:hAnsi="Arial" w:cs="Arial"/>
          <w:highlight w:val="yellow"/>
        </w:rPr>
        <w:t xml:space="preserve">=3;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67" type="#_x0000_t75" style="width:12pt;height:12pt" o:ole="">
            <v:imagedata r:id="rId69" o:title=""/>
          </v:shape>
          <o:OLEObject Type="Embed" ProgID="Equation.DSMT4" ShapeID="_x0000_i1067" DrawAspect="Content" ObjectID="_1617001788" r:id="rId75"/>
        </w:object>
      </w:r>
      <w:r w:rsidRPr="00623DA5">
        <w:rPr>
          <w:rFonts w:ascii="Arial" w:hAnsi="Arial" w:cs="Arial"/>
          <w:highlight w:val="yellow"/>
        </w:rPr>
        <w:t xml:space="preserve">=70 руб.;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68" type="#_x0000_t75" style="width:12pt;height:12pt" o:ole="">
            <v:imagedata r:id="rId21" o:title=""/>
          </v:shape>
          <o:OLEObject Type="Embed" ProgID="Equation.DSMT4" ShapeID="_x0000_i1068" DrawAspect="Content" ObjectID="_1617001789" r:id="rId76"/>
        </w:object>
      </w:r>
      <w:r w:rsidRPr="00623DA5">
        <w:rPr>
          <w:rFonts w:ascii="Arial" w:hAnsi="Arial" w:cs="Arial"/>
          <w:highlight w:val="yellow"/>
        </w:rPr>
        <w:t>=9 ч.Рассчитайте общую выручку и прибыль, время ожидания, время прихода последнего клиента.</w:t>
      </w:r>
    </w:p>
    <w:p w:rsidR="00230C53" w:rsidRPr="00623DA5" w:rsidRDefault="00230C53" w:rsidP="00230C5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Используя различные значения </w:t>
      </w:r>
      <w:r w:rsidRPr="00623DA5">
        <w:rPr>
          <w:rFonts w:ascii="Arial" w:hAnsi="Arial" w:cs="Arial"/>
          <w:position w:val="-10"/>
          <w:highlight w:val="yellow"/>
        </w:rPr>
        <w:object w:dxaOrig="700" w:dyaOrig="300">
          <v:shape id="_x0000_i1069" type="#_x0000_t75" style="width:34.5pt;height:15pt" o:ole="">
            <v:imagedata r:id="rId65" o:title=""/>
          </v:shape>
          <o:OLEObject Type="Embed" ProgID="Equation.DSMT4" ShapeID="_x0000_i1069" DrawAspect="Content" ObjectID="_1617001790" r:id="rId77"/>
        </w:object>
      </w:r>
      <w:r w:rsidRPr="00623DA5">
        <w:rPr>
          <w:rFonts w:ascii="Arial" w:hAnsi="Arial" w:cs="Arial"/>
          <w:highlight w:val="yellow"/>
        </w:rPr>
        <w:t>(</w:t>
      </w:r>
      <w:r w:rsidRPr="00623DA5">
        <w:rPr>
          <w:rFonts w:ascii="Arial" w:hAnsi="Arial" w:cs="Arial"/>
          <w:position w:val="-10"/>
          <w:highlight w:val="yellow"/>
        </w:rPr>
        <w:object w:dxaOrig="700" w:dyaOrig="300">
          <v:shape id="_x0000_i1070" type="#_x0000_t75" style="width:34.5pt;height:15pt" o:ole="">
            <v:imagedata r:id="rId65" o:title=""/>
          </v:shape>
          <o:OLEObject Type="Embed" ProgID="Equation.DSMT4" ShapeID="_x0000_i1070" DrawAspect="Content" ObjectID="_1617001791" r:id="rId78"/>
        </w:object>
      </w:r>
      <w:r w:rsidRPr="00623DA5">
        <w:rPr>
          <w:rFonts w:ascii="Arial" w:hAnsi="Arial" w:cs="Arial"/>
          <w:highlight w:val="yellow"/>
        </w:rPr>
        <w:t xml:space="preserve">=1; 2; 3; 4), определите, как изменится прибыль и время ожидания. </w:t>
      </w:r>
    </w:p>
    <w:p w:rsidR="00230C53" w:rsidRPr="00623DA5" w:rsidRDefault="00230C53" w:rsidP="00230C5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Проведите 10 экспериментов и найдите: </w:t>
      </w:r>
    </w:p>
    <w:p w:rsidR="00230C53" w:rsidRPr="00623DA5" w:rsidRDefault="00230C53" w:rsidP="00230C53">
      <w:pPr>
        <w:numPr>
          <w:ilvl w:val="0"/>
          <w:numId w:val="14"/>
        </w:numPr>
        <w:spacing w:line="360" w:lineRule="auto"/>
        <w:ind w:left="56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среднее значение выручки; </w:t>
      </w:r>
    </w:p>
    <w:p w:rsidR="00230C53" w:rsidRPr="00623DA5" w:rsidRDefault="00230C53" w:rsidP="00230C53">
      <w:pPr>
        <w:numPr>
          <w:ilvl w:val="0"/>
          <w:numId w:val="14"/>
        </w:numPr>
        <w:spacing w:line="360" w:lineRule="auto"/>
        <w:ind w:left="56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среднее значение общего времени ожидания; </w:t>
      </w:r>
    </w:p>
    <w:p w:rsidR="00230C53" w:rsidRPr="00623DA5" w:rsidRDefault="00230C53" w:rsidP="00230C53">
      <w:pPr>
        <w:numPr>
          <w:ilvl w:val="0"/>
          <w:numId w:val="14"/>
        </w:numPr>
        <w:spacing w:line="360" w:lineRule="auto"/>
        <w:ind w:left="56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вероятность того, что общее время ожидания будет больше или равно 10 мин.</w:t>
      </w:r>
    </w:p>
    <w:p w:rsidR="00230C53" w:rsidRPr="00623DA5" w:rsidRDefault="00230C53" w:rsidP="00230C53">
      <w:pPr>
        <w:spacing w:line="360" w:lineRule="auto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noProof/>
          <w:highlight w:val="yellow"/>
        </w:rPr>
        <w:lastRenderedPageBreak/>
        <w:drawing>
          <wp:inline distT="0" distB="0" distL="0" distR="0">
            <wp:extent cx="5086350" cy="3429000"/>
            <wp:effectExtent l="0" t="0" r="0" b="0"/>
            <wp:docPr id="7" name="Рисунок 7" descr="Аттракц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Аттракцион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53" w:rsidRPr="009F2976" w:rsidRDefault="00230C53" w:rsidP="00230C53">
      <w:pPr>
        <w:spacing w:line="360" w:lineRule="auto"/>
        <w:jc w:val="center"/>
        <w:rPr>
          <w:rFonts w:ascii="Arial" w:hAnsi="Arial" w:cs="Arial"/>
        </w:rPr>
      </w:pPr>
      <w:r w:rsidRPr="00623DA5">
        <w:rPr>
          <w:rFonts w:ascii="Arial" w:hAnsi="Arial" w:cs="Arial"/>
          <w:highlight w:val="yellow"/>
        </w:rPr>
        <w:t>Рис.2.20 – Система массового обслуживания «Аттракцион»</w:t>
      </w:r>
    </w:p>
    <w:p w:rsidR="00230C53" w:rsidRDefault="00230C53" w:rsidP="00230C53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E3FB0" w:rsidRDefault="002E3FB0">
      <w:pPr>
        <w:spacing w:after="160" w:line="259" w:lineRule="auto"/>
        <w:rPr>
          <w:rFonts w:ascii="Arial" w:hAnsi="Arial" w:cs="Arial"/>
          <w:b/>
          <w:bCs/>
          <w:sz w:val="28"/>
          <w:szCs w:val="20"/>
        </w:rPr>
      </w:pPr>
      <w:bookmarkStart w:id="5" w:name="_Toc189510835"/>
      <w:r>
        <w:rPr>
          <w:rFonts w:ascii="Arial" w:hAnsi="Arial" w:cs="Arial"/>
        </w:rPr>
        <w:br w:type="page"/>
      </w:r>
    </w:p>
    <w:p w:rsidR="00230C53" w:rsidRPr="00B0440D" w:rsidRDefault="00230C53" w:rsidP="00230C53">
      <w:pPr>
        <w:pStyle w:val="2"/>
        <w:numPr>
          <w:ilvl w:val="0"/>
          <w:numId w:val="0"/>
        </w:numPr>
        <w:spacing w:line="360" w:lineRule="auto"/>
        <w:ind w:left="567"/>
        <w:jc w:val="both"/>
        <w:rPr>
          <w:rFonts w:ascii="Arial" w:hAnsi="Arial" w:cs="Arial"/>
        </w:rPr>
      </w:pPr>
      <w:r w:rsidRPr="00B0440D">
        <w:rPr>
          <w:rFonts w:ascii="Arial" w:hAnsi="Arial" w:cs="Arial"/>
        </w:rPr>
        <w:lastRenderedPageBreak/>
        <w:t>2.6 Система массового обслуживания с групповым поступлением заявок</w:t>
      </w:r>
      <w:bookmarkEnd w:id="5"/>
    </w:p>
    <w:p w:rsidR="00230C53" w:rsidRPr="001B7418" w:rsidRDefault="00230C53" w:rsidP="00230C53">
      <w:pPr>
        <w:spacing w:line="360" w:lineRule="auto"/>
        <w:ind w:firstLine="567"/>
        <w:jc w:val="both"/>
        <w:rPr>
          <w:rFonts w:ascii="Arial" w:hAnsi="Arial" w:cs="Arial"/>
        </w:rPr>
      </w:pPr>
    </w:p>
    <w:p w:rsidR="00230C53" w:rsidRPr="00623DA5" w:rsidRDefault="00230C53" w:rsidP="00230C53">
      <w:pPr>
        <w:pStyle w:val="3"/>
        <w:rPr>
          <w:highlight w:val="yellow"/>
        </w:rPr>
      </w:pPr>
      <w:r w:rsidRPr="00623DA5">
        <w:rPr>
          <w:highlight w:val="yellow"/>
        </w:rPr>
        <w:t>Задачи</w:t>
      </w:r>
    </w:p>
    <w:p w:rsidR="00230C53" w:rsidRPr="00623DA5" w:rsidRDefault="00230C53" w:rsidP="00230C5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Такси занимается перевозкой людей (рис.2.22). Заявки от клиентов поступают через случайные промежутки времени, распределенные по показательному закону (среднее значение равно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71" type="#_x0000_t75" style="width:12pt;height:12pt" o:ole="">
            <v:imagedata r:id="rId16" o:title=""/>
          </v:shape>
          <o:OLEObject Type="Embed" ProgID="Equation.DSMT4" ShapeID="_x0000_i1071" DrawAspect="Content" ObjectID="_1617001792" r:id="rId80"/>
        </w:object>
      </w:r>
      <w:r w:rsidRPr="00623DA5">
        <w:rPr>
          <w:rFonts w:ascii="Arial" w:hAnsi="Arial" w:cs="Arial"/>
          <w:highlight w:val="yellow"/>
        </w:rPr>
        <w:t>). Время доставки в одном направлении является случайной величиной, равномерно распределенной на интервале [</w:t>
      </w:r>
      <w:r w:rsidRPr="00623DA5">
        <w:rPr>
          <w:rFonts w:ascii="Arial" w:hAnsi="Arial" w:cs="Arial"/>
          <w:position w:val="-6"/>
          <w:highlight w:val="yellow"/>
        </w:rPr>
        <w:object w:dxaOrig="200" w:dyaOrig="200">
          <v:shape id="_x0000_i1072" type="#_x0000_t75" style="width:10.5pt;height:10.5pt" o:ole="">
            <v:imagedata r:id="rId38" o:title=""/>
          </v:shape>
          <o:OLEObject Type="Embed" ProgID="Equation.DSMT4" ShapeID="_x0000_i1072" DrawAspect="Content" ObjectID="_1617001793" r:id="rId81"/>
        </w:object>
      </w:r>
      <w:r w:rsidRPr="00623DA5">
        <w:rPr>
          <w:rFonts w:ascii="Arial" w:hAnsi="Arial" w:cs="Arial"/>
          <w:highlight w:val="yellow"/>
        </w:rPr>
        <w:t>;</w:t>
      </w:r>
      <w:r w:rsidRPr="00623DA5">
        <w:rPr>
          <w:rFonts w:ascii="Arial" w:hAnsi="Arial" w:cs="Arial"/>
          <w:position w:val="-6"/>
          <w:highlight w:val="yellow"/>
        </w:rPr>
        <w:object w:dxaOrig="180" w:dyaOrig="260">
          <v:shape id="_x0000_i1073" type="#_x0000_t75" style="width:9pt;height:13.5pt" o:ole="">
            <v:imagedata r:id="rId40" o:title=""/>
          </v:shape>
          <o:OLEObject Type="Embed" ProgID="Equation.DSMT4" ShapeID="_x0000_i1073" DrawAspect="Content" ObjectID="_1617001794" r:id="rId82"/>
        </w:object>
      </w:r>
      <w:r w:rsidRPr="00623DA5">
        <w:rPr>
          <w:rFonts w:ascii="Arial" w:hAnsi="Arial" w:cs="Arial"/>
          <w:highlight w:val="yellow"/>
        </w:rPr>
        <w:t>].  Число клиентов с различными направлениями, осуществивших один вызов, может быть 1, 2 или 3. В этом случае доставка ведется по различным направлениям. Стоимость доставки зависит от числа направлений, по которым нужно доставить пассажиров. В таблице 2.2 приведены значения вероятности появления группы определенного размера и стоимость доставки. Выполните моделирование работы такси (пусть поступило 8 заявок), исполь</w:t>
      </w:r>
      <w:r w:rsidR="009D3E29" w:rsidRPr="00623DA5">
        <w:rPr>
          <w:rFonts w:ascii="Arial" w:hAnsi="Arial" w:cs="Arial"/>
          <w:highlight w:val="yellow"/>
        </w:rPr>
        <w:t xml:space="preserve">зуя следующие исходные данные: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74" type="#_x0000_t75" style="width:12pt;height:12pt" o:ole="">
            <v:imagedata r:id="rId16" o:title=""/>
          </v:shape>
          <o:OLEObject Type="Embed" ProgID="Equation.DSMT4" ShapeID="_x0000_i1074" DrawAspect="Content" ObjectID="_1617001795" r:id="rId83"/>
        </w:object>
      </w:r>
      <w:r w:rsidRPr="00623DA5">
        <w:rPr>
          <w:rFonts w:ascii="Arial" w:hAnsi="Arial" w:cs="Arial"/>
          <w:highlight w:val="yellow"/>
        </w:rPr>
        <w:t xml:space="preserve">=30 мин.; </w:t>
      </w:r>
      <w:r w:rsidRPr="00623DA5">
        <w:rPr>
          <w:rFonts w:ascii="Arial" w:hAnsi="Arial" w:cs="Arial"/>
          <w:position w:val="-6"/>
          <w:highlight w:val="yellow"/>
        </w:rPr>
        <w:object w:dxaOrig="200" w:dyaOrig="200">
          <v:shape id="_x0000_i1075" type="#_x0000_t75" style="width:10.5pt;height:10.5pt" o:ole="">
            <v:imagedata r:id="rId38" o:title=""/>
          </v:shape>
          <o:OLEObject Type="Embed" ProgID="Equation.DSMT4" ShapeID="_x0000_i1075" DrawAspect="Content" ObjectID="_1617001796" r:id="rId84"/>
        </w:object>
      </w:r>
      <w:r w:rsidRPr="00623DA5">
        <w:rPr>
          <w:rFonts w:ascii="Arial" w:hAnsi="Arial" w:cs="Arial"/>
          <w:highlight w:val="yellow"/>
        </w:rPr>
        <w:t xml:space="preserve">=15 мин.; </w:t>
      </w:r>
      <w:r w:rsidRPr="00623DA5">
        <w:rPr>
          <w:rFonts w:ascii="Arial" w:hAnsi="Arial" w:cs="Arial"/>
          <w:position w:val="-6"/>
          <w:highlight w:val="yellow"/>
        </w:rPr>
        <w:object w:dxaOrig="180" w:dyaOrig="260">
          <v:shape id="_x0000_i1076" type="#_x0000_t75" style="width:9pt;height:13.5pt" o:ole="">
            <v:imagedata r:id="rId40" o:title=""/>
          </v:shape>
          <o:OLEObject Type="Embed" ProgID="Equation.DSMT4" ShapeID="_x0000_i1076" DrawAspect="Content" ObjectID="_1617001797" r:id="rId85"/>
        </w:object>
      </w:r>
      <w:r w:rsidRPr="00623DA5">
        <w:rPr>
          <w:rFonts w:ascii="Arial" w:hAnsi="Arial" w:cs="Arial"/>
          <w:highlight w:val="yellow"/>
        </w:rPr>
        <w:t xml:space="preserve">=30 мин.;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77" type="#_x0000_t75" style="width:12pt;height:12pt" o:ole="">
            <v:imagedata r:id="rId21" o:title=""/>
          </v:shape>
          <o:OLEObject Type="Embed" ProgID="Equation.DSMT4" ShapeID="_x0000_i1077" DrawAspect="Content" ObjectID="_1617001798" r:id="rId86"/>
        </w:object>
      </w:r>
      <w:r w:rsidRPr="00623DA5">
        <w:rPr>
          <w:rFonts w:ascii="Arial" w:hAnsi="Arial" w:cs="Arial"/>
          <w:highlight w:val="yellow"/>
        </w:rPr>
        <w:t>=9 ч. Рассчитайте полученную таксистом выручку.</w:t>
      </w:r>
    </w:p>
    <w:p w:rsidR="00230C53" w:rsidRPr="00623DA5" w:rsidRDefault="00230C53" w:rsidP="00230C53">
      <w:pPr>
        <w:spacing w:line="360" w:lineRule="auto"/>
        <w:ind w:left="360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Таблица 2.2 – Характеристики размера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340"/>
        <w:gridCol w:w="3420"/>
      </w:tblGrid>
      <w:tr w:rsidR="00230C53" w:rsidRPr="00623DA5" w:rsidTr="00DB5707">
        <w:tc>
          <w:tcPr>
            <w:tcW w:w="3348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Число человек в группе</w:t>
            </w:r>
          </w:p>
        </w:tc>
        <w:tc>
          <w:tcPr>
            <w:tcW w:w="234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Вероятность</w:t>
            </w:r>
          </w:p>
        </w:tc>
        <w:tc>
          <w:tcPr>
            <w:tcW w:w="342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Стоимость доставки, руб.</w:t>
            </w:r>
          </w:p>
        </w:tc>
      </w:tr>
      <w:tr w:rsidR="00230C53" w:rsidRPr="00623DA5" w:rsidTr="00DB5707">
        <w:tc>
          <w:tcPr>
            <w:tcW w:w="3348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0,5</w:t>
            </w:r>
          </w:p>
        </w:tc>
        <w:tc>
          <w:tcPr>
            <w:tcW w:w="342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100</w:t>
            </w:r>
          </w:p>
        </w:tc>
      </w:tr>
      <w:tr w:rsidR="00230C53" w:rsidRPr="00623DA5" w:rsidTr="00DB5707">
        <w:tc>
          <w:tcPr>
            <w:tcW w:w="3348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0,4</w:t>
            </w:r>
          </w:p>
        </w:tc>
        <w:tc>
          <w:tcPr>
            <w:tcW w:w="342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150</w:t>
            </w:r>
          </w:p>
        </w:tc>
      </w:tr>
      <w:tr w:rsidR="00230C53" w:rsidRPr="00623DA5" w:rsidTr="00DB5707">
        <w:tc>
          <w:tcPr>
            <w:tcW w:w="3348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0,1</w:t>
            </w:r>
          </w:p>
        </w:tc>
        <w:tc>
          <w:tcPr>
            <w:tcW w:w="342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200</w:t>
            </w:r>
          </w:p>
        </w:tc>
      </w:tr>
    </w:tbl>
    <w:p w:rsidR="00230C53" w:rsidRPr="00623DA5" w:rsidRDefault="00230C53" w:rsidP="00230C53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Рассмотрите случай, когда оплата проезда производится пассажирами следующим образом: стоимость вызова равна 40 руб.; цена 1 мин. проезда  составляет 40 руб.   </w:t>
      </w:r>
    </w:p>
    <w:p w:rsidR="00230C53" w:rsidRPr="00623DA5" w:rsidRDefault="00230C53" w:rsidP="00230C5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Проведите 10 экспериментов и рассчитайте:</w:t>
      </w:r>
    </w:p>
    <w:p w:rsidR="00230C53" w:rsidRPr="00623DA5" w:rsidRDefault="00230C53" w:rsidP="00230C53">
      <w:pPr>
        <w:numPr>
          <w:ilvl w:val="1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среднюю выручку;</w:t>
      </w:r>
    </w:p>
    <w:p w:rsidR="00230C53" w:rsidRPr="00623DA5" w:rsidRDefault="00230C53" w:rsidP="00230C53">
      <w:pPr>
        <w:numPr>
          <w:ilvl w:val="1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lastRenderedPageBreak/>
        <w:t>среднее время ожидания;</w:t>
      </w:r>
    </w:p>
    <w:p w:rsidR="00230C53" w:rsidRPr="00623DA5" w:rsidRDefault="00230C53" w:rsidP="00230C53">
      <w:pPr>
        <w:numPr>
          <w:ilvl w:val="1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вероятность того, что выручка будет менее 850 руб. </w:t>
      </w:r>
    </w:p>
    <w:p w:rsidR="00230C53" w:rsidRPr="00623DA5" w:rsidRDefault="00230C53" w:rsidP="00230C53">
      <w:pPr>
        <w:spacing w:line="360" w:lineRule="auto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623DA5">
        <w:rPr>
          <w:rFonts w:ascii="Arial" w:hAnsi="Arial" w:cs="Arial"/>
          <w:b/>
          <w:noProof/>
          <w:sz w:val="28"/>
          <w:szCs w:val="28"/>
          <w:highlight w:val="yellow"/>
        </w:rPr>
        <w:drawing>
          <wp:inline distT="0" distB="0" distL="0" distR="0">
            <wp:extent cx="4781550" cy="2933700"/>
            <wp:effectExtent l="0" t="0" r="0" b="0"/>
            <wp:docPr id="5" name="Рисунок 5" descr="Та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Такси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53" w:rsidRPr="001B7418" w:rsidRDefault="00230C53" w:rsidP="00230C53">
      <w:pPr>
        <w:spacing w:line="360" w:lineRule="auto"/>
        <w:ind w:firstLine="567"/>
        <w:jc w:val="center"/>
        <w:rPr>
          <w:rFonts w:ascii="Arial" w:hAnsi="Arial" w:cs="Arial"/>
        </w:rPr>
      </w:pPr>
      <w:r w:rsidRPr="00623DA5">
        <w:rPr>
          <w:rFonts w:ascii="Arial" w:hAnsi="Arial" w:cs="Arial"/>
          <w:highlight w:val="yellow"/>
        </w:rPr>
        <w:t>Рис. 2.22 – Система массового обслуживания «Такси»</w:t>
      </w:r>
    </w:p>
    <w:p w:rsidR="002E4A29" w:rsidRDefault="002E4A29" w:rsidP="002E4A29">
      <w:pPr>
        <w:pStyle w:val="2"/>
        <w:numPr>
          <w:ilvl w:val="0"/>
          <w:numId w:val="0"/>
        </w:numPr>
        <w:rPr>
          <w:rFonts w:ascii="Arial" w:hAnsi="Arial" w:cs="Arial"/>
          <w:bCs w:val="0"/>
          <w:sz w:val="24"/>
          <w:szCs w:val="24"/>
        </w:rPr>
      </w:pPr>
    </w:p>
    <w:p w:rsidR="00D5090A" w:rsidRDefault="00D5090A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6" w:name="_Toc189510860"/>
      <w:r>
        <w:br w:type="page"/>
      </w:r>
      <w:bookmarkEnd w:id="6"/>
    </w:p>
    <w:sectPr w:rsidR="00D5090A" w:rsidSect="00700CBD">
      <w:headerReference w:type="default" r:id="rId8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2F" w:rsidRDefault="00386E2F" w:rsidP="008F3685">
      <w:r>
        <w:separator/>
      </w:r>
    </w:p>
  </w:endnote>
  <w:endnote w:type="continuationSeparator" w:id="0">
    <w:p w:rsidR="00386E2F" w:rsidRDefault="00386E2F" w:rsidP="008F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2F" w:rsidRDefault="00386E2F" w:rsidP="008F3685">
      <w:r>
        <w:separator/>
      </w:r>
    </w:p>
  </w:footnote>
  <w:footnote w:type="continuationSeparator" w:id="0">
    <w:p w:rsidR="00386E2F" w:rsidRDefault="00386E2F" w:rsidP="008F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85" w:rsidRDefault="008F3685" w:rsidP="008F3685">
    <w:pPr>
      <w:pStyle w:val="a8"/>
      <w:jc w:val="center"/>
      <w:rPr>
        <w:b/>
        <w:sz w:val="32"/>
        <w:szCs w:val="32"/>
      </w:rPr>
    </w:pPr>
    <w:bookmarkStart w:id="7" w:name="OLE_LINK1"/>
    <w:bookmarkStart w:id="8" w:name="OLE_LINK2"/>
    <w:bookmarkStart w:id="9" w:name="_Hlk3275812"/>
    <w:bookmarkStart w:id="10" w:name="OLE_LINK3"/>
    <w:bookmarkStart w:id="11" w:name="OLE_LINK4"/>
    <w:bookmarkStart w:id="12" w:name="_Hlk3275814"/>
    <w:bookmarkStart w:id="13" w:name="OLE_LINK5"/>
    <w:bookmarkStart w:id="14" w:name="OLE_LINK6"/>
    <w:bookmarkStart w:id="15" w:name="_Hlk3275827"/>
    <w:bookmarkStart w:id="16" w:name="OLE_LINK7"/>
    <w:bookmarkStart w:id="17" w:name="OLE_LINK8"/>
    <w:bookmarkStart w:id="18" w:name="_Hlk3275839"/>
    <w:bookmarkStart w:id="19" w:name="OLE_LINK9"/>
    <w:bookmarkStart w:id="20" w:name="OLE_LINK10"/>
    <w:bookmarkStart w:id="21" w:name="_Hlk3275855"/>
    <w:bookmarkStart w:id="22" w:name="OLE_LINK11"/>
    <w:bookmarkStart w:id="23" w:name="OLE_LINK12"/>
    <w:bookmarkStart w:id="24" w:name="_Hlk3275872"/>
    <w:bookmarkStart w:id="25" w:name="OLE_LINK13"/>
    <w:bookmarkStart w:id="26" w:name="OLE_LINK14"/>
    <w:bookmarkStart w:id="27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rFonts w:eastAsia="Microsoft YaHei"/>
          <w:b/>
          <w:sz w:val="32"/>
          <w:szCs w:val="32"/>
        </w:rPr>
        <w:t>ДЦО.РФ</w:t>
      </w:r>
    </w:hyperlink>
  </w:p>
  <w:p w:rsidR="008F3685" w:rsidRDefault="008F3685" w:rsidP="008F368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8F3685" w:rsidRDefault="008F3685" w:rsidP="008F368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8F3685" w:rsidRDefault="008F3685" w:rsidP="008F368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8F3685" w:rsidRDefault="008F3685">
    <w:pPr>
      <w:pStyle w:val="a8"/>
    </w:pPr>
  </w:p>
  <w:p w:rsidR="008F3685" w:rsidRDefault="008F36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A1D"/>
    <w:multiLevelType w:val="hybridMultilevel"/>
    <w:tmpl w:val="CB645E8A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6FF6B8D8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>
    <w:nsid w:val="205C266E"/>
    <w:multiLevelType w:val="hybridMultilevel"/>
    <w:tmpl w:val="60E2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2FB2"/>
    <w:multiLevelType w:val="hybridMultilevel"/>
    <w:tmpl w:val="21E2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82943"/>
    <w:multiLevelType w:val="hybridMultilevel"/>
    <w:tmpl w:val="8DAA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C0CF4"/>
    <w:multiLevelType w:val="hybridMultilevel"/>
    <w:tmpl w:val="2DBA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84CCB"/>
    <w:multiLevelType w:val="hybridMultilevel"/>
    <w:tmpl w:val="B6BA8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D7F34"/>
    <w:multiLevelType w:val="hybridMultilevel"/>
    <w:tmpl w:val="A51A4A28"/>
    <w:lvl w:ilvl="0" w:tplc="6C266FDA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16269"/>
    <w:multiLevelType w:val="hybridMultilevel"/>
    <w:tmpl w:val="EB8C1FE4"/>
    <w:lvl w:ilvl="0" w:tplc="4D7289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3856DE1"/>
    <w:multiLevelType w:val="hybridMultilevel"/>
    <w:tmpl w:val="2644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47D04"/>
    <w:multiLevelType w:val="hybridMultilevel"/>
    <w:tmpl w:val="2CBA5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D5A76"/>
    <w:multiLevelType w:val="hybridMultilevel"/>
    <w:tmpl w:val="5F5A6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2B10AE"/>
    <w:multiLevelType w:val="hybridMultilevel"/>
    <w:tmpl w:val="2F32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7418C7"/>
    <w:multiLevelType w:val="hybridMultilevel"/>
    <w:tmpl w:val="2AD4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549C6"/>
    <w:multiLevelType w:val="hybridMultilevel"/>
    <w:tmpl w:val="D598B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715866"/>
    <w:multiLevelType w:val="hybridMultilevel"/>
    <w:tmpl w:val="25080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4C0DE7"/>
    <w:multiLevelType w:val="hybridMultilevel"/>
    <w:tmpl w:val="F53EF87A"/>
    <w:lvl w:ilvl="0" w:tplc="FFFFFFFF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>
    <w:nsid w:val="70CB5C18"/>
    <w:multiLevelType w:val="hybridMultilevel"/>
    <w:tmpl w:val="CAD27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90124"/>
    <w:multiLevelType w:val="hybridMultilevel"/>
    <w:tmpl w:val="9C3C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6D1EC2"/>
    <w:multiLevelType w:val="hybridMultilevel"/>
    <w:tmpl w:val="A2A8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18"/>
  </w:num>
  <w:num w:numId="14">
    <w:abstractNumId w:val="8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F9"/>
    <w:rsid w:val="00130C77"/>
    <w:rsid w:val="00230C53"/>
    <w:rsid w:val="002515D5"/>
    <w:rsid w:val="00260694"/>
    <w:rsid w:val="002E3FB0"/>
    <w:rsid w:val="002E4A29"/>
    <w:rsid w:val="002F6CF9"/>
    <w:rsid w:val="00386E2F"/>
    <w:rsid w:val="005372CD"/>
    <w:rsid w:val="00605721"/>
    <w:rsid w:val="00623DA5"/>
    <w:rsid w:val="006779EC"/>
    <w:rsid w:val="00700CBD"/>
    <w:rsid w:val="00701920"/>
    <w:rsid w:val="007A4A9A"/>
    <w:rsid w:val="008425A2"/>
    <w:rsid w:val="008F3685"/>
    <w:rsid w:val="00995D01"/>
    <w:rsid w:val="00996C78"/>
    <w:rsid w:val="009D3E29"/>
    <w:rsid w:val="00AE4AA8"/>
    <w:rsid w:val="00B60698"/>
    <w:rsid w:val="00CD2879"/>
    <w:rsid w:val="00D05F6B"/>
    <w:rsid w:val="00D5090A"/>
    <w:rsid w:val="00DB5707"/>
    <w:rsid w:val="00E66B4F"/>
    <w:rsid w:val="00E9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F6CF9"/>
    <w:pPr>
      <w:keepNext/>
      <w:numPr>
        <w:numId w:val="3"/>
      </w:numPr>
      <w:autoSpaceDE w:val="0"/>
      <w:autoSpaceDN w:val="0"/>
      <w:adjustRightInd w:val="0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30C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30C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30C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C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66B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30C53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C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0C7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A4A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A4A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Heading">
    <w:name w:val="Heading"/>
    <w:rsid w:val="00D509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D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D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3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3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3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F368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6.wmf"/><Relationship Id="rId39" Type="http://schemas.openxmlformats.org/officeDocument/2006/relationships/oleObject" Target="embeddings/oleObject17.bin"/><Relationship Id="rId21" Type="http://schemas.openxmlformats.org/officeDocument/2006/relationships/image" Target="media/image4.wmf"/><Relationship Id="rId34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4.bin"/><Relationship Id="rId84" Type="http://schemas.openxmlformats.org/officeDocument/2006/relationships/oleObject" Target="embeddings/oleObject51.bin"/><Relationship Id="rId89" Type="http://schemas.openxmlformats.org/officeDocument/2006/relationships/fontTable" Target="fontTable.xml"/><Relationship Id="rId7" Type="http://schemas.openxmlformats.org/officeDocument/2006/relationships/styles" Target="styles.xml"/><Relationship Id="rId71" Type="http://schemas.openxmlformats.org/officeDocument/2006/relationships/oleObject" Target="embeddings/oleObject39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7.jpeg"/><Relationship Id="rId11" Type="http://schemas.openxmlformats.org/officeDocument/2006/relationships/endnotes" Target="endnotes.xm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2.bin"/><Relationship Id="rId79" Type="http://schemas.openxmlformats.org/officeDocument/2006/relationships/image" Target="media/image22.jpeg"/><Relationship Id="rId87" Type="http://schemas.openxmlformats.org/officeDocument/2006/relationships/image" Target="media/image23.jpeg"/><Relationship Id="rId5" Type="http://schemas.openxmlformats.org/officeDocument/2006/relationships/customXml" Target="../customXml/item5.xml"/><Relationship Id="rId61" Type="http://schemas.openxmlformats.org/officeDocument/2006/relationships/image" Target="media/image17.jpeg"/><Relationship Id="rId82" Type="http://schemas.openxmlformats.org/officeDocument/2006/relationships/oleObject" Target="embeddings/oleObject49.bin"/><Relationship Id="rId90" Type="http://schemas.openxmlformats.org/officeDocument/2006/relationships/theme" Target="theme/theme1.xml"/><Relationship Id="rId19" Type="http://schemas.openxmlformats.org/officeDocument/2006/relationships/oleObject" Target="embeddings/oleObject5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8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3.jpeg"/><Relationship Id="rId56" Type="http://schemas.openxmlformats.org/officeDocument/2006/relationships/image" Target="media/image16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1.wmf"/><Relationship Id="rId77" Type="http://schemas.openxmlformats.org/officeDocument/2006/relationships/oleObject" Target="embeddings/oleObject45.bin"/><Relationship Id="rId8" Type="http://schemas.openxmlformats.org/officeDocument/2006/relationships/settings" Target="settings.xm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2.bin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2.bin"/><Relationship Id="rId67" Type="http://schemas.openxmlformats.org/officeDocument/2006/relationships/image" Target="media/image2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8.bin"/><Relationship Id="rId62" Type="http://schemas.openxmlformats.org/officeDocument/2006/relationships/image" Target="media/image18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50.bin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image" Target="media/image5.jpeg"/><Relationship Id="rId28" Type="http://schemas.openxmlformats.org/officeDocument/2006/relationships/oleObject" Target="embeddings/oleObject11.bin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oleObject" Target="embeddings/oleObject30.bin"/><Relationship Id="rId10" Type="http://schemas.openxmlformats.org/officeDocument/2006/relationships/footnotes" Target="footnotes.xml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5.wmf"/><Relationship Id="rId60" Type="http://schemas.openxmlformats.org/officeDocument/2006/relationships/oleObject" Target="embeddings/oleObject33.bin"/><Relationship Id="rId65" Type="http://schemas.openxmlformats.org/officeDocument/2006/relationships/image" Target="media/image19.wmf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8.bin"/><Relationship Id="rId86" Type="http://schemas.openxmlformats.org/officeDocument/2006/relationships/oleObject" Target="embeddings/oleObject5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E452A7-547D-4963-B3F5-F28615F28B3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M3U43QF4D5AS-2426-3</_dlc_DocId>
    <_dlc_DocIdUrl xmlns="d703fe87-285b-4e3a-b274-ddbd1efa7651">
      <Url>http://study.mesi.ru/sites/WorkPlaces_15/309493/_layouts/DocIdRedir.aspx?ID=M3U43QF4D5AS-2426-3</Url>
      <Description>M3U43QF4D5AS-2426-3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6803-61B1-44D2-9E23-86058D491B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0988FB-E483-4C23-9A40-1C39769EABC9}">
  <ds:schemaRefs>
    <ds:schemaRef ds:uri="http://schemas.microsoft.com/office/2006/metadata/properties"/>
    <ds:schemaRef ds:uri="http://schemas.microsoft.com/office/infopath/2007/PartnerControls"/>
    <ds:schemaRef ds:uri="d703fe87-285b-4e3a-b274-ddbd1efa7651"/>
  </ds:schemaRefs>
</ds:datastoreItem>
</file>

<file path=customXml/itemProps3.xml><?xml version="1.0" encoding="utf-8"?>
<ds:datastoreItem xmlns:ds="http://schemas.openxmlformats.org/officeDocument/2006/customXml" ds:itemID="{60771D8D-F3D8-4105-9440-9C189B328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87737-E12B-4ABE-A524-8A131133B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3fe87-285b-4e3a-b274-ddbd1efa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EB48E8-8D7C-43E0-BC5B-E88AF84D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саша</cp:lastModifiedBy>
  <cp:revision>4</cp:revision>
  <dcterms:created xsi:type="dcterms:W3CDTF">2016-02-16T05:13:00Z</dcterms:created>
  <dcterms:modified xsi:type="dcterms:W3CDTF">2019-04-17T07:21:00Z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f44f5b35-e80f-47c1-86d5-e95607d2b087</vt:lpwstr>
  </property>
</Properties>
</file>