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5" w:rsidRPr="00842A65" w:rsidRDefault="00842A65" w:rsidP="00842A65">
      <w:pPr>
        <w:ind w:firstLine="709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842A65" w:rsidRPr="008144EE" w:rsidRDefault="00A240D2" w:rsidP="00842A65">
      <w:pPr>
        <w:numPr>
          <w:ilvl w:val="0"/>
          <w:numId w:val="1"/>
        </w:numPr>
        <w:ind w:firstLine="709"/>
        <w:rPr>
          <w:b/>
          <w:sz w:val="24"/>
          <w:szCs w:val="24"/>
        </w:rPr>
      </w:pPr>
      <w:r w:rsidRPr="008144EE">
        <w:rPr>
          <w:b/>
          <w:sz w:val="24"/>
          <w:szCs w:val="24"/>
        </w:rPr>
        <w:t>Дополнительные услуги в туризме.</w:t>
      </w:r>
    </w:p>
    <w:p w:rsidR="00842A65" w:rsidRPr="00842A65" w:rsidRDefault="00842A65" w:rsidP="00842A65">
      <w:pPr>
        <w:ind w:firstLine="709"/>
        <w:rPr>
          <w:sz w:val="24"/>
          <w:szCs w:val="24"/>
          <w:lang w:val="en-US"/>
        </w:rPr>
      </w:pPr>
    </w:p>
    <w:p w:rsidR="00842A65" w:rsidRPr="00842A65" w:rsidRDefault="00842A65" w:rsidP="00842A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4EE">
        <w:rPr>
          <w:b/>
          <w:bCs/>
          <w:color w:val="000000"/>
          <w:sz w:val="24"/>
          <w:szCs w:val="24"/>
        </w:rPr>
        <w:t>Дополнительные туристские услуги</w:t>
      </w:r>
      <w:r w:rsidRPr="00842A65">
        <w:rPr>
          <w:b/>
          <w:bCs/>
          <w:color w:val="000000"/>
          <w:sz w:val="24"/>
          <w:szCs w:val="24"/>
        </w:rPr>
        <w:t xml:space="preserve"> </w:t>
      </w:r>
      <w:r w:rsidRPr="00842A65">
        <w:rPr>
          <w:color w:val="000000"/>
          <w:sz w:val="24"/>
          <w:szCs w:val="24"/>
        </w:rPr>
        <w:t>- целевые и инфраструк</w:t>
      </w:r>
      <w:r w:rsidRPr="00842A65">
        <w:rPr>
          <w:color w:val="000000"/>
          <w:sz w:val="24"/>
          <w:szCs w:val="24"/>
        </w:rPr>
        <w:softHyphen/>
        <w:t>турные услуги, которые можно получить за дополнительную плату, не входящие в стоимость тура, но специфические для данного тури</w:t>
      </w:r>
      <w:r w:rsidRPr="00842A65">
        <w:rPr>
          <w:color w:val="000000"/>
          <w:sz w:val="24"/>
          <w:szCs w:val="24"/>
        </w:rPr>
        <w:softHyphen/>
        <w:t>стского центра. Наиболее развитой комплекс дополнительных услуг вам предложат в Юго-Восточной Азии - от тайского массажа до под</w:t>
      </w:r>
      <w:r w:rsidRPr="00842A65">
        <w:rPr>
          <w:color w:val="000000"/>
          <w:sz w:val="24"/>
          <w:szCs w:val="24"/>
        </w:rPr>
        <w:softHyphen/>
        <w:t>водной охоты; всего в туристских центрах Таиланда и Малайзии фигурируют более полутора тысяч дополнительных туристских услуг .</w:t>
      </w:r>
    </w:p>
    <w:p w:rsidR="00842A65" w:rsidRPr="00842A65" w:rsidRDefault="00842A65" w:rsidP="00842A65">
      <w:pPr>
        <w:ind w:firstLine="709"/>
        <w:jc w:val="both"/>
        <w:rPr>
          <w:color w:val="000000"/>
          <w:spacing w:val="1"/>
          <w:sz w:val="24"/>
          <w:szCs w:val="24"/>
        </w:rPr>
      </w:pPr>
      <w:r w:rsidRPr="00842A65">
        <w:rPr>
          <w:color w:val="000000"/>
          <w:sz w:val="24"/>
          <w:szCs w:val="24"/>
        </w:rPr>
        <w:t xml:space="preserve">В каждом крупном туристском центре множественные большие и малые музеи, выставочные </w:t>
      </w:r>
      <w:r w:rsidRPr="00842A65">
        <w:rPr>
          <w:color w:val="000000"/>
          <w:spacing w:val="1"/>
          <w:sz w:val="24"/>
          <w:szCs w:val="24"/>
        </w:rPr>
        <w:t>экспозиции. Есть парки аттракционов самых различных разновидностей.</w:t>
      </w:r>
    </w:p>
    <w:p w:rsidR="00842A65" w:rsidRPr="00842A65" w:rsidRDefault="00842A65" w:rsidP="00842A65">
      <w:pPr>
        <w:shd w:val="clear" w:color="auto" w:fill="FFFFFF"/>
        <w:ind w:right="-185" w:firstLine="709"/>
        <w:jc w:val="both"/>
        <w:rPr>
          <w:sz w:val="24"/>
          <w:szCs w:val="24"/>
        </w:rPr>
      </w:pPr>
      <w:r w:rsidRPr="00842A65">
        <w:rPr>
          <w:color w:val="000000"/>
          <w:sz w:val="24"/>
          <w:szCs w:val="24"/>
        </w:rPr>
        <w:t xml:space="preserve">В системе аттракции большое место занимают игровые автоматы для детей. Для </w:t>
      </w:r>
      <w:r w:rsidRPr="00842A65">
        <w:rPr>
          <w:color w:val="000000"/>
          <w:spacing w:val="-1"/>
          <w:sz w:val="24"/>
          <w:szCs w:val="24"/>
        </w:rPr>
        <w:t xml:space="preserve">взрослых подходят более серьезные развлечения, которые относят к категории игорной </w:t>
      </w:r>
      <w:r w:rsidRPr="00842A65">
        <w:rPr>
          <w:color w:val="000000"/>
          <w:spacing w:val="-3"/>
          <w:sz w:val="24"/>
          <w:szCs w:val="24"/>
        </w:rPr>
        <w:t>индустрии — бильярд, кегли, боулинг, гольф, а также испытанные временем и классичес</w:t>
      </w:r>
      <w:r w:rsidRPr="00842A65">
        <w:rPr>
          <w:color w:val="000000"/>
          <w:spacing w:val="-3"/>
          <w:sz w:val="24"/>
          <w:szCs w:val="24"/>
        </w:rPr>
        <w:softHyphen/>
      </w:r>
      <w:r w:rsidRPr="00842A65">
        <w:rPr>
          <w:color w:val="000000"/>
          <w:spacing w:val="-4"/>
          <w:sz w:val="24"/>
          <w:szCs w:val="24"/>
        </w:rPr>
        <w:t>кие — карты, рулетка и другие.</w:t>
      </w:r>
    </w:p>
    <w:p w:rsidR="00842A65" w:rsidRPr="00842A65" w:rsidRDefault="00842A65" w:rsidP="00842A65">
      <w:pPr>
        <w:shd w:val="clear" w:color="auto" w:fill="FFFFFF"/>
        <w:ind w:right="-185" w:firstLine="709"/>
        <w:jc w:val="both"/>
        <w:rPr>
          <w:color w:val="000000"/>
          <w:sz w:val="24"/>
          <w:szCs w:val="24"/>
        </w:rPr>
      </w:pPr>
      <w:r w:rsidRPr="00842A65">
        <w:rPr>
          <w:color w:val="000000"/>
          <w:sz w:val="24"/>
          <w:szCs w:val="24"/>
        </w:rPr>
        <w:t>В туристских центрах в сезон проводятся целые циклы взаимоувязанных меропри</w:t>
      </w:r>
      <w:r w:rsidRPr="00842A65">
        <w:rPr>
          <w:color w:val="000000"/>
          <w:sz w:val="24"/>
          <w:szCs w:val="24"/>
        </w:rPr>
        <w:softHyphen/>
      </w:r>
      <w:r w:rsidRPr="00842A65">
        <w:rPr>
          <w:color w:val="000000"/>
          <w:spacing w:val="-1"/>
          <w:sz w:val="24"/>
          <w:szCs w:val="24"/>
        </w:rPr>
        <w:t xml:space="preserve">ятий гастрольно-зрелищной индустрии, выступления известных артистов, театральных коллективов, знаменитых певцов и музыкантов. Большое значение имеют фестивали </w:t>
      </w:r>
      <w:r w:rsidRPr="00842A65">
        <w:rPr>
          <w:color w:val="000000"/>
          <w:sz w:val="24"/>
          <w:szCs w:val="24"/>
        </w:rPr>
        <w:t xml:space="preserve">искусств. </w:t>
      </w:r>
    </w:p>
    <w:p w:rsidR="00842A65" w:rsidRPr="00842A65" w:rsidRDefault="00842A65" w:rsidP="00842A65">
      <w:pPr>
        <w:shd w:val="clear" w:color="auto" w:fill="FFFFFF"/>
        <w:ind w:right="-185" w:firstLine="709"/>
        <w:jc w:val="both"/>
        <w:rPr>
          <w:sz w:val="24"/>
          <w:szCs w:val="24"/>
        </w:rPr>
      </w:pPr>
      <w:r w:rsidRPr="00842A65">
        <w:rPr>
          <w:color w:val="000000"/>
          <w:sz w:val="24"/>
          <w:szCs w:val="24"/>
        </w:rPr>
        <w:t xml:space="preserve">Большое количество туристов привлекают спортивные соревнования </w:t>
      </w:r>
      <w:r w:rsidRPr="00842A65">
        <w:rPr>
          <w:color w:val="000000"/>
          <w:spacing w:val="3"/>
          <w:sz w:val="24"/>
          <w:szCs w:val="24"/>
        </w:rPr>
        <w:t>и первенства, автогонки, футбол, теннис, Игры Доброй Воли, Олимпийские игры,</w:t>
      </w:r>
      <w:r w:rsidRPr="00842A65">
        <w:rPr>
          <w:sz w:val="24"/>
          <w:szCs w:val="24"/>
        </w:rPr>
        <w:t xml:space="preserve"> </w:t>
      </w:r>
      <w:r w:rsidRPr="00842A65">
        <w:rPr>
          <w:color w:val="000000"/>
          <w:spacing w:val="-4"/>
          <w:sz w:val="24"/>
          <w:szCs w:val="24"/>
        </w:rPr>
        <w:t>фестивали, праздничные шоу.</w:t>
      </w:r>
    </w:p>
    <w:p w:rsidR="00842A65" w:rsidRPr="00842A65" w:rsidRDefault="00842A65" w:rsidP="00842A65">
      <w:pPr>
        <w:shd w:val="clear" w:color="auto" w:fill="FFFFFF"/>
        <w:ind w:right="-185" w:firstLine="709"/>
        <w:jc w:val="both"/>
        <w:rPr>
          <w:color w:val="000000"/>
          <w:spacing w:val="-4"/>
          <w:sz w:val="24"/>
          <w:szCs w:val="24"/>
        </w:rPr>
      </w:pPr>
      <w:r w:rsidRPr="008144EE">
        <w:rPr>
          <w:b/>
          <w:color w:val="000000"/>
          <w:sz w:val="24"/>
          <w:szCs w:val="24"/>
        </w:rPr>
        <w:t>Сопутствующие услуги</w:t>
      </w:r>
      <w:r w:rsidRPr="00842A65">
        <w:rPr>
          <w:color w:val="000000"/>
          <w:sz w:val="24"/>
          <w:szCs w:val="24"/>
        </w:rPr>
        <w:t xml:space="preserve"> - услуги местного инфраструктурного комплекса, которыми пользуются и туристы.</w:t>
      </w:r>
    </w:p>
    <w:p w:rsidR="00842A65" w:rsidRPr="00842A65" w:rsidRDefault="00842A65" w:rsidP="00842A65">
      <w:pPr>
        <w:ind w:firstLine="709"/>
        <w:jc w:val="both"/>
        <w:rPr>
          <w:color w:val="000000"/>
          <w:sz w:val="24"/>
          <w:szCs w:val="24"/>
        </w:rPr>
      </w:pPr>
      <w:r w:rsidRPr="00842A65">
        <w:rPr>
          <w:color w:val="000000"/>
          <w:sz w:val="24"/>
          <w:szCs w:val="24"/>
        </w:rPr>
        <w:t>Основные туристские услуги ориентированы на потребление туристов (например, услуги размещения, трансфер, экскурсии); дополнительные услуги могут производиться как для туристов (минибар в номере, экскурсия «Футуроскоп» в Пуатье во Франции, экскурсия в Диснейленд в Калифорнии, сафари в ЮАР и т. п.), так и для местного населения (спектакли в Мэдисон-сквер-гарден в Нью-Йорке или Мариинском театре в Санкт-Петербурге, музей Прадо в Мадриде или галерея Уффици во Флоренции и т. д.). Сопутствующие услуги потребляются в основном местным населением.</w:t>
      </w:r>
    </w:p>
    <w:p w:rsidR="008144EE" w:rsidRPr="008144EE" w:rsidRDefault="00842A65" w:rsidP="008144EE">
      <w:pPr>
        <w:pStyle w:val="a4"/>
        <w:ind w:firstLine="1"/>
        <w:rPr>
          <w:sz w:val="24"/>
          <w:szCs w:val="24"/>
        </w:rPr>
      </w:pPr>
      <w:r w:rsidRPr="00842A65">
        <w:rPr>
          <w:sz w:val="24"/>
          <w:szCs w:val="24"/>
        </w:rPr>
        <w:t>Гостиницы, также как и туристские фирмы, предоставляют целый комплекс всевозможных дополнительных услуг, которые оплачиваются дополнительно. Перечень дополнительных услуг может пополняться, видоизменяться и дифференцироваться в зависимости от размеров отеля, его месторасположения и целевого назначения, уровня комфортабельности и других причин. Чаще всего отели предлагают своим гостям воспользоваться услугами предприятий питания (бара, ресторана, кафе, буфета, коктейль-бара, фитобара), продуктового и сувенирного магазинов, торговых автоматов. Провести свободное время и отдохнуть можно на дискотеке, в казино, ночном клубе, зале игровых автоматов, зале видеоигр, бильярдной и кегельбане. Для любителей активного отдыха отели предлагают воспользоваться услугами сауны, бани, массажной, бассейна (о</w:t>
      </w:r>
      <w:r w:rsidR="008144EE">
        <w:rPr>
          <w:sz w:val="24"/>
          <w:szCs w:val="24"/>
        </w:rPr>
        <w:t xml:space="preserve">ткрытого, крытого и детского). </w:t>
      </w:r>
    </w:p>
    <w:p w:rsidR="00842A65" w:rsidRPr="00842A65" w:rsidRDefault="00842A65" w:rsidP="008144EE">
      <w:pPr>
        <w:pStyle w:val="a4"/>
        <w:ind w:firstLine="708"/>
        <w:rPr>
          <w:sz w:val="24"/>
          <w:szCs w:val="24"/>
        </w:rPr>
      </w:pPr>
      <w:r w:rsidRPr="008144EE">
        <w:rPr>
          <w:b/>
          <w:sz w:val="24"/>
          <w:szCs w:val="24"/>
        </w:rPr>
        <w:t>К подобным услугам также относятся</w:t>
      </w:r>
      <w:r w:rsidRPr="00842A65">
        <w:rPr>
          <w:sz w:val="24"/>
          <w:szCs w:val="24"/>
        </w:rPr>
        <w:t xml:space="preserve"> спортзалы, детские площадки, мини-гольф, тренажерный зал, площадки для гольфа, баскетбола, волейбола, теннис, конюшня, пляж на морском, озерном, речном побережье, а также оборудование для водного и </w:t>
      </w:r>
      <w:r w:rsidRPr="00842A65">
        <w:rPr>
          <w:sz w:val="24"/>
          <w:szCs w:val="24"/>
        </w:rPr>
        <w:lastRenderedPageBreak/>
        <w:t>подводного видов спорта. Можно также посетить салон красоты, парикмахерскую, а также воспользоваться услугами медпункта, камеры хранения, сейфа в администрации и сейфа в номере, пункта обмена валюты, пункта заказа билетов (на самолет, поезд, автобус, такси и т.д.), бюро путешествий и экскурсий, пункта проката автомобилей, автостоянкой и парковкой автомобилей, гаражом, чисткой обуви. К услугам деловых людей предоставляются: зал совещаний, концертный зал, бизнес-центры, копировальный аппарат, факс, местный и международный телефон. В номерах гостям предлагается дополнительная посуда, утюг, телевизоры, холодильники и т.д.</w:t>
      </w:r>
    </w:p>
    <w:p w:rsidR="00842A65" w:rsidRPr="00842A65" w:rsidRDefault="00842A65" w:rsidP="00842A65">
      <w:pPr>
        <w:pStyle w:val="a4"/>
        <w:ind w:firstLine="709"/>
        <w:rPr>
          <w:sz w:val="24"/>
          <w:szCs w:val="24"/>
        </w:rPr>
      </w:pPr>
      <w:r w:rsidRPr="008144EE">
        <w:rPr>
          <w:b/>
          <w:i/>
          <w:sz w:val="24"/>
          <w:szCs w:val="24"/>
        </w:rPr>
        <w:t>Перечень и качество предоставления платных дополнительных услуг должен соответствовать требованиям присвоенной гостинице категории</w:t>
      </w:r>
      <w:r w:rsidRPr="00842A65">
        <w:rPr>
          <w:sz w:val="24"/>
          <w:szCs w:val="24"/>
        </w:rPr>
        <w:t xml:space="preserve">. </w:t>
      </w:r>
    </w:p>
    <w:p w:rsidR="00842A65" w:rsidRPr="00842A65" w:rsidRDefault="00842A65" w:rsidP="00842A65">
      <w:pPr>
        <w:pStyle w:val="a4"/>
        <w:ind w:firstLine="709"/>
        <w:rPr>
          <w:sz w:val="24"/>
          <w:szCs w:val="24"/>
        </w:rPr>
      </w:pPr>
      <w:r w:rsidRPr="00842A65">
        <w:rPr>
          <w:sz w:val="24"/>
          <w:szCs w:val="24"/>
        </w:rPr>
        <w:t>Для средних и крупных туркомплексов (тургостиниц, полносервисных отелей и др.) со средним и высоким  уровнем комфортабельности характерно наличие огромного перечня дополнительных услуг: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организация общественного питания (бар, ресторан, кафе, буфет, пивной бар);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магазины (сувенирный, продуктовый), торговые автоматы;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инфраструктура развлечений (дискотека, казино, ночной клуб, зал игровых автоматов, бильярдная);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экскурсионное обслуживание, услуги гидов-переводчиков;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организация продажи билетов в театры, цирк, на концерты и т.д.;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транспортные услуги (бронирование билетов на все виды транспорта, заказ автотранспорта по заявке гостей, вызов такси, прокат автомобилей);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покупка и доставка цветов;</w:t>
      </w:r>
    </w:p>
    <w:p w:rsidR="00842A65" w:rsidRPr="00842A65" w:rsidRDefault="00842A65" w:rsidP="00842A65">
      <w:pPr>
        <w:pStyle w:val="a4"/>
        <w:tabs>
          <w:tab w:val="left" w:pos="-360"/>
        </w:tabs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продажа сувениров, открыток и другой печатной продукции;</w:t>
      </w:r>
    </w:p>
    <w:p w:rsidR="00842A65" w:rsidRPr="00842A65" w:rsidRDefault="00842A65" w:rsidP="00842A65">
      <w:pPr>
        <w:pStyle w:val="a4"/>
        <w:ind w:firstLine="709"/>
        <w:rPr>
          <w:b/>
          <w:bCs/>
          <w:sz w:val="24"/>
          <w:szCs w:val="24"/>
        </w:rPr>
      </w:pPr>
      <w:r w:rsidRPr="00842A65">
        <w:rPr>
          <w:sz w:val="24"/>
          <w:szCs w:val="24"/>
        </w:rPr>
        <w:t>– бытовое обслуживание (ремонт и чистка обуви; ремонт и глажение одежды; услуги химчистки и прачечной; хранение вещей и ценностей; разгрузка, погрузка и доставка багажа в номер; прокат предметов культурно-бытового назначения – телевизоров, посуды, спортивного инвентаря и пр.; ремонт часов, бытовой техники, радиоаппаратуры; услуги парикмахерской, маникюрного и массажного кабинетов и другие бытовые услуги); услуги салона красоты; сауна, баня, бассейны, тренажерный зал; аренда залов для переговоров, конференц-зала; услуги бизнес-центра; другие услуги.</w:t>
      </w:r>
    </w:p>
    <w:p w:rsidR="00842A65" w:rsidRPr="00842A65" w:rsidRDefault="00842A65" w:rsidP="00842A65">
      <w:pPr>
        <w:pStyle w:val="a4"/>
        <w:ind w:firstLine="709"/>
        <w:rPr>
          <w:sz w:val="24"/>
          <w:szCs w:val="24"/>
        </w:rPr>
      </w:pPr>
      <w:r w:rsidRPr="008144EE">
        <w:rPr>
          <w:b/>
          <w:sz w:val="24"/>
          <w:szCs w:val="24"/>
        </w:rPr>
        <w:t>Перечень услуг зависит от категории гостиницы</w:t>
      </w:r>
      <w:r w:rsidRPr="00842A65">
        <w:rPr>
          <w:sz w:val="24"/>
          <w:szCs w:val="24"/>
        </w:rPr>
        <w:t>. Не во всех гостиницах есть возможность организовывать бытовое обслуживание гостей и предоставлять им полный перечень услуг. Однако всюду должны стремиться к тому, чтобы набор услуг полностью отвечал запросам гостей.</w:t>
      </w:r>
    </w:p>
    <w:p w:rsidR="00842A65" w:rsidRPr="00842A65" w:rsidRDefault="00842A65" w:rsidP="00842A65">
      <w:pPr>
        <w:pStyle w:val="a4"/>
        <w:ind w:firstLine="709"/>
        <w:rPr>
          <w:sz w:val="24"/>
          <w:szCs w:val="24"/>
        </w:rPr>
      </w:pPr>
      <w:r w:rsidRPr="00842A65">
        <w:rPr>
          <w:sz w:val="24"/>
          <w:szCs w:val="24"/>
        </w:rPr>
        <w:t>Предприятия, оказывающие услуги, должны размещаться в доступном месте (чаще всего на первом этаже). В вестибюле, на этажах, в номерах должна быть информация о том, как и где получить услуги, часы работы должны быть удобными для гостей.</w:t>
      </w:r>
    </w:p>
    <w:p w:rsidR="00842A65" w:rsidRPr="00842A65" w:rsidRDefault="00842A65" w:rsidP="00842A6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44EE">
        <w:rPr>
          <w:rFonts w:ascii="Times New Roman" w:hAnsi="Times New Roman" w:cs="Times New Roman"/>
          <w:bCs w:val="0"/>
          <w:sz w:val="24"/>
          <w:szCs w:val="24"/>
        </w:rPr>
        <w:t>Оказывая какие-либо услуги, персонал должен проявлять такт и корректность</w:t>
      </w:r>
      <w:r w:rsidRPr="00842A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При оказании услуг важно не только их количество, но и качество. Поэтому во многих гостиницах проживающих при отъезде просят заполнить небольшие анкеты, которые сдаются вместе с ключами в службу приема и размещения, а затем их изучают в службе рекламы и маркетинга. </w:t>
      </w:r>
    </w:p>
    <w:p w:rsidR="00842A65" w:rsidRPr="00842A65" w:rsidRDefault="00842A65" w:rsidP="00842A65">
      <w:pPr>
        <w:ind w:firstLine="709"/>
        <w:jc w:val="both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ind w:firstLine="709"/>
        <w:rPr>
          <w:sz w:val="24"/>
          <w:szCs w:val="24"/>
        </w:rPr>
      </w:pPr>
    </w:p>
    <w:p w:rsidR="00842A65" w:rsidRPr="00842A65" w:rsidRDefault="00842A65" w:rsidP="00842A65">
      <w:pPr>
        <w:rPr>
          <w:sz w:val="24"/>
          <w:szCs w:val="24"/>
          <w:lang w:val="en-US"/>
        </w:rPr>
      </w:pPr>
    </w:p>
    <w:p w:rsidR="001F56C3" w:rsidRPr="008144EE" w:rsidRDefault="00A240D2" w:rsidP="00842A65">
      <w:pPr>
        <w:pStyle w:val="a3"/>
        <w:numPr>
          <w:ilvl w:val="0"/>
          <w:numId w:val="1"/>
        </w:numPr>
        <w:ind w:firstLine="709"/>
        <w:jc w:val="both"/>
        <w:rPr>
          <w:b/>
          <w:sz w:val="24"/>
          <w:szCs w:val="24"/>
        </w:rPr>
      </w:pPr>
      <w:r w:rsidRPr="008144EE">
        <w:rPr>
          <w:b/>
          <w:sz w:val="24"/>
          <w:szCs w:val="24"/>
        </w:rPr>
        <w:t>Сегментирование туристского рынка.</w:t>
      </w:r>
    </w:p>
    <w:p w:rsidR="00842A65" w:rsidRPr="00842A65" w:rsidRDefault="00842A65" w:rsidP="00842A65">
      <w:pPr>
        <w:ind w:firstLine="709"/>
        <w:jc w:val="both"/>
        <w:rPr>
          <w:sz w:val="24"/>
          <w:szCs w:val="24"/>
          <w:lang w:val="en-US"/>
        </w:rPr>
      </w:pPr>
    </w:p>
    <w:p w:rsidR="00842A65" w:rsidRPr="008144EE" w:rsidRDefault="00842A65" w:rsidP="00842A65">
      <w:pPr>
        <w:ind w:firstLine="709"/>
        <w:jc w:val="both"/>
        <w:rPr>
          <w:b/>
          <w:sz w:val="24"/>
          <w:szCs w:val="24"/>
        </w:rPr>
      </w:pPr>
      <w:r w:rsidRPr="008144EE">
        <w:rPr>
          <w:b/>
          <w:sz w:val="24"/>
          <w:szCs w:val="24"/>
        </w:rPr>
        <w:t>Есть разделение потребителей на гомогенные составные части</w:t>
      </w:r>
      <w:r w:rsidRPr="00842A65">
        <w:rPr>
          <w:sz w:val="24"/>
          <w:szCs w:val="24"/>
        </w:rPr>
        <w:t xml:space="preserve">, члены которых относительно схожи, но отличаются от членов других групп или сегментов. То есть, говоря другими словами, это выделение групп потребителей рынка, туристические потребности которых отличны, уникальны и идентичны для всех потребителей этой группы. Элементы будущего тура (тур-продукт, цена, способы и инструменты продвижения, классы обслуживания) в основном зависят от специфичности потребностей сегмента, на который он ориентирован. Однако сегментирование туристического рынка было бы бесполезным, если бы оно проводилось без параллельного определения основных потребностей членов выделяемого сегмента рынка, а также без определения требований к возможностям туроператора для качественного и эффективного удовлетворения дефинированных для каждого сегмента потребностей. </w:t>
      </w:r>
      <w:r w:rsidRPr="008144EE">
        <w:rPr>
          <w:b/>
          <w:sz w:val="24"/>
          <w:szCs w:val="24"/>
        </w:rPr>
        <w:t>Возможности туристического оператора условно можно разбить на следующие категории:</w:t>
      </w:r>
    </w:p>
    <w:p w:rsidR="00842A65" w:rsidRPr="00842A65" w:rsidRDefault="00842A65" w:rsidP="00842A6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42A65">
        <w:rPr>
          <w:sz w:val="24"/>
          <w:szCs w:val="24"/>
        </w:rPr>
        <w:t>базовые (прежде всего это наличие офиса и его внешний и внутренний вид, наличие у оператора лицензии и срок ее действия, уровень качества оргтехники и средств связи);</w:t>
      </w:r>
    </w:p>
    <w:p w:rsidR="00842A65" w:rsidRPr="00842A65" w:rsidRDefault="00842A65" w:rsidP="00842A6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42A65">
        <w:rPr>
          <w:sz w:val="24"/>
          <w:szCs w:val="24"/>
        </w:rPr>
        <w:t>финансовые (наличие у собственников оператора источников финансирования грядущих рекламных кампаний, туристических кредитов и т.д.);</w:t>
      </w:r>
    </w:p>
    <w:p w:rsidR="00842A65" w:rsidRPr="00842A65" w:rsidRDefault="00842A65" w:rsidP="00842A6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42A65">
        <w:rPr>
          <w:sz w:val="24"/>
          <w:szCs w:val="24"/>
        </w:rPr>
        <w:t>деловые (наличие у оператора связей и договорных отношений с перевозчиками, хотельерами, экскурсионными бюро и т.д., наличие личных связей с другими операторами и агентствами, в органах власти);</w:t>
      </w:r>
    </w:p>
    <w:p w:rsidR="00842A65" w:rsidRPr="00842A65" w:rsidRDefault="00842A65" w:rsidP="00842A6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42A65">
        <w:rPr>
          <w:sz w:val="24"/>
          <w:szCs w:val="24"/>
        </w:rPr>
        <w:t>информационные (наличие у оператора информации или доступа к источникам информации, информационная оснащенность);</w:t>
      </w:r>
    </w:p>
    <w:p w:rsidR="00842A65" w:rsidRPr="00842A65" w:rsidRDefault="00842A65" w:rsidP="00842A6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42A65">
        <w:rPr>
          <w:sz w:val="24"/>
          <w:szCs w:val="24"/>
        </w:rPr>
        <w:t>возможности персонала (внешний вид, возраст, коммуникабельность, обаятельность, профессионализм, эрудиция, знание иностранных языков, ПК);</w:t>
      </w:r>
    </w:p>
    <w:p w:rsidR="00842A65" w:rsidRPr="00842A65" w:rsidRDefault="00842A65" w:rsidP="00842A65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42A65">
        <w:rPr>
          <w:sz w:val="24"/>
          <w:szCs w:val="24"/>
        </w:rPr>
        <w:t>технологические (наличие у оператора «ноу-хау» применяемых в постоянной работе технологий: технологии ведения переговоров, телефонных продаж, нейролингвистического программирования и т.д.).</w:t>
      </w:r>
    </w:p>
    <w:p w:rsidR="00842A65" w:rsidRPr="008144EE" w:rsidRDefault="00842A65" w:rsidP="008144EE">
      <w:pPr>
        <w:ind w:firstLine="709"/>
        <w:jc w:val="both"/>
        <w:rPr>
          <w:sz w:val="24"/>
          <w:szCs w:val="24"/>
        </w:rPr>
      </w:pPr>
      <w:r w:rsidRPr="008144EE">
        <w:rPr>
          <w:b/>
          <w:i/>
          <w:sz w:val="24"/>
          <w:szCs w:val="24"/>
        </w:rPr>
        <w:t>Таким образом, сегментирование туристического рынка проводится</w:t>
      </w:r>
      <w:r w:rsidRPr="00842A65">
        <w:rPr>
          <w:sz w:val="24"/>
          <w:szCs w:val="24"/>
        </w:rPr>
        <w:t xml:space="preserve"> не только с целью разбивания всех потребителей на определенные категории и сегменты, но и для </w:t>
      </w:r>
      <w:r w:rsidRPr="00842A65">
        <w:rPr>
          <w:sz w:val="24"/>
          <w:szCs w:val="24"/>
        </w:rPr>
        <w:lastRenderedPageBreak/>
        <w:t xml:space="preserve">определения потребностей каждого выделенного сегмента и возможностей туристического оператора для их качественного и эффективного удовлетворения. Если какая-то из возможностей туристического оператора не удовлетворяет требованиям, выполнение которых необходимо для работы с определенным сегментом, оператор может либо довести свои возможности до определенного высокого уровня, либо просто отказаться от дальнейшей работы с представителями данной группы потребителей. Например, для работы с </w:t>
      </w:r>
      <w:r w:rsidRPr="00842A65">
        <w:rPr>
          <w:sz w:val="24"/>
          <w:szCs w:val="24"/>
          <w:lang w:val="en-US"/>
        </w:rPr>
        <w:t>VIP</w:t>
      </w:r>
      <w:r w:rsidRPr="00842A65">
        <w:rPr>
          <w:sz w:val="24"/>
          <w:szCs w:val="24"/>
        </w:rPr>
        <w:t xml:space="preserve">-клиентами обязателен солидный офис с хорошим месторасположением, если оператор его не имеет, он может либо приобрести соответствующий офис, либо отказаться от проектирования </w:t>
      </w:r>
      <w:r w:rsidRPr="00842A65">
        <w:rPr>
          <w:sz w:val="24"/>
          <w:szCs w:val="24"/>
          <w:lang w:val="en-US"/>
        </w:rPr>
        <w:t>VIP</w:t>
      </w:r>
      <w:r w:rsidRPr="00842A65">
        <w:rPr>
          <w:sz w:val="24"/>
          <w:szCs w:val="24"/>
        </w:rPr>
        <w:t xml:space="preserve">-туров и дальнейшей работы с </w:t>
      </w:r>
      <w:r w:rsidR="008144EE">
        <w:rPr>
          <w:sz w:val="24"/>
          <w:szCs w:val="24"/>
        </w:rPr>
        <w:t>представителями этого сегмента.</w:t>
      </w:r>
    </w:p>
    <w:p w:rsidR="00842A65" w:rsidRPr="008144EE" w:rsidRDefault="00842A65" w:rsidP="00842A65">
      <w:pPr>
        <w:ind w:firstLine="709"/>
        <w:jc w:val="both"/>
        <w:rPr>
          <w:sz w:val="24"/>
          <w:szCs w:val="24"/>
        </w:rPr>
      </w:pPr>
      <w:r w:rsidRPr="00842A65">
        <w:rPr>
          <w:sz w:val="24"/>
          <w:szCs w:val="24"/>
        </w:rPr>
        <w:t xml:space="preserve">На практике туроперейтинга сегментирование туристического рынка проводится на основании ряда принципов, среди которых наиболее важными являются: географический, экономический, групповых предпочтений, демографический и принцип туристических предпочтений. </w:t>
      </w:r>
      <w:r w:rsidRPr="008144EE">
        <w:rPr>
          <w:sz w:val="24"/>
          <w:szCs w:val="24"/>
        </w:rPr>
        <w:t>Рассмотрим их более подробно.</w:t>
      </w:r>
    </w:p>
    <w:sectPr w:rsidR="00842A65" w:rsidRPr="008144EE" w:rsidSect="001F56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E1" w:rsidRDefault="001312E1" w:rsidP="003A669C">
      <w:r>
        <w:separator/>
      </w:r>
    </w:p>
  </w:endnote>
  <w:endnote w:type="continuationSeparator" w:id="0">
    <w:p w:rsidR="001312E1" w:rsidRDefault="001312E1" w:rsidP="003A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E1" w:rsidRDefault="001312E1" w:rsidP="003A669C">
      <w:r>
        <w:separator/>
      </w:r>
    </w:p>
  </w:footnote>
  <w:footnote w:type="continuationSeparator" w:id="0">
    <w:p w:rsidR="001312E1" w:rsidRDefault="001312E1" w:rsidP="003A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9C" w:rsidRPr="00872C0D" w:rsidRDefault="003A669C" w:rsidP="003A669C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72C0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72C0D">
        <w:rPr>
          <w:rStyle w:val="ac"/>
          <w:b/>
          <w:color w:val="FF0000"/>
          <w:sz w:val="32"/>
          <w:szCs w:val="32"/>
        </w:rPr>
        <w:t>ДЦО.РФ</w:t>
      </w:r>
    </w:hyperlink>
  </w:p>
  <w:p w:rsidR="003A669C" w:rsidRPr="00872C0D" w:rsidRDefault="003A669C" w:rsidP="003A669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2C0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A669C" w:rsidRPr="00872C0D" w:rsidRDefault="003A669C" w:rsidP="003A669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2C0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A669C" w:rsidRPr="00872C0D" w:rsidRDefault="003A669C" w:rsidP="003A669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2C0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72C0D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A669C" w:rsidRDefault="003A669C">
    <w:pPr>
      <w:pStyle w:val="a6"/>
    </w:pPr>
  </w:p>
  <w:p w:rsidR="003A669C" w:rsidRDefault="003A66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84"/>
    <w:multiLevelType w:val="hybridMultilevel"/>
    <w:tmpl w:val="798A14BA"/>
    <w:lvl w:ilvl="0" w:tplc="0914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70904"/>
    <w:multiLevelType w:val="hybridMultilevel"/>
    <w:tmpl w:val="484C1B38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4A58F2"/>
    <w:multiLevelType w:val="hybridMultilevel"/>
    <w:tmpl w:val="E55EE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0D2"/>
    <w:rsid w:val="001312E1"/>
    <w:rsid w:val="001F56C3"/>
    <w:rsid w:val="00240A13"/>
    <w:rsid w:val="003706FD"/>
    <w:rsid w:val="003A669C"/>
    <w:rsid w:val="005B7ABF"/>
    <w:rsid w:val="008144EE"/>
    <w:rsid w:val="00842A65"/>
    <w:rsid w:val="00872C0D"/>
    <w:rsid w:val="00A240D2"/>
    <w:rsid w:val="00B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40D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240D2"/>
    <w:pPr>
      <w:ind w:left="720"/>
      <w:contextualSpacing/>
    </w:pPr>
  </w:style>
  <w:style w:type="paragraph" w:styleId="a4">
    <w:name w:val="Body Text Indent"/>
    <w:basedOn w:val="a"/>
    <w:link w:val="a5"/>
    <w:rsid w:val="00A240D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4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240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3">
    <w:name w:val="FR3"/>
    <w:rsid w:val="00A24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2">
    <w:name w:val="Обычный1"/>
    <w:rsid w:val="00A240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2A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3A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66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6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66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A6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40D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240D2"/>
    <w:pPr>
      <w:ind w:left="720"/>
      <w:contextualSpacing/>
    </w:pPr>
  </w:style>
  <w:style w:type="paragraph" w:styleId="a4">
    <w:name w:val="Body Text Indent"/>
    <w:basedOn w:val="a"/>
    <w:link w:val="a5"/>
    <w:rsid w:val="00A240D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4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240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3">
    <w:name w:val="FR3"/>
    <w:rsid w:val="00A24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2">
    <w:name w:val="Обычный1"/>
    <w:rsid w:val="00A240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2A6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2015-05-15T19:40:00Z</dcterms:created>
  <dcterms:modified xsi:type="dcterms:W3CDTF">2019-10-16T08:53:00Z</dcterms:modified>
</cp:coreProperties>
</file>