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4" w:rsidRPr="0020228B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872FA4" w:rsidRPr="0020228B" w:rsidRDefault="00872FA4" w:rsidP="004F24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872FA4" w:rsidRPr="00A13E65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872FA4" w:rsidRPr="0020228B" w:rsidRDefault="00872FA4" w:rsidP="004F2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E11E11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Формирование спроса и стимулирование сбыта в маркетинге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E11E11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Маркетинг</w:t>
      </w:r>
    </w:p>
    <w:p w:rsidR="00872FA4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872FA4" w:rsidRPr="0020228B" w:rsidRDefault="00872FA4" w:rsidP="004F244A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872FA4" w:rsidRPr="0020228B" w:rsidRDefault="00872FA4" w:rsidP="004F2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872FA4" w:rsidRDefault="00872FA4" w:rsidP="004F244A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872FA4" w:rsidRDefault="00872FA4" w:rsidP="004F244A"/>
    <w:p w:rsidR="0018219C" w:rsidRPr="0018219C" w:rsidRDefault="0018219C" w:rsidP="001821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Содержание</w:t>
      </w:r>
    </w:p>
    <w:p w:rsidR="0018219C" w:rsidRPr="0018219C" w:rsidRDefault="0018219C" w:rsidP="0018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Pr="0018219C" w:rsidRDefault="0018219C" w:rsidP="001821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8219C">
        <w:rPr>
          <w:rFonts w:ascii="Times New Roman" w:hAnsi="Times New Roman" w:cs="Times New Roman"/>
          <w:sz w:val="24"/>
          <w:szCs w:val="24"/>
        </w:rPr>
        <w:t>3</w:t>
      </w:r>
    </w:p>
    <w:p w:rsidR="0018219C" w:rsidRDefault="0018219C" w:rsidP="0018219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</w:rPr>
        <w:t xml:space="preserve">1. Мероприятия по формированию спроса и стимулированию сбыта, </w:t>
      </w:r>
    </w:p>
    <w:p w:rsidR="0018219C" w:rsidRPr="0018219C" w:rsidRDefault="0018219C" w:rsidP="0018219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</w:rPr>
        <w:t>используемые предприятиями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18219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</w:p>
    <w:p w:rsidR="0018219C" w:rsidRPr="0018219C" w:rsidRDefault="0018219C" w:rsidP="0018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 xml:space="preserve">2. Виды рекламы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8219C">
        <w:rPr>
          <w:rFonts w:ascii="Times New Roman" w:hAnsi="Times New Roman" w:cs="Times New Roman"/>
          <w:sz w:val="24"/>
          <w:szCs w:val="24"/>
        </w:rPr>
        <w:t>5</w:t>
      </w:r>
    </w:p>
    <w:p w:rsidR="0018219C" w:rsidRPr="0018219C" w:rsidRDefault="0018219C" w:rsidP="0018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 xml:space="preserve">3. Стимулирование сбыта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1821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9C" w:rsidRPr="0018219C" w:rsidRDefault="0018219C" w:rsidP="0018219C">
      <w:pPr>
        <w:tabs>
          <w:tab w:val="left" w:pos="3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Заключение</w:t>
      </w:r>
      <w:r w:rsidRPr="0018219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219C">
        <w:rPr>
          <w:rFonts w:ascii="Times New Roman" w:hAnsi="Times New Roman" w:cs="Times New Roman"/>
          <w:sz w:val="24"/>
          <w:szCs w:val="24"/>
        </w:rPr>
        <w:t xml:space="preserve">                                                  10</w:t>
      </w:r>
    </w:p>
    <w:p w:rsidR="0018219C" w:rsidRPr="0018219C" w:rsidRDefault="0018219C" w:rsidP="0018219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8219C" w:rsidRPr="0018219C" w:rsidSect="0018219C">
          <w:foot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8219C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8219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872FA4" w:rsidRPr="0018219C" w:rsidRDefault="00872FA4" w:rsidP="00182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Отличительной чертой нашего времени является переход к новому качественному состоянию общества, которое характеризуется резким повышением роли информационных процессов и, в частности, созданием целой индустрии производства информации. Предполагается, что современное общество находится на переходе к качественно иной форме своего существования – информационному обществу и в более широком контексте – к информационной цивилизации. Поэтому так велико значение рublic relations, рекламы и стимулирования сбыта для субъекта рынка.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Так, имея достаточно интересный бизнес или, скажем, прирожденный талант без знания системы ФОССТИС невозможно добиться успеха.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С помощью тщательно продуманных и хорошо выполненных PR- и рекламных акций возможно как успешное позиционирование, а затем возвышение объекта, так и его полное уничтожение в глазах общественности.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Целью работы является рассмотрение мероприятий по формированию спроса и стимулирования сбыта (ФОССТИС). В соответствии с намеченной целью определим основные задачи работы:</w:t>
      </w:r>
    </w:p>
    <w:p w:rsidR="00872FA4" w:rsidRPr="0018219C" w:rsidRDefault="00872FA4" w:rsidP="00222B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рассмотреть сущность рекламы и “рublic relations”;</w:t>
      </w:r>
    </w:p>
    <w:p w:rsidR="00872FA4" w:rsidRPr="0018219C" w:rsidRDefault="00872FA4" w:rsidP="00222B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установить связь рекламы и “рublic relations”;</w:t>
      </w:r>
    </w:p>
    <w:p w:rsidR="00872FA4" w:rsidRPr="0018219C" w:rsidRDefault="00872FA4" w:rsidP="00222B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рассмотреть влияние стимулирования сбыта на увеличения продаж.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19C" w:rsidRP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18219C" w:rsidP="00222BF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</w:rPr>
        <w:t>Мероприятия по формированию спроса и стимулированию сбыта, используемые предприятиями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Система мероприятий по формированию спроса и стимулированию сбыта (ФОССТИС) состоит из:</w:t>
      </w:r>
    </w:p>
    <w:p w:rsidR="00872FA4" w:rsidRPr="0018219C" w:rsidRDefault="00872FA4" w:rsidP="00222B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рекламы;</w:t>
      </w:r>
    </w:p>
    <w:p w:rsidR="00872FA4" w:rsidRPr="0018219C" w:rsidRDefault="00872FA4" w:rsidP="00222B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связи с общественностью (“рublic relations”);</w:t>
      </w:r>
    </w:p>
    <w:p w:rsidR="00872FA4" w:rsidRPr="0018219C" w:rsidRDefault="00872FA4" w:rsidP="00222BF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стимулирования сбыта.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Большинство современных предприятий и фирм при выборе мер ФОССТИС отдает предпочтение рекламе как наиболее известному, понятному и действенному способу продвижения товаров на рынок.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При всей разнородности рекламных средств, они преимущественно являются высокозатратными, а отдача, получаемая в результате их применения, связана не только с качеством и своевременностью рекламного сообщения, но и с массой других, часто случайных, факторов, которые могут свести на нет эффект рекламы</w:t>
      </w:r>
      <w:r w:rsidR="00EA056C" w:rsidRPr="0018219C">
        <w:rPr>
          <w:rFonts w:ascii="Times New Roman" w:hAnsi="Times New Roman" w:cs="Times New Roman"/>
          <w:sz w:val="24"/>
          <w:szCs w:val="24"/>
        </w:rPr>
        <w:t xml:space="preserve"> [1]</w:t>
      </w:r>
      <w:r w:rsidRPr="0018219C">
        <w:rPr>
          <w:rFonts w:ascii="Times New Roman" w:hAnsi="Times New Roman" w:cs="Times New Roman"/>
          <w:sz w:val="24"/>
          <w:szCs w:val="24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9C">
        <w:rPr>
          <w:rFonts w:ascii="Times New Roman" w:hAnsi="Times New Roman" w:cs="Times New Roman"/>
          <w:sz w:val="24"/>
          <w:szCs w:val="24"/>
        </w:rPr>
        <w:t>Но всё же реклама должна подкрепляться мерами по стимулированию продаж, иначе она потеряет большую часть своей эффективности. Далее рассмотрим более подробно мероприятия по формированию спроса и стимулированию сбыта, используемые организациями в своей маркетинговой политике.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2. Реклама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это вид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либо произведенная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ее результате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продукция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целью которых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реализация сбытовых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задач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промышленных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сервисных предприятий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общественных организаций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распространения оплаченной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ими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сформированной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чтобы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оказывать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усиленное воздействие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массовое или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индивидуальное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сознание, вызывая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заданную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реакцию выбранной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потребительской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аудитории 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Слово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происходит от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французского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слова “reclame”.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реклама, служит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чтобы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оповестить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различными способами (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иногда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всеми имеющимися)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новых товарах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услугах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потребительских свойствах,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направлена 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потенциального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потребителя, оплачивается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спонсором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служит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продвижения его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идей.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частью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коммуникационной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фирмы,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наряду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паблисити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стимулированием сбыта.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необязательно навязывает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товар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покупателю. Иногда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просто заставляет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вспомнить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последнего конкретную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марку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или название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товара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(услуги) когда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делает свой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В начале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решает из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чего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выбирать, 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затем какой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марке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отдать предпочтение,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своего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представления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 ней,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стереотипа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или сложившегося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образа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конкретной марки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товара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(услуги).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Этот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набор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представлений, 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точнее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реакция 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обуславливается у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наличием одного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трех типов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мотивации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рациональной, эмоциональной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нравственной или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комбинацией. Воздействие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реакцию потребителя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помощью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Структура рекламы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содержит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 пять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основных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моментов: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Во-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это способность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привлечь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внимание. Воздействует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реклама именно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те категории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потенциальных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потребителей, 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она рассчитана.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сила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эмоции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рекламы. Какие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чувства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рождаются у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 влиянии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рекламы, насколько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удачен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рекламный аргумент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правильно ли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подан</w:t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[2]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В-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третьих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какова сила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воздействия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В-четвертых -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информативность. Ясно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изложен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рекламный аргумент?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Насколько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емко показана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полезность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рекламируемого объекта.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-пятых - насколько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эффективно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приковывается внимание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Для рекламодателя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очень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важной является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задача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выбора средства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распространения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его рекламного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обращения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Для этого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решить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насколько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широкий охват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иметь его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насколько часто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должна появляться,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выбрать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основные средства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распространения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зависимости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 их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стоимости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Выбор правильного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сочетания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 продвижения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требует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наличия профессиональных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навыков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Для проведения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работы лучше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воспользоваться услугами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рекламного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агентства.</w:t>
      </w:r>
    </w:p>
    <w:p w:rsidR="00872FA4" w:rsidRPr="0018219C" w:rsidRDefault="0018219C" w:rsidP="00222BF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Виды </w:t>
      </w:r>
      <w:r w:rsidR="004F637D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рекламы</w:instrText>
      </w:r>
      <w:r w:rsidR="004F637D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872FA4" w:rsidRPr="0018219C" w:rsidRDefault="00872FA4" w:rsidP="004D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Предприятия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фирмы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осуществляют различные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деятельности, которые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включить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D2E77" w:rsidRPr="0018219C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еклама</w:t>
      </w:r>
      <w:r w:rsidR="004D2E77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72FA4" w:rsidRPr="0018219C" w:rsidRDefault="00872FA4" w:rsidP="00222B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Реклама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изготавливаемую продукцию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то, как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используется;</w:t>
      </w:r>
    </w:p>
    <w:p w:rsidR="00872FA4" w:rsidRPr="0018219C" w:rsidRDefault="00872FA4" w:rsidP="00222B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Реклама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предприятия (фирмы);</w:t>
      </w:r>
    </w:p>
    <w:p w:rsidR="00872FA4" w:rsidRPr="0018219C" w:rsidRDefault="004F637D" w:rsidP="00222B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Открытая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(прямая) реклама;</w:t>
      </w:r>
    </w:p>
    <w:p w:rsidR="00872FA4" w:rsidRPr="0018219C" w:rsidRDefault="004F637D" w:rsidP="00222B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Скрытая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(косвенная) реклама;</w:t>
      </w:r>
    </w:p>
    <w:p w:rsidR="00872FA4" w:rsidRPr="0018219C" w:rsidRDefault="004F637D" w:rsidP="00222B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направленная на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расширение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сбыта товаров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услуг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Все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принятые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меры прямо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косвенно помогающие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достижению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целей предприятия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отнести 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“Рublic relations”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последние 60 лет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предлагалось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множество самых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разных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толкований понятия “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рublic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relations”;. Понятие “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рublic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relations”включает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себя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[5]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72FA4" w:rsidRPr="0018219C" w:rsidRDefault="00872FA4" w:rsidP="00222BF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Все,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предположительно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улучшить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взаимопонимание между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организацией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теми,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кем эта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организация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вступает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контакт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как внутри,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за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пределами.</w:t>
      </w:r>
    </w:p>
    <w:p w:rsidR="00872FA4" w:rsidRPr="0018219C" w:rsidRDefault="00872FA4" w:rsidP="00222BF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Рекомендации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созданию “общественного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” организации</w:t>
      </w:r>
    </w:p>
    <w:p w:rsidR="00872FA4" w:rsidRPr="0018219C" w:rsidRDefault="00872FA4" w:rsidP="00222BF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Мероприятия,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направленные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выявление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ликвидацию слухов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источников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непонимания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Мероприятия, направленные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расширение сферы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влияния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средствами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соответствующей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пропаганды, рекламы,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выставок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видео-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кинопоказов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Любые действия,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направленные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улучшение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контактов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между людьми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организациями.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являются:</w:t>
      </w:r>
    </w:p>
    <w:p w:rsidR="00872FA4" w:rsidRPr="0018219C" w:rsidRDefault="00872FA4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Барьером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правдой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общественностью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Пропагандой, стремящейся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-либо навязать,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независимо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 правды,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этических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норм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общественных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интересов.</w:t>
      </w:r>
    </w:p>
    <w:p w:rsidR="00872FA4" w:rsidRPr="0018219C" w:rsidRDefault="00872FA4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Пропагандой,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направленной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исключительно 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увеличение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реализации, хотя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имеют важное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для программ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реализации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маркетинга.</w:t>
      </w:r>
    </w:p>
    <w:p w:rsidR="00872FA4" w:rsidRPr="0018219C" w:rsidRDefault="004F637D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Набором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хитростей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трюков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Они иногда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используются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привлечь внимание,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 частом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изолированном применении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совершенно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бесполезны.</w:t>
      </w:r>
    </w:p>
    <w:p w:rsidR="00872FA4" w:rsidRPr="0018219C" w:rsidRDefault="00872FA4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Бесплатной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Простой работой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прессой, хотя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работа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прессой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важной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частью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большинства программ “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рublic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наши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дни термин “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public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 включает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себя следующие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основные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направления: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Общественное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мнение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Общественные отношения.</w:t>
      </w:r>
    </w:p>
    <w:p w:rsidR="00872FA4" w:rsidRPr="0018219C" w:rsidRDefault="004F637D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Правительственные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отношения.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Жизнь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общины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Промышленные отношения.</w:t>
      </w:r>
    </w:p>
    <w:p w:rsidR="00872FA4" w:rsidRPr="0018219C" w:rsidRDefault="004F637D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Финансовые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отношения.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Международные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Потребительские отношения.</w:t>
      </w:r>
    </w:p>
    <w:p w:rsidR="00872FA4" w:rsidRPr="0018219C" w:rsidRDefault="004F637D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Исследования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статистика.</w:t>
      </w:r>
    </w:p>
    <w:p w:rsidR="00872FA4" w:rsidRPr="0018219C" w:rsidRDefault="004F637D" w:rsidP="00222BF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массовой информации. (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СМИ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872FA4" w:rsidRPr="0018219C" w:rsidRDefault="005C1265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Цель «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рublic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relations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установление двустороннего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для выявления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представлений или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интересов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достижение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взаимопонимания, основанного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правде, знании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полной информированности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[6]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Залог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успеха “рublic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relations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” правдивой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полной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информации,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непрерывной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деятельности. “Рublic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relations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”никогда не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смогут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заменить высокие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производственные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показатели, напротив,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скорее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всего, выявят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скрытые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недостатки. Очень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важны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правильный выбор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времени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распределение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приоритетов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самой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ранней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стадии планирования.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Обычная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“рublic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relations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”состоит из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четырех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различных, но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связанных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друг с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другом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частей:</w:t>
      </w:r>
    </w:p>
    <w:p w:rsidR="005C1265" w:rsidRPr="0018219C" w:rsidRDefault="00872FA4" w:rsidP="005C1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1. Анализ,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исследование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постановка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задачи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5C1265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2. Разработка программы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сметы.</w:t>
      </w:r>
    </w:p>
    <w:p w:rsidR="005C1265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3. Общение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осуществление программы.</w:t>
      </w:r>
    </w:p>
    <w:p w:rsidR="005C1265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Исследование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результатов, оценка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возможные доработки.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части иногда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называют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система РЕЙС (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англ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RACE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Research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eq</w:instrTex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 xml:space="preserve"> Исследование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Action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Действие,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eq</w:instrTex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 xml:space="preserve"> </w:instrTex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Communication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Общение, 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Evaluation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  <w:lang w:val="en-US"/>
        </w:rPr>
        <w:instrText>eq</w:instrTex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 xml:space="preserve"> Оценка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Масштабы такого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взаимодействия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направленного на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прочных связей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общественностью, могут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самыми разными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зависимости от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величины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характера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сторон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но философия,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стратегия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остаются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похожими,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какая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бы цель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ставилась - будь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например, воздействие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международное взаимопонимание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улучшение отношений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компанией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потребителями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ее продукции,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агентами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сотрудниками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[7]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философии “рublic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relations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” большое значение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придается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необходимости двусторонних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Теория общения,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информация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понята правильно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принята к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исполнению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это почти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наука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Но это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загадка, над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постоянно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думать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каждый специалист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“рublic relations”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>[8]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Пониманию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способствует репутация,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имеющийся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опыт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культурные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факторы. Важные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составляющие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большинства программ “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рublic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 по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завоеванию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надежной репутации -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создание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атмосферы доверия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осуществление единой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стратегии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Теория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философия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“рublic relations”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неизбежно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приводят 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дискуссии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 методах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практического осуществления.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Осуществление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“рublic relations”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можно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подразделить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три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группы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[9]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Активные действия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достижению доброжелательности.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Сюда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входит создание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поддержание доброжелательного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отношения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общественности 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целью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обеспечения ее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нормального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функционирования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расширения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Сохранение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репутации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Столь же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важно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приглядеться 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внутренней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жизни организации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тем, чтобы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обнаружить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отказаться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традиций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обычаев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которые, будучи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вполне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законными, могут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 менее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вступить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противоречие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общественным мнением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повредить взаимопониманию.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Внутренние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отношения. Использование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приемов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“рublic relations”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у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сотрудников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чувства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ответственности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заинтересованности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делах администрации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[10]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18219C" w:rsidP="00222BF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4F637D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Стимулирование</w:instrText>
      </w:r>
      <w:r w:rsidR="004F637D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сбыта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Стимулирование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влияет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поведение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превращая его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потенциального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реального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покупателя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[11]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Есть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операции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 стимулированию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сбыта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относятся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жесткому типу -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существенное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снижение цен,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продажа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дополнительного количества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товара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при неизменных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ценах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Это эффективно,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речь идет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коротком отрезке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времени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но дорого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обходятся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производителю.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настоящее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время эти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операции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 стимулированию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сбыта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носят более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мягкий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(игры,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конкурсы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покупателей 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.). Они более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эффективны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создании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позитивного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имиджа товара.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Сочетание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“жестких” и “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мягких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” методов стимулирования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сбыта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побуждает покупателя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совершению немедленной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покупки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если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отвечает ожиданиям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покупателя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согласуется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спецификой товара,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оно внушает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симпатию, интерес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преданность 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меньшими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по сравнению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рекламой, затратами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[12]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сбыта может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преследовать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многие цели.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Цели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стимулирования потребителей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сводятся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 следующему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[13]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72FA4" w:rsidRPr="0018219C" w:rsidRDefault="004F637D" w:rsidP="00222BF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увеличить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число покупателей;</w:t>
      </w:r>
    </w:p>
    <w:p w:rsidR="00872FA4" w:rsidRPr="0018219C" w:rsidRDefault="004F637D" w:rsidP="00222BF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увеличить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число товаров,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купленных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одним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же покупателем. 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Выбор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 стимулирования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зависит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 поставленных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Все средства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объединить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большие группы:</w:t>
      </w:r>
    </w:p>
    <w:p w:rsidR="00872FA4" w:rsidRPr="0018219C" w:rsidRDefault="004F637D" w:rsidP="00222BF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ценовое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стимулирование (продажа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сниженным ценам,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льготные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купоны, дающие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право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скидку)</w:t>
      </w:r>
    </w:p>
    <w:p w:rsidR="00872FA4" w:rsidRPr="0018219C" w:rsidRDefault="004F637D" w:rsidP="00222BF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предложения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натуральной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(премии, образцы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товара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);</w:t>
      </w:r>
    </w:p>
    <w:p w:rsidR="00872FA4" w:rsidRPr="0018219C" w:rsidRDefault="00872FA4" w:rsidP="00222BF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активное предложение (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конкурсы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покупателей, игры,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лотереи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Применительно 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торговой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точке различные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виды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стимулирования можно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классифицировать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 их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происхождению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воздействию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клиентов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[14]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• Общее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Этот вид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одновременно объединяет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продажу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 сниженным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ценам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демонстрацию товара,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дегустации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игры, праздничное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убранство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торговых залов,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афиши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таблички 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пояснениями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броские рекламные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объявления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а так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рекламную компанию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прессе.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• Избирательное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- размещение товара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вне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мест общей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выкладки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 выгодной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позиции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• Индивидуальное стимулирование -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осуществляется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местах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общей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экспозиции товаров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как правило,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исходит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от производителя.</w:t>
      </w:r>
    </w:p>
    <w:p w:rsidR="00872FA4" w:rsidRPr="0018219C" w:rsidRDefault="004F637D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 стимулированию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воспринимаются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потребителем лишь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тот момент,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он останавливается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перед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магазинной полкой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конкурирующими товарами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[15]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18219C" w:rsidRPr="0018219C" w:rsidRDefault="0018219C" w:rsidP="00222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  <w:sectPr w:rsidR="0018219C" w:rsidRPr="0018219C" w:rsidSect="00EE1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FA4" w:rsidRPr="0018219C" w:rsidRDefault="004F637D" w:rsidP="00222BFD">
      <w:pPr>
        <w:pStyle w:val="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fldChar w:fldCharType="begin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Заключение</w:instrText>
      </w: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18219C" w:rsidRPr="0018219C" w:rsidRDefault="0018219C" w:rsidP="0018219C">
      <w:pPr>
        <w:rPr>
          <w:sz w:val="24"/>
          <w:szCs w:val="24"/>
        </w:rPr>
      </w:pPr>
    </w:p>
    <w:p w:rsidR="00872FA4" w:rsidRPr="0018219C" w:rsidRDefault="00872FA4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Чтобы иметь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информацию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 том,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достаточны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ли меры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ФОССТИС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необходимо оценить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эффективность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этих мер.</w:t>
      </w:r>
    </w:p>
    <w:p w:rsidR="00872FA4" w:rsidRPr="0018219C" w:rsidRDefault="004F637D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Установить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единый универсальный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показатель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ФОССТИС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невозможно, так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каждый из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блоков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ФОССТИС преследует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цели,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соответствии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которыми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должны устанавливаться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показатели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результативности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эффективности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Для блока “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рublic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relations” такими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показателями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быть:</w:t>
      </w:r>
    </w:p>
    <w:p w:rsidR="00872FA4" w:rsidRPr="0018219C" w:rsidRDefault="004F637D" w:rsidP="00222B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узнаваемость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фирмы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обществе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доля положительных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ассоциаций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связанных 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фирмой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правильность позиционирования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фирмы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покупателями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сравнению с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фирмами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– конкурентами.</w:t>
      </w:r>
    </w:p>
    <w:p w:rsidR="00872FA4" w:rsidRPr="0018219C" w:rsidRDefault="00872FA4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Для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оценки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эффективности рекламы:</w:t>
      </w:r>
    </w:p>
    <w:p w:rsidR="00872FA4" w:rsidRPr="0018219C" w:rsidRDefault="004F637D" w:rsidP="00222B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количество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покупок, совершенных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потребителями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пришедшими по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рекламе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количество обращений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фирму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результате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рекламного сообщения.</w:t>
      </w:r>
    </w:p>
    <w:p w:rsidR="00872FA4" w:rsidRPr="0018219C" w:rsidRDefault="004F637D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стимулирования продаж:</w:t>
      </w:r>
    </w:p>
    <w:p w:rsidR="00872FA4" w:rsidRPr="0018219C" w:rsidRDefault="004F637D" w:rsidP="00222B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рост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объема продаж (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стоимостном 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натуральном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выражении)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единицу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по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сравнению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 аналогичным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периодом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 начала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стимулирования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рост количества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покупок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совершаемых одним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покупателем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рост частоты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обращения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фирму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ее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постоянных клиентов;</w:t>
      </w:r>
    </w:p>
    <w:p w:rsidR="00872FA4" w:rsidRPr="0018219C" w:rsidRDefault="004F637D" w:rsidP="00222B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увеличение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доли новых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покупателей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872FA4" w:rsidRPr="0018219C" w:rsidRDefault="00872FA4" w:rsidP="00222BF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рост доли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постоянных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покупателей.</w:t>
      </w:r>
    </w:p>
    <w:p w:rsidR="00872FA4" w:rsidRPr="0018219C" w:rsidRDefault="00872FA4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Для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определить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показатели 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стоимостном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натуральном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выражении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проводить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опросы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как покупателей,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сотрудников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завода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На это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требуются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дополнительные затраты,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конечном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счете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они себя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окупят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872FA4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Исходя из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планируемых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мероприятий ФОССТИС,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выбираются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наиболее подходящие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предприятия показатели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результативности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соотносятся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планируемыми затратами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соответствующие мероприятия.</w:t>
      </w:r>
    </w:p>
    <w:p w:rsidR="00872FA4" w:rsidRPr="0018219C" w:rsidRDefault="004F637D" w:rsidP="00222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настоящее время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требуются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новые современные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подходы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 организации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сбытовой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деятельности. Таким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подходом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глобальной компьютерной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сети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>“Internet”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огромные возможности.</w:t>
      </w:r>
    </w:p>
    <w:p w:rsidR="00222BFD" w:rsidRPr="0018219C" w:rsidRDefault="00222BFD" w:rsidP="00222BFD">
      <w:pPr>
        <w:pStyle w:val="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  <w:sectPr w:rsidR="00222BFD" w:rsidRPr="0018219C" w:rsidSect="00EE18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FA4" w:rsidRPr="0018219C" w:rsidRDefault="004F637D" w:rsidP="00222BFD">
      <w:pPr>
        <w:pStyle w:val="2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fldChar w:fldCharType="begin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Список</w:instrText>
      </w:r>
      <w:r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литературы</w:t>
      </w:r>
    </w:p>
    <w:p w:rsidR="00EA056C" w:rsidRPr="0018219C" w:rsidRDefault="004F637D" w:rsidP="00EA056C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instrText>eq Власова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В.М.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instrText>eq Основы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EA056C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="00EA056C"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hyperlink r:id="rId9" w:history="1"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twirpx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EA056C" w:rsidRPr="0018219C">
          <w:rPr>
            <w:rStyle w:val="a4"/>
            <w:rFonts w:ascii="Times New Roman" w:hAnsi="Times New Roman" w:cs="Times New Roman"/>
            <w:sz w:val="24"/>
            <w:szCs w:val="24"/>
          </w:rPr>
          <w:t>/55476/</w:t>
        </w:r>
      </w:hyperlink>
      <w:r w:rsidR="00EA056C" w:rsidRPr="0018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FA4" w:rsidRPr="0018219C" w:rsidRDefault="00EA056C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Стивен Р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Кови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Семь навыков высокоэффективных людей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- М.: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Альпина Паблишер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-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2015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EA056C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Шевченко Д. А. Маркетинг сегодня и завтра </w:t>
      </w:r>
      <w:r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18219C">
        <w:rPr>
          <w:rFonts w:ascii="Times New Roman" w:hAnsi="Times New Roman" w:cs="Times New Roman"/>
          <w:sz w:val="24"/>
          <w:szCs w:val="24"/>
        </w:rPr>
        <w:t>http://refeteka.ru/r-7418.html</w:t>
      </w:r>
    </w:p>
    <w:p w:rsidR="00872FA4" w:rsidRPr="0018219C" w:rsidRDefault="004D2E77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Левитас А. Экспресс-маркетинг – М: Манн, Иванов и Фербер, 2014.</w:t>
      </w:r>
    </w:p>
    <w:p w:rsidR="00872FA4" w:rsidRPr="0018219C" w:rsidRDefault="005C1265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Производственная концепция маркетинга </w:t>
      </w:r>
      <w:r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18219C">
        <w:rPr>
          <w:rFonts w:ascii="Times New Roman" w:hAnsi="Times New Roman" w:cs="Times New Roman"/>
          <w:sz w:val="24"/>
          <w:szCs w:val="24"/>
        </w:rPr>
        <w:t>http://basinform.ru/biznec/samoe-glavnoe-o-marketinge/219-proizvodstvennaja_koncepcia_merketinga.html</w:t>
      </w:r>
    </w:p>
    <w:p w:rsidR="005C1265" w:rsidRPr="0018219C" w:rsidRDefault="005C1265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Куприянова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r w:rsidRPr="00182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Растимешин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182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Систематизация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сбытовой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18219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8219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фирмы</w:t>
      </w:r>
      <w:r w:rsidRPr="001821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Учебник – "Консультант директора", 2008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Ламбен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Ж.Ж.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Стратегический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маркетинг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C1265" w:rsidRPr="0018219C">
        <w:rPr>
          <w:rFonts w:ascii="Times New Roman" w:hAnsi="Times New Roman" w:cs="Times New Roman"/>
          <w:sz w:val="24"/>
          <w:szCs w:val="24"/>
        </w:rPr>
        <w:t xml:space="preserve"> </w:t>
      </w:r>
      <w:r w:rsidR="005C1265"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="005C1265" w:rsidRPr="0018219C">
        <w:rPr>
          <w:rFonts w:ascii="Times New Roman" w:hAnsi="Times New Roman" w:cs="Times New Roman"/>
          <w:sz w:val="24"/>
          <w:szCs w:val="24"/>
        </w:rPr>
        <w:t>http://www.vball5.ru/pub/editor/libr/002/Ламбен.%20Стратегический%20маркетинг.pdf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72FA4" w:rsidRPr="0018219C" w:rsidRDefault="005C1265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Коротких И. Ю. 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Основы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коммерческой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маркетинг </w:t>
      </w:r>
      <w:r w:rsidRPr="0018219C">
        <w:rPr>
          <w:rFonts w:ascii="Times New Roman" w:hAnsi="Times New Roman" w:cs="Times New Roman"/>
          <w:sz w:val="24"/>
          <w:szCs w:val="24"/>
        </w:rPr>
        <w:t xml:space="preserve"> </w:t>
      </w:r>
      <w:r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18219C">
        <w:rPr>
          <w:rFonts w:ascii="Times New Roman" w:hAnsi="Times New Roman" w:cs="Times New Roman"/>
          <w:sz w:val="24"/>
          <w:szCs w:val="24"/>
        </w:rPr>
        <w:t>http://www.academia-moscow.ru/ftp_share/_books/fragments/fragment_22545.pdf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Попов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В.М.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Деловое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планирование. – М.: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Финансы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и статистика.- 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>2004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Строков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В.А.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Коммерческая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товаропроизводителя. –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>.: Издательство «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Хорс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.- 2003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Котлер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Ф. Основы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маркетинга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 - М., 2008. – C.28.</w:t>
      </w:r>
    </w:p>
    <w:p w:rsidR="00872FA4" w:rsidRPr="0018219C" w:rsidRDefault="00872FA4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Ковалев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А.И.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Маркетинговый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анализ. - М., 2006. –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C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.35.</w:t>
      </w:r>
    </w:p>
    <w:p w:rsidR="00872FA4" w:rsidRPr="0018219C" w:rsidRDefault="00872FA4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t>Юсипова, Ю.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Основы предпринимательского </w: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instrText>eq дела</w:instrText>
      </w:r>
      <w:r w:rsidR="004F637D"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t>. - М., 2007. – С.25.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Гермогенова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Л. Ю.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Эффективная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реклама в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России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5C1265" w:rsidRPr="001821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="005C1265" w:rsidRPr="0018219C">
        <w:rPr>
          <w:rFonts w:ascii="Times New Roman" w:hAnsi="Times New Roman" w:cs="Times New Roman"/>
          <w:sz w:val="24"/>
          <w:szCs w:val="24"/>
        </w:rPr>
        <w:t>http://www.newreferat.com/ref-6186-7.html</w:t>
      </w:r>
      <w:r w:rsidR="005C1265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872FA4" w:rsidRPr="0018219C" w:rsidRDefault="004F637D" w:rsidP="00222BF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Алексунин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, В.А.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Маркетинг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в отраслях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 xml:space="preserve"> сфере деятельности. - </w: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instrText>eq М</w:instrText>
      </w:r>
      <w:r w:rsidRPr="0018219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72FA4" w:rsidRPr="0018219C">
        <w:rPr>
          <w:rFonts w:ascii="Times New Roman" w:hAnsi="Times New Roman" w:cs="Times New Roman"/>
          <w:sz w:val="24"/>
          <w:szCs w:val="24"/>
          <w:highlight w:val="white"/>
        </w:rPr>
        <w:t>., 2008. – С.67.</w:t>
      </w:r>
    </w:p>
    <w:p w:rsidR="00872FA4" w:rsidRPr="0018219C" w:rsidRDefault="00872FA4" w:rsidP="00222BFD">
      <w:pPr>
        <w:pStyle w:val="a3"/>
        <w:spacing w:after="0"/>
        <w:rPr>
          <w:rFonts w:ascii="Times New Roman" w:hAnsi="Times New Roman" w:cs="Times New Roman"/>
          <w:sz w:val="24"/>
          <w:szCs w:val="24"/>
          <w:highlight w:val="white"/>
        </w:rPr>
      </w:pPr>
      <w:bookmarkStart w:id="21" w:name="_GoBack"/>
      <w:bookmarkEnd w:id="21"/>
    </w:p>
    <w:sectPr w:rsidR="00872FA4" w:rsidRPr="0018219C" w:rsidSect="00EE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D6" w:rsidRDefault="006D40D6" w:rsidP="0018219C">
      <w:pPr>
        <w:spacing w:after="0" w:line="240" w:lineRule="auto"/>
      </w:pPr>
      <w:r>
        <w:separator/>
      </w:r>
    </w:p>
  </w:endnote>
  <w:endnote w:type="continuationSeparator" w:id="0">
    <w:p w:rsidR="006D40D6" w:rsidRDefault="006D40D6" w:rsidP="0018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9C" w:rsidRDefault="004F637D">
    <w:pPr>
      <w:pStyle w:val="a7"/>
    </w:pPr>
    <w:fldSimple w:instr=" PAGE   \* MERGEFORMAT ">
      <w:r w:rsidR="00FC67E1">
        <w:rPr>
          <w:noProof/>
        </w:rPr>
        <w:t>11</w:t>
      </w:r>
    </w:fldSimple>
  </w:p>
  <w:p w:rsidR="0018219C" w:rsidRDefault="001821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D6" w:rsidRDefault="006D40D6" w:rsidP="0018219C">
      <w:pPr>
        <w:spacing w:after="0" w:line="240" w:lineRule="auto"/>
      </w:pPr>
      <w:r>
        <w:separator/>
      </w:r>
    </w:p>
  </w:footnote>
  <w:footnote w:type="continuationSeparator" w:id="0">
    <w:p w:rsidR="006D40D6" w:rsidRDefault="006D40D6" w:rsidP="0018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E1" w:rsidRDefault="00FC67E1" w:rsidP="00FC67E1">
    <w:pPr>
      <w:pStyle w:val="a5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ДЦО.РФ</w:t>
      </w:r>
    </w:hyperlink>
  </w:p>
  <w:p w:rsidR="00FC67E1" w:rsidRDefault="00FC67E1" w:rsidP="00FC67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C67E1" w:rsidRDefault="00FC67E1" w:rsidP="00FC67E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C67E1" w:rsidRDefault="00FC67E1" w:rsidP="00FC67E1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C67E1" w:rsidRDefault="00FC67E1">
    <w:pPr>
      <w:pStyle w:val="a5"/>
    </w:pPr>
  </w:p>
  <w:p w:rsidR="00FC67E1" w:rsidRDefault="00FC67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B46"/>
    <w:multiLevelType w:val="hybridMultilevel"/>
    <w:tmpl w:val="8E30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9FA"/>
    <w:multiLevelType w:val="hybridMultilevel"/>
    <w:tmpl w:val="6EAA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F5843"/>
    <w:multiLevelType w:val="hybridMultilevel"/>
    <w:tmpl w:val="AD80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AB27B0"/>
    <w:multiLevelType w:val="hybridMultilevel"/>
    <w:tmpl w:val="72E0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1D6AEA"/>
    <w:multiLevelType w:val="hybridMultilevel"/>
    <w:tmpl w:val="C180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1812"/>
    <w:multiLevelType w:val="hybridMultilevel"/>
    <w:tmpl w:val="2E10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7951D4"/>
    <w:multiLevelType w:val="hybridMultilevel"/>
    <w:tmpl w:val="E19C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D0F4E74"/>
    <w:multiLevelType w:val="hybridMultilevel"/>
    <w:tmpl w:val="0EB2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741E1E"/>
    <w:multiLevelType w:val="hybridMultilevel"/>
    <w:tmpl w:val="556A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E83C07"/>
    <w:multiLevelType w:val="hybridMultilevel"/>
    <w:tmpl w:val="3DB2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B8463F"/>
    <w:multiLevelType w:val="hybridMultilevel"/>
    <w:tmpl w:val="29D4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795A43"/>
    <w:multiLevelType w:val="hybridMultilevel"/>
    <w:tmpl w:val="1C1A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D90"/>
    <w:rsid w:val="00085F86"/>
    <w:rsid w:val="0018219C"/>
    <w:rsid w:val="001A3A3B"/>
    <w:rsid w:val="0020228B"/>
    <w:rsid w:val="00222BFD"/>
    <w:rsid w:val="004301F6"/>
    <w:rsid w:val="004D2E77"/>
    <w:rsid w:val="004F244A"/>
    <w:rsid w:val="004F637D"/>
    <w:rsid w:val="005548D0"/>
    <w:rsid w:val="00586DDF"/>
    <w:rsid w:val="005C1265"/>
    <w:rsid w:val="005F772A"/>
    <w:rsid w:val="006D40D6"/>
    <w:rsid w:val="00717D79"/>
    <w:rsid w:val="00793678"/>
    <w:rsid w:val="007A4716"/>
    <w:rsid w:val="00872FA4"/>
    <w:rsid w:val="00876A98"/>
    <w:rsid w:val="00900A68"/>
    <w:rsid w:val="009948DC"/>
    <w:rsid w:val="00A13E65"/>
    <w:rsid w:val="00A43271"/>
    <w:rsid w:val="00B13F51"/>
    <w:rsid w:val="00D265C2"/>
    <w:rsid w:val="00E10D90"/>
    <w:rsid w:val="00E11E11"/>
    <w:rsid w:val="00EA056C"/>
    <w:rsid w:val="00EE1884"/>
    <w:rsid w:val="00FC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11E1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6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C6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1E11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E11E11"/>
    <w:pPr>
      <w:ind w:left="720"/>
    </w:pPr>
  </w:style>
  <w:style w:type="character" w:styleId="a4">
    <w:name w:val="Hyperlink"/>
    <w:basedOn w:val="a0"/>
    <w:uiPriority w:val="99"/>
    <w:unhideWhenUsed/>
    <w:rsid w:val="00EA05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1265"/>
  </w:style>
  <w:style w:type="paragraph" w:styleId="a5">
    <w:name w:val="header"/>
    <w:basedOn w:val="a"/>
    <w:link w:val="a6"/>
    <w:uiPriority w:val="99"/>
    <w:unhideWhenUsed/>
    <w:rsid w:val="00182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19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2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19C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7E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FC67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C67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5547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2832</Words>
  <Characters>16145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4</cp:revision>
  <dcterms:created xsi:type="dcterms:W3CDTF">2016-12-28T15:10:00Z</dcterms:created>
  <dcterms:modified xsi:type="dcterms:W3CDTF">2019-04-17T06:58:00Z</dcterms:modified>
</cp:coreProperties>
</file>