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E65" w:rsidRDefault="00B13E65" w:rsidP="00F86205">
      <w:pPr>
        <w:spacing w:line="240" w:lineRule="auto"/>
        <w:rPr>
          <w:szCs w:val="28"/>
        </w:rPr>
      </w:pPr>
    </w:p>
    <w:p w:rsidR="00B13E65" w:rsidRPr="00F86205" w:rsidRDefault="00B13E65" w:rsidP="00F86205">
      <w:pPr>
        <w:spacing w:line="240" w:lineRule="auto"/>
      </w:pPr>
    </w:p>
    <w:p w:rsidR="00B957F5" w:rsidRPr="00823E70" w:rsidRDefault="00B957F5" w:rsidP="00B957F5">
      <w:pPr>
        <w:jc w:val="center"/>
        <w:rPr>
          <w:szCs w:val="28"/>
        </w:rPr>
      </w:pPr>
      <w:r w:rsidRPr="00823E70">
        <w:rPr>
          <w:color w:val="000000"/>
          <w:sz w:val="32"/>
          <w:szCs w:val="32"/>
        </w:rPr>
        <w:t>СОДЕРЖАНИЕ</w:t>
      </w:r>
    </w:p>
    <w:p w:rsidR="00B957F5" w:rsidRPr="00823E70" w:rsidRDefault="00B957F5" w:rsidP="00B957F5">
      <w:pPr>
        <w:rPr>
          <w:color w:val="000000"/>
          <w:szCs w:val="28"/>
        </w:rPr>
      </w:pPr>
      <w:r w:rsidRPr="00823E70">
        <w:rPr>
          <w:color w:val="000000"/>
          <w:szCs w:val="28"/>
        </w:rPr>
        <w:t>ВВЕДЕНИЕ………………………………………………………………….……4</w:t>
      </w:r>
    </w:p>
    <w:p w:rsidR="00B957F5" w:rsidRDefault="00B957F5" w:rsidP="00B957F5">
      <w:pPr>
        <w:rPr>
          <w:color w:val="000000"/>
          <w:szCs w:val="28"/>
        </w:rPr>
      </w:pPr>
      <w:r w:rsidRPr="00823E70">
        <w:rPr>
          <w:color w:val="000000"/>
          <w:szCs w:val="28"/>
        </w:rPr>
        <w:t>ГЛАВА 1. ТЕОРЕТИЧЕСКИЕ ОСНОВЫ АНАЛИЗА СЕБЕСТОИМОСТИ ПРОДУКЦИИ…………………………………….……</w:t>
      </w:r>
      <w:r>
        <w:rPr>
          <w:color w:val="000000"/>
          <w:szCs w:val="28"/>
        </w:rPr>
        <w:t>8</w:t>
      </w:r>
    </w:p>
    <w:p w:rsidR="00B957F5" w:rsidRDefault="00B957F5" w:rsidP="00B957F5">
      <w:pPr>
        <w:rPr>
          <w:szCs w:val="28"/>
        </w:rPr>
      </w:pPr>
      <w:r>
        <w:rPr>
          <w:szCs w:val="28"/>
        </w:rPr>
        <w:t>1.1. Себестоимость продукции: понятие и виды..................................................8</w:t>
      </w:r>
    </w:p>
    <w:p w:rsidR="00B957F5" w:rsidRDefault="00B957F5" w:rsidP="00B957F5">
      <w:pPr>
        <w:rPr>
          <w:color w:val="000000"/>
          <w:szCs w:val="28"/>
          <w:shd w:val="clear" w:color="auto" w:fill="FFFFFF"/>
        </w:rPr>
      </w:pPr>
      <w:r>
        <w:rPr>
          <w:color w:val="000000"/>
          <w:szCs w:val="28"/>
          <w:shd w:val="clear" w:color="auto" w:fill="FFFFFF"/>
        </w:rPr>
        <w:t>1.2.  Состав и структура себестоимости продукции………...………..…….....13</w:t>
      </w:r>
    </w:p>
    <w:p w:rsidR="00B957F5" w:rsidRPr="005F03B6" w:rsidRDefault="00B957F5" w:rsidP="00B957F5">
      <w:pPr>
        <w:rPr>
          <w:b/>
          <w:szCs w:val="28"/>
        </w:rPr>
      </w:pPr>
      <w:r w:rsidRPr="007D2E1C">
        <w:rPr>
          <w:szCs w:val="28"/>
          <w:shd w:val="clear" w:color="auto" w:fill="FFFFFF"/>
        </w:rPr>
        <w:t>1.</w:t>
      </w:r>
      <w:r w:rsidR="00E07A1C">
        <w:rPr>
          <w:szCs w:val="28"/>
          <w:shd w:val="clear" w:color="auto" w:fill="FFFFFF"/>
        </w:rPr>
        <w:t>3</w:t>
      </w:r>
      <w:r w:rsidRPr="007D2E1C">
        <w:rPr>
          <w:szCs w:val="28"/>
          <w:shd w:val="clear" w:color="auto" w:fill="FFFFFF"/>
        </w:rPr>
        <w:t xml:space="preserve">. </w:t>
      </w:r>
      <w:r w:rsidRPr="005F03B6">
        <w:rPr>
          <w:szCs w:val="28"/>
        </w:rPr>
        <w:t>Снижение себестоимости как фактор социально-экономического развития предприятия</w:t>
      </w:r>
      <w:r>
        <w:rPr>
          <w:color w:val="000000"/>
          <w:szCs w:val="28"/>
          <w:shd w:val="clear" w:color="auto" w:fill="FFFFFF"/>
        </w:rPr>
        <w:t>…………………………………………………………...20</w:t>
      </w:r>
    </w:p>
    <w:p w:rsidR="00B957F5" w:rsidRDefault="00B957F5" w:rsidP="00B957F5">
      <w:pPr>
        <w:rPr>
          <w:color w:val="000000"/>
          <w:szCs w:val="28"/>
          <w:shd w:val="clear" w:color="auto" w:fill="FFFFFF"/>
        </w:rPr>
      </w:pPr>
      <w:r w:rsidRPr="00823E70">
        <w:rPr>
          <w:color w:val="000000"/>
          <w:szCs w:val="28"/>
          <w:shd w:val="clear" w:color="auto" w:fill="FFFFFF"/>
        </w:rPr>
        <w:t>ГЛАВА 2. АНАЛИЗ СЕБЕСТОИМОСТИ ПРОДУКЦИИ ПРЕДПРИЯТИЯ</w:t>
      </w:r>
      <w:r w:rsidRPr="00823E70">
        <w:rPr>
          <w:szCs w:val="28"/>
          <w:shd w:val="clear" w:color="auto" w:fill="FFFFFF"/>
        </w:rPr>
        <w:t xml:space="preserve"> ОАО</w:t>
      </w:r>
      <w:r w:rsidRPr="00823E70">
        <w:rPr>
          <w:szCs w:val="28"/>
        </w:rPr>
        <w:t xml:space="preserve"> «ПО ЕлАЗ</w:t>
      </w:r>
      <w:r w:rsidRPr="00823E70">
        <w:rPr>
          <w:color w:val="000000"/>
          <w:szCs w:val="28"/>
        </w:rPr>
        <w:t>»………………………………………..…</w:t>
      </w:r>
      <w:r>
        <w:rPr>
          <w:color w:val="000000"/>
          <w:szCs w:val="28"/>
        </w:rPr>
        <w:t>27</w:t>
      </w:r>
    </w:p>
    <w:p w:rsidR="00B957F5" w:rsidRDefault="00B957F5" w:rsidP="00B957F5">
      <w:pPr>
        <w:rPr>
          <w:color w:val="000000"/>
          <w:szCs w:val="28"/>
        </w:rPr>
      </w:pPr>
      <w:r>
        <w:rPr>
          <w:color w:val="000000"/>
          <w:szCs w:val="28"/>
        </w:rPr>
        <w:t>2.1. Характеристика предприятия………………………….. ………….............27</w:t>
      </w:r>
    </w:p>
    <w:p w:rsidR="00B957F5" w:rsidRDefault="00B957F5" w:rsidP="00B957F5">
      <w:pPr>
        <w:rPr>
          <w:szCs w:val="28"/>
        </w:rPr>
      </w:pPr>
      <w:r>
        <w:rPr>
          <w:szCs w:val="28"/>
        </w:rPr>
        <w:t>2.2. Анализ объема производства и реализации продукции ………................42</w:t>
      </w:r>
    </w:p>
    <w:p w:rsidR="00B957F5" w:rsidRDefault="00B957F5" w:rsidP="00B957F5">
      <w:pPr>
        <w:rPr>
          <w:szCs w:val="28"/>
        </w:rPr>
      </w:pPr>
      <w:r>
        <w:rPr>
          <w:szCs w:val="28"/>
        </w:rPr>
        <w:t>2.2.1. Анализ динамики и выполнения плана производства и реализации продукции………………………………………………………………………...43</w:t>
      </w:r>
    </w:p>
    <w:p w:rsidR="00B957F5" w:rsidRDefault="00B957F5" w:rsidP="00B957F5">
      <w:pPr>
        <w:rPr>
          <w:szCs w:val="28"/>
        </w:rPr>
      </w:pPr>
      <w:r>
        <w:rPr>
          <w:szCs w:val="28"/>
        </w:rPr>
        <w:t>2.2.2. Анализ ассортимента и структуры продукции………………………….47</w:t>
      </w:r>
    </w:p>
    <w:p w:rsidR="00B957F5" w:rsidRPr="007D2E1C" w:rsidRDefault="00B957F5" w:rsidP="00B957F5">
      <w:pPr>
        <w:rPr>
          <w:szCs w:val="28"/>
        </w:rPr>
      </w:pPr>
      <w:r>
        <w:rPr>
          <w:szCs w:val="28"/>
        </w:rPr>
        <w:t>2.2.3. Анализ ритмичности работы предприятия……………………………...51</w:t>
      </w:r>
    </w:p>
    <w:p w:rsidR="00B957F5" w:rsidRPr="00AA62B2" w:rsidRDefault="00B957F5" w:rsidP="00B957F5">
      <w:pPr>
        <w:rPr>
          <w:color w:val="000000"/>
          <w:szCs w:val="28"/>
        </w:rPr>
      </w:pPr>
      <w:r>
        <w:rPr>
          <w:szCs w:val="28"/>
        </w:rPr>
        <w:t xml:space="preserve">2.3. Анализ </w:t>
      </w:r>
      <w:r w:rsidRPr="007D2E1C">
        <w:rPr>
          <w:szCs w:val="28"/>
        </w:rPr>
        <w:t xml:space="preserve"> </w:t>
      </w:r>
      <w:r>
        <w:rPr>
          <w:szCs w:val="28"/>
        </w:rPr>
        <w:t xml:space="preserve"> </w:t>
      </w:r>
      <w:r w:rsidRPr="007D2E1C">
        <w:rPr>
          <w:szCs w:val="28"/>
        </w:rPr>
        <w:t xml:space="preserve">себестоимости продукции </w:t>
      </w:r>
      <w:r w:rsidRPr="00716106">
        <w:rPr>
          <w:color w:val="FF0000"/>
          <w:szCs w:val="28"/>
        </w:rPr>
        <w:t xml:space="preserve"> </w:t>
      </w:r>
      <w:r>
        <w:rPr>
          <w:szCs w:val="28"/>
        </w:rPr>
        <w:t>предприятия………………………..53</w:t>
      </w:r>
    </w:p>
    <w:p w:rsidR="00B957F5" w:rsidRDefault="00B957F5" w:rsidP="00B957F5">
      <w:pPr>
        <w:rPr>
          <w:color w:val="000000"/>
          <w:szCs w:val="28"/>
        </w:rPr>
      </w:pPr>
      <w:r w:rsidRPr="00823E70">
        <w:rPr>
          <w:szCs w:val="28"/>
        </w:rPr>
        <w:t xml:space="preserve">ГЛАВА 3. ПРЕДЛОЖЕНИЯ ПО СНИЖЕНИЮ СЕБЕСТОИМОСТИ ПРОДУКЦИИ ПРЕДПРИЯТИЯ </w:t>
      </w:r>
      <w:r w:rsidRPr="00823E70">
        <w:rPr>
          <w:color w:val="000000"/>
          <w:szCs w:val="28"/>
        </w:rPr>
        <w:t>ОАО «ПО ЕлАЗ</w:t>
      </w:r>
      <w:r w:rsidRPr="00823E70">
        <w:rPr>
          <w:szCs w:val="28"/>
        </w:rPr>
        <w:t>»</w:t>
      </w:r>
      <w:r w:rsidRPr="00823E70">
        <w:rPr>
          <w:color w:val="000000"/>
          <w:szCs w:val="28"/>
        </w:rPr>
        <w:t>…………………..........</w:t>
      </w:r>
      <w:r>
        <w:rPr>
          <w:color w:val="000000"/>
          <w:szCs w:val="28"/>
        </w:rPr>
        <w:t>67</w:t>
      </w:r>
    </w:p>
    <w:p w:rsidR="00B957F5" w:rsidRPr="00655E16" w:rsidRDefault="00B957F5" w:rsidP="00B957F5">
      <w:pPr>
        <w:rPr>
          <w:szCs w:val="28"/>
        </w:rPr>
      </w:pPr>
      <w:r w:rsidRPr="00655E16">
        <w:rPr>
          <w:color w:val="000000"/>
          <w:szCs w:val="28"/>
        </w:rPr>
        <w:t>3.1</w:t>
      </w:r>
      <w:r>
        <w:rPr>
          <w:color w:val="000000"/>
          <w:szCs w:val="28"/>
        </w:rPr>
        <w:t>.</w:t>
      </w:r>
      <w:r w:rsidRPr="00655E16">
        <w:rPr>
          <w:szCs w:val="28"/>
        </w:rPr>
        <w:t>Определение резервов снижения себестоимости продукции</w:t>
      </w:r>
      <w:r>
        <w:rPr>
          <w:szCs w:val="28"/>
        </w:rPr>
        <w:t>…………….67</w:t>
      </w:r>
    </w:p>
    <w:p w:rsidR="00B957F5" w:rsidRPr="00086643" w:rsidRDefault="00B957F5" w:rsidP="00B957F5">
      <w:pPr>
        <w:tabs>
          <w:tab w:val="left" w:pos="1134"/>
        </w:tabs>
        <w:suppressAutoHyphens/>
        <w:rPr>
          <w:szCs w:val="24"/>
        </w:rPr>
      </w:pPr>
      <w:r w:rsidRPr="00086643">
        <w:rPr>
          <w:color w:val="000000"/>
          <w:szCs w:val="28"/>
        </w:rPr>
        <w:lastRenderedPageBreak/>
        <w:t>3.2</w:t>
      </w:r>
      <w:r w:rsidRPr="00086643">
        <w:rPr>
          <w:szCs w:val="24"/>
        </w:rPr>
        <w:t>.Мероприятия по снижению себестоимости продукции, выпускаемой предприятием ОАО «ПО ЕлАЗ»</w:t>
      </w:r>
      <w:r>
        <w:rPr>
          <w:szCs w:val="24"/>
        </w:rPr>
        <w:t>………………………………………………..70</w:t>
      </w:r>
    </w:p>
    <w:p w:rsidR="00B957F5" w:rsidRPr="00823E70" w:rsidRDefault="00B957F5" w:rsidP="00B957F5">
      <w:pPr>
        <w:rPr>
          <w:szCs w:val="28"/>
        </w:rPr>
      </w:pPr>
      <w:r w:rsidRPr="00823E70">
        <w:rPr>
          <w:szCs w:val="28"/>
        </w:rPr>
        <w:t>ЗАКЛЮЧЕНИЕ…………………………………………………………...........75</w:t>
      </w:r>
    </w:p>
    <w:p w:rsidR="00B957F5" w:rsidRPr="00823E70" w:rsidRDefault="00B957F5" w:rsidP="00B957F5">
      <w:pPr>
        <w:rPr>
          <w:szCs w:val="28"/>
        </w:rPr>
      </w:pPr>
      <w:r w:rsidRPr="00823E70">
        <w:rPr>
          <w:szCs w:val="28"/>
        </w:rPr>
        <w:t>СПИСОК ИСПОЛЬЗОВАННОЙ ЛИТЕРАТУРЫ……………….…….….79</w:t>
      </w:r>
    </w:p>
    <w:p w:rsidR="00B957F5" w:rsidRPr="00655E16" w:rsidRDefault="00B957F5" w:rsidP="00B957F5">
      <w:pPr>
        <w:rPr>
          <w:b/>
          <w:szCs w:val="28"/>
        </w:rPr>
      </w:pPr>
      <w:r w:rsidRPr="00823E70">
        <w:rPr>
          <w:szCs w:val="28"/>
        </w:rPr>
        <w:t>ПРИЛОЖЕНИЯ</w:t>
      </w:r>
      <w:r w:rsidRPr="00655E16">
        <w:rPr>
          <w:szCs w:val="28"/>
        </w:rPr>
        <w:t>……………………………</w:t>
      </w:r>
      <w:r>
        <w:rPr>
          <w:szCs w:val="28"/>
        </w:rPr>
        <w:t>…...................................................82</w:t>
      </w:r>
    </w:p>
    <w:p w:rsidR="00B957F5" w:rsidRDefault="00B957F5" w:rsidP="00B957F5">
      <w:pPr>
        <w:ind w:left="720"/>
        <w:rPr>
          <w:color w:val="000000"/>
          <w:szCs w:val="28"/>
        </w:rPr>
      </w:pPr>
    </w:p>
    <w:p w:rsidR="00B957F5" w:rsidRDefault="00B957F5" w:rsidP="00823E70">
      <w:pPr>
        <w:ind w:firstLine="708"/>
        <w:rPr>
          <w:color w:val="000000"/>
          <w:sz w:val="32"/>
          <w:szCs w:val="32"/>
        </w:rPr>
      </w:pPr>
      <w:r w:rsidRPr="00823E70">
        <w:rPr>
          <w:color w:val="000000"/>
          <w:sz w:val="32"/>
          <w:szCs w:val="32"/>
        </w:rPr>
        <w:t>ВВЕДЕНИЕ</w:t>
      </w:r>
    </w:p>
    <w:p w:rsidR="00A606BE" w:rsidRPr="00A606BE" w:rsidRDefault="00A606BE" w:rsidP="00A606BE">
      <w:pPr>
        <w:rPr>
          <w:color w:val="000000"/>
          <w:szCs w:val="28"/>
        </w:rPr>
      </w:pPr>
    </w:p>
    <w:p w:rsidR="00B957F5" w:rsidRDefault="00B957F5" w:rsidP="00B957F5">
      <w:pPr>
        <w:ind w:firstLine="720"/>
        <w:jc w:val="both"/>
        <w:rPr>
          <w:color w:val="000000"/>
          <w:szCs w:val="28"/>
        </w:rPr>
      </w:pPr>
      <w:r w:rsidRPr="00993CA3">
        <w:rPr>
          <w:color w:val="000000"/>
          <w:szCs w:val="28"/>
        </w:rPr>
        <w:t xml:space="preserve">В данной </w:t>
      </w:r>
      <w:r>
        <w:rPr>
          <w:color w:val="000000"/>
          <w:szCs w:val="28"/>
        </w:rPr>
        <w:t>дипломной</w:t>
      </w:r>
      <w:r w:rsidRPr="00993CA3">
        <w:rPr>
          <w:color w:val="000000"/>
          <w:szCs w:val="28"/>
        </w:rPr>
        <w:t xml:space="preserve"> работе </w:t>
      </w:r>
      <w:r>
        <w:rPr>
          <w:color w:val="000000"/>
          <w:szCs w:val="28"/>
        </w:rPr>
        <w:t>будет рассмотрен анализ себестоимости продукции предприятия ОАО «ПО ЕлАЗ» на примере тормозной шайбы.</w:t>
      </w:r>
    </w:p>
    <w:p w:rsidR="00B957F5" w:rsidRDefault="00B957F5" w:rsidP="00B957F5">
      <w:pPr>
        <w:ind w:firstLine="720"/>
        <w:jc w:val="both"/>
        <w:rPr>
          <w:color w:val="000000"/>
          <w:szCs w:val="28"/>
        </w:rPr>
      </w:pPr>
      <w:r>
        <w:rPr>
          <w:color w:val="000000"/>
          <w:szCs w:val="28"/>
        </w:rPr>
        <w:t>При осуществлении хозяйственно – производственной деятельности на любом предприятии естественным образом потребляются сырье, материалы, топливо, энергия, работникам выплачивается заработная плата, отчисляются платежи на их социальное и пенсионное страхование, начисляется амортизация, а также осуществляется еще ряд различных необходимых затрат. Посредством процесса обращения эти затраты постоянно возмещаются из выручки предприятия, от реализации продукции, что обеспечивает непрерывность производственного процесса. Чтобы подсчитать сумму всех расходов предприятия, их нужно привести к единому знаменателю, то есть представить в денежном выражении. Для этого требуется такой показатель как себестоимость.</w:t>
      </w:r>
    </w:p>
    <w:p w:rsidR="00B957F5" w:rsidRDefault="00B957F5" w:rsidP="00B957F5">
      <w:pPr>
        <w:ind w:firstLine="709"/>
        <w:jc w:val="both"/>
        <w:rPr>
          <w:szCs w:val="28"/>
        </w:rPr>
      </w:pPr>
      <w:r>
        <w:rPr>
          <w:szCs w:val="28"/>
        </w:rPr>
        <w:lastRenderedPageBreak/>
        <w:t>Себестоимость – это выраженное в денежном измерении сумма затрат (издержек) на производство и реализацию продукции.</w:t>
      </w:r>
    </w:p>
    <w:p w:rsidR="00B957F5" w:rsidRDefault="00B957F5" w:rsidP="00B957F5">
      <w:pPr>
        <w:ind w:firstLine="709"/>
        <w:jc w:val="both"/>
        <w:rPr>
          <w:szCs w:val="28"/>
        </w:rPr>
      </w:pPr>
      <w:r w:rsidRPr="009334A5">
        <w:rPr>
          <w:szCs w:val="28"/>
        </w:rPr>
        <w:t xml:space="preserve">Актуальность </w:t>
      </w:r>
      <w:r w:rsidR="006759BF">
        <w:rPr>
          <w:szCs w:val="28"/>
        </w:rPr>
        <w:t xml:space="preserve"> темы </w:t>
      </w:r>
      <w:r>
        <w:rPr>
          <w:szCs w:val="28"/>
        </w:rPr>
        <w:t>дипломной</w:t>
      </w:r>
      <w:r w:rsidRPr="009334A5">
        <w:rPr>
          <w:szCs w:val="28"/>
        </w:rPr>
        <w:t xml:space="preserve"> работы обусловлена тем, </w:t>
      </w:r>
      <w:r>
        <w:rPr>
          <w:szCs w:val="28"/>
        </w:rPr>
        <w:t xml:space="preserve">что в настоящее время в России, как и в любой другой стране, </w:t>
      </w:r>
      <w:r w:rsidRPr="00FA0148">
        <w:rPr>
          <w:szCs w:val="28"/>
        </w:rPr>
        <w:t>развивается производство, а вместе с ним рынок и экономика страны. С процессом наполнения рынка товарами и услугами растет конкуренция, что заставляет каждого участника рынка бороться за свое место. Побеждает тот, у кого выше качество и ниже цена на продукцию или услугу. Именно эти два основных фактора влияют на исход борьбы, а резерв улучшения этих факторов как раз и заключены в себестоимости.</w:t>
      </w:r>
      <w:r>
        <w:rPr>
          <w:szCs w:val="28"/>
        </w:rPr>
        <w:t xml:space="preserve"> </w:t>
      </w:r>
      <w:r w:rsidRPr="00FA0148">
        <w:rPr>
          <w:szCs w:val="28"/>
        </w:rPr>
        <w:t>Изучение себестоимости продукции позволяет дать более правильную оценку уровню показателей прибыли и рентабельности, достигнутому на предприятии. В обобщенном виде себестоимость продукции отражает все стороны хозяйственной деятельности предприятий, их достижения и недостатки</w:t>
      </w:r>
      <w:r>
        <w:rPr>
          <w:szCs w:val="28"/>
        </w:rPr>
        <w:t>.</w:t>
      </w:r>
    </w:p>
    <w:p w:rsidR="00B957F5" w:rsidRDefault="00B957F5" w:rsidP="00B957F5">
      <w:pPr>
        <w:ind w:firstLine="709"/>
        <w:jc w:val="both"/>
        <w:rPr>
          <w:szCs w:val="28"/>
        </w:rPr>
      </w:pPr>
      <w:r>
        <w:rPr>
          <w:szCs w:val="28"/>
        </w:rPr>
        <w:t>С</w:t>
      </w:r>
      <w:r w:rsidRPr="009334A5">
        <w:rPr>
          <w:szCs w:val="28"/>
        </w:rPr>
        <w:t>ебестоимость продукции, представляя собой затраты предприятия на производство и обращение, служит основой соизмерения расходов и доходов, т.е. самоокупаемости – основополагающей признака рыночного хозяйственного расчета. Себестоимость – один из важнейших показателей эффективности потребления ресурсов.</w:t>
      </w:r>
    </w:p>
    <w:p w:rsidR="00B957F5" w:rsidRDefault="00B957F5" w:rsidP="00B957F5">
      <w:pPr>
        <w:ind w:firstLine="709"/>
        <w:jc w:val="both"/>
        <w:rPr>
          <w:szCs w:val="28"/>
        </w:rPr>
      </w:pPr>
      <w:r w:rsidRPr="009334A5">
        <w:rPr>
          <w:szCs w:val="28"/>
        </w:rPr>
        <w:t xml:space="preserve">Себестоимость показывает все успехи и неудачи предприятия в организации производства того или иного продукта. Если себестоимость </w:t>
      </w:r>
      <w:r w:rsidRPr="009334A5">
        <w:rPr>
          <w:szCs w:val="28"/>
        </w:rPr>
        <w:lastRenderedPageBreak/>
        <w:t>такого же или аналогичного продукта конкурентов ниже, то это означает, что прои</w:t>
      </w:r>
      <w:r>
        <w:rPr>
          <w:szCs w:val="28"/>
        </w:rPr>
        <w:t>зводство и сбыт были организова</w:t>
      </w:r>
      <w:r w:rsidRPr="009334A5">
        <w:rPr>
          <w:szCs w:val="28"/>
        </w:rPr>
        <w:t xml:space="preserve">ны нерационально. </w:t>
      </w:r>
    </w:p>
    <w:p w:rsidR="00B957F5" w:rsidRDefault="00B957F5" w:rsidP="00B957F5">
      <w:pPr>
        <w:ind w:firstLine="709"/>
        <w:jc w:val="both"/>
        <w:rPr>
          <w:szCs w:val="28"/>
        </w:rPr>
      </w:pPr>
      <w:r>
        <w:rPr>
          <w:szCs w:val="28"/>
        </w:rPr>
        <w:t>Перед предприятиями ставится задача найти наиболее рациональные способы снижения себестоимости продукции, а значит и ее цены. Снижение себестоимости имеет большое значение для предприятий, так как является одним из основных условий повышения эффективности промышленного производства, а также одним из решающих источников увеличения накоплений для целей расширения производства и повышения благосостояния персонала, оказывает непосредственное влияние на величину прибыли, уровень рентабельности.</w:t>
      </w:r>
    </w:p>
    <w:p w:rsidR="00B957F5" w:rsidRDefault="00B957F5" w:rsidP="00B957F5">
      <w:pPr>
        <w:ind w:firstLine="709"/>
        <w:jc w:val="both"/>
        <w:rPr>
          <w:szCs w:val="28"/>
        </w:rPr>
      </w:pPr>
      <w:r>
        <w:rPr>
          <w:szCs w:val="28"/>
        </w:rPr>
        <w:t>Себестоимость является важным показателем, характеризующим работу предприятий. От ее уровня зависят финансовые результаты деятельности предприятий, темпы расширенного воспроизводства, финансовое состояние субъектов.</w:t>
      </w:r>
    </w:p>
    <w:p w:rsidR="00B957F5" w:rsidRDefault="00B957F5" w:rsidP="00B957F5">
      <w:pPr>
        <w:ind w:firstLine="709"/>
        <w:jc w:val="both"/>
        <w:rPr>
          <w:szCs w:val="28"/>
        </w:rPr>
      </w:pPr>
      <w:r>
        <w:rPr>
          <w:szCs w:val="28"/>
        </w:rPr>
        <w:t xml:space="preserve">Уровень себестоимости связан с объемом и качеством продукции, использованием рабочего времени, сырья, материалов, оборудования, расходование фонда оплаты труда и т.д. Себестоимость является основой определения цен на продукцию. </w:t>
      </w:r>
    </w:p>
    <w:p w:rsidR="00B957F5" w:rsidRDefault="00B957F5" w:rsidP="00B957F5">
      <w:pPr>
        <w:ind w:firstLine="709"/>
        <w:jc w:val="both"/>
        <w:rPr>
          <w:szCs w:val="28"/>
        </w:rPr>
      </w:pPr>
      <w:r>
        <w:rPr>
          <w:szCs w:val="28"/>
        </w:rPr>
        <w:t>Цель дипломной работы – провести анализ себестоимости продукции предприятия</w:t>
      </w:r>
      <w:r w:rsidRPr="00330E01">
        <w:rPr>
          <w:szCs w:val="28"/>
        </w:rPr>
        <w:t xml:space="preserve"> </w:t>
      </w:r>
      <w:r>
        <w:rPr>
          <w:color w:val="000000"/>
          <w:szCs w:val="28"/>
        </w:rPr>
        <w:t>ОАО «ПО ЕлАЗ», разработать мероприятия по ее снижению и увеличению прибыли</w:t>
      </w:r>
      <w:r w:rsidR="008B255D">
        <w:rPr>
          <w:color w:val="000000"/>
          <w:szCs w:val="28"/>
        </w:rPr>
        <w:t xml:space="preserve"> для конкретного изделия.</w:t>
      </w:r>
    </w:p>
    <w:p w:rsidR="00B957F5" w:rsidRDefault="00B957F5" w:rsidP="00B957F5">
      <w:pPr>
        <w:ind w:firstLine="709"/>
        <w:jc w:val="both"/>
        <w:rPr>
          <w:szCs w:val="28"/>
        </w:rPr>
      </w:pPr>
      <w:r>
        <w:rPr>
          <w:szCs w:val="28"/>
        </w:rPr>
        <w:lastRenderedPageBreak/>
        <w:t xml:space="preserve">Для достижения поставленной цели будут рассмотрены следующие задачи: </w:t>
      </w:r>
    </w:p>
    <w:p w:rsidR="00B957F5" w:rsidRDefault="00B957F5" w:rsidP="00B957F5">
      <w:pPr>
        <w:numPr>
          <w:ilvl w:val="0"/>
          <w:numId w:val="1"/>
        </w:numPr>
        <w:ind w:left="0" w:firstLine="709"/>
        <w:jc w:val="both"/>
        <w:rPr>
          <w:szCs w:val="28"/>
        </w:rPr>
      </w:pPr>
      <w:r>
        <w:rPr>
          <w:szCs w:val="28"/>
        </w:rPr>
        <w:t>Раскрыть теоретические основы анализа себестоимости продукции.</w:t>
      </w:r>
    </w:p>
    <w:p w:rsidR="00B957F5" w:rsidRPr="00330E01" w:rsidRDefault="00B957F5" w:rsidP="00B957F5">
      <w:pPr>
        <w:numPr>
          <w:ilvl w:val="0"/>
          <w:numId w:val="1"/>
        </w:numPr>
        <w:ind w:left="0" w:firstLine="709"/>
        <w:jc w:val="both"/>
        <w:rPr>
          <w:szCs w:val="28"/>
        </w:rPr>
      </w:pPr>
      <w:r>
        <w:rPr>
          <w:szCs w:val="28"/>
        </w:rPr>
        <w:t>Проанализировать себестоимость продукции предприятия</w:t>
      </w:r>
      <w:r w:rsidRPr="00330E01">
        <w:rPr>
          <w:szCs w:val="28"/>
        </w:rPr>
        <w:t xml:space="preserve"> </w:t>
      </w:r>
      <w:r>
        <w:rPr>
          <w:color w:val="000000"/>
          <w:szCs w:val="28"/>
        </w:rPr>
        <w:t>ОАО «ПО ЕлАЗ» на примере тормозной шайбы.</w:t>
      </w:r>
    </w:p>
    <w:p w:rsidR="00B957F5" w:rsidRPr="00927ED9" w:rsidRDefault="008B255D" w:rsidP="00B957F5">
      <w:pPr>
        <w:numPr>
          <w:ilvl w:val="0"/>
          <w:numId w:val="1"/>
        </w:numPr>
        <w:ind w:left="0" w:firstLine="709"/>
        <w:jc w:val="both"/>
        <w:rPr>
          <w:szCs w:val="28"/>
        </w:rPr>
      </w:pPr>
      <w:r>
        <w:rPr>
          <w:szCs w:val="28"/>
        </w:rPr>
        <w:t>Предложить меры</w:t>
      </w:r>
      <w:r w:rsidR="00B957F5" w:rsidRPr="00927ED9">
        <w:rPr>
          <w:szCs w:val="28"/>
        </w:rPr>
        <w:t xml:space="preserve"> снижения себестоимос</w:t>
      </w:r>
      <w:r w:rsidR="00B957F5">
        <w:rPr>
          <w:szCs w:val="28"/>
        </w:rPr>
        <w:t>ти продукции предприятия</w:t>
      </w:r>
      <w:r w:rsidR="00B957F5" w:rsidRPr="00927ED9">
        <w:rPr>
          <w:szCs w:val="28"/>
        </w:rPr>
        <w:t xml:space="preserve"> </w:t>
      </w:r>
      <w:r w:rsidR="00B957F5">
        <w:rPr>
          <w:color w:val="000000"/>
          <w:szCs w:val="28"/>
        </w:rPr>
        <w:t>ОАО «ПО ЕлАЗ».</w:t>
      </w:r>
    </w:p>
    <w:p w:rsidR="00B957F5" w:rsidRDefault="00B957F5" w:rsidP="00B957F5">
      <w:pPr>
        <w:ind w:firstLine="709"/>
        <w:jc w:val="both"/>
        <w:rPr>
          <w:szCs w:val="28"/>
        </w:rPr>
      </w:pPr>
      <w:r w:rsidRPr="00927ED9">
        <w:rPr>
          <w:szCs w:val="28"/>
        </w:rPr>
        <w:t xml:space="preserve">Объектом исследования является предприятие </w:t>
      </w:r>
      <w:r>
        <w:rPr>
          <w:color w:val="000000"/>
          <w:szCs w:val="28"/>
        </w:rPr>
        <w:t xml:space="preserve">ОАО «ПО ЕлАЗ», </w:t>
      </w:r>
      <w:r w:rsidR="008B255D">
        <w:rPr>
          <w:szCs w:val="28"/>
        </w:rPr>
        <w:t>а предметом выступает сама</w:t>
      </w:r>
      <w:r w:rsidRPr="00927ED9">
        <w:rPr>
          <w:szCs w:val="28"/>
        </w:rPr>
        <w:t xml:space="preserve"> себестоимост</w:t>
      </w:r>
      <w:r w:rsidR="008B255D">
        <w:rPr>
          <w:szCs w:val="28"/>
        </w:rPr>
        <w:t>ь</w:t>
      </w:r>
      <w:r w:rsidRPr="00927ED9">
        <w:rPr>
          <w:szCs w:val="28"/>
        </w:rPr>
        <w:t xml:space="preserve"> продукции</w:t>
      </w:r>
      <w:r>
        <w:rPr>
          <w:szCs w:val="28"/>
        </w:rPr>
        <w:t xml:space="preserve"> на данном предприятии, </w:t>
      </w:r>
      <w:r w:rsidRPr="003F6EFD">
        <w:rPr>
          <w:szCs w:val="28"/>
        </w:rPr>
        <w:t>определение возможных путей уменьшения затрат в целях снижения себестоимости</w:t>
      </w:r>
      <w:r>
        <w:rPr>
          <w:szCs w:val="28"/>
        </w:rPr>
        <w:t>.</w:t>
      </w:r>
    </w:p>
    <w:p w:rsidR="00B957F5" w:rsidRDefault="00B957F5" w:rsidP="00B957F5">
      <w:pPr>
        <w:ind w:firstLine="709"/>
        <w:jc w:val="both"/>
        <w:rPr>
          <w:szCs w:val="28"/>
        </w:rPr>
      </w:pPr>
      <w:r>
        <w:rPr>
          <w:szCs w:val="28"/>
        </w:rPr>
        <w:t xml:space="preserve">В дипломной работе мы используем несколько методов исследования для достижения поставленной цели. </w:t>
      </w:r>
      <w:r w:rsidRPr="00B80674">
        <w:rPr>
          <w:szCs w:val="28"/>
        </w:rPr>
        <w:t xml:space="preserve">К ним относятся: </w:t>
      </w:r>
      <w:r>
        <w:rPr>
          <w:bCs/>
          <w:color w:val="000000"/>
          <w:szCs w:val="28"/>
        </w:rPr>
        <w:t>факторный метод анализа себестоимости продукции</w:t>
      </w:r>
      <w:r w:rsidRPr="00C73CB0">
        <w:rPr>
          <w:rStyle w:val="apple-converted-space"/>
          <w:rFonts w:eastAsiaTheme="majorEastAsia"/>
          <w:color w:val="000000"/>
          <w:szCs w:val="28"/>
        </w:rPr>
        <w:t xml:space="preserve">, </w:t>
      </w:r>
      <w:r>
        <w:rPr>
          <w:rStyle w:val="apple-converted-space"/>
          <w:rFonts w:eastAsiaTheme="majorEastAsia"/>
          <w:color w:val="000000"/>
          <w:szCs w:val="28"/>
        </w:rPr>
        <w:t>метод сравнений</w:t>
      </w:r>
      <w:r>
        <w:rPr>
          <w:szCs w:val="28"/>
        </w:rPr>
        <w:t xml:space="preserve">, </w:t>
      </w:r>
      <w:r w:rsidRPr="00B80674">
        <w:rPr>
          <w:szCs w:val="28"/>
        </w:rPr>
        <w:t>метод аналогий и метод экспертной оценки.</w:t>
      </w:r>
    </w:p>
    <w:p w:rsidR="00B957F5" w:rsidRDefault="00B957F5" w:rsidP="00B957F5">
      <w:pPr>
        <w:ind w:firstLine="709"/>
        <w:jc w:val="both"/>
        <w:rPr>
          <w:szCs w:val="28"/>
        </w:rPr>
      </w:pPr>
      <w:r>
        <w:rPr>
          <w:szCs w:val="28"/>
        </w:rPr>
        <w:t>В дипломной работе были использованы работы как отечественных, так и зарубежных авторов</w:t>
      </w:r>
      <w:r w:rsidRPr="00D6150A">
        <w:rPr>
          <w:szCs w:val="28"/>
        </w:rPr>
        <w:t>, наприм</w:t>
      </w:r>
      <w:r>
        <w:rPr>
          <w:szCs w:val="28"/>
        </w:rPr>
        <w:t>ер, Зайцева Н.Л, Грищенко О.В., Кантор Е.Л.</w:t>
      </w:r>
    </w:p>
    <w:p w:rsidR="00B957F5" w:rsidRDefault="00B957F5" w:rsidP="00B957F5">
      <w:pPr>
        <w:ind w:firstLine="709"/>
        <w:jc w:val="both"/>
        <w:rPr>
          <w:szCs w:val="28"/>
        </w:rPr>
      </w:pPr>
      <w:r>
        <w:rPr>
          <w:szCs w:val="28"/>
        </w:rPr>
        <w:t>Практическая значимость дипломной работы состоит в том, что п</w:t>
      </w:r>
      <w:r w:rsidRPr="007D498A">
        <w:rPr>
          <w:szCs w:val="28"/>
        </w:rPr>
        <w:t xml:space="preserve">редставленные в данной дипломной работе выводы могут быть </w:t>
      </w:r>
      <w:r w:rsidRPr="007D498A">
        <w:rPr>
          <w:szCs w:val="28"/>
        </w:rPr>
        <w:lastRenderedPageBreak/>
        <w:t xml:space="preserve">использованы при разработке программ по снижению затрат на предприятии, в процессе </w:t>
      </w:r>
      <w:r>
        <w:rPr>
          <w:szCs w:val="28"/>
        </w:rPr>
        <w:t xml:space="preserve"> управлени</w:t>
      </w:r>
      <w:r w:rsidR="008B255D">
        <w:rPr>
          <w:szCs w:val="28"/>
        </w:rPr>
        <w:t>я</w:t>
      </w:r>
      <w:r>
        <w:rPr>
          <w:szCs w:val="28"/>
        </w:rPr>
        <w:t xml:space="preserve"> производственным процессом.</w:t>
      </w:r>
    </w:p>
    <w:p w:rsidR="00B957F5" w:rsidRDefault="00B957F5" w:rsidP="00B957F5">
      <w:pPr>
        <w:ind w:firstLine="709"/>
        <w:jc w:val="both"/>
        <w:rPr>
          <w:szCs w:val="28"/>
        </w:rPr>
      </w:pPr>
      <w:r w:rsidRPr="007D498A">
        <w:rPr>
          <w:szCs w:val="28"/>
        </w:rPr>
        <w:t>Структура работы</w:t>
      </w:r>
      <w:r>
        <w:rPr>
          <w:szCs w:val="28"/>
        </w:rPr>
        <w:t xml:space="preserve"> обусловлена предметом, целью и задачами исследования. Дипломная работа состоит из реферата, содержания, введения, основной части, состоящей из 3 глав, заключения, списка литературы и приложений.</w:t>
      </w:r>
    </w:p>
    <w:p w:rsidR="00B957F5" w:rsidRDefault="008B255D" w:rsidP="00B957F5">
      <w:pPr>
        <w:ind w:firstLine="709"/>
        <w:jc w:val="both"/>
        <w:rPr>
          <w:szCs w:val="28"/>
        </w:rPr>
      </w:pPr>
      <w:r>
        <w:rPr>
          <w:szCs w:val="28"/>
        </w:rPr>
        <w:t>В первой главе рассмотрен</w:t>
      </w:r>
      <w:r w:rsidR="00B957F5">
        <w:rPr>
          <w:szCs w:val="28"/>
        </w:rPr>
        <w:t xml:space="preserve"> теоретические основы анализа себестоимости продукции.</w:t>
      </w:r>
    </w:p>
    <w:p w:rsidR="00B957F5" w:rsidRDefault="00B957F5" w:rsidP="00B957F5">
      <w:pPr>
        <w:ind w:firstLine="709"/>
        <w:jc w:val="both"/>
        <w:rPr>
          <w:szCs w:val="28"/>
        </w:rPr>
      </w:pPr>
      <w:r w:rsidRPr="007D498A">
        <w:rPr>
          <w:szCs w:val="28"/>
        </w:rPr>
        <w:t>Во второй главе</w:t>
      </w:r>
      <w:r w:rsidR="008B255D">
        <w:rPr>
          <w:szCs w:val="28"/>
        </w:rPr>
        <w:t xml:space="preserve"> рассмотрен</w:t>
      </w:r>
      <w:r>
        <w:rPr>
          <w:szCs w:val="28"/>
        </w:rPr>
        <w:t xml:space="preserve"> анализ себестоимости </w:t>
      </w:r>
      <w:r w:rsidRPr="00330E01">
        <w:rPr>
          <w:szCs w:val="28"/>
        </w:rPr>
        <w:t>пр</w:t>
      </w:r>
      <w:r>
        <w:rPr>
          <w:szCs w:val="28"/>
        </w:rPr>
        <w:t xml:space="preserve">одукции предприятия </w:t>
      </w:r>
      <w:r>
        <w:rPr>
          <w:color w:val="000000"/>
          <w:szCs w:val="28"/>
        </w:rPr>
        <w:t>ОАО «ПО ЕлАЗ»</w:t>
      </w:r>
      <w:r>
        <w:rPr>
          <w:szCs w:val="28"/>
        </w:rPr>
        <w:t xml:space="preserve"> на примере тормозной шайбы.</w:t>
      </w:r>
    </w:p>
    <w:p w:rsidR="00B957F5" w:rsidRDefault="008B255D" w:rsidP="00B957F5">
      <w:pPr>
        <w:ind w:firstLine="709"/>
        <w:jc w:val="both"/>
        <w:rPr>
          <w:szCs w:val="28"/>
        </w:rPr>
      </w:pPr>
      <w:r>
        <w:rPr>
          <w:szCs w:val="28"/>
        </w:rPr>
        <w:t>В третьей главе предложены</w:t>
      </w:r>
      <w:r w:rsidR="00B957F5">
        <w:rPr>
          <w:szCs w:val="28"/>
        </w:rPr>
        <w:t xml:space="preserve"> мероприятия по снижению себестоимости продукции предприятия </w:t>
      </w:r>
      <w:r w:rsidR="00B957F5">
        <w:rPr>
          <w:color w:val="000000"/>
          <w:szCs w:val="28"/>
        </w:rPr>
        <w:t>ОАО «ПО ЕлАЗ».</w:t>
      </w:r>
    </w:p>
    <w:p w:rsidR="00B957F5" w:rsidRPr="00753943" w:rsidRDefault="00B957F5" w:rsidP="00B957F5">
      <w:pPr>
        <w:ind w:firstLine="709"/>
        <w:jc w:val="both"/>
        <w:rPr>
          <w:szCs w:val="28"/>
        </w:rPr>
      </w:pPr>
      <w:r>
        <w:rPr>
          <w:szCs w:val="28"/>
        </w:rPr>
        <w:t>В заключении подведем итоги исследования, сформируем окончательные выводы по исследуемой работе.</w:t>
      </w:r>
    </w:p>
    <w:p w:rsidR="00B957F5" w:rsidRDefault="00B957F5" w:rsidP="00B957F5">
      <w:pPr>
        <w:ind w:right="567"/>
        <w:jc w:val="center"/>
        <w:rPr>
          <w:rFonts w:ascii="Arial" w:hAnsi="Arial" w:cs="Arial"/>
          <w:b/>
          <w:sz w:val="32"/>
          <w:szCs w:val="32"/>
        </w:rPr>
      </w:pPr>
    </w:p>
    <w:p w:rsidR="00B13E65" w:rsidRDefault="00B13E65"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512AC9" w:rsidRDefault="00512AC9" w:rsidP="00B957F5">
      <w:pPr>
        <w:ind w:right="567"/>
        <w:jc w:val="center"/>
        <w:rPr>
          <w:rFonts w:ascii="Arial" w:hAnsi="Arial" w:cs="Arial"/>
          <w:b/>
          <w:sz w:val="32"/>
          <w:szCs w:val="32"/>
        </w:rPr>
      </w:pPr>
    </w:p>
    <w:p w:rsidR="00B13E65" w:rsidRDefault="00B13E65" w:rsidP="00B957F5">
      <w:pPr>
        <w:ind w:right="567"/>
        <w:jc w:val="center"/>
        <w:rPr>
          <w:rFonts w:ascii="Arial" w:hAnsi="Arial" w:cs="Arial"/>
          <w:b/>
          <w:sz w:val="32"/>
          <w:szCs w:val="32"/>
        </w:rPr>
      </w:pPr>
    </w:p>
    <w:p w:rsidR="00B957F5" w:rsidRDefault="00B957F5" w:rsidP="00B957F5">
      <w:pPr>
        <w:ind w:right="567"/>
        <w:jc w:val="center"/>
        <w:rPr>
          <w:rFonts w:ascii="Arial" w:hAnsi="Arial" w:cs="Arial"/>
          <w:b/>
          <w:sz w:val="32"/>
          <w:szCs w:val="32"/>
        </w:rPr>
      </w:pPr>
    </w:p>
    <w:p w:rsidR="00823E70" w:rsidRPr="00823E70" w:rsidRDefault="008B255D" w:rsidP="004E0485">
      <w:pPr>
        <w:ind w:right="567" w:firstLine="708"/>
        <w:rPr>
          <w:szCs w:val="28"/>
        </w:rPr>
      </w:pPr>
      <w:r>
        <w:rPr>
          <w:szCs w:val="28"/>
        </w:rPr>
        <w:t>ГЛАВА 1 ТЕОРЕТИЧЕСКИЕ ОСНОВЫ АНАЛИЗА СЕБЕСТОИМОСТИ ПРОДУКЦИИ</w:t>
      </w:r>
    </w:p>
    <w:p w:rsidR="00823E70" w:rsidRDefault="00823E70" w:rsidP="00963BD9">
      <w:pPr>
        <w:ind w:right="567" w:firstLine="708"/>
        <w:jc w:val="center"/>
        <w:rPr>
          <w:szCs w:val="28"/>
        </w:rPr>
      </w:pPr>
    </w:p>
    <w:p w:rsidR="00B957F5" w:rsidRPr="004E0485" w:rsidRDefault="00B957F5" w:rsidP="00963BD9">
      <w:pPr>
        <w:pStyle w:val="af0"/>
        <w:numPr>
          <w:ilvl w:val="1"/>
          <w:numId w:val="35"/>
        </w:numPr>
        <w:ind w:right="567"/>
        <w:jc w:val="center"/>
        <w:rPr>
          <w:sz w:val="32"/>
          <w:szCs w:val="32"/>
        </w:rPr>
      </w:pPr>
      <w:r w:rsidRPr="004E0485">
        <w:rPr>
          <w:sz w:val="32"/>
          <w:szCs w:val="32"/>
        </w:rPr>
        <w:t>Себестоимость продукции: понятие и виды</w:t>
      </w:r>
    </w:p>
    <w:p w:rsidR="008B255D" w:rsidRPr="008B255D" w:rsidRDefault="008B255D" w:rsidP="008B255D">
      <w:pPr>
        <w:pStyle w:val="af0"/>
        <w:ind w:left="420" w:right="567"/>
        <w:rPr>
          <w:szCs w:val="28"/>
        </w:rPr>
      </w:pPr>
    </w:p>
    <w:p w:rsidR="00B957F5" w:rsidRPr="004339E4" w:rsidRDefault="00B957F5" w:rsidP="00B957F5">
      <w:pPr>
        <w:ind w:firstLine="709"/>
        <w:jc w:val="both"/>
        <w:rPr>
          <w:szCs w:val="28"/>
        </w:rPr>
      </w:pPr>
      <w:r>
        <w:rPr>
          <w:szCs w:val="28"/>
        </w:rPr>
        <w:t xml:space="preserve">Особенность управления производством в условиях рыночной экономики заключается в том, что в процессе производственной деятельности необходимо постоянно соизмерять доходы с затратами, </w:t>
      </w:r>
      <w:r>
        <w:rPr>
          <w:szCs w:val="28"/>
        </w:rPr>
        <w:lastRenderedPageBreak/>
        <w:t>просчитывать свои возможности и перед тем как принять важное решение, руководитель должен знать – принесут ли те или иные изменения дополнительный доход. В системе показателей, характеризующих эффективность производства и реализации, одно из ведущих мест занимает себестоимость продукции. [26</w:t>
      </w:r>
      <w:r w:rsidRPr="004339E4">
        <w:rPr>
          <w:szCs w:val="28"/>
        </w:rPr>
        <w:t>]</w:t>
      </w:r>
    </w:p>
    <w:p w:rsidR="00B957F5" w:rsidRDefault="00B957F5" w:rsidP="00B957F5">
      <w:pPr>
        <w:ind w:firstLine="720"/>
        <w:jc w:val="both"/>
        <w:rPr>
          <w:szCs w:val="28"/>
        </w:rPr>
      </w:pPr>
      <w:r>
        <w:rPr>
          <w:szCs w:val="28"/>
        </w:rPr>
        <w:t>Себестоимость продукции также является качественным показателем, так как она характеризует уровень использования всех ресурсов (переменного и постоянного капитала), находящихся в распоряжении предприятия.</w:t>
      </w:r>
    </w:p>
    <w:p w:rsidR="00B957F5" w:rsidRPr="00D6150A" w:rsidRDefault="00B957F5" w:rsidP="00B957F5">
      <w:pPr>
        <w:ind w:firstLine="720"/>
        <w:jc w:val="both"/>
        <w:rPr>
          <w:szCs w:val="28"/>
        </w:rPr>
      </w:pPr>
      <w:r>
        <w:rPr>
          <w:szCs w:val="28"/>
        </w:rPr>
        <w:t>Для изготовления изделий предприятие затрачивает средства на приобретение сырья, материалов и топлива. В процессе производства используются машины, оборудование, инструмент. Ремонт и замена износившейся техники также требуют определенных затрат. В изготовлении продукции принимают участие все работники предприятия, и всем им выплачивается заработная плата. На реализацию продукции предприятие также затрачивает определенные средства. Если все эти затраты выразить в денежной форме и сложить, то получим себестоимость продукции</w:t>
      </w:r>
      <w:r w:rsidRPr="00D6150A">
        <w:rPr>
          <w:szCs w:val="28"/>
        </w:rPr>
        <w:t>.</w:t>
      </w:r>
      <w:r w:rsidRPr="00D6150A">
        <w:rPr>
          <w:color w:val="FF0000"/>
          <w:szCs w:val="28"/>
        </w:rPr>
        <w:t xml:space="preserve"> </w:t>
      </w:r>
      <w:r w:rsidRPr="00D6150A">
        <w:rPr>
          <w:szCs w:val="28"/>
        </w:rPr>
        <w:t xml:space="preserve">[8, </w:t>
      </w:r>
      <w:r w:rsidRPr="00D6150A">
        <w:rPr>
          <w:szCs w:val="28"/>
          <w:lang w:val="en-US"/>
        </w:rPr>
        <w:t>c</w:t>
      </w:r>
      <w:r w:rsidRPr="00D6150A">
        <w:rPr>
          <w:szCs w:val="28"/>
        </w:rPr>
        <w:t>. 252]</w:t>
      </w:r>
    </w:p>
    <w:p w:rsidR="00B957F5" w:rsidRDefault="00B957F5" w:rsidP="00B957F5">
      <w:pPr>
        <w:ind w:firstLine="720"/>
        <w:jc w:val="both"/>
        <w:rPr>
          <w:szCs w:val="28"/>
        </w:rPr>
      </w:pPr>
      <w:r>
        <w:rPr>
          <w:szCs w:val="28"/>
        </w:rPr>
        <w:t>Таким образом, себестоимость продукции – это сумма всех затрат предприятия на производство и ее реализацию (продажу).</w:t>
      </w:r>
    </w:p>
    <w:p w:rsidR="00B957F5" w:rsidRPr="00D40555" w:rsidRDefault="00B957F5" w:rsidP="00B957F5">
      <w:pPr>
        <w:ind w:firstLine="709"/>
        <w:contextualSpacing/>
        <w:jc w:val="both"/>
        <w:rPr>
          <w:szCs w:val="28"/>
        </w:rPr>
      </w:pPr>
      <w:r w:rsidRPr="00D40555">
        <w:rPr>
          <w:szCs w:val="28"/>
        </w:rPr>
        <w:t>Исчисление себестоимости продукции предприятию необходимо для:</w:t>
      </w:r>
    </w:p>
    <w:p w:rsidR="00B957F5" w:rsidRPr="00D40555" w:rsidRDefault="00B957F5" w:rsidP="00B957F5">
      <w:pPr>
        <w:pStyle w:val="af0"/>
        <w:numPr>
          <w:ilvl w:val="0"/>
          <w:numId w:val="11"/>
        </w:numPr>
        <w:tabs>
          <w:tab w:val="left" w:pos="993"/>
        </w:tabs>
        <w:ind w:left="0" w:firstLine="709"/>
        <w:jc w:val="both"/>
        <w:rPr>
          <w:szCs w:val="28"/>
        </w:rPr>
      </w:pPr>
      <w:r w:rsidRPr="00D40555">
        <w:rPr>
          <w:szCs w:val="28"/>
        </w:rPr>
        <w:t>оценки выполнения плана по данному показателю и его динамики;</w:t>
      </w:r>
    </w:p>
    <w:p w:rsidR="00B957F5" w:rsidRPr="00D40555" w:rsidRDefault="00B957F5" w:rsidP="00B957F5">
      <w:pPr>
        <w:pStyle w:val="af0"/>
        <w:numPr>
          <w:ilvl w:val="0"/>
          <w:numId w:val="11"/>
        </w:numPr>
        <w:tabs>
          <w:tab w:val="left" w:pos="993"/>
        </w:tabs>
        <w:ind w:left="0" w:firstLine="709"/>
        <w:jc w:val="both"/>
        <w:rPr>
          <w:szCs w:val="28"/>
        </w:rPr>
      </w:pPr>
      <w:r w:rsidRPr="00D40555">
        <w:rPr>
          <w:szCs w:val="28"/>
        </w:rPr>
        <w:lastRenderedPageBreak/>
        <w:t>определения рентабельности производства и отдельных видов продукции;</w:t>
      </w:r>
    </w:p>
    <w:p w:rsidR="00B957F5" w:rsidRPr="00D40555" w:rsidRDefault="00B957F5" w:rsidP="00B957F5">
      <w:pPr>
        <w:pStyle w:val="af0"/>
        <w:numPr>
          <w:ilvl w:val="0"/>
          <w:numId w:val="11"/>
        </w:numPr>
        <w:tabs>
          <w:tab w:val="left" w:pos="993"/>
        </w:tabs>
        <w:ind w:left="0" w:firstLine="709"/>
        <w:jc w:val="both"/>
        <w:rPr>
          <w:szCs w:val="28"/>
        </w:rPr>
      </w:pPr>
      <w:r w:rsidRPr="00D40555">
        <w:rPr>
          <w:szCs w:val="28"/>
        </w:rPr>
        <w:t xml:space="preserve">осуществления внутрипроизводственного хозрасчета; </w:t>
      </w:r>
    </w:p>
    <w:p w:rsidR="00B957F5" w:rsidRPr="00D40555" w:rsidRDefault="00B957F5" w:rsidP="00B957F5">
      <w:pPr>
        <w:pStyle w:val="af0"/>
        <w:numPr>
          <w:ilvl w:val="0"/>
          <w:numId w:val="11"/>
        </w:numPr>
        <w:tabs>
          <w:tab w:val="left" w:pos="993"/>
        </w:tabs>
        <w:ind w:left="0" w:firstLine="709"/>
        <w:jc w:val="both"/>
        <w:rPr>
          <w:szCs w:val="28"/>
        </w:rPr>
      </w:pPr>
      <w:r w:rsidRPr="00D40555">
        <w:rPr>
          <w:szCs w:val="28"/>
        </w:rPr>
        <w:t xml:space="preserve">выявления резервов снижения себестоимости продукции; </w:t>
      </w:r>
    </w:p>
    <w:p w:rsidR="00B957F5" w:rsidRPr="00D40555" w:rsidRDefault="00B957F5" w:rsidP="00B957F5">
      <w:pPr>
        <w:pStyle w:val="af0"/>
        <w:numPr>
          <w:ilvl w:val="0"/>
          <w:numId w:val="11"/>
        </w:numPr>
        <w:tabs>
          <w:tab w:val="left" w:pos="993"/>
        </w:tabs>
        <w:ind w:left="0" w:firstLine="709"/>
        <w:jc w:val="both"/>
        <w:rPr>
          <w:szCs w:val="28"/>
        </w:rPr>
      </w:pPr>
      <w:r w:rsidRPr="00D40555">
        <w:rPr>
          <w:szCs w:val="28"/>
        </w:rPr>
        <w:t xml:space="preserve">определения цен на продукцию; </w:t>
      </w:r>
    </w:p>
    <w:p w:rsidR="00B957F5" w:rsidRDefault="00B957F5" w:rsidP="00B957F5">
      <w:pPr>
        <w:pStyle w:val="af0"/>
        <w:numPr>
          <w:ilvl w:val="0"/>
          <w:numId w:val="11"/>
        </w:numPr>
        <w:tabs>
          <w:tab w:val="left" w:pos="993"/>
        </w:tabs>
        <w:ind w:left="0" w:firstLine="709"/>
        <w:jc w:val="both"/>
        <w:rPr>
          <w:szCs w:val="28"/>
        </w:rPr>
      </w:pPr>
      <w:r w:rsidRPr="00D40555">
        <w:rPr>
          <w:szCs w:val="28"/>
        </w:rPr>
        <w:t xml:space="preserve">расчета экономической эффективности внедрения новой техники, технологии, организационно-технических мероприятий; </w:t>
      </w:r>
    </w:p>
    <w:p w:rsidR="00B957F5" w:rsidRPr="002019FF" w:rsidRDefault="00B957F5" w:rsidP="00B957F5">
      <w:pPr>
        <w:pStyle w:val="af0"/>
        <w:numPr>
          <w:ilvl w:val="0"/>
          <w:numId w:val="11"/>
        </w:numPr>
        <w:tabs>
          <w:tab w:val="left" w:pos="993"/>
        </w:tabs>
        <w:ind w:left="0" w:firstLine="709"/>
        <w:jc w:val="both"/>
        <w:rPr>
          <w:szCs w:val="28"/>
        </w:rPr>
      </w:pPr>
      <w:r w:rsidRPr="002019FF">
        <w:rPr>
          <w:szCs w:val="28"/>
        </w:rPr>
        <w:t>обоснования решения о производстве новых видов продукции и снятия с производства устаревших изделий и т.д .[31]</w:t>
      </w:r>
    </w:p>
    <w:p w:rsidR="00B957F5" w:rsidRPr="00D6150A" w:rsidRDefault="00B957F5" w:rsidP="00B957F5">
      <w:pPr>
        <w:ind w:firstLine="720"/>
        <w:jc w:val="both"/>
        <w:rPr>
          <w:szCs w:val="28"/>
        </w:rPr>
      </w:pPr>
      <w:r w:rsidRPr="0011674D">
        <w:rPr>
          <w:szCs w:val="28"/>
        </w:rPr>
        <w:t xml:space="preserve">Как экономическая категория себестоимость продукции выполняет ряд </w:t>
      </w:r>
      <w:r w:rsidRPr="00B8660F">
        <w:rPr>
          <w:szCs w:val="28"/>
        </w:rPr>
        <w:t>функций</w:t>
      </w:r>
      <w:r w:rsidRPr="00D6150A">
        <w:rPr>
          <w:szCs w:val="28"/>
        </w:rPr>
        <w:t xml:space="preserve"> [16, </w:t>
      </w:r>
      <w:r>
        <w:rPr>
          <w:szCs w:val="28"/>
          <w:lang w:val="en-US"/>
        </w:rPr>
        <w:t>c</w:t>
      </w:r>
      <w:r w:rsidRPr="00D6150A">
        <w:rPr>
          <w:szCs w:val="28"/>
        </w:rPr>
        <w:t>. 125]:</w:t>
      </w:r>
    </w:p>
    <w:p w:rsidR="00B957F5" w:rsidRPr="0011674D" w:rsidRDefault="00B957F5" w:rsidP="00B957F5">
      <w:pPr>
        <w:tabs>
          <w:tab w:val="num" w:pos="0"/>
        </w:tabs>
        <w:ind w:firstLine="851"/>
        <w:jc w:val="both"/>
        <w:rPr>
          <w:szCs w:val="28"/>
        </w:rPr>
      </w:pPr>
      <w:r>
        <w:rPr>
          <w:szCs w:val="28"/>
        </w:rPr>
        <w:t xml:space="preserve">-   </w:t>
      </w:r>
      <w:r w:rsidRPr="0011674D">
        <w:rPr>
          <w:szCs w:val="28"/>
        </w:rPr>
        <w:t xml:space="preserve"> служит основой для учета и контроля за уровнем затрат на выпуск и реализацию продукции;</w:t>
      </w:r>
    </w:p>
    <w:p w:rsidR="00B957F5" w:rsidRPr="0011674D" w:rsidRDefault="00B957F5" w:rsidP="00B957F5">
      <w:pPr>
        <w:numPr>
          <w:ilvl w:val="0"/>
          <w:numId w:val="2"/>
        </w:numPr>
        <w:tabs>
          <w:tab w:val="clear" w:pos="1211"/>
          <w:tab w:val="num" w:pos="0"/>
        </w:tabs>
        <w:ind w:left="0" w:firstLine="851"/>
        <w:jc w:val="both"/>
        <w:rPr>
          <w:szCs w:val="28"/>
        </w:rPr>
      </w:pPr>
      <w:r w:rsidRPr="0011674D">
        <w:rPr>
          <w:szCs w:val="28"/>
        </w:rPr>
        <w:t>является базой для формирования оптовой цены на продукцию предприятия и определения прибыли и рентабельности;</w:t>
      </w:r>
    </w:p>
    <w:p w:rsidR="00B957F5" w:rsidRPr="0011674D" w:rsidRDefault="00B957F5" w:rsidP="00B957F5">
      <w:pPr>
        <w:numPr>
          <w:ilvl w:val="0"/>
          <w:numId w:val="2"/>
        </w:numPr>
        <w:tabs>
          <w:tab w:val="clear" w:pos="1211"/>
          <w:tab w:val="num" w:pos="0"/>
        </w:tabs>
        <w:ind w:left="0" w:firstLine="851"/>
        <w:jc w:val="both"/>
        <w:rPr>
          <w:szCs w:val="28"/>
        </w:rPr>
      </w:pPr>
      <w:r w:rsidRPr="0011674D">
        <w:rPr>
          <w:szCs w:val="28"/>
        </w:rPr>
        <w:t>представляет неотъемлемый элемент экономического обоснования управленческих и инвестиционных решений предприятия;</w:t>
      </w:r>
    </w:p>
    <w:p w:rsidR="00B957F5" w:rsidRDefault="00B957F5" w:rsidP="00B957F5">
      <w:pPr>
        <w:numPr>
          <w:ilvl w:val="0"/>
          <w:numId w:val="2"/>
        </w:numPr>
        <w:tabs>
          <w:tab w:val="clear" w:pos="1211"/>
          <w:tab w:val="num" w:pos="0"/>
        </w:tabs>
        <w:ind w:left="0" w:firstLine="851"/>
        <w:jc w:val="both"/>
        <w:rPr>
          <w:szCs w:val="28"/>
        </w:rPr>
      </w:pPr>
      <w:r w:rsidRPr="0011674D">
        <w:rPr>
          <w:szCs w:val="28"/>
        </w:rPr>
        <w:t>отражает эффективность использования ресурсов, результаты внедрения новой техники и технологии, совершенствования системы организации и управления производством.</w:t>
      </w:r>
    </w:p>
    <w:p w:rsidR="00B957F5" w:rsidRDefault="00B957F5" w:rsidP="00B957F5">
      <w:pPr>
        <w:ind w:firstLine="709"/>
        <w:jc w:val="both"/>
        <w:rPr>
          <w:color w:val="000000"/>
        </w:rPr>
      </w:pPr>
      <w:r w:rsidRPr="0011674D">
        <w:rPr>
          <w:color w:val="000000"/>
        </w:rPr>
        <w:t xml:space="preserve">Главное сущностное </w:t>
      </w:r>
      <w:r w:rsidRPr="00B8660F">
        <w:rPr>
          <w:color w:val="000000"/>
        </w:rPr>
        <w:t>содержание себестоимости</w:t>
      </w:r>
      <w:r w:rsidRPr="0011674D">
        <w:rPr>
          <w:color w:val="000000"/>
        </w:rPr>
        <w:t xml:space="preserve"> заключается в том, что этот показатель отвечает на вопрос, во сколько же обошлось предприятию </w:t>
      </w:r>
      <w:r w:rsidRPr="0011674D">
        <w:rPr>
          <w:color w:val="000000"/>
        </w:rPr>
        <w:lastRenderedPageBreak/>
        <w:t>производство товара и продвижение его до потребителя. При этом товар понимается в широком смысле - это и продукция, и услуги, и работы, и извлечени</w:t>
      </w:r>
      <w:r>
        <w:rPr>
          <w:color w:val="000000"/>
        </w:rPr>
        <w:t xml:space="preserve">е выгоды из </w:t>
      </w:r>
      <w:r w:rsidRPr="0011674D">
        <w:rPr>
          <w:color w:val="000000"/>
        </w:rPr>
        <w:t>правообладания активами и т.д. Важнейшей особенностью себестоимости является то, что она носит объективный характер, то есть не зависит от такого рода обстоятельств, как наличие или отсутствие нормативных документов по ее регулированию, желание или возможность ее исчисления бухгалтерскими службами бизнеса и т.п</w:t>
      </w:r>
      <w:r>
        <w:rPr>
          <w:color w:val="000000"/>
        </w:rPr>
        <w:t>.</w:t>
      </w:r>
    </w:p>
    <w:p w:rsidR="00B957F5" w:rsidRDefault="00B957F5" w:rsidP="00B957F5">
      <w:pPr>
        <w:ind w:firstLine="709"/>
        <w:jc w:val="both"/>
        <w:rPr>
          <w:color w:val="000000"/>
        </w:rPr>
      </w:pPr>
      <w:r w:rsidRPr="0011674D">
        <w:rPr>
          <w:color w:val="000000"/>
          <w:kern w:val="36"/>
          <w:szCs w:val="27"/>
        </w:rPr>
        <w:t>Себестоимость продукции является одним из основных</w:t>
      </w:r>
      <w:r>
        <w:rPr>
          <w:color w:val="000000"/>
          <w:kern w:val="36"/>
          <w:szCs w:val="27"/>
        </w:rPr>
        <w:t xml:space="preserve"> факторов формирования прибыли [</w:t>
      </w:r>
      <w:r w:rsidRPr="000A1242">
        <w:rPr>
          <w:color w:val="000000"/>
          <w:kern w:val="36"/>
          <w:szCs w:val="27"/>
        </w:rPr>
        <w:t xml:space="preserve">8, </w:t>
      </w:r>
      <w:r>
        <w:rPr>
          <w:color w:val="000000"/>
          <w:kern w:val="36"/>
          <w:szCs w:val="27"/>
          <w:lang w:val="en-US"/>
        </w:rPr>
        <w:t>c</w:t>
      </w:r>
      <w:r w:rsidRPr="000A1242">
        <w:rPr>
          <w:color w:val="000000"/>
          <w:kern w:val="36"/>
          <w:szCs w:val="27"/>
        </w:rPr>
        <w:t>. 2</w:t>
      </w:r>
      <w:r>
        <w:rPr>
          <w:color w:val="000000"/>
          <w:kern w:val="36"/>
          <w:szCs w:val="27"/>
        </w:rPr>
        <w:t>57</w:t>
      </w:r>
      <w:r w:rsidRPr="000A1242">
        <w:rPr>
          <w:color w:val="000000"/>
          <w:kern w:val="36"/>
          <w:szCs w:val="27"/>
        </w:rPr>
        <w:t xml:space="preserve">]. </w:t>
      </w:r>
      <w:r w:rsidRPr="0011674D">
        <w:rPr>
          <w:color w:val="000000"/>
          <w:kern w:val="36"/>
          <w:szCs w:val="27"/>
        </w:rPr>
        <w:t xml:space="preserve">Если она повысилась, то при остальных равных условиях размер прибыли за этот период обязательно уменьшиться за счет этого фактора на такую же величину. </w:t>
      </w:r>
    </w:p>
    <w:p w:rsidR="00B957F5" w:rsidRDefault="00B957F5" w:rsidP="00B957F5">
      <w:pPr>
        <w:ind w:firstLine="709"/>
        <w:jc w:val="both"/>
        <w:rPr>
          <w:color w:val="000000"/>
        </w:rPr>
      </w:pPr>
      <w:r w:rsidRPr="0011674D">
        <w:rPr>
          <w:color w:val="000000"/>
          <w:kern w:val="36"/>
          <w:szCs w:val="27"/>
        </w:rPr>
        <w:t xml:space="preserve">Между размерами величины прибыли и себестоимости существует обратная функциональная зависимость. Чем меньше себестоимость, тем больше прибыль, и наоборот. Себестоимость является одной из основных частей хозяйственной деятельности и соответственно одним из важнейших </w:t>
      </w:r>
      <w:r w:rsidRPr="00B8660F">
        <w:rPr>
          <w:color w:val="000000"/>
          <w:kern w:val="36"/>
          <w:szCs w:val="28"/>
        </w:rPr>
        <w:t>элементов этого объекта управления.</w:t>
      </w:r>
    </w:p>
    <w:p w:rsidR="00B957F5" w:rsidRPr="002019FF" w:rsidRDefault="00B957F5" w:rsidP="00B957F5">
      <w:pPr>
        <w:ind w:firstLine="709"/>
        <w:jc w:val="both"/>
        <w:rPr>
          <w:color w:val="000000"/>
        </w:rPr>
      </w:pPr>
      <w:r w:rsidRPr="00BF52E0">
        <w:rPr>
          <w:color w:val="000000"/>
          <w:szCs w:val="28"/>
        </w:rPr>
        <w:t>Себестоимость готовой продукции изменяется в зависимости от объема затрат при ее изготовлении. Таким образом, существуют следующие виды себестоимости</w:t>
      </w:r>
      <w:r w:rsidRPr="00383B72">
        <w:rPr>
          <w:color w:val="000000"/>
          <w:szCs w:val="28"/>
        </w:rPr>
        <w:t>:</w:t>
      </w:r>
      <w:r>
        <w:rPr>
          <w:color w:val="000000"/>
          <w:szCs w:val="28"/>
        </w:rPr>
        <w:t xml:space="preserve"> </w:t>
      </w:r>
      <w:r w:rsidRPr="00383B72">
        <w:rPr>
          <w:color w:val="000000"/>
          <w:szCs w:val="28"/>
        </w:rPr>
        <w:t xml:space="preserve">[18, </w:t>
      </w:r>
      <w:r>
        <w:rPr>
          <w:color w:val="000000"/>
          <w:szCs w:val="28"/>
          <w:lang w:val="en-US"/>
        </w:rPr>
        <w:t>c</w:t>
      </w:r>
      <w:r w:rsidRPr="00383B72">
        <w:rPr>
          <w:color w:val="000000"/>
          <w:szCs w:val="28"/>
        </w:rPr>
        <w:t>. 1</w:t>
      </w:r>
      <w:r>
        <w:rPr>
          <w:color w:val="000000"/>
          <w:szCs w:val="28"/>
        </w:rPr>
        <w:t>17</w:t>
      </w:r>
      <w:r w:rsidRPr="00383B72">
        <w:rPr>
          <w:color w:val="000000"/>
          <w:szCs w:val="28"/>
        </w:rPr>
        <w:t>]</w:t>
      </w:r>
    </w:p>
    <w:p w:rsidR="00B957F5" w:rsidRDefault="00B957F5" w:rsidP="00B957F5">
      <w:pPr>
        <w:ind w:firstLine="709"/>
        <w:jc w:val="both"/>
        <w:rPr>
          <w:bCs/>
          <w:color w:val="000000"/>
          <w:szCs w:val="28"/>
          <w:shd w:val="clear" w:color="auto" w:fill="FFFFFF"/>
        </w:rPr>
      </w:pPr>
      <w:r>
        <w:rPr>
          <w:bCs/>
          <w:color w:val="000000"/>
          <w:szCs w:val="28"/>
          <w:shd w:val="clear" w:color="auto" w:fill="FFFFFF"/>
        </w:rPr>
        <w:t xml:space="preserve">1) </w:t>
      </w:r>
      <w:r w:rsidRPr="00B8660F">
        <w:rPr>
          <w:bCs/>
          <w:color w:val="000000"/>
          <w:szCs w:val="28"/>
          <w:shd w:val="clear" w:color="auto" w:fill="FFFFFF"/>
        </w:rPr>
        <w:t>цехов</w:t>
      </w:r>
      <w:r>
        <w:rPr>
          <w:bCs/>
          <w:color w:val="000000"/>
          <w:szCs w:val="28"/>
          <w:shd w:val="clear" w:color="auto" w:fill="FFFFFF"/>
        </w:rPr>
        <w:t>ая</w:t>
      </w:r>
      <w:r w:rsidRPr="00B8660F">
        <w:rPr>
          <w:bCs/>
          <w:color w:val="000000"/>
          <w:szCs w:val="28"/>
          <w:shd w:val="clear" w:color="auto" w:fill="FFFFFF"/>
        </w:rPr>
        <w:t xml:space="preserve"> себестоимость</w:t>
      </w:r>
      <w:r>
        <w:rPr>
          <w:bCs/>
          <w:color w:val="000000"/>
          <w:szCs w:val="28"/>
          <w:shd w:val="clear" w:color="auto" w:fill="FFFFFF"/>
        </w:rPr>
        <w:t xml:space="preserve"> (С цех.) – </w:t>
      </w:r>
      <w:r w:rsidRPr="00BF52E0">
        <w:rPr>
          <w:bCs/>
          <w:color w:val="000000"/>
          <w:szCs w:val="28"/>
          <w:shd w:val="clear" w:color="auto" w:fill="FFFFFF"/>
        </w:rPr>
        <w:t>п</w:t>
      </w:r>
      <w:r w:rsidRPr="00BF52E0">
        <w:rPr>
          <w:color w:val="000000"/>
          <w:szCs w:val="28"/>
        </w:rPr>
        <w:t>редставлена затратами всех цехов и других производственных структур, которые непосредственно участвовали в процессе изготовления определенного набора товаров и услуг</w:t>
      </w:r>
      <w:r>
        <w:rPr>
          <w:color w:val="000000"/>
          <w:sz w:val="27"/>
          <w:szCs w:val="27"/>
        </w:rPr>
        <w:t>;</w:t>
      </w:r>
    </w:p>
    <w:p w:rsidR="00B957F5" w:rsidRDefault="00B957F5" w:rsidP="00B957F5">
      <w:pPr>
        <w:ind w:firstLine="709"/>
        <w:jc w:val="both"/>
        <w:rPr>
          <w:color w:val="000000"/>
          <w:szCs w:val="28"/>
        </w:rPr>
      </w:pPr>
      <w:r>
        <w:rPr>
          <w:bCs/>
          <w:color w:val="000000"/>
          <w:szCs w:val="28"/>
          <w:shd w:val="clear" w:color="auto" w:fill="FFFFFF"/>
        </w:rPr>
        <w:lastRenderedPageBreak/>
        <w:t>2)</w:t>
      </w:r>
      <w:r w:rsidRPr="00B8660F">
        <w:rPr>
          <w:bCs/>
          <w:color w:val="000000"/>
          <w:szCs w:val="28"/>
          <w:shd w:val="clear" w:color="auto" w:fill="FFFFFF"/>
        </w:rPr>
        <w:t xml:space="preserve"> производственн</w:t>
      </w:r>
      <w:r>
        <w:rPr>
          <w:bCs/>
          <w:color w:val="000000"/>
          <w:szCs w:val="28"/>
          <w:shd w:val="clear" w:color="auto" w:fill="FFFFFF"/>
        </w:rPr>
        <w:t>ая</w:t>
      </w:r>
      <w:r w:rsidRPr="00B8660F">
        <w:rPr>
          <w:bCs/>
          <w:color w:val="000000"/>
          <w:szCs w:val="28"/>
          <w:shd w:val="clear" w:color="auto" w:fill="FFFFFF"/>
        </w:rPr>
        <w:t xml:space="preserve"> себестоимость</w:t>
      </w:r>
      <w:r>
        <w:rPr>
          <w:bCs/>
          <w:color w:val="000000"/>
          <w:szCs w:val="28"/>
          <w:shd w:val="clear" w:color="auto" w:fill="FFFFFF"/>
        </w:rPr>
        <w:t xml:space="preserve"> (С произв.) </w:t>
      </w:r>
      <w:r w:rsidRPr="00BF52E0">
        <w:rPr>
          <w:bCs/>
          <w:color w:val="000000"/>
          <w:szCs w:val="28"/>
          <w:shd w:val="clear" w:color="auto" w:fill="FFFFFF"/>
        </w:rPr>
        <w:t>– о</w:t>
      </w:r>
      <w:r w:rsidRPr="00BF52E0">
        <w:rPr>
          <w:color w:val="000000"/>
          <w:szCs w:val="28"/>
        </w:rPr>
        <w:t xml:space="preserve">пределяется путем прибавления к цеховой себестоимости </w:t>
      </w:r>
      <w:r>
        <w:rPr>
          <w:color w:val="000000"/>
          <w:szCs w:val="28"/>
        </w:rPr>
        <w:t xml:space="preserve">общепроизводственных </w:t>
      </w:r>
      <w:r w:rsidRPr="00BF52E0">
        <w:rPr>
          <w:color w:val="000000"/>
          <w:szCs w:val="28"/>
        </w:rPr>
        <w:t>расходов</w:t>
      </w:r>
      <w:r>
        <w:rPr>
          <w:color w:val="000000"/>
          <w:szCs w:val="28"/>
        </w:rPr>
        <w:t xml:space="preserve"> (ОПР  – это</w:t>
      </w:r>
      <w:r>
        <w:rPr>
          <w:color w:val="000000"/>
          <w:szCs w:val="28"/>
        </w:rPr>
        <w:tab/>
        <w:t xml:space="preserve"> </w:t>
      </w:r>
      <w:r>
        <w:rPr>
          <w:color w:val="000000"/>
          <w:sz w:val="29"/>
          <w:szCs w:val="29"/>
          <w:shd w:val="clear" w:color="auto" w:fill="FFFFFF"/>
        </w:rPr>
        <w:t>расходы </w:t>
      </w:r>
      <w:r>
        <w:rPr>
          <w:rStyle w:val="apple-converted-space"/>
          <w:rFonts w:eastAsiaTheme="majorEastAsia"/>
          <w:color w:val="000000"/>
          <w:sz w:val="29"/>
          <w:szCs w:val="29"/>
          <w:shd w:val="clear" w:color="auto" w:fill="FFFFFF"/>
        </w:rPr>
        <w:t> </w:t>
      </w:r>
      <w:r>
        <w:rPr>
          <w:color w:val="000000"/>
          <w:sz w:val="29"/>
          <w:szCs w:val="29"/>
          <w:shd w:val="clear" w:color="auto" w:fill="FFFFFF"/>
        </w:rPr>
        <w:t>на </w:t>
      </w:r>
      <w:r>
        <w:rPr>
          <w:rStyle w:val="apple-converted-space"/>
          <w:rFonts w:eastAsiaTheme="majorEastAsia"/>
          <w:color w:val="000000"/>
          <w:sz w:val="29"/>
          <w:szCs w:val="29"/>
          <w:shd w:val="clear" w:color="auto" w:fill="FFFFFF"/>
        </w:rPr>
        <w:t> </w:t>
      </w:r>
      <w:r>
        <w:rPr>
          <w:color w:val="000000"/>
          <w:sz w:val="29"/>
          <w:szCs w:val="29"/>
          <w:shd w:val="clear" w:color="auto" w:fill="FFFFFF"/>
        </w:rPr>
        <w:t>управление</w:t>
      </w:r>
      <w:r>
        <w:rPr>
          <w:color w:val="000000"/>
          <w:sz w:val="29"/>
          <w:szCs w:val="29"/>
          <w:shd w:val="clear" w:color="auto" w:fill="FFFFFF"/>
        </w:rPr>
        <w:tab/>
        <w:t>предприятием, а так же на содержание вспомогательного и обслуживающих производств)</w:t>
      </w:r>
      <w:r w:rsidRPr="00BF52E0">
        <w:rPr>
          <w:color w:val="000000"/>
          <w:szCs w:val="28"/>
        </w:rPr>
        <w:t>;</w:t>
      </w:r>
    </w:p>
    <w:p w:rsidR="00B957F5" w:rsidRPr="00BF52E0" w:rsidRDefault="00B957F5" w:rsidP="00A606BE">
      <w:pPr>
        <w:ind w:left="1273" w:firstLine="851"/>
        <w:jc w:val="center"/>
        <w:rPr>
          <w:color w:val="000000"/>
          <w:szCs w:val="28"/>
        </w:rPr>
      </w:pPr>
      <w:r>
        <w:rPr>
          <w:color w:val="000000"/>
          <w:szCs w:val="28"/>
        </w:rPr>
        <w:t>С произв. = С цех. + ОПР</w:t>
      </w:r>
      <w:r w:rsidR="00A606BE">
        <w:rPr>
          <w:color w:val="000000"/>
          <w:szCs w:val="28"/>
        </w:rPr>
        <w:t xml:space="preserve">      </w:t>
      </w:r>
      <w:r w:rsidR="00A606BE">
        <w:rPr>
          <w:color w:val="000000"/>
          <w:szCs w:val="28"/>
        </w:rPr>
        <w:tab/>
      </w:r>
      <w:r w:rsidR="00A606BE">
        <w:rPr>
          <w:color w:val="000000"/>
          <w:szCs w:val="28"/>
        </w:rPr>
        <w:tab/>
      </w:r>
      <w:r w:rsidR="00A606BE">
        <w:rPr>
          <w:color w:val="000000"/>
          <w:szCs w:val="28"/>
        </w:rPr>
        <w:tab/>
      </w:r>
      <w:r w:rsidR="00A606BE">
        <w:rPr>
          <w:color w:val="000000"/>
          <w:szCs w:val="28"/>
        </w:rPr>
        <w:tab/>
        <w:t xml:space="preserve">    (1)</w:t>
      </w:r>
    </w:p>
    <w:p w:rsidR="00B957F5" w:rsidRDefault="00B957F5" w:rsidP="00B957F5">
      <w:pPr>
        <w:ind w:firstLine="709"/>
        <w:jc w:val="both"/>
        <w:rPr>
          <w:color w:val="000000"/>
          <w:szCs w:val="28"/>
        </w:rPr>
      </w:pPr>
      <w:r>
        <w:rPr>
          <w:szCs w:val="28"/>
          <w:shd w:val="clear" w:color="auto" w:fill="FFFFFF"/>
        </w:rPr>
        <w:t>3) п</w:t>
      </w:r>
      <w:r w:rsidRPr="00BF52E0">
        <w:rPr>
          <w:szCs w:val="28"/>
          <w:shd w:val="clear" w:color="auto" w:fill="FFFFFF"/>
        </w:rPr>
        <w:t>олн</w:t>
      </w:r>
      <w:r>
        <w:rPr>
          <w:szCs w:val="28"/>
          <w:shd w:val="clear" w:color="auto" w:fill="FFFFFF"/>
        </w:rPr>
        <w:t>ая</w:t>
      </w:r>
      <w:r w:rsidRPr="00BF52E0">
        <w:rPr>
          <w:szCs w:val="28"/>
          <w:shd w:val="clear" w:color="auto" w:fill="FFFFFF"/>
        </w:rPr>
        <w:t xml:space="preserve"> </w:t>
      </w:r>
      <w:r>
        <w:rPr>
          <w:szCs w:val="28"/>
          <w:shd w:val="clear" w:color="auto" w:fill="FFFFFF"/>
        </w:rPr>
        <w:t>себестоимость (С полн.)</w:t>
      </w:r>
      <w:r w:rsidRPr="00BF52E0">
        <w:rPr>
          <w:szCs w:val="28"/>
          <w:shd w:val="clear" w:color="auto" w:fill="FFFFFF"/>
        </w:rPr>
        <w:t xml:space="preserve">– </w:t>
      </w:r>
      <w:r w:rsidRPr="00BF52E0">
        <w:rPr>
          <w:color w:val="000000"/>
          <w:szCs w:val="28"/>
        </w:rPr>
        <w:t>включает затраты организации не только на выпуск продукции и организацию производственного процесса, но и на ее реализацию, т. е. поставку на рынок конечных товаров и услуг. Следовательно, она представляет собой совокупность</w:t>
      </w:r>
      <w:r>
        <w:rPr>
          <w:color w:val="000000"/>
          <w:sz w:val="27"/>
          <w:szCs w:val="27"/>
        </w:rPr>
        <w:t xml:space="preserve"> </w:t>
      </w:r>
      <w:r w:rsidRPr="00BF52E0">
        <w:rPr>
          <w:color w:val="000000"/>
          <w:szCs w:val="28"/>
        </w:rPr>
        <w:t>производственных и коммерческих расходов.</w:t>
      </w:r>
    </w:p>
    <w:p w:rsidR="00A606BE" w:rsidRDefault="00B957F5" w:rsidP="00A606BE">
      <w:pPr>
        <w:ind w:left="2123" w:firstLine="709"/>
        <w:jc w:val="both"/>
        <w:rPr>
          <w:color w:val="000000"/>
          <w:sz w:val="29"/>
          <w:szCs w:val="29"/>
          <w:shd w:val="clear" w:color="auto" w:fill="FFFFFF"/>
        </w:rPr>
      </w:pPr>
      <w:r>
        <w:rPr>
          <w:color w:val="000000"/>
          <w:sz w:val="29"/>
          <w:szCs w:val="29"/>
          <w:shd w:val="clear" w:color="auto" w:fill="FFFFFF"/>
        </w:rPr>
        <w:t>С полн = С произв + ВПР</w:t>
      </w:r>
      <w:r w:rsidR="00A606BE">
        <w:rPr>
          <w:color w:val="000000"/>
          <w:sz w:val="29"/>
          <w:szCs w:val="29"/>
          <w:shd w:val="clear" w:color="auto" w:fill="FFFFFF"/>
        </w:rPr>
        <w:tab/>
      </w:r>
      <w:r w:rsidR="00A606BE">
        <w:rPr>
          <w:color w:val="000000"/>
          <w:sz w:val="29"/>
          <w:szCs w:val="29"/>
          <w:shd w:val="clear" w:color="auto" w:fill="FFFFFF"/>
        </w:rPr>
        <w:tab/>
      </w:r>
      <w:r w:rsidR="00A606BE">
        <w:rPr>
          <w:color w:val="000000"/>
          <w:sz w:val="29"/>
          <w:szCs w:val="29"/>
          <w:shd w:val="clear" w:color="auto" w:fill="FFFFFF"/>
        </w:rPr>
        <w:tab/>
      </w:r>
      <w:r w:rsidR="00A606BE">
        <w:rPr>
          <w:color w:val="000000"/>
          <w:sz w:val="29"/>
          <w:szCs w:val="29"/>
          <w:shd w:val="clear" w:color="auto" w:fill="FFFFFF"/>
        </w:rPr>
        <w:tab/>
        <w:t>(2)</w:t>
      </w:r>
    </w:p>
    <w:p w:rsidR="00B957F5" w:rsidRPr="00BF52E0" w:rsidRDefault="00A606BE" w:rsidP="00B957F5">
      <w:pPr>
        <w:ind w:firstLine="709"/>
        <w:jc w:val="both"/>
        <w:rPr>
          <w:color w:val="000000"/>
          <w:szCs w:val="28"/>
        </w:rPr>
      </w:pPr>
      <w:r>
        <w:rPr>
          <w:color w:val="000000"/>
          <w:sz w:val="29"/>
          <w:szCs w:val="29"/>
          <w:shd w:val="clear" w:color="auto" w:fill="FFFFFF"/>
        </w:rPr>
        <w:t>Г</w:t>
      </w:r>
      <w:r w:rsidR="00B957F5">
        <w:rPr>
          <w:color w:val="000000"/>
          <w:sz w:val="29"/>
          <w:szCs w:val="29"/>
          <w:shd w:val="clear" w:color="auto" w:fill="FFFFFF"/>
        </w:rPr>
        <w:t>де </w:t>
      </w:r>
      <w:r w:rsidR="00B957F5">
        <w:rPr>
          <w:rStyle w:val="apple-converted-space"/>
          <w:rFonts w:eastAsiaTheme="majorEastAsia"/>
          <w:color w:val="000000"/>
          <w:sz w:val="29"/>
          <w:szCs w:val="29"/>
          <w:shd w:val="clear" w:color="auto" w:fill="FFFFFF"/>
        </w:rPr>
        <w:t> </w:t>
      </w:r>
      <w:r w:rsidR="00B957F5">
        <w:rPr>
          <w:color w:val="000000"/>
          <w:sz w:val="29"/>
          <w:szCs w:val="29"/>
          <w:shd w:val="clear" w:color="auto" w:fill="FFFFFF"/>
        </w:rPr>
        <w:t>ВПР - внепроизводственные расходы, расходы, связанные с реализацией продукции.</w:t>
      </w:r>
    </w:p>
    <w:p w:rsidR="00B957F5" w:rsidRPr="00AD5C1B" w:rsidRDefault="00B957F5" w:rsidP="00B957F5">
      <w:pPr>
        <w:ind w:firstLine="709"/>
        <w:jc w:val="both"/>
        <w:rPr>
          <w:szCs w:val="28"/>
        </w:rPr>
      </w:pPr>
      <w:r w:rsidRPr="00AD5C1B">
        <w:rPr>
          <w:szCs w:val="28"/>
        </w:rPr>
        <w:t>Её реальное определение на предприятии необходимо для:</w:t>
      </w:r>
    </w:p>
    <w:p w:rsidR="00B957F5" w:rsidRPr="00AD5C1B" w:rsidRDefault="00B957F5" w:rsidP="00B957F5">
      <w:pPr>
        <w:ind w:firstLine="851"/>
        <w:jc w:val="both"/>
        <w:rPr>
          <w:szCs w:val="28"/>
        </w:rPr>
      </w:pPr>
      <w:r w:rsidRPr="00AD5C1B">
        <w:rPr>
          <w:szCs w:val="28"/>
        </w:rPr>
        <w:t>- маркетинговых исследований и принятия на их основе решений о начале производства нового изделия (оказания нового вида услуг) с наименьшими затратами;</w:t>
      </w:r>
    </w:p>
    <w:p w:rsidR="00B957F5" w:rsidRPr="00AD5C1B" w:rsidRDefault="00B957F5" w:rsidP="00B957F5">
      <w:pPr>
        <w:ind w:firstLine="851"/>
        <w:jc w:val="both"/>
        <w:rPr>
          <w:szCs w:val="28"/>
        </w:rPr>
      </w:pPr>
      <w:r w:rsidRPr="00AD5C1B">
        <w:rPr>
          <w:szCs w:val="28"/>
        </w:rPr>
        <w:t>- определение степени влияния отдельных статей затрат на себестоимость продукции (работ, услуг);</w:t>
      </w:r>
    </w:p>
    <w:p w:rsidR="00B957F5" w:rsidRPr="00AD5C1B" w:rsidRDefault="00B957F5" w:rsidP="00B957F5">
      <w:pPr>
        <w:tabs>
          <w:tab w:val="left" w:pos="851"/>
        </w:tabs>
        <w:ind w:firstLine="851"/>
        <w:jc w:val="both"/>
        <w:rPr>
          <w:szCs w:val="28"/>
        </w:rPr>
      </w:pPr>
      <w:r w:rsidRPr="00AD5C1B">
        <w:rPr>
          <w:szCs w:val="28"/>
        </w:rPr>
        <w:t xml:space="preserve">- </w:t>
      </w:r>
      <w:r>
        <w:rPr>
          <w:szCs w:val="28"/>
        </w:rPr>
        <w:t xml:space="preserve">  </w:t>
      </w:r>
      <w:r w:rsidRPr="00AD5C1B">
        <w:rPr>
          <w:szCs w:val="28"/>
        </w:rPr>
        <w:t>ценообразования;</w:t>
      </w:r>
    </w:p>
    <w:p w:rsidR="00B957F5" w:rsidRPr="000A1242" w:rsidRDefault="00B957F5" w:rsidP="00B957F5">
      <w:pPr>
        <w:tabs>
          <w:tab w:val="left" w:pos="1134"/>
        </w:tabs>
        <w:ind w:firstLine="851"/>
        <w:jc w:val="both"/>
        <w:rPr>
          <w:bCs/>
          <w:szCs w:val="28"/>
          <w:shd w:val="clear" w:color="auto" w:fill="FFFFFF"/>
        </w:rPr>
      </w:pPr>
      <w:r>
        <w:rPr>
          <w:szCs w:val="28"/>
        </w:rPr>
        <w:t xml:space="preserve">- </w:t>
      </w:r>
      <w:r w:rsidRPr="00AD5C1B">
        <w:rPr>
          <w:szCs w:val="28"/>
        </w:rPr>
        <w:t>правильного определения финансовых результатов работы, а соответст</w:t>
      </w:r>
      <w:r>
        <w:rPr>
          <w:szCs w:val="28"/>
        </w:rPr>
        <w:t>венно и налогообложения прибыли</w:t>
      </w:r>
      <w:r w:rsidRPr="000A1242">
        <w:rPr>
          <w:szCs w:val="28"/>
        </w:rPr>
        <w:t>. [27]</w:t>
      </w:r>
    </w:p>
    <w:p w:rsidR="00B957F5" w:rsidRDefault="00B957F5" w:rsidP="00B957F5">
      <w:pPr>
        <w:ind w:firstLine="709"/>
        <w:jc w:val="both"/>
        <w:rPr>
          <w:szCs w:val="28"/>
          <w:shd w:val="clear" w:color="auto" w:fill="FFFFFF"/>
        </w:rPr>
      </w:pPr>
      <w:r w:rsidRPr="00D406B7">
        <w:rPr>
          <w:szCs w:val="28"/>
          <w:shd w:val="clear" w:color="auto" w:fill="FFFFFF"/>
        </w:rPr>
        <w:lastRenderedPageBreak/>
        <w:t xml:space="preserve">Кроме данной классификации различают еще </w:t>
      </w:r>
      <w:r w:rsidRPr="004339E4">
        <w:rPr>
          <w:szCs w:val="28"/>
          <w:shd w:val="clear" w:color="auto" w:fill="FFFFFF"/>
        </w:rPr>
        <w:t>индивидуальную и отраслевую</w:t>
      </w:r>
      <w:r w:rsidRPr="00D406B7">
        <w:rPr>
          <w:szCs w:val="28"/>
          <w:shd w:val="clear" w:color="auto" w:fill="FFFFFF"/>
        </w:rPr>
        <w:t xml:space="preserve"> (среднеотраслевую) себестоимость. В индивидуальную себестоимость входят затраты на производство и сбыт продукции на конкретном предприятии при имеющихся условиях его работы. Отраслевая себестоимость включает затраты по производству и сбыту одинаковой продукции в среднем по отрасли.</w:t>
      </w:r>
    </w:p>
    <w:p w:rsidR="00B957F5" w:rsidRPr="002019FF" w:rsidRDefault="00B957F5" w:rsidP="00B957F5">
      <w:pPr>
        <w:ind w:firstLine="709"/>
        <w:jc w:val="both"/>
        <w:rPr>
          <w:szCs w:val="28"/>
          <w:shd w:val="clear" w:color="auto" w:fill="FFFFFF"/>
        </w:rPr>
      </w:pPr>
      <w:r w:rsidRPr="00AD5C1B">
        <w:rPr>
          <w:szCs w:val="28"/>
        </w:rPr>
        <w:t>По длительности расчетного периода:</w:t>
      </w:r>
    </w:p>
    <w:p w:rsidR="00B957F5" w:rsidRPr="00AD5C1B" w:rsidRDefault="00B957F5" w:rsidP="00B957F5">
      <w:pPr>
        <w:ind w:firstLine="851"/>
        <w:jc w:val="both"/>
        <w:rPr>
          <w:szCs w:val="28"/>
        </w:rPr>
      </w:pPr>
      <w:r w:rsidRPr="00AD5C1B">
        <w:rPr>
          <w:szCs w:val="28"/>
        </w:rPr>
        <w:t>-  месячная себестоимость;</w:t>
      </w:r>
    </w:p>
    <w:p w:rsidR="00B957F5" w:rsidRPr="00AD5C1B" w:rsidRDefault="00B957F5" w:rsidP="00B957F5">
      <w:pPr>
        <w:ind w:firstLine="851"/>
        <w:jc w:val="both"/>
        <w:rPr>
          <w:szCs w:val="28"/>
        </w:rPr>
      </w:pPr>
      <w:r w:rsidRPr="00AD5C1B">
        <w:rPr>
          <w:szCs w:val="28"/>
        </w:rPr>
        <w:t>-  квартальная себестоимость;</w:t>
      </w:r>
    </w:p>
    <w:p w:rsidR="00B957F5" w:rsidRPr="00AD5C1B" w:rsidRDefault="00B957F5" w:rsidP="00B957F5">
      <w:pPr>
        <w:ind w:firstLine="851"/>
        <w:jc w:val="both"/>
        <w:rPr>
          <w:szCs w:val="28"/>
        </w:rPr>
      </w:pPr>
      <w:r w:rsidRPr="00AD5C1B">
        <w:rPr>
          <w:szCs w:val="28"/>
        </w:rPr>
        <w:t>-  годовая себестоимость;</w:t>
      </w:r>
    </w:p>
    <w:p w:rsidR="00B957F5" w:rsidRPr="00AD5C1B" w:rsidRDefault="00B957F5" w:rsidP="00B957F5">
      <w:pPr>
        <w:ind w:firstLine="851"/>
        <w:jc w:val="both"/>
        <w:rPr>
          <w:bCs/>
          <w:color w:val="000000"/>
          <w:szCs w:val="28"/>
          <w:shd w:val="clear" w:color="auto" w:fill="FFFFFF"/>
        </w:rPr>
      </w:pPr>
      <w:r w:rsidRPr="00AD5C1B">
        <w:rPr>
          <w:szCs w:val="28"/>
        </w:rPr>
        <w:t>-  себестоимость за ряд лет.</w:t>
      </w:r>
    </w:p>
    <w:p w:rsidR="00B957F5" w:rsidRDefault="00B957F5" w:rsidP="00B957F5">
      <w:pPr>
        <w:pStyle w:val="a5"/>
        <w:shd w:val="clear" w:color="auto" w:fill="FFFFFF"/>
        <w:spacing w:before="0" w:beforeAutospacing="0" w:after="0" w:afterAutospacing="0" w:line="360" w:lineRule="auto"/>
        <w:ind w:left="709"/>
        <w:jc w:val="both"/>
        <w:textAlignment w:val="baseline"/>
        <w:rPr>
          <w:color w:val="000000"/>
          <w:sz w:val="28"/>
          <w:szCs w:val="28"/>
        </w:rPr>
      </w:pPr>
      <w:r w:rsidRPr="00D406B7">
        <w:rPr>
          <w:color w:val="000000"/>
          <w:sz w:val="28"/>
          <w:szCs w:val="28"/>
        </w:rPr>
        <w:t>По характеру данных, отражающих расчетный период:</w:t>
      </w:r>
    </w:p>
    <w:p w:rsidR="00B957F5" w:rsidRDefault="00B957F5" w:rsidP="00B957F5">
      <w:pPr>
        <w:pStyle w:val="a5"/>
        <w:shd w:val="clear" w:color="auto" w:fill="FFFFFF"/>
        <w:spacing w:before="0" w:beforeAutospacing="0" w:after="0" w:afterAutospacing="0" w:line="360" w:lineRule="auto"/>
        <w:ind w:firstLine="900"/>
        <w:jc w:val="both"/>
        <w:textAlignment w:val="baseline"/>
        <w:rPr>
          <w:color w:val="000000"/>
          <w:sz w:val="28"/>
          <w:szCs w:val="28"/>
        </w:rPr>
      </w:pPr>
      <w:r>
        <w:rPr>
          <w:color w:val="000000"/>
          <w:sz w:val="28"/>
          <w:szCs w:val="28"/>
        </w:rPr>
        <w:t>-</w:t>
      </w:r>
      <w:r w:rsidRPr="00D406B7">
        <w:rPr>
          <w:color w:val="000000"/>
          <w:sz w:val="28"/>
          <w:szCs w:val="28"/>
        </w:rPr>
        <w:t>  фактическая (отчетная) себестоимость определяется в конце отчетного периода на основании данных бухгалтерского учета о фактических затратах на производство;</w:t>
      </w:r>
    </w:p>
    <w:p w:rsidR="00B957F5" w:rsidRDefault="00B957F5" w:rsidP="00B957F5">
      <w:pPr>
        <w:pStyle w:val="a5"/>
        <w:shd w:val="clear" w:color="auto" w:fill="FFFFFF"/>
        <w:spacing w:before="0" w:beforeAutospacing="0" w:after="0" w:afterAutospacing="0" w:line="360" w:lineRule="auto"/>
        <w:ind w:firstLine="900"/>
        <w:jc w:val="both"/>
        <w:textAlignment w:val="baseline"/>
        <w:rPr>
          <w:color w:val="000000"/>
          <w:sz w:val="28"/>
          <w:szCs w:val="28"/>
        </w:rPr>
      </w:pPr>
      <w:r>
        <w:rPr>
          <w:color w:val="000000"/>
          <w:sz w:val="28"/>
          <w:szCs w:val="28"/>
        </w:rPr>
        <w:t>-</w:t>
      </w:r>
      <w:r w:rsidRPr="00D406B7">
        <w:rPr>
          <w:color w:val="000000"/>
          <w:sz w:val="28"/>
          <w:szCs w:val="28"/>
        </w:rPr>
        <w:t xml:space="preserve"> плановая себестоимость определяется в начале планируемого года исходя из плановых норм расходов и иных плановых показателей на этот период;</w:t>
      </w:r>
    </w:p>
    <w:p w:rsidR="00B957F5" w:rsidRDefault="00B957F5" w:rsidP="00B957F5">
      <w:pPr>
        <w:pStyle w:val="a5"/>
        <w:shd w:val="clear" w:color="auto" w:fill="FFFFFF"/>
        <w:spacing w:before="0" w:beforeAutospacing="0" w:after="0" w:afterAutospacing="0" w:line="360" w:lineRule="auto"/>
        <w:ind w:left="900"/>
        <w:jc w:val="both"/>
        <w:textAlignment w:val="baseline"/>
        <w:rPr>
          <w:color w:val="000000"/>
          <w:sz w:val="28"/>
          <w:szCs w:val="28"/>
        </w:rPr>
      </w:pPr>
      <w:r>
        <w:rPr>
          <w:color w:val="000000"/>
          <w:sz w:val="28"/>
          <w:szCs w:val="28"/>
        </w:rPr>
        <w:t>-</w:t>
      </w:r>
      <w:r w:rsidRPr="00D406B7">
        <w:rPr>
          <w:color w:val="000000"/>
          <w:sz w:val="28"/>
          <w:szCs w:val="28"/>
        </w:rPr>
        <w:t>  нормативная себестоимость;</w:t>
      </w:r>
    </w:p>
    <w:p w:rsidR="00B957F5" w:rsidRDefault="00B957F5" w:rsidP="00B957F5">
      <w:pPr>
        <w:pStyle w:val="a5"/>
        <w:shd w:val="clear" w:color="auto" w:fill="FFFFFF"/>
        <w:spacing w:before="0" w:beforeAutospacing="0" w:after="0" w:afterAutospacing="0" w:line="360" w:lineRule="auto"/>
        <w:ind w:left="900"/>
        <w:jc w:val="both"/>
        <w:textAlignment w:val="baseline"/>
        <w:rPr>
          <w:color w:val="000000"/>
          <w:sz w:val="28"/>
          <w:szCs w:val="28"/>
        </w:rPr>
      </w:pPr>
      <w:r>
        <w:rPr>
          <w:color w:val="000000"/>
          <w:sz w:val="28"/>
          <w:szCs w:val="28"/>
        </w:rPr>
        <w:t>-</w:t>
      </w:r>
      <w:r w:rsidRPr="00D406B7">
        <w:rPr>
          <w:color w:val="000000"/>
          <w:sz w:val="28"/>
          <w:szCs w:val="28"/>
        </w:rPr>
        <w:t xml:space="preserve"> </w:t>
      </w:r>
      <w:r>
        <w:rPr>
          <w:color w:val="000000"/>
          <w:sz w:val="28"/>
          <w:szCs w:val="28"/>
        </w:rPr>
        <w:t xml:space="preserve"> </w:t>
      </w:r>
      <w:r w:rsidRPr="00D406B7">
        <w:rPr>
          <w:color w:val="000000"/>
          <w:sz w:val="28"/>
          <w:szCs w:val="28"/>
        </w:rPr>
        <w:t>проектная (сметная) себестоимость;</w:t>
      </w:r>
    </w:p>
    <w:p w:rsidR="00B957F5" w:rsidRPr="00D406B7" w:rsidRDefault="00B957F5" w:rsidP="00B957F5">
      <w:pPr>
        <w:pStyle w:val="a5"/>
        <w:shd w:val="clear" w:color="auto" w:fill="FFFFFF"/>
        <w:spacing w:before="0" w:beforeAutospacing="0" w:after="0" w:afterAutospacing="0" w:line="360" w:lineRule="auto"/>
        <w:ind w:left="900"/>
        <w:jc w:val="both"/>
        <w:textAlignment w:val="baseline"/>
        <w:rPr>
          <w:color w:val="000000"/>
          <w:sz w:val="28"/>
          <w:szCs w:val="28"/>
        </w:rPr>
      </w:pPr>
      <w:r>
        <w:rPr>
          <w:color w:val="000000"/>
          <w:sz w:val="28"/>
          <w:szCs w:val="28"/>
        </w:rPr>
        <w:t>-</w:t>
      </w:r>
      <w:r w:rsidRPr="00D406B7">
        <w:rPr>
          <w:color w:val="000000"/>
          <w:sz w:val="28"/>
          <w:szCs w:val="28"/>
        </w:rPr>
        <w:t>  прогнозируемая себестоимость.</w:t>
      </w:r>
    </w:p>
    <w:p w:rsidR="00B957F5" w:rsidRDefault="00B957F5" w:rsidP="00B957F5">
      <w:pPr>
        <w:pStyle w:val="a5"/>
        <w:shd w:val="clear" w:color="auto" w:fill="FFFFFF"/>
        <w:spacing w:before="0" w:beforeAutospacing="0" w:after="0" w:afterAutospacing="0" w:line="360" w:lineRule="auto"/>
        <w:ind w:firstLine="709"/>
        <w:jc w:val="both"/>
        <w:textAlignment w:val="baseline"/>
        <w:rPr>
          <w:color w:val="000000"/>
          <w:sz w:val="28"/>
          <w:szCs w:val="28"/>
        </w:rPr>
      </w:pPr>
      <w:r w:rsidRPr="00D406B7">
        <w:rPr>
          <w:color w:val="000000"/>
          <w:sz w:val="28"/>
          <w:szCs w:val="28"/>
        </w:rPr>
        <w:t>По масштабам охватываемого объекта:</w:t>
      </w:r>
    </w:p>
    <w:p w:rsidR="00B957F5" w:rsidRDefault="00B957F5" w:rsidP="00B957F5">
      <w:pPr>
        <w:pStyle w:val="a5"/>
        <w:shd w:val="clear" w:color="auto" w:fill="FFFFFF"/>
        <w:spacing w:before="0" w:beforeAutospacing="0" w:after="0" w:afterAutospacing="0" w:line="360" w:lineRule="auto"/>
        <w:ind w:left="900"/>
        <w:jc w:val="both"/>
        <w:textAlignment w:val="baseline"/>
        <w:rPr>
          <w:color w:val="000000"/>
          <w:sz w:val="28"/>
          <w:szCs w:val="28"/>
        </w:rPr>
      </w:pPr>
      <w:r>
        <w:rPr>
          <w:color w:val="000000"/>
          <w:sz w:val="28"/>
          <w:szCs w:val="28"/>
        </w:rPr>
        <w:lastRenderedPageBreak/>
        <w:t>-</w:t>
      </w:r>
      <w:r w:rsidRPr="00D406B7">
        <w:rPr>
          <w:color w:val="000000"/>
          <w:sz w:val="28"/>
          <w:szCs w:val="28"/>
        </w:rPr>
        <w:t>  себестоимость цеха;</w:t>
      </w:r>
    </w:p>
    <w:p w:rsidR="00B957F5" w:rsidRDefault="00B957F5" w:rsidP="00B957F5">
      <w:pPr>
        <w:pStyle w:val="a5"/>
        <w:shd w:val="clear" w:color="auto" w:fill="FFFFFF"/>
        <w:spacing w:before="0" w:beforeAutospacing="0" w:after="0" w:afterAutospacing="0" w:line="360" w:lineRule="auto"/>
        <w:ind w:left="900"/>
        <w:jc w:val="both"/>
        <w:textAlignment w:val="baseline"/>
        <w:rPr>
          <w:color w:val="000000"/>
          <w:sz w:val="28"/>
          <w:szCs w:val="28"/>
        </w:rPr>
      </w:pPr>
      <w:r>
        <w:rPr>
          <w:color w:val="000000"/>
          <w:sz w:val="28"/>
          <w:szCs w:val="28"/>
        </w:rPr>
        <w:t>-</w:t>
      </w:r>
      <w:r w:rsidRPr="00D406B7">
        <w:rPr>
          <w:color w:val="000000"/>
          <w:sz w:val="28"/>
          <w:szCs w:val="28"/>
        </w:rPr>
        <w:t>  себестоимость предприятия;</w:t>
      </w:r>
    </w:p>
    <w:p w:rsidR="00B957F5" w:rsidRDefault="00B957F5" w:rsidP="00B957F5">
      <w:pPr>
        <w:pStyle w:val="a5"/>
        <w:shd w:val="clear" w:color="auto" w:fill="FFFFFF"/>
        <w:spacing w:before="0" w:beforeAutospacing="0" w:after="0" w:afterAutospacing="0" w:line="360" w:lineRule="auto"/>
        <w:ind w:left="900"/>
        <w:jc w:val="both"/>
        <w:textAlignment w:val="baseline"/>
        <w:rPr>
          <w:color w:val="000000"/>
          <w:sz w:val="28"/>
          <w:szCs w:val="28"/>
        </w:rPr>
      </w:pPr>
      <w:r>
        <w:rPr>
          <w:color w:val="000000"/>
          <w:sz w:val="28"/>
          <w:szCs w:val="28"/>
        </w:rPr>
        <w:t>-</w:t>
      </w:r>
      <w:r w:rsidRPr="00D406B7">
        <w:rPr>
          <w:color w:val="000000"/>
          <w:sz w:val="28"/>
          <w:szCs w:val="28"/>
        </w:rPr>
        <w:t>  себестоимость группы предприятий;</w:t>
      </w:r>
    </w:p>
    <w:p w:rsidR="00B957F5" w:rsidRDefault="00B957F5" w:rsidP="00B957F5">
      <w:pPr>
        <w:pStyle w:val="a5"/>
        <w:shd w:val="clear" w:color="auto" w:fill="FFFFFF"/>
        <w:spacing w:before="0" w:beforeAutospacing="0" w:after="0" w:afterAutospacing="0" w:line="360" w:lineRule="auto"/>
        <w:ind w:left="900"/>
        <w:jc w:val="both"/>
        <w:textAlignment w:val="baseline"/>
        <w:rPr>
          <w:color w:val="000000"/>
          <w:sz w:val="28"/>
          <w:szCs w:val="28"/>
        </w:rPr>
      </w:pPr>
      <w:r>
        <w:rPr>
          <w:color w:val="000000"/>
          <w:sz w:val="28"/>
          <w:szCs w:val="28"/>
        </w:rPr>
        <w:t>-</w:t>
      </w:r>
      <w:r w:rsidRPr="00D406B7">
        <w:rPr>
          <w:color w:val="000000"/>
          <w:sz w:val="28"/>
          <w:szCs w:val="28"/>
        </w:rPr>
        <w:t>  себестоимость отрасли;</w:t>
      </w:r>
    </w:p>
    <w:p w:rsidR="00B957F5" w:rsidRPr="000A1242" w:rsidRDefault="00B957F5" w:rsidP="00B957F5">
      <w:pPr>
        <w:pStyle w:val="a5"/>
        <w:shd w:val="clear" w:color="auto" w:fill="FFFFFF"/>
        <w:spacing w:before="0" w:beforeAutospacing="0" w:after="0" w:afterAutospacing="0" w:line="360" w:lineRule="auto"/>
        <w:ind w:left="900"/>
        <w:jc w:val="both"/>
        <w:textAlignment w:val="baseline"/>
        <w:rPr>
          <w:color w:val="000000"/>
          <w:sz w:val="28"/>
          <w:szCs w:val="28"/>
        </w:rPr>
      </w:pPr>
      <w:r>
        <w:rPr>
          <w:color w:val="000000"/>
          <w:sz w:val="28"/>
          <w:szCs w:val="28"/>
        </w:rPr>
        <w:t>-</w:t>
      </w:r>
      <w:r w:rsidRPr="00D406B7">
        <w:rPr>
          <w:color w:val="000000"/>
          <w:sz w:val="28"/>
          <w:szCs w:val="28"/>
        </w:rPr>
        <w:t>  себестоимость промышленности и т. п.</w:t>
      </w:r>
      <w:r w:rsidRPr="000A1242">
        <w:rPr>
          <w:color w:val="000000"/>
          <w:sz w:val="28"/>
          <w:szCs w:val="28"/>
        </w:rPr>
        <w:t xml:space="preserve"> [14 </w:t>
      </w:r>
      <w:r>
        <w:rPr>
          <w:color w:val="000000"/>
          <w:sz w:val="28"/>
          <w:szCs w:val="28"/>
          <w:lang w:val="en-US"/>
        </w:rPr>
        <w:t>c</w:t>
      </w:r>
      <w:r w:rsidRPr="000A1242">
        <w:rPr>
          <w:color w:val="000000"/>
          <w:sz w:val="28"/>
          <w:szCs w:val="28"/>
        </w:rPr>
        <w:t xml:space="preserve">. </w:t>
      </w:r>
      <w:r>
        <w:rPr>
          <w:color w:val="000000"/>
          <w:sz w:val="28"/>
          <w:szCs w:val="28"/>
        </w:rPr>
        <w:t>98</w:t>
      </w:r>
      <w:r w:rsidRPr="000A1242">
        <w:rPr>
          <w:color w:val="000000"/>
          <w:sz w:val="28"/>
          <w:szCs w:val="28"/>
        </w:rPr>
        <w:t>]</w:t>
      </w:r>
    </w:p>
    <w:p w:rsidR="00B957F5" w:rsidRPr="000A1242" w:rsidRDefault="00B957F5" w:rsidP="00B957F5">
      <w:pPr>
        <w:pStyle w:val="41"/>
        <w:spacing w:before="0" w:beforeAutospacing="0" w:after="0" w:afterAutospacing="0" w:line="360" w:lineRule="auto"/>
        <w:ind w:firstLine="709"/>
        <w:jc w:val="both"/>
        <w:rPr>
          <w:color w:val="000000"/>
          <w:sz w:val="28"/>
          <w:szCs w:val="28"/>
        </w:rPr>
      </w:pPr>
      <w:r w:rsidRPr="000A1242">
        <w:rPr>
          <w:sz w:val="28"/>
          <w:szCs w:val="28"/>
        </w:rPr>
        <w:t>По затратам</w:t>
      </w:r>
      <w:r w:rsidRPr="00B972B9">
        <w:rPr>
          <w:color w:val="000000"/>
          <w:sz w:val="28"/>
          <w:szCs w:val="28"/>
        </w:rPr>
        <w:t xml:space="preserve">, включаемых в себестоимость </w:t>
      </w:r>
      <w:r>
        <w:rPr>
          <w:color w:val="000000"/>
          <w:sz w:val="28"/>
          <w:szCs w:val="28"/>
        </w:rPr>
        <w:t>продукции, классифицируют</w:t>
      </w:r>
      <w:r w:rsidRPr="000A1242">
        <w:rPr>
          <w:color w:val="000000"/>
          <w:sz w:val="28"/>
          <w:szCs w:val="28"/>
        </w:rPr>
        <w:t>[27]</w:t>
      </w:r>
    </w:p>
    <w:p w:rsidR="00B957F5" w:rsidRDefault="00B957F5" w:rsidP="00B957F5">
      <w:pPr>
        <w:ind w:firstLine="709"/>
        <w:jc w:val="both"/>
        <w:rPr>
          <w:color w:val="000000"/>
          <w:sz w:val="27"/>
          <w:szCs w:val="27"/>
        </w:rPr>
      </w:pPr>
      <w:r>
        <w:rPr>
          <w:rStyle w:val="410"/>
          <w:color w:val="000000"/>
          <w:szCs w:val="28"/>
        </w:rPr>
        <w:t>1)</w:t>
      </w:r>
      <w:r>
        <w:rPr>
          <w:rStyle w:val="410"/>
          <w:color w:val="000000"/>
          <w:sz w:val="14"/>
          <w:szCs w:val="14"/>
        </w:rPr>
        <w:t> </w:t>
      </w:r>
      <w:r>
        <w:rPr>
          <w:rStyle w:val="410"/>
          <w:color w:val="000000"/>
          <w:szCs w:val="28"/>
        </w:rPr>
        <w:t>По способу отнесения на себестоимость отдельного вида продукции затраты делятся на:</w:t>
      </w:r>
    </w:p>
    <w:p w:rsidR="00B957F5" w:rsidRDefault="00B957F5" w:rsidP="00B957F5">
      <w:pPr>
        <w:pStyle w:val="41"/>
        <w:spacing w:before="0" w:beforeAutospacing="0" w:after="0" w:afterAutospacing="0" w:line="360" w:lineRule="auto"/>
        <w:ind w:firstLine="709"/>
        <w:jc w:val="both"/>
        <w:rPr>
          <w:color w:val="000000"/>
          <w:sz w:val="28"/>
          <w:szCs w:val="28"/>
        </w:rPr>
      </w:pPr>
      <w:r>
        <w:rPr>
          <w:color w:val="000000"/>
          <w:sz w:val="28"/>
          <w:szCs w:val="28"/>
        </w:rPr>
        <w:t> а) прямые - связаны с производством отдельного вида продукции и в его себестоимость включаются напрямую.</w:t>
      </w:r>
    </w:p>
    <w:p w:rsidR="00B957F5" w:rsidRDefault="00B957F5" w:rsidP="00B957F5">
      <w:pPr>
        <w:pStyle w:val="41"/>
        <w:spacing w:before="0" w:beforeAutospacing="0" w:after="0" w:afterAutospacing="0" w:line="360" w:lineRule="auto"/>
        <w:ind w:firstLine="709"/>
        <w:jc w:val="both"/>
        <w:rPr>
          <w:color w:val="000000"/>
          <w:sz w:val="28"/>
          <w:szCs w:val="28"/>
        </w:rPr>
      </w:pPr>
      <w:r>
        <w:rPr>
          <w:color w:val="000000"/>
          <w:sz w:val="28"/>
          <w:szCs w:val="28"/>
        </w:rPr>
        <w:t>б) косвенные - связаны с производством нескольких видов продукции и распределяются между ними косвенно.</w:t>
      </w:r>
    </w:p>
    <w:p w:rsidR="00B957F5" w:rsidRDefault="00B957F5" w:rsidP="00B957F5">
      <w:pPr>
        <w:ind w:firstLine="709"/>
        <w:jc w:val="both"/>
        <w:rPr>
          <w:color w:val="000000"/>
          <w:sz w:val="27"/>
          <w:szCs w:val="27"/>
        </w:rPr>
      </w:pPr>
      <w:r>
        <w:rPr>
          <w:rStyle w:val="410"/>
          <w:color w:val="000000"/>
          <w:szCs w:val="28"/>
        </w:rPr>
        <w:t>2)</w:t>
      </w:r>
      <w:r>
        <w:rPr>
          <w:rStyle w:val="410"/>
          <w:color w:val="000000"/>
          <w:sz w:val="14"/>
          <w:szCs w:val="14"/>
        </w:rPr>
        <w:t xml:space="preserve">  </w:t>
      </w:r>
      <w:r>
        <w:rPr>
          <w:rStyle w:val="410"/>
          <w:color w:val="000000"/>
          <w:szCs w:val="28"/>
        </w:rPr>
        <w:t>По степени однородности выделяют:</w:t>
      </w:r>
    </w:p>
    <w:p w:rsidR="00B957F5" w:rsidRDefault="00B957F5" w:rsidP="00B957F5">
      <w:pPr>
        <w:ind w:firstLine="709"/>
        <w:jc w:val="both"/>
        <w:rPr>
          <w:color w:val="000000"/>
          <w:sz w:val="27"/>
          <w:szCs w:val="27"/>
        </w:rPr>
      </w:pPr>
      <w:r>
        <w:rPr>
          <w:rStyle w:val="410"/>
          <w:color w:val="000000"/>
          <w:szCs w:val="28"/>
        </w:rPr>
        <w:t>а)</w:t>
      </w:r>
      <w:r>
        <w:rPr>
          <w:rStyle w:val="410"/>
          <w:color w:val="000000"/>
          <w:sz w:val="14"/>
          <w:szCs w:val="14"/>
        </w:rPr>
        <w:t> </w:t>
      </w:r>
      <w:r>
        <w:rPr>
          <w:rStyle w:val="apple-converted-space"/>
          <w:rFonts w:eastAsiaTheme="majorEastAsia"/>
          <w:color w:val="000000"/>
          <w:sz w:val="14"/>
          <w:szCs w:val="14"/>
        </w:rPr>
        <w:t> </w:t>
      </w:r>
      <w:r>
        <w:rPr>
          <w:rStyle w:val="410"/>
          <w:color w:val="000000"/>
          <w:szCs w:val="28"/>
        </w:rPr>
        <w:t>элементы затрат - имеют единое экономическое содержание;</w:t>
      </w:r>
    </w:p>
    <w:p w:rsidR="00B957F5" w:rsidRDefault="00B957F5" w:rsidP="00B957F5">
      <w:pPr>
        <w:ind w:firstLine="709"/>
        <w:jc w:val="both"/>
        <w:rPr>
          <w:color w:val="000000"/>
          <w:sz w:val="27"/>
          <w:szCs w:val="27"/>
        </w:rPr>
      </w:pPr>
      <w:r>
        <w:rPr>
          <w:rStyle w:val="410"/>
          <w:color w:val="000000"/>
          <w:szCs w:val="28"/>
        </w:rPr>
        <w:t>б)</w:t>
      </w:r>
      <w:r>
        <w:rPr>
          <w:rStyle w:val="410"/>
          <w:color w:val="000000"/>
          <w:sz w:val="14"/>
          <w:szCs w:val="14"/>
        </w:rPr>
        <w:t> </w:t>
      </w:r>
      <w:r>
        <w:rPr>
          <w:rStyle w:val="apple-converted-space"/>
          <w:rFonts w:eastAsiaTheme="majorEastAsia"/>
          <w:color w:val="000000"/>
          <w:sz w:val="14"/>
          <w:szCs w:val="14"/>
        </w:rPr>
        <w:t> </w:t>
      </w:r>
      <w:r>
        <w:rPr>
          <w:rStyle w:val="410"/>
          <w:color w:val="000000"/>
          <w:szCs w:val="28"/>
        </w:rPr>
        <w:t>комплексные статьи затрат - объединяют разнородные по содержанию затраты по принципу их назначения, или места возникновения (цеховые расходы, общезаводские расходы, на содержание и эксплуатацию оборудования).</w:t>
      </w:r>
    </w:p>
    <w:p w:rsidR="00B957F5" w:rsidRDefault="00B957F5" w:rsidP="00B957F5">
      <w:pPr>
        <w:ind w:firstLine="709"/>
        <w:jc w:val="both"/>
        <w:rPr>
          <w:color w:val="000000"/>
          <w:sz w:val="27"/>
          <w:szCs w:val="27"/>
        </w:rPr>
      </w:pPr>
      <w:r>
        <w:rPr>
          <w:rStyle w:val="410"/>
          <w:color w:val="000000"/>
          <w:szCs w:val="28"/>
        </w:rPr>
        <w:t>3)</w:t>
      </w:r>
      <w:r>
        <w:rPr>
          <w:rStyle w:val="410"/>
          <w:color w:val="000000"/>
          <w:sz w:val="14"/>
          <w:szCs w:val="14"/>
        </w:rPr>
        <w:t>   </w:t>
      </w:r>
      <w:r>
        <w:rPr>
          <w:rStyle w:val="410"/>
          <w:color w:val="000000"/>
          <w:szCs w:val="28"/>
        </w:rPr>
        <w:t>По связи с объемом производства:</w:t>
      </w:r>
    </w:p>
    <w:p w:rsidR="00B957F5" w:rsidRDefault="00B957F5" w:rsidP="00B957F5">
      <w:pPr>
        <w:pStyle w:val="41"/>
        <w:spacing w:before="0" w:beforeAutospacing="0" w:after="0" w:afterAutospacing="0" w:line="360" w:lineRule="auto"/>
        <w:ind w:firstLine="709"/>
        <w:jc w:val="both"/>
        <w:rPr>
          <w:color w:val="000000"/>
          <w:sz w:val="28"/>
          <w:szCs w:val="28"/>
        </w:rPr>
      </w:pPr>
      <w:r>
        <w:rPr>
          <w:color w:val="000000"/>
          <w:sz w:val="28"/>
          <w:szCs w:val="28"/>
        </w:rPr>
        <w:t>а) переменные - изменяются пропорционально объему производства (расходы на материалы, сырье, сдельная зарплата)</w:t>
      </w:r>
    </w:p>
    <w:p w:rsidR="00B957F5" w:rsidRDefault="00B957F5" w:rsidP="00B957F5">
      <w:pPr>
        <w:pStyle w:val="41"/>
        <w:spacing w:before="0" w:beforeAutospacing="0" w:after="0" w:afterAutospacing="0" w:line="360" w:lineRule="auto"/>
        <w:ind w:firstLine="709"/>
        <w:jc w:val="both"/>
        <w:rPr>
          <w:color w:val="000000"/>
          <w:sz w:val="28"/>
          <w:szCs w:val="28"/>
        </w:rPr>
      </w:pPr>
      <w:r>
        <w:rPr>
          <w:color w:val="000000"/>
          <w:sz w:val="28"/>
          <w:szCs w:val="28"/>
        </w:rPr>
        <w:lastRenderedPageBreak/>
        <w:t>б) постоянные - не зависят от динамики объема производства (затраты на управление, арендная плата, амортизация оборудования)</w:t>
      </w:r>
    </w:p>
    <w:p w:rsidR="00B957F5" w:rsidRDefault="00B957F5" w:rsidP="00B957F5">
      <w:pPr>
        <w:pStyle w:val="41"/>
        <w:spacing w:before="0" w:beforeAutospacing="0" w:after="0" w:afterAutospacing="0" w:line="360" w:lineRule="auto"/>
        <w:ind w:firstLine="709"/>
        <w:jc w:val="both"/>
        <w:rPr>
          <w:color w:val="000000"/>
          <w:sz w:val="28"/>
          <w:szCs w:val="28"/>
        </w:rPr>
      </w:pPr>
      <w:r>
        <w:rPr>
          <w:color w:val="000000"/>
          <w:sz w:val="28"/>
          <w:szCs w:val="28"/>
        </w:rPr>
        <w:t>в) смешанные - содержат переменную и постоянную составляющие, которые необходимо выделить (расходы на электроэнергию).</w:t>
      </w:r>
    </w:p>
    <w:p w:rsidR="00B957F5" w:rsidRDefault="00B957F5" w:rsidP="00B957F5">
      <w:pPr>
        <w:pStyle w:val="41"/>
        <w:spacing w:before="0" w:beforeAutospacing="0" w:after="0" w:afterAutospacing="0" w:line="360" w:lineRule="auto"/>
        <w:ind w:firstLine="709"/>
        <w:jc w:val="both"/>
        <w:rPr>
          <w:color w:val="000000"/>
          <w:sz w:val="28"/>
          <w:szCs w:val="28"/>
        </w:rPr>
      </w:pPr>
      <w:r>
        <w:rPr>
          <w:color w:val="000000"/>
          <w:sz w:val="28"/>
          <w:szCs w:val="28"/>
        </w:rPr>
        <w:t>Мы рассмотрели понятие себестоимости продукции, и ее виды, в следующем параграфе рассмотрим структуру себестоимости продукции.</w:t>
      </w:r>
    </w:p>
    <w:p w:rsidR="00B957F5" w:rsidRPr="00963BD9" w:rsidRDefault="00B957F5" w:rsidP="00A606BE">
      <w:pPr>
        <w:pStyle w:val="af0"/>
        <w:numPr>
          <w:ilvl w:val="1"/>
          <w:numId w:val="35"/>
        </w:numPr>
        <w:ind w:right="567"/>
        <w:jc w:val="center"/>
        <w:rPr>
          <w:color w:val="000000"/>
          <w:szCs w:val="28"/>
          <w:shd w:val="clear" w:color="auto" w:fill="FFFFFF"/>
        </w:rPr>
      </w:pPr>
      <w:r w:rsidRPr="00963BD9">
        <w:rPr>
          <w:color w:val="000000"/>
          <w:szCs w:val="28"/>
          <w:shd w:val="clear" w:color="auto" w:fill="FFFFFF"/>
        </w:rPr>
        <w:t>Состав и структура себестоимости продукции</w:t>
      </w:r>
    </w:p>
    <w:p w:rsidR="00A606BE" w:rsidRPr="00A606BE" w:rsidRDefault="00A606BE" w:rsidP="00A606BE">
      <w:pPr>
        <w:pStyle w:val="af0"/>
        <w:ind w:left="420" w:right="567"/>
        <w:rPr>
          <w:b/>
          <w:color w:val="000000"/>
          <w:szCs w:val="28"/>
          <w:shd w:val="clear" w:color="auto" w:fill="FFFFFF"/>
        </w:rPr>
      </w:pPr>
    </w:p>
    <w:p w:rsidR="00B957F5" w:rsidRDefault="00B957F5" w:rsidP="00B957F5">
      <w:pPr>
        <w:tabs>
          <w:tab w:val="left" w:pos="9354"/>
        </w:tabs>
        <w:ind w:firstLine="709"/>
        <w:jc w:val="both"/>
        <w:rPr>
          <w:szCs w:val="28"/>
          <w:shd w:val="clear" w:color="auto" w:fill="FFFFFF"/>
        </w:rPr>
      </w:pPr>
      <w:r w:rsidRPr="006A77AD">
        <w:rPr>
          <w:color w:val="000000"/>
          <w:szCs w:val="28"/>
          <w:shd w:val="clear" w:color="auto" w:fill="FFFFFF"/>
        </w:rPr>
        <w:t>Себестоимость отражает полную совокупность всех производимых предприятием затрат на производство и дальнейшую реализацию своей продукции. Структура себестоимости – это ее состав по статьям калькуляции или элементам затрат с учетом доли каждого элемента (или составляющей) в полной себестоимости выпускаемой продукции</w:t>
      </w:r>
      <w:r>
        <w:rPr>
          <w:color w:val="000000"/>
          <w:szCs w:val="28"/>
          <w:shd w:val="clear" w:color="auto" w:fill="FFFFFF"/>
        </w:rPr>
        <w:t>.</w:t>
      </w:r>
      <w:r w:rsidRPr="006A77AD">
        <w:rPr>
          <w:szCs w:val="28"/>
          <w:shd w:val="clear" w:color="auto" w:fill="FFFFFF"/>
        </w:rPr>
        <w:t xml:space="preserve"> [26]</w:t>
      </w:r>
    </w:p>
    <w:p w:rsidR="00B957F5" w:rsidRPr="002019FF" w:rsidRDefault="00B957F5" w:rsidP="00B957F5">
      <w:pPr>
        <w:tabs>
          <w:tab w:val="left" w:pos="9354"/>
        </w:tabs>
        <w:ind w:firstLine="709"/>
        <w:jc w:val="both"/>
        <w:rPr>
          <w:szCs w:val="28"/>
          <w:shd w:val="clear" w:color="auto" w:fill="FFFFFF"/>
        </w:rPr>
      </w:pPr>
      <w:r w:rsidRPr="006A77AD">
        <w:rPr>
          <w:color w:val="000000"/>
          <w:szCs w:val="28"/>
          <w:shd w:val="clear" w:color="auto" w:fill="FFFFFF"/>
        </w:rPr>
        <w:t>Структуру себестоимости продукции характеризуют следующие показатели:</w:t>
      </w:r>
    </w:p>
    <w:p w:rsidR="00B957F5" w:rsidRPr="006A77AD" w:rsidRDefault="00B957F5" w:rsidP="00B957F5">
      <w:pPr>
        <w:tabs>
          <w:tab w:val="left" w:pos="9354"/>
        </w:tabs>
        <w:ind w:firstLine="709"/>
        <w:jc w:val="both"/>
        <w:rPr>
          <w:color w:val="000000"/>
          <w:szCs w:val="28"/>
          <w:shd w:val="clear" w:color="auto" w:fill="FFFFFF"/>
        </w:rPr>
      </w:pPr>
      <w:r w:rsidRPr="006A77AD">
        <w:rPr>
          <w:color w:val="000000"/>
          <w:szCs w:val="28"/>
          <w:shd w:val="clear" w:color="auto" w:fill="FFFFFF"/>
        </w:rPr>
        <w:t>- соотношение между живым и овеществленным трудом;</w:t>
      </w:r>
    </w:p>
    <w:p w:rsidR="00B957F5" w:rsidRPr="006A77AD" w:rsidRDefault="00B957F5" w:rsidP="00B957F5">
      <w:pPr>
        <w:tabs>
          <w:tab w:val="left" w:pos="9354"/>
        </w:tabs>
        <w:ind w:firstLine="709"/>
        <w:jc w:val="both"/>
        <w:rPr>
          <w:color w:val="000000"/>
          <w:szCs w:val="28"/>
          <w:shd w:val="clear" w:color="auto" w:fill="FFFFFF"/>
        </w:rPr>
      </w:pPr>
      <w:r w:rsidRPr="006A77AD">
        <w:rPr>
          <w:color w:val="000000"/>
          <w:szCs w:val="28"/>
          <w:shd w:val="clear" w:color="auto" w:fill="FFFFFF"/>
        </w:rPr>
        <w:t>-  доля отдельного элемента или статьи в полных затратах;</w:t>
      </w:r>
    </w:p>
    <w:p w:rsidR="00B957F5" w:rsidRDefault="00B957F5" w:rsidP="00B957F5">
      <w:pPr>
        <w:tabs>
          <w:tab w:val="left" w:pos="9354"/>
        </w:tabs>
        <w:ind w:firstLine="709"/>
        <w:jc w:val="both"/>
        <w:rPr>
          <w:szCs w:val="28"/>
          <w:shd w:val="clear" w:color="auto" w:fill="FFFFFF"/>
        </w:rPr>
      </w:pPr>
      <w:r w:rsidRPr="006A77AD">
        <w:rPr>
          <w:szCs w:val="28"/>
          <w:shd w:val="clear" w:color="auto" w:fill="FFFFFF"/>
        </w:rPr>
        <w:t>- соотношение между постоянными и переменными затра</w:t>
      </w:r>
      <w:r w:rsidRPr="006A77AD">
        <w:rPr>
          <w:szCs w:val="28"/>
          <w:shd w:val="clear" w:color="auto" w:fill="FFFFFF"/>
        </w:rPr>
        <w:softHyphen/>
        <w:t>тами, между основными и накладными расходами, между производственными и коммерческими (непроизводственными) расходами, между прямыми и косвенными, и другими</w:t>
      </w:r>
      <w:r>
        <w:rPr>
          <w:szCs w:val="28"/>
          <w:shd w:val="clear" w:color="auto" w:fill="FFFFFF"/>
        </w:rPr>
        <w:t>.</w:t>
      </w:r>
      <w:r w:rsidRPr="006A77AD">
        <w:rPr>
          <w:szCs w:val="28"/>
          <w:shd w:val="clear" w:color="auto" w:fill="FFFFFF"/>
        </w:rPr>
        <w:t xml:space="preserve"> [26]</w:t>
      </w:r>
    </w:p>
    <w:p w:rsidR="00B957F5" w:rsidRPr="006A77AD" w:rsidRDefault="00B957F5" w:rsidP="00B957F5">
      <w:pPr>
        <w:tabs>
          <w:tab w:val="left" w:pos="9354"/>
        </w:tabs>
        <w:ind w:firstLine="709"/>
        <w:jc w:val="both"/>
        <w:rPr>
          <w:szCs w:val="28"/>
          <w:shd w:val="clear" w:color="auto" w:fill="FFFFFF"/>
        </w:rPr>
      </w:pPr>
      <w:r w:rsidRPr="006A77AD">
        <w:rPr>
          <w:szCs w:val="28"/>
          <w:shd w:val="clear" w:color="auto" w:fill="FFFFFF"/>
        </w:rPr>
        <w:lastRenderedPageBreak/>
        <w:t>Существует два способа, с помощью которых можно рассчитать себестоимость:</w:t>
      </w:r>
    </w:p>
    <w:p w:rsidR="00B957F5" w:rsidRPr="006A77AD" w:rsidRDefault="00B957F5" w:rsidP="00B957F5">
      <w:pPr>
        <w:tabs>
          <w:tab w:val="left" w:pos="9354"/>
        </w:tabs>
        <w:ind w:firstLine="709"/>
        <w:jc w:val="both"/>
        <w:rPr>
          <w:szCs w:val="28"/>
          <w:shd w:val="clear" w:color="auto" w:fill="FFFFFF"/>
        </w:rPr>
      </w:pPr>
      <w:r w:rsidRPr="006A77AD">
        <w:rPr>
          <w:szCs w:val="28"/>
          <w:shd w:val="clear" w:color="auto" w:fill="FFFFFF"/>
        </w:rPr>
        <w:t>1. по элементам затрат (объединены в отдельные группы по экономическому содержанию);</w:t>
      </w:r>
    </w:p>
    <w:p w:rsidR="00B957F5" w:rsidRDefault="00B957F5" w:rsidP="00B957F5">
      <w:pPr>
        <w:tabs>
          <w:tab w:val="left" w:pos="9354"/>
        </w:tabs>
        <w:ind w:firstLine="709"/>
        <w:jc w:val="both"/>
        <w:rPr>
          <w:szCs w:val="28"/>
          <w:shd w:val="clear" w:color="auto" w:fill="FFFFFF"/>
        </w:rPr>
      </w:pPr>
      <w:r w:rsidRPr="006A77AD">
        <w:rPr>
          <w:szCs w:val="28"/>
          <w:shd w:val="clear" w:color="auto" w:fill="FFFFFF"/>
        </w:rPr>
        <w:t>2. по статьям калькуляции (в этом случае делается акцент на разделение затрат по их роли, назначению и месту возникновению).[3, c. 436]</w:t>
      </w:r>
    </w:p>
    <w:p w:rsidR="00B957F5" w:rsidRDefault="00B957F5" w:rsidP="00B957F5">
      <w:pPr>
        <w:tabs>
          <w:tab w:val="left" w:pos="9354"/>
        </w:tabs>
        <w:ind w:firstLine="709"/>
        <w:jc w:val="both"/>
        <w:rPr>
          <w:color w:val="000000"/>
        </w:rPr>
      </w:pPr>
      <w:r w:rsidRPr="006A77AD">
        <w:rPr>
          <w:color w:val="000000"/>
        </w:rPr>
        <w:t>Под элементами затрат понимают:</w:t>
      </w:r>
    </w:p>
    <w:p w:rsidR="00B957F5" w:rsidRDefault="00B957F5" w:rsidP="00B957F5">
      <w:pPr>
        <w:tabs>
          <w:tab w:val="left" w:pos="9354"/>
        </w:tabs>
        <w:ind w:firstLine="709"/>
        <w:jc w:val="both"/>
        <w:rPr>
          <w:color w:val="000000"/>
        </w:rPr>
      </w:pPr>
      <w:r w:rsidRPr="006A77AD">
        <w:rPr>
          <w:color w:val="000000"/>
        </w:rPr>
        <w:t>1) материальные затраты (за вычетом стоимости возвратных отходов);</w:t>
      </w:r>
    </w:p>
    <w:p w:rsidR="00B957F5" w:rsidRDefault="00B957F5" w:rsidP="00B957F5">
      <w:pPr>
        <w:tabs>
          <w:tab w:val="left" w:pos="9354"/>
        </w:tabs>
        <w:ind w:firstLine="709"/>
        <w:jc w:val="both"/>
        <w:rPr>
          <w:color w:val="000000"/>
        </w:rPr>
      </w:pPr>
      <w:r w:rsidRPr="006A77AD">
        <w:rPr>
          <w:color w:val="000000"/>
        </w:rPr>
        <w:t>2) затраты на оплату труда;</w:t>
      </w:r>
    </w:p>
    <w:p w:rsidR="00B957F5" w:rsidRDefault="00B957F5" w:rsidP="00B957F5">
      <w:pPr>
        <w:tabs>
          <w:tab w:val="left" w:pos="9354"/>
        </w:tabs>
        <w:ind w:firstLine="709"/>
        <w:jc w:val="both"/>
        <w:rPr>
          <w:color w:val="000000"/>
        </w:rPr>
      </w:pPr>
      <w:r w:rsidRPr="006A77AD">
        <w:rPr>
          <w:color w:val="000000"/>
        </w:rPr>
        <w:t>3) отчисления на социальные нужды;</w:t>
      </w:r>
    </w:p>
    <w:p w:rsidR="00B957F5" w:rsidRDefault="00B957F5" w:rsidP="00B957F5">
      <w:pPr>
        <w:tabs>
          <w:tab w:val="left" w:pos="9354"/>
        </w:tabs>
        <w:ind w:firstLine="709"/>
        <w:jc w:val="both"/>
        <w:rPr>
          <w:color w:val="000000"/>
        </w:rPr>
      </w:pPr>
      <w:r w:rsidRPr="006A77AD">
        <w:rPr>
          <w:color w:val="000000"/>
        </w:rPr>
        <w:t>4) амортизация основных фондов;</w:t>
      </w:r>
    </w:p>
    <w:p w:rsidR="00B957F5" w:rsidRDefault="00B957F5" w:rsidP="00B957F5">
      <w:pPr>
        <w:tabs>
          <w:tab w:val="left" w:pos="9354"/>
        </w:tabs>
        <w:ind w:firstLine="709"/>
        <w:jc w:val="both"/>
      </w:pPr>
      <w:r w:rsidRPr="006A77AD">
        <w:rPr>
          <w:color w:val="000000"/>
        </w:rPr>
        <w:t>5)</w:t>
      </w:r>
      <w:r>
        <w:rPr>
          <w:color w:val="000000"/>
        </w:rPr>
        <w:t xml:space="preserve"> </w:t>
      </w:r>
      <w:r w:rsidRPr="006A77AD">
        <w:rPr>
          <w:color w:val="000000"/>
        </w:rPr>
        <w:t>прочие затраты</w:t>
      </w:r>
      <w:r w:rsidRPr="006A77AD">
        <w:t xml:space="preserve">. [13, </w:t>
      </w:r>
      <w:r w:rsidRPr="006A77AD">
        <w:rPr>
          <w:lang w:val="en-US"/>
        </w:rPr>
        <w:t>c</w:t>
      </w:r>
      <w:r>
        <w:t>. 74</w:t>
      </w:r>
      <w:r w:rsidRPr="00D52F78">
        <w:t>]</w:t>
      </w:r>
    </w:p>
    <w:p w:rsidR="008B255D" w:rsidRDefault="00B957F5" w:rsidP="008B255D">
      <w:pPr>
        <w:tabs>
          <w:tab w:val="left" w:pos="9354"/>
        </w:tabs>
        <w:ind w:firstLine="709"/>
        <w:jc w:val="both"/>
        <w:rPr>
          <w:color w:val="000000"/>
        </w:rPr>
      </w:pPr>
      <w:r w:rsidRPr="006A77AD">
        <w:rPr>
          <w:color w:val="000000"/>
        </w:rPr>
        <w:t>К материальным затратам относятся: сырье и основные материалы, в том числе покупные полуфабрикаты и комплектующие изделия; вспомогательные материалы; топливо и энергия; износ малоценных и быстроизнашивающихся предметов и др.</w:t>
      </w:r>
    </w:p>
    <w:p w:rsidR="008B255D" w:rsidRDefault="00B957F5" w:rsidP="008B255D">
      <w:pPr>
        <w:tabs>
          <w:tab w:val="left" w:pos="9354"/>
        </w:tabs>
        <w:ind w:firstLine="709"/>
        <w:jc w:val="both"/>
      </w:pPr>
      <w:r w:rsidRPr="008B255D">
        <w:rPr>
          <w:color w:val="000000"/>
        </w:rPr>
        <w:t xml:space="preserve">Отчисления на социальные нужды осуществляются по определенным нормативам от фонда оплаты труда: в Пенсионный фонд - </w:t>
      </w:r>
      <w:r w:rsidRPr="008B255D">
        <w:t>22%</w:t>
      </w:r>
      <w:r w:rsidRPr="008B255D">
        <w:rPr>
          <w:color w:val="000000"/>
        </w:rPr>
        <w:t xml:space="preserve">; в Фонд социального страхования – </w:t>
      </w:r>
      <w:r w:rsidRPr="008B255D">
        <w:t>2,9%;</w:t>
      </w:r>
      <w:r w:rsidRPr="008B255D">
        <w:rPr>
          <w:color w:val="000000"/>
        </w:rPr>
        <w:t xml:space="preserve"> в Фонд занятости – </w:t>
      </w:r>
      <w:r w:rsidRPr="008B255D">
        <w:t>1,5</w:t>
      </w:r>
      <w:r w:rsidRPr="008B255D">
        <w:rPr>
          <w:color w:val="000000"/>
        </w:rPr>
        <w:t xml:space="preserve">%, в Фонд обязательного медицинского страхования – </w:t>
      </w:r>
      <w:r w:rsidRPr="008B255D">
        <w:t>5,1%. [1]</w:t>
      </w:r>
    </w:p>
    <w:p w:rsidR="008B255D" w:rsidRDefault="00B957F5" w:rsidP="008B255D">
      <w:pPr>
        <w:tabs>
          <w:tab w:val="left" w:pos="9354"/>
        </w:tabs>
        <w:ind w:firstLine="709"/>
        <w:jc w:val="both"/>
        <w:rPr>
          <w:color w:val="000000"/>
        </w:rPr>
      </w:pPr>
      <w:r w:rsidRPr="008B255D">
        <w:rPr>
          <w:color w:val="000000"/>
        </w:rPr>
        <w:t>К амортизации основных фондов относятся все амортизационные отчисления по основным средствам за отчетный период.</w:t>
      </w:r>
    </w:p>
    <w:p w:rsidR="008B255D" w:rsidRDefault="00B957F5" w:rsidP="008B255D">
      <w:pPr>
        <w:tabs>
          <w:tab w:val="left" w:pos="9354"/>
        </w:tabs>
        <w:ind w:firstLine="709"/>
        <w:jc w:val="both"/>
        <w:rPr>
          <w:color w:val="000000"/>
        </w:rPr>
      </w:pPr>
      <w:r w:rsidRPr="008B255D">
        <w:rPr>
          <w:color w:val="000000"/>
        </w:rPr>
        <w:lastRenderedPageBreak/>
        <w:t>Прочие затраты – это платежи по процентам, износ нематериальных активов, командировочные расходы, представительские расходы, расходы на рекламу, расходы на подготовку кадров и др.</w:t>
      </w:r>
    </w:p>
    <w:p w:rsidR="008B255D" w:rsidRDefault="00B957F5" w:rsidP="008B255D">
      <w:pPr>
        <w:tabs>
          <w:tab w:val="left" w:pos="9354"/>
        </w:tabs>
        <w:ind w:firstLine="709"/>
        <w:jc w:val="both"/>
        <w:rPr>
          <w:color w:val="000000"/>
        </w:rPr>
      </w:pPr>
      <w:r w:rsidRPr="008B255D">
        <w:rPr>
          <w:color w:val="000000"/>
        </w:rPr>
        <w:t>Классификация затрат по экономическим элементам служит для определения заданий по снижению себестоимости продукции, расчета потребностей в оборотных средствах, расчета сметы затрат, а также для экономического обоснования инвестиций.</w:t>
      </w:r>
    </w:p>
    <w:p w:rsidR="008B255D" w:rsidRDefault="00B957F5" w:rsidP="008B255D">
      <w:pPr>
        <w:tabs>
          <w:tab w:val="left" w:pos="9354"/>
        </w:tabs>
        <w:ind w:firstLine="709"/>
        <w:jc w:val="both"/>
        <w:rPr>
          <w:color w:val="000000"/>
        </w:rPr>
      </w:pPr>
      <w:r w:rsidRPr="008B255D">
        <w:rPr>
          <w:color w:val="000000"/>
        </w:rPr>
        <w:t>Данная группировка так же необходима для того, чтобы рассчитать:</w:t>
      </w:r>
    </w:p>
    <w:p w:rsidR="008B255D" w:rsidRDefault="00B957F5" w:rsidP="008B255D">
      <w:pPr>
        <w:tabs>
          <w:tab w:val="left" w:pos="9354"/>
        </w:tabs>
        <w:ind w:firstLine="709"/>
        <w:jc w:val="both"/>
        <w:rPr>
          <w:color w:val="000000"/>
        </w:rPr>
      </w:pPr>
      <w:r w:rsidRPr="008B255D">
        <w:rPr>
          <w:color w:val="000000"/>
        </w:rPr>
        <w:t>- материалоемкость;</w:t>
      </w:r>
    </w:p>
    <w:p w:rsidR="008B255D" w:rsidRPr="008B255D" w:rsidRDefault="00B957F5" w:rsidP="008B255D">
      <w:pPr>
        <w:tabs>
          <w:tab w:val="left" w:pos="9354"/>
        </w:tabs>
        <w:ind w:firstLine="709"/>
        <w:jc w:val="both"/>
        <w:rPr>
          <w:color w:val="000000"/>
        </w:rPr>
      </w:pPr>
      <w:r w:rsidRPr="006A77AD">
        <w:rPr>
          <w:b/>
          <w:color w:val="000000"/>
        </w:rPr>
        <w:t xml:space="preserve">- </w:t>
      </w:r>
      <w:r w:rsidRPr="008B255D">
        <w:rPr>
          <w:color w:val="000000"/>
        </w:rPr>
        <w:t>трудоемкость;</w:t>
      </w:r>
    </w:p>
    <w:p w:rsidR="008B255D" w:rsidRPr="008B255D" w:rsidRDefault="00B957F5" w:rsidP="008B255D">
      <w:pPr>
        <w:tabs>
          <w:tab w:val="left" w:pos="9354"/>
        </w:tabs>
        <w:ind w:firstLine="709"/>
        <w:jc w:val="both"/>
        <w:rPr>
          <w:color w:val="000000"/>
        </w:rPr>
      </w:pPr>
      <w:r w:rsidRPr="008B255D">
        <w:rPr>
          <w:color w:val="000000"/>
        </w:rPr>
        <w:t>- фондоёмкость.</w:t>
      </w:r>
    </w:p>
    <w:p w:rsidR="00B957F5" w:rsidRPr="008B255D" w:rsidRDefault="00B957F5" w:rsidP="008B255D">
      <w:pPr>
        <w:tabs>
          <w:tab w:val="left" w:pos="9354"/>
        </w:tabs>
        <w:ind w:firstLine="709"/>
        <w:jc w:val="both"/>
        <w:rPr>
          <w:color w:val="000000"/>
        </w:rPr>
      </w:pPr>
      <w:r w:rsidRPr="008B255D">
        <w:rPr>
          <w:color w:val="000000"/>
        </w:rPr>
        <w:t>Для внутрипроизводственного планирования и выявления резервов снижения себестоимости продукции необходимо знать не только общую сумму затрат каждого предприятия по тому или иному экономическому элементу, но и величину расходов в зависимости от места их возникновения. Такую возможность дает классификация затрат по калькуляционным статьям.</w:t>
      </w:r>
    </w:p>
    <w:p w:rsidR="00B957F5" w:rsidRPr="006A77AD" w:rsidRDefault="00B957F5" w:rsidP="00B957F5">
      <w:pPr>
        <w:pStyle w:val="1"/>
        <w:shd w:val="clear" w:color="auto" w:fill="FFFFFF"/>
        <w:spacing w:before="0"/>
        <w:ind w:firstLine="709"/>
        <w:jc w:val="both"/>
        <w:rPr>
          <w:rFonts w:ascii="Times New Roman" w:hAnsi="Times New Roman" w:cs="Times New Roman"/>
          <w:b w:val="0"/>
          <w:color w:val="000000"/>
        </w:rPr>
      </w:pPr>
      <w:r w:rsidRPr="006A77AD">
        <w:rPr>
          <w:rFonts w:ascii="Times New Roman" w:hAnsi="Times New Roman" w:cs="Times New Roman"/>
          <w:b w:val="0"/>
          <w:color w:val="000000"/>
        </w:rPr>
        <w:t>Для определения себестоимости единицы продукции отдельных видов, затраты предприятия группируются по статьям калькуляции. В эту группировку входят:</w:t>
      </w:r>
    </w:p>
    <w:p w:rsidR="00B957F5" w:rsidRPr="006A77AD" w:rsidRDefault="00B957F5" w:rsidP="00B957F5">
      <w:pPr>
        <w:pStyle w:val="1"/>
        <w:keepNext w:val="0"/>
        <w:keepLines w:val="0"/>
        <w:numPr>
          <w:ilvl w:val="0"/>
          <w:numId w:val="4"/>
        </w:numPr>
        <w:shd w:val="clear" w:color="auto" w:fill="FFFFFF"/>
        <w:spacing w:before="0"/>
        <w:ind w:left="0" w:firstLine="709"/>
        <w:jc w:val="both"/>
        <w:rPr>
          <w:rFonts w:ascii="Times New Roman" w:hAnsi="Times New Roman" w:cs="Times New Roman"/>
          <w:b w:val="0"/>
          <w:color w:val="000000"/>
        </w:rPr>
      </w:pPr>
      <w:r w:rsidRPr="006A77AD">
        <w:rPr>
          <w:rFonts w:ascii="Times New Roman" w:hAnsi="Times New Roman" w:cs="Times New Roman"/>
          <w:b w:val="0"/>
          <w:color w:val="000000"/>
        </w:rPr>
        <w:t>сырье и материалы</w:t>
      </w:r>
    </w:p>
    <w:p w:rsidR="00B957F5" w:rsidRPr="006A77AD" w:rsidRDefault="00B957F5" w:rsidP="00B957F5">
      <w:pPr>
        <w:pStyle w:val="1"/>
        <w:keepNext w:val="0"/>
        <w:keepLines w:val="0"/>
        <w:numPr>
          <w:ilvl w:val="0"/>
          <w:numId w:val="4"/>
        </w:numPr>
        <w:shd w:val="clear" w:color="auto" w:fill="FFFFFF"/>
        <w:spacing w:before="0"/>
        <w:ind w:left="0" w:firstLine="709"/>
        <w:jc w:val="both"/>
        <w:rPr>
          <w:rFonts w:ascii="Times New Roman" w:hAnsi="Times New Roman" w:cs="Times New Roman"/>
          <w:b w:val="0"/>
          <w:color w:val="000000"/>
        </w:rPr>
      </w:pPr>
      <w:r>
        <w:rPr>
          <w:rFonts w:ascii="Times New Roman" w:hAnsi="Times New Roman" w:cs="Times New Roman"/>
          <w:b w:val="0"/>
          <w:color w:val="000000"/>
        </w:rPr>
        <w:t>покупные полуфабрикаты и комплектующие изделия</w:t>
      </w:r>
    </w:p>
    <w:p w:rsidR="00B957F5" w:rsidRPr="006A77AD" w:rsidRDefault="00B957F5" w:rsidP="00B957F5">
      <w:pPr>
        <w:pStyle w:val="1"/>
        <w:keepNext w:val="0"/>
        <w:keepLines w:val="0"/>
        <w:numPr>
          <w:ilvl w:val="0"/>
          <w:numId w:val="4"/>
        </w:numPr>
        <w:shd w:val="clear" w:color="auto" w:fill="FFFFFF"/>
        <w:spacing w:before="0"/>
        <w:ind w:left="0" w:firstLine="709"/>
        <w:jc w:val="both"/>
        <w:rPr>
          <w:rFonts w:ascii="Times New Roman" w:hAnsi="Times New Roman" w:cs="Times New Roman"/>
          <w:b w:val="0"/>
          <w:color w:val="000000"/>
        </w:rPr>
      </w:pPr>
      <w:r>
        <w:rPr>
          <w:rFonts w:ascii="Times New Roman" w:hAnsi="Times New Roman" w:cs="Times New Roman"/>
          <w:b w:val="0"/>
          <w:color w:val="000000"/>
        </w:rPr>
        <w:lastRenderedPageBreak/>
        <w:t>топливо и энергия на технологические цели</w:t>
      </w:r>
    </w:p>
    <w:p w:rsidR="00B957F5" w:rsidRPr="006A77AD" w:rsidRDefault="00B957F5" w:rsidP="00B957F5">
      <w:pPr>
        <w:pStyle w:val="1"/>
        <w:keepNext w:val="0"/>
        <w:keepLines w:val="0"/>
        <w:numPr>
          <w:ilvl w:val="0"/>
          <w:numId w:val="4"/>
        </w:numPr>
        <w:shd w:val="clear" w:color="auto" w:fill="FFFFFF"/>
        <w:spacing w:before="0"/>
        <w:ind w:left="0" w:firstLine="709"/>
        <w:jc w:val="both"/>
        <w:rPr>
          <w:rFonts w:ascii="Times New Roman" w:hAnsi="Times New Roman" w:cs="Times New Roman"/>
          <w:b w:val="0"/>
          <w:color w:val="000000"/>
        </w:rPr>
      </w:pPr>
      <w:r>
        <w:rPr>
          <w:rFonts w:ascii="Times New Roman" w:hAnsi="Times New Roman" w:cs="Times New Roman"/>
          <w:b w:val="0"/>
          <w:color w:val="000000"/>
        </w:rPr>
        <w:t>итого материальных затрат</w:t>
      </w:r>
    </w:p>
    <w:p w:rsidR="00B957F5" w:rsidRPr="006A77AD" w:rsidRDefault="00B957F5" w:rsidP="00B957F5">
      <w:pPr>
        <w:pStyle w:val="1"/>
        <w:keepNext w:val="0"/>
        <w:keepLines w:val="0"/>
        <w:numPr>
          <w:ilvl w:val="0"/>
          <w:numId w:val="4"/>
        </w:numPr>
        <w:shd w:val="clear" w:color="auto" w:fill="FFFFFF"/>
        <w:spacing w:before="0"/>
        <w:ind w:left="0" w:firstLine="709"/>
        <w:jc w:val="both"/>
        <w:rPr>
          <w:rFonts w:ascii="Times New Roman" w:hAnsi="Times New Roman" w:cs="Times New Roman"/>
          <w:b w:val="0"/>
          <w:color w:val="000000"/>
        </w:rPr>
      </w:pPr>
      <w:r>
        <w:rPr>
          <w:rFonts w:ascii="Times New Roman" w:hAnsi="Times New Roman" w:cs="Times New Roman"/>
          <w:b w:val="0"/>
          <w:color w:val="000000"/>
        </w:rPr>
        <w:t xml:space="preserve">заработная плата основных </w:t>
      </w:r>
      <w:r w:rsidRPr="006A77AD">
        <w:rPr>
          <w:rFonts w:ascii="Times New Roman" w:hAnsi="Times New Roman" w:cs="Times New Roman"/>
          <w:b w:val="0"/>
          <w:color w:val="000000"/>
        </w:rPr>
        <w:t>производственных рабочих</w:t>
      </w:r>
    </w:p>
    <w:p w:rsidR="00B957F5" w:rsidRPr="006A77AD" w:rsidRDefault="00B957F5" w:rsidP="00B957F5">
      <w:pPr>
        <w:pStyle w:val="1"/>
        <w:keepNext w:val="0"/>
        <w:keepLines w:val="0"/>
        <w:numPr>
          <w:ilvl w:val="0"/>
          <w:numId w:val="4"/>
        </w:numPr>
        <w:shd w:val="clear" w:color="auto" w:fill="FFFFFF"/>
        <w:tabs>
          <w:tab w:val="clear" w:pos="1260"/>
          <w:tab w:val="num" w:pos="0"/>
          <w:tab w:val="left" w:pos="1276"/>
        </w:tabs>
        <w:spacing w:before="0"/>
        <w:ind w:left="0" w:firstLine="709"/>
        <w:jc w:val="both"/>
        <w:rPr>
          <w:rFonts w:ascii="Times New Roman" w:hAnsi="Times New Roman" w:cs="Times New Roman"/>
          <w:b w:val="0"/>
          <w:color w:val="000000"/>
        </w:rPr>
      </w:pPr>
      <w:r>
        <w:rPr>
          <w:rFonts w:ascii="Times New Roman" w:hAnsi="Times New Roman" w:cs="Times New Roman"/>
          <w:b w:val="0"/>
          <w:color w:val="000000"/>
        </w:rPr>
        <w:t xml:space="preserve">дополнительная </w:t>
      </w:r>
      <w:r w:rsidRPr="006A77AD">
        <w:rPr>
          <w:rFonts w:ascii="Times New Roman" w:hAnsi="Times New Roman" w:cs="Times New Roman"/>
          <w:b w:val="0"/>
          <w:color w:val="000000"/>
        </w:rPr>
        <w:t>заработная плата</w:t>
      </w:r>
      <w:r>
        <w:rPr>
          <w:rFonts w:ascii="Times New Roman" w:hAnsi="Times New Roman" w:cs="Times New Roman"/>
          <w:b w:val="0"/>
          <w:color w:val="000000"/>
        </w:rPr>
        <w:t xml:space="preserve"> основных производственных </w:t>
      </w:r>
      <w:r w:rsidRPr="006A77AD">
        <w:rPr>
          <w:rFonts w:ascii="Times New Roman" w:hAnsi="Times New Roman" w:cs="Times New Roman"/>
          <w:b w:val="0"/>
          <w:color w:val="000000"/>
        </w:rPr>
        <w:t>рабочих</w:t>
      </w:r>
    </w:p>
    <w:p w:rsidR="00B957F5" w:rsidRDefault="00B957F5" w:rsidP="00B957F5">
      <w:pPr>
        <w:pStyle w:val="1"/>
        <w:keepNext w:val="0"/>
        <w:keepLines w:val="0"/>
        <w:numPr>
          <w:ilvl w:val="0"/>
          <w:numId w:val="4"/>
        </w:numPr>
        <w:shd w:val="clear" w:color="auto" w:fill="FFFFFF"/>
        <w:spacing w:before="0"/>
        <w:ind w:left="0" w:firstLine="709"/>
        <w:jc w:val="both"/>
        <w:rPr>
          <w:rFonts w:ascii="Times New Roman" w:hAnsi="Times New Roman" w:cs="Times New Roman"/>
          <w:b w:val="0"/>
          <w:color w:val="000000"/>
        </w:rPr>
      </w:pPr>
      <w:r>
        <w:rPr>
          <w:rFonts w:ascii="Times New Roman" w:hAnsi="Times New Roman" w:cs="Times New Roman"/>
          <w:b w:val="0"/>
          <w:color w:val="000000"/>
        </w:rPr>
        <w:t>начисление на заработную плату (30%)</w:t>
      </w:r>
    </w:p>
    <w:p w:rsidR="00EB2208" w:rsidRPr="00EB2208" w:rsidRDefault="00EB2208" w:rsidP="00EB2208">
      <w:pPr>
        <w:pStyle w:val="af0"/>
        <w:numPr>
          <w:ilvl w:val="0"/>
          <w:numId w:val="4"/>
        </w:numPr>
        <w:tabs>
          <w:tab w:val="clear" w:pos="1260"/>
          <w:tab w:val="num" w:pos="1276"/>
        </w:tabs>
        <w:ind w:left="0" w:firstLine="709"/>
        <w:rPr>
          <w:szCs w:val="28"/>
          <w:lang w:eastAsia="ru-RU"/>
        </w:rPr>
      </w:pPr>
      <w:r w:rsidRPr="00EB2208">
        <w:rPr>
          <w:color w:val="000000"/>
          <w:szCs w:val="28"/>
          <w:shd w:val="clear" w:color="auto" w:fill="FFFFFF"/>
        </w:rPr>
        <w:t>отчисления на обязательное страхование от несчастных случаев на производстве и профессиональных заболеваний</w:t>
      </w:r>
    </w:p>
    <w:p w:rsidR="00B957F5" w:rsidRPr="006A77AD" w:rsidRDefault="00B957F5" w:rsidP="00B957F5">
      <w:pPr>
        <w:pStyle w:val="1"/>
        <w:keepNext w:val="0"/>
        <w:keepLines w:val="0"/>
        <w:numPr>
          <w:ilvl w:val="0"/>
          <w:numId w:val="4"/>
        </w:numPr>
        <w:shd w:val="clear" w:color="auto" w:fill="FFFFFF"/>
        <w:spacing w:before="0"/>
        <w:ind w:left="0" w:firstLine="709"/>
        <w:jc w:val="both"/>
        <w:rPr>
          <w:rFonts w:ascii="Times New Roman" w:hAnsi="Times New Roman" w:cs="Times New Roman"/>
          <w:b w:val="0"/>
          <w:color w:val="000000"/>
        </w:rPr>
      </w:pPr>
      <w:r>
        <w:rPr>
          <w:rFonts w:ascii="Times New Roman" w:hAnsi="Times New Roman" w:cs="Times New Roman"/>
          <w:b w:val="0"/>
          <w:color w:val="000000"/>
        </w:rPr>
        <w:t>итого заработная плата с начислениями</w:t>
      </w:r>
    </w:p>
    <w:p w:rsidR="00B957F5" w:rsidRPr="006A77AD" w:rsidRDefault="00B957F5" w:rsidP="00B957F5">
      <w:pPr>
        <w:pStyle w:val="1"/>
        <w:keepNext w:val="0"/>
        <w:keepLines w:val="0"/>
        <w:numPr>
          <w:ilvl w:val="0"/>
          <w:numId w:val="4"/>
        </w:numPr>
        <w:shd w:val="clear" w:color="auto" w:fill="FFFFFF"/>
        <w:spacing w:before="0"/>
        <w:ind w:left="0" w:firstLine="709"/>
        <w:jc w:val="both"/>
        <w:rPr>
          <w:rFonts w:ascii="Times New Roman" w:hAnsi="Times New Roman" w:cs="Times New Roman"/>
          <w:b w:val="0"/>
          <w:color w:val="000000"/>
        </w:rPr>
      </w:pPr>
      <w:r>
        <w:rPr>
          <w:rFonts w:ascii="Times New Roman" w:hAnsi="Times New Roman" w:cs="Times New Roman"/>
          <w:b w:val="0"/>
          <w:color w:val="000000"/>
        </w:rPr>
        <w:t>общепроизводственные (цеховые) расходы</w:t>
      </w:r>
    </w:p>
    <w:p w:rsidR="00B957F5" w:rsidRDefault="00B957F5" w:rsidP="00B957F5">
      <w:pPr>
        <w:pStyle w:val="1"/>
        <w:keepNext w:val="0"/>
        <w:keepLines w:val="0"/>
        <w:numPr>
          <w:ilvl w:val="0"/>
          <w:numId w:val="4"/>
        </w:numPr>
        <w:shd w:val="clear" w:color="auto" w:fill="FFFFFF"/>
        <w:spacing w:before="0"/>
        <w:ind w:left="0" w:firstLine="709"/>
        <w:jc w:val="both"/>
        <w:rPr>
          <w:rFonts w:ascii="Times New Roman" w:hAnsi="Times New Roman" w:cs="Times New Roman"/>
          <w:b w:val="0"/>
          <w:color w:val="000000"/>
        </w:rPr>
      </w:pPr>
      <w:r>
        <w:rPr>
          <w:rFonts w:ascii="Times New Roman" w:hAnsi="Times New Roman" w:cs="Times New Roman"/>
          <w:b w:val="0"/>
          <w:color w:val="000000"/>
        </w:rPr>
        <w:t>общехозяйственные расходы</w:t>
      </w:r>
    </w:p>
    <w:p w:rsidR="00573D21" w:rsidRPr="008B255D" w:rsidRDefault="00573D21" w:rsidP="00573D21">
      <w:pPr>
        <w:pStyle w:val="af0"/>
        <w:numPr>
          <w:ilvl w:val="0"/>
          <w:numId w:val="4"/>
        </w:numPr>
        <w:ind w:hanging="551"/>
        <w:rPr>
          <w:lang w:eastAsia="ru-RU"/>
        </w:rPr>
      </w:pPr>
      <w:r>
        <w:rPr>
          <w:lang w:eastAsia="ru-RU"/>
        </w:rPr>
        <w:t xml:space="preserve"> прочее расходы </w:t>
      </w:r>
    </w:p>
    <w:p w:rsidR="00B957F5" w:rsidRPr="006A77AD" w:rsidRDefault="00B957F5" w:rsidP="00B957F5">
      <w:pPr>
        <w:pStyle w:val="1"/>
        <w:keepNext w:val="0"/>
        <w:keepLines w:val="0"/>
        <w:numPr>
          <w:ilvl w:val="0"/>
          <w:numId w:val="4"/>
        </w:numPr>
        <w:shd w:val="clear" w:color="auto" w:fill="FFFFFF"/>
        <w:spacing w:before="0"/>
        <w:ind w:left="0" w:firstLine="709"/>
        <w:jc w:val="both"/>
        <w:rPr>
          <w:rFonts w:ascii="Times New Roman" w:hAnsi="Times New Roman" w:cs="Times New Roman"/>
          <w:b w:val="0"/>
          <w:color w:val="000000"/>
        </w:rPr>
      </w:pPr>
      <w:r>
        <w:rPr>
          <w:rFonts w:ascii="Times New Roman" w:hAnsi="Times New Roman" w:cs="Times New Roman"/>
          <w:b w:val="0"/>
          <w:color w:val="000000"/>
        </w:rPr>
        <w:t>производственная себестоимость</w:t>
      </w:r>
    </w:p>
    <w:p w:rsidR="00B957F5" w:rsidRPr="006A77AD" w:rsidRDefault="00B957F5" w:rsidP="00B957F5">
      <w:pPr>
        <w:pStyle w:val="1"/>
        <w:keepNext w:val="0"/>
        <w:keepLines w:val="0"/>
        <w:numPr>
          <w:ilvl w:val="0"/>
          <w:numId w:val="4"/>
        </w:numPr>
        <w:shd w:val="clear" w:color="auto" w:fill="FFFFFF"/>
        <w:spacing w:before="0"/>
        <w:ind w:left="0" w:firstLine="709"/>
        <w:jc w:val="both"/>
        <w:rPr>
          <w:rFonts w:ascii="Times New Roman" w:hAnsi="Times New Roman" w:cs="Times New Roman"/>
          <w:b w:val="0"/>
          <w:color w:val="000000"/>
        </w:rPr>
      </w:pPr>
      <w:r>
        <w:rPr>
          <w:rFonts w:ascii="Times New Roman" w:hAnsi="Times New Roman" w:cs="Times New Roman"/>
          <w:b w:val="0"/>
          <w:color w:val="000000"/>
        </w:rPr>
        <w:t>коммерческие расходы</w:t>
      </w:r>
    </w:p>
    <w:p w:rsidR="00B957F5" w:rsidRPr="006A77AD" w:rsidRDefault="00B957F5" w:rsidP="00B957F5">
      <w:pPr>
        <w:pStyle w:val="1"/>
        <w:keepNext w:val="0"/>
        <w:keepLines w:val="0"/>
        <w:numPr>
          <w:ilvl w:val="0"/>
          <w:numId w:val="4"/>
        </w:numPr>
        <w:shd w:val="clear" w:color="auto" w:fill="FFFFFF"/>
        <w:spacing w:before="0"/>
        <w:ind w:left="0" w:firstLine="709"/>
        <w:jc w:val="both"/>
        <w:rPr>
          <w:rFonts w:ascii="Times New Roman" w:hAnsi="Times New Roman" w:cs="Times New Roman"/>
          <w:b w:val="0"/>
          <w:color w:val="000000"/>
        </w:rPr>
      </w:pPr>
      <w:r w:rsidRPr="006A77AD">
        <w:rPr>
          <w:rFonts w:ascii="Times New Roman" w:hAnsi="Times New Roman" w:cs="Times New Roman"/>
          <w:b w:val="0"/>
          <w:color w:val="000000"/>
        </w:rPr>
        <w:t>полная себестоимость</w:t>
      </w:r>
    </w:p>
    <w:p w:rsidR="00B957F5" w:rsidRDefault="00B957F5" w:rsidP="00B957F5">
      <w:pPr>
        <w:pStyle w:val="a5"/>
        <w:shd w:val="clear" w:color="auto" w:fill="FFFFFF"/>
        <w:spacing w:before="0" w:beforeAutospacing="0" w:after="0" w:afterAutospacing="0" w:line="360" w:lineRule="auto"/>
        <w:ind w:firstLine="709"/>
        <w:jc w:val="both"/>
        <w:rPr>
          <w:color w:val="000000"/>
          <w:sz w:val="28"/>
          <w:szCs w:val="28"/>
        </w:rPr>
      </w:pPr>
      <w:r w:rsidRPr="006A77AD">
        <w:rPr>
          <w:color w:val="000000"/>
          <w:sz w:val="28"/>
          <w:szCs w:val="28"/>
        </w:rPr>
        <w:t>Планирование этих расходов осуществляется по смете, по статьям и группам расходов. Учет организуется в ведомости в целом по предприятию и в группировке по статьям сметы, что позволяет осуществлять текущий контроль за ее исполнением.</w:t>
      </w:r>
    </w:p>
    <w:p w:rsidR="00B957F5" w:rsidRDefault="00B957F5" w:rsidP="00B957F5">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Статьи калькуляции – это установленная организацией совокупность затрат для исчисления себестоимости всей продукции (работ, услуг) или ее отдельных видов. Перечень калькуляционных статей устанавливается </w:t>
      </w:r>
      <w:r>
        <w:rPr>
          <w:color w:val="000000"/>
          <w:sz w:val="28"/>
          <w:szCs w:val="28"/>
        </w:rPr>
        <w:lastRenderedPageBreak/>
        <w:t>руководителем предприятия или главным бухгалтером в зависимости от особенностей производственного процесса.</w:t>
      </w:r>
    </w:p>
    <w:p w:rsidR="00B957F5" w:rsidRDefault="00B957F5" w:rsidP="00B957F5">
      <w:pPr>
        <w:pStyle w:val="a5"/>
        <w:shd w:val="clear" w:color="auto" w:fill="FFFFFF"/>
        <w:spacing w:before="0" w:beforeAutospacing="0" w:after="0" w:afterAutospacing="0" w:line="360" w:lineRule="auto"/>
        <w:ind w:firstLine="709"/>
        <w:jc w:val="both"/>
        <w:rPr>
          <w:rStyle w:val="FontStyle19"/>
          <w:sz w:val="28"/>
          <w:szCs w:val="28"/>
        </w:rPr>
      </w:pPr>
      <w:r w:rsidRPr="006A77AD">
        <w:rPr>
          <w:rStyle w:val="FontStyle19"/>
          <w:sz w:val="28"/>
          <w:szCs w:val="28"/>
        </w:rPr>
        <w:t>Статья калькуляции «Сырье и материалы» включает затраты на сырье и основные материалы, непосредственно входящие в продукцию, составляющие ее материальную основу, а также вспомогательные материалы технологического назначения, технологическое топливо и энергию.</w:t>
      </w:r>
    </w:p>
    <w:p w:rsidR="00B957F5" w:rsidRDefault="00B957F5" w:rsidP="00B957F5">
      <w:pPr>
        <w:pStyle w:val="a5"/>
        <w:shd w:val="clear" w:color="auto" w:fill="FFFFFF"/>
        <w:spacing w:before="0" w:beforeAutospacing="0" w:after="0" w:afterAutospacing="0" w:line="360" w:lineRule="auto"/>
        <w:ind w:firstLine="709"/>
        <w:jc w:val="both"/>
        <w:rPr>
          <w:rStyle w:val="FontStyle19"/>
          <w:color w:val="000000"/>
          <w:sz w:val="28"/>
          <w:szCs w:val="28"/>
        </w:rPr>
      </w:pPr>
      <w:r w:rsidRPr="006A77AD">
        <w:rPr>
          <w:rStyle w:val="FontStyle19"/>
          <w:sz w:val="28"/>
          <w:szCs w:val="28"/>
        </w:rPr>
        <w:t>К «Покупным комплектующим изделиям и полуфабрикатам» относятся готовые комплектующие изделия, узлы, блоки и полуфабрикаты, требующие дальнейшей обработки, изготовленные на других фирмах.</w:t>
      </w:r>
    </w:p>
    <w:p w:rsidR="00B957F5" w:rsidRDefault="00B957F5" w:rsidP="00B957F5">
      <w:pPr>
        <w:pStyle w:val="a5"/>
        <w:shd w:val="clear" w:color="auto" w:fill="FFFFFF"/>
        <w:spacing w:before="0" w:beforeAutospacing="0" w:after="0" w:afterAutospacing="0" w:line="360" w:lineRule="auto"/>
        <w:ind w:firstLine="709"/>
        <w:jc w:val="both"/>
        <w:rPr>
          <w:color w:val="000000"/>
          <w:sz w:val="28"/>
          <w:szCs w:val="28"/>
        </w:rPr>
      </w:pPr>
      <w:r>
        <w:rPr>
          <w:rStyle w:val="FontStyle19"/>
          <w:color w:val="000000"/>
          <w:sz w:val="28"/>
          <w:szCs w:val="28"/>
        </w:rPr>
        <w:t xml:space="preserve">По </w:t>
      </w:r>
      <w:r>
        <w:rPr>
          <w:color w:val="000000"/>
          <w:sz w:val="28"/>
          <w:szCs w:val="28"/>
        </w:rPr>
        <w:t>статье «Топливо и энергия на технологические цели» отражают стоимость израсходованного топлива, электроэнергии, кислорода и других энергоресурсов, горячей и холодной воды, пара, сжатого воздуха, холода, непосредственно расходуемых в процессе производства продукции.</w:t>
      </w:r>
    </w:p>
    <w:p w:rsidR="00B957F5" w:rsidRDefault="00B957F5" w:rsidP="00B957F5">
      <w:pPr>
        <w:pStyle w:val="a5"/>
        <w:shd w:val="clear" w:color="auto" w:fill="FFFFFF"/>
        <w:spacing w:before="0" w:beforeAutospacing="0" w:after="0" w:afterAutospacing="0" w:line="360" w:lineRule="auto"/>
        <w:ind w:firstLine="709"/>
        <w:jc w:val="both"/>
        <w:rPr>
          <w:color w:val="000000"/>
          <w:sz w:val="28"/>
          <w:szCs w:val="28"/>
        </w:rPr>
      </w:pPr>
      <w:r>
        <w:rPr>
          <w:color w:val="000000"/>
          <w:sz w:val="28"/>
          <w:szCs w:val="28"/>
        </w:rPr>
        <w:t>Статьи 5-7 калькуляции относятся только к тем производственным (основным) рабочим, которые принимают непосредственное участие в изготовлении данной продукции:</w:t>
      </w:r>
    </w:p>
    <w:p w:rsidR="00B957F5" w:rsidRDefault="00B957F5" w:rsidP="00B957F5">
      <w:pPr>
        <w:pStyle w:val="a5"/>
        <w:shd w:val="clear" w:color="auto" w:fill="FFFFFF"/>
        <w:spacing w:before="0" w:beforeAutospacing="0" w:after="0" w:afterAutospacing="0" w:line="360" w:lineRule="auto"/>
        <w:ind w:firstLine="709"/>
        <w:jc w:val="both"/>
        <w:rPr>
          <w:rStyle w:val="FontStyle19"/>
          <w:sz w:val="28"/>
          <w:szCs w:val="28"/>
        </w:rPr>
      </w:pPr>
      <w:r>
        <w:rPr>
          <w:color w:val="000000"/>
          <w:sz w:val="28"/>
          <w:szCs w:val="28"/>
        </w:rPr>
        <w:t xml:space="preserve">- </w:t>
      </w:r>
      <w:r>
        <w:rPr>
          <w:rStyle w:val="FontStyle19"/>
          <w:sz w:val="28"/>
          <w:szCs w:val="28"/>
        </w:rPr>
        <w:t>с</w:t>
      </w:r>
      <w:r w:rsidRPr="006A77AD">
        <w:rPr>
          <w:rStyle w:val="FontStyle19"/>
          <w:sz w:val="28"/>
          <w:szCs w:val="28"/>
        </w:rPr>
        <w:t>татья «</w:t>
      </w:r>
      <w:r>
        <w:rPr>
          <w:rStyle w:val="FontStyle19"/>
          <w:sz w:val="28"/>
          <w:szCs w:val="28"/>
        </w:rPr>
        <w:t>З</w:t>
      </w:r>
      <w:r w:rsidRPr="006A77AD">
        <w:rPr>
          <w:rStyle w:val="FontStyle19"/>
          <w:sz w:val="28"/>
          <w:szCs w:val="28"/>
        </w:rPr>
        <w:t xml:space="preserve">аработная плата </w:t>
      </w:r>
      <w:r>
        <w:rPr>
          <w:rStyle w:val="FontStyle19"/>
          <w:sz w:val="28"/>
          <w:szCs w:val="28"/>
        </w:rPr>
        <w:t xml:space="preserve">основных </w:t>
      </w:r>
      <w:r w:rsidRPr="006A77AD">
        <w:rPr>
          <w:rStyle w:val="FontStyle19"/>
          <w:sz w:val="28"/>
          <w:szCs w:val="28"/>
        </w:rPr>
        <w:t>производственных рабочих» включает заработную плату по тарифу и доплаты по действующим в о</w:t>
      </w:r>
      <w:r>
        <w:rPr>
          <w:rStyle w:val="FontStyle19"/>
          <w:sz w:val="28"/>
          <w:szCs w:val="28"/>
        </w:rPr>
        <w:t>рганизации премиальным системам;</w:t>
      </w:r>
    </w:p>
    <w:p w:rsidR="00B957F5" w:rsidRDefault="00B957F5" w:rsidP="00B957F5">
      <w:pPr>
        <w:pStyle w:val="a5"/>
        <w:shd w:val="clear" w:color="auto" w:fill="FFFFFF"/>
        <w:spacing w:before="0" w:beforeAutospacing="0" w:after="0" w:afterAutospacing="0" w:line="360" w:lineRule="auto"/>
        <w:ind w:firstLine="709"/>
        <w:jc w:val="both"/>
        <w:rPr>
          <w:rStyle w:val="FontStyle19"/>
          <w:sz w:val="28"/>
          <w:szCs w:val="28"/>
        </w:rPr>
      </w:pPr>
      <w:r>
        <w:rPr>
          <w:rStyle w:val="FontStyle19"/>
          <w:sz w:val="28"/>
          <w:szCs w:val="28"/>
        </w:rPr>
        <w:t>- с</w:t>
      </w:r>
      <w:r w:rsidRPr="006A77AD">
        <w:rPr>
          <w:rStyle w:val="FontStyle19"/>
          <w:sz w:val="28"/>
          <w:szCs w:val="28"/>
        </w:rPr>
        <w:t xml:space="preserve">татья «Дополнительная заработная плата </w:t>
      </w:r>
      <w:r>
        <w:rPr>
          <w:rStyle w:val="FontStyle19"/>
          <w:sz w:val="28"/>
          <w:szCs w:val="28"/>
        </w:rPr>
        <w:t xml:space="preserve">основных </w:t>
      </w:r>
      <w:r w:rsidRPr="006A77AD">
        <w:rPr>
          <w:rStyle w:val="FontStyle19"/>
          <w:sz w:val="28"/>
          <w:szCs w:val="28"/>
        </w:rPr>
        <w:t xml:space="preserve">производственных рабочих» включает оплату очередных и дополнительных </w:t>
      </w:r>
      <w:r w:rsidRPr="006A77AD">
        <w:rPr>
          <w:rStyle w:val="FontStyle19"/>
          <w:sz w:val="28"/>
          <w:szCs w:val="28"/>
        </w:rPr>
        <w:lastRenderedPageBreak/>
        <w:t>отпусков, доплаты за работу в ночное время, доплаты подросткам, учащимся, выплаты за выслугу</w:t>
      </w:r>
      <w:r>
        <w:rPr>
          <w:rStyle w:val="FontStyle19"/>
          <w:sz w:val="28"/>
          <w:szCs w:val="28"/>
        </w:rPr>
        <w:t xml:space="preserve"> лет (там, где они имеют место);</w:t>
      </w:r>
    </w:p>
    <w:p w:rsidR="00B957F5" w:rsidRDefault="004E0485" w:rsidP="00B957F5">
      <w:pPr>
        <w:pStyle w:val="a5"/>
        <w:shd w:val="clear" w:color="auto" w:fill="FFFFFF"/>
        <w:spacing w:before="0" w:beforeAutospacing="0" w:after="0" w:afterAutospacing="0" w:line="360" w:lineRule="auto"/>
        <w:ind w:firstLine="709"/>
        <w:jc w:val="both"/>
        <w:rPr>
          <w:rStyle w:val="FontStyle19"/>
          <w:sz w:val="28"/>
          <w:szCs w:val="28"/>
        </w:rPr>
      </w:pPr>
      <w:r>
        <w:rPr>
          <w:rStyle w:val="FontStyle19"/>
          <w:sz w:val="28"/>
          <w:szCs w:val="28"/>
        </w:rPr>
        <w:t>-</w:t>
      </w:r>
      <w:r w:rsidR="00B957F5">
        <w:rPr>
          <w:rStyle w:val="FontStyle19"/>
          <w:sz w:val="28"/>
          <w:szCs w:val="28"/>
        </w:rPr>
        <w:t xml:space="preserve"> с</w:t>
      </w:r>
      <w:r w:rsidR="00B957F5" w:rsidRPr="006A77AD">
        <w:rPr>
          <w:rStyle w:val="FontStyle19"/>
          <w:sz w:val="28"/>
          <w:szCs w:val="28"/>
        </w:rPr>
        <w:t>татья «</w:t>
      </w:r>
      <w:r w:rsidR="00B957F5">
        <w:rPr>
          <w:rStyle w:val="FontStyle19"/>
          <w:sz w:val="28"/>
          <w:szCs w:val="28"/>
        </w:rPr>
        <w:t>На</w:t>
      </w:r>
      <w:r w:rsidR="00B957F5" w:rsidRPr="006A77AD">
        <w:rPr>
          <w:rStyle w:val="FontStyle19"/>
          <w:sz w:val="28"/>
          <w:szCs w:val="28"/>
        </w:rPr>
        <w:t xml:space="preserve">числения на </w:t>
      </w:r>
      <w:r w:rsidR="00B957F5">
        <w:rPr>
          <w:rStyle w:val="FontStyle19"/>
          <w:sz w:val="28"/>
          <w:szCs w:val="28"/>
        </w:rPr>
        <w:t>заработную плату</w:t>
      </w:r>
      <w:r w:rsidR="00B957F5" w:rsidRPr="006A77AD">
        <w:rPr>
          <w:rStyle w:val="FontStyle19"/>
          <w:sz w:val="28"/>
          <w:szCs w:val="28"/>
        </w:rPr>
        <w:t>» включает отчисления в пенсионный фонд, фонд социального страхования, фонд обязательного медицинского страхования</w:t>
      </w:r>
      <w:r w:rsidR="00B957F5">
        <w:rPr>
          <w:rStyle w:val="FontStyle19"/>
          <w:sz w:val="28"/>
          <w:szCs w:val="28"/>
        </w:rPr>
        <w:t>, сумма начисления которого составляет 30%.</w:t>
      </w:r>
    </w:p>
    <w:p w:rsidR="00B957F5" w:rsidRDefault="00B957F5" w:rsidP="00B957F5">
      <w:pPr>
        <w:shd w:val="clear" w:color="auto" w:fill="FFFFFF"/>
        <w:ind w:firstLine="709"/>
        <w:jc w:val="both"/>
        <w:rPr>
          <w:szCs w:val="28"/>
        </w:rPr>
      </w:pPr>
      <w:r w:rsidRPr="00EB2208">
        <w:rPr>
          <w:rStyle w:val="FontStyle19"/>
          <w:sz w:val="28"/>
          <w:szCs w:val="28"/>
        </w:rPr>
        <w:t>Косвенные затраты - это затраты, общие для нескольких видов продукции, для цеха или организации (предприятия) в целом. К косвенным статьям калькуляции относятся «Общепроизводственные (цеховые) расходы», «Общехозяйственные расходы» и «Коммерческие расходы».</w:t>
      </w:r>
      <w:r w:rsidRPr="00E33A1F">
        <w:rPr>
          <w:rStyle w:val="FontStyle19"/>
          <w:szCs w:val="28"/>
        </w:rPr>
        <w:t xml:space="preserve"> </w:t>
      </w:r>
      <w:r w:rsidRPr="006A77AD">
        <w:rPr>
          <w:szCs w:val="28"/>
          <w:lang w:val="hr-HR"/>
        </w:rPr>
        <w:t>Общепроизводственные и общехозяйственные расходы относятся к накладным расходам. Общепроизводственные накладные расходы — это расходы на обслуживание и управление производством.</w:t>
      </w:r>
      <w:r>
        <w:rPr>
          <w:szCs w:val="28"/>
          <w:lang w:val="hr-HR"/>
        </w:rPr>
        <w:t xml:space="preserve"> </w:t>
      </w:r>
      <w:r w:rsidRPr="006A77AD">
        <w:rPr>
          <w:szCs w:val="28"/>
          <w:lang w:val="hr-HR"/>
        </w:rPr>
        <w:t>[5</w:t>
      </w:r>
      <w:r>
        <w:rPr>
          <w:szCs w:val="28"/>
          <w:lang w:val="hr-HR"/>
        </w:rPr>
        <w:t>, c. 121</w:t>
      </w:r>
      <w:r w:rsidRPr="006A77AD">
        <w:rPr>
          <w:szCs w:val="28"/>
          <w:lang w:val="hr-HR"/>
        </w:rPr>
        <w:t>]</w:t>
      </w:r>
    </w:p>
    <w:p w:rsidR="00B957F5" w:rsidRDefault="00B957F5" w:rsidP="00B957F5">
      <w:pPr>
        <w:shd w:val="clear" w:color="auto" w:fill="FFFFFF"/>
        <w:ind w:firstLine="709"/>
        <w:jc w:val="both"/>
        <w:rPr>
          <w:szCs w:val="28"/>
        </w:rPr>
      </w:pPr>
      <w:r w:rsidRPr="006A77AD">
        <w:rPr>
          <w:szCs w:val="28"/>
          <w:lang w:val="hr-HR"/>
        </w:rPr>
        <w:t>В состав общепроизводственных нак</w:t>
      </w:r>
      <w:r w:rsidRPr="006A77AD">
        <w:rPr>
          <w:szCs w:val="28"/>
        </w:rPr>
        <w:t>л</w:t>
      </w:r>
      <w:r w:rsidRPr="006A77AD">
        <w:rPr>
          <w:szCs w:val="28"/>
          <w:lang w:val="hr-HR"/>
        </w:rPr>
        <w:t>адных издержек включаются:</w:t>
      </w:r>
    </w:p>
    <w:p w:rsidR="00B957F5" w:rsidRDefault="00B957F5" w:rsidP="00B957F5">
      <w:pPr>
        <w:shd w:val="clear" w:color="auto" w:fill="FFFFFF"/>
        <w:ind w:firstLine="709"/>
        <w:jc w:val="both"/>
        <w:rPr>
          <w:szCs w:val="28"/>
        </w:rPr>
      </w:pPr>
      <w:r w:rsidRPr="006A77AD">
        <w:rPr>
          <w:szCs w:val="28"/>
        </w:rPr>
        <w:t xml:space="preserve">а) </w:t>
      </w:r>
      <w:r w:rsidRPr="006A77AD">
        <w:rPr>
          <w:szCs w:val="28"/>
          <w:lang w:val="hr-HR"/>
        </w:rPr>
        <w:t>расходы на содержание и эксплуатацию оборудования;</w:t>
      </w:r>
    </w:p>
    <w:p w:rsidR="00B957F5" w:rsidRDefault="00B957F5" w:rsidP="00B957F5">
      <w:pPr>
        <w:shd w:val="clear" w:color="auto" w:fill="FFFFFF"/>
        <w:ind w:firstLine="709"/>
        <w:jc w:val="both"/>
        <w:rPr>
          <w:szCs w:val="28"/>
        </w:rPr>
      </w:pPr>
      <w:r w:rsidRPr="006A77AD">
        <w:rPr>
          <w:szCs w:val="28"/>
        </w:rPr>
        <w:t xml:space="preserve">б) </w:t>
      </w:r>
      <w:r w:rsidRPr="006A77AD">
        <w:rPr>
          <w:szCs w:val="28"/>
          <w:lang w:val="hr-HR"/>
        </w:rPr>
        <w:t>цеховые расходы на управление.</w:t>
      </w:r>
    </w:p>
    <w:p w:rsidR="00B957F5" w:rsidRDefault="00B957F5" w:rsidP="00B957F5">
      <w:pPr>
        <w:shd w:val="clear" w:color="auto" w:fill="FFFFFF"/>
        <w:ind w:firstLine="709"/>
        <w:jc w:val="both"/>
        <w:rPr>
          <w:szCs w:val="28"/>
        </w:rPr>
      </w:pPr>
      <w:r w:rsidRPr="006A77AD">
        <w:rPr>
          <w:szCs w:val="28"/>
        </w:rPr>
        <w:t>Р</w:t>
      </w:r>
      <w:r w:rsidRPr="006A77AD">
        <w:rPr>
          <w:szCs w:val="28"/>
          <w:lang w:val="hr-HR"/>
        </w:rPr>
        <w:t>асходы на содержание и эксплуатацию оборудования — это амортизация оборудования и транспортных средств; издержки на эксплуатацию оборудования в виде расходов смазочных, обтирочных, охлаждающих и других аналогичных материалов; заработная плата рабочих, обслуживающих оборудование, и отчисления на социальные нужды; расходы всех видов энерг</w:t>
      </w:r>
      <w:r>
        <w:rPr>
          <w:szCs w:val="28"/>
          <w:lang w:val="hr-HR"/>
        </w:rPr>
        <w:t>ии, воды, пара, сжатого воздуха</w:t>
      </w:r>
      <w:r w:rsidRPr="006A77AD">
        <w:rPr>
          <w:szCs w:val="28"/>
          <w:lang w:val="hr-HR"/>
        </w:rPr>
        <w:t xml:space="preserve">; расходы на ремонт оборудования, технические осмотры, уход; расходы на внутризаводское </w:t>
      </w:r>
      <w:r w:rsidRPr="006A77AD">
        <w:rPr>
          <w:szCs w:val="28"/>
          <w:lang w:val="hr-HR"/>
        </w:rPr>
        <w:lastRenderedPageBreak/>
        <w:t>перемещение материалов, полуфабрикатов, продукции; износ малоценных и быстроизнашивающихся инструментов и приспособлений и другие расходы, связанные с</w:t>
      </w:r>
      <w:r>
        <w:rPr>
          <w:szCs w:val="28"/>
          <w:lang w:val="hr-HR"/>
        </w:rPr>
        <w:t xml:space="preserve"> использованием оборудования. </w:t>
      </w:r>
    </w:p>
    <w:p w:rsidR="00B957F5" w:rsidRPr="00EB2208" w:rsidRDefault="00B957F5" w:rsidP="00B957F5">
      <w:pPr>
        <w:shd w:val="clear" w:color="auto" w:fill="FFFFFF"/>
        <w:ind w:firstLine="709"/>
        <w:jc w:val="both"/>
        <w:rPr>
          <w:szCs w:val="28"/>
        </w:rPr>
      </w:pPr>
      <w:r>
        <w:rPr>
          <w:szCs w:val="28"/>
        </w:rPr>
        <w:t xml:space="preserve">Цеховые расходы на управление – это расходы на обслуживание и организацию производства и управления на уровне цеха или аналогичного структурного подразделения производственного предприятия, </w:t>
      </w:r>
      <w:r w:rsidRPr="00EB2208">
        <w:rPr>
          <w:szCs w:val="28"/>
        </w:rPr>
        <w:t xml:space="preserve">дополнительные к основным затратам на производство. </w:t>
      </w:r>
      <w:r w:rsidRPr="00EB2208">
        <w:rPr>
          <w:szCs w:val="28"/>
          <w:lang w:val="hr-HR"/>
        </w:rPr>
        <w:t>[19, c. 227]</w:t>
      </w:r>
    </w:p>
    <w:p w:rsidR="00B957F5" w:rsidRPr="00EB2208" w:rsidRDefault="00B957F5" w:rsidP="00B957F5">
      <w:pPr>
        <w:shd w:val="clear" w:color="auto" w:fill="FFFFFF"/>
        <w:ind w:firstLine="709"/>
        <w:jc w:val="both"/>
        <w:rPr>
          <w:rStyle w:val="FontStyle19"/>
          <w:sz w:val="28"/>
          <w:szCs w:val="28"/>
        </w:rPr>
      </w:pPr>
      <w:r w:rsidRPr="00EB2208">
        <w:rPr>
          <w:rStyle w:val="FontStyle19"/>
          <w:sz w:val="28"/>
          <w:szCs w:val="28"/>
        </w:rPr>
        <w:t>К «Общехозяйственным (управленческим) расходам» относятся командировочные, представительские, хозяйственные расходы; оплату информационно-консультационных услуг; расходы на содержание пожарной и сторожевой охраны, расходы на оплату труда и социальные нужды административно-хозяйственного персонала и сотрудников общих подразделений, а также другие расходы, связанные с управлением организацией (предприятием) в целом.</w:t>
      </w:r>
    </w:p>
    <w:p w:rsidR="00B957F5" w:rsidRPr="00EB2208" w:rsidRDefault="00B957F5" w:rsidP="00B957F5">
      <w:pPr>
        <w:shd w:val="clear" w:color="auto" w:fill="FFFFFF"/>
        <w:ind w:firstLine="709"/>
        <w:jc w:val="both"/>
        <w:rPr>
          <w:rStyle w:val="FontStyle19"/>
          <w:sz w:val="28"/>
          <w:szCs w:val="28"/>
        </w:rPr>
      </w:pPr>
      <w:r w:rsidRPr="00EB2208">
        <w:rPr>
          <w:rStyle w:val="FontStyle19"/>
          <w:sz w:val="28"/>
          <w:szCs w:val="28"/>
        </w:rPr>
        <w:t>«Коммерческие расходы» - это расходы, связанные со сбытом (реализацией) продукции. Они включают расходы на тару, упаковку, рекламу; расходы, связанные с участием в выставках, ярмарках, презентациях; затраты на доставку продукции на станцию-отправитель.</w:t>
      </w:r>
    </w:p>
    <w:p w:rsidR="00B957F5" w:rsidRDefault="00B957F5" w:rsidP="00B957F5">
      <w:pPr>
        <w:shd w:val="clear" w:color="auto" w:fill="FFFFFF"/>
        <w:ind w:firstLine="709"/>
        <w:jc w:val="both"/>
        <w:rPr>
          <w:szCs w:val="28"/>
        </w:rPr>
      </w:pPr>
      <w:r w:rsidRPr="006A77AD">
        <w:rPr>
          <w:szCs w:val="28"/>
          <w:lang w:val="hr-HR"/>
        </w:rPr>
        <w:t xml:space="preserve">В себестоимость выпускаемой продукции включаются не все издержки предприятия. Так, например, не включаются расходы непромышленных хозяйств (детские сады, поликлиники, общежития, школы, клубы и т. п., находящиеся на балансе предприятия), затраты на мероприятия по охране </w:t>
      </w:r>
      <w:r w:rsidRPr="006A77AD">
        <w:rPr>
          <w:szCs w:val="28"/>
          <w:lang w:val="hr-HR"/>
        </w:rPr>
        <w:lastRenderedPageBreak/>
        <w:t xml:space="preserve">здоровья и организации отдыха, </w:t>
      </w:r>
      <w:r w:rsidRPr="006A77AD">
        <w:rPr>
          <w:szCs w:val="28"/>
        </w:rPr>
        <w:t xml:space="preserve">затраты, </w:t>
      </w:r>
      <w:r w:rsidRPr="006A77AD">
        <w:rPr>
          <w:szCs w:val="28"/>
          <w:lang w:val="hr-HR"/>
        </w:rPr>
        <w:t xml:space="preserve">непосредственно не связанные с </w:t>
      </w:r>
      <w:r w:rsidRPr="006A77AD">
        <w:rPr>
          <w:szCs w:val="28"/>
        </w:rPr>
        <w:t>участием работников в производственном процессе, единовременные материальные поощрения работников не включаются в себестоимость продукции и осуществляются за счет средств, выделяемых на социальные нужды из прибыли.[</w:t>
      </w:r>
      <w:r>
        <w:rPr>
          <w:szCs w:val="28"/>
        </w:rPr>
        <w:t xml:space="preserve">7, </w:t>
      </w:r>
      <w:r>
        <w:rPr>
          <w:szCs w:val="28"/>
          <w:lang w:val="en-US"/>
        </w:rPr>
        <w:t>c</w:t>
      </w:r>
      <w:r w:rsidRPr="00702E13">
        <w:rPr>
          <w:szCs w:val="28"/>
        </w:rPr>
        <w:t>.</w:t>
      </w:r>
      <w:r>
        <w:rPr>
          <w:szCs w:val="28"/>
        </w:rPr>
        <w:t>168</w:t>
      </w:r>
      <w:r w:rsidRPr="006A77AD">
        <w:rPr>
          <w:szCs w:val="28"/>
        </w:rPr>
        <w:t>]</w:t>
      </w:r>
    </w:p>
    <w:p w:rsidR="00B957F5" w:rsidRDefault="00B957F5" w:rsidP="00B957F5">
      <w:pPr>
        <w:shd w:val="clear" w:color="auto" w:fill="FFFFFF"/>
        <w:ind w:firstLine="709"/>
        <w:jc w:val="both"/>
        <w:rPr>
          <w:szCs w:val="28"/>
        </w:rPr>
      </w:pPr>
      <w:r>
        <w:rPr>
          <w:szCs w:val="28"/>
        </w:rPr>
        <w:t>Структура себестоимости не статична, она находится в постоянном движении. Динамика структуры себестоимости определяется многими факторами, к которым относятся:</w:t>
      </w:r>
    </w:p>
    <w:p w:rsidR="00B957F5" w:rsidRDefault="00B957F5" w:rsidP="00B957F5">
      <w:pPr>
        <w:numPr>
          <w:ilvl w:val="0"/>
          <w:numId w:val="5"/>
        </w:numPr>
        <w:shd w:val="clear" w:color="auto" w:fill="FFFFFF"/>
        <w:tabs>
          <w:tab w:val="clear" w:pos="1211"/>
          <w:tab w:val="num" w:pos="0"/>
          <w:tab w:val="left" w:pos="1134"/>
        </w:tabs>
        <w:ind w:left="0" w:firstLine="697"/>
        <w:jc w:val="both"/>
        <w:rPr>
          <w:szCs w:val="28"/>
        </w:rPr>
      </w:pPr>
      <w:r>
        <w:rPr>
          <w:szCs w:val="28"/>
        </w:rPr>
        <w:t>Специфика предприятия – по данному признаку выделяют трудоемкие предприятия (на которых большая доля себестоимости приходится на зарплату работникам), материалоемкие (требуют больших материальных затрат), фондоемкие (существенная амортизация), энергоемкие (производство требует большой доли топлива и энергии);</w:t>
      </w:r>
    </w:p>
    <w:p w:rsidR="00B957F5" w:rsidRDefault="00B957F5" w:rsidP="00B957F5">
      <w:pPr>
        <w:numPr>
          <w:ilvl w:val="0"/>
          <w:numId w:val="5"/>
        </w:numPr>
        <w:shd w:val="clear" w:color="auto" w:fill="FFFFFF"/>
        <w:tabs>
          <w:tab w:val="clear" w:pos="1211"/>
          <w:tab w:val="num" w:pos="0"/>
          <w:tab w:val="left" w:pos="1134"/>
        </w:tabs>
        <w:ind w:left="0" w:firstLine="697"/>
        <w:jc w:val="both"/>
        <w:rPr>
          <w:szCs w:val="28"/>
        </w:rPr>
      </w:pPr>
      <w:r>
        <w:rPr>
          <w:szCs w:val="28"/>
        </w:rPr>
        <w:t>Фактор ускорения технического и научного прогресса, который определяет возможность уменьшения доли труда живого и, соответственно, увеличения труда овеществленного (то есть не создающего стоимости товара, а являющегося условием его создания);</w:t>
      </w:r>
    </w:p>
    <w:p w:rsidR="00B957F5" w:rsidRDefault="00B957F5" w:rsidP="00B957F5">
      <w:pPr>
        <w:numPr>
          <w:ilvl w:val="0"/>
          <w:numId w:val="5"/>
        </w:numPr>
        <w:shd w:val="clear" w:color="auto" w:fill="FFFFFF"/>
        <w:tabs>
          <w:tab w:val="clear" w:pos="1211"/>
          <w:tab w:val="num" w:pos="0"/>
          <w:tab w:val="left" w:pos="1134"/>
        </w:tabs>
        <w:ind w:left="100" w:firstLine="700"/>
        <w:jc w:val="both"/>
        <w:rPr>
          <w:szCs w:val="28"/>
        </w:rPr>
      </w:pPr>
      <w:r>
        <w:rPr>
          <w:szCs w:val="28"/>
        </w:rPr>
        <w:t>Географическое положение (местонахождение) предприятия;</w:t>
      </w:r>
    </w:p>
    <w:p w:rsidR="00B957F5" w:rsidRDefault="00B957F5" w:rsidP="00B957F5">
      <w:pPr>
        <w:numPr>
          <w:ilvl w:val="0"/>
          <w:numId w:val="5"/>
        </w:numPr>
        <w:shd w:val="clear" w:color="auto" w:fill="FFFFFF"/>
        <w:tabs>
          <w:tab w:val="clear" w:pos="1211"/>
          <w:tab w:val="num" w:pos="0"/>
          <w:tab w:val="left" w:pos="1134"/>
        </w:tabs>
        <w:ind w:left="0" w:firstLine="697"/>
        <w:jc w:val="both"/>
        <w:rPr>
          <w:szCs w:val="28"/>
        </w:rPr>
      </w:pPr>
      <w:r>
        <w:rPr>
          <w:szCs w:val="28"/>
        </w:rPr>
        <w:t>Уровень специализации, комбинирования, концентрации, кооперирования и диверсификации производства;</w:t>
      </w:r>
    </w:p>
    <w:p w:rsidR="00B957F5" w:rsidRDefault="00B957F5" w:rsidP="00B957F5">
      <w:pPr>
        <w:numPr>
          <w:ilvl w:val="0"/>
          <w:numId w:val="5"/>
        </w:numPr>
        <w:shd w:val="clear" w:color="auto" w:fill="FFFFFF"/>
        <w:tabs>
          <w:tab w:val="clear" w:pos="1211"/>
          <w:tab w:val="num" w:pos="0"/>
          <w:tab w:val="left" w:pos="1134"/>
        </w:tabs>
        <w:ind w:left="0" w:firstLine="697"/>
        <w:jc w:val="both"/>
        <w:rPr>
          <w:szCs w:val="28"/>
        </w:rPr>
      </w:pPr>
      <w:r>
        <w:rPr>
          <w:szCs w:val="28"/>
        </w:rPr>
        <w:t>Инфляция в сочетании с возможными изменениями процентных ставок банковского кредита.</w:t>
      </w:r>
    </w:p>
    <w:p w:rsidR="00B957F5" w:rsidRPr="006D1D06" w:rsidRDefault="00B957F5" w:rsidP="00B957F5">
      <w:pPr>
        <w:shd w:val="clear" w:color="auto" w:fill="FFFFFF"/>
        <w:tabs>
          <w:tab w:val="left" w:pos="1134"/>
        </w:tabs>
        <w:ind w:firstLine="709"/>
        <w:jc w:val="both"/>
        <w:rPr>
          <w:szCs w:val="28"/>
        </w:rPr>
      </w:pPr>
      <w:r w:rsidRPr="006D1D06">
        <w:rPr>
          <w:szCs w:val="28"/>
        </w:rPr>
        <w:lastRenderedPageBreak/>
        <w:t>Структура себестоимости характеризуется такими показателями как:</w:t>
      </w:r>
    </w:p>
    <w:p w:rsidR="00B957F5" w:rsidRDefault="00B957F5" w:rsidP="00B957F5">
      <w:pPr>
        <w:shd w:val="clear" w:color="auto" w:fill="FFFFFF"/>
        <w:ind w:firstLine="709"/>
        <w:jc w:val="both"/>
        <w:rPr>
          <w:szCs w:val="28"/>
        </w:rPr>
      </w:pPr>
      <w:r>
        <w:rPr>
          <w:szCs w:val="28"/>
        </w:rPr>
        <w:t xml:space="preserve">- </w:t>
      </w:r>
      <w:r w:rsidRPr="00B86E0A">
        <w:rPr>
          <w:szCs w:val="28"/>
        </w:rPr>
        <w:t xml:space="preserve">  </w:t>
      </w:r>
      <w:r>
        <w:rPr>
          <w:szCs w:val="28"/>
        </w:rPr>
        <w:t>доля каждого элемента (или статьи калькуляции) в полных затратах;</w:t>
      </w:r>
    </w:p>
    <w:p w:rsidR="00B957F5" w:rsidRDefault="00B957F5" w:rsidP="00B957F5">
      <w:pPr>
        <w:shd w:val="clear" w:color="auto" w:fill="FFFFFF"/>
        <w:ind w:firstLine="709"/>
        <w:jc w:val="both"/>
        <w:rPr>
          <w:szCs w:val="28"/>
        </w:rPr>
      </w:pPr>
      <w:r>
        <w:rPr>
          <w:szCs w:val="28"/>
        </w:rPr>
        <w:t>- соотношение живого труда (деятельность людей, затраты их умственной и физической энергии на производство или выполнение работ) и овеществленного (труд, который ранее был затрачен на добычу сырья, создание приспособлений, производство материалов и т.д. Он воплощается в самих средствах производства и характеризует технологический потенциал предприятия);</w:t>
      </w:r>
    </w:p>
    <w:p w:rsidR="00B957F5" w:rsidRPr="00383B72" w:rsidRDefault="00B957F5" w:rsidP="00B957F5">
      <w:pPr>
        <w:shd w:val="clear" w:color="auto" w:fill="FFFFFF"/>
        <w:ind w:firstLine="709"/>
        <w:jc w:val="both"/>
        <w:rPr>
          <w:szCs w:val="28"/>
        </w:rPr>
      </w:pPr>
      <w:r>
        <w:rPr>
          <w:szCs w:val="28"/>
        </w:rPr>
        <w:t xml:space="preserve">- соотношение постоянных затрат и переменных, основных и накладных, производственных и коммерческих, прямых и косвенных расходов и т.д. </w:t>
      </w:r>
      <w:r w:rsidRPr="00B86E0A">
        <w:rPr>
          <w:szCs w:val="28"/>
        </w:rPr>
        <w:t>[26]</w:t>
      </w:r>
    </w:p>
    <w:p w:rsidR="00B957F5" w:rsidRDefault="00B957F5" w:rsidP="00B957F5">
      <w:pPr>
        <w:shd w:val="clear" w:color="auto" w:fill="FFFFFF"/>
        <w:ind w:firstLine="709"/>
        <w:jc w:val="both"/>
        <w:rPr>
          <w:szCs w:val="28"/>
        </w:rPr>
      </w:pPr>
      <w:r>
        <w:rPr>
          <w:szCs w:val="28"/>
        </w:rPr>
        <w:t>В данном параграфе мы рассмотрели структуру себестоимости и статью калькуляции, в следующем параграфе рассмотрим методику анализа себестоимости по статье калькуляции.</w:t>
      </w:r>
    </w:p>
    <w:p w:rsidR="00B957F5" w:rsidRPr="00963BD9" w:rsidRDefault="00B957F5" w:rsidP="00963BD9">
      <w:pPr>
        <w:shd w:val="clear" w:color="auto" w:fill="FFFFFF"/>
        <w:jc w:val="center"/>
        <w:rPr>
          <w:szCs w:val="28"/>
        </w:rPr>
      </w:pPr>
    </w:p>
    <w:p w:rsidR="00B957F5" w:rsidRPr="00963BD9" w:rsidRDefault="00B957F5" w:rsidP="004E0485">
      <w:pPr>
        <w:ind w:firstLine="708"/>
        <w:jc w:val="center"/>
        <w:rPr>
          <w:szCs w:val="28"/>
        </w:rPr>
      </w:pPr>
      <w:r w:rsidRPr="00963BD9">
        <w:rPr>
          <w:color w:val="000000"/>
          <w:szCs w:val="28"/>
        </w:rPr>
        <w:t>1.</w:t>
      </w:r>
      <w:r w:rsidR="00E07A1C" w:rsidRPr="00963BD9">
        <w:rPr>
          <w:color w:val="000000"/>
          <w:szCs w:val="28"/>
        </w:rPr>
        <w:t>3</w:t>
      </w:r>
      <w:r w:rsidRPr="00963BD9">
        <w:rPr>
          <w:szCs w:val="28"/>
        </w:rPr>
        <w:t xml:space="preserve"> </w:t>
      </w:r>
      <w:r w:rsidRPr="004E0485">
        <w:rPr>
          <w:sz w:val="32"/>
          <w:szCs w:val="32"/>
        </w:rPr>
        <w:t>Снижение себестоимости как фактор социально-экономического развития предприятия</w:t>
      </w:r>
    </w:p>
    <w:p w:rsidR="00A606BE" w:rsidRPr="005F03B6" w:rsidRDefault="00A606BE" w:rsidP="00A606BE">
      <w:pPr>
        <w:rPr>
          <w:b/>
          <w:szCs w:val="28"/>
        </w:rPr>
      </w:pPr>
    </w:p>
    <w:p w:rsidR="00B957F5" w:rsidRPr="000A1242" w:rsidRDefault="00B957F5" w:rsidP="00B957F5">
      <w:pPr>
        <w:ind w:firstLine="709"/>
        <w:jc w:val="both"/>
        <w:rPr>
          <w:szCs w:val="28"/>
        </w:rPr>
      </w:pPr>
      <w:r w:rsidRPr="006B6DD8">
        <w:rPr>
          <w:szCs w:val="28"/>
        </w:rPr>
        <w:t>Себестоимость является основой определения цен на продукцию. Ее снижение приводит к увеличению суммы прибыли и уровня рентабельности. В условиях перехода к рыночной экономике роль и значение снижения себестоимости продукции на предпри</w:t>
      </w:r>
      <w:r>
        <w:rPr>
          <w:szCs w:val="28"/>
        </w:rPr>
        <w:t xml:space="preserve">ятии резко возрастают. </w:t>
      </w:r>
      <w:r w:rsidRPr="0011674D">
        <w:rPr>
          <w:szCs w:val="28"/>
        </w:rPr>
        <w:t xml:space="preserve">С </w:t>
      </w:r>
      <w:r w:rsidRPr="0011674D">
        <w:rPr>
          <w:szCs w:val="28"/>
        </w:rPr>
        <w:lastRenderedPageBreak/>
        <w:t>экономических и социальных позиций значение снижения себестоимости продукции для предприятия заключается в следующем</w:t>
      </w:r>
      <w:r w:rsidRPr="000A1242">
        <w:rPr>
          <w:szCs w:val="28"/>
        </w:rPr>
        <w:t xml:space="preserve">: </w:t>
      </w:r>
      <w:r>
        <w:rPr>
          <w:szCs w:val="28"/>
        </w:rPr>
        <w:t>[28]</w:t>
      </w:r>
    </w:p>
    <w:p w:rsidR="00B957F5" w:rsidRPr="0011674D" w:rsidRDefault="00B957F5" w:rsidP="00B957F5">
      <w:pPr>
        <w:numPr>
          <w:ilvl w:val="0"/>
          <w:numId w:val="3"/>
        </w:numPr>
        <w:tabs>
          <w:tab w:val="clear" w:pos="1571"/>
          <w:tab w:val="num" w:pos="0"/>
        </w:tabs>
        <w:ind w:left="0" w:firstLine="851"/>
        <w:jc w:val="both"/>
        <w:rPr>
          <w:szCs w:val="28"/>
        </w:rPr>
      </w:pPr>
      <w:r w:rsidRPr="0011674D">
        <w:rPr>
          <w:szCs w:val="28"/>
        </w:rPr>
        <w:t>в увеличении прибыли, остающейся в распоряжении предприятия, а, следовательно, в появлении возможности не только в простом, но и расширенном воспроизводстве;</w:t>
      </w:r>
    </w:p>
    <w:p w:rsidR="00B957F5" w:rsidRPr="0011674D" w:rsidRDefault="00B957F5" w:rsidP="00B957F5">
      <w:pPr>
        <w:numPr>
          <w:ilvl w:val="0"/>
          <w:numId w:val="3"/>
        </w:numPr>
        <w:tabs>
          <w:tab w:val="clear" w:pos="1571"/>
          <w:tab w:val="num" w:pos="0"/>
        </w:tabs>
        <w:ind w:left="0" w:firstLine="851"/>
        <w:jc w:val="both"/>
        <w:rPr>
          <w:szCs w:val="28"/>
        </w:rPr>
      </w:pPr>
      <w:r w:rsidRPr="0011674D">
        <w:rPr>
          <w:szCs w:val="28"/>
        </w:rPr>
        <w:t>в появлении большей возможности для материального стимулирования работников и решения многих социальных проблем коллектива предприятия;</w:t>
      </w:r>
    </w:p>
    <w:p w:rsidR="00B957F5" w:rsidRPr="0011674D" w:rsidRDefault="00B957F5" w:rsidP="00B957F5">
      <w:pPr>
        <w:numPr>
          <w:ilvl w:val="0"/>
          <w:numId w:val="3"/>
        </w:numPr>
        <w:tabs>
          <w:tab w:val="clear" w:pos="1571"/>
          <w:tab w:val="num" w:pos="0"/>
        </w:tabs>
        <w:ind w:left="0" w:firstLine="851"/>
        <w:jc w:val="both"/>
        <w:rPr>
          <w:szCs w:val="28"/>
        </w:rPr>
      </w:pPr>
      <w:r w:rsidRPr="0011674D">
        <w:rPr>
          <w:szCs w:val="28"/>
        </w:rPr>
        <w:t>в улучшении финансового состояния предприятия и снижении степени риска банкротства;</w:t>
      </w:r>
    </w:p>
    <w:p w:rsidR="00B957F5" w:rsidRPr="0011674D" w:rsidRDefault="00B957F5" w:rsidP="00B957F5">
      <w:pPr>
        <w:numPr>
          <w:ilvl w:val="0"/>
          <w:numId w:val="3"/>
        </w:numPr>
        <w:tabs>
          <w:tab w:val="clear" w:pos="1571"/>
          <w:tab w:val="num" w:pos="0"/>
        </w:tabs>
        <w:ind w:left="0" w:firstLine="851"/>
        <w:jc w:val="both"/>
        <w:rPr>
          <w:szCs w:val="28"/>
        </w:rPr>
      </w:pPr>
      <w:r w:rsidRPr="0011674D">
        <w:rPr>
          <w:szCs w:val="28"/>
        </w:rPr>
        <w:t>в возможности снижения продажной цены на свою продукцию, что позволяет в значительной мере повысить конкурентоспособность продукции и увеличить объем продаж;</w:t>
      </w:r>
    </w:p>
    <w:p w:rsidR="00B957F5" w:rsidRPr="00E84307" w:rsidRDefault="00B957F5" w:rsidP="00B957F5">
      <w:pPr>
        <w:numPr>
          <w:ilvl w:val="0"/>
          <w:numId w:val="3"/>
        </w:numPr>
        <w:tabs>
          <w:tab w:val="clear" w:pos="1571"/>
          <w:tab w:val="num" w:pos="0"/>
        </w:tabs>
        <w:ind w:left="0" w:firstLine="851"/>
        <w:jc w:val="both"/>
        <w:rPr>
          <w:szCs w:val="28"/>
        </w:rPr>
      </w:pPr>
      <w:r w:rsidRPr="0011674D">
        <w:rPr>
          <w:szCs w:val="28"/>
        </w:rPr>
        <w:t>в снижении себестоимости продукции в акционерных обществах, что является хорошей предпосылкой для выплаты дивидендов и повышения их уровня.</w:t>
      </w:r>
    </w:p>
    <w:p w:rsidR="00B957F5" w:rsidRPr="006B6DD8" w:rsidRDefault="00B957F5" w:rsidP="00B957F5">
      <w:pPr>
        <w:ind w:firstLine="709"/>
        <w:jc w:val="both"/>
        <w:rPr>
          <w:szCs w:val="28"/>
        </w:rPr>
      </w:pPr>
      <w:r w:rsidRPr="006B6DD8">
        <w:rPr>
          <w:szCs w:val="28"/>
        </w:rPr>
        <w:t xml:space="preserve">Каждое предприятие (фирма) в своей деятельности стремится максимизировать прибыль, а для этого оно должно так организовать свое производство, чтобы издержки на единицу выпускаемой продукции были минимальны, при неизменных ценах на продукцию и потребляемые ресурсы. Чтобы минимизировать издержки производства в условиях действующего </w:t>
      </w:r>
      <w:r w:rsidRPr="006B6DD8">
        <w:rPr>
          <w:szCs w:val="28"/>
        </w:rPr>
        <w:lastRenderedPageBreak/>
        <w:t>предприятия, необходимо выявить резервы снижения затрат, связанные с производством и реализацией продукции. [</w:t>
      </w:r>
      <w:r>
        <w:rPr>
          <w:szCs w:val="28"/>
        </w:rPr>
        <w:t>2</w:t>
      </w:r>
      <w:r w:rsidRPr="006B6DD8">
        <w:rPr>
          <w:szCs w:val="28"/>
        </w:rPr>
        <w:t>7]</w:t>
      </w:r>
    </w:p>
    <w:p w:rsidR="00B957F5" w:rsidRPr="006B6DD8" w:rsidRDefault="00B957F5" w:rsidP="00B957F5">
      <w:pPr>
        <w:ind w:firstLine="709"/>
        <w:jc w:val="both"/>
        <w:rPr>
          <w:szCs w:val="28"/>
        </w:rPr>
      </w:pPr>
      <w:r w:rsidRPr="006B6DD8">
        <w:rPr>
          <w:szCs w:val="28"/>
        </w:rPr>
        <w:t xml:space="preserve">Снижение себестоимости продукции имеет большое значение для повышения эффективности производства. Снижение себестоимости предполагает экономное потребление ресурсов, что говорит не только о количественном, но и качественном воздействии на экономический потенциал страны и его перспективные изменения. </w:t>
      </w:r>
    </w:p>
    <w:p w:rsidR="00B957F5" w:rsidRPr="006B6DD8" w:rsidRDefault="00B957F5" w:rsidP="00B957F5">
      <w:pPr>
        <w:ind w:firstLine="709"/>
        <w:jc w:val="both"/>
        <w:rPr>
          <w:szCs w:val="28"/>
        </w:rPr>
      </w:pPr>
      <w:r w:rsidRPr="006B6DD8">
        <w:rPr>
          <w:szCs w:val="28"/>
        </w:rPr>
        <w:t>Основным источником резервов снижени</w:t>
      </w:r>
      <w:r>
        <w:rPr>
          <w:szCs w:val="28"/>
        </w:rPr>
        <w:t xml:space="preserve">я себестоимости продукции </w:t>
      </w:r>
      <w:r w:rsidRPr="006B6DD8">
        <w:rPr>
          <w:szCs w:val="28"/>
        </w:rPr>
        <w:t xml:space="preserve">является: </w:t>
      </w:r>
    </w:p>
    <w:p w:rsidR="00B957F5" w:rsidRPr="006B6DD8" w:rsidRDefault="00B957F5" w:rsidP="00B957F5">
      <w:pPr>
        <w:ind w:firstLine="709"/>
        <w:jc w:val="both"/>
        <w:rPr>
          <w:szCs w:val="28"/>
        </w:rPr>
      </w:pPr>
      <w:r w:rsidRPr="006B6DD8">
        <w:rPr>
          <w:szCs w:val="28"/>
        </w:rPr>
        <w:t>— увели</w:t>
      </w:r>
      <w:r>
        <w:rPr>
          <w:szCs w:val="28"/>
        </w:rPr>
        <w:t>чение объема производства</w:t>
      </w:r>
      <w:r w:rsidRPr="006B6DD8">
        <w:rPr>
          <w:szCs w:val="28"/>
        </w:rPr>
        <w:t>;</w:t>
      </w:r>
    </w:p>
    <w:p w:rsidR="00B957F5" w:rsidRPr="006B6DD8" w:rsidRDefault="00B957F5" w:rsidP="00B957F5">
      <w:pPr>
        <w:ind w:firstLine="709"/>
        <w:jc w:val="both"/>
        <w:rPr>
          <w:szCs w:val="28"/>
        </w:rPr>
      </w:pPr>
      <w:r>
        <w:rPr>
          <w:szCs w:val="28"/>
        </w:rPr>
        <w:t xml:space="preserve">— сокращение затрат </w:t>
      </w:r>
      <w:r w:rsidRPr="006B6DD8">
        <w:rPr>
          <w:szCs w:val="28"/>
        </w:rPr>
        <w:t>на ее производство за счет повышения уровня производительности труда, экономии использования сырья, материалов, электроэнергии, топлива, оборудования, сокращения непроизводственных расходов, производственного брака и т.д.</w:t>
      </w:r>
    </w:p>
    <w:p w:rsidR="00B957F5" w:rsidRPr="006B6DD8" w:rsidRDefault="00B957F5" w:rsidP="00B957F5">
      <w:pPr>
        <w:ind w:firstLine="709"/>
        <w:jc w:val="both"/>
        <w:rPr>
          <w:szCs w:val="28"/>
        </w:rPr>
      </w:pPr>
      <w:r w:rsidRPr="006B6DD8">
        <w:rPr>
          <w:szCs w:val="28"/>
        </w:rPr>
        <w:t>Каждое предприятие независимо от форм собственности разрабатывает ряд мероприятий по снижению затрат и получению наиболее высокой прибыли от реализации предметов своей деятельности.</w:t>
      </w:r>
    </w:p>
    <w:p w:rsidR="00B957F5" w:rsidRPr="006B6DD8" w:rsidRDefault="00B957F5" w:rsidP="00B957F5">
      <w:pPr>
        <w:ind w:firstLine="709"/>
        <w:jc w:val="both"/>
        <w:rPr>
          <w:szCs w:val="28"/>
        </w:rPr>
      </w:pPr>
      <w:r w:rsidRPr="006B6DD8">
        <w:rPr>
          <w:szCs w:val="28"/>
        </w:rPr>
        <w:t>Основными задачами предприятия по снижению затрат являются:</w:t>
      </w:r>
    </w:p>
    <w:p w:rsidR="00B957F5" w:rsidRPr="006B6DD8" w:rsidRDefault="00B957F5" w:rsidP="00B957F5">
      <w:pPr>
        <w:ind w:firstLine="709"/>
        <w:jc w:val="both"/>
        <w:rPr>
          <w:szCs w:val="28"/>
        </w:rPr>
      </w:pPr>
      <w:r>
        <w:rPr>
          <w:szCs w:val="28"/>
        </w:rPr>
        <w:t>—</w:t>
      </w:r>
      <w:r w:rsidRPr="006B6DD8">
        <w:rPr>
          <w:szCs w:val="28"/>
        </w:rPr>
        <w:t>рациональное использование материальных ресурсов и энергоресурсов;</w:t>
      </w:r>
    </w:p>
    <w:p w:rsidR="00B957F5" w:rsidRPr="006B6DD8" w:rsidRDefault="00B957F5" w:rsidP="00B957F5">
      <w:pPr>
        <w:ind w:firstLine="709"/>
        <w:jc w:val="both"/>
        <w:rPr>
          <w:szCs w:val="28"/>
        </w:rPr>
      </w:pPr>
      <w:r w:rsidRPr="006B6DD8">
        <w:rPr>
          <w:szCs w:val="28"/>
        </w:rPr>
        <w:t>— установление норм затрат рабочего времени на выполнение работы;</w:t>
      </w:r>
    </w:p>
    <w:p w:rsidR="00B957F5" w:rsidRPr="006B6DD8" w:rsidRDefault="00B957F5" w:rsidP="00B957F5">
      <w:pPr>
        <w:ind w:firstLine="709"/>
        <w:jc w:val="both"/>
        <w:rPr>
          <w:szCs w:val="28"/>
        </w:rPr>
      </w:pPr>
      <w:r w:rsidRPr="006B6DD8">
        <w:rPr>
          <w:szCs w:val="28"/>
        </w:rPr>
        <w:t>— снижение потерь от брака;</w:t>
      </w:r>
    </w:p>
    <w:p w:rsidR="00B957F5" w:rsidRPr="006B6DD8" w:rsidRDefault="00B957F5" w:rsidP="00B957F5">
      <w:pPr>
        <w:ind w:firstLine="709"/>
        <w:jc w:val="both"/>
        <w:rPr>
          <w:szCs w:val="28"/>
        </w:rPr>
      </w:pPr>
      <w:r w:rsidRPr="006B6DD8">
        <w:rPr>
          <w:szCs w:val="28"/>
        </w:rPr>
        <w:lastRenderedPageBreak/>
        <w:t>— использование передовых технологий;</w:t>
      </w:r>
    </w:p>
    <w:p w:rsidR="00B957F5" w:rsidRPr="006B6DD8" w:rsidRDefault="00B957F5" w:rsidP="00B957F5">
      <w:pPr>
        <w:ind w:firstLine="709"/>
        <w:jc w:val="both"/>
        <w:rPr>
          <w:szCs w:val="28"/>
        </w:rPr>
      </w:pPr>
      <w:r w:rsidRPr="006B6DD8">
        <w:rPr>
          <w:szCs w:val="28"/>
        </w:rPr>
        <w:t>— автоматизация технологических процессов;</w:t>
      </w:r>
    </w:p>
    <w:p w:rsidR="00B957F5" w:rsidRPr="006B6DD8" w:rsidRDefault="00B957F5" w:rsidP="00B957F5">
      <w:pPr>
        <w:ind w:firstLine="709"/>
        <w:jc w:val="both"/>
        <w:rPr>
          <w:szCs w:val="28"/>
        </w:rPr>
      </w:pPr>
      <w:r w:rsidRPr="006B6DD8">
        <w:rPr>
          <w:szCs w:val="28"/>
        </w:rPr>
        <w:t>— пов</w:t>
      </w:r>
      <w:r>
        <w:rPr>
          <w:szCs w:val="28"/>
        </w:rPr>
        <w:t>ышение производительности труда;</w:t>
      </w:r>
    </w:p>
    <w:p w:rsidR="00B957F5" w:rsidRPr="006B6DD8" w:rsidRDefault="00B957F5" w:rsidP="00B957F5">
      <w:pPr>
        <w:tabs>
          <w:tab w:val="left" w:pos="1134"/>
        </w:tabs>
        <w:ind w:firstLine="709"/>
        <w:jc w:val="both"/>
        <w:rPr>
          <w:szCs w:val="28"/>
        </w:rPr>
      </w:pPr>
      <w:r>
        <w:rPr>
          <w:szCs w:val="28"/>
        </w:rPr>
        <w:t>—</w:t>
      </w:r>
      <w:r w:rsidRPr="006B6DD8">
        <w:rPr>
          <w:szCs w:val="28"/>
        </w:rPr>
        <w:t>планирование издержек производства и выявление непроизводственных затрат в составе всех затрат;</w:t>
      </w:r>
    </w:p>
    <w:p w:rsidR="00B957F5" w:rsidRPr="006B6DD8" w:rsidRDefault="00B957F5" w:rsidP="00B957F5">
      <w:pPr>
        <w:ind w:firstLine="709"/>
        <w:jc w:val="both"/>
        <w:rPr>
          <w:szCs w:val="28"/>
        </w:rPr>
      </w:pPr>
      <w:r w:rsidRPr="006B6DD8">
        <w:rPr>
          <w:szCs w:val="28"/>
        </w:rPr>
        <w:t>— управление издержками производства, включающее контроль и регулирование затрат.</w:t>
      </w:r>
    </w:p>
    <w:p w:rsidR="00B957F5" w:rsidRPr="006B6DD8" w:rsidRDefault="00B957F5" w:rsidP="00B957F5">
      <w:pPr>
        <w:ind w:firstLine="709"/>
        <w:jc w:val="both"/>
        <w:rPr>
          <w:szCs w:val="28"/>
        </w:rPr>
      </w:pPr>
      <w:r w:rsidRPr="006B6DD8">
        <w:rPr>
          <w:szCs w:val="28"/>
        </w:rPr>
        <w:t>Регулирование затрат предусматривает снижение самих нормативов, что отразится положительно на прибыли полученной за счет экономии затрат.</w:t>
      </w:r>
    </w:p>
    <w:p w:rsidR="00B957F5" w:rsidRPr="006B6DD8" w:rsidRDefault="00B957F5" w:rsidP="00B957F5">
      <w:pPr>
        <w:ind w:firstLine="709"/>
        <w:jc w:val="both"/>
        <w:rPr>
          <w:szCs w:val="28"/>
        </w:rPr>
      </w:pPr>
      <w:r w:rsidRPr="006B6DD8">
        <w:rPr>
          <w:szCs w:val="28"/>
        </w:rPr>
        <w:t>Снижение (себестоимости продукции) издержек производства выявляется главным резервом повышения доходности предприятия.</w:t>
      </w:r>
    </w:p>
    <w:p w:rsidR="00B957F5" w:rsidRPr="006B6DD8" w:rsidRDefault="00B957F5" w:rsidP="00B957F5">
      <w:pPr>
        <w:ind w:firstLine="709"/>
        <w:jc w:val="both"/>
        <w:rPr>
          <w:szCs w:val="28"/>
        </w:rPr>
      </w:pPr>
      <w:r w:rsidRPr="006B6DD8">
        <w:rPr>
          <w:szCs w:val="28"/>
        </w:rPr>
        <w:t>Рост объема производства и реализации продукции, рост цен на продукцию приносят, как правило, временный успех в повышении прибыли, т.к. наращивать объем и увеличивать реализацию можно лишь до определенного предела. В снижении уровня затрат находят наибольшие резервы увеличения прибыли.</w:t>
      </w:r>
    </w:p>
    <w:p w:rsidR="00B957F5" w:rsidRPr="006B6DD8" w:rsidRDefault="00B957F5" w:rsidP="00B957F5">
      <w:pPr>
        <w:ind w:firstLine="709"/>
        <w:jc w:val="both"/>
        <w:rPr>
          <w:szCs w:val="28"/>
        </w:rPr>
      </w:pPr>
      <w:r w:rsidRPr="006B6DD8">
        <w:rPr>
          <w:szCs w:val="28"/>
        </w:rPr>
        <w:t>Резервы снижения себе</w:t>
      </w:r>
      <w:r>
        <w:rPr>
          <w:szCs w:val="28"/>
        </w:rPr>
        <w:t>стоимости издержек производства</w:t>
      </w:r>
      <w:r w:rsidRPr="006B6DD8">
        <w:rPr>
          <w:szCs w:val="28"/>
        </w:rPr>
        <w:t xml:space="preserve"> выявляются в процессе анализа по каждой статье расходов. Экономия затрат может быть получена за счет конкретных организационно- технических мероприятий.</w:t>
      </w:r>
    </w:p>
    <w:p w:rsidR="00B957F5" w:rsidRPr="006B6DD8" w:rsidRDefault="00B957F5" w:rsidP="00B957F5">
      <w:pPr>
        <w:ind w:firstLine="709"/>
        <w:jc w:val="both"/>
        <w:rPr>
          <w:szCs w:val="28"/>
        </w:rPr>
      </w:pPr>
      <w:r w:rsidRPr="006B6DD8">
        <w:rPr>
          <w:szCs w:val="28"/>
        </w:rPr>
        <w:t xml:space="preserve">Резервы экономии накладных расходов выявляются на основе их факторного анализа по каждой статье затрат, за счет разумного сокращения </w:t>
      </w:r>
      <w:r w:rsidRPr="006B6DD8">
        <w:rPr>
          <w:szCs w:val="28"/>
        </w:rPr>
        <w:lastRenderedPageBreak/>
        <w:t>аппарата управления, экономного использования средств, сокращение потерь от порчи материалов и готовой продукции, оплаты простоев и др.</w:t>
      </w:r>
    </w:p>
    <w:p w:rsidR="00B957F5" w:rsidRPr="006B6DD8" w:rsidRDefault="00B957F5" w:rsidP="00B957F5">
      <w:pPr>
        <w:ind w:firstLine="709"/>
        <w:jc w:val="both"/>
        <w:rPr>
          <w:szCs w:val="28"/>
        </w:rPr>
      </w:pPr>
      <w:r w:rsidRPr="006B6DD8">
        <w:rPr>
          <w:szCs w:val="28"/>
        </w:rPr>
        <w:t>Дополнительные затраты на освоение резервов увеличения производства продукции определяются отдельно по каждому виду. Это в основном заработная плата за дополнительный выпуск прод</w:t>
      </w:r>
      <w:r>
        <w:rPr>
          <w:szCs w:val="28"/>
        </w:rPr>
        <w:t xml:space="preserve">укции, расход материалов, сырья, </w:t>
      </w:r>
      <w:r w:rsidRPr="006B6DD8">
        <w:rPr>
          <w:szCs w:val="28"/>
        </w:rPr>
        <w:t>энергии и прочих переменных расходов, которые изменяются пропорционально объему производства продукции.</w:t>
      </w:r>
    </w:p>
    <w:p w:rsidR="00B957F5" w:rsidRPr="006B6DD8" w:rsidRDefault="00B957F5" w:rsidP="00B957F5">
      <w:pPr>
        <w:ind w:firstLine="709"/>
        <w:jc w:val="both"/>
        <w:rPr>
          <w:szCs w:val="28"/>
        </w:rPr>
      </w:pPr>
      <w:r w:rsidRPr="006B6DD8">
        <w:rPr>
          <w:szCs w:val="28"/>
        </w:rPr>
        <w:t>Для определения их величины необходимо резерв увеличения выпуска продукции умножить на фактический уровен</w:t>
      </w:r>
      <w:r>
        <w:rPr>
          <w:szCs w:val="28"/>
        </w:rPr>
        <w:t>ь удельных переменных затрат.</w:t>
      </w:r>
    </w:p>
    <w:p w:rsidR="00B957F5" w:rsidRPr="006B6DD8" w:rsidRDefault="00B957F5" w:rsidP="00B957F5">
      <w:pPr>
        <w:ind w:firstLine="709"/>
        <w:jc w:val="both"/>
        <w:rPr>
          <w:szCs w:val="28"/>
        </w:rPr>
      </w:pPr>
      <w:r w:rsidRPr="006B6DD8">
        <w:rPr>
          <w:szCs w:val="28"/>
        </w:rPr>
        <w:t>Основные факторы снижения себестоимости продукции:</w:t>
      </w:r>
    </w:p>
    <w:p w:rsidR="00B957F5" w:rsidRPr="006B6DD8" w:rsidRDefault="00B957F5" w:rsidP="00B957F5">
      <w:pPr>
        <w:ind w:firstLine="709"/>
        <w:jc w:val="both"/>
        <w:rPr>
          <w:szCs w:val="28"/>
        </w:rPr>
      </w:pPr>
      <w:r w:rsidRPr="006B6DD8">
        <w:rPr>
          <w:szCs w:val="28"/>
        </w:rPr>
        <w:t>— повышение технического уровня производства;</w:t>
      </w:r>
    </w:p>
    <w:p w:rsidR="00B957F5" w:rsidRPr="006B6DD8" w:rsidRDefault="00B957F5" w:rsidP="00B957F5">
      <w:pPr>
        <w:ind w:firstLine="709"/>
        <w:jc w:val="both"/>
        <w:rPr>
          <w:szCs w:val="28"/>
        </w:rPr>
      </w:pPr>
      <w:r w:rsidRPr="006B6DD8">
        <w:rPr>
          <w:szCs w:val="28"/>
        </w:rPr>
        <w:t>— улучшение организации труда и производства;</w:t>
      </w:r>
    </w:p>
    <w:p w:rsidR="00B957F5" w:rsidRPr="006B6DD8" w:rsidRDefault="00B957F5" w:rsidP="00B957F5">
      <w:pPr>
        <w:ind w:firstLine="709"/>
        <w:jc w:val="both"/>
        <w:rPr>
          <w:szCs w:val="28"/>
        </w:rPr>
      </w:pPr>
      <w:r w:rsidRPr="006B6DD8">
        <w:rPr>
          <w:szCs w:val="28"/>
        </w:rPr>
        <w:t>— изменение объема и структуры производственной продукции;</w:t>
      </w:r>
    </w:p>
    <w:p w:rsidR="00B957F5" w:rsidRPr="006B6DD8" w:rsidRDefault="00B957F5" w:rsidP="00B957F5">
      <w:pPr>
        <w:ind w:firstLine="709"/>
        <w:jc w:val="both"/>
        <w:rPr>
          <w:szCs w:val="28"/>
        </w:rPr>
      </w:pPr>
      <w:r w:rsidRPr="006B6DD8">
        <w:rPr>
          <w:szCs w:val="28"/>
        </w:rPr>
        <w:t>— управление затратами на производство и реализацию продукции с помощью прямой и обратной связи.</w:t>
      </w:r>
    </w:p>
    <w:p w:rsidR="00B957F5" w:rsidRPr="006B6DD8" w:rsidRDefault="00B957F5" w:rsidP="00B957F5">
      <w:pPr>
        <w:ind w:firstLine="709"/>
        <w:jc w:val="both"/>
        <w:rPr>
          <w:szCs w:val="28"/>
        </w:rPr>
      </w:pPr>
      <w:r w:rsidRPr="006B6DD8">
        <w:rPr>
          <w:szCs w:val="28"/>
        </w:rPr>
        <w:t>Управление затратами с обратной связью состоит в сравнении фактических показателей со сметными для выявления отклонений и осуществления корректирующих действий с целью согласования будущих результатов со сметными показателями. При управлении с прямой связью даются оценки будущих результатов, и ставится цель установить контроль до того, как возникнут отклонения от требуемых результатов.</w:t>
      </w:r>
    </w:p>
    <w:p w:rsidR="00B957F5" w:rsidRPr="006B6DD8" w:rsidRDefault="00B957F5" w:rsidP="00B957F5">
      <w:pPr>
        <w:ind w:firstLine="709"/>
        <w:jc w:val="both"/>
        <w:rPr>
          <w:szCs w:val="28"/>
        </w:rPr>
      </w:pPr>
      <w:r w:rsidRPr="006B6DD8">
        <w:rPr>
          <w:szCs w:val="28"/>
        </w:rPr>
        <w:lastRenderedPageBreak/>
        <w:t>Анализ по системе отклонений от нормативных издержек производства дает возможность увидеть причины и факторы, вызвавшие изменения ускорить принятие правильных решений.</w:t>
      </w:r>
    </w:p>
    <w:p w:rsidR="00B957F5" w:rsidRPr="006B6DD8" w:rsidRDefault="00B957F5" w:rsidP="00B957F5">
      <w:pPr>
        <w:ind w:firstLine="709"/>
        <w:jc w:val="both"/>
        <w:rPr>
          <w:szCs w:val="28"/>
        </w:rPr>
      </w:pPr>
      <w:r w:rsidRPr="006B6DD8">
        <w:rPr>
          <w:szCs w:val="28"/>
        </w:rPr>
        <w:t>На предприятиях серийного и массового производства нормативной базой центра формирования затрат могут быть нормативные калькуляции, которые разрабатываются на каждое без исключения изделие, на все его детали п</w:t>
      </w:r>
      <w:r>
        <w:rPr>
          <w:szCs w:val="28"/>
        </w:rPr>
        <w:t>о всему потоку</w:t>
      </w:r>
      <w:r w:rsidRPr="006B6DD8">
        <w:rPr>
          <w:szCs w:val="28"/>
        </w:rPr>
        <w:t xml:space="preserve"> производства.</w:t>
      </w:r>
    </w:p>
    <w:p w:rsidR="00B957F5" w:rsidRPr="006B6DD8" w:rsidRDefault="00B957F5" w:rsidP="00B957F5">
      <w:pPr>
        <w:ind w:firstLine="709"/>
        <w:jc w:val="both"/>
        <w:rPr>
          <w:szCs w:val="28"/>
        </w:rPr>
      </w:pPr>
      <w:r w:rsidRPr="006B6DD8">
        <w:rPr>
          <w:szCs w:val="28"/>
        </w:rPr>
        <w:t>На основе этих калькуляций определяются и устанавливаются размеры затрат по центрам ответственности (по цехам и участкам). Калькуляции уточняются, как правило, не реже одного раза в квартал, коррективы вносятся по мере изменения трудов</w:t>
      </w:r>
      <w:r>
        <w:rPr>
          <w:szCs w:val="28"/>
        </w:rPr>
        <w:t>ых и материальных нормативов.</w:t>
      </w:r>
    </w:p>
    <w:p w:rsidR="00B957F5" w:rsidRPr="006B6DD8" w:rsidRDefault="00B957F5" w:rsidP="00B957F5">
      <w:pPr>
        <w:ind w:firstLine="709"/>
        <w:jc w:val="both"/>
        <w:rPr>
          <w:szCs w:val="28"/>
        </w:rPr>
      </w:pPr>
      <w:r w:rsidRPr="006B6DD8">
        <w:rPr>
          <w:szCs w:val="28"/>
        </w:rPr>
        <w:t>Прежде всего, необходимо отметить, что руководители и менеджеры предприятия должны четко понимать, что управление издержками производства и реализации продукции с целью их минимизации на предприятии является составной частью управления предприятием в целом.</w:t>
      </w:r>
    </w:p>
    <w:p w:rsidR="00B957F5" w:rsidRPr="006B6DD8" w:rsidRDefault="00B957F5" w:rsidP="00B957F5">
      <w:pPr>
        <w:ind w:firstLine="709"/>
        <w:jc w:val="both"/>
        <w:rPr>
          <w:szCs w:val="28"/>
        </w:rPr>
      </w:pPr>
      <w:r w:rsidRPr="006B6DD8">
        <w:rPr>
          <w:szCs w:val="28"/>
        </w:rPr>
        <w:t>Для решения проблемы снижения издержек производства и реализации продукции на предприятии должна быть разработана общая концепция (программа), которая должна ежегодно корректироваться с учетом изменившихся на предприятии обстоятельств. Эта программа должна носить комплексный характер, т.е. должна учитывать все факторы, которые влияют на снижение издержек производства и реализацию продукции.</w:t>
      </w:r>
    </w:p>
    <w:p w:rsidR="00B957F5" w:rsidRPr="006B6DD8" w:rsidRDefault="00B957F5" w:rsidP="00B957F5">
      <w:pPr>
        <w:ind w:firstLine="709"/>
        <w:jc w:val="both"/>
        <w:rPr>
          <w:szCs w:val="28"/>
        </w:rPr>
      </w:pPr>
      <w:r w:rsidRPr="006B6DD8">
        <w:rPr>
          <w:szCs w:val="28"/>
        </w:rPr>
        <w:lastRenderedPageBreak/>
        <w:t>Содержание и сущность комплексной программы по снижению издержек производства зависят от специфики предприятия, текущего состояния и перспективы его развития. Но в общем плане в ней должны быть отражены следующие моменты:</w:t>
      </w:r>
    </w:p>
    <w:p w:rsidR="00B957F5" w:rsidRPr="006B6DD8" w:rsidRDefault="00B957F5" w:rsidP="00B957F5">
      <w:pPr>
        <w:ind w:firstLine="709"/>
        <w:jc w:val="both"/>
        <w:rPr>
          <w:szCs w:val="28"/>
        </w:rPr>
      </w:pPr>
      <w:r w:rsidRPr="006B6DD8">
        <w:rPr>
          <w:szCs w:val="28"/>
        </w:rPr>
        <w:t>1. комплекс</w:t>
      </w:r>
      <w:r>
        <w:rPr>
          <w:szCs w:val="28"/>
        </w:rPr>
        <w:t xml:space="preserve"> мероприятий по более рационально</w:t>
      </w:r>
      <w:r w:rsidRPr="006B6DD8">
        <w:rPr>
          <w:szCs w:val="28"/>
        </w:rPr>
        <w:t>му использованию материальных ресурсов (внедрение новой техники и безотходной технологии, позволяющей более экономно расходовать сырье, материалы, топливо и энергию; совершенствование нормативной базы предприятия; внедрение и использование более прогрессивных материалов; комплексное использование сырья и материалов; использование отходов производства; улучшение качества продукции и снижение процента брака и др.);</w:t>
      </w:r>
    </w:p>
    <w:p w:rsidR="00B957F5" w:rsidRPr="006B6DD8" w:rsidRDefault="00B957F5" w:rsidP="00B957F5">
      <w:pPr>
        <w:ind w:firstLine="709"/>
        <w:jc w:val="both"/>
        <w:rPr>
          <w:szCs w:val="28"/>
        </w:rPr>
      </w:pPr>
      <w:r w:rsidRPr="006B6DD8">
        <w:rPr>
          <w:szCs w:val="28"/>
        </w:rPr>
        <w:t>2. мероприятия, связанные с опре</w:t>
      </w:r>
      <w:r>
        <w:rPr>
          <w:szCs w:val="28"/>
        </w:rPr>
        <w:t>делением и поддержанием оптимально</w:t>
      </w:r>
      <w:r w:rsidRPr="006B6DD8">
        <w:rPr>
          <w:szCs w:val="28"/>
        </w:rPr>
        <w:t>го размера предприятия, позволяющие минимизировать затраты в зависимости от объема производства;</w:t>
      </w:r>
    </w:p>
    <w:p w:rsidR="00B957F5" w:rsidRPr="006B6DD8" w:rsidRDefault="00B957F5" w:rsidP="00B957F5">
      <w:pPr>
        <w:ind w:firstLine="709"/>
        <w:jc w:val="both"/>
        <w:rPr>
          <w:szCs w:val="28"/>
        </w:rPr>
      </w:pPr>
      <w:r w:rsidRPr="006B6DD8">
        <w:rPr>
          <w:szCs w:val="28"/>
        </w:rPr>
        <w:t>3. мероприятия, связанные с улучшением использования основных фондов (освобождение предприятия от излишних машин и оборудования; сдача имущества предприятия в аренду; улучшение качества обслуживания и ремонта основных средств; обеспечение большей загрузки машин и оборудования; повышение уровня квалификации персонала, обслуживающего машины и оборудование; применение ускоренной амортизации; внедрение более прогрессивных машин и оборудования и др.);</w:t>
      </w:r>
    </w:p>
    <w:p w:rsidR="00B957F5" w:rsidRPr="006B6DD8" w:rsidRDefault="00B957F5" w:rsidP="00B957F5">
      <w:pPr>
        <w:ind w:firstLine="709"/>
        <w:jc w:val="both"/>
        <w:rPr>
          <w:szCs w:val="28"/>
        </w:rPr>
      </w:pPr>
      <w:r w:rsidRPr="006B6DD8">
        <w:rPr>
          <w:szCs w:val="28"/>
        </w:rPr>
        <w:lastRenderedPageBreak/>
        <w:t>4. мероприятия, связанные с улучшением использования рабочей силы (определение и поддержание оптимальной численности персонала; повышение уровня квалификации; обеспечение опережающего роста производительности труда по сравнению со средней заработной платой; применение прогресси</w:t>
      </w:r>
      <w:r>
        <w:rPr>
          <w:szCs w:val="28"/>
        </w:rPr>
        <w:t>вных систем и форм оплаты труда</w:t>
      </w:r>
      <w:r w:rsidRPr="006B6DD8">
        <w:rPr>
          <w:szCs w:val="28"/>
        </w:rPr>
        <w:t>; улучшение условий труда; механизация и автоматизация всех производственных процессов; обеспечение мотивации высокопроизводительного труда и др.);</w:t>
      </w:r>
    </w:p>
    <w:p w:rsidR="00B957F5" w:rsidRPr="006B6DD8" w:rsidRDefault="00B957F5" w:rsidP="00B957F5">
      <w:pPr>
        <w:ind w:firstLine="709"/>
        <w:jc w:val="both"/>
        <w:rPr>
          <w:szCs w:val="28"/>
        </w:rPr>
      </w:pPr>
      <w:r w:rsidRPr="006B6DD8">
        <w:rPr>
          <w:szCs w:val="28"/>
        </w:rPr>
        <w:t>5. мероприятия, связанные с совершенствованием организации производства и труда (углубление концентрации, специализации, кооперирования, комб</w:t>
      </w:r>
      <w:r>
        <w:rPr>
          <w:szCs w:val="28"/>
        </w:rPr>
        <w:t>инирования и диверсификации про</w:t>
      </w:r>
      <w:r w:rsidRPr="006B6DD8">
        <w:rPr>
          <w:szCs w:val="28"/>
        </w:rPr>
        <w:t>изводства; внедрение бригадной формы организации производства и труда; совершенствование организационной структуры управления фирмой и др.).</w:t>
      </w:r>
    </w:p>
    <w:p w:rsidR="00B957F5" w:rsidRPr="00086F1C" w:rsidRDefault="00B957F5" w:rsidP="00B957F5">
      <w:pPr>
        <w:ind w:firstLine="709"/>
        <w:jc w:val="both"/>
        <w:rPr>
          <w:szCs w:val="28"/>
        </w:rPr>
      </w:pPr>
      <w:r w:rsidRPr="006B6DD8">
        <w:rPr>
          <w:szCs w:val="28"/>
        </w:rPr>
        <w:t>Кроме того, комплексная программа по снижению издержек производства должна иметь четкий механизм ее реализации. Следует также подчеркнуть, что планирование и реализация только отдельных мероприятий по снижению издержек производства хотя и дают определенный эффект, но не реша</w:t>
      </w:r>
      <w:r>
        <w:rPr>
          <w:szCs w:val="28"/>
        </w:rPr>
        <w:t>ют проблемы в целом.</w:t>
      </w:r>
    </w:p>
    <w:p w:rsidR="00B957F5" w:rsidRDefault="00B957F5" w:rsidP="00B957F5">
      <w:pPr>
        <w:shd w:val="clear" w:color="auto" w:fill="FFFFFF"/>
        <w:ind w:firstLine="851"/>
        <w:jc w:val="both"/>
        <w:rPr>
          <w:szCs w:val="28"/>
        </w:rPr>
      </w:pPr>
      <w:r w:rsidRPr="00963BD9">
        <w:rPr>
          <w:shd w:val="clear" w:color="auto" w:fill="FFFFFF"/>
        </w:rPr>
        <w:t>Вывод</w:t>
      </w:r>
      <w:r w:rsidRPr="00963BD9">
        <w:rPr>
          <w:b/>
          <w:shd w:val="clear" w:color="auto" w:fill="FFFFFF"/>
        </w:rPr>
        <w:t>:</w:t>
      </w:r>
      <w:r w:rsidRPr="002A2FFA">
        <w:rPr>
          <w:rFonts w:ascii="Arial" w:hAnsi="Arial" w:cs="Arial"/>
          <w:color w:val="00124E"/>
          <w:sz w:val="18"/>
          <w:szCs w:val="18"/>
          <w:shd w:val="clear" w:color="auto" w:fill="FFFFFF"/>
        </w:rPr>
        <w:t xml:space="preserve"> </w:t>
      </w:r>
      <w:r w:rsidRPr="00B86E0A">
        <w:rPr>
          <w:szCs w:val="28"/>
        </w:rPr>
        <w:t>В условиях рыночной системы хозяйствования себестоимость продукции является одним из основных качественных показателей деятельности хозяйствующих субъектов и их структурных подразделений. От уровня себестоимости зависят финансовые результаты, темпы расширения производства, финансовое состояние хозяйствующих субъектов.</w:t>
      </w:r>
    </w:p>
    <w:p w:rsidR="00B957F5" w:rsidRDefault="00B957F5" w:rsidP="00B957F5">
      <w:pPr>
        <w:shd w:val="clear" w:color="auto" w:fill="FFFFFF"/>
        <w:ind w:firstLine="709"/>
        <w:jc w:val="both"/>
      </w:pPr>
      <w:r w:rsidRPr="000A4E8A">
        <w:lastRenderedPageBreak/>
        <w:t>Себестоимость продукции представляет собой совокупность расходов в стоимостной оценке, относимых только к данному периоду времени, связанных с осуществлением обычных видов деятельности и отражаемых в финансовой отчетности предприятия. Затраты входят в себестоимость продукции как составная часть, возникшая в ходе процесса производства продукции. В себестоимость включаются зат</w:t>
      </w:r>
      <w:r>
        <w:t xml:space="preserve">раты, связанные с управлением организацией, </w:t>
      </w:r>
      <w:r w:rsidRPr="000A4E8A">
        <w:t>и коммерческие расходы.</w:t>
      </w:r>
    </w:p>
    <w:p w:rsidR="00B957F5" w:rsidRDefault="00B957F5" w:rsidP="00B957F5">
      <w:pPr>
        <w:shd w:val="clear" w:color="auto" w:fill="FFFFFF"/>
        <w:ind w:firstLine="709"/>
        <w:jc w:val="both"/>
      </w:pPr>
      <w:r>
        <w:t>Для анализа уровня себестоимости на различных предприятиях или ее динамики за разные периоды времени затраты на производство должны приводиться к одному объему. Себестоимость единицы продукции (калькуляция) показывает затраты предприятия на производство и реализацию конкретного вида продукции в расчете на одну натуральную единицу.</w:t>
      </w:r>
    </w:p>
    <w:p w:rsidR="00B957F5" w:rsidRDefault="00B957F5" w:rsidP="00B957F5">
      <w:pPr>
        <w:shd w:val="clear" w:color="auto" w:fill="FFFFFF"/>
        <w:ind w:firstLine="709"/>
        <w:jc w:val="both"/>
      </w:pPr>
      <w:r>
        <w:t>Остальные встречающиеся на практике показатели себестоимости можно подразделить по следующим признакам: по составу учитываемых расходов (цеховая, производственная и полная), по длительности расчетного периода (месячная, квартальная, годовая, за ряд лет), по характеру данных, отражающих расчетный период (фактическая, плановая, нормативная, прогнозируемая и проектная (сметная)).</w:t>
      </w:r>
    </w:p>
    <w:p w:rsidR="00B957F5" w:rsidRPr="004339E4" w:rsidRDefault="00B957F5" w:rsidP="00B957F5">
      <w:pPr>
        <w:shd w:val="clear" w:color="auto" w:fill="FFFFFF"/>
        <w:ind w:firstLine="709"/>
        <w:jc w:val="both"/>
      </w:pPr>
      <w:r>
        <w:t xml:space="preserve">Каждое предприятие стремится увеличить свою прибыль, однако для достижения данной задачи, необходимо так же стремится правильно управлять издержками производства и реализации продукции с целью их </w:t>
      </w:r>
      <w:r>
        <w:lastRenderedPageBreak/>
        <w:t xml:space="preserve">минимизации. Для этого на каждом предприятии должна быть разработана общая концепция (программа) по снижению издержек. </w:t>
      </w:r>
    </w:p>
    <w:p w:rsidR="00B957F5" w:rsidRDefault="00B957F5" w:rsidP="00B957F5">
      <w:pPr>
        <w:pStyle w:val="a5"/>
        <w:shd w:val="clear" w:color="auto" w:fill="FFFFFF"/>
        <w:spacing w:before="0" w:beforeAutospacing="0" w:after="0" w:afterAutospacing="0" w:line="360" w:lineRule="auto"/>
        <w:jc w:val="both"/>
        <w:rPr>
          <w:color w:val="000000"/>
          <w:sz w:val="28"/>
          <w:szCs w:val="28"/>
        </w:rPr>
      </w:pPr>
    </w:p>
    <w:p w:rsidR="00B957F5" w:rsidRDefault="00B957F5" w:rsidP="00B957F5">
      <w:pPr>
        <w:pStyle w:val="a5"/>
        <w:shd w:val="clear" w:color="auto" w:fill="FFFFFF"/>
        <w:spacing w:before="0" w:beforeAutospacing="0" w:after="0" w:afterAutospacing="0" w:line="360" w:lineRule="auto"/>
        <w:jc w:val="both"/>
        <w:rPr>
          <w:color w:val="000000"/>
          <w:sz w:val="28"/>
          <w:szCs w:val="28"/>
        </w:rPr>
      </w:pPr>
    </w:p>
    <w:p w:rsidR="00EB2208" w:rsidRDefault="00EB2208" w:rsidP="00B957F5">
      <w:pPr>
        <w:pStyle w:val="a5"/>
        <w:shd w:val="clear" w:color="auto" w:fill="FFFFFF"/>
        <w:spacing w:before="0" w:beforeAutospacing="0" w:after="0" w:afterAutospacing="0" w:line="360" w:lineRule="auto"/>
        <w:jc w:val="both"/>
        <w:rPr>
          <w:color w:val="000000"/>
          <w:sz w:val="28"/>
          <w:szCs w:val="28"/>
        </w:rPr>
      </w:pPr>
    </w:p>
    <w:p w:rsidR="00B13E65" w:rsidRDefault="00B13E65" w:rsidP="00B957F5">
      <w:pPr>
        <w:pStyle w:val="a5"/>
        <w:shd w:val="clear" w:color="auto" w:fill="FFFFFF"/>
        <w:spacing w:before="0" w:beforeAutospacing="0" w:after="0" w:afterAutospacing="0" w:line="360" w:lineRule="auto"/>
        <w:jc w:val="both"/>
        <w:rPr>
          <w:color w:val="000000"/>
          <w:sz w:val="28"/>
          <w:szCs w:val="28"/>
        </w:rPr>
      </w:pPr>
    </w:p>
    <w:p w:rsidR="00B13E65" w:rsidRDefault="00B13E65" w:rsidP="00B957F5">
      <w:pPr>
        <w:pStyle w:val="a5"/>
        <w:shd w:val="clear" w:color="auto" w:fill="FFFFFF"/>
        <w:spacing w:before="0" w:beforeAutospacing="0" w:after="0" w:afterAutospacing="0" w:line="360" w:lineRule="auto"/>
        <w:jc w:val="both"/>
        <w:rPr>
          <w:color w:val="000000"/>
          <w:sz w:val="28"/>
          <w:szCs w:val="28"/>
        </w:rPr>
      </w:pPr>
    </w:p>
    <w:p w:rsidR="00B13E65" w:rsidRDefault="00B13E65" w:rsidP="00B957F5">
      <w:pPr>
        <w:pStyle w:val="a5"/>
        <w:shd w:val="clear" w:color="auto" w:fill="FFFFFF"/>
        <w:spacing w:before="0" w:beforeAutospacing="0" w:after="0" w:afterAutospacing="0" w:line="360" w:lineRule="auto"/>
        <w:jc w:val="both"/>
        <w:rPr>
          <w:color w:val="000000"/>
          <w:sz w:val="28"/>
          <w:szCs w:val="28"/>
        </w:rPr>
      </w:pPr>
    </w:p>
    <w:p w:rsidR="00B13E65" w:rsidRDefault="00B13E65" w:rsidP="00B957F5">
      <w:pPr>
        <w:pStyle w:val="a5"/>
        <w:shd w:val="clear" w:color="auto" w:fill="FFFFFF"/>
        <w:spacing w:before="0" w:beforeAutospacing="0" w:after="0" w:afterAutospacing="0" w:line="360" w:lineRule="auto"/>
        <w:jc w:val="both"/>
        <w:rPr>
          <w:color w:val="000000"/>
          <w:sz w:val="28"/>
          <w:szCs w:val="28"/>
        </w:rPr>
      </w:pPr>
    </w:p>
    <w:p w:rsidR="00B13E65" w:rsidRDefault="00B13E65" w:rsidP="00B957F5">
      <w:pPr>
        <w:pStyle w:val="a5"/>
        <w:shd w:val="clear" w:color="auto" w:fill="FFFFFF"/>
        <w:spacing w:before="0" w:beforeAutospacing="0" w:after="0" w:afterAutospacing="0" w:line="360" w:lineRule="auto"/>
        <w:jc w:val="both"/>
        <w:rPr>
          <w:color w:val="000000"/>
          <w:sz w:val="28"/>
          <w:szCs w:val="28"/>
        </w:rPr>
      </w:pPr>
    </w:p>
    <w:p w:rsidR="00B13E65" w:rsidRDefault="00B13E65" w:rsidP="00B957F5">
      <w:pPr>
        <w:pStyle w:val="a5"/>
        <w:shd w:val="clear" w:color="auto" w:fill="FFFFFF"/>
        <w:spacing w:before="0" w:beforeAutospacing="0" w:after="0" w:afterAutospacing="0" w:line="360" w:lineRule="auto"/>
        <w:jc w:val="both"/>
        <w:rPr>
          <w:color w:val="000000"/>
          <w:sz w:val="28"/>
          <w:szCs w:val="28"/>
        </w:rPr>
      </w:pPr>
    </w:p>
    <w:p w:rsidR="00B13E65" w:rsidRDefault="00B13E65" w:rsidP="00B957F5">
      <w:pPr>
        <w:pStyle w:val="a5"/>
        <w:shd w:val="clear" w:color="auto" w:fill="FFFFFF"/>
        <w:spacing w:before="0" w:beforeAutospacing="0" w:after="0" w:afterAutospacing="0" w:line="360" w:lineRule="auto"/>
        <w:jc w:val="both"/>
        <w:rPr>
          <w:color w:val="000000"/>
          <w:sz w:val="28"/>
          <w:szCs w:val="28"/>
        </w:rPr>
      </w:pPr>
    </w:p>
    <w:p w:rsidR="00B13E65" w:rsidRDefault="00B13E65" w:rsidP="00B957F5">
      <w:pPr>
        <w:pStyle w:val="a5"/>
        <w:shd w:val="clear" w:color="auto" w:fill="FFFFFF"/>
        <w:spacing w:before="0" w:beforeAutospacing="0" w:after="0" w:afterAutospacing="0" w:line="360" w:lineRule="auto"/>
        <w:jc w:val="both"/>
        <w:rPr>
          <w:color w:val="000000"/>
          <w:sz w:val="28"/>
          <w:szCs w:val="28"/>
        </w:rPr>
      </w:pPr>
    </w:p>
    <w:p w:rsidR="00EB2208" w:rsidRPr="006A77AD" w:rsidRDefault="00EB2208" w:rsidP="00B957F5">
      <w:pPr>
        <w:pStyle w:val="a5"/>
        <w:shd w:val="clear" w:color="auto" w:fill="FFFFFF"/>
        <w:spacing w:before="0" w:beforeAutospacing="0" w:after="0" w:afterAutospacing="0" w:line="360" w:lineRule="auto"/>
        <w:jc w:val="both"/>
        <w:rPr>
          <w:color w:val="000000"/>
          <w:sz w:val="28"/>
          <w:szCs w:val="28"/>
        </w:rPr>
      </w:pPr>
    </w:p>
    <w:p w:rsidR="00950520" w:rsidRPr="00687B64" w:rsidRDefault="00687B64" w:rsidP="00687B64">
      <w:pPr>
        <w:ind w:firstLine="708"/>
        <w:rPr>
          <w:color w:val="000000"/>
          <w:szCs w:val="28"/>
        </w:rPr>
      </w:pPr>
      <w:r w:rsidRPr="00687B64">
        <w:rPr>
          <w:color w:val="000000"/>
          <w:szCs w:val="28"/>
        </w:rPr>
        <w:t>ГЛАВА</w:t>
      </w:r>
      <w:r w:rsidR="009A6D8E" w:rsidRPr="00687B64">
        <w:rPr>
          <w:color w:val="000000"/>
          <w:szCs w:val="28"/>
        </w:rPr>
        <w:t xml:space="preserve"> 2</w:t>
      </w:r>
      <w:r w:rsidRPr="00687B64">
        <w:rPr>
          <w:color w:val="000000"/>
          <w:szCs w:val="28"/>
        </w:rPr>
        <w:t xml:space="preserve"> АНАЛИЗ СЕБЕСТОИМОСТИ ПРОДУКЦИИ ПРЕДПРИЯТИЯ </w:t>
      </w:r>
      <w:r w:rsidR="009A6D8E" w:rsidRPr="00687B64">
        <w:rPr>
          <w:color w:val="000000"/>
          <w:szCs w:val="28"/>
        </w:rPr>
        <w:t>ОАО «ПО ЕлАЗ»</w:t>
      </w:r>
    </w:p>
    <w:p w:rsidR="00950520" w:rsidRPr="00963BD9" w:rsidRDefault="00950520" w:rsidP="00963BD9">
      <w:pPr>
        <w:jc w:val="center"/>
        <w:rPr>
          <w:szCs w:val="28"/>
        </w:rPr>
      </w:pPr>
    </w:p>
    <w:p w:rsidR="009A6D8E" w:rsidRPr="00687B64" w:rsidRDefault="009A6D8E" w:rsidP="00963BD9">
      <w:pPr>
        <w:jc w:val="center"/>
        <w:rPr>
          <w:color w:val="000000"/>
          <w:szCs w:val="28"/>
        </w:rPr>
      </w:pPr>
      <w:r w:rsidRPr="00687B64">
        <w:rPr>
          <w:color w:val="000000"/>
          <w:szCs w:val="28"/>
        </w:rPr>
        <w:t>2.1 Характеристика предприятия</w:t>
      </w:r>
    </w:p>
    <w:p w:rsidR="00950520" w:rsidRDefault="00950520" w:rsidP="00950520">
      <w:pPr>
        <w:jc w:val="center"/>
        <w:rPr>
          <w:b/>
          <w:color w:val="000000"/>
          <w:szCs w:val="28"/>
        </w:rPr>
      </w:pPr>
    </w:p>
    <w:p w:rsidR="009A6D8E" w:rsidRDefault="009A6D8E" w:rsidP="009A6D8E">
      <w:pPr>
        <w:ind w:firstLine="709"/>
        <w:jc w:val="both"/>
      </w:pPr>
      <w:r w:rsidRPr="00E32E8B">
        <w:t xml:space="preserve">Объектом исследования </w:t>
      </w:r>
      <w:r>
        <w:t>в данной дипломной работе является открытое акционерное общество «ПО ЕлАЗ», основанное в 1985 году.</w:t>
      </w:r>
    </w:p>
    <w:p w:rsidR="009A6D8E" w:rsidRDefault="009A6D8E" w:rsidP="009A6D8E">
      <w:pPr>
        <w:ind w:firstLine="709"/>
        <w:jc w:val="both"/>
      </w:pPr>
      <w:r>
        <w:t>Место нахождение: г. Елабуга, пр. Нефтяников, 1.</w:t>
      </w:r>
    </w:p>
    <w:p w:rsidR="009A6D8E" w:rsidRDefault="009A6D8E" w:rsidP="009A6D8E">
      <w:pPr>
        <w:ind w:firstLine="709"/>
        <w:jc w:val="both"/>
      </w:pPr>
      <w:r>
        <w:lastRenderedPageBreak/>
        <w:t>ОАО «ПО ЕлАЗ» современное, динамично развивающееся, машиностроительное предприятие. Завод имеет широкие производственные возможности, развитые  конструкторскую, технологическую и сервисную  службы, оснащенные современными компьютерами и</w:t>
      </w:r>
      <w:r w:rsidRPr="00E32E8B">
        <w:t xml:space="preserve"> программным обеспечением. Разработка и изготовление продукции осуществляется в соответствии с действующими в России нормативными документами, с учетом международных норм и правил.</w:t>
      </w:r>
    </w:p>
    <w:p w:rsidR="009A6D8E" w:rsidRPr="00E32E8B" w:rsidRDefault="009A6D8E" w:rsidP="009A6D8E">
      <w:pPr>
        <w:ind w:firstLine="709"/>
        <w:jc w:val="both"/>
      </w:pPr>
      <w:r w:rsidRPr="00E32E8B">
        <w:t xml:space="preserve">ОАО «ПО ЕлАЗ» специализируется на выпуске автомобильной спецтехники и оборудования для нефтяной и газовой промышленности. Предприятие входит в состав Союза производителей нефтегазового оборудования. По данному направлению </w:t>
      </w:r>
      <w:r>
        <w:t xml:space="preserve"> «ПО </w:t>
      </w:r>
      <w:r w:rsidRPr="00E32E8B">
        <w:t>ЕлАЗ</w:t>
      </w:r>
      <w:r>
        <w:t>»</w:t>
      </w:r>
      <w:r w:rsidRPr="00E32E8B">
        <w:t xml:space="preserve"> сотрудничает с крупнейшими нефтяными компаниями – ОАО «Газпром», ОАО «НК Роснефть», ОАО «Лукойл», ОАО «Татнефть», ОАО «Газпромнефть», а также с сервисными компаниями по ремонту и обслуживанию нефтегазового оборудования в городах Нижнев</w:t>
      </w:r>
      <w:r>
        <w:t>артовск, Нефтеюганск, Радужный. П</w:t>
      </w:r>
      <w:r w:rsidRPr="00E32E8B">
        <w:t>артнерами по производству комплектующих к нефтегазовому оборудованию являются такие известные предприятия как «АЛНАС», «БОРЕЦ», «НОВОМЕТ».</w:t>
      </w:r>
    </w:p>
    <w:p w:rsidR="009A6D8E" w:rsidRDefault="009A6D8E" w:rsidP="009A6D8E">
      <w:pPr>
        <w:ind w:firstLine="709"/>
        <w:jc w:val="both"/>
      </w:pPr>
      <w:r w:rsidRPr="00E32E8B">
        <w:t>Другим направлением деятельности является производство колесных тракторов по лицензии Минского тракторного завода и выпуск коммунальной и дорожно-строительной спецтехники на базе тракторов МТЗ и различных шасси грузовых автомобилей.</w:t>
      </w:r>
    </w:p>
    <w:p w:rsidR="009A6D8E" w:rsidRPr="00E32E8B" w:rsidRDefault="009A6D8E" w:rsidP="009A6D8E">
      <w:pPr>
        <w:ind w:firstLine="709"/>
        <w:jc w:val="both"/>
      </w:pPr>
      <w:r w:rsidRPr="004A5591">
        <w:lastRenderedPageBreak/>
        <w:t>В 2009 году компания заключила соглашение о сотрудничестве с Государственной транспортной лизинговой компанией Российской Федерации (ОАО «ГТЛК») и начала поставки дорожной и коммунальной техники дорожным предприятиям страны, в рамках федеральной прогр</w:t>
      </w:r>
      <w:r>
        <w:t xml:space="preserve">аммы используя лизинговые схемы, </w:t>
      </w:r>
      <w:r w:rsidRPr="004A5591">
        <w:t>освоен выпуск широкой гаммы специальной техники для дорожно-строительных и коммунальных работ на шасси грузовых автомобилей «Фиат-Дукато», а также на шасси колесных тракторов «Беларус».</w:t>
      </w:r>
    </w:p>
    <w:p w:rsidR="009A6D8E" w:rsidRDefault="009A6D8E" w:rsidP="009A6D8E">
      <w:pPr>
        <w:ind w:firstLine="709"/>
        <w:jc w:val="both"/>
      </w:pPr>
      <w:r w:rsidRPr="00E32E8B">
        <w:t>Завод также выпускает комплектующие и запчасти для заводов КАМАЗ, ЯЗДА и другим заводам, являясь членом ассоциации производителей автомобильных компонентов России «НАПАК», а также выпускает нестандартизированное оборудование, и оснастку для машиностроительных предприятий.</w:t>
      </w:r>
    </w:p>
    <w:p w:rsidR="009A6D8E" w:rsidRPr="00E32E8B" w:rsidRDefault="009A6D8E" w:rsidP="009A6D8E">
      <w:pPr>
        <w:ind w:firstLine="709"/>
        <w:jc w:val="both"/>
      </w:pPr>
      <w:r w:rsidRPr="00E32E8B">
        <w:t>В настоящее время ОАО «ПО ЕлАЗ» специализируется на выпуске тяжелой автоспецтехники для нефтегазовых отраслей промышленности. В данный перечень входят:</w:t>
      </w:r>
    </w:p>
    <w:p w:rsidR="009A6D8E" w:rsidRPr="00E32E8B" w:rsidRDefault="009A6D8E" w:rsidP="009A6D8E">
      <w:pPr>
        <w:ind w:firstLine="709"/>
        <w:jc w:val="both"/>
      </w:pPr>
      <w:r w:rsidRPr="00E32E8B">
        <w:t>1. Установка подъемная для ремонта и бурения скважин УПРБ-125 на базе БАЗ;</w:t>
      </w:r>
    </w:p>
    <w:p w:rsidR="009A6D8E" w:rsidRPr="00E32E8B" w:rsidRDefault="009A6D8E" w:rsidP="009A6D8E">
      <w:pPr>
        <w:ind w:firstLine="709"/>
        <w:jc w:val="both"/>
      </w:pPr>
      <w:r w:rsidRPr="00E32E8B">
        <w:t xml:space="preserve"> 2. Установка подъемная передвижная УПР-100 на шасси БАЗ, полуприцепа;</w:t>
      </w:r>
    </w:p>
    <w:p w:rsidR="009A6D8E" w:rsidRPr="00E32E8B" w:rsidRDefault="009A6D8E" w:rsidP="009A6D8E">
      <w:pPr>
        <w:ind w:firstLine="709"/>
        <w:jc w:val="both"/>
      </w:pPr>
      <w:r w:rsidRPr="00E32E8B">
        <w:t xml:space="preserve"> 3. Агрегат подъемный для ремонта скважин АПР-80 на шасси МЗКТ, Gloros, БАЗ, КрАЗ;</w:t>
      </w:r>
    </w:p>
    <w:p w:rsidR="009A6D8E" w:rsidRPr="00E32E8B" w:rsidRDefault="009A6D8E" w:rsidP="009A6D8E">
      <w:pPr>
        <w:ind w:firstLine="709"/>
        <w:jc w:val="both"/>
      </w:pPr>
      <w:r w:rsidRPr="00E32E8B">
        <w:lastRenderedPageBreak/>
        <w:t xml:space="preserve"> 4. Агрегат подъемный для ремонта скважин АПР-60/80 на шасси КрАЗ, МЗКТ;</w:t>
      </w:r>
    </w:p>
    <w:p w:rsidR="009A6D8E" w:rsidRPr="00E32E8B" w:rsidRDefault="009A6D8E" w:rsidP="009A6D8E">
      <w:pPr>
        <w:ind w:firstLine="709"/>
        <w:jc w:val="both"/>
      </w:pPr>
      <w:r w:rsidRPr="00E32E8B">
        <w:t xml:space="preserve"> 5. Агрегат подъемный для ремонта скважин АПРС-50 на шасси КрАЗ, КамАЗ, полуприцепа;</w:t>
      </w:r>
    </w:p>
    <w:p w:rsidR="009A6D8E" w:rsidRPr="00E32E8B" w:rsidRDefault="009A6D8E" w:rsidP="009A6D8E">
      <w:pPr>
        <w:ind w:firstLine="709"/>
        <w:jc w:val="both"/>
      </w:pPr>
      <w:r w:rsidRPr="00E32E8B">
        <w:t xml:space="preserve"> 6. Агрегат подъемный для ремонта скважин АПРС-40М на шасси КрАЗ, КамАЗ, Урал;</w:t>
      </w:r>
    </w:p>
    <w:p w:rsidR="009A6D8E" w:rsidRPr="00E32E8B" w:rsidRDefault="009A6D8E" w:rsidP="009A6D8E">
      <w:pPr>
        <w:ind w:firstLine="709"/>
        <w:jc w:val="both"/>
      </w:pPr>
      <w:r w:rsidRPr="00E32E8B">
        <w:t xml:space="preserve"> 7. Агрегат цементировочный АЦ-32 на шасси автомобиля КамАЗ, Урал, КрАЗ;</w:t>
      </w:r>
    </w:p>
    <w:p w:rsidR="009A6D8E" w:rsidRDefault="009A6D8E" w:rsidP="009A6D8E">
      <w:pPr>
        <w:ind w:firstLine="709"/>
        <w:jc w:val="both"/>
      </w:pPr>
      <w:r w:rsidRPr="00E32E8B">
        <w:t xml:space="preserve"> 8. Подъемник каротажный самоходный ПКС-5 на шасси автомобиля КамАЗ</w:t>
      </w:r>
    </w:p>
    <w:p w:rsidR="009A6D8E" w:rsidRPr="00E32E8B" w:rsidRDefault="009A6D8E" w:rsidP="009A6D8E">
      <w:pPr>
        <w:ind w:firstLine="709"/>
        <w:jc w:val="both"/>
      </w:pPr>
      <w:r>
        <w:t>Т</w:t>
      </w:r>
      <w:r w:rsidRPr="00E32E8B">
        <w:t>ерритория промышленной площадки составляет 16,5 км2</w:t>
      </w:r>
    </w:p>
    <w:p w:rsidR="009A6D8E" w:rsidRPr="00E32E8B" w:rsidRDefault="009A6D8E" w:rsidP="009A6D8E">
      <w:pPr>
        <w:ind w:firstLine="709"/>
        <w:jc w:val="both"/>
      </w:pPr>
      <w:r w:rsidRPr="00E32E8B">
        <w:t>Подразделениями объединения осуществляется около 40 видов деятельности, в том числе:</w:t>
      </w:r>
    </w:p>
    <w:p w:rsidR="009A6D8E" w:rsidRPr="00E32E8B" w:rsidRDefault="009A6D8E" w:rsidP="009A6D8E">
      <w:pPr>
        <w:ind w:firstLine="709"/>
        <w:jc w:val="both"/>
      </w:pPr>
      <w:r w:rsidRPr="00E32E8B">
        <w:t xml:space="preserve"> - производство спецтехники для нефтегазовой промышленности;</w:t>
      </w:r>
    </w:p>
    <w:p w:rsidR="009A6D8E" w:rsidRPr="00E32E8B" w:rsidRDefault="009A6D8E" w:rsidP="009A6D8E">
      <w:pPr>
        <w:ind w:firstLine="709"/>
        <w:jc w:val="both"/>
      </w:pPr>
      <w:r w:rsidRPr="00E32E8B">
        <w:t xml:space="preserve"> - производство тракторов класс 1.4 и 2, и специальной техники на их базе;</w:t>
      </w:r>
    </w:p>
    <w:p w:rsidR="009A6D8E" w:rsidRPr="00E32E8B" w:rsidRDefault="009A6D8E" w:rsidP="009A6D8E">
      <w:pPr>
        <w:ind w:firstLine="709"/>
        <w:jc w:val="both"/>
      </w:pPr>
      <w:r w:rsidRPr="00E32E8B">
        <w:t xml:space="preserve"> - производство комплектующих для автомобильной промышленности;</w:t>
      </w:r>
    </w:p>
    <w:p w:rsidR="009A6D8E" w:rsidRPr="00E32E8B" w:rsidRDefault="009A6D8E" w:rsidP="009A6D8E">
      <w:pPr>
        <w:ind w:firstLine="709"/>
        <w:jc w:val="both"/>
      </w:pPr>
      <w:r w:rsidRPr="00E32E8B">
        <w:t xml:space="preserve"> - производство нестандартизированного оборудования;</w:t>
      </w:r>
    </w:p>
    <w:p w:rsidR="009A6D8E" w:rsidRPr="00E32E8B" w:rsidRDefault="009A6D8E" w:rsidP="009A6D8E">
      <w:pPr>
        <w:ind w:firstLine="709"/>
        <w:jc w:val="both"/>
      </w:pPr>
      <w:r w:rsidRPr="00E32E8B">
        <w:t xml:space="preserve"> - строительство и монтажные работы, производство строительных материалов;</w:t>
      </w:r>
    </w:p>
    <w:p w:rsidR="009A6D8E" w:rsidRPr="00E32E8B" w:rsidRDefault="009A6D8E" w:rsidP="009A6D8E">
      <w:pPr>
        <w:ind w:firstLine="709"/>
        <w:jc w:val="both"/>
      </w:pPr>
      <w:r w:rsidRPr="00E32E8B">
        <w:t xml:space="preserve"> - грузовые и пассажирские перевозки;</w:t>
      </w:r>
    </w:p>
    <w:p w:rsidR="009A6D8E" w:rsidRPr="00E32E8B" w:rsidRDefault="009A6D8E" w:rsidP="009A6D8E">
      <w:pPr>
        <w:ind w:firstLine="709"/>
        <w:jc w:val="both"/>
      </w:pPr>
      <w:r w:rsidRPr="00E32E8B">
        <w:t xml:space="preserve"> - услуги связи, типографские и рекламные работы;</w:t>
      </w:r>
    </w:p>
    <w:p w:rsidR="009A6D8E" w:rsidRDefault="009A6D8E" w:rsidP="009A6D8E">
      <w:pPr>
        <w:ind w:firstLine="709"/>
        <w:jc w:val="both"/>
      </w:pPr>
      <w:r w:rsidRPr="00E32E8B">
        <w:lastRenderedPageBreak/>
        <w:t xml:space="preserve"> -</w:t>
      </w:r>
      <w:r>
        <w:t xml:space="preserve"> проектно-изыскательские работы.</w:t>
      </w:r>
    </w:p>
    <w:p w:rsidR="009A6D8E" w:rsidRDefault="009A6D8E" w:rsidP="009A6D8E">
      <w:pPr>
        <w:ind w:firstLine="709"/>
        <w:jc w:val="both"/>
        <w:rPr>
          <w:szCs w:val="28"/>
        </w:rPr>
      </w:pPr>
      <w:r>
        <w:rPr>
          <w:szCs w:val="28"/>
        </w:rPr>
        <w:t>Н</w:t>
      </w:r>
      <w:r w:rsidRPr="00D61769">
        <w:rPr>
          <w:szCs w:val="28"/>
        </w:rPr>
        <w:t>аличие у компании большого парка современного металлообрабатывающего оборудования, высококвалифицированных кадров, системы менеджмента качества «ИСО 9001», современного складского хозяйства и разветвленной дилерской сети, позволяют выпускать высококачественную продукцию, отвечающую требованиям заказчиков, прежде всего, по параметрам «цена-качество»</w:t>
      </w:r>
    </w:p>
    <w:p w:rsidR="009A6D8E" w:rsidRPr="00940124" w:rsidRDefault="009A6D8E" w:rsidP="009A6D8E">
      <w:pPr>
        <w:ind w:firstLine="709"/>
        <w:jc w:val="both"/>
        <w:rPr>
          <w:szCs w:val="28"/>
        </w:rPr>
      </w:pPr>
      <w:r w:rsidRPr="00940124">
        <w:rPr>
          <w:szCs w:val="28"/>
        </w:rPr>
        <w:t>На предприятии ОАО «По ЕлАЗ» ли</w:t>
      </w:r>
      <w:r>
        <w:rPr>
          <w:szCs w:val="28"/>
        </w:rPr>
        <w:t>нейно-</w:t>
      </w:r>
      <w:r w:rsidRPr="00940124">
        <w:rPr>
          <w:szCs w:val="28"/>
        </w:rPr>
        <w:t>функциональная организационная структура.</w:t>
      </w:r>
      <w:r>
        <w:rPr>
          <w:szCs w:val="28"/>
        </w:rPr>
        <w:t xml:space="preserve"> </w:t>
      </w:r>
      <w:r w:rsidRPr="00940124">
        <w:rPr>
          <w:szCs w:val="28"/>
        </w:rPr>
        <w:t>Это такая структура органов управления, в которой каждый орган управления специализирован на выполнении определенного круга производственных, технологических, проектных, финансовых, информационных или обеспечивающих функций.</w:t>
      </w:r>
    </w:p>
    <w:p w:rsidR="009A6D8E" w:rsidRDefault="009A6D8E" w:rsidP="00573D21">
      <w:pPr>
        <w:widowControl w:val="0"/>
        <w:shd w:val="clear" w:color="auto" w:fill="FFFFFF"/>
        <w:autoSpaceDE w:val="0"/>
        <w:autoSpaceDN w:val="0"/>
        <w:adjustRightInd w:val="0"/>
        <w:rPr>
          <w:szCs w:val="28"/>
        </w:rPr>
      </w:pPr>
      <w:r w:rsidRPr="003E5249">
        <w:rPr>
          <w:szCs w:val="28"/>
        </w:rPr>
        <w:t xml:space="preserve">Таблица </w:t>
      </w:r>
      <w:r>
        <w:rPr>
          <w:szCs w:val="28"/>
        </w:rPr>
        <w:t>1</w:t>
      </w:r>
      <w:r w:rsidR="00573D21">
        <w:rPr>
          <w:szCs w:val="28"/>
        </w:rPr>
        <w:t xml:space="preserve"> - </w:t>
      </w:r>
      <w:r w:rsidRPr="003E5249">
        <w:rPr>
          <w:szCs w:val="28"/>
        </w:rPr>
        <w:t xml:space="preserve">Основные финансово – экономические показатели предприятия </w:t>
      </w:r>
    </w:p>
    <w:p w:rsidR="009A6D8E" w:rsidRDefault="009A6D8E" w:rsidP="00573D21">
      <w:pPr>
        <w:widowControl w:val="0"/>
        <w:shd w:val="clear" w:color="auto" w:fill="FFFFFF"/>
        <w:autoSpaceDE w:val="0"/>
        <w:autoSpaceDN w:val="0"/>
        <w:adjustRightInd w:val="0"/>
        <w:rPr>
          <w:szCs w:val="28"/>
        </w:rPr>
      </w:pPr>
      <w:r w:rsidRPr="003E5249">
        <w:rPr>
          <w:szCs w:val="28"/>
        </w:rPr>
        <w:t>ОАО «П</w:t>
      </w:r>
      <w:r>
        <w:rPr>
          <w:szCs w:val="28"/>
        </w:rPr>
        <w:t>О</w:t>
      </w:r>
      <w:r w:rsidRPr="003E5249">
        <w:rPr>
          <w:szCs w:val="28"/>
        </w:rPr>
        <w:t xml:space="preserve"> ЕлАЗ»</w:t>
      </w:r>
    </w:p>
    <w:p w:rsidR="00B13E65" w:rsidRPr="003E5249" w:rsidRDefault="00B13E65" w:rsidP="00573D21">
      <w:pPr>
        <w:widowControl w:val="0"/>
        <w:shd w:val="clear" w:color="auto" w:fill="FFFFFF"/>
        <w:autoSpaceDE w:val="0"/>
        <w:autoSpaceDN w:val="0"/>
        <w:adjustRightInd w:val="0"/>
        <w:rPr>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559"/>
        <w:gridCol w:w="1276"/>
        <w:gridCol w:w="1418"/>
        <w:gridCol w:w="1417"/>
        <w:gridCol w:w="1559"/>
      </w:tblGrid>
      <w:tr w:rsidR="009A6D8E" w:rsidRPr="00A240C5" w:rsidTr="00D74BA8">
        <w:trPr>
          <w:trHeight w:val="1521"/>
        </w:trPr>
        <w:tc>
          <w:tcPr>
            <w:tcW w:w="2410" w:type="dxa"/>
            <w:vAlign w:val="center"/>
          </w:tcPr>
          <w:p w:rsidR="00B13E65" w:rsidRDefault="00B13E65" w:rsidP="00D74BA8">
            <w:pPr>
              <w:widowControl w:val="0"/>
              <w:autoSpaceDE w:val="0"/>
              <w:autoSpaceDN w:val="0"/>
              <w:adjustRightInd w:val="0"/>
              <w:jc w:val="center"/>
              <w:rPr>
                <w:sz w:val="24"/>
                <w:szCs w:val="24"/>
              </w:rPr>
            </w:pPr>
          </w:p>
          <w:p w:rsidR="009A6D8E" w:rsidRDefault="009A6D8E" w:rsidP="00D74BA8">
            <w:pPr>
              <w:widowControl w:val="0"/>
              <w:autoSpaceDE w:val="0"/>
              <w:autoSpaceDN w:val="0"/>
              <w:adjustRightInd w:val="0"/>
              <w:jc w:val="center"/>
              <w:rPr>
                <w:sz w:val="24"/>
                <w:szCs w:val="24"/>
              </w:rPr>
            </w:pPr>
            <w:r>
              <w:rPr>
                <w:sz w:val="24"/>
                <w:szCs w:val="24"/>
              </w:rPr>
              <w:t>П</w:t>
            </w:r>
            <w:r w:rsidRPr="00A240C5">
              <w:rPr>
                <w:sz w:val="24"/>
                <w:szCs w:val="24"/>
              </w:rPr>
              <w:t>оказатели</w:t>
            </w:r>
          </w:p>
          <w:p w:rsidR="00B13E65" w:rsidRPr="00A240C5" w:rsidRDefault="00B13E65" w:rsidP="00D74BA8">
            <w:pPr>
              <w:widowControl w:val="0"/>
              <w:autoSpaceDE w:val="0"/>
              <w:autoSpaceDN w:val="0"/>
              <w:adjustRightInd w:val="0"/>
              <w:jc w:val="center"/>
              <w:rPr>
                <w:sz w:val="24"/>
                <w:szCs w:val="24"/>
              </w:rPr>
            </w:pPr>
          </w:p>
        </w:tc>
        <w:tc>
          <w:tcPr>
            <w:tcW w:w="1559" w:type="dxa"/>
            <w:vAlign w:val="center"/>
          </w:tcPr>
          <w:p w:rsidR="009A6D8E" w:rsidRPr="00A240C5" w:rsidRDefault="009A6D8E" w:rsidP="00D74BA8">
            <w:pPr>
              <w:widowControl w:val="0"/>
              <w:autoSpaceDE w:val="0"/>
              <w:autoSpaceDN w:val="0"/>
              <w:adjustRightInd w:val="0"/>
              <w:jc w:val="center"/>
              <w:rPr>
                <w:sz w:val="24"/>
                <w:szCs w:val="24"/>
              </w:rPr>
            </w:pPr>
            <w:r w:rsidRPr="00A240C5">
              <w:rPr>
                <w:sz w:val="24"/>
                <w:szCs w:val="24"/>
              </w:rPr>
              <w:t>ед.</w:t>
            </w:r>
            <w:r>
              <w:rPr>
                <w:sz w:val="24"/>
                <w:szCs w:val="24"/>
              </w:rPr>
              <w:t xml:space="preserve"> </w:t>
            </w:r>
            <w:r w:rsidRPr="00A240C5">
              <w:rPr>
                <w:sz w:val="24"/>
                <w:szCs w:val="24"/>
              </w:rPr>
              <w:t>изм.</w:t>
            </w:r>
          </w:p>
        </w:tc>
        <w:tc>
          <w:tcPr>
            <w:tcW w:w="1276" w:type="dxa"/>
            <w:vAlign w:val="center"/>
          </w:tcPr>
          <w:p w:rsidR="009A6D8E" w:rsidRPr="00A240C5" w:rsidRDefault="009A6D8E" w:rsidP="00D74BA8">
            <w:pPr>
              <w:widowControl w:val="0"/>
              <w:autoSpaceDE w:val="0"/>
              <w:autoSpaceDN w:val="0"/>
              <w:adjustRightInd w:val="0"/>
              <w:jc w:val="center"/>
              <w:rPr>
                <w:sz w:val="24"/>
                <w:szCs w:val="24"/>
              </w:rPr>
            </w:pPr>
            <w:r>
              <w:rPr>
                <w:sz w:val="24"/>
                <w:szCs w:val="24"/>
              </w:rPr>
              <w:t>2012</w:t>
            </w:r>
            <w:r w:rsidRPr="00A240C5">
              <w:rPr>
                <w:sz w:val="24"/>
                <w:szCs w:val="24"/>
              </w:rPr>
              <w:t>г.</w:t>
            </w:r>
          </w:p>
        </w:tc>
        <w:tc>
          <w:tcPr>
            <w:tcW w:w="1418" w:type="dxa"/>
            <w:vAlign w:val="center"/>
          </w:tcPr>
          <w:p w:rsidR="009A6D8E" w:rsidRPr="00A240C5" w:rsidRDefault="009A6D8E" w:rsidP="00D74BA8">
            <w:pPr>
              <w:widowControl w:val="0"/>
              <w:autoSpaceDE w:val="0"/>
              <w:autoSpaceDN w:val="0"/>
              <w:adjustRightInd w:val="0"/>
              <w:jc w:val="center"/>
              <w:rPr>
                <w:sz w:val="24"/>
                <w:szCs w:val="24"/>
              </w:rPr>
            </w:pPr>
            <w:r w:rsidRPr="00A240C5">
              <w:rPr>
                <w:sz w:val="24"/>
                <w:szCs w:val="24"/>
              </w:rPr>
              <w:t>201</w:t>
            </w:r>
            <w:r>
              <w:rPr>
                <w:sz w:val="24"/>
                <w:szCs w:val="24"/>
              </w:rPr>
              <w:t>3</w:t>
            </w:r>
            <w:r w:rsidRPr="00A240C5">
              <w:rPr>
                <w:sz w:val="24"/>
                <w:szCs w:val="24"/>
              </w:rPr>
              <w:t>г.</w:t>
            </w:r>
          </w:p>
        </w:tc>
        <w:tc>
          <w:tcPr>
            <w:tcW w:w="1417" w:type="dxa"/>
            <w:vAlign w:val="center"/>
          </w:tcPr>
          <w:p w:rsidR="009A6D8E" w:rsidRPr="00A240C5" w:rsidRDefault="009A6D8E" w:rsidP="00D74BA8">
            <w:pPr>
              <w:widowControl w:val="0"/>
              <w:autoSpaceDE w:val="0"/>
              <w:autoSpaceDN w:val="0"/>
              <w:adjustRightInd w:val="0"/>
              <w:jc w:val="center"/>
              <w:rPr>
                <w:sz w:val="24"/>
                <w:szCs w:val="24"/>
              </w:rPr>
            </w:pPr>
            <w:r>
              <w:rPr>
                <w:sz w:val="24"/>
                <w:szCs w:val="24"/>
              </w:rPr>
              <w:t>2014</w:t>
            </w:r>
            <w:r w:rsidRPr="00A240C5">
              <w:rPr>
                <w:sz w:val="24"/>
                <w:szCs w:val="24"/>
              </w:rPr>
              <w:t>г.</w:t>
            </w:r>
          </w:p>
        </w:tc>
        <w:tc>
          <w:tcPr>
            <w:tcW w:w="1559" w:type="dxa"/>
            <w:shd w:val="clear" w:color="auto" w:fill="auto"/>
            <w:vAlign w:val="center"/>
          </w:tcPr>
          <w:p w:rsidR="009A6D8E" w:rsidRPr="00A240C5" w:rsidRDefault="009A6D8E" w:rsidP="00D74BA8">
            <w:pPr>
              <w:widowControl w:val="0"/>
              <w:autoSpaceDE w:val="0"/>
              <w:autoSpaceDN w:val="0"/>
              <w:adjustRightInd w:val="0"/>
              <w:jc w:val="center"/>
              <w:rPr>
                <w:sz w:val="24"/>
                <w:szCs w:val="24"/>
              </w:rPr>
            </w:pPr>
            <w:r w:rsidRPr="00A240C5">
              <w:rPr>
                <w:sz w:val="24"/>
                <w:szCs w:val="24"/>
              </w:rPr>
              <w:t>Отклонение 201</w:t>
            </w:r>
            <w:r>
              <w:rPr>
                <w:sz w:val="24"/>
                <w:szCs w:val="24"/>
              </w:rPr>
              <w:t>4</w:t>
            </w:r>
            <w:r w:rsidRPr="00A240C5">
              <w:rPr>
                <w:sz w:val="24"/>
                <w:szCs w:val="24"/>
              </w:rPr>
              <w:t xml:space="preserve"> к 201</w:t>
            </w:r>
            <w:r>
              <w:rPr>
                <w:sz w:val="24"/>
                <w:szCs w:val="24"/>
              </w:rPr>
              <w:t>2</w:t>
            </w:r>
          </w:p>
        </w:tc>
      </w:tr>
      <w:tr w:rsidR="009A6D8E" w:rsidRPr="00A240C5" w:rsidTr="00D74BA8">
        <w:trPr>
          <w:trHeight w:val="787"/>
        </w:trPr>
        <w:tc>
          <w:tcPr>
            <w:tcW w:w="2410" w:type="dxa"/>
            <w:vAlign w:val="center"/>
          </w:tcPr>
          <w:p w:rsidR="009A6D8E" w:rsidRDefault="009A6D8E" w:rsidP="00D74BA8">
            <w:pPr>
              <w:widowControl w:val="0"/>
              <w:autoSpaceDE w:val="0"/>
              <w:autoSpaceDN w:val="0"/>
              <w:adjustRightInd w:val="0"/>
              <w:jc w:val="center"/>
              <w:rPr>
                <w:sz w:val="24"/>
                <w:szCs w:val="24"/>
              </w:rPr>
            </w:pPr>
            <w:r w:rsidRPr="00A240C5">
              <w:rPr>
                <w:sz w:val="24"/>
                <w:szCs w:val="24"/>
              </w:rPr>
              <w:t>Объем производства</w:t>
            </w:r>
          </w:p>
          <w:p w:rsidR="00B13E65" w:rsidRPr="00A240C5" w:rsidRDefault="00B13E65" w:rsidP="00D74BA8">
            <w:pPr>
              <w:widowControl w:val="0"/>
              <w:autoSpaceDE w:val="0"/>
              <w:autoSpaceDN w:val="0"/>
              <w:adjustRightInd w:val="0"/>
              <w:jc w:val="center"/>
              <w:rPr>
                <w:sz w:val="24"/>
                <w:szCs w:val="24"/>
              </w:rPr>
            </w:pPr>
          </w:p>
        </w:tc>
        <w:tc>
          <w:tcPr>
            <w:tcW w:w="1559" w:type="dxa"/>
            <w:vAlign w:val="center"/>
          </w:tcPr>
          <w:p w:rsidR="009A6D8E" w:rsidRPr="00A240C5" w:rsidRDefault="009A6D8E" w:rsidP="00D74BA8">
            <w:pPr>
              <w:widowControl w:val="0"/>
              <w:autoSpaceDE w:val="0"/>
              <w:autoSpaceDN w:val="0"/>
              <w:adjustRightInd w:val="0"/>
              <w:jc w:val="center"/>
              <w:rPr>
                <w:sz w:val="24"/>
                <w:szCs w:val="24"/>
              </w:rPr>
            </w:pPr>
            <w:r w:rsidRPr="00A240C5">
              <w:rPr>
                <w:sz w:val="24"/>
                <w:szCs w:val="24"/>
              </w:rPr>
              <w:t>тыс.руб.</w:t>
            </w:r>
          </w:p>
        </w:tc>
        <w:tc>
          <w:tcPr>
            <w:tcW w:w="1276" w:type="dxa"/>
            <w:vAlign w:val="center"/>
          </w:tcPr>
          <w:p w:rsidR="009A6D8E" w:rsidRPr="00A240C5" w:rsidRDefault="009A6D8E" w:rsidP="00D74BA8">
            <w:pPr>
              <w:widowControl w:val="0"/>
              <w:autoSpaceDE w:val="0"/>
              <w:autoSpaceDN w:val="0"/>
              <w:adjustRightInd w:val="0"/>
              <w:jc w:val="center"/>
              <w:rPr>
                <w:sz w:val="24"/>
                <w:szCs w:val="24"/>
              </w:rPr>
            </w:pPr>
            <w:r w:rsidRPr="00A240C5">
              <w:rPr>
                <w:sz w:val="24"/>
                <w:szCs w:val="24"/>
              </w:rPr>
              <w:t>4052000</w:t>
            </w:r>
          </w:p>
        </w:tc>
        <w:tc>
          <w:tcPr>
            <w:tcW w:w="1418" w:type="dxa"/>
            <w:vAlign w:val="center"/>
          </w:tcPr>
          <w:p w:rsidR="009A6D8E" w:rsidRPr="00A240C5" w:rsidRDefault="009A6D8E" w:rsidP="00D74BA8">
            <w:pPr>
              <w:widowControl w:val="0"/>
              <w:autoSpaceDE w:val="0"/>
              <w:autoSpaceDN w:val="0"/>
              <w:adjustRightInd w:val="0"/>
              <w:jc w:val="center"/>
              <w:rPr>
                <w:sz w:val="24"/>
                <w:szCs w:val="24"/>
              </w:rPr>
            </w:pPr>
            <w:r w:rsidRPr="00A240C5">
              <w:rPr>
                <w:sz w:val="24"/>
                <w:szCs w:val="24"/>
              </w:rPr>
              <w:t>3785000</w:t>
            </w:r>
          </w:p>
        </w:tc>
        <w:tc>
          <w:tcPr>
            <w:tcW w:w="1417" w:type="dxa"/>
            <w:vAlign w:val="center"/>
          </w:tcPr>
          <w:p w:rsidR="009A6D8E" w:rsidRPr="00A240C5" w:rsidRDefault="009A6D8E" w:rsidP="00D74BA8">
            <w:pPr>
              <w:widowControl w:val="0"/>
              <w:autoSpaceDE w:val="0"/>
              <w:autoSpaceDN w:val="0"/>
              <w:adjustRightInd w:val="0"/>
              <w:jc w:val="center"/>
              <w:rPr>
                <w:sz w:val="24"/>
                <w:szCs w:val="24"/>
              </w:rPr>
            </w:pPr>
            <w:r w:rsidRPr="00A240C5">
              <w:rPr>
                <w:sz w:val="24"/>
                <w:szCs w:val="24"/>
              </w:rPr>
              <w:t>3756500</w:t>
            </w:r>
          </w:p>
        </w:tc>
        <w:tc>
          <w:tcPr>
            <w:tcW w:w="1559" w:type="dxa"/>
            <w:vAlign w:val="center"/>
          </w:tcPr>
          <w:p w:rsidR="009A6D8E" w:rsidRPr="00A240C5" w:rsidRDefault="009A6D8E" w:rsidP="00D74BA8">
            <w:pPr>
              <w:widowControl w:val="0"/>
              <w:autoSpaceDE w:val="0"/>
              <w:autoSpaceDN w:val="0"/>
              <w:adjustRightInd w:val="0"/>
              <w:jc w:val="center"/>
              <w:rPr>
                <w:sz w:val="24"/>
                <w:szCs w:val="24"/>
              </w:rPr>
            </w:pPr>
            <w:r w:rsidRPr="00A240C5">
              <w:rPr>
                <w:sz w:val="24"/>
                <w:szCs w:val="24"/>
              </w:rPr>
              <w:t>-295500</w:t>
            </w:r>
          </w:p>
        </w:tc>
      </w:tr>
      <w:tr w:rsidR="00687B64" w:rsidRPr="00A240C5" w:rsidTr="00D74BA8">
        <w:trPr>
          <w:trHeight w:val="660"/>
        </w:trPr>
        <w:tc>
          <w:tcPr>
            <w:tcW w:w="2410" w:type="dxa"/>
            <w:vAlign w:val="center"/>
          </w:tcPr>
          <w:p w:rsidR="00687B64" w:rsidRDefault="00687B64" w:rsidP="00D74BA8">
            <w:pPr>
              <w:widowControl w:val="0"/>
              <w:autoSpaceDE w:val="0"/>
              <w:autoSpaceDN w:val="0"/>
              <w:adjustRightInd w:val="0"/>
              <w:jc w:val="center"/>
              <w:rPr>
                <w:sz w:val="24"/>
                <w:szCs w:val="24"/>
              </w:rPr>
            </w:pPr>
            <w:r w:rsidRPr="00A240C5">
              <w:rPr>
                <w:sz w:val="24"/>
                <w:szCs w:val="24"/>
              </w:rPr>
              <w:t>Выручка от продажи</w:t>
            </w:r>
          </w:p>
        </w:tc>
        <w:tc>
          <w:tcPr>
            <w:tcW w:w="1559" w:type="dxa"/>
            <w:vAlign w:val="center"/>
          </w:tcPr>
          <w:p w:rsidR="00687B64" w:rsidRPr="00A240C5" w:rsidRDefault="00687B64" w:rsidP="006759BF">
            <w:pPr>
              <w:widowControl w:val="0"/>
              <w:autoSpaceDE w:val="0"/>
              <w:autoSpaceDN w:val="0"/>
              <w:adjustRightInd w:val="0"/>
              <w:jc w:val="center"/>
              <w:rPr>
                <w:sz w:val="24"/>
                <w:szCs w:val="24"/>
              </w:rPr>
            </w:pPr>
            <w:r w:rsidRPr="00A240C5">
              <w:rPr>
                <w:sz w:val="24"/>
                <w:szCs w:val="24"/>
              </w:rPr>
              <w:t>тыс. руб.</w:t>
            </w:r>
          </w:p>
        </w:tc>
        <w:tc>
          <w:tcPr>
            <w:tcW w:w="1276" w:type="dxa"/>
          </w:tcPr>
          <w:p w:rsidR="00687B64" w:rsidRPr="00A240C5" w:rsidRDefault="00687B64" w:rsidP="006759BF">
            <w:pPr>
              <w:widowControl w:val="0"/>
              <w:autoSpaceDE w:val="0"/>
              <w:autoSpaceDN w:val="0"/>
              <w:adjustRightInd w:val="0"/>
              <w:jc w:val="center"/>
              <w:rPr>
                <w:sz w:val="24"/>
                <w:szCs w:val="24"/>
              </w:rPr>
            </w:pPr>
            <w:r w:rsidRPr="00A240C5">
              <w:rPr>
                <w:sz w:val="24"/>
                <w:szCs w:val="24"/>
              </w:rPr>
              <w:t>3502233</w:t>
            </w:r>
          </w:p>
        </w:tc>
        <w:tc>
          <w:tcPr>
            <w:tcW w:w="1418" w:type="dxa"/>
          </w:tcPr>
          <w:p w:rsidR="00687B64" w:rsidRPr="00A240C5" w:rsidRDefault="00687B64" w:rsidP="006759BF">
            <w:pPr>
              <w:widowControl w:val="0"/>
              <w:autoSpaceDE w:val="0"/>
              <w:autoSpaceDN w:val="0"/>
              <w:adjustRightInd w:val="0"/>
              <w:jc w:val="center"/>
              <w:rPr>
                <w:sz w:val="24"/>
                <w:szCs w:val="24"/>
              </w:rPr>
            </w:pPr>
            <w:r w:rsidRPr="00A240C5">
              <w:rPr>
                <w:sz w:val="24"/>
                <w:szCs w:val="24"/>
              </w:rPr>
              <w:t>3920003</w:t>
            </w:r>
          </w:p>
        </w:tc>
        <w:tc>
          <w:tcPr>
            <w:tcW w:w="1417" w:type="dxa"/>
          </w:tcPr>
          <w:p w:rsidR="00687B64" w:rsidRPr="00A240C5" w:rsidRDefault="00687B64" w:rsidP="006759BF">
            <w:pPr>
              <w:widowControl w:val="0"/>
              <w:autoSpaceDE w:val="0"/>
              <w:autoSpaceDN w:val="0"/>
              <w:adjustRightInd w:val="0"/>
              <w:jc w:val="center"/>
              <w:rPr>
                <w:sz w:val="24"/>
                <w:szCs w:val="24"/>
              </w:rPr>
            </w:pPr>
            <w:r w:rsidRPr="00A240C5">
              <w:rPr>
                <w:sz w:val="24"/>
                <w:szCs w:val="24"/>
              </w:rPr>
              <w:t>3525469</w:t>
            </w:r>
          </w:p>
        </w:tc>
        <w:tc>
          <w:tcPr>
            <w:tcW w:w="1559" w:type="dxa"/>
            <w:vAlign w:val="center"/>
          </w:tcPr>
          <w:p w:rsidR="00687B64" w:rsidRPr="00A240C5" w:rsidRDefault="00687B64" w:rsidP="006759BF">
            <w:pPr>
              <w:widowControl w:val="0"/>
              <w:autoSpaceDE w:val="0"/>
              <w:autoSpaceDN w:val="0"/>
              <w:adjustRightInd w:val="0"/>
              <w:jc w:val="center"/>
              <w:rPr>
                <w:sz w:val="24"/>
                <w:szCs w:val="24"/>
              </w:rPr>
            </w:pPr>
            <w:r w:rsidRPr="00A240C5">
              <w:rPr>
                <w:sz w:val="24"/>
                <w:szCs w:val="24"/>
              </w:rPr>
              <w:t>23236</w:t>
            </w:r>
          </w:p>
        </w:tc>
      </w:tr>
      <w:tr w:rsidR="00687B64" w:rsidRPr="00A240C5" w:rsidTr="00D74BA8">
        <w:trPr>
          <w:trHeight w:val="360"/>
        </w:trPr>
        <w:tc>
          <w:tcPr>
            <w:tcW w:w="2410"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Себестоимость</w:t>
            </w:r>
          </w:p>
        </w:tc>
        <w:tc>
          <w:tcPr>
            <w:tcW w:w="1559"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тыс.руб.</w:t>
            </w:r>
          </w:p>
        </w:tc>
        <w:tc>
          <w:tcPr>
            <w:tcW w:w="1276" w:type="dxa"/>
          </w:tcPr>
          <w:p w:rsidR="00687B64" w:rsidRPr="00A240C5" w:rsidRDefault="00687B64" w:rsidP="00D74BA8">
            <w:pPr>
              <w:widowControl w:val="0"/>
              <w:autoSpaceDE w:val="0"/>
              <w:autoSpaceDN w:val="0"/>
              <w:adjustRightInd w:val="0"/>
              <w:jc w:val="center"/>
              <w:rPr>
                <w:sz w:val="24"/>
                <w:szCs w:val="24"/>
              </w:rPr>
            </w:pPr>
            <w:r>
              <w:rPr>
                <w:sz w:val="24"/>
                <w:szCs w:val="24"/>
              </w:rPr>
              <w:t>3070149</w:t>
            </w:r>
          </w:p>
        </w:tc>
        <w:tc>
          <w:tcPr>
            <w:tcW w:w="1418" w:type="dxa"/>
          </w:tcPr>
          <w:p w:rsidR="00687B64" w:rsidRPr="00A240C5" w:rsidRDefault="00687B64" w:rsidP="00D74BA8">
            <w:pPr>
              <w:widowControl w:val="0"/>
              <w:autoSpaceDE w:val="0"/>
              <w:autoSpaceDN w:val="0"/>
              <w:adjustRightInd w:val="0"/>
              <w:jc w:val="center"/>
              <w:rPr>
                <w:sz w:val="24"/>
                <w:szCs w:val="24"/>
              </w:rPr>
            </w:pPr>
            <w:r>
              <w:rPr>
                <w:sz w:val="24"/>
                <w:szCs w:val="24"/>
              </w:rPr>
              <w:t>3537217</w:t>
            </w:r>
          </w:p>
        </w:tc>
        <w:tc>
          <w:tcPr>
            <w:tcW w:w="1417" w:type="dxa"/>
          </w:tcPr>
          <w:p w:rsidR="00687B64" w:rsidRPr="00A240C5" w:rsidRDefault="00687B64" w:rsidP="00D74BA8">
            <w:pPr>
              <w:widowControl w:val="0"/>
              <w:autoSpaceDE w:val="0"/>
              <w:autoSpaceDN w:val="0"/>
              <w:adjustRightInd w:val="0"/>
              <w:jc w:val="center"/>
              <w:rPr>
                <w:sz w:val="24"/>
                <w:szCs w:val="24"/>
              </w:rPr>
            </w:pPr>
            <w:r>
              <w:rPr>
                <w:sz w:val="24"/>
                <w:szCs w:val="24"/>
              </w:rPr>
              <w:t>3109938</w:t>
            </w:r>
          </w:p>
        </w:tc>
        <w:tc>
          <w:tcPr>
            <w:tcW w:w="1559" w:type="dxa"/>
            <w:vAlign w:val="center"/>
          </w:tcPr>
          <w:p w:rsidR="00687B64" w:rsidRPr="00A240C5" w:rsidRDefault="00687B64" w:rsidP="00D74BA8">
            <w:pPr>
              <w:widowControl w:val="0"/>
              <w:autoSpaceDE w:val="0"/>
              <w:autoSpaceDN w:val="0"/>
              <w:adjustRightInd w:val="0"/>
              <w:jc w:val="center"/>
              <w:rPr>
                <w:sz w:val="24"/>
                <w:szCs w:val="24"/>
              </w:rPr>
            </w:pPr>
            <w:r>
              <w:rPr>
                <w:sz w:val="24"/>
                <w:szCs w:val="24"/>
              </w:rPr>
              <w:t>39789</w:t>
            </w:r>
          </w:p>
        </w:tc>
      </w:tr>
      <w:tr w:rsidR="00687B64" w:rsidRPr="00A240C5" w:rsidTr="00D74BA8">
        <w:trPr>
          <w:trHeight w:val="375"/>
        </w:trPr>
        <w:tc>
          <w:tcPr>
            <w:tcW w:w="2410"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lastRenderedPageBreak/>
              <w:t>Прибыль от продаж</w:t>
            </w:r>
          </w:p>
        </w:tc>
        <w:tc>
          <w:tcPr>
            <w:tcW w:w="1559" w:type="dxa"/>
          </w:tcPr>
          <w:p w:rsidR="00687B64" w:rsidRPr="00A240C5" w:rsidRDefault="00687B64" w:rsidP="00D74BA8">
            <w:pPr>
              <w:widowControl w:val="0"/>
              <w:autoSpaceDE w:val="0"/>
              <w:autoSpaceDN w:val="0"/>
              <w:adjustRightInd w:val="0"/>
              <w:jc w:val="center"/>
              <w:rPr>
                <w:sz w:val="24"/>
                <w:szCs w:val="24"/>
              </w:rPr>
            </w:pPr>
            <w:r w:rsidRPr="00A240C5">
              <w:rPr>
                <w:sz w:val="24"/>
                <w:szCs w:val="24"/>
              </w:rPr>
              <w:t>тыс.руб.</w:t>
            </w:r>
          </w:p>
        </w:tc>
        <w:tc>
          <w:tcPr>
            <w:tcW w:w="1276" w:type="dxa"/>
          </w:tcPr>
          <w:p w:rsidR="00687B64" w:rsidRPr="00A240C5" w:rsidRDefault="00687B64" w:rsidP="00D74BA8">
            <w:pPr>
              <w:widowControl w:val="0"/>
              <w:autoSpaceDE w:val="0"/>
              <w:autoSpaceDN w:val="0"/>
              <w:adjustRightInd w:val="0"/>
              <w:jc w:val="center"/>
              <w:rPr>
                <w:sz w:val="24"/>
                <w:szCs w:val="24"/>
              </w:rPr>
            </w:pPr>
            <w:r>
              <w:rPr>
                <w:sz w:val="24"/>
                <w:szCs w:val="24"/>
              </w:rPr>
              <w:t>75053</w:t>
            </w:r>
          </w:p>
        </w:tc>
        <w:tc>
          <w:tcPr>
            <w:tcW w:w="1418" w:type="dxa"/>
          </w:tcPr>
          <w:p w:rsidR="00687B64" w:rsidRPr="00A240C5" w:rsidRDefault="00687B64" w:rsidP="00D74BA8">
            <w:pPr>
              <w:widowControl w:val="0"/>
              <w:autoSpaceDE w:val="0"/>
              <w:autoSpaceDN w:val="0"/>
              <w:adjustRightInd w:val="0"/>
              <w:jc w:val="center"/>
              <w:rPr>
                <w:sz w:val="24"/>
                <w:szCs w:val="24"/>
              </w:rPr>
            </w:pPr>
            <w:r w:rsidRPr="00A240C5">
              <w:rPr>
                <w:sz w:val="24"/>
                <w:szCs w:val="24"/>
              </w:rPr>
              <w:t>171791</w:t>
            </w:r>
          </w:p>
        </w:tc>
        <w:tc>
          <w:tcPr>
            <w:tcW w:w="1417" w:type="dxa"/>
          </w:tcPr>
          <w:p w:rsidR="00687B64" w:rsidRPr="00A240C5" w:rsidRDefault="00687B64" w:rsidP="00D74BA8">
            <w:pPr>
              <w:widowControl w:val="0"/>
              <w:autoSpaceDE w:val="0"/>
              <w:autoSpaceDN w:val="0"/>
              <w:adjustRightInd w:val="0"/>
              <w:jc w:val="center"/>
              <w:rPr>
                <w:sz w:val="24"/>
                <w:szCs w:val="24"/>
              </w:rPr>
            </w:pPr>
            <w:r w:rsidRPr="00A240C5">
              <w:rPr>
                <w:sz w:val="24"/>
                <w:szCs w:val="24"/>
              </w:rPr>
              <w:t>151238</w:t>
            </w:r>
          </w:p>
        </w:tc>
        <w:tc>
          <w:tcPr>
            <w:tcW w:w="1559" w:type="dxa"/>
            <w:vAlign w:val="center"/>
          </w:tcPr>
          <w:p w:rsidR="00687B64" w:rsidRPr="00A240C5" w:rsidRDefault="00687B64" w:rsidP="00D74BA8">
            <w:pPr>
              <w:widowControl w:val="0"/>
              <w:autoSpaceDE w:val="0"/>
              <w:autoSpaceDN w:val="0"/>
              <w:adjustRightInd w:val="0"/>
              <w:jc w:val="center"/>
              <w:rPr>
                <w:sz w:val="24"/>
                <w:szCs w:val="24"/>
              </w:rPr>
            </w:pPr>
            <w:r>
              <w:rPr>
                <w:sz w:val="24"/>
                <w:szCs w:val="24"/>
              </w:rPr>
              <w:t>76185</w:t>
            </w:r>
          </w:p>
        </w:tc>
      </w:tr>
      <w:tr w:rsidR="00687B64" w:rsidRPr="00A240C5" w:rsidTr="00D74BA8">
        <w:trPr>
          <w:trHeight w:val="375"/>
        </w:trPr>
        <w:tc>
          <w:tcPr>
            <w:tcW w:w="2410"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Чистая прибыль</w:t>
            </w:r>
          </w:p>
        </w:tc>
        <w:tc>
          <w:tcPr>
            <w:tcW w:w="1559"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тыс.руб.</w:t>
            </w:r>
          </w:p>
        </w:tc>
        <w:tc>
          <w:tcPr>
            <w:tcW w:w="1276"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47851</w:t>
            </w:r>
          </w:p>
        </w:tc>
        <w:tc>
          <w:tcPr>
            <w:tcW w:w="1418"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117228</w:t>
            </w:r>
          </w:p>
        </w:tc>
        <w:tc>
          <w:tcPr>
            <w:tcW w:w="1417"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105089</w:t>
            </w:r>
          </w:p>
        </w:tc>
        <w:tc>
          <w:tcPr>
            <w:tcW w:w="1559"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57238</w:t>
            </w:r>
          </w:p>
        </w:tc>
      </w:tr>
      <w:tr w:rsidR="00687B64" w:rsidRPr="00A240C5" w:rsidTr="00D74BA8">
        <w:trPr>
          <w:trHeight w:val="375"/>
        </w:trPr>
        <w:tc>
          <w:tcPr>
            <w:tcW w:w="2410"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Валовая прибыль</w:t>
            </w:r>
          </w:p>
        </w:tc>
        <w:tc>
          <w:tcPr>
            <w:tcW w:w="1559"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тыс.руб.</w:t>
            </w:r>
          </w:p>
        </w:tc>
        <w:tc>
          <w:tcPr>
            <w:tcW w:w="1276"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432084</w:t>
            </w:r>
          </w:p>
        </w:tc>
        <w:tc>
          <w:tcPr>
            <w:tcW w:w="1418"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382786</w:t>
            </w:r>
          </w:p>
        </w:tc>
        <w:tc>
          <w:tcPr>
            <w:tcW w:w="1417"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415531</w:t>
            </w:r>
          </w:p>
        </w:tc>
        <w:tc>
          <w:tcPr>
            <w:tcW w:w="1559"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-16553</w:t>
            </w:r>
          </w:p>
        </w:tc>
      </w:tr>
      <w:tr w:rsidR="00687B64" w:rsidRPr="00A240C5" w:rsidTr="00D74BA8">
        <w:trPr>
          <w:trHeight w:val="655"/>
        </w:trPr>
        <w:tc>
          <w:tcPr>
            <w:tcW w:w="2410"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Рентабельность продаж</w:t>
            </w:r>
          </w:p>
        </w:tc>
        <w:tc>
          <w:tcPr>
            <w:tcW w:w="1559"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w:t>
            </w:r>
          </w:p>
        </w:tc>
        <w:tc>
          <w:tcPr>
            <w:tcW w:w="1276" w:type="dxa"/>
            <w:vAlign w:val="center"/>
          </w:tcPr>
          <w:p w:rsidR="00687B64" w:rsidRPr="00A240C5" w:rsidRDefault="00687B64" w:rsidP="00D74BA8">
            <w:pPr>
              <w:widowControl w:val="0"/>
              <w:autoSpaceDE w:val="0"/>
              <w:autoSpaceDN w:val="0"/>
              <w:adjustRightInd w:val="0"/>
              <w:jc w:val="center"/>
              <w:rPr>
                <w:sz w:val="24"/>
                <w:szCs w:val="24"/>
              </w:rPr>
            </w:pPr>
            <w:r>
              <w:rPr>
                <w:sz w:val="24"/>
                <w:szCs w:val="24"/>
              </w:rPr>
              <w:t>2,14</w:t>
            </w:r>
          </w:p>
        </w:tc>
        <w:tc>
          <w:tcPr>
            <w:tcW w:w="1418"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4,38</w:t>
            </w:r>
          </w:p>
        </w:tc>
        <w:tc>
          <w:tcPr>
            <w:tcW w:w="1417"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4,29</w:t>
            </w:r>
          </w:p>
        </w:tc>
        <w:tc>
          <w:tcPr>
            <w:tcW w:w="1559" w:type="dxa"/>
            <w:vAlign w:val="center"/>
          </w:tcPr>
          <w:p w:rsidR="00687B64" w:rsidRPr="00A240C5" w:rsidRDefault="00687B64" w:rsidP="00D74BA8">
            <w:pPr>
              <w:widowControl w:val="0"/>
              <w:autoSpaceDE w:val="0"/>
              <w:autoSpaceDN w:val="0"/>
              <w:adjustRightInd w:val="0"/>
              <w:jc w:val="center"/>
              <w:rPr>
                <w:sz w:val="24"/>
                <w:szCs w:val="24"/>
              </w:rPr>
            </w:pPr>
            <w:r>
              <w:rPr>
                <w:sz w:val="24"/>
                <w:szCs w:val="24"/>
              </w:rPr>
              <w:t>2,15</w:t>
            </w:r>
          </w:p>
        </w:tc>
      </w:tr>
      <w:tr w:rsidR="00687B64" w:rsidRPr="00A240C5" w:rsidTr="00D74BA8">
        <w:trPr>
          <w:trHeight w:val="711"/>
        </w:trPr>
        <w:tc>
          <w:tcPr>
            <w:tcW w:w="2410"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Рентабельность капитала</w:t>
            </w:r>
          </w:p>
        </w:tc>
        <w:tc>
          <w:tcPr>
            <w:tcW w:w="1559"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w:t>
            </w:r>
          </w:p>
        </w:tc>
        <w:tc>
          <w:tcPr>
            <w:tcW w:w="1276"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2,92</w:t>
            </w:r>
          </w:p>
        </w:tc>
        <w:tc>
          <w:tcPr>
            <w:tcW w:w="1418"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7,14</w:t>
            </w:r>
          </w:p>
        </w:tc>
        <w:tc>
          <w:tcPr>
            <w:tcW w:w="1417"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6,4</w:t>
            </w:r>
          </w:p>
        </w:tc>
        <w:tc>
          <w:tcPr>
            <w:tcW w:w="1559"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3,48</w:t>
            </w:r>
          </w:p>
        </w:tc>
      </w:tr>
      <w:tr w:rsidR="00687B64" w:rsidRPr="00A240C5" w:rsidTr="00D74BA8">
        <w:tc>
          <w:tcPr>
            <w:tcW w:w="2410"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Производительность труда</w:t>
            </w:r>
          </w:p>
        </w:tc>
        <w:tc>
          <w:tcPr>
            <w:tcW w:w="1559"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тыс.</w:t>
            </w:r>
            <w:r>
              <w:rPr>
                <w:sz w:val="24"/>
                <w:szCs w:val="24"/>
              </w:rPr>
              <w:t xml:space="preserve"> </w:t>
            </w:r>
            <w:r w:rsidRPr="00A240C5">
              <w:rPr>
                <w:sz w:val="24"/>
                <w:szCs w:val="24"/>
              </w:rPr>
              <w:t>руб./чел</w:t>
            </w:r>
          </w:p>
        </w:tc>
        <w:tc>
          <w:tcPr>
            <w:tcW w:w="1276"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1667</w:t>
            </w:r>
          </w:p>
        </w:tc>
        <w:tc>
          <w:tcPr>
            <w:tcW w:w="1418"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2245</w:t>
            </w:r>
          </w:p>
        </w:tc>
        <w:tc>
          <w:tcPr>
            <w:tcW w:w="1417"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2292</w:t>
            </w:r>
          </w:p>
        </w:tc>
        <w:tc>
          <w:tcPr>
            <w:tcW w:w="1559" w:type="dxa"/>
            <w:vAlign w:val="center"/>
          </w:tcPr>
          <w:p w:rsidR="00687B64" w:rsidRPr="00A240C5" w:rsidRDefault="00687B64" w:rsidP="00D74BA8">
            <w:pPr>
              <w:widowControl w:val="0"/>
              <w:autoSpaceDE w:val="0"/>
              <w:autoSpaceDN w:val="0"/>
              <w:adjustRightInd w:val="0"/>
              <w:jc w:val="center"/>
              <w:rPr>
                <w:sz w:val="24"/>
                <w:szCs w:val="24"/>
              </w:rPr>
            </w:pPr>
            <w:r w:rsidRPr="00A240C5">
              <w:rPr>
                <w:sz w:val="24"/>
                <w:szCs w:val="24"/>
              </w:rPr>
              <w:t>625</w:t>
            </w:r>
          </w:p>
        </w:tc>
      </w:tr>
      <w:tr w:rsidR="00687B64" w:rsidRPr="00A240C5" w:rsidTr="00D74BA8">
        <w:tblPrEx>
          <w:tblLook w:val="0000"/>
        </w:tblPrEx>
        <w:trPr>
          <w:trHeight w:val="465"/>
        </w:trPr>
        <w:tc>
          <w:tcPr>
            <w:tcW w:w="2410" w:type="dxa"/>
            <w:vAlign w:val="center"/>
          </w:tcPr>
          <w:p w:rsidR="00687B64" w:rsidRPr="00A240C5" w:rsidRDefault="00687B64" w:rsidP="00D74BA8">
            <w:pPr>
              <w:spacing w:line="240" w:lineRule="auto"/>
              <w:jc w:val="center"/>
              <w:rPr>
                <w:sz w:val="24"/>
                <w:szCs w:val="24"/>
              </w:rPr>
            </w:pPr>
            <w:r w:rsidRPr="00A240C5">
              <w:rPr>
                <w:sz w:val="24"/>
                <w:szCs w:val="24"/>
              </w:rPr>
              <w:t>Материалоемкость</w:t>
            </w:r>
          </w:p>
        </w:tc>
        <w:tc>
          <w:tcPr>
            <w:tcW w:w="1559" w:type="dxa"/>
            <w:vAlign w:val="center"/>
          </w:tcPr>
          <w:p w:rsidR="00687B64" w:rsidRPr="00A240C5" w:rsidRDefault="00687B64" w:rsidP="00D74BA8">
            <w:pPr>
              <w:spacing w:line="240" w:lineRule="auto"/>
              <w:jc w:val="center"/>
              <w:rPr>
                <w:sz w:val="24"/>
                <w:szCs w:val="24"/>
              </w:rPr>
            </w:pPr>
          </w:p>
        </w:tc>
        <w:tc>
          <w:tcPr>
            <w:tcW w:w="1276" w:type="dxa"/>
            <w:vAlign w:val="center"/>
          </w:tcPr>
          <w:p w:rsidR="00687B64" w:rsidRPr="00A240C5" w:rsidRDefault="00687B64" w:rsidP="00D74BA8">
            <w:pPr>
              <w:spacing w:line="240" w:lineRule="auto"/>
              <w:jc w:val="center"/>
              <w:rPr>
                <w:sz w:val="24"/>
                <w:szCs w:val="24"/>
              </w:rPr>
            </w:pPr>
            <w:r w:rsidRPr="00A240C5">
              <w:rPr>
                <w:sz w:val="24"/>
                <w:szCs w:val="24"/>
              </w:rPr>
              <w:t>0,87</w:t>
            </w:r>
          </w:p>
        </w:tc>
        <w:tc>
          <w:tcPr>
            <w:tcW w:w="1418" w:type="dxa"/>
            <w:vAlign w:val="center"/>
          </w:tcPr>
          <w:p w:rsidR="00687B64" w:rsidRPr="00A240C5" w:rsidRDefault="00687B64" w:rsidP="00D74BA8">
            <w:pPr>
              <w:spacing w:line="240" w:lineRule="auto"/>
              <w:jc w:val="center"/>
              <w:rPr>
                <w:sz w:val="24"/>
                <w:szCs w:val="24"/>
              </w:rPr>
            </w:pPr>
            <w:r w:rsidRPr="00A240C5">
              <w:rPr>
                <w:sz w:val="24"/>
                <w:szCs w:val="24"/>
              </w:rPr>
              <w:t>0,64</w:t>
            </w:r>
          </w:p>
        </w:tc>
        <w:tc>
          <w:tcPr>
            <w:tcW w:w="1417" w:type="dxa"/>
            <w:shd w:val="clear" w:color="auto" w:fill="auto"/>
            <w:vAlign w:val="center"/>
          </w:tcPr>
          <w:p w:rsidR="00687B64" w:rsidRPr="00A240C5" w:rsidRDefault="00687B64" w:rsidP="00D74BA8">
            <w:pPr>
              <w:spacing w:line="240" w:lineRule="auto"/>
              <w:jc w:val="center"/>
              <w:rPr>
                <w:sz w:val="24"/>
                <w:szCs w:val="24"/>
              </w:rPr>
            </w:pPr>
            <w:r w:rsidRPr="00A240C5">
              <w:rPr>
                <w:sz w:val="24"/>
                <w:szCs w:val="24"/>
              </w:rPr>
              <w:t>0,64</w:t>
            </w:r>
          </w:p>
        </w:tc>
        <w:tc>
          <w:tcPr>
            <w:tcW w:w="1559" w:type="dxa"/>
            <w:shd w:val="clear" w:color="auto" w:fill="auto"/>
            <w:vAlign w:val="center"/>
          </w:tcPr>
          <w:p w:rsidR="00687B64" w:rsidRPr="00A240C5" w:rsidRDefault="00687B64" w:rsidP="00D74BA8">
            <w:pPr>
              <w:spacing w:line="240" w:lineRule="auto"/>
              <w:jc w:val="center"/>
              <w:rPr>
                <w:sz w:val="24"/>
                <w:szCs w:val="24"/>
              </w:rPr>
            </w:pPr>
            <w:r w:rsidRPr="00A240C5">
              <w:rPr>
                <w:sz w:val="24"/>
                <w:szCs w:val="24"/>
              </w:rPr>
              <w:t>-0,23</w:t>
            </w:r>
          </w:p>
        </w:tc>
      </w:tr>
      <w:tr w:rsidR="00687B64" w:rsidRPr="00A240C5" w:rsidTr="00D74BA8">
        <w:tblPrEx>
          <w:tblLook w:val="0000"/>
        </w:tblPrEx>
        <w:trPr>
          <w:trHeight w:val="527"/>
        </w:trPr>
        <w:tc>
          <w:tcPr>
            <w:tcW w:w="2410"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 xml:space="preserve">Фондоотдача </w:t>
            </w:r>
          </w:p>
        </w:tc>
        <w:tc>
          <w:tcPr>
            <w:tcW w:w="1559"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p>
        </w:tc>
        <w:tc>
          <w:tcPr>
            <w:tcW w:w="1276"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3,67</w:t>
            </w:r>
          </w:p>
        </w:tc>
        <w:tc>
          <w:tcPr>
            <w:tcW w:w="1418"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4,11</w:t>
            </w:r>
          </w:p>
        </w:tc>
        <w:tc>
          <w:tcPr>
            <w:tcW w:w="1417"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3,7</w:t>
            </w:r>
          </w:p>
        </w:tc>
        <w:tc>
          <w:tcPr>
            <w:tcW w:w="1559"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0,03</w:t>
            </w:r>
          </w:p>
        </w:tc>
      </w:tr>
      <w:tr w:rsidR="00687B64" w:rsidRPr="00A240C5" w:rsidTr="00D74BA8">
        <w:tblPrEx>
          <w:tblLook w:val="0000"/>
        </w:tblPrEx>
        <w:trPr>
          <w:trHeight w:val="527"/>
        </w:trPr>
        <w:tc>
          <w:tcPr>
            <w:tcW w:w="2410"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 xml:space="preserve">Фондоемкость </w:t>
            </w:r>
          </w:p>
        </w:tc>
        <w:tc>
          <w:tcPr>
            <w:tcW w:w="1559"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p>
        </w:tc>
        <w:tc>
          <w:tcPr>
            <w:tcW w:w="1276"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0,27</w:t>
            </w:r>
          </w:p>
        </w:tc>
        <w:tc>
          <w:tcPr>
            <w:tcW w:w="1418"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0,24</w:t>
            </w:r>
          </w:p>
        </w:tc>
        <w:tc>
          <w:tcPr>
            <w:tcW w:w="1417"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0,27</w:t>
            </w:r>
          </w:p>
        </w:tc>
        <w:tc>
          <w:tcPr>
            <w:tcW w:w="1559"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0</w:t>
            </w:r>
          </w:p>
        </w:tc>
      </w:tr>
      <w:tr w:rsidR="00687B64" w:rsidRPr="00A240C5" w:rsidTr="00D74BA8">
        <w:tblPrEx>
          <w:tblLook w:val="0000"/>
        </w:tblPrEx>
        <w:trPr>
          <w:trHeight w:val="527"/>
        </w:trPr>
        <w:tc>
          <w:tcPr>
            <w:tcW w:w="2410"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Амортизация</w:t>
            </w:r>
          </w:p>
        </w:tc>
        <w:tc>
          <w:tcPr>
            <w:tcW w:w="1559"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тыс. руб.</w:t>
            </w:r>
          </w:p>
        </w:tc>
        <w:tc>
          <w:tcPr>
            <w:tcW w:w="1276"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62795</w:t>
            </w:r>
          </w:p>
        </w:tc>
        <w:tc>
          <w:tcPr>
            <w:tcW w:w="1418"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71517</w:t>
            </w:r>
          </w:p>
        </w:tc>
        <w:tc>
          <w:tcPr>
            <w:tcW w:w="1417"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77056</w:t>
            </w:r>
          </w:p>
        </w:tc>
        <w:tc>
          <w:tcPr>
            <w:tcW w:w="1559"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14261</w:t>
            </w:r>
          </w:p>
        </w:tc>
      </w:tr>
      <w:tr w:rsidR="00687B64" w:rsidRPr="00A240C5" w:rsidTr="00D74BA8">
        <w:tblPrEx>
          <w:tblLook w:val="0000"/>
        </w:tblPrEx>
        <w:trPr>
          <w:trHeight w:val="527"/>
        </w:trPr>
        <w:tc>
          <w:tcPr>
            <w:tcW w:w="2410"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Численность работников</w:t>
            </w:r>
          </w:p>
        </w:tc>
        <w:tc>
          <w:tcPr>
            <w:tcW w:w="1559"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чел.</w:t>
            </w:r>
          </w:p>
        </w:tc>
        <w:tc>
          <w:tcPr>
            <w:tcW w:w="1276"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2101</w:t>
            </w:r>
          </w:p>
        </w:tc>
        <w:tc>
          <w:tcPr>
            <w:tcW w:w="1418"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1746</w:t>
            </w:r>
          </w:p>
        </w:tc>
        <w:tc>
          <w:tcPr>
            <w:tcW w:w="1417"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1538</w:t>
            </w:r>
          </w:p>
        </w:tc>
        <w:tc>
          <w:tcPr>
            <w:tcW w:w="1559"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-563</w:t>
            </w:r>
          </w:p>
        </w:tc>
      </w:tr>
      <w:tr w:rsidR="00687B64" w:rsidRPr="00A240C5" w:rsidTr="00D74BA8">
        <w:tblPrEx>
          <w:tblLook w:val="0000"/>
        </w:tblPrEx>
        <w:trPr>
          <w:trHeight w:val="527"/>
        </w:trPr>
        <w:tc>
          <w:tcPr>
            <w:tcW w:w="2410"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Средняя заработная плата</w:t>
            </w:r>
          </w:p>
        </w:tc>
        <w:tc>
          <w:tcPr>
            <w:tcW w:w="1559"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руб.</w:t>
            </w:r>
          </w:p>
        </w:tc>
        <w:tc>
          <w:tcPr>
            <w:tcW w:w="1276"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17480</w:t>
            </w:r>
          </w:p>
        </w:tc>
        <w:tc>
          <w:tcPr>
            <w:tcW w:w="1418"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20032</w:t>
            </w:r>
          </w:p>
        </w:tc>
        <w:tc>
          <w:tcPr>
            <w:tcW w:w="1417"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24007</w:t>
            </w:r>
          </w:p>
        </w:tc>
        <w:tc>
          <w:tcPr>
            <w:tcW w:w="1559" w:type="dxa"/>
            <w:vAlign w:val="center"/>
          </w:tcPr>
          <w:p w:rsidR="00687B64" w:rsidRPr="00A240C5" w:rsidRDefault="00687B64" w:rsidP="00D74BA8">
            <w:pPr>
              <w:widowControl w:val="0"/>
              <w:shd w:val="clear" w:color="auto" w:fill="FFFFFF"/>
              <w:autoSpaceDE w:val="0"/>
              <w:autoSpaceDN w:val="0"/>
              <w:adjustRightInd w:val="0"/>
              <w:jc w:val="center"/>
              <w:rPr>
                <w:sz w:val="24"/>
                <w:szCs w:val="24"/>
              </w:rPr>
            </w:pPr>
            <w:r w:rsidRPr="00A240C5">
              <w:rPr>
                <w:sz w:val="24"/>
                <w:szCs w:val="24"/>
              </w:rPr>
              <w:t>6527</w:t>
            </w:r>
          </w:p>
        </w:tc>
      </w:tr>
    </w:tbl>
    <w:p w:rsidR="009A6D8E" w:rsidRDefault="009A6D8E" w:rsidP="009A6D8E">
      <w:pPr>
        <w:shd w:val="clear" w:color="auto" w:fill="FFFFFF"/>
        <w:ind w:firstLine="709"/>
        <w:jc w:val="both"/>
        <w:rPr>
          <w:spacing w:val="-5"/>
          <w:szCs w:val="28"/>
        </w:rPr>
      </w:pPr>
      <w:r>
        <w:rPr>
          <w:spacing w:val="-5"/>
          <w:szCs w:val="28"/>
        </w:rPr>
        <w:t>Проанализировав данные из таблицы 1., можно сделать вывод о том, что в ОАО «ПО ЕлАЗ» произошло увеличение выручки от реализации на 23 236 тыс. руб. в 2014г. по сравнению с 2012г., в то же время себестоимость продукции возросла на 39 789 тыс. руб. Это повлияло на уменьшение валовой прибыли на 16 553 тыс. руб.</w:t>
      </w:r>
    </w:p>
    <w:p w:rsidR="009A6D8E" w:rsidRDefault="009A6D8E" w:rsidP="009A6D8E">
      <w:pPr>
        <w:shd w:val="clear" w:color="auto" w:fill="FFFFFF"/>
        <w:ind w:firstLine="709"/>
        <w:jc w:val="both"/>
        <w:rPr>
          <w:spacing w:val="-5"/>
          <w:szCs w:val="28"/>
        </w:rPr>
      </w:pPr>
      <w:r w:rsidRPr="008A7416">
        <w:rPr>
          <w:spacing w:val="-5"/>
          <w:szCs w:val="28"/>
        </w:rPr>
        <w:t>Рентабельность продаж у</w:t>
      </w:r>
      <w:r>
        <w:rPr>
          <w:spacing w:val="-5"/>
          <w:szCs w:val="28"/>
        </w:rPr>
        <w:t xml:space="preserve">величилась </w:t>
      </w:r>
      <w:r w:rsidRPr="008A7416">
        <w:rPr>
          <w:spacing w:val="-5"/>
          <w:szCs w:val="28"/>
        </w:rPr>
        <w:t>по сравнению с 20</w:t>
      </w:r>
      <w:r>
        <w:rPr>
          <w:spacing w:val="-5"/>
          <w:szCs w:val="28"/>
        </w:rPr>
        <w:t>12</w:t>
      </w:r>
      <w:r w:rsidRPr="008A7416">
        <w:rPr>
          <w:spacing w:val="-5"/>
          <w:szCs w:val="28"/>
        </w:rPr>
        <w:t xml:space="preserve"> годом на </w:t>
      </w:r>
      <w:r>
        <w:rPr>
          <w:spacing w:val="-5"/>
          <w:szCs w:val="28"/>
        </w:rPr>
        <w:t>2,15</w:t>
      </w:r>
      <w:r w:rsidRPr="008A7416">
        <w:rPr>
          <w:spacing w:val="-5"/>
          <w:szCs w:val="28"/>
        </w:rPr>
        <w:t>% и составила в 20</w:t>
      </w:r>
      <w:r>
        <w:rPr>
          <w:spacing w:val="-5"/>
          <w:szCs w:val="28"/>
        </w:rPr>
        <w:t>14</w:t>
      </w:r>
      <w:r w:rsidRPr="008A7416">
        <w:rPr>
          <w:spacing w:val="-5"/>
          <w:szCs w:val="28"/>
        </w:rPr>
        <w:t xml:space="preserve"> г. </w:t>
      </w:r>
      <w:r>
        <w:rPr>
          <w:spacing w:val="-5"/>
          <w:szCs w:val="28"/>
        </w:rPr>
        <w:t xml:space="preserve">4,29%. </w:t>
      </w:r>
      <w:r w:rsidRPr="008A7416">
        <w:rPr>
          <w:spacing w:val="-5"/>
          <w:szCs w:val="28"/>
        </w:rPr>
        <w:t xml:space="preserve"> Этот коэффициент показывает, что предприятие </w:t>
      </w:r>
      <w:r w:rsidRPr="008A7416">
        <w:rPr>
          <w:spacing w:val="-5"/>
          <w:szCs w:val="28"/>
        </w:rPr>
        <w:lastRenderedPageBreak/>
        <w:t xml:space="preserve">имеет с каждого рубля реализованной продукции, работ, услуг </w:t>
      </w:r>
      <w:r>
        <w:rPr>
          <w:spacing w:val="-5"/>
          <w:szCs w:val="28"/>
        </w:rPr>
        <w:t>4,29 коп. Увеличени</w:t>
      </w:r>
      <w:r w:rsidRPr="008A7416">
        <w:rPr>
          <w:spacing w:val="-5"/>
          <w:szCs w:val="28"/>
        </w:rPr>
        <w:t>е данного показ</w:t>
      </w:r>
      <w:r>
        <w:rPr>
          <w:spacing w:val="-5"/>
          <w:szCs w:val="28"/>
        </w:rPr>
        <w:t>ателя свидетельствует о росте</w:t>
      </w:r>
      <w:r w:rsidRPr="008A7416">
        <w:rPr>
          <w:spacing w:val="-5"/>
          <w:szCs w:val="28"/>
        </w:rPr>
        <w:t xml:space="preserve"> спроса на продукцию (работы, услуги).</w:t>
      </w:r>
    </w:p>
    <w:p w:rsidR="009A6D8E" w:rsidRDefault="009A6D8E" w:rsidP="009A6D8E">
      <w:pPr>
        <w:shd w:val="clear" w:color="auto" w:fill="FFFFFF"/>
        <w:ind w:firstLine="709"/>
        <w:jc w:val="both"/>
        <w:rPr>
          <w:spacing w:val="-5"/>
          <w:szCs w:val="28"/>
        </w:rPr>
      </w:pPr>
      <w:r>
        <w:rPr>
          <w:spacing w:val="-5"/>
          <w:szCs w:val="28"/>
        </w:rPr>
        <w:t>Рентабельность капитала увеличилась в 2014г. увеличилась на 3,48% по сравнению с 2012 г. Это увеличение происходит из-за роста чистой прибыли.</w:t>
      </w:r>
    </w:p>
    <w:p w:rsidR="009A6D8E" w:rsidRDefault="009A6D8E" w:rsidP="009A6D8E">
      <w:pPr>
        <w:shd w:val="clear" w:color="auto" w:fill="FFFFFF"/>
        <w:ind w:firstLine="709"/>
        <w:jc w:val="both"/>
        <w:rPr>
          <w:spacing w:val="-5"/>
          <w:szCs w:val="28"/>
        </w:rPr>
      </w:pPr>
      <w:r>
        <w:rPr>
          <w:spacing w:val="-5"/>
          <w:szCs w:val="28"/>
        </w:rPr>
        <w:t xml:space="preserve">Рост показателя производительности труда на 1,37 % позволяет сделать вывод о том, что увеличение </w:t>
      </w:r>
      <w:r w:rsidRPr="00F01992">
        <w:rPr>
          <w:spacing w:val="-5"/>
          <w:szCs w:val="28"/>
        </w:rPr>
        <w:t>происходит в связи с механизацией и автоматизацией производства; внедрением новых видов оборудования; ликвидации лишнего и малоиспользуемого оборудования; внедрением новых технологических процессов; повышением качества сырья, улучшением условий труда, мотивацией и стимулированием труда т.е. создание необходимых социальных условий (производственных, бытовых, жилищных), так же за счет этого происходит увеличение ср</w:t>
      </w:r>
      <w:r>
        <w:rPr>
          <w:spacing w:val="-5"/>
          <w:szCs w:val="28"/>
        </w:rPr>
        <w:t xml:space="preserve">едней заработной платы рабочих. </w:t>
      </w:r>
    </w:p>
    <w:p w:rsidR="009A6D8E" w:rsidRDefault="009A6D8E" w:rsidP="009A6D8E">
      <w:pPr>
        <w:shd w:val="clear" w:color="auto" w:fill="FFFFFF"/>
        <w:ind w:firstLine="709"/>
        <w:jc w:val="both"/>
        <w:rPr>
          <w:spacing w:val="-5"/>
          <w:szCs w:val="28"/>
        </w:rPr>
      </w:pPr>
      <w:r>
        <w:rPr>
          <w:spacing w:val="-5"/>
          <w:szCs w:val="28"/>
        </w:rPr>
        <w:t xml:space="preserve">Увеличение показателя фондоотдачи на 0,03 оказывает положительное влияние </w:t>
      </w:r>
      <w:r w:rsidRPr="00F01992">
        <w:rPr>
          <w:spacing w:val="-5"/>
          <w:szCs w:val="28"/>
        </w:rPr>
        <w:t>на деятельность предприятия, это указывает на экономию основных фондов, увеличение объемов производства, увеличивается производительность оборудования</w:t>
      </w:r>
      <w:r>
        <w:rPr>
          <w:spacing w:val="-5"/>
          <w:szCs w:val="28"/>
        </w:rPr>
        <w:t>. А обратный показатель фондоотдачи – фондоемкость, остался неизменным.</w:t>
      </w:r>
    </w:p>
    <w:p w:rsidR="009A6D8E" w:rsidRDefault="009A6D8E" w:rsidP="009A6D8E">
      <w:pPr>
        <w:shd w:val="clear" w:color="auto" w:fill="FFFFFF"/>
        <w:ind w:firstLine="709"/>
        <w:jc w:val="both"/>
        <w:rPr>
          <w:spacing w:val="-5"/>
          <w:szCs w:val="28"/>
        </w:rPr>
      </w:pPr>
      <w:r>
        <w:rPr>
          <w:spacing w:val="-5"/>
          <w:szCs w:val="28"/>
        </w:rPr>
        <w:t>Материалоемкость была уменьшена на 0,23, что говорит о том, что произошло уменьшение материальных затрат, такое положение оценивается положительно.</w:t>
      </w:r>
    </w:p>
    <w:p w:rsidR="009A6D8E" w:rsidRDefault="009A6D8E" w:rsidP="009A6D8E">
      <w:pPr>
        <w:shd w:val="clear" w:color="auto" w:fill="FFFFFF"/>
        <w:ind w:firstLine="709"/>
        <w:jc w:val="both"/>
        <w:rPr>
          <w:spacing w:val="-5"/>
          <w:szCs w:val="28"/>
        </w:rPr>
      </w:pPr>
      <w:r>
        <w:rPr>
          <w:spacing w:val="-5"/>
          <w:szCs w:val="28"/>
        </w:rPr>
        <w:lastRenderedPageBreak/>
        <w:t>В целом, можно отметить более эффективную деятельность предприятия в 2014г. по сравнению с 2012г.</w:t>
      </w:r>
    </w:p>
    <w:p w:rsidR="00950520" w:rsidRDefault="009A6D8E" w:rsidP="00950520">
      <w:pPr>
        <w:shd w:val="clear" w:color="auto" w:fill="FFFFFF"/>
        <w:ind w:firstLine="709"/>
        <w:jc w:val="both"/>
        <w:rPr>
          <w:spacing w:val="-5"/>
          <w:szCs w:val="28"/>
        </w:rPr>
      </w:pPr>
      <w:r>
        <w:rPr>
          <w:spacing w:val="-5"/>
          <w:szCs w:val="28"/>
        </w:rPr>
        <w:t>Далее определим финансовое состояние предприятия.</w:t>
      </w:r>
    </w:p>
    <w:p w:rsidR="009A6D8E" w:rsidRDefault="009A6D8E" w:rsidP="00950520">
      <w:pPr>
        <w:shd w:val="clear" w:color="auto" w:fill="FFFFFF"/>
        <w:ind w:firstLine="709"/>
        <w:jc w:val="both"/>
      </w:pPr>
      <w:r w:rsidRPr="00EE59FB">
        <w:t>Финансовое состояние предприятий характеризуется совокупностью показателей, отражающих процесс формирования и использования его финансовых ресурсов.</w:t>
      </w:r>
    </w:p>
    <w:p w:rsidR="009A6D8E" w:rsidRDefault="009A6D8E" w:rsidP="009A6D8E">
      <w:pPr>
        <w:tabs>
          <w:tab w:val="left" w:pos="1650"/>
        </w:tabs>
        <w:ind w:firstLine="709"/>
        <w:jc w:val="both"/>
      </w:pPr>
      <w:r>
        <w:t>Финансовая устойчивость – это определенное состояние счетов предприятия, гарантирующее его постоянную платежеспособность.</w:t>
      </w:r>
    </w:p>
    <w:p w:rsidR="009A6D8E" w:rsidRPr="00743420" w:rsidRDefault="009A6D8E" w:rsidP="009A6D8E">
      <w:pPr>
        <w:tabs>
          <w:tab w:val="left" w:pos="900"/>
        </w:tabs>
        <w:ind w:firstLine="709"/>
        <w:jc w:val="both"/>
        <w:rPr>
          <w:szCs w:val="28"/>
        </w:rPr>
      </w:pPr>
      <w:r w:rsidRPr="00743420">
        <w:rPr>
          <w:szCs w:val="28"/>
        </w:rPr>
        <w:t>Задачей анализа финансовой устойчивости является оценка величины и структуры активов и пассивов. Это необходимо, чтобы ответить на вопросы: насколько организация независима с финансовой точки зрения, растет или снижается уровень этой независимости, и отвечает ли состояние активов и пассивов задачам её финансово-хозяйственной деятельности.</w:t>
      </w:r>
    </w:p>
    <w:p w:rsidR="009A6D8E" w:rsidRDefault="009A6D8E" w:rsidP="009A6D8E">
      <w:pPr>
        <w:tabs>
          <w:tab w:val="left" w:pos="1650"/>
        </w:tabs>
        <w:ind w:firstLine="709"/>
        <w:jc w:val="both"/>
        <w:rPr>
          <w:szCs w:val="28"/>
        </w:rPr>
      </w:pPr>
      <w:r w:rsidRPr="00743420">
        <w:rPr>
          <w:szCs w:val="28"/>
        </w:rPr>
        <w:t xml:space="preserve">Текущая финансовая устойчивость, как и в долгосрочном плане, характеризуется соотношением собственных и заёмных средств. Нужно заметить, что данный показатель даёт лишь общую оценку финансовой устойчивости. Поэтому проведём анализ по приведенной ниже системе показателей (коэффициентов), представленных </w:t>
      </w:r>
      <w:r>
        <w:rPr>
          <w:szCs w:val="28"/>
        </w:rPr>
        <w:t>в таблице 2</w:t>
      </w:r>
      <w:r w:rsidRPr="00743420">
        <w:rPr>
          <w:szCs w:val="28"/>
        </w:rPr>
        <w:t xml:space="preserve"> и графике </w:t>
      </w:r>
      <w:r>
        <w:rPr>
          <w:szCs w:val="28"/>
        </w:rPr>
        <w:t>1.</w:t>
      </w:r>
    </w:p>
    <w:p w:rsidR="009A6D8E" w:rsidRPr="00743420" w:rsidRDefault="009A6D8E" w:rsidP="00573D21">
      <w:pPr>
        <w:tabs>
          <w:tab w:val="left" w:pos="1650"/>
        </w:tabs>
        <w:rPr>
          <w:szCs w:val="28"/>
        </w:rPr>
      </w:pPr>
      <w:r>
        <w:rPr>
          <w:szCs w:val="28"/>
        </w:rPr>
        <w:t>Таблица 2</w:t>
      </w:r>
      <w:r w:rsidR="00573D21">
        <w:rPr>
          <w:szCs w:val="28"/>
        </w:rPr>
        <w:t xml:space="preserve"> - </w:t>
      </w:r>
      <w:r w:rsidRPr="00743420">
        <w:rPr>
          <w:szCs w:val="28"/>
        </w:rPr>
        <w:t>Коэффициенты финансовой устойчивости</w:t>
      </w:r>
    </w:p>
    <w:tbl>
      <w:tblPr>
        <w:tblW w:w="9508" w:type="dxa"/>
        <w:tblInd w:w="98" w:type="dxa"/>
        <w:tblLook w:val="04A0"/>
      </w:tblPr>
      <w:tblGrid>
        <w:gridCol w:w="1766"/>
        <w:gridCol w:w="2751"/>
        <w:gridCol w:w="880"/>
        <w:gridCol w:w="855"/>
        <w:gridCol w:w="855"/>
        <w:gridCol w:w="1417"/>
        <w:gridCol w:w="993"/>
      </w:tblGrid>
      <w:tr w:rsidR="009A6D8E" w:rsidRPr="00A240C5" w:rsidTr="00D74BA8">
        <w:trPr>
          <w:trHeight w:val="270"/>
        </w:trPr>
        <w:tc>
          <w:tcPr>
            <w:tcW w:w="950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A6D8E" w:rsidRPr="00573D21" w:rsidRDefault="00573D21" w:rsidP="00D74BA8">
            <w:pPr>
              <w:spacing w:line="240" w:lineRule="auto"/>
              <w:jc w:val="center"/>
              <w:rPr>
                <w:bCs/>
                <w:sz w:val="24"/>
                <w:szCs w:val="24"/>
                <w:lang w:eastAsia="ru-RU"/>
              </w:rPr>
            </w:pPr>
            <w:r w:rsidRPr="00573D21">
              <w:rPr>
                <w:bCs/>
                <w:sz w:val="24"/>
                <w:szCs w:val="24"/>
                <w:lang w:eastAsia="ru-RU"/>
              </w:rPr>
              <w:t>З</w:t>
            </w:r>
            <w:r w:rsidR="009A6D8E" w:rsidRPr="00573D21">
              <w:rPr>
                <w:bCs/>
                <w:sz w:val="24"/>
                <w:szCs w:val="24"/>
                <w:lang w:eastAsia="ru-RU"/>
              </w:rPr>
              <w:t>начение</w:t>
            </w:r>
            <w:r>
              <w:rPr>
                <w:bCs/>
                <w:sz w:val="24"/>
                <w:szCs w:val="24"/>
                <w:lang w:eastAsia="ru-RU"/>
              </w:rPr>
              <w:t xml:space="preserve"> </w:t>
            </w:r>
          </w:p>
        </w:tc>
      </w:tr>
      <w:tr w:rsidR="009A6D8E" w:rsidRPr="00A240C5" w:rsidTr="00D74BA8">
        <w:trPr>
          <w:trHeight w:val="570"/>
        </w:trPr>
        <w:tc>
          <w:tcPr>
            <w:tcW w:w="176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Pr>
                <w:sz w:val="24"/>
                <w:szCs w:val="24"/>
                <w:lang w:eastAsia="ru-RU"/>
              </w:rPr>
              <w:t>коэффициен</w:t>
            </w:r>
            <w:r w:rsidRPr="00A240C5">
              <w:rPr>
                <w:sz w:val="24"/>
                <w:szCs w:val="24"/>
                <w:lang w:eastAsia="ru-RU"/>
              </w:rPr>
              <w:t>т</w:t>
            </w:r>
          </w:p>
        </w:tc>
        <w:tc>
          <w:tcPr>
            <w:tcW w:w="2751" w:type="dxa"/>
            <w:vMerge w:val="restart"/>
            <w:tcBorders>
              <w:top w:val="single" w:sz="8" w:space="0" w:color="auto"/>
              <w:left w:val="single" w:sz="8" w:space="0" w:color="auto"/>
              <w:bottom w:val="single" w:sz="8" w:space="0" w:color="000000"/>
              <w:right w:val="single" w:sz="6"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порядок расчета</w:t>
            </w:r>
          </w:p>
        </w:tc>
        <w:tc>
          <w:tcPr>
            <w:tcW w:w="880" w:type="dxa"/>
            <w:vMerge w:val="restart"/>
            <w:tcBorders>
              <w:top w:val="nil"/>
              <w:left w:val="single" w:sz="6" w:space="0" w:color="auto"/>
              <w:bottom w:val="single" w:sz="8" w:space="0" w:color="auto"/>
              <w:right w:val="single" w:sz="8" w:space="0" w:color="auto"/>
            </w:tcBorders>
            <w:shd w:val="clear" w:color="auto" w:fill="auto"/>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201</w:t>
            </w:r>
            <w:r>
              <w:rPr>
                <w:sz w:val="24"/>
                <w:szCs w:val="24"/>
                <w:lang w:eastAsia="ru-RU"/>
              </w:rPr>
              <w:t>2г.</w:t>
            </w:r>
          </w:p>
        </w:tc>
        <w:tc>
          <w:tcPr>
            <w:tcW w:w="850" w:type="dxa"/>
            <w:vMerge w:val="restart"/>
            <w:tcBorders>
              <w:top w:val="nil"/>
              <w:left w:val="single" w:sz="8" w:space="0" w:color="auto"/>
              <w:bottom w:val="single" w:sz="8" w:space="0" w:color="000000"/>
              <w:right w:val="nil"/>
            </w:tcBorders>
            <w:shd w:val="clear" w:color="auto" w:fill="auto"/>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201</w:t>
            </w:r>
            <w:r>
              <w:rPr>
                <w:sz w:val="24"/>
                <w:szCs w:val="24"/>
                <w:lang w:eastAsia="ru-RU"/>
              </w:rPr>
              <w:t>3г.</w:t>
            </w:r>
          </w:p>
        </w:tc>
        <w:tc>
          <w:tcPr>
            <w:tcW w:w="851" w:type="dxa"/>
            <w:vMerge w:val="restart"/>
            <w:tcBorders>
              <w:top w:val="nil"/>
              <w:left w:val="single" w:sz="8" w:space="0" w:color="auto"/>
              <w:bottom w:val="single" w:sz="8" w:space="0" w:color="auto"/>
              <w:right w:val="single" w:sz="8" w:space="0" w:color="auto"/>
            </w:tcBorders>
            <w:shd w:val="clear" w:color="auto" w:fill="auto"/>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201</w:t>
            </w:r>
            <w:r>
              <w:rPr>
                <w:sz w:val="24"/>
                <w:szCs w:val="24"/>
                <w:lang w:eastAsia="ru-RU"/>
              </w:rPr>
              <w:t>4г.</w:t>
            </w:r>
          </w:p>
        </w:tc>
        <w:tc>
          <w:tcPr>
            <w:tcW w:w="1417" w:type="dxa"/>
            <w:vMerge w:val="restart"/>
            <w:tcBorders>
              <w:top w:val="nil"/>
              <w:left w:val="single" w:sz="8" w:space="0" w:color="auto"/>
              <w:bottom w:val="single" w:sz="8" w:space="0" w:color="000000"/>
              <w:right w:val="single" w:sz="8" w:space="0" w:color="auto"/>
            </w:tcBorders>
            <w:shd w:val="clear" w:color="auto" w:fill="auto"/>
            <w:vAlign w:val="bottom"/>
            <w:hideMark/>
          </w:tcPr>
          <w:p w:rsidR="009A6D8E" w:rsidRPr="00A240C5" w:rsidRDefault="009A6D8E" w:rsidP="00D74BA8">
            <w:pPr>
              <w:spacing w:line="240" w:lineRule="auto"/>
              <w:jc w:val="center"/>
              <w:rPr>
                <w:sz w:val="24"/>
                <w:szCs w:val="24"/>
                <w:lang w:eastAsia="ru-RU"/>
              </w:rPr>
            </w:pPr>
            <w:r w:rsidRPr="00A240C5">
              <w:rPr>
                <w:sz w:val="24"/>
                <w:szCs w:val="24"/>
                <w:lang w:eastAsia="ru-RU"/>
              </w:rPr>
              <w:t>отклонение 201</w:t>
            </w:r>
            <w:r>
              <w:rPr>
                <w:sz w:val="24"/>
                <w:szCs w:val="24"/>
                <w:lang w:eastAsia="ru-RU"/>
              </w:rPr>
              <w:t>4</w:t>
            </w:r>
            <w:r w:rsidRPr="00A240C5">
              <w:rPr>
                <w:sz w:val="24"/>
                <w:szCs w:val="24"/>
                <w:lang w:eastAsia="ru-RU"/>
              </w:rPr>
              <w:t xml:space="preserve"> к 201</w:t>
            </w:r>
            <w:r>
              <w:rPr>
                <w:sz w:val="24"/>
                <w:szCs w:val="24"/>
                <w:lang w:eastAsia="ru-RU"/>
              </w:rPr>
              <w:t>2</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норма</w:t>
            </w:r>
          </w:p>
        </w:tc>
      </w:tr>
      <w:tr w:rsidR="009A6D8E" w:rsidRPr="00A240C5" w:rsidTr="00D74BA8">
        <w:trPr>
          <w:trHeight w:val="570"/>
        </w:trPr>
        <w:tc>
          <w:tcPr>
            <w:tcW w:w="1766" w:type="dxa"/>
            <w:vMerge/>
            <w:tcBorders>
              <w:top w:val="nil"/>
              <w:left w:val="single" w:sz="8" w:space="0" w:color="auto"/>
              <w:bottom w:val="single" w:sz="8" w:space="0" w:color="000000"/>
              <w:right w:val="single" w:sz="8" w:space="0" w:color="auto"/>
            </w:tcBorders>
            <w:vAlign w:val="center"/>
            <w:hideMark/>
          </w:tcPr>
          <w:p w:rsidR="009A6D8E" w:rsidRPr="00A240C5" w:rsidRDefault="009A6D8E" w:rsidP="00D74BA8">
            <w:pPr>
              <w:spacing w:line="240" w:lineRule="auto"/>
              <w:rPr>
                <w:sz w:val="24"/>
                <w:szCs w:val="24"/>
                <w:lang w:eastAsia="ru-RU"/>
              </w:rPr>
            </w:pPr>
          </w:p>
        </w:tc>
        <w:tc>
          <w:tcPr>
            <w:tcW w:w="2751" w:type="dxa"/>
            <w:vMerge/>
            <w:tcBorders>
              <w:top w:val="single" w:sz="8" w:space="0" w:color="auto"/>
              <w:left w:val="single" w:sz="8" w:space="0" w:color="auto"/>
              <w:bottom w:val="single" w:sz="8" w:space="0" w:color="000000"/>
              <w:right w:val="single" w:sz="6" w:space="0" w:color="auto"/>
            </w:tcBorders>
            <w:vAlign w:val="center"/>
            <w:hideMark/>
          </w:tcPr>
          <w:p w:rsidR="009A6D8E" w:rsidRPr="00A240C5" w:rsidRDefault="009A6D8E" w:rsidP="00D74BA8">
            <w:pPr>
              <w:spacing w:line="240" w:lineRule="auto"/>
              <w:rPr>
                <w:sz w:val="24"/>
                <w:szCs w:val="24"/>
                <w:lang w:eastAsia="ru-RU"/>
              </w:rPr>
            </w:pPr>
          </w:p>
        </w:tc>
        <w:tc>
          <w:tcPr>
            <w:tcW w:w="880" w:type="dxa"/>
            <w:vMerge/>
            <w:tcBorders>
              <w:top w:val="nil"/>
              <w:left w:val="single" w:sz="6" w:space="0" w:color="auto"/>
              <w:bottom w:val="single" w:sz="8" w:space="0" w:color="auto"/>
              <w:right w:val="single" w:sz="8" w:space="0" w:color="auto"/>
            </w:tcBorders>
            <w:vAlign w:val="center"/>
            <w:hideMark/>
          </w:tcPr>
          <w:p w:rsidR="009A6D8E" w:rsidRPr="00A240C5" w:rsidRDefault="009A6D8E" w:rsidP="00D74BA8">
            <w:pPr>
              <w:spacing w:line="240" w:lineRule="auto"/>
              <w:rPr>
                <w:sz w:val="24"/>
                <w:szCs w:val="24"/>
                <w:lang w:eastAsia="ru-RU"/>
              </w:rPr>
            </w:pPr>
          </w:p>
        </w:tc>
        <w:tc>
          <w:tcPr>
            <w:tcW w:w="850" w:type="dxa"/>
            <w:vMerge/>
            <w:tcBorders>
              <w:top w:val="nil"/>
              <w:left w:val="single" w:sz="8" w:space="0" w:color="auto"/>
              <w:bottom w:val="single" w:sz="8" w:space="0" w:color="000000"/>
              <w:right w:val="nil"/>
            </w:tcBorders>
            <w:vAlign w:val="center"/>
            <w:hideMark/>
          </w:tcPr>
          <w:p w:rsidR="009A6D8E" w:rsidRPr="00A240C5" w:rsidRDefault="009A6D8E" w:rsidP="00D74BA8">
            <w:pPr>
              <w:spacing w:line="240" w:lineRule="auto"/>
              <w:rPr>
                <w:sz w:val="24"/>
                <w:szCs w:val="24"/>
                <w:lang w:eastAsia="ru-RU"/>
              </w:rPr>
            </w:pPr>
          </w:p>
        </w:tc>
        <w:tc>
          <w:tcPr>
            <w:tcW w:w="851" w:type="dxa"/>
            <w:vMerge/>
            <w:tcBorders>
              <w:top w:val="nil"/>
              <w:left w:val="single" w:sz="8" w:space="0" w:color="auto"/>
              <w:bottom w:val="single" w:sz="8" w:space="0" w:color="auto"/>
              <w:right w:val="single" w:sz="8" w:space="0" w:color="auto"/>
            </w:tcBorders>
            <w:vAlign w:val="center"/>
            <w:hideMark/>
          </w:tcPr>
          <w:p w:rsidR="009A6D8E" w:rsidRPr="00A240C5" w:rsidRDefault="009A6D8E" w:rsidP="00D74BA8">
            <w:pPr>
              <w:spacing w:line="240" w:lineRule="auto"/>
              <w:rPr>
                <w:sz w:val="24"/>
                <w:szCs w:val="24"/>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9A6D8E" w:rsidRPr="00A240C5" w:rsidRDefault="009A6D8E" w:rsidP="00D74BA8">
            <w:pPr>
              <w:spacing w:line="240" w:lineRule="auto"/>
              <w:rPr>
                <w:sz w:val="24"/>
                <w:szCs w:val="24"/>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9A6D8E" w:rsidRPr="00A240C5" w:rsidRDefault="009A6D8E" w:rsidP="00D74BA8">
            <w:pPr>
              <w:spacing w:line="240" w:lineRule="auto"/>
              <w:rPr>
                <w:sz w:val="24"/>
                <w:szCs w:val="24"/>
                <w:lang w:eastAsia="ru-RU"/>
              </w:rPr>
            </w:pPr>
          </w:p>
        </w:tc>
      </w:tr>
      <w:tr w:rsidR="009A6D8E" w:rsidRPr="00A240C5" w:rsidTr="00D74BA8">
        <w:trPr>
          <w:trHeight w:val="861"/>
        </w:trPr>
        <w:tc>
          <w:tcPr>
            <w:tcW w:w="1766" w:type="dxa"/>
            <w:tcBorders>
              <w:top w:val="nil"/>
              <w:left w:val="single" w:sz="8" w:space="0" w:color="auto"/>
              <w:bottom w:val="single" w:sz="6" w:space="0" w:color="auto"/>
              <w:right w:val="single" w:sz="4" w:space="0" w:color="auto"/>
            </w:tcBorders>
            <w:shd w:val="clear" w:color="auto" w:fill="auto"/>
            <w:noWrap/>
            <w:vAlign w:val="center"/>
            <w:hideMark/>
          </w:tcPr>
          <w:p w:rsidR="009A6D8E" w:rsidRPr="00A240C5" w:rsidRDefault="009A6D8E" w:rsidP="00D74BA8">
            <w:pPr>
              <w:spacing w:line="240" w:lineRule="auto"/>
              <w:rPr>
                <w:sz w:val="24"/>
                <w:szCs w:val="24"/>
                <w:lang w:eastAsia="ru-RU"/>
              </w:rPr>
            </w:pPr>
            <w:r w:rsidRPr="00A240C5">
              <w:rPr>
                <w:sz w:val="24"/>
                <w:szCs w:val="24"/>
                <w:lang w:eastAsia="ru-RU"/>
              </w:rPr>
              <w:lastRenderedPageBreak/>
              <w:t>автономии</w:t>
            </w:r>
          </w:p>
        </w:tc>
        <w:tc>
          <w:tcPr>
            <w:tcW w:w="2751" w:type="dxa"/>
            <w:tcBorders>
              <w:top w:val="nil"/>
              <w:left w:val="nil"/>
              <w:bottom w:val="single" w:sz="6" w:space="0" w:color="auto"/>
              <w:right w:val="single" w:sz="6" w:space="0" w:color="auto"/>
            </w:tcBorders>
            <w:shd w:val="clear" w:color="auto" w:fill="auto"/>
            <w:noWrap/>
            <w:vAlign w:val="bottom"/>
            <w:hideMark/>
          </w:tcPr>
          <w:p w:rsidR="009A6D8E" w:rsidRPr="00A240C5" w:rsidRDefault="009A6D8E" w:rsidP="00D74BA8">
            <w:pPr>
              <w:spacing w:line="240" w:lineRule="auto"/>
              <w:rPr>
                <w:sz w:val="24"/>
                <w:szCs w:val="24"/>
                <w:lang w:eastAsia="ru-RU"/>
              </w:rPr>
            </w:pPr>
            <w:r>
              <w:rPr>
                <w:noProof/>
                <w:sz w:val="24"/>
                <w:szCs w:val="24"/>
                <w:lang w:eastAsia="ru-RU"/>
              </w:rPr>
              <w:drawing>
                <wp:anchor distT="0" distB="0" distL="114300" distR="114300" simplePos="0" relativeHeight="251667456" behindDoc="0" locked="0" layoutInCell="1" allowOverlap="1">
                  <wp:simplePos x="0" y="0"/>
                  <wp:positionH relativeFrom="column">
                    <wp:posOffset>365760</wp:posOffset>
                  </wp:positionH>
                  <wp:positionV relativeFrom="paragraph">
                    <wp:posOffset>-139700</wp:posOffset>
                  </wp:positionV>
                  <wp:extent cx="714375" cy="447675"/>
                  <wp:effectExtent l="19050" t="19050" r="28575" b="28575"/>
                  <wp:wrapNone/>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8" cstate="print"/>
                          <a:srcRect/>
                          <a:stretch>
                            <a:fillRect/>
                          </a:stretch>
                        </pic:blipFill>
                        <pic:spPr bwMode="auto">
                          <a:xfrm>
                            <a:off x="0" y="0"/>
                            <a:ext cx="714375" cy="447675"/>
                          </a:xfrm>
                          <a:prstGeom prst="rect">
                            <a:avLst/>
                          </a:prstGeom>
                          <a:solidFill>
                            <a:srgbClr val="FFFFFF"/>
                          </a:solidFill>
                          <a:ln w="9525">
                            <a:solidFill>
                              <a:srgbClr val="FFFFFF"/>
                            </a:solidFill>
                            <a:miter lim="800000"/>
                            <a:headEnd/>
                            <a:tailEnd/>
                          </a:ln>
                        </pic:spPr>
                      </pic:pic>
                    </a:graphicData>
                  </a:graphic>
                </wp:anchor>
              </w:drawing>
            </w:r>
          </w:p>
          <w:p w:rsidR="009A6D8E" w:rsidRPr="00A240C5" w:rsidRDefault="009A6D8E" w:rsidP="00D74BA8">
            <w:pPr>
              <w:spacing w:line="240" w:lineRule="auto"/>
              <w:rPr>
                <w:sz w:val="24"/>
                <w:szCs w:val="24"/>
                <w:lang w:eastAsia="ru-RU"/>
              </w:rPr>
            </w:pPr>
          </w:p>
        </w:tc>
        <w:tc>
          <w:tcPr>
            <w:tcW w:w="880" w:type="dxa"/>
            <w:tcBorders>
              <w:top w:val="nil"/>
              <w:left w:val="single" w:sz="6" w:space="0" w:color="auto"/>
              <w:bottom w:val="single" w:sz="4" w:space="0" w:color="auto"/>
              <w:right w:val="single" w:sz="4"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0,49</w:t>
            </w:r>
          </w:p>
        </w:tc>
        <w:tc>
          <w:tcPr>
            <w:tcW w:w="850" w:type="dxa"/>
            <w:tcBorders>
              <w:top w:val="nil"/>
              <w:left w:val="nil"/>
              <w:bottom w:val="single" w:sz="4" w:space="0" w:color="auto"/>
              <w:right w:val="single" w:sz="4"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0,72</w:t>
            </w:r>
          </w:p>
        </w:tc>
        <w:tc>
          <w:tcPr>
            <w:tcW w:w="851" w:type="dxa"/>
            <w:tcBorders>
              <w:top w:val="nil"/>
              <w:left w:val="nil"/>
              <w:bottom w:val="single" w:sz="4" w:space="0" w:color="auto"/>
              <w:right w:val="single" w:sz="4"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0,69</w:t>
            </w:r>
          </w:p>
        </w:tc>
        <w:tc>
          <w:tcPr>
            <w:tcW w:w="1417" w:type="dxa"/>
            <w:tcBorders>
              <w:top w:val="nil"/>
              <w:left w:val="nil"/>
              <w:bottom w:val="single" w:sz="4" w:space="0" w:color="auto"/>
              <w:right w:val="single" w:sz="4"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Pr>
                <w:sz w:val="24"/>
                <w:szCs w:val="24"/>
                <w:lang w:eastAsia="ru-RU"/>
              </w:rPr>
              <w:t>0,2</w:t>
            </w:r>
          </w:p>
        </w:tc>
        <w:tc>
          <w:tcPr>
            <w:tcW w:w="993" w:type="dxa"/>
            <w:tcBorders>
              <w:top w:val="nil"/>
              <w:left w:val="nil"/>
              <w:bottom w:val="single" w:sz="4" w:space="0" w:color="auto"/>
              <w:right w:val="single" w:sz="8"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&gt;=0,5</w:t>
            </w:r>
          </w:p>
        </w:tc>
      </w:tr>
      <w:tr w:rsidR="009A6D8E" w:rsidRPr="00A240C5" w:rsidTr="00D74BA8">
        <w:trPr>
          <w:trHeight w:val="1119"/>
        </w:trPr>
        <w:tc>
          <w:tcPr>
            <w:tcW w:w="1766" w:type="dxa"/>
            <w:tcBorders>
              <w:top w:val="nil"/>
              <w:left w:val="single" w:sz="8" w:space="0" w:color="auto"/>
              <w:bottom w:val="single" w:sz="4" w:space="0" w:color="auto"/>
              <w:right w:val="single" w:sz="4" w:space="0" w:color="auto"/>
            </w:tcBorders>
            <w:shd w:val="clear" w:color="auto" w:fill="auto"/>
            <w:noWrap/>
            <w:vAlign w:val="center"/>
            <w:hideMark/>
          </w:tcPr>
          <w:p w:rsidR="009A6D8E" w:rsidRPr="00A240C5" w:rsidRDefault="009A6D8E" w:rsidP="00D74BA8">
            <w:pPr>
              <w:spacing w:line="240" w:lineRule="auto"/>
              <w:rPr>
                <w:sz w:val="24"/>
                <w:szCs w:val="24"/>
                <w:lang w:eastAsia="ru-RU"/>
              </w:rPr>
            </w:pPr>
            <w:r w:rsidRPr="00A240C5">
              <w:rPr>
                <w:sz w:val="24"/>
                <w:szCs w:val="24"/>
                <w:lang w:eastAsia="ru-RU"/>
              </w:rPr>
              <w:t>маневренности</w:t>
            </w:r>
          </w:p>
        </w:tc>
        <w:tc>
          <w:tcPr>
            <w:tcW w:w="2751" w:type="dxa"/>
            <w:tcBorders>
              <w:top w:val="nil"/>
              <w:left w:val="nil"/>
              <w:bottom w:val="single" w:sz="6" w:space="0" w:color="auto"/>
              <w:right w:val="single" w:sz="6" w:space="0" w:color="auto"/>
            </w:tcBorders>
            <w:shd w:val="clear" w:color="auto" w:fill="auto"/>
            <w:noWrap/>
            <w:vAlign w:val="bottom"/>
            <w:hideMark/>
          </w:tcPr>
          <w:p w:rsidR="009A6D8E" w:rsidRPr="00A240C5" w:rsidRDefault="009A6D8E" w:rsidP="00D74BA8">
            <w:pPr>
              <w:spacing w:line="240" w:lineRule="auto"/>
              <w:rPr>
                <w:sz w:val="24"/>
                <w:szCs w:val="24"/>
                <w:lang w:eastAsia="ru-RU"/>
              </w:rPr>
            </w:pPr>
            <w:r>
              <w:rPr>
                <w:noProof/>
                <w:sz w:val="24"/>
                <w:szCs w:val="24"/>
                <w:lang w:eastAsia="ru-RU"/>
              </w:rPr>
              <w:drawing>
                <wp:anchor distT="0" distB="0" distL="114300" distR="114300" simplePos="0" relativeHeight="251668480" behindDoc="0" locked="0" layoutInCell="1" allowOverlap="1">
                  <wp:simplePos x="0" y="0"/>
                  <wp:positionH relativeFrom="column">
                    <wp:posOffset>13335</wp:posOffset>
                  </wp:positionH>
                  <wp:positionV relativeFrom="paragraph">
                    <wp:posOffset>-180340</wp:posOffset>
                  </wp:positionV>
                  <wp:extent cx="1571625" cy="514350"/>
                  <wp:effectExtent l="19050" t="19050" r="28575" b="19050"/>
                  <wp:wrapNone/>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cstate="print"/>
                          <a:srcRect/>
                          <a:stretch>
                            <a:fillRect/>
                          </a:stretch>
                        </pic:blipFill>
                        <pic:spPr bwMode="auto">
                          <a:xfrm>
                            <a:off x="0" y="0"/>
                            <a:ext cx="1571625" cy="514350"/>
                          </a:xfrm>
                          <a:prstGeom prst="rect">
                            <a:avLst/>
                          </a:prstGeom>
                          <a:solidFill>
                            <a:srgbClr val="FFFFFF"/>
                          </a:solidFill>
                          <a:ln w="9525">
                            <a:solidFill>
                              <a:srgbClr val="FFFFFF"/>
                            </a:solidFill>
                            <a:miter lim="800000"/>
                            <a:headEnd/>
                            <a:tailEnd/>
                          </a:ln>
                        </pic:spPr>
                      </pic:pic>
                    </a:graphicData>
                  </a:graphic>
                </wp:anchor>
              </w:drawing>
            </w:r>
          </w:p>
          <w:p w:rsidR="009A6D8E" w:rsidRPr="00A240C5" w:rsidRDefault="009A6D8E" w:rsidP="00D74BA8">
            <w:pPr>
              <w:spacing w:line="240" w:lineRule="auto"/>
              <w:rPr>
                <w:sz w:val="24"/>
                <w:szCs w:val="24"/>
                <w:lang w:eastAsia="ru-RU"/>
              </w:rPr>
            </w:pPr>
          </w:p>
        </w:tc>
        <w:tc>
          <w:tcPr>
            <w:tcW w:w="880" w:type="dxa"/>
            <w:tcBorders>
              <w:top w:val="nil"/>
              <w:left w:val="single" w:sz="6" w:space="0" w:color="auto"/>
              <w:bottom w:val="single" w:sz="6" w:space="0" w:color="auto"/>
              <w:right w:val="single" w:sz="4"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0,35</w:t>
            </w:r>
          </w:p>
        </w:tc>
        <w:tc>
          <w:tcPr>
            <w:tcW w:w="850" w:type="dxa"/>
            <w:tcBorders>
              <w:top w:val="nil"/>
              <w:left w:val="nil"/>
              <w:bottom w:val="single" w:sz="4" w:space="0" w:color="auto"/>
              <w:right w:val="single" w:sz="4"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0,41</w:t>
            </w:r>
          </w:p>
        </w:tc>
        <w:tc>
          <w:tcPr>
            <w:tcW w:w="851" w:type="dxa"/>
            <w:tcBorders>
              <w:top w:val="nil"/>
              <w:left w:val="nil"/>
              <w:bottom w:val="single" w:sz="4" w:space="0" w:color="auto"/>
              <w:right w:val="single" w:sz="4"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0,43</w:t>
            </w:r>
          </w:p>
        </w:tc>
        <w:tc>
          <w:tcPr>
            <w:tcW w:w="1417" w:type="dxa"/>
            <w:tcBorders>
              <w:top w:val="nil"/>
              <w:left w:val="nil"/>
              <w:bottom w:val="single" w:sz="4" w:space="0" w:color="auto"/>
              <w:right w:val="single" w:sz="4"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Pr>
                <w:sz w:val="24"/>
                <w:szCs w:val="24"/>
                <w:lang w:eastAsia="ru-RU"/>
              </w:rPr>
              <w:t>0,08</w:t>
            </w:r>
          </w:p>
        </w:tc>
        <w:tc>
          <w:tcPr>
            <w:tcW w:w="993" w:type="dxa"/>
            <w:tcBorders>
              <w:top w:val="nil"/>
              <w:left w:val="nil"/>
              <w:bottom w:val="single" w:sz="4" w:space="0" w:color="auto"/>
              <w:right w:val="single" w:sz="8"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~=0,5</w:t>
            </w:r>
          </w:p>
        </w:tc>
      </w:tr>
      <w:tr w:rsidR="009A6D8E" w:rsidRPr="00A240C5" w:rsidTr="00D74BA8">
        <w:trPr>
          <w:trHeight w:val="823"/>
        </w:trPr>
        <w:tc>
          <w:tcPr>
            <w:tcW w:w="1766" w:type="dxa"/>
            <w:tcBorders>
              <w:top w:val="nil"/>
              <w:left w:val="single" w:sz="8" w:space="0" w:color="auto"/>
              <w:bottom w:val="single" w:sz="6" w:space="0" w:color="auto"/>
              <w:right w:val="single" w:sz="4" w:space="0" w:color="auto"/>
            </w:tcBorders>
            <w:shd w:val="clear" w:color="auto" w:fill="auto"/>
            <w:vAlign w:val="center"/>
            <w:hideMark/>
          </w:tcPr>
          <w:p w:rsidR="009A6D8E" w:rsidRPr="00A240C5" w:rsidRDefault="009A6D8E" w:rsidP="00D74BA8">
            <w:pPr>
              <w:spacing w:line="240" w:lineRule="auto"/>
              <w:rPr>
                <w:sz w:val="24"/>
                <w:szCs w:val="24"/>
                <w:lang w:eastAsia="ru-RU"/>
              </w:rPr>
            </w:pPr>
            <w:r w:rsidRPr="00A240C5">
              <w:rPr>
                <w:sz w:val="24"/>
                <w:szCs w:val="24"/>
                <w:lang w:eastAsia="ru-RU"/>
              </w:rPr>
              <w:t>соотношения заемных и собст.</w:t>
            </w:r>
            <w:r w:rsidR="00573D21">
              <w:rPr>
                <w:sz w:val="24"/>
                <w:szCs w:val="24"/>
                <w:lang w:eastAsia="ru-RU"/>
              </w:rPr>
              <w:t xml:space="preserve"> </w:t>
            </w:r>
            <w:r w:rsidRPr="00A240C5">
              <w:rPr>
                <w:sz w:val="24"/>
                <w:szCs w:val="24"/>
                <w:lang w:eastAsia="ru-RU"/>
              </w:rPr>
              <w:t>средств</w:t>
            </w:r>
          </w:p>
        </w:tc>
        <w:tc>
          <w:tcPr>
            <w:tcW w:w="2751" w:type="dxa"/>
            <w:tcBorders>
              <w:top w:val="single" w:sz="6" w:space="0" w:color="auto"/>
              <w:left w:val="nil"/>
              <w:bottom w:val="single" w:sz="6" w:space="0" w:color="auto"/>
              <w:right w:val="single" w:sz="6" w:space="0" w:color="auto"/>
            </w:tcBorders>
            <w:shd w:val="clear" w:color="auto" w:fill="auto"/>
            <w:noWrap/>
            <w:vAlign w:val="bottom"/>
            <w:hideMark/>
          </w:tcPr>
          <w:p w:rsidR="009A6D8E" w:rsidRPr="00A240C5" w:rsidRDefault="009A6D8E" w:rsidP="00D74BA8">
            <w:pPr>
              <w:spacing w:line="240" w:lineRule="auto"/>
              <w:rPr>
                <w:sz w:val="24"/>
                <w:szCs w:val="24"/>
                <w:lang w:eastAsia="ru-RU"/>
              </w:rPr>
            </w:pPr>
            <w:r>
              <w:rPr>
                <w:noProof/>
                <w:sz w:val="24"/>
                <w:szCs w:val="24"/>
                <w:lang w:eastAsia="ru-RU"/>
              </w:rPr>
              <w:drawing>
                <wp:anchor distT="0" distB="0" distL="114300" distR="114300" simplePos="0" relativeHeight="251669504" behindDoc="0" locked="0" layoutInCell="1" allowOverlap="1">
                  <wp:simplePos x="0" y="0"/>
                  <wp:positionH relativeFrom="column">
                    <wp:posOffset>60960</wp:posOffset>
                  </wp:positionH>
                  <wp:positionV relativeFrom="paragraph">
                    <wp:posOffset>-156845</wp:posOffset>
                  </wp:positionV>
                  <wp:extent cx="1524000" cy="400050"/>
                  <wp:effectExtent l="19050" t="19050" r="19050" b="19050"/>
                  <wp:wrapNone/>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cstate="print"/>
                          <a:srcRect/>
                          <a:stretch>
                            <a:fillRect/>
                          </a:stretch>
                        </pic:blipFill>
                        <pic:spPr bwMode="auto">
                          <a:xfrm>
                            <a:off x="0" y="0"/>
                            <a:ext cx="1524000" cy="400050"/>
                          </a:xfrm>
                          <a:prstGeom prst="rect">
                            <a:avLst/>
                          </a:prstGeom>
                          <a:solidFill>
                            <a:srgbClr val="FFFFFF"/>
                          </a:solidFill>
                          <a:ln w="9525">
                            <a:solidFill>
                              <a:srgbClr val="FFFFFF"/>
                            </a:solidFill>
                            <a:miter lim="800000"/>
                            <a:headEnd/>
                            <a:tailEnd/>
                          </a:ln>
                        </pic:spPr>
                      </pic:pic>
                    </a:graphicData>
                  </a:graphic>
                </wp:anchor>
              </w:drawing>
            </w:r>
          </w:p>
          <w:p w:rsidR="009A6D8E" w:rsidRPr="00A240C5" w:rsidRDefault="009A6D8E" w:rsidP="00D74BA8">
            <w:pPr>
              <w:spacing w:line="240" w:lineRule="auto"/>
              <w:rPr>
                <w:sz w:val="24"/>
                <w:szCs w:val="24"/>
                <w:lang w:eastAsia="ru-RU"/>
              </w:rPr>
            </w:pPr>
          </w:p>
        </w:tc>
        <w:tc>
          <w:tcPr>
            <w:tcW w:w="880" w:type="dxa"/>
            <w:tcBorders>
              <w:top w:val="single" w:sz="6" w:space="0" w:color="auto"/>
              <w:left w:val="single" w:sz="6" w:space="0" w:color="auto"/>
              <w:bottom w:val="single" w:sz="6" w:space="0" w:color="auto"/>
              <w:right w:val="single" w:sz="4"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1,06</w:t>
            </w:r>
          </w:p>
        </w:tc>
        <w:tc>
          <w:tcPr>
            <w:tcW w:w="850" w:type="dxa"/>
            <w:tcBorders>
              <w:top w:val="nil"/>
              <w:left w:val="nil"/>
              <w:bottom w:val="single" w:sz="6" w:space="0" w:color="auto"/>
              <w:right w:val="single" w:sz="4"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0,38</w:t>
            </w:r>
          </w:p>
        </w:tc>
        <w:tc>
          <w:tcPr>
            <w:tcW w:w="851" w:type="dxa"/>
            <w:tcBorders>
              <w:top w:val="nil"/>
              <w:left w:val="nil"/>
              <w:bottom w:val="single" w:sz="6" w:space="0" w:color="auto"/>
              <w:right w:val="single" w:sz="4"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0,44</w:t>
            </w:r>
          </w:p>
        </w:tc>
        <w:tc>
          <w:tcPr>
            <w:tcW w:w="1417" w:type="dxa"/>
            <w:tcBorders>
              <w:top w:val="nil"/>
              <w:left w:val="nil"/>
              <w:bottom w:val="single" w:sz="6" w:space="0" w:color="auto"/>
              <w:right w:val="single" w:sz="4"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Pr>
                <w:sz w:val="24"/>
                <w:szCs w:val="24"/>
                <w:lang w:eastAsia="ru-RU"/>
              </w:rPr>
              <w:t>-0,62</w:t>
            </w:r>
          </w:p>
        </w:tc>
        <w:tc>
          <w:tcPr>
            <w:tcW w:w="993" w:type="dxa"/>
            <w:tcBorders>
              <w:top w:val="nil"/>
              <w:left w:val="nil"/>
              <w:bottom w:val="single" w:sz="6" w:space="0" w:color="auto"/>
              <w:right w:val="single" w:sz="8" w:space="0" w:color="auto"/>
            </w:tcBorders>
            <w:shd w:val="clear" w:color="auto" w:fill="auto"/>
            <w:noWrap/>
            <w:vAlign w:val="center"/>
            <w:hideMark/>
          </w:tcPr>
          <w:p w:rsidR="009A6D8E" w:rsidRPr="00A240C5" w:rsidRDefault="009A6D8E" w:rsidP="00D74BA8">
            <w:pPr>
              <w:spacing w:line="240" w:lineRule="auto"/>
              <w:jc w:val="center"/>
              <w:rPr>
                <w:sz w:val="24"/>
                <w:szCs w:val="24"/>
                <w:lang w:eastAsia="ru-RU"/>
              </w:rPr>
            </w:pPr>
            <w:r w:rsidRPr="00A240C5">
              <w:rPr>
                <w:sz w:val="24"/>
                <w:szCs w:val="24"/>
                <w:lang w:eastAsia="ru-RU"/>
              </w:rPr>
              <w:t>&lt;=1</w:t>
            </w:r>
          </w:p>
        </w:tc>
      </w:tr>
    </w:tbl>
    <w:p w:rsidR="009A6D8E" w:rsidRPr="0065089E" w:rsidRDefault="009A6D8E" w:rsidP="009A6D8E">
      <w:pPr>
        <w:tabs>
          <w:tab w:val="left" w:pos="900"/>
        </w:tabs>
        <w:ind w:firstLine="709"/>
        <w:jc w:val="both"/>
        <w:rPr>
          <w:szCs w:val="28"/>
        </w:rPr>
      </w:pPr>
      <w:r w:rsidRPr="0065089E">
        <w:rPr>
          <w:szCs w:val="28"/>
        </w:rPr>
        <w:t xml:space="preserve">Условные обозначения: </w:t>
      </w:r>
    </w:p>
    <w:p w:rsidR="009A6D8E" w:rsidRPr="0065089E" w:rsidRDefault="009A6D8E" w:rsidP="009A6D8E">
      <w:pPr>
        <w:tabs>
          <w:tab w:val="left" w:pos="900"/>
        </w:tabs>
        <w:ind w:firstLine="709"/>
        <w:jc w:val="both"/>
        <w:rPr>
          <w:szCs w:val="28"/>
        </w:rPr>
      </w:pPr>
      <w:r w:rsidRPr="0065089E">
        <w:rPr>
          <w:szCs w:val="28"/>
        </w:rPr>
        <w:t>ВБ - валюта баланса;</w:t>
      </w:r>
    </w:p>
    <w:p w:rsidR="009A6D8E" w:rsidRPr="0065089E" w:rsidRDefault="009A6D8E" w:rsidP="009A6D8E">
      <w:pPr>
        <w:tabs>
          <w:tab w:val="left" w:pos="900"/>
        </w:tabs>
        <w:ind w:firstLine="709"/>
        <w:jc w:val="both"/>
        <w:rPr>
          <w:szCs w:val="28"/>
        </w:rPr>
      </w:pPr>
      <w:r w:rsidRPr="0065089E">
        <w:rPr>
          <w:szCs w:val="28"/>
        </w:rPr>
        <w:t>А1 - итог раздела 1 баланса (актив);</w:t>
      </w:r>
    </w:p>
    <w:p w:rsidR="009A6D8E" w:rsidRDefault="009A6D8E" w:rsidP="009A6D8E">
      <w:pPr>
        <w:tabs>
          <w:tab w:val="left" w:pos="900"/>
        </w:tabs>
        <w:ind w:firstLine="709"/>
        <w:jc w:val="both"/>
        <w:rPr>
          <w:szCs w:val="28"/>
        </w:rPr>
      </w:pPr>
      <w:r w:rsidRPr="0065089E">
        <w:rPr>
          <w:szCs w:val="28"/>
        </w:rPr>
        <w:t>П4, П5, П6, П7- итоги раздела 4, 5, 6 и 7 баланса соответственно (пассив).</w:t>
      </w:r>
    </w:p>
    <w:p w:rsidR="009A6D8E" w:rsidRPr="0065089E" w:rsidRDefault="009A6D8E" w:rsidP="009A6D8E">
      <w:pPr>
        <w:tabs>
          <w:tab w:val="left" w:pos="4245"/>
        </w:tabs>
        <w:ind w:firstLine="709"/>
        <w:jc w:val="both"/>
      </w:pPr>
      <w:r w:rsidRPr="0065089E">
        <w:t>После проведенных расчетов, и основываясь на график, можно сделать следующие выводы:</w:t>
      </w:r>
    </w:p>
    <w:p w:rsidR="009A6D8E" w:rsidRDefault="009A6D8E" w:rsidP="009A6D8E">
      <w:pPr>
        <w:tabs>
          <w:tab w:val="left" w:pos="4245"/>
        </w:tabs>
        <w:ind w:firstLine="709"/>
        <w:jc w:val="both"/>
        <w:rPr>
          <w:szCs w:val="28"/>
        </w:rPr>
      </w:pPr>
      <w:r w:rsidRPr="0065089E">
        <w:t xml:space="preserve">1. </w:t>
      </w:r>
      <w:r w:rsidRPr="0065089E">
        <w:rPr>
          <w:szCs w:val="28"/>
        </w:rPr>
        <w:t xml:space="preserve">Коэффициент автономии (концентрации собственного капитала) – характеризует долю владельцев предприятия в общей сумме средств, авансированных в его деятельность. Чем выше значение этого коэффициента, тем более финансово устойчиво и стабильно предприятие. В предприятие с высокой долей собственного капитала кредиторы вкладывают средства более охотно, поскольку оно с большей вероятностью может погасить долги за счет собственных средств. </w:t>
      </w:r>
    </w:p>
    <w:p w:rsidR="009A6D8E" w:rsidRDefault="009A6D8E" w:rsidP="009A6D8E">
      <w:pPr>
        <w:tabs>
          <w:tab w:val="left" w:pos="4245"/>
        </w:tabs>
        <w:ind w:firstLine="709"/>
        <w:jc w:val="both"/>
        <w:rPr>
          <w:szCs w:val="28"/>
        </w:rPr>
      </w:pPr>
      <w:r w:rsidRPr="0065089E">
        <w:rPr>
          <w:szCs w:val="28"/>
        </w:rPr>
        <w:t xml:space="preserve">Нормальное минимальное значение коэффициента оценивается на уровне 0,5, означающее, что все обязательства предприятия могут быть </w:t>
      </w:r>
      <w:r w:rsidRPr="0065089E">
        <w:rPr>
          <w:szCs w:val="28"/>
        </w:rPr>
        <w:lastRenderedPageBreak/>
        <w:t>покрыты его собственными средствами. Значение этого коэффициента для а</w:t>
      </w:r>
      <w:r>
        <w:rPr>
          <w:szCs w:val="28"/>
        </w:rPr>
        <w:t>нализируемого предприятия в 2012</w:t>
      </w:r>
      <w:r w:rsidRPr="0065089E">
        <w:rPr>
          <w:szCs w:val="28"/>
        </w:rPr>
        <w:t xml:space="preserve"> - 201</w:t>
      </w:r>
      <w:r>
        <w:rPr>
          <w:szCs w:val="28"/>
        </w:rPr>
        <w:t>4</w:t>
      </w:r>
      <w:r w:rsidRPr="0065089E">
        <w:rPr>
          <w:szCs w:val="28"/>
        </w:rPr>
        <w:t xml:space="preserve"> г. превышает нормативное значение, что говорит об увеличении финансовой независимости.</w:t>
      </w:r>
    </w:p>
    <w:p w:rsidR="009A6D8E" w:rsidRDefault="00573D21" w:rsidP="00573D21">
      <w:pPr>
        <w:tabs>
          <w:tab w:val="left" w:pos="900"/>
        </w:tabs>
        <w:rPr>
          <w:szCs w:val="20"/>
          <w:lang w:eastAsia="ru-RU"/>
        </w:rPr>
      </w:pPr>
      <w:r>
        <w:rPr>
          <w:szCs w:val="20"/>
          <w:lang w:eastAsia="ru-RU"/>
        </w:rPr>
        <w:t xml:space="preserve">График 1 – график динамики коэффициентов финансовой устойчивости </w:t>
      </w:r>
    </w:p>
    <w:p w:rsidR="009A6D8E" w:rsidRPr="007D050F" w:rsidRDefault="009A6D8E" w:rsidP="009A6D8E">
      <w:pPr>
        <w:tabs>
          <w:tab w:val="left" w:pos="900"/>
        </w:tabs>
        <w:jc w:val="right"/>
        <w:rPr>
          <w:szCs w:val="28"/>
        </w:rPr>
      </w:pPr>
      <w:r w:rsidRPr="00336A7E">
        <w:rPr>
          <w:noProof/>
          <w:szCs w:val="28"/>
          <w:lang w:eastAsia="ru-RU"/>
        </w:rPr>
        <w:drawing>
          <wp:inline distT="0" distB="0" distL="0" distR="0">
            <wp:extent cx="5943600" cy="3381375"/>
            <wp:effectExtent l="0" t="0" r="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A6D8E" w:rsidRPr="0065089E" w:rsidRDefault="009A6D8E" w:rsidP="009A6D8E">
      <w:pPr>
        <w:tabs>
          <w:tab w:val="left" w:pos="900"/>
        </w:tabs>
        <w:ind w:firstLine="709"/>
        <w:jc w:val="both"/>
        <w:rPr>
          <w:szCs w:val="28"/>
        </w:rPr>
      </w:pPr>
      <w:r w:rsidRPr="0065089E">
        <w:rPr>
          <w:szCs w:val="28"/>
        </w:rPr>
        <w:t>2. Коэффициент манёвренности собственного капитала показывает нам, какая часть собственного капитала используется для финансирования текущей деятельности, т. е. вложена в оборотные средства, а какая часть капитализирована. Значение данного показателя может ощутимо варьировать в зависимости от структуры капитала и отраслевой принадлежности предприятия.</w:t>
      </w:r>
    </w:p>
    <w:p w:rsidR="009A6D8E" w:rsidRPr="0065089E" w:rsidRDefault="009A6D8E" w:rsidP="009A6D8E">
      <w:pPr>
        <w:tabs>
          <w:tab w:val="left" w:pos="900"/>
        </w:tabs>
        <w:ind w:firstLine="709"/>
        <w:jc w:val="both"/>
        <w:rPr>
          <w:szCs w:val="28"/>
        </w:rPr>
      </w:pPr>
      <w:r w:rsidRPr="0065089E">
        <w:rPr>
          <w:szCs w:val="28"/>
        </w:rPr>
        <w:lastRenderedPageBreak/>
        <w:t>По графику</w:t>
      </w:r>
      <w:r w:rsidR="00573D21">
        <w:rPr>
          <w:szCs w:val="28"/>
        </w:rPr>
        <w:t xml:space="preserve"> 1</w:t>
      </w:r>
      <w:r w:rsidRPr="0065089E">
        <w:rPr>
          <w:szCs w:val="28"/>
        </w:rPr>
        <w:t xml:space="preserve"> видим рост данного коэффициента с 0,35 до 0,43,</w:t>
      </w:r>
      <w:r>
        <w:rPr>
          <w:szCs w:val="28"/>
        </w:rPr>
        <w:t xml:space="preserve"> </w:t>
      </w:r>
      <w:r w:rsidRPr="0065089E">
        <w:rPr>
          <w:szCs w:val="28"/>
        </w:rPr>
        <w:t xml:space="preserve">что говорит об увеличении мобильности собственных средств предприятия, увеличивается возможность предприятия погашать текущие обязательства, кредитоспособность предприятия растет. </w:t>
      </w:r>
    </w:p>
    <w:p w:rsidR="009A6D8E" w:rsidRPr="0065089E" w:rsidRDefault="009A6D8E" w:rsidP="009A6D8E">
      <w:pPr>
        <w:tabs>
          <w:tab w:val="left" w:pos="900"/>
        </w:tabs>
        <w:ind w:firstLine="709"/>
        <w:jc w:val="both"/>
        <w:rPr>
          <w:szCs w:val="28"/>
        </w:rPr>
      </w:pPr>
      <w:r w:rsidRPr="0065089E">
        <w:rPr>
          <w:szCs w:val="28"/>
        </w:rPr>
        <w:t>3. Коэффициент соотношения собственных и привлеченных средств. Как и вышеприведённые показатели, этот коэффициент даёт наиболее общую оценку финансовой устойчивости предприятия. Он имеет довольно простую интерпретацию – сколько заемных средств приходится на каждый рубль собственного капитала.</w:t>
      </w:r>
    </w:p>
    <w:p w:rsidR="009A6D8E" w:rsidRPr="0065089E" w:rsidRDefault="009A6D8E" w:rsidP="009A6D8E">
      <w:pPr>
        <w:tabs>
          <w:tab w:val="left" w:pos="900"/>
        </w:tabs>
        <w:ind w:firstLine="709"/>
        <w:jc w:val="both"/>
        <w:rPr>
          <w:szCs w:val="28"/>
        </w:rPr>
      </w:pPr>
      <w:r w:rsidRPr="0065089E">
        <w:rPr>
          <w:szCs w:val="28"/>
        </w:rPr>
        <w:t>В нашем случае произошел спад значений коэффициента с 1,06 до 0,</w:t>
      </w:r>
      <w:r>
        <w:rPr>
          <w:szCs w:val="28"/>
        </w:rPr>
        <w:t>38, затем рост до 0,44. Коэффициент в 2014</w:t>
      </w:r>
      <w:r w:rsidRPr="0065089E">
        <w:rPr>
          <w:szCs w:val="28"/>
        </w:rPr>
        <w:t xml:space="preserve">г. равный 0,44 означает, что на каждый рубль собственных средств, вложенных в активы предприятия, приходится 44коп. заемных средств. </w:t>
      </w:r>
      <w:r>
        <w:rPr>
          <w:szCs w:val="28"/>
        </w:rPr>
        <w:t>Максимальное</w:t>
      </w:r>
      <w:r w:rsidRPr="0065089E">
        <w:rPr>
          <w:szCs w:val="28"/>
        </w:rPr>
        <w:t xml:space="preserve"> значение этого показателя </w:t>
      </w:r>
      <w:r>
        <w:rPr>
          <w:szCs w:val="28"/>
        </w:rPr>
        <w:t>1</w:t>
      </w:r>
      <w:r w:rsidRPr="0065089E">
        <w:rPr>
          <w:szCs w:val="28"/>
        </w:rPr>
        <w:t>. Снижение показателя свидетельствует о снижении зависимости предприятия от внешних инвесторов и кредиторов, то есть о повышении финансовой устойчивости.</w:t>
      </w:r>
    </w:p>
    <w:p w:rsidR="009A6D8E" w:rsidRPr="0065089E" w:rsidRDefault="009A6D8E" w:rsidP="009A6D8E">
      <w:pPr>
        <w:tabs>
          <w:tab w:val="left" w:pos="900"/>
        </w:tabs>
        <w:ind w:firstLine="709"/>
        <w:jc w:val="both"/>
        <w:rPr>
          <w:szCs w:val="28"/>
        </w:rPr>
      </w:pPr>
      <w:r w:rsidRPr="0065089E">
        <w:rPr>
          <w:szCs w:val="28"/>
        </w:rPr>
        <w:t>По данным результатам можно сделать следующее заключение, что предприятие с 201</w:t>
      </w:r>
      <w:r>
        <w:rPr>
          <w:szCs w:val="28"/>
        </w:rPr>
        <w:t>2</w:t>
      </w:r>
      <w:r w:rsidRPr="0065089E">
        <w:rPr>
          <w:szCs w:val="28"/>
        </w:rPr>
        <w:t xml:space="preserve">г. </w:t>
      </w:r>
      <w:r>
        <w:rPr>
          <w:szCs w:val="28"/>
        </w:rPr>
        <w:t>по 2014</w:t>
      </w:r>
      <w:r w:rsidRPr="0065089E">
        <w:rPr>
          <w:szCs w:val="28"/>
        </w:rPr>
        <w:t>г. улучшило свое финансовое положение, значения коэффициентов достигли нормативных значений, а это означает состояние предприятия устойчив</w:t>
      </w:r>
      <w:r>
        <w:rPr>
          <w:szCs w:val="28"/>
        </w:rPr>
        <w:t>о</w:t>
      </w:r>
      <w:r w:rsidRPr="0065089E">
        <w:rPr>
          <w:szCs w:val="28"/>
        </w:rPr>
        <w:t xml:space="preserve"> и </w:t>
      </w:r>
      <w:r>
        <w:rPr>
          <w:szCs w:val="28"/>
        </w:rPr>
        <w:t>уровень независимости возросло.</w:t>
      </w:r>
    </w:p>
    <w:p w:rsidR="009A6D8E" w:rsidRDefault="009A6D8E" w:rsidP="009A6D8E">
      <w:pPr>
        <w:tabs>
          <w:tab w:val="left" w:pos="900"/>
        </w:tabs>
        <w:ind w:firstLine="709"/>
        <w:jc w:val="both"/>
        <w:rPr>
          <w:szCs w:val="28"/>
        </w:rPr>
      </w:pPr>
      <w:r w:rsidRPr="0065089E">
        <w:rPr>
          <w:szCs w:val="28"/>
        </w:rPr>
        <w:t xml:space="preserve">Далее определим тип финансовой устойчивости. </w:t>
      </w:r>
    </w:p>
    <w:p w:rsidR="009A6D8E" w:rsidRDefault="009A6D8E" w:rsidP="009A6D8E">
      <w:pPr>
        <w:shd w:val="clear" w:color="auto" w:fill="FFFFFF"/>
        <w:ind w:firstLine="709"/>
        <w:jc w:val="both"/>
        <w:rPr>
          <w:color w:val="333333"/>
          <w:szCs w:val="28"/>
          <w:lang w:eastAsia="ru-RU"/>
        </w:rPr>
      </w:pPr>
      <w:r w:rsidRPr="00452288">
        <w:rPr>
          <w:color w:val="333333"/>
          <w:szCs w:val="28"/>
          <w:lang w:eastAsia="ru-RU"/>
        </w:rPr>
        <w:lastRenderedPageBreak/>
        <w:t xml:space="preserve">Для характеристики финансовой ситуации на предприятии существует четыре типа финансовой устойчивости. </w:t>
      </w:r>
    </w:p>
    <w:p w:rsidR="009A6D8E" w:rsidRPr="00452288" w:rsidRDefault="009A6D8E" w:rsidP="009A6D8E">
      <w:pPr>
        <w:shd w:val="clear" w:color="auto" w:fill="FFFFFF"/>
        <w:ind w:firstLine="709"/>
        <w:jc w:val="both"/>
        <w:rPr>
          <w:color w:val="333333"/>
          <w:szCs w:val="28"/>
          <w:lang w:eastAsia="ru-RU"/>
        </w:rPr>
      </w:pPr>
      <w:r w:rsidRPr="00573D21">
        <w:rPr>
          <w:bCs/>
          <w:color w:val="333333"/>
          <w:szCs w:val="28"/>
          <w:lang w:eastAsia="ru-RU"/>
        </w:rPr>
        <w:t>1) абсолютная финансовая устойчивость</w:t>
      </w:r>
      <w:r w:rsidRPr="00452288">
        <w:rPr>
          <w:color w:val="333333"/>
          <w:szCs w:val="28"/>
          <w:lang w:eastAsia="ru-RU"/>
        </w:rPr>
        <w:t xml:space="preserve"> (трехфакторный показатель типа финансовой устойчивости имеет следующий вид: М=1,1,1). Такой тип финансовой устойчивости характеризуется тем, что все запасы предприятия покрываются собственными оборотными средствами, т.е. организация не зависит от внешних кредиторов. Такая ситуация встречается крайне редко. </w:t>
      </w:r>
    </w:p>
    <w:p w:rsidR="009A6D8E" w:rsidRPr="00452288" w:rsidRDefault="009A6D8E" w:rsidP="009A6D8E">
      <w:pPr>
        <w:shd w:val="clear" w:color="auto" w:fill="FFFFFF"/>
        <w:ind w:firstLine="709"/>
        <w:jc w:val="both"/>
        <w:rPr>
          <w:color w:val="333333"/>
          <w:szCs w:val="28"/>
          <w:lang w:eastAsia="ru-RU"/>
        </w:rPr>
      </w:pPr>
      <w:r w:rsidRPr="00573D21">
        <w:rPr>
          <w:bCs/>
          <w:color w:val="333333"/>
          <w:szCs w:val="28"/>
          <w:lang w:eastAsia="ru-RU"/>
        </w:rPr>
        <w:t>2) нормальная финансовая устойчивость</w:t>
      </w:r>
      <w:r w:rsidRPr="00452288">
        <w:rPr>
          <w:color w:val="333333"/>
          <w:szCs w:val="28"/>
          <w:lang w:eastAsia="ru-RU"/>
        </w:rPr>
        <w:t> (показатель типа финансовой устойчивости имеет следующий вид: М=0,1,1). В этой ситуации предприятие использует для покрытия запасов помимо собственных оборотных средств также и долгосрочные привлеченные средства. Такой тип финансирования запасов является «нормальным» с точки зрения финансового менеджмента. Нормальная финансовая устойчивость является наиболее желательной для предприятия.</w:t>
      </w:r>
    </w:p>
    <w:p w:rsidR="009A6D8E" w:rsidRPr="00452288" w:rsidRDefault="009A6D8E" w:rsidP="009A6D8E">
      <w:pPr>
        <w:shd w:val="clear" w:color="auto" w:fill="FFFFFF"/>
        <w:ind w:firstLine="709"/>
        <w:jc w:val="both"/>
        <w:rPr>
          <w:color w:val="333333"/>
          <w:szCs w:val="28"/>
          <w:lang w:eastAsia="ru-RU"/>
        </w:rPr>
      </w:pPr>
      <w:r w:rsidRPr="00573D21">
        <w:rPr>
          <w:bCs/>
          <w:color w:val="333333"/>
          <w:szCs w:val="28"/>
          <w:lang w:eastAsia="ru-RU"/>
        </w:rPr>
        <w:t>3) неустойчивое финансовое положение</w:t>
      </w:r>
      <w:r w:rsidRPr="00452288">
        <w:rPr>
          <w:b/>
          <w:bCs/>
          <w:color w:val="333333"/>
          <w:szCs w:val="28"/>
          <w:lang w:eastAsia="ru-RU"/>
        </w:rPr>
        <w:t> </w:t>
      </w:r>
      <w:r w:rsidRPr="00452288">
        <w:rPr>
          <w:color w:val="333333"/>
          <w:szCs w:val="28"/>
          <w:lang w:eastAsia="ru-RU"/>
        </w:rPr>
        <w:t>(показатель типа финансовой устойчивости имеет следующий вид: М=0,0,1), характеризуемое нарушением платежеспособности, при котором сохраняется возможность восстановления равновесия за счет пополнения источников собственных средств, сокращения дебиторской задолженности, ускорения оборачиваемости запасов.</w:t>
      </w:r>
    </w:p>
    <w:p w:rsidR="009A6D8E" w:rsidRDefault="009A6D8E" w:rsidP="009A6D8E">
      <w:pPr>
        <w:shd w:val="clear" w:color="auto" w:fill="FFFFFF"/>
        <w:ind w:firstLine="709"/>
        <w:jc w:val="both"/>
        <w:rPr>
          <w:color w:val="333333"/>
          <w:szCs w:val="28"/>
          <w:lang w:eastAsia="ru-RU"/>
        </w:rPr>
      </w:pPr>
      <w:r w:rsidRPr="00573D21">
        <w:rPr>
          <w:bCs/>
          <w:color w:val="333333"/>
          <w:szCs w:val="28"/>
          <w:lang w:eastAsia="ru-RU"/>
        </w:rPr>
        <w:t>4) кризисное финансовое состояние</w:t>
      </w:r>
      <w:r w:rsidRPr="00452288">
        <w:rPr>
          <w:color w:val="333333"/>
          <w:szCs w:val="28"/>
          <w:lang w:eastAsia="ru-RU"/>
        </w:rPr>
        <w:t xml:space="preserve"> (показатель типа финансовой устойчивости имеет следующий вид: М=0,0,0), при котором предприятие находится на грани банкротства, т.к. денежные средства, краткосрочные </w:t>
      </w:r>
      <w:r w:rsidRPr="00452288">
        <w:rPr>
          <w:color w:val="333333"/>
          <w:szCs w:val="28"/>
          <w:lang w:eastAsia="ru-RU"/>
        </w:rPr>
        <w:lastRenderedPageBreak/>
        <w:t>ценные бумаги и дебиторская задолженность не покрывают даже его кредиторской задолженности и просроченных ссуд.</w:t>
      </w:r>
    </w:p>
    <w:p w:rsidR="009A6D8E" w:rsidRPr="00015060" w:rsidRDefault="009A6D8E" w:rsidP="009A6D8E">
      <w:pPr>
        <w:shd w:val="clear" w:color="auto" w:fill="FFFFFF"/>
        <w:ind w:firstLine="709"/>
        <w:jc w:val="both"/>
        <w:rPr>
          <w:color w:val="333333"/>
          <w:szCs w:val="28"/>
          <w:lang w:eastAsia="ru-RU"/>
        </w:rPr>
      </w:pPr>
      <w:r>
        <w:rPr>
          <w:color w:val="333333"/>
          <w:szCs w:val="28"/>
          <w:lang w:eastAsia="ru-RU"/>
        </w:rPr>
        <w:t>Определим тип финансовой устойчивости анализируем</w:t>
      </w:r>
      <w:r w:rsidR="00573D21">
        <w:rPr>
          <w:color w:val="333333"/>
          <w:szCs w:val="28"/>
          <w:lang w:eastAsia="ru-RU"/>
        </w:rPr>
        <w:t>ого нами предприятия  в таблице 3</w:t>
      </w:r>
      <w:r>
        <w:rPr>
          <w:color w:val="333333"/>
          <w:szCs w:val="28"/>
          <w:lang w:eastAsia="ru-RU"/>
        </w:rPr>
        <w:t>.</w:t>
      </w:r>
    </w:p>
    <w:p w:rsidR="009A6D8E" w:rsidRDefault="009A6D8E" w:rsidP="00573D21">
      <w:pPr>
        <w:tabs>
          <w:tab w:val="left" w:pos="900"/>
        </w:tabs>
        <w:rPr>
          <w:szCs w:val="28"/>
        </w:rPr>
      </w:pPr>
      <w:r>
        <w:rPr>
          <w:szCs w:val="28"/>
        </w:rPr>
        <w:t>Таблица 3</w:t>
      </w:r>
      <w:r w:rsidR="00573D21">
        <w:rPr>
          <w:szCs w:val="28"/>
        </w:rPr>
        <w:t xml:space="preserve"> – </w:t>
      </w:r>
      <w:r w:rsidRPr="009D07D3">
        <w:rPr>
          <w:szCs w:val="28"/>
        </w:rPr>
        <w:t>Оценка типа финансовой устойчивости</w:t>
      </w:r>
    </w:p>
    <w:tbl>
      <w:tblPr>
        <w:tblW w:w="9508" w:type="dxa"/>
        <w:tblInd w:w="98" w:type="dxa"/>
        <w:tblLayout w:type="fixed"/>
        <w:tblLook w:val="04A0"/>
      </w:tblPr>
      <w:tblGrid>
        <w:gridCol w:w="769"/>
        <w:gridCol w:w="3915"/>
        <w:gridCol w:w="11"/>
        <w:gridCol w:w="990"/>
        <w:gridCol w:w="1133"/>
        <w:gridCol w:w="7"/>
        <w:gridCol w:w="1267"/>
        <w:gridCol w:w="7"/>
        <w:gridCol w:w="1409"/>
      </w:tblGrid>
      <w:tr w:rsidR="009A6D8E" w:rsidRPr="00015060" w:rsidTr="00512AC9">
        <w:trPr>
          <w:trHeight w:val="510"/>
        </w:trPr>
        <w:tc>
          <w:tcPr>
            <w:tcW w:w="76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A6D8E" w:rsidRPr="00015060" w:rsidRDefault="009A6D8E" w:rsidP="00D74BA8">
            <w:pPr>
              <w:spacing w:line="240" w:lineRule="auto"/>
              <w:jc w:val="center"/>
              <w:rPr>
                <w:sz w:val="24"/>
                <w:szCs w:val="24"/>
                <w:lang w:eastAsia="ru-RU"/>
              </w:rPr>
            </w:pPr>
            <w:r w:rsidRPr="00015060">
              <w:rPr>
                <w:sz w:val="24"/>
                <w:szCs w:val="24"/>
                <w:lang w:eastAsia="ru-RU"/>
              </w:rPr>
              <w:t>№п/п</w:t>
            </w:r>
          </w:p>
        </w:tc>
        <w:tc>
          <w:tcPr>
            <w:tcW w:w="3915"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A6D8E" w:rsidRPr="00015060" w:rsidRDefault="009A6D8E" w:rsidP="00D74BA8">
            <w:pPr>
              <w:spacing w:line="240" w:lineRule="auto"/>
              <w:jc w:val="center"/>
              <w:rPr>
                <w:sz w:val="24"/>
                <w:szCs w:val="24"/>
                <w:lang w:eastAsia="ru-RU"/>
              </w:rPr>
            </w:pPr>
            <w:r>
              <w:rPr>
                <w:sz w:val="24"/>
                <w:szCs w:val="24"/>
                <w:lang w:eastAsia="ru-RU"/>
              </w:rPr>
              <w:t>показатели и условные обозначени</w:t>
            </w:r>
            <w:r w:rsidRPr="00015060">
              <w:rPr>
                <w:sz w:val="24"/>
                <w:szCs w:val="24"/>
                <w:lang w:eastAsia="ru-RU"/>
              </w:rPr>
              <w:t>я</w:t>
            </w:r>
          </w:p>
        </w:tc>
        <w:tc>
          <w:tcPr>
            <w:tcW w:w="10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6D8E" w:rsidRPr="00015060" w:rsidRDefault="009A6D8E" w:rsidP="00D74BA8">
            <w:pPr>
              <w:spacing w:line="240" w:lineRule="auto"/>
              <w:jc w:val="center"/>
              <w:rPr>
                <w:sz w:val="24"/>
                <w:szCs w:val="24"/>
                <w:lang w:eastAsia="ru-RU"/>
              </w:rPr>
            </w:pPr>
            <w:r>
              <w:rPr>
                <w:sz w:val="24"/>
                <w:szCs w:val="24"/>
                <w:lang w:eastAsia="ru-RU"/>
              </w:rPr>
              <w:t>код стр.бал</w:t>
            </w:r>
          </w:p>
        </w:tc>
        <w:tc>
          <w:tcPr>
            <w:tcW w:w="3823" w:type="dxa"/>
            <w:gridSpan w:val="5"/>
            <w:tcBorders>
              <w:top w:val="single" w:sz="8" w:space="0" w:color="auto"/>
              <w:left w:val="nil"/>
              <w:bottom w:val="single" w:sz="8" w:space="0" w:color="auto"/>
              <w:right w:val="single" w:sz="8" w:space="0" w:color="000000"/>
            </w:tcBorders>
            <w:shd w:val="clear" w:color="auto" w:fill="auto"/>
            <w:noWrap/>
            <w:vAlign w:val="center"/>
            <w:hideMark/>
          </w:tcPr>
          <w:p w:rsidR="009A6D8E" w:rsidRPr="00015060" w:rsidRDefault="009A6D8E" w:rsidP="00D74BA8">
            <w:pPr>
              <w:spacing w:line="240" w:lineRule="auto"/>
              <w:jc w:val="center"/>
              <w:rPr>
                <w:sz w:val="24"/>
                <w:szCs w:val="24"/>
                <w:lang w:eastAsia="ru-RU"/>
              </w:rPr>
            </w:pPr>
            <w:r w:rsidRPr="00015060">
              <w:rPr>
                <w:sz w:val="24"/>
                <w:szCs w:val="24"/>
                <w:lang w:eastAsia="ru-RU"/>
              </w:rPr>
              <w:t>значение,</w:t>
            </w:r>
            <w:r>
              <w:rPr>
                <w:sz w:val="24"/>
                <w:szCs w:val="24"/>
                <w:lang w:eastAsia="ru-RU"/>
              </w:rPr>
              <w:t xml:space="preserve"> </w:t>
            </w:r>
            <w:r w:rsidRPr="00015060">
              <w:rPr>
                <w:sz w:val="24"/>
                <w:szCs w:val="24"/>
                <w:lang w:eastAsia="ru-RU"/>
              </w:rPr>
              <w:t>тыс.</w:t>
            </w:r>
            <w:r>
              <w:rPr>
                <w:sz w:val="24"/>
                <w:szCs w:val="24"/>
                <w:lang w:eastAsia="ru-RU"/>
              </w:rPr>
              <w:t xml:space="preserve"> </w:t>
            </w:r>
            <w:r w:rsidRPr="00015060">
              <w:rPr>
                <w:sz w:val="24"/>
                <w:szCs w:val="24"/>
                <w:lang w:eastAsia="ru-RU"/>
              </w:rPr>
              <w:t>руб</w:t>
            </w:r>
            <w:r>
              <w:rPr>
                <w:sz w:val="24"/>
                <w:szCs w:val="24"/>
                <w:lang w:eastAsia="ru-RU"/>
              </w:rPr>
              <w:t>.</w:t>
            </w:r>
          </w:p>
        </w:tc>
      </w:tr>
      <w:tr w:rsidR="009A6D8E" w:rsidRPr="00015060" w:rsidTr="00512AC9">
        <w:trPr>
          <w:trHeight w:val="390"/>
        </w:trPr>
        <w:tc>
          <w:tcPr>
            <w:tcW w:w="769" w:type="dxa"/>
            <w:vMerge/>
            <w:tcBorders>
              <w:top w:val="single" w:sz="8" w:space="0" w:color="auto"/>
              <w:left w:val="single" w:sz="8" w:space="0" w:color="auto"/>
              <w:bottom w:val="single" w:sz="8" w:space="0" w:color="000000"/>
              <w:right w:val="single" w:sz="8" w:space="0" w:color="auto"/>
            </w:tcBorders>
            <w:vAlign w:val="center"/>
            <w:hideMark/>
          </w:tcPr>
          <w:p w:rsidR="009A6D8E" w:rsidRPr="00015060" w:rsidRDefault="009A6D8E" w:rsidP="00D74BA8">
            <w:pPr>
              <w:spacing w:line="240" w:lineRule="auto"/>
              <w:rPr>
                <w:sz w:val="24"/>
                <w:szCs w:val="24"/>
                <w:lang w:eastAsia="ru-RU"/>
              </w:rPr>
            </w:pPr>
          </w:p>
        </w:tc>
        <w:tc>
          <w:tcPr>
            <w:tcW w:w="3915" w:type="dxa"/>
            <w:vMerge/>
            <w:tcBorders>
              <w:top w:val="single" w:sz="8" w:space="0" w:color="auto"/>
              <w:left w:val="single" w:sz="8" w:space="0" w:color="auto"/>
              <w:bottom w:val="single" w:sz="8" w:space="0" w:color="000000"/>
              <w:right w:val="single" w:sz="8" w:space="0" w:color="000000"/>
            </w:tcBorders>
            <w:vAlign w:val="center"/>
            <w:hideMark/>
          </w:tcPr>
          <w:p w:rsidR="009A6D8E" w:rsidRPr="00015060" w:rsidRDefault="009A6D8E" w:rsidP="00D74BA8">
            <w:pPr>
              <w:spacing w:line="240" w:lineRule="auto"/>
              <w:rPr>
                <w:sz w:val="24"/>
                <w:szCs w:val="24"/>
                <w:lang w:eastAsia="ru-RU"/>
              </w:rPr>
            </w:pPr>
          </w:p>
        </w:tc>
        <w:tc>
          <w:tcPr>
            <w:tcW w:w="1001" w:type="dxa"/>
            <w:gridSpan w:val="2"/>
            <w:vMerge/>
            <w:tcBorders>
              <w:top w:val="single" w:sz="8" w:space="0" w:color="auto"/>
              <w:left w:val="single" w:sz="8" w:space="0" w:color="auto"/>
              <w:bottom w:val="single" w:sz="8" w:space="0" w:color="000000"/>
              <w:right w:val="single" w:sz="8" w:space="0" w:color="auto"/>
            </w:tcBorders>
            <w:vAlign w:val="center"/>
            <w:hideMark/>
          </w:tcPr>
          <w:p w:rsidR="009A6D8E" w:rsidRPr="00015060" w:rsidRDefault="009A6D8E" w:rsidP="00D74BA8">
            <w:pPr>
              <w:spacing w:line="240" w:lineRule="auto"/>
              <w:rPr>
                <w:sz w:val="24"/>
                <w:szCs w:val="24"/>
                <w:lang w:eastAsia="ru-RU"/>
              </w:rPr>
            </w:pPr>
          </w:p>
        </w:tc>
        <w:tc>
          <w:tcPr>
            <w:tcW w:w="1133" w:type="dxa"/>
            <w:tcBorders>
              <w:top w:val="nil"/>
              <w:left w:val="nil"/>
              <w:bottom w:val="single" w:sz="8" w:space="0" w:color="auto"/>
              <w:right w:val="single" w:sz="8" w:space="0" w:color="auto"/>
            </w:tcBorders>
            <w:shd w:val="clear" w:color="auto" w:fill="auto"/>
            <w:noWrap/>
            <w:vAlign w:val="center"/>
            <w:hideMark/>
          </w:tcPr>
          <w:p w:rsidR="009A6D8E" w:rsidRPr="00015060" w:rsidRDefault="009A6D8E" w:rsidP="00D74BA8">
            <w:pPr>
              <w:spacing w:line="240" w:lineRule="auto"/>
              <w:jc w:val="center"/>
              <w:rPr>
                <w:sz w:val="24"/>
                <w:szCs w:val="24"/>
                <w:lang w:eastAsia="ru-RU"/>
              </w:rPr>
            </w:pPr>
            <w:r w:rsidRPr="00015060">
              <w:rPr>
                <w:sz w:val="24"/>
                <w:szCs w:val="24"/>
                <w:lang w:eastAsia="ru-RU"/>
              </w:rPr>
              <w:t>201</w:t>
            </w:r>
            <w:r>
              <w:rPr>
                <w:sz w:val="24"/>
                <w:szCs w:val="24"/>
                <w:lang w:eastAsia="ru-RU"/>
              </w:rPr>
              <w:t>2г.</w:t>
            </w:r>
          </w:p>
        </w:tc>
        <w:tc>
          <w:tcPr>
            <w:tcW w:w="1274" w:type="dxa"/>
            <w:gridSpan w:val="2"/>
            <w:tcBorders>
              <w:top w:val="nil"/>
              <w:left w:val="nil"/>
              <w:bottom w:val="single" w:sz="8" w:space="0" w:color="auto"/>
              <w:right w:val="single" w:sz="8" w:space="0" w:color="auto"/>
            </w:tcBorders>
            <w:shd w:val="clear" w:color="auto" w:fill="auto"/>
            <w:noWrap/>
            <w:vAlign w:val="center"/>
            <w:hideMark/>
          </w:tcPr>
          <w:p w:rsidR="009A6D8E" w:rsidRPr="00015060" w:rsidRDefault="009A6D8E" w:rsidP="00D74BA8">
            <w:pPr>
              <w:spacing w:line="240" w:lineRule="auto"/>
              <w:jc w:val="center"/>
              <w:rPr>
                <w:sz w:val="24"/>
                <w:szCs w:val="24"/>
                <w:lang w:eastAsia="ru-RU"/>
              </w:rPr>
            </w:pPr>
            <w:r>
              <w:rPr>
                <w:sz w:val="24"/>
                <w:szCs w:val="24"/>
                <w:lang w:eastAsia="ru-RU"/>
              </w:rPr>
              <w:t>2013г.</w:t>
            </w:r>
          </w:p>
        </w:tc>
        <w:tc>
          <w:tcPr>
            <w:tcW w:w="1416" w:type="dxa"/>
            <w:gridSpan w:val="2"/>
            <w:tcBorders>
              <w:top w:val="nil"/>
              <w:left w:val="nil"/>
              <w:bottom w:val="single" w:sz="8" w:space="0" w:color="auto"/>
              <w:right w:val="single" w:sz="8" w:space="0" w:color="auto"/>
            </w:tcBorders>
            <w:shd w:val="clear" w:color="auto" w:fill="auto"/>
            <w:noWrap/>
            <w:vAlign w:val="center"/>
            <w:hideMark/>
          </w:tcPr>
          <w:p w:rsidR="009A6D8E" w:rsidRPr="00015060" w:rsidRDefault="009A6D8E" w:rsidP="00D74BA8">
            <w:pPr>
              <w:spacing w:line="240" w:lineRule="auto"/>
              <w:jc w:val="center"/>
              <w:rPr>
                <w:sz w:val="24"/>
                <w:szCs w:val="24"/>
                <w:lang w:eastAsia="ru-RU"/>
              </w:rPr>
            </w:pPr>
            <w:r w:rsidRPr="00015060">
              <w:rPr>
                <w:sz w:val="24"/>
                <w:szCs w:val="24"/>
                <w:lang w:eastAsia="ru-RU"/>
              </w:rPr>
              <w:t>201</w:t>
            </w:r>
            <w:r>
              <w:rPr>
                <w:sz w:val="24"/>
                <w:szCs w:val="24"/>
                <w:lang w:eastAsia="ru-RU"/>
              </w:rPr>
              <w:t>4г.</w:t>
            </w:r>
          </w:p>
        </w:tc>
      </w:tr>
      <w:tr w:rsidR="009A6D8E" w:rsidRPr="00015060" w:rsidTr="00512AC9">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1</w:t>
            </w:r>
          </w:p>
        </w:tc>
        <w:tc>
          <w:tcPr>
            <w:tcW w:w="3915" w:type="dxa"/>
            <w:tcBorders>
              <w:top w:val="single" w:sz="8" w:space="0" w:color="auto"/>
              <w:left w:val="nil"/>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rPr>
                <w:sz w:val="24"/>
                <w:szCs w:val="24"/>
                <w:lang w:eastAsia="ru-RU"/>
              </w:rPr>
            </w:pPr>
            <w:r w:rsidRPr="00015060">
              <w:rPr>
                <w:sz w:val="24"/>
                <w:szCs w:val="24"/>
                <w:lang w:eastAsia="ru-RU"/>
              </w:rPr>
              <w:t>источники собственных средств</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1300</w:t>
            </w:r>
          </w:p>
        </w:tc>
        <w:tc>
          <w:tcPr>
            <w:tcW w:w="1133" w:type="dxa"/>
            <w:tcBorders>
              <w:top w:val="nil"/>
              <w:left w:val="nil"/>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1597004</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1652306</w:t>
            </w:r>
          </w:p>
        </w:tc>
        <w:tc>
          <w:tcPr>
            <w:tcW w:w="1416" w:type="dxa"/>
            <w:gridSpan w:val="2"/>
            <w:tcBorders>
              <w:top w:val="nil"/>
              <w:left w:val="nil"/>
              <w:bottom w:val="single" w:sz="4" w:space="0" w:color="auto"/>
              <w:right w:val="single" w:sz="8"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1677395</w:t>
            </w:r>
          </w:p>
        </w:tc>
      </w:tr>
      <w:tr w:rsidR="009A6D8E" w:rsidRPr="00015060" w:rsidTr="00512AC9">
        <w:trPr>
          <w:trHeight w:val="345"/>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2</w:t>
            </w:r>
          </w:p>
        </w:tc>
        <w:tc>
          <w:tcPr>
            <w:tcW w:w="3915" w:type="dxa"/>
            <w:tcBorders>
              <w:top w:val="single" w:sz="4" w:space="0" w:color="auto"/>
              <w:left w:val="nil"/>
              <w:bottom w:val="single" w:sz="4" w:space="0" w:color="auto"/>
              <w:right w:val="single" w:sz="4" w:space="0" w:color="auto"/>
            </w:tcBorders>
            <w:shd w:val="clear" w:color="auto" w:fill="auto"/>
            <w:noWrap/>
            <w:vAlign w:val="bottom"/>
            <w:hideMark/>
          </w:tcPr>
          <w:p w:rsidR="009A6D8E" w:rsidRDefault="009A6D8E" w:rsidP="00D74BA8">
            <w:pPr>
              <w:spacing w:line="240" w:lineRule="auto"/>
              <w:rPr>
                <w:sz w:val="24"/>
                <w:szCs w:val="24"/>
                <w:lang w:eastAsia="ru-RU"/>
              </w:rPr>
            </w:pPr>
            <w:r w:rsidRPr="00015060">
              <w:rPr>
                <w:sz w:val="24"/>
                <w:szCs w:val="24"/>
                <w:lang w:eastAsia="ru-RU"/>
              </w:rPr>
              <w:t>внеоборотные активы</w:t>
            </w:r>
          </w:p>
          <w:p w:rsidR="00512AC9" w:rsidRPr="00015060" w:rsidRDefault="00512AC9" w:rsidP="00D74BA8">
            <w:pPr>
              <w:spacing w:line="240" w:lineRule="auto"/>
              <w:rPr>
                <w:sz w:val="24"/>
                <w:szCs w:val="24"/>
                <w:lang w:eastAsia="ru-RU"/>
              </w:rPr>
            </w:pP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1100</w:t>
            </w:r>
          </w:p>
        </w:tc>
        <w:tc>
          <w:tcPr>
            <w:tcW w:w="1133" w:type="dxa"/>
            <w:tcBorders>
              <w:top w:val="nil"/>
              <w:left w:val="nil"/>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1038062</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972380</w:t>
            </w:r>
          </w:p>
        </w:tc>
        <w:tc>
          <w:tcPr>
            <w:tcW w:w="1416" w:type="dxa"/>
            <w:gridSpan w:val="2"/>
            <w:tcBorders>
              <w:top w:val="nil"/>
              <w:left w:val="nil"/>
              <w:bottom w:val="single" w:sz="4" w:space="0" w:color="auto"/>
              <w:right w:val="single" w:sz="8"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950086</w:t>
            </w:r>
          </w:p>
        </w:tc>
      </w:tr>
      <w:tr w:rsidR="00512AC9" w:rsidRPr="00015060" w:rsidTr="00512AC9">
        <w:trPr>
          <w:trHeight w:val="195"/>
        </w:trPr>
        <w:tc>
          <w:tcPr>
            <w:tcW w:w="9508" w:type="dxa"/>
            <w:gridSpan w:val="9"/>
            <w:tcBorders>
              <w:bottom w:val="single" w:sz="4" w:space="0" w:color="auto"/>
            </w:tcBorders>
            <w:shd w:val="clear" w:color="auto" w:fill="auto"/>
            <w:noWrap/>
            <w:vAlign w:val="bottom"/>
            <w:hideMark/>
          </w:tcPr>
          <w:p w:rsidR="00512AC9" w:rsidRPr="00015060" w:rsidRDefault="00512AC9" w:rsidP="00D74BA8">
            <w:pPr>
              <w:spacing w:line="240" w:lineRule="auto"/>
              <w:jc w:val="center"/>
              <w:rPr>
                <w:sz w:val="24"/>
                <w:szCs w:val="24"/>
                <w:lang w:eastAsia="ru-RU"/>
              </w:rPr>
            </w:pPr>
            <w:r>
              <w:rPr>
                <w:sz w:val="24"/>
                <w:szCs w:val="24"/>
                <w:lang w:eastAsia="ru-RU"/>
              </w:rPr>
              <w:t xml:space="preserve">                                                                                                            Продолжение таблицы</w:t>
            </w:r>
          </w:p>
        </w:tc>
      </w:tr>
      <w:tr w:rsidR="009A6D8E" w:rsidRPr="00015060" w:rsidTr="00512AC9">
        <w:trPr>
          <w:trHeight w:val="525"/>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3</w:t>
            </w:r>
          </w:p>
        </w:tc>
        <w:tc>
          <w:tcPr>
            <w:tcW w:w="3915" w:type="dxa"/>
            <w:tcBorders>
              <w:top w:val="single" w:sz="4" w:space="0" w:color="auto"/>
              <w:left w:val="nil"/>
              <w:bottom w:val="single" w:sz="4" w:space="0" w:color="auto"/>
              <w:right w:val="single" w:sz="4" w:space="0" w:color="auto"/>
            </w:tcBorders>
            <w:shd w:val="clear" w:color="auto" w:fill="auto"/>
            <w:vAlign w:val="center"/>
            <w:hideMark/>
          </w:tcPr>
          <w:p w:rsidR="009A6D8E" w:rsidRPr="00015060" w:rsidRDefault="009A6D8E" w:rsidP="00D74BA8">
            <w:pPr>
              <w:spacing w:line="240" w:lineRule="auto"/>
              <w:rPr>
                <w:sz w:val="24"/>
                <w:szCs w:val="24"/>
                <w:lang w:eastAsia="ru-RU"/>
              </w:rPr>
            </w:pPr>
            <w:r w:rsidRPr="00015060">
              <w:rPr>
                <w:sz w:val="24"/>
                <w:szCs w:val="24"/>
                <w:lang w:eastAsia="ru-RU"/>
              </w:rPr>
              <w:t>наличие собственных оборотных средств (1-2)</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558942</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679926</w:t>
            </w:r>
          </w:p>
        </w:tc>
        <w:tc>
          <w:tcPr>
            <w:tcW w:w="1416" w:type="dxa"/>
            <w:gridSpan w:val="2"/>
            <w:tcBorders>
              <w:top w:val="nil"/>
              <w:left w:val="nil"/>
              <w:bottom w:val="single" w:sz="4" w:space="0" w:color="auto"/>
              <w:right w:val="single" w:sz="8"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727309</w:t>
            </w:r>
          </w:p>
        </w:tc>
      </w:tr>
      <w:tr w:rsidR="009A6D8E" w:rsidRPr="00015060" w:rsidTr="00512AC9">
        <w:trPr>
          <w:trHeight w:val="30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4</w:t>
            </w:r>
          </w:p>
        </w:tc>
        <w:tc>
          <w:tcPr>
            <w:tcW w:w="3915" w:type="dxa"/>
            <w:tcBorders>
              <w:top w:val="single" w:sz="4" w:space="0" w:color="auto"/>
              <w:left w:val="nil"/>
              <w:bottom w:val="single" w:sz="4" w:space="0" w:color="auto"/>
              <w:right w:val="single" w:sz="4" w:space="0" w:color="auto"/>
            </w:tcBorders>
            <w:shd w:val="clear" w:color="auto" w:fill="auto"/>
            <w:noWrap/>
            <w:vAlign w:val="center"/>
            <w:hideMark/>
          </w:tcPr>
          <w:p w:rsidR="009A6D8E" w:rsidRPr="00015060" w:rsidRDefault="009A6D8E" w:rsidP="00D74BA8">
            <w:pPr>
              <w:spacing w:line="240" w:lineRule="auto"/>
              <w:rPr>
                <w:sz w:val="24"/>
                <w:szCs w:val="24"/>
                <w:lang w:eastAsia="ru-RU"/>
              </w:rPr>
            </w:pPr>
            <w:r w:rsidRPr="00015060">
              <w:rPr>
                <w:sz w:val="24"/>
                <w:szCs w:val="24"/>
                <w:lang w:eastAsia="ru-RU"/>
              </w:rPr>
              <w:t>долгосрочные заемные средства</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1400</w:t>
            </w:r>
          </w:p>
        </w:tc>
        <w:tc>
          <w:tcPr>
            <w:tcW w:w="1133" w:type="dxa"/>
            <w:tcBorders>
              <w:top w:val="nil"/>
              <w:left w:val="nil"/>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Pr>
                <w:sz w:val="24"/>
                <w:szCs w:val="24"/>
                <w:lang w:eastAsia="ru-RU"/>
              </w:rPr>
              <w:t>0</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Pr>
                <w:sz w:val="24"/>
                <w:szCs w:val="24"/>
                <w:lang w:eastAsia="ru-RU"/>
              </w:rPr>
              <w:t>0</w:t>
            </w:r>
          </w:p>
        </w:tc>
        <w:tc>
          <w:tcPr>
            <w:tcW w:w="1416" w:type="dxa"/>
            <w:gridSpan w:val="2"/>
            <w:tcBorders>
              <w:top w:val="nil"/>
              <w:left w:val="nil"/>
              <w:bottom w:val="single" w:sz="4" w:space="0" w:color="auto"/>
              <w:right w:val="single" w:sz="8"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Pr>
                <w:sz w:val="24"/>
                <w:szCs w:val="24"/>
                <w:lang w:eastAsia="ru-RU"/>
              </w:rPr>
              <w:t>0</w:t>
            </w:r>
          </w:p>
        </w:tc>
      </w:tr>
      <w:tr w:rsidR="009A6D8E" w:rsidRPr="00015060" w:rsidTr="00512AC9">
        <w:trPr>
          <w:trHeight w:val="780"/>
        </w:trPr>
        <w:tc>
          <w:tcPr>
            <w:tcW w:w="769" w:type="dxa"/>
            <w:tcBorders>
              <w:top w:val="single" w:sz="6" w:space="0" w:color="auto"/>
              <w:left w:val="single" w:sz="8" w:space="0" w:color="auto"/>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5</w:t>
            </w:r>
          </w:p>
        </w:tc>
        <w:tc>
          <w:tcPr>
            <w:tcW w:w="3915" w:type="dxa"/>
            <w:tcBorders>
              <w:top w:val="single" w:sz="6" w:space="0" w:color="auto"/>
              <w:left w:val="nil"/>
              <w:right w:val="single" w:sz="4" w:space="0" w:color="auto"/>
            </w:tcBorders>
            <w:shd w:val="clear" w:color="auto" w:fill="auto"/>
            <w:vAlign w:val="center"/>
            <w:hideMark/>
          </w:tcPr>
          <w:p w:rsidR="00950520" w:rsidRPr="00950520" w:rsidRDefault="009A6D8E" w:rsidP="00950520">
            <w:pPr>
              <w:spacing w:line="240" w:lineRule="auto"/>
            </w:pPr>
            <w:r w:rsidRPr="00015060">
              <w:rPr>
                <w:sz w:val="24"/>
                <w:szCs w:val="24"/>
                <w:lang w:eastAsia="ru-RU"/>
              </w:rPr>
              <w:t>наличие собственных и долгосрочных заемных оборотных средств (3+4)</w:t>
            </w:r>
          </w:p>
        </w:tc>
        <w:tc>
          <w:tcPr>
            <w:tcW w:w="1001" w:type="dxa"/>
            <w:gridSpan w:val="2"/>
            <w:tcBorders>
              <w:top w:val="single" w:sz="6" w:space="0" w:color="auto"/>
              <w:left w:val="nil"/>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sidRPr="00015060">
              <w:rPr>
                <w:sz w:val="24"/>
                <w:szCs w:val="24"/>
                <w:lang w:eastAsia="ru-RU"/>
              </w:rPr>
              <w:t> </w:t>
            </w:r>
          </w:p>
        </w:tc>
        <w:tc>
          <w:tcPr>
            <w:tcW w:w="1133" w:type="dxa"/>
            <w:tcBorders>
              <w:top w:val="single" w:sz="6" w:space="0" w:color="auto"/>
              <w:left w:val="nil"/>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Pr>
                <w:sz w:val="24"/>
                <w:szCs w:val="24"/>
                <w:lang w:eastAsia="ru-RU"/>
              </w:rPr>
              <w:t>558942</w:t>
            </w:r>
          </w:p>
        </w:tc>
        <w:tc>
          <w:tcPr>
            <w:tcW w:w="1274" w:type="dxa"/>
            <w:gridSpan w:val="2"/>
            <w:tcBorders>
              <w:top w:val="single" w:sz="6" w:space="0" w:color="auto"/>
              <w:left w:val="nil"/>
              <w:right w:val="single" w:sz="4" w:space="0" w:color="auto"/>
            </w:tcBorders>
            <w:shd w:val="clear" w:color="auto" w:fill="auto"/>
            <w:noWrap/>
            <w:vAlign w:val="bottom"/>
            <w:hideMark/>
          </w:tcPr>
          <w:p w:rsidR="009A6D8E" w:rsidRPr="00015060" w:rsidRDefault="009A6D8E" w:rsidP="00D74BA8">
            <w:pPr>
              <w:spacing w:line="240" w:lineRule="auto"/>
              <w:jc w:val="center"/>
              <w:rPr>
                <w:sz w:val="24"/>
                <w:szCs w:val="24"/>
                <w:lang w:eastAsia="ru-RU"/>
              </w:rPr>
            </w:pPr>
            <w:r>
              <w:rPr>
                <w:sz w:val="24"/>
                <w:szCs w:val="24"/>
                <w:lang w:eastAsia="ru-RU"/>
              </w:rPr>
              <w:t>679926</w:t>
            </w:r>
          </w:p>
        </w:tc>
        <w:tc>
          <w:tcPr>
            <w:tcW w:w="1416" w:type="dxa"/>
            <w:gridSpan w:val="2"/>
            <w:tcBorders>
              <w:top w:val="single" w:sz="6" w:space="0" w:color="auto"/>
              <w:left w:val="nil"/>
              <w:right w:val="single" w:sz="8" w:space="0" w:color="auto"/>
            </w:tcBorders>
            <w:shd w:val="clear" w:color="auto" w:fill="auto"/>
            <w:noWrap/>
            <w:vAlign w:val="bottom"/>
            <w:hideMark/>
          </w:tcPr>
          <w:p w:rsidR="00950520" w:rsidRPr="00015060" w:rsidRDefault="009A6D8E" w:rsidP="00950520">
            <w:pPr>
              <w:spacing w:line="240" w:lineRule="auto"/>
              <w:jc w:val="center"/>
              <w:rPr>
                <w:sz w:val="24"/>
                <w:szCs w:val="24"/>
                <w:lang w:eastAsia="ru-RU"/>
              </w:rPr>
            </w:pPr>
            <w:r>
              <w:rPr>
                <w:sz w:val="24"/>
                <w:szCs w:val="24"/>
                <w:lang w:eastAsia="ru-RU"/>
              </w:rPr>
              <w:t>727309</w:t>
            </w:r>
          </w:p>
        </w:tc>
      </w:tr>
      <w:tr w:rsidR="00687B64" w:rsidRPr="00015060" w:rsidTr="00512AC9">
        <w:trPr>
          <w:trHeight w:val="86"/>
        </w:trPr>
        <w:tc>
          <w:tcPr>
            <w:tcW w:w="769" w:type="dxa"/>
            <w:tcBorders>
              <w:left w:val="single" w:sz="4" w:space="0" w:color="auto"/>
              <w:bottom w:val="single" w:sz="4" w:space="0" w:color="auto"/>
              <w:right w:val="single" w:sz="4" w:space="0" w:color="auto"/>
            </w:tcBorders>
            <w:shd w:val="clear" w:color="auto" w:fill="auto"/>
            <w:noWrap/>
            <w:vAlign w:val="center"/>
            <w:hideMark/>
          </w:tcPr>
          <w:p w:rsidR="00687B64" w:rsidRPr="00015060" w:rsidRDefault="00687B64" w:rsidP="00687B64">
            <w:pPr>
              <w:spacing w:line="240" w:lineRule="auto"/>
              <w:rPr>
                <w:sz w:val="24"/>
                <w:szCs w:val="24"/>
                <w:lang w:eastAsia="ru-RU"/>
              </w:rPr>
            </w:pPr>
          </w:p>
        </w:tc>
        <w:tc>
          <w:tcPr>
            <w:tcW w:w="3926" w:type="dxa"/>
            <w:gridSpan w:val="2"/>
            <w:tcBorders>
              <w:left w:val="single" w:sz="4" w:space="0" w:color="auto"/>
              <w:bottom w:val="single" w:sz="4" w:space="0" w:color="auto"/>
              <w:right w:val="single" w:sz="4" w:space="0" w:color="auto"/>
            </w:tcBorders>
            <w:shd w:val="clear" w:color="auto" w:fill="auto"/>
            <w:vAlign w:val="center"/>
          </w:tcPr>
          <w:p w:rsidR="00687B64" w:rsidRPr="00015060" w:rsidRDefault="00687B64" w:rsidP="00687B64">
            <w:pPr>
              <w:spacing w:line="240" w:lineRule="auto"/>
              <w:rPr>
                <w:sz w:val="24"/>
                <w:szCs w:val="24"/>
                <w:lang w:eastAsia="ru-RU"/>
              </w:rPr>
            </w:pPr>
          </w:p>
        </w:tc>
        <w:tc>
          <w:tcPr>
            <w:tcW w:w="990" w:type="dxa"/>
            <w:tcBorders>
              <w:left w:val="single" w:sz="4" w:space="0" w:color="auto"/>
              <w:bottom w:val="single" w:sz="4" w:space="0" w:color="auto"/>
              <w:right w:val="single" w:sz="4" w:space="0" w:color="auto"/>
            </w:tcBorders>
            <w:shd w:val="clear" w:color="auto" w:fill="auto"/>
            <w:vAlign w:val="center"/>
          </w:tcPr>
          <w:p w:rsidR="00687B64" w:rsidRPr="00015060" w:rsidRDefault="00687B64" w:rsidP="00687B64">
            <w:pPr>
              <w:spacing w:line="240" w:lineRule="auto"/>
              <w:rPr>
                <w:sz w:val="24"/>
                <w:szCs w:val="24"/>
                <w:lang w:eastAsia="ru-RU"/>
              </w:rPr>
            </w:pPr>
          </w:p>
        </w:tc>
        <w:tc>
          <w:tcPr>
            <w:tcW w:w="1140" w:type="dxa"/>
            <w:gridSpan w:val="2"/>
            <w:tcBorders>
              <w:left w:val="single" w:sz="4" w:space="0" w:color="auto"/>
              <w:bottom w:val="single" w:sz="4" w:space="0" w:color="auto"/>
              <w:right w:val="single" w:sz="4" w:space="0" w:color="auto"/>
            </w:tcBorders>
            <w:shd w:val="clear" w:color="auto" w:fill="auto"/>
            <w:vAlign w:val="center"/>
          </w:tcPr>
          <w:p w:rsidR="00687B64" w:rsidRPr="00015060" w:rsidRDefault="00687B64" w:rsidP="00687B64">
            <w:pPr>
              <w:spacing w:line="240" w:lineRule="auto"/>
              <w:rPr>
                <w:sz w:val="24"/>
                <w:szCs w:val="24"/>
                <w:lang w:eastAsia="ru-RU"/>
              </w:rPr>
            </w:pPr>
          </w:p>
        </w:tc>
        <w:tc>
          <w:tcPr>
            <w:tcW w:w="1274" w:type="dxa"/>
            <w:gridSpan w:val="2"/>
            <w:tcBorders>
              <w:left w:val="single" w:sz="4" w:space="0" w:color="auto"/>
              <w:bottom w:val="single" w:sz="4" w:space="0" w:color="auto"/>
              <w:right w:val="single" w:sz="4" w:space="0" w:color="auto"/>
            </w:tcBorders>
            <w:shd w:val="clear" w:color="auto" w:fill="auto"/>
            <w:vAlign w:val="center"/>
          </w:tcPr>
          <w:p w:rsidR="00687B64" w:rsidRPr="00015060" w:rsidRDefault="00687B64" w:rsidP="00687B64">
            <w:pPr>
              <w:spacing w:line="240" w:lineRule="auto"/>
              <w:rPr>
                <w:sz w:val="24"/>
                <w:szCs w:val="24"/>
                <w:lang w:eastAsia="ru-RU"/>
              </w:rPr>
            </w:pPr>
          </w:p>
        </w:tc>
        <w:tc>
          <w:tcPr>
            <w:tcW w:w="1409" w:type="dxa"/>
            <w:tcBorders>
              <w:left w:val="single" w:sz="4" w:space="0" w:color="auto"/>
              <w:bottom w:val="single" w:sz="4" w:space="0" w:color="auto"/>
              <w:right w:val="single" w:sz="4" w:space="0" w:color="auto"/>
            </w:tcBorders>
            <w:shd w:val="clear" w:color="auto" w:fill="auto"/>
            <w:vAlign w:val="center"/>
          </w:tcPr>
          <w:p w:rsidR="00687B64" w:rsidRPr="00015060" w:rsidRDefault="00687B64" w:rsidP="00687B64">
            <w:pPr>
              <w:spacing w:line="240" w:lineRule="auto"/>
              <w:rPr>
                <w:sz w:val="24"/>
                <w:szCs w:val="24"/>
                <w:lang w:eastAsia="ru-RU"/>
              </w:rPr>
            </w:pPr>
          </w:p>
        </w:tc>
      </w:tr>
      <w:tr w:rsidR="00950520" w:rsidRPr="00015060" w:rsidTr="00512AC9">
        <w:trPr>
          <w:trHeight w:val="360"/>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0520" w:rsidRDefault="00687B64" w:rsidP="00D74BA8">
            <w:pPr>
              <w:spacing w:line="240" w:lineRule="auto"/>
              <w:jc w:val="center"/>
              <w:rPr>
                <w:sz w:val="24"/>
                <w:szCs w:val="24"/>
                <w:lang w:eastAsia="ru-RU"/>
              </w:rPr>
            </w:pPr>
            <w:r>
              <w:rPr>
                <w:sz w:val="24"/>
                <w:szCs w:val="24"/>
                <w:lang w:eastAsia="ru-RU"/>
              </w:rPr>
              <w:t>6</w:t>
            </w:r>
          </w:p>
        </w:tc>
        <w:tc>
          <w:tcPr>
            <w:tcW w:w="3915" w:type="dxa"/>
            <w:tcBorders>
              <w:top w:val="single" w:sz="4" w:space="0" w:color="auto"/>
              <w:left w:val="nil"/>
              <w:bottom w:val="single" w:sz="4" w:space="0" w:color="auto"/>
              <w:right w:val="single" w:sz="4" w:space="0" w:color="auto"/>
            </w:tcBorders>
            <w:shd w:val="clear" w:color="auto" w:fill="auto"/>
            <w:noWrap/>
            <w:vAlign w:val="center"/>
            <w:hideMark/>
          </w:tcPr>
          <w:p w:rsidR="00950520" w:rsidRDefault="00950520" w:rsidP="00D74BA8">
            <w:pPr>
              <w:spacing w:line="240" w:lineRule="auto"/>
              <w:rPr>
                <w:sz w:val="24"/>
                <w:szCs w:val="24"/>
                <w:lang w:eastAsia="ru-RU"/>
              </w:rPr>
            </w:pPr>
            <w:r w:rsidRPr="00015060">
              <w:rPr>
                <w:sz w:val="24"/>
                <w:szCs w:val="24"/>
                <w:lang w:eastAsia="ru-RU"/>
              </w:rPr>
              <w:t>краткосрочные заемные средства</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hideMark/>
          </w:tcPr>
          <w:p w:rsidR="00950520" w:rsidRPr="00015060" w:rsidRDefault="00950520" w:rsidP="00950520">
            <w:pPr>
              <w:spacing w:line="240" w:lineRule="auto"/>
              <w:jc w:val="center"/>
              <w:rPr>
                <w:sz w:val="24"/>
                <w:szCs w:val="24"/>
                <w:lang w:eastAsia="ru-RU"/>
              </w:rPr>
            </w:pPr>
            <w:r w:rsidRPr="00015060">
              <w:rPr>
                <w:sz w:val="24"/>
                <w:szCs w:val="24"/>
                <w:lang w:eastAsia="ru-RU"/>
              </w:rPr>
              <w:t>1510</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950520" w:rsidRPr="00015060" w:rsidRDefault="00950520" w:rsidP="00950520">
            <w:pPr>
              <w:spacing w:line="240" w:lineRule="auto"/>
              <w:jc w:val="center"/>
              <w:rPr>
                <w:sz w:val="24"/>
                <w:szCs w:val="24"/>
                <w:lang w:eastAsia="ru-RU"/>
              </w:rPr>
            </w:pPr>
            <w:r w:rsidRPr="00015060">
              <w:rPr>
                <w:sz w:val="24"/>
                <w:szCs w:val="24"/>
                <w:lang w:eastAsia="ru-RU"/>
              </w:rPr>
              <w:t>0</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950520" w:rsidRPr="00015060" w:rsidRDefault="00950520" w:rsidP="00950520">
            <w:pPr>
              <w:spacing w:line="240" w:lineRule="auto"/>
              <w:jc w:val="center"/>
              <w:rPr>
                <w:sz w:val="24"/>
                <w:szCs w:val="24"/>
                <w:lang w:eastAsia="ru-RU"/>
              </w:rPr>
            </w:pPr>
            <w:r w:rsidRPr="00015060">
              <w:rPr>
                <w:sz w:val="24"/>
                <w:szCs w:val="24"/>
                <w:lang w:eastAsia="ru-RU"/>
              </w:rPr>
              <w:t>63</w:t>
            </w:r>
          </w:p>
        </w:tc>
        <w:tc>
          <w:tcPr>
            <w:tcW w:w="1416" w:type="dxa"/>
            <w:gridSpan w:val="2"/>
            <w:tcBorders>
              <w:top w:val="single" w:sz="4" w:space="0" w:color="auto"/>
              <w:left w:val="nil"/>
              <w:bottom w:val="single" w:sz="4" w:space="0" w:color="auto"/>
              <w:right w:val="single" w:sz="4" w:space="0" w:color="auto"/>
            </w:tcBorders>
            <w:shd w:val="clear" w:color="auto" w:fill="auto"/>
            <w:noWrap/>
            <w:vAlign w:val="bottom"/>
            <w:hideMark/>
          </w:tcPr>
          <w:p w:rsidR="00950520" w:rsidRPr="00015060" w:rsidRDefault="00950520" w:rsidP="00950520">
            <w:pPr>
              <w:spacing w:line="240" w:lineRule="auto"/>
              <w:jc w:val="center"/>
              <w:rPr>
                <w:sz w:val="24"/>
                <w:szCs w:val="24"/>
                <w:lang w:eastAsia="ru-RU"/>
              </w:rPr>
            </w:pPr>
            <w:r w:rsidRPr="00015060">
              <w:rPr>
                <w:sz w:val="24"/>
                <w:szCs w:val="24"/>
                <w:lang w:eastAsia="ru-RU"/>
              </w:rPr>
              <w:t>54232</w:t>
            </w:r>
          </w:p>
        </w:tc>
      </w:tr>
      <w:tr w:rsidR="00950520" w:rsidRPr="00015060" w:rsidTr="00512AC9">
        <w:trPr>
          <w:trHeight w:val="555"/>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7</w:t>
            </w:r>
          </w:p>
        </w:tc>
        <w:tc>
          <w:tcPr>
            <w:tcW w:w="3915" w:type="dxa"/>
            <w:tcBorders>
              <w:top w:val="single" w:sz="4" w:space="0" w:color="auto"/>
              <w:left w:val="nil"/>
              <w:bottom w:val="single" w:sz="4" w:space="0" w:color="auto"/>
              <w:right w:val="single" w:sz="4" w:space="0" w:color="auto"/>
            </w:tcBorders>
            <w:shd w:val="clear" w:color="auto" w:fill="auto"/>
            <w:vAlign w:val="center"/>
            <w:hideMark/>
          </w:tcPr>
          <w:p w:rsidR="00950520" w:rsidRPr="00015060" w:rsidRDefault="00950520" w:rsidP="00D74BA8">
            <w:pPr>
              <w:spacing w:line="240" w:lineRule="auto"/>
              <w:rPr>
                <w:sz w:val="24"/>
                <w:szCs w:val="24"/>
                <w:lang w:eastAsia="ru-RU"/>
              </w:rPr>
            </w:pPr>
            <w:r w:rsidRPr="00015060">
              <w:rPr>
                <w:sz w:val="24"/>
                <w:szCs w:val="24"/>
                <w:lang w:eastAsia="ru-RU"/>
              </w:rPr>
              <w:t>общая величина источников формирования запасов (5+6)</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Pr>
                <w:sz w:val="24"/>
                <w:szCs w:val="24"/>
                <w:lang w:eastAsia="ru-RU"/>
              </w:rPr>
              <w:t>558942</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Pr>
                <w:sz w:val="24"/>
                <w:szCs w:val="24"/>
                <w:lang w:eastAsia="ru-RU"/>
              </w:rPr>
              <w:t>679989</w:t>
            </w:r>
          </w:p>
        </w:tc>
        <w:tc>
          <w:tcPr>
            <w:tcW w:w="1416" w:type="dxa"/>
            <w:gridSpan w:val="2"/>
            <w:tcBorders>
              <w:top w:val="nil"/>
              <w:left w:val="nil"/>
              <w:bottom w:val="single" w:sz="4" w:space="0" w:color="auto"/>
              <w:right w:val="single" w:sz="8"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Pr>
                <w:sz w:val="24"/>
                <w:szCs w:val="24"/>
                <w:lang w:eastAsia="ru-RU"/>
              </w:rPr>
              <w:t>781541</w:t>
            </w:r>
          </w:p>
        </w:tc>
      </w:tr>
      <w:tr w:rsidR="00950520" w:rsidRPr="00015060" w:rsidTr="00512AC9">
        <w:trPr>
          <w:trHeight w:val="270"/>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8</w:t>
            </w:r>
          </w:p>
        </w:tc>
        <w:tc>
          <w:tcPr>
            <w:tcW w:w="3915" w:type="dxa"/>
            <w:tcBorders>
              <w:top w:val="single" w:sz="4" w:space="0" w:color="auto"/>
              <w:left w:val="nil"/>
              <w:bottom w:val="single" w:sz="4" w:space="0" w:color="auto"/>
              <w:right w:val="single" w:sz="4" w:space="0" w:color="auto"/>
            </w:tcBorders>
            <w:shd w:val="clear" w:color="auto" w:fill="auto"/>
            <w:noWrap/>
            <w:vAlign w:val="center"/>
            <w:hideMark/>
          </w:tcPr>
          <w:p w:rsidR="00950520" w:rsidRPr="00015060" w:rsidRDefault="00950520" w:rsidP="00D74BA8">
            <w:pPr>
              <w:spacing w:line="240" w:lineRule="auto"/>
              <w:rPr>
                <w:sz w:val="24"/>
                <w:szCs w:val="24"/>
                <w:lang w:eastAsia="ru-RU"/>
              </w:rPr>
            </w:pPr>
            <w:r w:rsidRPr="00015060">
              <w:rPr>
                <w:sz w:val="24"/>
                <w:szCs w:val="24"/>
                <w:lang w:eastAsia="ru-RU"/>
              </w:rPr>
              <w:t>запасы + НДС</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1210+</w:t>
            </w:r>
          </w:p>
          <w:p w:rsidR="00950520" w:rsidRPr="00015060" w:rsidRDefault="00950520" w:rsidP="00D74BA8">
            <w:pPr>
              <w:spacing w:line="240" w:lineRule="auto"/>
              <w:jc w:val="center"/>
              <w:rPr>
                <w:sz w:val="24"/>
                <w:szCs w:val="24"/>
                <w:lang w:eastAsia="ru-RU"/>
              </w:rPr>
            </w:pPr>
            <w:r w:rsidRPr="00015060">
              <w:rPr>
                <w:sz w:val="24"/>
                <w:szCs w:val="24"/>
                <w:lang w:eastAsia="ru-RU"/>
              </w:rPr>
              <w:t>1220</w:t>
            </w:r>
          </w:p>
        </w:tc>
        <w:tc>
          <w:tcPr>
            <w:tcW w:w="1133" w:type="dxa"/>
            <w:tcBorders>
              <w:top w:val="nil"/>
              <w:left w:val="nil"/>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1433796</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839800</w:t>
            </w:r>
          </w:p>
        </w:tc>
        <w:tc>
          <w:tcPr>
            <w:tcW w:w="1416" w:type="dxa"/>
            <w:gridSpan w:val="2"/>
            <w:tcBorders>
              <w:top w:val="nil"/>
              <w:left w:val="nil"/>
              <w:bottom w:val="single" w:sz="4" w:space="0" w:color="auto"/>
              <w:right w:val="single" w:sz="8"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733498</w:t>
            </w:r>
          </w:p>
        </w:tc>
      </w:tr>
      <w:tr w:rsidR="00950520" w:rsidRPr="00015060" w:rsidTr="00512AC9">
        <w:trPr>
          <w:trHeight w:val="555"/>
        </w:trPr>
        <w:tc>
          <w:tcPr>
            <w:tcW w:w="769" w:type="dxa"/>
            <w:tcBorders>
              <w:top w:val="nil"/>
              <w:left w:val="single" w:sz="8" w:space="0" w:color="auto"/>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9</w:t>
            </w:r>
          </w:p>
        </w:tc>
        <w:tc>
          <w:tcPr>
            <w:tcW w:w="3915" w:type="dxa"/>
            <w:tcBorders>
              <w:top w:val="single" w:sz="4" w:space="0" w:color="auto"/>
              <w:left w:val="nil"/>
              <w:bottom w:val="single" w:sz="4" w:space="0" w:color="auto"/>
              <w:right w:val="single" w:sz="4" w:space="0" w:color="auto"/>
            </w:tcBorders>
            <w:shd w:val="clear" w:color="auto" w:fill="auto"/>
            <w:vAlign w:val="center"/>
            <w:hideMark/>
          </w:tcPr>
          <w:p w:rsidR="00950520" w:rsidRPr="00015060" w:rsidRDefault="00950520" w:rsidP="00D74BA8">
            <w:pPr>
              <w:spacing w:line="240" w:lineRule="auto"/>
              <w:rPr>
                <w:sz w:val="24"/>
                <w:szCs w:val="24"/>
                <w:lang w:eastAsia="ru-RU"/>
              </w:rPr>
            </w:pPr>
            <w:r w:rsidRPr="00015060">
              <w:rPr>
                <w:sz w:val="24"/>
                <w:szCs w:val="24"/>
                <w:lang w:eastAsia="ru-RU"/>
              </w:rPr>
              <w:t>излишек (недостаток) собств. оборотных средств (3-8)</w:t>
            </w:r>
          </w:p>
        </w:tc>
        <w:tc>
          <w:tcPr>
            <w:tcW w:w="1001" w:type="dxa"/>
            <w:gridSpan w:val="2"/>
            <w:tcBorders>
              <w:top w:val="nil"/>
              <w:left w:val="nil"/>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 </w:t>
            </w:r>
          </w:p>
        </w:tc>
        <w:tc>
          <w:tcPr>
            <w:tcW w:w="1133" w:type="dxa"/>
            <w:tcBorders>
              <w:top w:val="nil"/>
              <w:left w:val="nil"/>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-874854</w:t>
            </w:r>
          </w:p>
        </w:tc>
        <w:tc>
          <w:tcPr>
            <w:tcW w:w="1274" w:type="dxa"/>
            <w:gridSpan w:val="2"/>
            <w:tcBorders>
              <w:top w:val="nil"/>
              <w:left w:val="nil"/>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-159874</w:t>
            </w:r>
          </w:p>
        </w:tc>
        <w:tc>
          <w:tcPr>
            <w:tcW w:w="1416" w:type="dxa"/>
            <w:gridSpan w:val="2"/>
            <w:tcBorders>
              <w:top w:val="nil"/>
              <w:left w:val="nil"/>
              <w:bottom w:val="single" w:sz="4" w:space="0" w:color="auto"/>
              <w:right w:val="single" w:sz="8"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-6189</w:t>
            </w:r>
          </w:p>
        </w:tc>
      </w:tr>
      <w:tr w:rsidR="00950520" w:rsidRPr="00015060" w:rsidTr="00512AC9">
        <w:trPr>
          <w:trHeight w:val="570"/>
        </w:trPr>
        <w:tc>
          <w:tcPr>
            <w:tcW w:w="769"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10</w:t>
            </w:r>
          </w:p>
        </w:tc>
        <w:tc>
          <w:tcPr>
            <w:tcW w:w="3915" w:type="dxa"/>
            <w:tcBorders>
              <w:top w:val="single" w:sz="4" w:space="0" w:color="auto"/>
              <w:left w:val="nil"/>
              <w:bottom w:val="single" w:sz="4" w:space="0" w:color="auto"/>
              <w:right w:val="single" w:sz="4" w:space="0" w:color="auto"/>
            </w:tcBorders>
            <w:shd w:val="clear" w:color="auto" w:fill="auto"/>
            <w:vAlign w:val="center"/>
            <w:hideMark/>
          </w:tcPr>
          <w:p w:rsidR="00950520" w:rsidRPr="00015060" w:rsidRDefault="00950520" w:rsidP="00D74BA8">
            <w:pPr>
              <w:spacing w:line="240" w:lineRule="auto"/>
              <w:rPr>
                <w:sz w:val="24"/>
                <w:szCs w:val="24"/>
                <w:lang w:eastAsia="ru-RU"/>
              </w:rPr>
            </w:pPr>
            <w:r w:rsidRPr="00015060">
              <w:rPr>
                <w:sz w:val="24"/>
                <w:szCs w:val="24"/>
                <w:lang w:eastAsia="ru-RU"/>
              </w:rPr>
              <w:t>излишек (недостаток) собств и долгосрочных обор. Средств    (5-8)</w:t>
            </w:r>
          </w:p>
        </w:tc>
        <w:tc>
          <w:tcPr>
            <w:tcW w:w="1001" w:type="dxa"/>
            <w:gridSpan w:val="2"/>
            <w:tcBorders>
              <w:top w:val="single" w:sz="4" w:space="0" w:color="auto"/>
              <w:left w:val="nil"/>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 </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w:t>
            </w:r>
            <w:r>
              <w:rPr>
                <w:sz w:val="24"/>
                <w:szCs w:val="24"/>
                <w:lang w:eastAsia="ru-RU"/>
              </w:rPr>
              <w:t>874854</w:t>
            </w:r>
          </w:p>
        </w:tc>
        <w:tc>
          <w:tcPr>
            <w:tcW w:w="1274" w:type="dxa"/>
            <w:gridSpan w:val="2"/>
            <w:tcBorders>
              <w:top w:val="single" w:sz="4" w:space="0" w:color="auto"/>
              <w:left w:val="nil"/>
              <w:bottom w:val="single" w:sz="4" w:space="0" w:color="auto"/>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w:t>
            </w:r>
            <w:r>
              <w:rPr>
                <w:sz w:val="24"/>
                <w:szCs w:val="24"/>
                <w:lang w:eastAsia="ru-RU"/>
              </w:rPr>
              <w:t>159874</w:t>
            </w:r>
          </w:p>
        </w:tc>
        <w:tc>
          <w:tcPr>
            <w:tcW w:w="1416" w:type="dxa"/>
            <w:gridSpan w:val="2"/>
            <w:tcBorders>
              <w:top w:val="single" w:sz="4" w:space="0" w:color="auto"/>
              <w:left w:val="nil"/>
              <w:bottom w:val="single" w:sz="4" w:space="0" w:color="auto"/>
              <w:right w:val="single" w:sz="8"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Pr>
                <w:sz w:val="24"/>
                <w:szCs w:val="24"/>
                <w:lang w:eastAsia="ru-RU"/>
              </w:rPr>
              <w:t>-6189</w:t>
            </w:r>
          </w:p>
        </w:tc>
      </w:tr>
      <w:tr w:rsidR="00950520" w:rsidRPr="00015060" w:rsidTr="00512AC9">
        <w:trPr>
          <w:trHeight w:val="810"/>
        </w:trPr>
        <w:tc>
          <w:tcPr>
            <w:tcW w:w="769" w:type="dxa"/>
            <w:tcBorders>
              <w:top w:val="single" w:sz="4" w:space="0" w:color="auto"/>
              <w:left w:val="single" w:sz="8" w:space="0" w:color="auto"/>
              <w:bottom w:val="nil"/>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11</w:t>
            </w:r>
          </w:p>
        </w:tc>
        <w:tc>
          <w:tcPr>
            <w:tcW w:w="3915" w:type="dxa"/>
            <w:tcBorders>
              <w:top w:val="single" w:sz="4" w:space="0" w:color="auto"/>
              <w:left w:val="nil"/>
              <w:bottom w:val="nil"/>
              <w:right w:val="single" w:sz="4" w:space="0" w:color="auto"/>
            </w:tcBorders>
            <w:shd w:val="clear" w:color="auto" w:fill="auto"/>
            <w:vAlign w:val="center"/>
            <w:hideMark/>
          </w:tcPr>
          <w:p w:rsidR="00950520" w:rsidRPr="00015060" w:rsidRDefault="00950520" w:rsidP="00D74BA8">
            <w:pPr>
              <w:spacing w:line="240" w:lineRule="auto"/>
              <w:rPr>
                <w:sz w:val="24"/>
                <w:szCs w:val="24"/>
                <w:lang w:eastAsia="ru-RU"/>
              </w:rPr>
            </w:pPr>
            <w:r w:rsidRPr="00015060">
              <w:rPr>
                <w:sz w:val="24"/>
                <w:szCs w:val="24"/>
                <w:lang w:eastAsia="ru-RU"/>
              </w:rPr>
              <w:t>излишек (недостаток) общей величины источников формир-ия запасов (7-8)</w:t>
            </w:r>
          </w:p>
        </w:tc>
        <w:tc>
          <w:tcPr>
            <w:tcW w:w="1001" w:type="dxa"/>
            <w:gridSpan w:val="2"/>
            <w:tcBorders>
              <w:top w:val="single" w:sz="4" w:space="0" w:color="auto"/>
              <w:left w:val="nil"/>
              <w:bottom w:val="nil"/>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 </w:t>
            </w:r>
          </w:p>
        </w:tc>
        <w:tc>
          <w:tcPr>
            <w:tcW w:w="1133" w:type="dxa"/>
            <w:tcBorders>
              <w:top w:val="single" w:sz="4" w:space="0" w:color="auto"/>
              <w:left w:val="nil"/>
              <w:bottom w:val="nil"/>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Pr>
                <w:sz w:val="24"/>
                <w:szCs w:val="24"/>
                <w:lang w:eastAsia="ru-RU"/>
              </w:rPr>
              <w:t>-874854</w:t>
            </w:r>
          </w:p>
        </w:tc>
        <w:tc>
          <w:tcPr>
            <w:tcW w:w="1274" w:type="dxa"/>
            <w:gridSpan w:val="2"/>
            <w:tcBorders>
              <w:top w:val="single" w:sz="4" w:space="0" w:color="auto"/>
              <w:left w:val="nil"/>
              <w:bottom w:val="nil"/>
              <w:right w:val="single" w:sz="4"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sidRPr="00015060">
              <w:rPr>
                <w:sz w:val="24"/>
                <w:szCs w:val="24"/>
                <w:lang w:eastAsia="ru-RU"/>
              </w:rPr>
              <w:t>-</w:t>
            </w:r>
            <w:r>
              <w:rPr>
                <w:sz w:val="24"/>
                <w:szCs w:val="24"/>
                <w:lang w:eastAsia="ru-RU"/>
              </w:rPr>
              <w:t>159811</w:t>
            </w:r>
          </w:p>
        </w:tc>
        <w:tc>
          <w:tcPr>
            <w:tcW w:w="1416" w:type="dxa"/>
            <w:gridSpan w:val="2"/>
            <w:tcBorders>
              <w:top w:val="single" w:sz="4" w:space="0" w:color="auto"/>
              <w:left w:val="nil"/>
              <w:bottom w:val="single" w:sz="8" w:space="0" w:color="auto"/>
              <w:right w:val="single" w:sz="8" w:space="0" w:color="auto"/>
            </w:tcBorders>
            <w:shd w:val="clear" w:color="auto" w:fill="auto"/>
            <w:noWrap/>
            <w:vAlign w:val="bottom"/>
            <w:hideMark/>
          </w:tcPr>
          <w:p w:rsidR="00950520" w:rsidRPr="00015060" w:rsidRDefault="00950520" w:rsidP="00D74BA8">
            <w:pPr>
              <w:spacing w:line="240" w:lineRule="auto"/>
              <w:jc w:val="center"/>
              <w:rPr>
                <w:sz w:val="24"/>
                <w:szCs w:val="24"/>
                <w:lang w:eastAsia="ru-RU"/>
              </w:rPr>
            </w:pPr>
            <w:r>
              <w:rPr>
                <w:sz w:val="24"/>
                <w:szCs w:val="24"/>
                <w:lang w:eastAsia="ru-RU"/>
              </w:rPr>
              <w:t>48043</w:t>
            </w:r>
          </w:p>
        </w:tc>
      </w:tr>
      <w:tr w:rsidR="00950520" w:rsidRPr="00015060" w:rsidTr="00512AC9">
        <w:trPr>
          <w:trHeight w:val="497"/>
        </w:trPr>
        <w:tc>
          <w:tcPr>
            <w:tcW w:w="76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950520" w:rsidRPr="00963BD9" w:rsidRDefault="00950520" w:rsidP="00D74BA8">
            <w:pPr>
              <w:spacing w:line="240" w:lineRule="auto"/>
              <w:jc w:val="center"/>
              <w:rPr>
                <w:bCs/>
                <w:sz w:val="24"/>
                <w:szCs w:val="24"/>
                <w:lang w:eastAsia="ru-RU"/>
              </w:rPr>
            </w:pPr>
            <w:r w:rsidRPr="00963BD9">
              <w:rPr>
                <w:bCs/>
                <w:sz w:val="24"/>
                <w:szCs w:val="24"/>
                <w:lang w:eastAsia="ru-RU"/>
              </w:rPr>
              <w:t>12</w:t>
            </w:r>
          </w:p>
        </w:tc>
        <w:tc>
          <w:tcPr>
            <w:tcW w:w="3915" w:type="dxa"/>
            <w:tcBorders>
              <w:top w:val="single" w:sz="8" w:space="0" w:color="auto"/>
              <w:left w:val="nil"/>
              <w:bottom w:val="single" w:sz="8" w:space="0" w:color="auto"/>
              <w:right w:val="single" w:sz="4" w:space="0" w:color="auto"/>
            </w:tcBorders>
            <w:shd w:val="clear" w:color="auto" w:fill="auto"/>
            <w:noWrap/>
            <w:vAlign w:val="center"/>
            <w:hideMark/>
          </w:tcPr>
          <w:p w:rsidR="00950520" w:rsidRPr="00963BD9" w:rsidRDefault="00950520" w:rsidP="00D74BA8">
            <w:pPr>
              <w:spacing w:line="240" w:lineRule="auto"/>
              <w:jc w:val="center"/>
              <w:rPr>
                <w:bCs/>
                <w:sz w:val="24"/>
                <w:szCs w:val="24"/>
                <w:lang w:eastAsia="ru-RU"/>
              </w:rPr>
            </w:pPr>
            <w:r w:rsidRPr="00963BD9">
              <w:rPr>
                <w:bCs/>
                <w:sz w:val="24"/>
                <w:szCs w:val="24"/>
                <w:lang w:eastAsia="ru-RU"/>
              </w:rPr>
              <w:t>Тип финансовой устойчивости</w:t>
            </w:r>
          </w:p>
        </w:tc>
        <w:tc>
          <w:tcPr>
            <w:tcW w:w="1001" w:type="dxa"/>
            <w:gridSpan w:val="2"/>
            <w:tcBorders>
              <w:top w:val="single" w:sz="8" w:space="0" w:color="auto"/>
              <w:left w:val="nil"/>
              <w:bottom w:val="single" w:sz="8" w:space="0" w:color="auto"/>
              <w:right w:val="single" w:sz="4" w:space="0" w:color="auto"/>
            </w:tcBorders>
            <w:shd w:val="clear" w:color="auto" w:fill="auto"/>
            <w:noWrap/>
            <w:vAlign w:val="bottom"/>
            <w:hideMark/>
          </w:tcPr>
          <w:p w:rsidR="00950520" w:rsidRPr="00963BD9" w:rsidRDefault="00950520" w:rsidP="00D74BA8">
            <w:pPr>
              <w:spacing w:line="240" w:lineRule="auto"/>
              <w:jc w:val="center"/>
              <w:rPr>
                <w:sz w:val="24"/>
                <w:szCs w:val="24"/>
                <w:lang w:eastAsia="ru-RU"/>
              </w:rPr>
            </w:pPr>
          </w:p>
        </w:tc>
        <w:tc>
          <w:tcPr>
            <w:tcW w:w="1133" w:type="dxa"/>
            <w:tcBorders>
              <w:top w:val="single" w:sz="8" w:space="0" w:color="auto"/>
              <w:left w:val="nil"/>
              <w:bottom w:val="single" w:sz="8" w:space="0" w:color="auto"/>
              <w:right w:val="single" w:sz="4" w:space="0" w:color="auto"/>
            </w:tcBorders>
            <w:shd w:val="clear" w:color="auto" w:fill="auto"/>
            <w:noWrap/>
            <w:vAlign w:val="center"/>
            <w:hideMark/>
          </w:tcPr>
          <w:p w:rsidR="00950520" w:rsidRPr="00963BD9" w:rsidRDefault="00950520" w:rsidP="00D74BA8">
            <w:pPr>
              <w:spacing w:line="240" w:lineRule="auto"/>
              <w:jc w:val="center"/>
              <w:rPr>
                <w:bCs/>
                <w:sz w:val="24"/>
                <w:szCs w:val="24"/>
                <w:lang w:eastAsia="ru-RU"/>
              </w:rPr>
            </w:pPr>
            <w:r w:rsidRPr="00963BD9">
              <w:rPr>
                <w:bCs/>
                <w:sz w:val="24"/>
                <w:szCs w:val="24"/>
                <w:lang w:eastAsia="ru-RU"/>
              </w:rPr>
              <w:t>(0;0;0)</w:t>
            </w:r>
          </w:p>
        </w:tc>
        <w:tc>
          <w:tcPr>
            <w:tcW w:w="1274" w:type="dxa"/>
            <w:gridSpan w:val="2"/>
            <w:tcBorders>
              <w:top w:val="single" w:sz="8" w:space="0" w:color="auto"/>
              <w:left w:val="nil"/>
              <w:bottom w:val="single" w:sz="8" w:space="0" w:color="auto"/>
              <w:right w:val="single" w:sz="4" w:space="0" w:color="auto"/>
            </w:tcBorders>
            <w:shd w:val="clear" w:color="auto" w:fill="auto"/>
            <w:noWrap/>
            <w:vAlign w:val="center"/>
            <w:hideMark/>
          </w:tcPr>
          <w:p w:rsidR="00950520" w:rsidRPr="00963BD9" w:rsidRDefault="00950520" w:rsidP="00D74BA8">
            <w:pPr>
              <w:spacing w:line="240" w:lineRule="auto"/>
              <w:jc w:val="center"/>
              <w:rPr>
                <w:bCs/>
                <w:sz w:val="24"/>
                <w:szCs w:val="24"/>
                <w:lang w:eastAsia="ru-RU"/>
              </w:rPr>
            </w:pPr>
            <w:r w:rsidRPr="00963BD9">
              <w:rPr>
                <w:bCs/>
                <w:sz w:val="24"/>
                <w:szCs w:val="24"/>
                <w:lang w:eastAsia="ru-RU"/>
              </w:rPr>
              <w:t>(0;0;0)</w:t>
            </w:r>
          </w:p>
        </w:tc>
        <w:tc>
          <w:tcPr>
            <w:tcW w:w="1416" w:type="dxa"/>
            <w:gridSpan w:val="2"/>
            <w:tcBorders>
              <w:top w:val="nil"/>
              <w:left w:val="nil"/>
              <w:bottom w:val="single" w:sz="8" w:space="0" w:color="auto"/>
              <w:right w:val="single" w:sz="4" w:space="0" w:color="auto"/>
            </w:tcBorders>
            <w:shd w:val="clear" w:color="auto" w:fill="auto"/>
            <w:noWrap/>
            <w:vAlign w:val="center"/>
            <w:hideMark/>
          </w:tcPr>
          <w:p w:rsidR="00950520" w:rsidRPr="00963BD9" w:rsidRDefault="00950520" w:rsidP="00D74BA8">
            <w:pPr>
              <w:spacing w:line="240" w:lineRule="auto"/>
              <w:jc w:val="center"/>
              <w:rPr>
                <w:bCs/>
                <w:sz w:val="24"/>
                <w:szCs w:val="24"/>
                <w:lang w:eastAsia="ru-RU"/>
              </w:rPr>
            </w:pPr>
            <w:r w:rsidRPr="00963BD9">
              <w:rPr>
                <w:bCs/>
                <w:sz w:val="24"/>
                <w:szCs w:val="24"/>
                <w:lang w:eastAsia="ru-RU"/>
              </w:rPr>
              <w:t>(0;0;1)</w:t>
            </w:r>
          </w:p>
        </w:tc>
      </w:tr>
    </w:tbl>
    <w:p w:rsidR="009A6D8E" w:rsidRDefault="009A6D8E" w:rsidP="009A6D8E">
      <w:pPr>
        <w:tabs>
          <w:tab w:val="left" w:pos="900"/>
        </w:tabs>
        <w:ind w:firstLine="709"/>
        <w:jc w:val="both"/>
        <w:rPr>
          <w:szCs w:val="28"/>
        </w:rPr>
      </w:pPr>
      <w:r>
        <w:rPr>
          <w:szCs w:val="28"/>
        </w:rPr>
        <w:lastRenderedPageBreak/>
        <w:t>По таблице 3 мы видим, что в 2012-2013г. тип финансовой устойчивости кризисный, однако в 2014г. предприятие изменило свое состояние на неустойчивое финансовое положение. Это значит, возрастает риск неплатежеспособности. Тем не менее, сохраняется возможность восстановления равновесия за счет дополнительного привлечения собственных средств, сокращения дебиторской задолженности и ускорения оборачиваемости запасов.</w:t>
      </w:r>
    </w:p>
    <w:p w:rsidR="009A6D8E" w:rsidRPr="00117CC2" w:rsidRDefault="009A6D8E" w:rsidP="009A6D8E">
      <w:pPr>
        <w:tabs>
          <w:tab w:val="left" w:pos="900"/>
        </w:tabs>
        <w:ind w:firstLine="709"/>
        <w:jc w:val="both"/>
        <w:rPr>
          <w:szCs w:val="28"/>
        </w:rPr>
      </w:pPr>
      <w:r w:rsidRPr="00117CC2">
        <w:rPr>
          <w:szCs w:val="28"/>
        </w:rPr>
        <w:t>Следующий шаг – анализ ликвидности баланса.</w:t>
      </w:r>
    </w:p>
    <w:p w:rsidR="009A6D8E" w:rsidRPr="00117CC2" w:rsidRDefault="009A6D8E" w:rsidP="009A6D8E">
      <w:pPr>
        <w:tabs>
          <w:tab w:val="left" w:pos="900"/>
        </w:tabs>
        <w:ind w:firstLine="709"/>
        <w:jc w:val="both"/>
        <w:rPr>
          <w:szCs w:val="28"/>
        </w:rPr>
      </w:pPr>
      <w:r w:rsidRPr="00117CC2">
        <w:rPr>
          <w:szCs w:val="28"/>
        </w:rPr>
        <w:t>Задача анализа ликвидности баланса возникает в связи с необходимостью давать оценку кредитоспособности предприятия, то есть его способности своевременно и полностью рассчитываться по всем своим обязательствам.</w:t>
      </w:r>
    </w:p>
    <w:p w:rsidR="009A6D8E" w:rsidRPr="00117CC2" w:rsidRDefault="009A6D8E" w:rsidP="009A6D8E">
      <w:pPr>
        <w:tabs>
          <w:tab w:val="left" w:pos="900"/>
        </w:tabs>
        <w:ind w:firstLine="709"/>
        <w:jc w:val="both"/>
        <w:rPr>
          <w:szCs w:val="28"/>
        </w:rPr>
      </w:pPr>
      <w:r w:rsidRPr="00117CC2">
        <w:rPr>
          <w:szCs w:val="28"/>
        </w:rPr>
        <w:t>Ликвидность баланса определяется как степень покрытия обязательств организации её активами, срок превращения которых в деньги соответствует сроку погашения обязательств.</w:t>
      </w:r>
    </w:p>
    <w:p w:rsidR="009A6D8E" w:rsidRDefault="009A6D8E" w:rsidP="009A6D8E">
      <w:pPr>
        <w:pStyle w:val="31"/>
        <w:tabs>
          <w:tab w:val="left" w:pos="900"/>
        </w:tabs>
        <w:spacing w:after="0"/>
        <w:ind w:left="0" w:firstLine="709"/>
        <w:jc w:val="both"/>
        <w:rPr>
          <w:sz w:val="28"/>
          <w:szCs w:val="28"/>
        </w:rPr>
      </w:pPr>
      <w:r w:rsidRPr="00117CC2">
        <w:rPr>
          <w:sz w:val="28"/>
          <w:szCs w:val="28"/>
        </w:rPr>
        <w:t>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w:t>
      </w:r>
    </w:p>
    <w:p w:rsidR="009A6D8E" w:rsidRDefault="009A6D8E" w:rsidP="00573D21">
      <w:pPr>
        <w:pStyle w:val="31"/>
        <w:tabs>
          <w:tab w:val="left" w:pos="900"/>
        </w:tabs>
        <w:spacing w:after="0"/>
        <w:ind w:left="0"/>
        <w:rPr>
          <w:sz w:val="28"/>
          <w:szCs w:val="28"/>
        </w:rPr>
      </w:pPr>
      <w:r w:rsidRPr="00F11A74">
        <w:rPr>
          <w:sz w:val="28"/>
          <w:szCs w:val="28"/>
        </w:rPr>
        <w:t>Таблица</w:t>
      </w:r>
      <w:r w:rsidR="00573D21">
        <w:rPr>
          <w:sz w:val="28"/>
          <w:szCs w:val="28"/>
        </w:rPr>
        <w:t xml:space="preserve"> 4 - а</w:t>
      </w:r>
      <w:r w:rsidRPr="00117CC2">
        <w:rPr>
          <w:sz w:val="28"/>
          <w:szCs w:val="28"/>
        </w:rPr>
        <w:t>нализ ликвидности баланса</w:t>
      </w:r>
    </w:p>
    <w:tbl>
      <w:tblPr>
        <w:tblW w:w="9440" w:type="dxa"/>
        <w:tblInd w:w="108" w:type="dxa"/>
        <w:tblLayout w:type="fixed"/>
        <w:tblLook w:val="04A0"/>
      </w:tblPr>
      <w:tblGrid>
        <w:gridCol w:w="3770"/>
        <w:gridCol w:w="1333"/>
        <w:gridCol w:w="1418"/>
        <w:gridCol w:w="226"/>
        <w:gridCol w:w="1134"/>
        <w:gridCol w:w="1559"/>
      </w:tblGrid>
      <w:tr w:rsidR="009A6D8E" w:rsidRPr="00C913BF" w:rsidTr="00D74BA8">
        <w:trPr>
          <w:trHeight w:val="352"/>
        </w:trPr>
        <w:tc>
          <w:tcPr>
            <w:tcW w:w="3770" w:type="dxa"/>
            <w:vMerge w:val="restart"/>
            <w:tcBorders>
              <w:top w:val="single" w:sz="8" w:space="0" w:color="auto"/>
              <w:left w:val="single" w:sz="8" w:space="0" w:color="auto"/>
              <w:bottom w:val="single" w:sz="8" w:space="0" w:color="000000"/>
              <w:right w:val="nil"/>
            </w:tcBorders>
            <w:shd w:val="clear" w:color="auto" w:fill="auto"/>
            <w:vAlign w:val="center"/>
            <w:hideMark/>
          </w:tcPr>
          <w:p w:rsidR="009A6D8E" w:rsidRPr="00C913BF" w:rsidRDefault="009A6D8E" w:rsidP="00D74BA8">
            <w:pPr>
              <w:spacing w:line="240" w:lineRule="auto"/>
              <w:jc w:val="center"/>
              <w:rPr>
                <w:sz w:val="22"/>
                <w:lang w:eastAsia="ru-RU"/>
              </w:rPr>
            </w:pPr>
            <w:r>
              <w:rPr>
                <w:sz w:val="22"/>
                <w:lang w:eastAsia="ru-RU"/>
              </w:rPr>
              <w:t>П</w:t>
            </w:r>
            <w:r w:rsidRPr="00C913BF">
              <w:rPr>
                <w:sz w:val="22"/>
                <w:lang w:eastAsia="ru-RU"/>
              </w:rPr>
              <w:t>оказатели актива баланса</w:t>
            </w:r>
          </w:p>
        </w:tc>
        <w:tc>
          <w:tcPr>
            <w:tcW w:w="13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A6D8E" w:rsidRPr="00C913BF" w:rsidRDefault="009A6D8E" w:rsidP="00D74BA8">
            <w:pPr>
              <w:spacing w:line="240" w:lineRule="auto"/>
              <w:jc w:val="center"/>
              <w:rPr>
                <w:sz w:val="22"/>
                <w:lang w:eastAsia="ru-RU"/>
              </w:rPr>
            </w:pPr>
            <w:r w:rsidRPr="00C913BF">
              <w:rPr>
                <w:sz w:val="22"/>
                <w:lang w:eastAsia="ru-RU"/>
              </w:rPr>
              <w:t xml:space="preserve">код стр. </w:t>
            </w:r>
            <w:r w:rsidRPr="00C913BF">
              <w:rPr>
                <w:sz w:val="22"/>
                <w:lang w:eastAsia="ru-RU"/>
              </w:rPr>
              <w:lastRenderedPageBreak/>
              <w:t>бал.</w:t>
            </w:r>
          </w:p>
        </w:tc>
        <w:tc>
          <w:tcPr>
            <w:tcW w:w="4337" w:type="dxa"/>
            <w:gridSpan w:val="4"/>
            <w:tcBorders>
              <w:top w:val="single" w:sz="8" w:space="0" w:color="auto"/>
              <w:left w:val="nil"/>
              <w:bottom w:val="single" w:sz="8" w:space="0" w:color="auto"/>
              <w:right w:val="single" w:sz="6" w:space="0" w:color="auto"/>
            </w:tcBorders>
            <w:shd w:val="clear" w:color="auto" w:fill="auto"/>
            <w:vAlign w:val="center"/>
            <w:hideMark/>
          </w:tcPr>
          <w:p w:rsidR="009A6D8E" w:rsidRPr="00C913BF" w:rsidRDefault="009A6D8E" w:rsidP="00D74BA8">
            <w:pPr>
              <w:spacing w:line="240" w:lineRule="auto"/>
              <w:jc w:val="center"/>
              <w:rPr>
                <w:sz w:val="22"/>
                <w:lang w:eastAsia="ru-RU"/>
              </w:rPr>
            </w:pPr>
            <w:r w:rsidRPr="00C913BF">
              <w:rPr>
                <w:sz w:val="22"/>
                <w:lang w:eastAsia="ru-RU"/>
              </w:rPr>
              <w:lastRenderedPageBreak/>
              <w:t>значение, тыс. руб.</w:t>
            </w:r>
          </w:p>
        </w:tc>
      </w:tr>
      <w:tr w:rsidR="009A6D8E" w:rsidRPr="00C913BF" w:rsidTr="00D74BA8">
        <w:trPr>
          <w:trHeight w:val="399"/>
        </w:trPr>
        <w:tc>
          <w:tcPr>
            <w:tcW w:w="3770" w:type="dxa"/>
            <w:vMerge/>
            <w:tcBorders>
              <w:top w:val="single" w:sz="8" w:space="0" w:color="auto"/>
              <w:left w:val="single" w:sz="8" w:space="0" w:color="auto"/>
              <w:bottom w:val="single" w:sz="8" w:space="0" w:color="000000"/>
              <w:right w:val="nil"/>
            </w:tcBorders>
            <w:vAlign w:val="center"/>
            <w:hideMark/>
          </w:tcPr>
          <w:p w:rsidR="009A6D8E" w:rsidRPr="00C913BF" w:rsidRDefault="009A6D8E" w:rsidP="00D74BA8">
            <w:pPr>
              <w:spacing w:line="240" w:lineRule="auto"/>
              <w:rPr>
                <w:sz w:val="22"/>
                <w:lang w:eastAsia="ru-RU"/>
              </w:rPr>
            </w:pPr>
          </w:p>
        </w:tc>
        <w:tc>
          <w:tcPr>
            <w:tcW w:w="1333" w:type="dxa"/>
            <w:vMerge/>
            <w:tcBorders>
              <w:top w:val="single" w:sz="8" w:space="0" w:color="auto"/>
              <w:left w:val="single" w:sz="8" w:space="0" w:color="auto"/>
              <w:bottom w:val="single" w:sz="8" w:space="0" w:color="000000"/>
              <w:right w:val="single" w:sz="8" w:space="0" w:color="auto"/>
            </w:tcBorders>
            <w:vAlign w:val="center"/>
            <w:hideMark/>
          </w:tcPr>
          <w:p w:rsidR="009A6D8E" w:rsidRPr="00C913BF" w:rsidRDefault="009A6D8E" w:rsidP="00D74BA8">
            <w:pPr>
              <w:spacing w:line="240" w:lineRule="auto"/>
              <w:rPr>
                <w:sz w:val="22"/>
                <w:lang w:eastAsia="ru-RU"/>
              </w:rPr>
            </w:pPr>
          </w:p>
        </w:tc>
        <w:tc>
          <w:tcPr>
            <w:tcW w:w="1418" w:type="dxa"/>
            <w:tcBorders>
              <w:top w:val="nil"/>
              <w:left w:val="nil"/>
              <w:bottom w:val="single" w:sz="8" w:space="0" w:color="auto"/>
              <w:right w:val="single" w:sz="8"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201</w:t>
            </w:r>
            <w:r>
              <w:rPr>
                <w:sz w:val="22"/>
                <w:lang w:eastAsia="ru-RU"/>
              </w:rPr>
              <w:t>2г.</w:t>
            </w:r>
          </w:p>
        </w:tc>
        <w:tc>
          <w:tcPr>
            <w:tcW w:w="1360" w:type="dxa"/>
            <w:gridSpan w:val="2"/>
            <w:tcBorders>
              <w:top w:val="nil"/>
              <w:left w:val="nil"/>
              <w:bottom w:val="single" w:sz="8" w:space="0" w:color="auto"/>
              <w:right w:val="single" w:sz="8"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201</w:t>
            </w:r>
            <w:r>
              <w:rPr>
                <w:sz w:val="22"/>
                <w:lang w:eastAsia="ru-RU"/>
              </w:rPr>
              <w:t>3г.</w:t>
            </w:r>
          </w:p>
        </w:tc>
        <w:tc>
          <w:tcPr>
            <w:tcW w:w="1559" w:type="dxa"/>
            <w:tcBorders>
              <w:top w:val="nil"/>
              <w:left w:val="nil"/>
              <w:bottom w:val="single" w:sz="8" w:space="0" w:color="auto"/>
              <w:right w:val="single" w:sz="6"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201</w:t>
            </w:r>
            <w:r>
              <w:rPr>
                <w:sz w:val="22"/>
                <w:lang w:eastAsia="ru-RU"/>
              </w:rPr>
              <w:t>4г.</w:t>
            </w:r>
          </w:p>
        </w:tc>
      </w:tr>
      <w:tr w:rsidR="009A6D8E" w:rsidRPr="00C913BF" w:rsidTr="00D74BA8">
        <w:trPr>
          <w:trHeight w:val="673"/>
        </w:trPr>
        <w:tc>
          <w:tcPr>
            <w:tcW w:w="3770" w:type="dxa"/>
            <w:tcBorders>
              <w:top w:val="nil"/>
              <w:left w:val="single" w:sz="8" w:space="0" w:color="auto"/>
              <w:bottom w:val="single" w:sz="4" w:space="0" w:color="auto"/>
              <w:right w:val="single" w:sz="4" w:space="0" w:color="auto"/>
            </w:tcBorders>
            <w:shd w:val="clear" w:color="auto" w:fill="auto"/>
            <w:vAlign w:val="center"/>
            <w:hideMark/>
          </w:tcPr>
          <w:p w:rsidR="009A6D8E" w:rsidRPr="00C913BF" w:rsidRDefault="009A6D8E" w:rsidP="00D74BA8">
            <w:pPr>
              <w:spacing w:line="240" w:lineRule="auto"/>
              <w:rPr>
                <w:sz w:val="22"/>
                <w:lang w:eastAsia="ru-RU"/>
              </w:rPr>
            </w:pPr>
            <w:r w:rsidRPr="00C913BF">
              <w:rPr>
                <w:sz w:val="22"/>
                <w:lang w:eastAsia="ru-RU"/>
              </w:rPr>
              <w:lastRenderedPageBreak/>
              <w:t>наиболее ликвидные активы (НЛА)</w:t>
            </w:r>
          </w:p>
        </w:tc>
        <w:tc>
          <w:tcPr>
            <w:tcW w:w="1333" w:type="dxa"/>
            <w:tcBorders>
              <w:top w:val="nil"/>
              <w:left w:val="nil"/>
              <w:bottom w:val="single" w:sz="4" w:space="0" w:color="auto"/>
              <w:right w:val="single" w:sz="4" w:space="0" w:color="auto"/>
            </w:tcBorders>
            <w:shd w:val="clear" w:color="auto" w:fill="auto"/>
            <w:vAlign w:val="center"/>
            <w:hideMark/>
          </w:tcPr>
          <w:p w:rsidR="009A6D8E" w:rsidRPr="00C913BF" w:rsidRDefault="009A6D8E" w:rsidP="00D74BA8">
            <w:pPr>
              <w:spacing w:line="240" w:lineRule="auto"/>
              <w:jc w:val="center"/>
              <w:rPr>
                <w:sz w:val="22"/>
                <w:lang w:eastAsia="ru-RU"/>
              </w:rPr>
            </w:pPr>
            <w:r w:rsidRPr="00C913BF">
              <w:rPr>
                <w:sz w:val="22"/>
                <w:lang w:eastAsia="ru-RU"/>
              </w:rPr>
              <w:t>1250+1240</w:t>
            </w:r>
          </w:p>
        </w:tc>
        <w:tc>
          <w:tcPr>
            <w:tcW w:w="1418" w:type="dxa"/>
            <w:tcBorders>
              <w:top w:val="nil"/>
              <w:left w:val="nil"/>
              <w:bottom w:val="single" w:sz="4" w:space="0" w:color="auto"/>
              <w:right w:val="single" w:sz="4"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197345</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26895</w:t>
            </w:r>
          </w:p>
        </w:tc>
        <w:tc>
          <w:tcPr>
            <w:tcW w:w="1559" w:type="dxa"/>
            <w:tcBorders>
              <w:top w:val="nil"/>
              <w:left w:val="nil"/>
              <w:bottom w:val="single" w:sz="4" w:space="0" w:color="auto"/>
              <w:right w:val="single" w:sz="6"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26699</w:t>
            </w:r>
          </w:p>
        </w:tc>
      </w:tr>
      <w:tr w:rsidR="009A6D8E" w:rsidRPr="00C913BF" w:rsidTr="00D74BA8">
        <w:trPr>
          <w:trHeight w:val="565"/>
        </w:trPr>
        <w:tc>
          <w:tcPr>
            <w:tcW w:w="3770" w:type="dxa"/>
            <w:tcBorders>
              <w:top w:val="nil"/>
              <w:left w:val="single" w:sz="8" w:space="0" w:color="auto"/>
              <w:bottom w:val="single" w:sz="4" w:space="0" w:color="auto"/>
              <w:right w:val="single" w:sz="4" w:space="0" w:color="auto"/>
            </w:tcBorders>
            <w:shd w:val="clear" w:color="auto" w:fill="auto"/>
            <w:vAlign w:val="center"/>
            <w:hideMark/>
          </w:tcPr>
          <w:p w:rsidR="009A6D8E" w:rsidRPr="00C913BF" w:rsidRDefault="009A6D8E" w:rsidP="00D74BA8">
            <w:pPr>
              <w:spacing w:line="240" w:lineRule="auto"/>
              <w:rPr>
                <w:sz w:val="22"/>
                <w:lang w:eastAsia="ru-RU"/>
              </w:rPr>
            </w:pPr>
            <w:r w:rsidRPr="00C913BF">
              <w:rPr>
                <w:sz w:val="22"/>
                <w:lang w:eastAsia="ru-RU"/>
              </w:rPr>
              <w:t>быстрореализуемые активы (Б</w:t>
            </w:r>
            <w:r w:rsidRPr="0089500A">
              <w:rPr>
                <w:sz w:val="22"/>
                <w:lang w:eastAsia="ru-RU"/>
              </w:rPr>
              <w:t>Р</w:t>
            </w:r>
            <w:r w:rsidRPr="00C913BF">
              <w:rPr>
                <w:sz w:val="22"/>
                <w:lang w:eastAsia="ru-RU"/>
              </w:rPr>
              <w:t>А)</w:t>
            </w:r>
          </w:p>
        </w:tc>
        <w:tc>
          <w:tcPr>
            <w:tcW w:w="1333" w:type="dxa"/>
            <w:tcBorders>
              <w:top w:val="nil"/>
              <w:left w:val="nil"/>
              <w:bottom w:val="single" w:sz="4" w:space="0" w:color="auto"/>
              <w:right w:val="single" w:sz="4"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1230</w:t>
            </w:r>
          </w:p>
        </w:tc>
        <w:tc>
          <w:tcPr>
            <w:tcW w:w="1418" w:type="dxa"/>
            <w:tcBorders>
              <w:top w:val="nil"/>
              <w:left w:val="nil"/>
              <w:bottom w:val="single" w:sz="4" w:space="0" w:color="auto"/>
              <w:right w:val="single" w:sz="4"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622396</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447082</w:t>
            </w:r>
          </w:p>
        </w:tc>
        <w:tc>
          <w:tcPr>
            <w:tcW w:w="1559" w:type="dxa"/>
            <w:tcBorders>
              <w:top w:val="nil"/>
              <w:left w:val="nil"/>
              <w:bottom w:val="single" w:sz="4" w:space="0" w:color="auto"/>
              <w:right w:val="single" w:sz="6"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705414</w:t>
            </w:r>
          </w:p>
        </w:tc>
      </w:tr>
      <w:tr w:rsidR="009A6D8E" w:rsidRPr="00C913BF" w:rsidTr="00D74BA8">
        <w:trPr>
          <w:trHeight w:val="550"/>
        </w:trPr>
        <w:tc>
          <w:tcPr>
            <w:tcW w:w="377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A6D8E" w:rsidRPr="00C913BF" w:rsidRDefault="009A6D8E" w:rsidP="00D74BA8">
            <w:pPr>
              <w:spacing w:line="240" w:lineRule="auto"/>
              <w:rPr>
                <w:sz w:val="22"/>
                <w:lang w:eastAsia="ru-RU"/>
              </w:rPr>
            </w:pPr>
            <w:r w:rsidRPr="00C913BF">
              <w:rPr>
                <w:sz w:val="22"/>
                <w:lang w:eastAsia="ru-RU"/>
              </w:rPr>
              <w:t>медленно реализуемые активы (МРА)</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9A6D8E" w:rsidRPr="00C913BF" w:rsidRDefault="009A6D8E" w:rsidP="00D74BA8">
            <w:pPr>
              <w:spacing w:line="240" w:lineRule="auto"/>
              <w:jc w:val="center"/>
              <w:rPr>
                <w:sz w:val="22"/>
                <w:lang w:eastAsia="ru-RU"/>
              </w:rPr>
            </w:pPr>
            <w:r w:rsidRPr="00C913BF">
              <w:rPr>
                <w:sz w:val="22"/>
                <w:lang w:eastAsia="ru-RU"/>
              </w:rPr>
              <w:t>1210+1220+1260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1433961</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839968</w:t>
            </w:r>
          </w:p>
        </w:tc>
        <w:tc>
          <w:tcPr>
            <w:tcW w:w="1559" w:type="dxa"/>
            <w:tcBorders>
              <w:top w:val="single" w:sz="4" w:space="0" w:color="auto"/>
              <w:left w:val="nil"/>
              <w:bottom w:val="single" w:sz="4" w:space="0" w:color="auto"/>
              <w:right w:val="single" w:sz="6"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733854</w:t>
            </w:r>
          </w:p>
        </w:tc>
      </w:tr>
      <w:tr w:rsidR="009A6D8E" w:rsidRPr="00C913BF" w:rsidTr="00D74BA8">
        <w:trPr>
          <w:trHeight w:val="704"/>
        </w:trPr>
        <w:tc>
          <w:tcPr>
            <w:tcW w:w="3770" w:type="dxa"/>
            <w:tcBorders>
              <w:top w:val="nil"/>
              <w:left w:val="single" w:sz="8" w:space="0" w:color="auto"/>
              <w:bottom w:val="nil"/>
              <w:right w:val="single" w:sz="4" w:space="0" w:color="auto"/>
            </w:tcBorders>
            <w:shd w:val="clear" w:color="auto" w:fill="auto"/>
            <w:vAlign w:val="center"/>
            <w:hideMark/>
          </w:tcPr>
          <w:p w:rsidR="009A6D8E" w:rsidRPr="00C913BF" w:rsidRDefault="009A6D8E" w:rsidP="00D74BA8">
            <w:pPr>
              <w:spacing w:line="240" w:lineRule="auto"/>
              <w:rPr>
                <w:sz w:val="22"/>
                <w:lang w:eastAsia="ru-RU"/>
              </w:rPr>
            </w:pPr>
            <w:r w:rsidRPr="00C913BF">
              <w:rPr>
                <w:sz w:val="22"/>
                <w:lang w:eastAsia="ru-RU"/>
              </w:rPr>
              <w:t>труднореализуемые активы (ТРА)</w:t>
            </w:r>
          </w:p>
        </w:tc>
        <w:tc>
          <w:tcPr>
            <w:tcW w:w="1333" w:type="dxa"/>
            <w:tcBorders>
              <w:top w:val="nil"/>
              <w:left w:val="nil"/>
              <w:bottom w:val="nil"/>
              <w:right w:val="single" w:sz="4" w:space="0" w:color="auto"/>
            </w:tcBorders>
            <w:shd w:val="clear" w:color="auto" w:fill="auto"/>
            <w:vAlign w:val="center"/>
            <w:hideMark/>
          </w:tcPr>
          <w:p w:rsidR="009A6D8E" w:rsidRPr="00C913BF" w:rsidRDefault="009A6D8E" w:rsidP="00D74BA8">
            <w:pPr>
              <w:spacing w:line="240" w:lineRule="auto"/>
              <w:jc w:val="center"/>
              <w:rPr>
                <w:sz w:val="22"/>
                <w:lang w:eastAsia="ru-RU"/>
              </w:rPr>
            </w:pPr>
            <w:r w:rsidRPr="00C913BF">
              <w:rPr>
                <w:sz w:val="22"/>
                <w:lang w:eastAsia="ru-RU"/>
              </w:rPr>
              <w:t>1100</w:t>
            </w:r>
          </w:p>
        </w:tc>
        <w:tc>
          <w:tcPr>
            <w:tcW w:w="1418" w:type="dxa"/>
            <w:tcBorders>
              <w:top w:val="nil"/>
              <w:left w:val="nil"/>
              <w:bottom w:val="nil"/>
              <w:right w:val="single" w:sz="4"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1038062</w:t>
            </w:r>
          </w:p>
        </w:tc>
        <w:tc>
          <w:tcPr>
            <w:tcW w:w="1360" w:type="dxa"/>
            <w:gridSpan w:val="2"/>
            <w:tcBorders>
              <w:top w:val="nil"/>
              <w:left w:val="nil"/>
              <w:bottom w:val="nil"/>
              <w:right w:val="single" w:sz="4"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972380</w:t>
            </w:r>
          </w:p>
        </w:tc>
        <w:tc>
          <w:tcPr>
            <w:tcW w:w="1559" w:type="dxa"/>
            <w:tcBorders>
              <w:top w:val="nil"/>
              <w:left w:val="nil"/>
              <w:bottom w:val="nil"/>
              <w:right w:val="single" w:sz="6" w:space="0" w:color="auto"/>
            </w:tcBorders>
            <w:shd w:val="clear" w:color="auto" w:fill="auto"/>
            <w:noWrap/>
            <w:vAlign w:val="center"/>
            <w:hideMark/>
          </w:tcPr>
          <w:p w:rsidR="009A6D8E" w:rsidRPr="00C913BF" w:rsidRDefault="009A6D8E" w:rsidP="00D74BA8">
            <w:pPr>
              <w:spacing w:line="240" w:lineRule="auto"/>
              <w:jc w:val="center"/>
              <w:rPr>
                <w:sz w:val="22"/>
                <w:lang w:eastAsia="ru-RU"/>
              </w:rPr>
            </w:pPr>
            <w:r w:rsidRPr="00C913BF">
              <w:rPr>
                <w:sz w:val="22"/>
                <w:lang w:eastAsia="ru-RU"/>
              </w:rPr>
              <w:t>950086</w:t>
            </w:r>
          </w:p>
        </w:tc>
      </w:tr>
      <w:tr w:rsidR="009A6D8E" w:rsidRPr="00C913BF" w:rsidTr="00D74BA8">
        <w:trPr>
          <w:trHeight w:val="330"/>
        </w:trPr>
        <w:tc>
          <w:tcPr>
            <w:tcW w:w="377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9A6D8E" w:rsidRPr="00963BD9" w:rsidRDefault="009A6D8E" w:rsidP="00D74BA8">
            <w:pPr>
              <w:spacing w:line="240" w:lineRule="auto"/>
              <w:rPr>
                <w:bCs/>
                <w:i/>
                <w:iCs/>
                <w:sz w:val="22"/>
                <w:lang w:eastAsia="ru-RU"/>
              </w:rPr>
            </w:pPr>
            <w:r w:rsidRPr="00963BD9">
              <w:rPr>
                <w:bCs/>
                <w:iCs/>
                <w:sz w:val="22"/>
                <w:lang w:eastAsia="ru-RU"/>
              </w:rPr>
              <w:t>БАЛАНС</w:t>
            </w:r>
          </w:p>
        </w:tc>
        <w:tc>
          <w:tcPr>
            <w:tcW w:w="1333" w:type="dxa"/>
            <w:tcBorders>
              <w:top w:val="single" w:sz="8" w:space="0" w:color="auto"/>
              <w:left w:val="nil"/>
              <w:bottom w:val="single" w:sz="8" w:space="0" w:color="auto"/>
              <w:right w:val="single" w:sz="4" w:space="0" w:color="auto"/>
            </w:tcBorders>
            <w:shd w:val="clear" w:color="auto" w:fill="auto"/>
            <w:noWrap/>
            <w:vAlign w:val="bottom"/>
            <w:hideMark/>
          </w:tcPr>
          <w:p w:rsidR="009A6D8E" w:rsidRPr="00C913BF" w:rsidRDefault="009A6D8E" w:rsidP="00D74BA8">
            <w:pPr>
              <w:spacing w:line="240" w:lineRule="auto"/>
              <w:rPr>
                <w:sz w:val="22"/>
                <w:lang w:eastAsia="ru-RU"/>
              </w:rPr>
            </w:pPr>
            <w:r w:rsidRPr="00C913BF">
              <w:rPr>
                <w:sz w:val="22"/>
                <w:lang w:eastAsia="ru-RU"/>
              </w:rPr>
              <w:t> </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9A6D8E" w:rsidRPr="00C913BF" w:rsidRDefault="009A6D8E" w:rsidP="00D74BA8">
            <w:pPr>
              <w:spacing w:line="240" w:lineRule="auto"/>
              <w:jc w:val="center"/>
              <w:rPr>
                <w:sz w:val="22"/>
                <w:lang w:eastAsia="ru-RU"/>
              </w:rPr>
            </w:pPr>
            <w:r w:rsidRPr="00C913BF">
              <w:rPr>
                <w:sz w:val="22"/>
                <w:lang w:eastAsia="ru-RU"/>
              </w:rPr>
              <w:t>3291764</w:t>
            </w:r>
          </w:p>
        </w:tc>
        <w:tc>
          <w:tcPr>
            <w:tcW w:w="1360" w:type="dxa"/>
            <w:gridSpan w:val="2"/>
            <w:tcBorders>
              <w:top w:val="single" w:sz="8" w:space="0" w:color="auto"/>
              <w:left w:val="nil"/>
              <w:bottom w:val="single" w:sz="8" w:space="0" w:color="auto"/>
              <w:right w:val="single" w:sz="4" w:space="0" w:color="auto"/>
            </w:tcBorders>
            <w:shd w:val="clear" w:color="auto" w:fill="auto"/>
            <w:noWrap/>
            <w:vAlign w:val="bottom"/>
            <w:hideMark/>
          </w:tcPr>
          <w:p w:rsidR="009A6D8E" w:rsidRPr="00C913BF" w:rsidRDefault="009A6D8E" w:rsidP="00D74BA8">
            <w:pPr>
              <w:spacing w:line="240" w:lineRule="auto"/>
              <w:jc w:val="center"/>
              <w:rPr>
                <w:sz w:val="22"/>
                <w:lang w:eastAsia="ru-RU"/>
              </w:rPr>
            </w:pPr>
            <w:r w:rsidRPr="00C913BF">
              <w:rPr>
                <w:sz w:val="22"/>
                <w:lang w:eastAsia="ru-RU"/>
              </w:rPr>
              <w:t>2286325</w:t>
            </w:r>
          </w:p>
        </w:tc>
        <w:tc>
          <w:tcPr>
            <w:tcW w:w="1559" w:type="dxa"/>
            <w:tcBorders>
              <w:top w:val="single" w:sz="8" w:space="0" w:color="auto"/>
              <w:left w:val="nil"/>
              <w:bottom w:val="single" w:sz="8" w:space="0" w:color="auto"/>
              <w:right w:val="single" w:sz="6" w:space="0" w:color="auto"/>
            </w:tcBorders>
            <w:shd w:val="clear" w:color="auto" w:fill="auto"/>
            <w:noWrap/>
            <w:vAlign w:val="bottom"/>
            <w:hideMark/>
          </w:tcPr>
          <w:p w:rsidR="009A6D8E" w:rsidRPr="00C913BF" w:rsidRDefault="009A6D8E" w:rsidP="00D74BA8">
            <w:pPr>
              <w:spacing w:line="240" w:lineRule="auto"/>
              <w:jc w:val="center"/>
              <w:rPr>
                <w:sz w:val="22"/>
                <w:lang w:eastAsia="ru-RU"/>
              </w:rPr>
            </w:pPr>
            <w:r w:rsidRPr="00C913BF">
              <w:rPr>
                <w:sz w:val="22"/>
                <w:lang w:eastAsia="ru-RU"/>
              </w:rPr>
              <w:t>2416053</w:t>
            </w:r>
          </w:p>
        </w:tc>
      </w:tr>
      <w:tr w:rsidR="009A6D8E" w:rsidRPr="00C913BF" w:rsidTr="00D74BA8">
        <w:trPr>
          <w:trHeight w:val="330"/>
        </w:trPr>
        <w:tc>
          <w:tcPr>
            <w:tcW w:w="9440" w:type="dxa"/>
            <w:gridSpan w:val="6"/>
            <w:tcBorders>
              <w:bottom w:val="single" w:sz="8" w:space="0" w:color="auto"/>
            </w:tcBorders>
            <w:shd w:val="clear" w:color="auto" w:fill="auto"/>
            <w:vAlign w:val="bottom"/>
            <w:hideMark/>
          </w:tcPr>
          <w:p w:rsidR="009A6D8E" w:rsidRDefault="009A6D8E" w:rsidP="00D74BA8">
            <w:pPr>
              <w:spacing w:line="240" w:lineRule="auto"/>
              <w:rPr>
                <w:bCs/>
                <w:iCs/>
                <w:sz w:val="22"/>
                <w:lang w:eastAsia="ru-RU"/>
              </w:rPr>
            </w:pPr>
          </w:p>
          <w:p w:rsidR="009A6D8E" w:rsidRPr="00C913BF" w:rsidRDefault="009A6D8E" w:rsidP="00D74BA8">
            <w:pPr>
              <w:spacing w:line="240" w:lineRule="auto"/>
              <w:jc w:val="center"/>
              <w:rPr>
                <w:sz w:val="22"/>
                <w:lang w:eastAsia="ru-RU"/>
              </w:rPr>
            </w:pPr>
          </w:p>
        </w:tc>
      </w:tr>
      <w:tr w:rsidR="009A6D8E" w:rsidRPr="00C913BF" w:rsidTr="00D74BA8">
        <w:trPr>
          <w:trHeight w:val="615"/>
        </w:trPr>
        <w:tc>
          <w:tcPr>
            <w:tcW w:w="3770" w:type="dxa"/>
            <w:vMerge w:val="restart"/>
            <w:tcBorders>
              <w:top w:val="single" w:sz="8" w:space="0" w:color="auto"/>
              <w:left w:val="single" w:sz="4" w:space="0" w:color="auto"/>
              <w:right w:val="single" w:sz="6" w:space="0" w:color="auto"/>
            </w:tcBorders>
            <w:vAlign w:val="center"/>
          </w:tcPr>
          <w:p w:rsidR="009A6D8E" w:rsidRPr="00C913BF" w:rsidRDefault="009A6D8E" w:rsidP="00D74BA8">
            <w:pPr>
              <w:jc w:val="center"/>
              <w:rPr>
                <w:sz w:val="22"/>
                <w:lang w:eastAsia="ru-RU"/>
              </w:rPr>
            </w:pPr>
            <w:r>
              <w:rPr>
                <w:sz w:val="22"/>
                <w:lang w:eastAsia="ru-RU"/>
              </w:rPr>
              <w:t>П</w:t>
            </w:r>
            <w:r w:rsidRPr="00C913BF">
              <w:rPr>
                <w:sz w:val="22"/>
                <w:lang w:eastAsia="ru-RU"/>
              </w:rPr>
              <w:t>оказатели пассива баланса</w:t>
            </w:r>
          </w:p>
        </w:tc>
        <w:tc>
          <w:tcPr>
            <w:tcW w:w="1333" w:type="dxa"/>
            <w:vMerge w:val="restart"/>
            <w:tcBorders>
              <w:top w:val="single" w:sz="8" w:space="0" w:color="auto"/>
              <w:left w:val="nil"/>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код стр. бал.</w:t>
            </w:r>
          </w:p>
        </w:tc>
        <w:tc>
          <w:tcPr>
            <w:tcW w:w="4337" w:type="dxa"/>
            <w:gridSpan w:val="4"/>
            <w:tcBorders>
              <w:top w:val="single" w:sz="8" w:space="0" w:color="auto"/>
              <w:left w:val="nil"/>
              <w:bottom w:val="single" w:sz="8"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значение тыс. руб.</w:t>
            </w:r>
          </w:p>
        </w:tc>
      </w:tr>
      <w:tr w:rsidR="009A6D8E" w:rsidRPr="00C913BF" w:rsidTr="00D74BA8">
        <w:trPr>
          <w:trHeight w:val="420"/>
        </w:trPr>
        <w:tc>
          <w:tcPr>
            <w:tcW w:w="3770" w:type="dxa"/>
            <w:vMerge/>
            <w:tcBorders>
              <w:left w:val="single" w:sz="4" w:space="0" w:color="auto"/>
              <w:bottom w:val="single" w:sz="8" w:space="0" w:color="auto"/>
              <w:right w:val="single" w:sz="6" w:space="0" w:color="auto"/>
            </w:tcBorders>
          </w:tcPr>
          <w:p w:rsidR="009A6D8E" w:rsidRPr="00C913BF" w:rsidRDefault="009A6D8E" w:rsidP="00D74BA8">
            <w:pPr>
              <w:spacing w:line="240" w:lineRule="auto"/>
              <w:jc w:val="center"/>
              <w:rPr>
                <w:sz w:val="22"/>
                <w:lang w:eastAsia="ru-RU"/>
              </w:rPr>
            </w:pPr>
          </w:p>
        </w:tc>
        <w:tc>
          <w:tcPr>
            <w:tcW w:w="1333" w:type="dxa"/>
            <w:vMerge/>
            <w:tcBorders>
              <w:left w:val="nil"/>
              <w:bottom w:val="single" w:sz="8" w:space="0" w:color="auto"/>
              <w:right w:val="single" w:sz="6" w:space="0" w:color="auto"/>
            </w:tcBorders>
          </w:tcPr>
          <w:p w:rsidR="009A6D8E" w:rsidRPr="00C913BF" w:rsidRDefault="009A6D8E" w:rsidP="00D74BA8">
            <w:pPr>
              <w:spacing w:line="240" w:lineRule="auto"/>
              <w:jc w:val="center"/>
              <w:rPr>
                <w:sz w:val="22"/>
                <w:lang w:eastAsia="ru-RU"/>
              </w:rPr>
            </w:pPr>
          </w:p>
        </w:tc>
        <w:tc>
          <w:tcPr>
            <w:tcW w:w="1644" w:type="dxa"/>
            <w:gridSpan w:val="2"/>
            <w:tcBorders>
              <w:top w:val="nil"/>
              <w:left w:val="nil"/>
              <w:bottom w:val="single" w:sz="8"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201</w:t>
            </w:r>
            <w:r>
              <w:rPr>
                <w:sz w:val="22"/>
                <w:lang w:eastAsia="ru-RU"/>
              </w:rPr>
              <w:t>2г.</w:t>
            </w:r>
          </w:p>
        </w:tc>
        <w:tc>
          <w:tcPr>
            <w:tcW w:w="1134" w:type="dxa"/>
            <w:tcBorders>
              <w:top w:val="nil"/>
              <w:left w:val="nil"/>
              <w:bottom w:val="single" w:sz="8"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201</w:t>
            </w:r>
            <w:r>
              <w:rPr>
                <w:sz w:val="22"/>
                <w:lang w:eastAsia="ru-RU"/>
              </w:rPr>
              <w:t>3г.</w:t>
            </w:r>
          </w:p>
        </w:tc>
        <w:tc>
          <w:tcPr>
            <w:tcW w:w="1559" w:type="dxa"/>
            <w:tcBorders>
              <w:top w:val="nil"/>
              <w:left w:val="nil"/>
              <w:bottom w:val="single" w:sz="8"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201</w:t>
            </w:r>
            <w:r>
              <w:rPr>
                <w:sz w:val="22"/>
                <w:lang w:eastAsia="ru-RU"/>
              </w:rPr>
              <w:t>4г.</w:t>
            </w:r>
          </w:p>
        </w:tc>
      </w:tr>
      <w:tr w:rsidR="009A6D8E" w:rsidRPr="00C913BF" w:rsidTr="00D74BA8">
        <w:trPr>
          <w:trHeight w:val="617"/>
        </w:trPr>
        <w:tc>
          <w:tcPr>
            <w:tcW w:w="3770" w:type="dxa"/>
            <w:tcBorders>
              <w:top w:val="nil"/>
              <w:left w:val="single" w:sz="4" w:space="0" w:color="auto"/>
              <w:bottom w:val="single" w:sz="4" w:space="0" w:color="auto"/>
              <w:right w:val="single" w:sz="6" w:space="0" w:color="auto"/>
            </w:tcBorders>
            <w:vAlign w:val="center"/>
          </w:tcPr>
          <w:p w:rsidR="009A6D8E" w:rsidRPr="00C913BF" w:rsidRDefault="009A6D8E" w:rsidP="00D74BA8">
            <w:pPr>
              <w:spacing w:line="240" w:lineRule="auto"/>
              <w:rPr>
                <w:sz w:val="22"/>
                <w:lang w:eastAsia="ru-RU"/>
              </w:rPr>
            </w:pPr>
            <w:r w:rsidRPr="00C913BF">
              <w:rPr>
                <w:sz w:val="22"/>
                <w:lang w:eastAsia="ru-RU"/>
              </w:rPr>
              <w:t>наиболее срочные обязательства (НСО)</w:t>
            </w:r>
          </w:p>
        </w:tc>
        <w:tc>
          <w:tcPr>
            <w:tcW w:w="1333" w:type="dxa"/>
            <w:tcBorders>
              <w:top w:val="nil"/>
              <w:left w:val="nil"/>
              <w:bottom w:val="single" w:sz="4"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1520</w:t>
            </w:r>
          </w:p>
        </w:tc>
        <w:tc>
          <w:tcPr>
            <w:tcW w:w="1644" w:type="dxa"/>
            <w:gridSpan w:val="2"/>
            <w:tcBorders>
              <w:top w:val="nil"/>
              <w:left w:val="nil"/>
              <w:bottom w:val="single" w:sz="4"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1663874</w:t>
            </w:r>
          </w:p>
        </w:tc>
        <w:tc>
          <w:tcPr>
            <w:tcW w:w="1134" w:type="dxa"/>
            <w:tcBorders>
              <w:top w:val="nil"/>
              <w:left w:val="nil"/>
              <w:bottom w:val="single" w:sz="4"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602417</w:t>
            </w:r>
          </w:p>
        </w:tc>
        <w:tc>
          <w:tcPr>
            <w:tcW w:w="1559" w:type="dxa"/>
            <w:tcBorders>
              <w:top w:val="nil"/>
              <w:left w:val="nil"/>
              <w:bottom w:val="single" w:sz="4"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650713</w:t>
            </w:r>
          </w:p>
        </w:tc>
      </w:tr>
      <w:tr w:rsidR="009A6D8E" w:rsidRPr="00C913BF" w:rsidTr="00D74BA8">
        <w:trPr>
          <w:trHeight w:val="537"/>
        </w:trPr>
        <w:tc>
          <w:tcPr>
            <w:tcW w:w="3770" w:type="dxa"/>
            <w:tcBorders>
              <w:top w:val="nil"/>
              <w:left w:val="single" w:sz="4" w:space="0" w:color="auto"/>
              <w:bottom w:val="single" w:sz="4" w:space="0" w:color="auto"/>
              <w:right w:val="single" w:sz="6" w:space="0" w:color="auto"/>
            </w:tcBorders>
            <w:vAlign w:val="center"/>
          </w:tcPr>
          <w:p w:rsidR="009A6D8E" w:rsidRPr="00C913BF" w:rsidRDefault="009A6D8E" w:rsidP="00D74BA8">
            <w:pPr>
              <w:spacing w:line="240" w:lineRule="auto"/>
              <w:rPr>
                <w:sz w:val="22"/>
                <w:lang w:eastAsia="ru-RU"/>
              </w:rPr>
            </w:pPr>
            <w:r w:rsidRPr="00C913BF">
              <w:rPr>
                <w:sz w:val="22"/>
                <w:lang w:eastAsia="ru-RU"/>
              </w:rPr>
              <w:t>краткосрочные пассивы (КСП</w:t>
            </w:r>
            <w:r>
              <w:rPr>
                <w:sz w:val="22"/>
                <w:lang w:eastAsia="ru-RU"/>
              </w:rPr>
              <w:t>)</w:t>
            </w:r>
          </w:p>
        </w:tc>
        <w:tc>
          <w:tcPr>
            <w:tcW w:w="1333" w:type="dxa"/>
            <w:tcBorders>
              <w:top w:val="nil"/>
              <w:left w:val="nil"/>
              <w:bottom w:val="single" w:sz="4"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1510+1540+1550</w:t>
            </w:r>
          </w:p>
        </w:tc>
        <w:tc>
          <w:tcPr>
            <w:tcW w:w="1644" w:type="dxa"/>
            <w:gridSpan w:val="2"/>
            <w:tcBorders>
              <w:top w:val="nil"/>
              <w:left w:val="nil"/>
              <w:bottom w:val="single" w:sz="4"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0</w:t>
            </w:r>
          </w:p>
        </w:tc>
        <w:tc>
          <w:tcPr>
            <w:tcW w:w="1134" w:type="dxa"/>
            <w:tcBorders>
              <w:top w:val="nil"/>
              <w:left w:val="nil"/>
              <w:bottom w:val="single" w:sz="4"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63</w:t>
            </w:r>
          </w:p>
        </w:tc>
        <w:tc>
          <w:tcPr>
            <w:tcW w:w="1559" w:type="dxa"/>
            <w:tcBorders>
              <w:top w:val="nil"/>
              <w:left w:val="nil"/>
              <w:bottom w:val="single" w:sz="4"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54232</w:t>
            </w:r>
          </w:p>
        </w:tc>
      </w:tr>
      <w:tr w:rsidR="009A6D8E" w:rsidRPr="00C913BF" w:rsidTr="00687B64">
        <w:trPr>
          <w:trHeight w:val="315"/>
        </w:trPr>
        <w:tc>
          <w:tcPr>
            <w:tcW w:w="3770" w:type="dxa"/>
            <w:tcBorders>
              <w:top w:val="single" w:sz="4" w:space="0" w:color="auto"/>
              <w:left w:val="single" w:sz="4" w:space="0" w:color="auto"/>
              <w:bottom w:val="single" w:sz="4" w:space="0" w:color="auto"/>
              <w:right w:val="single" w:sz="6" w:space="0" w:color="auto"/>
            </w:tcBorders>
            <w:vAlign w:val="center"/>
          </w:tcPr>
          <w:p w:rsidR="00687B64" w:rsidRPr="00C913BF" w:rsidRDefault="009A6D8E" w:rsidP="00D74BA8">
            <w:pPr>
              <w:spacing w:line="240" w:lineRule="auto"/>
              <w:rPr>
                <w:sz w:val="22"/>
                <w:lang w:eastAsia="ru-RU"/>
              </w:rPr>
            </w:pPr>
            <w:r w:rsidRPr="00C913BF">
              <w:rPr>
                <w:sz w:val="22"/>
                <w:lang w:eastAsia="ru-RU"/>
              </w:rPr>
              <w:t>долгосрочные пассивы (ДСП)</w:t>
            </w:r>
          </w:p>
        </w:tc>
        <w:tc>
          <w:tcPr>
            <w:tcW w:w="1333" w:type="dxa"/>
            <w:tcBorders>
              <w:top w:val="single" w:sz="4" w:space="0" w:color="auto"/>
              <w:left w:val="nil"/>
              <w:bottom w:val="single" w:sz="4"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1400</w:t>
            </w:r>
          </w:p>
        </w:tc>
        <w:tc>
          <w:tcPr>
            <w:tcW w:w="1644" w:type="dxa"/>
            <w:gridSpan w:val="2"/>
            <w:tcBorders>
              <w:top w:val="single" w:sz="4" w:space="0" w:color="auto"/>
              <w:left w:val="nil"/>
              <w:bottom w:val="single" w:sz="4"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30886</w:t>
            </w:r>
          </w:p>
        </w:tc>
        <w:tc>
          <w:tcPr>
            <w:tcW w:w="1134" w:type="dxa"/>
            <w:tcBorders>
              <w:top w:val="single" w:sz="4" w:space="0" w:color="auto"/>
              <w:left w:val="nil"/>
              <w:bottom w:val="single" w:sz="4"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31539</w:t>
            </w:r>
          </w:p>
        </w:tc>
        <w:tc>
          <w:tcPr>
            <w:tcW w:w="1559" w:type="dxa"/>
            <w:tcBorders>
              <w:top w:val="single" w:sz="4" w:space="0" w:color="auto"/>
              <w:left w:val="nil"/>
              <w:bottom w:val="single" w:sz="4"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33713</w:t>
            </w:r>
          </w:p>
        </w:tc>
      </w:tr>
      <w:tr w:rsidR="009A6D8E" w:rsidRPr="00C913BF" w:rsidTr="00D74BA8">
        <w:trPr>
          <w:trHeight w:val="554"/>
        </w:trPr>
        <w:tc>
          <w:tcPr>
            <w:tcW w:w="3770" w:type="dxa"/>
            <w:tcBorders>
              <w:top w:val="nil"/>
              <w:left w:val="single" w:sz="4" w:space="0" w:color="auto"/>
              <w:bottom w:val="nil"/>
              <w:right w:val="single" w:sz="6" w:space="0" w:color="auto"/>
            </w:tcBorders>
            <w:vAlign w:val="center"/>
          </w:tcPr>
          <w:p w:rsidR="009A6D8E" w:rsidRPr="00C913BF" w:rsidRDefault="009A6D8E" w:rsidP="00D74BA8">
            <w:pPr>
              <w:rPr>
                <w:sz w:val="22"/>
                <w:lang w:eastAsia="ru-RU"/>
              </w:rPr>
            </w:pPr>
            <w:r w:rsidRPr="00C913BF">
              <w:rPr>
                <w:sz w:val="22"/>
                <w:lang w:eastAsia="ru-RU"/>
              </w:rPr>
              <w:t>постоянные пассивы (ПСП)</w:t>
            </w:r>
          </w:p>
        </w:tc>
        <w:tc>
          <w:tcPr>
            <w:tcW w:w="1333" w:type="dxa"/>
            <w:tcBorders>
              <w:top w:val="nil"/>
              <w:left w:val="nil"/>
              <w:bottom w:val="nil"/>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1300+1530</w:t>
            </w:r>
          </w:p>
        </w:tc>
        <w:tc>
          <w:tcPr>
            <w:tcW w:w="1644" w:type="dxa"/>
            <w:gridSpan w:val="2"/>
            <w:tcBorders>
              <w:top w:val="nil"/>
              <w:left w:val="nil"/>
              <w:bottom w:val="nil"/>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1597004</w:t>
            </w:r>
          </w:p>
        </w:tc>
        <w:tc>
          <w:tcPr>
            <w:tcW w:w="1134" w:type="dxa"/>
            <w:tcBorders>
              <w:top w:val="nil"/>
              <w:left w:val="nil"/>
              <w:bottom w:val="nil"/>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1652306</w:t>
            </w:r>
          </w:p>
        </w:tc>
        <w:tc>
          <w:tcPr>
            <w:tcW w:w="1559" w:type="dxa"/>
            <w:tcBorders>
              <w:top w:val="nil"/>
              <w:left w:val="nil"/>
              <w:bottom w:val="nil"/>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1677395</w:t>
            </w:r>
          </w:p>
        </w:tc>
      </w:tr>
      <w:tr w:rsidR="009A6D8E" w:rsidRPr="00C913BF" w:rsidTr="00D74BA8">
        <w:trPr>
          <w:trHeight w:val="330"/>
        </w:trPr>
        <w:tc>
          <w:tcPr>
            <w:tcW w:w="3770" w:type="dxa"/>
            <w:tcBorders>
              <w:top w:val="single" w:sz="8" w:space="0" w:color="auto"/>
              <w:left w:val="single" w:sz="4" w:space="0" w:color="auto"/>
              <w:bottom w:val="single" w:sz="8" w:space="0" w:color="auto"/>
              <w:right w:val="single" w:sz="6" w:space="0" w:color="auto"/>
            </w:tcBorders>
            <w:vAlign w:val="center"/>
          </w:tcPr>
          <w:p w:rsidR="009A6D8E" w:rsidRPr="00963BD9" w:rsidRDefault="009A6D8E" w:rsidP="00D74BA8">
            <w:pPr>
              <w:rPr>
                <w:sz w:val="22"/>
                <w:lang w:eastAsia="ru-RU"/>
              </w:rPr>
            </w:pPr>
            <w:r w:rsidRPr="00963BD9">
              <w:rPr>
                <w:bCs/>
                <w:iCs/>
                <w:sz w:val="22"/>
                <w:lang w:eastAsia="ru-RU"/>
              </w:rPr>
              <w:t>БАЛАНС</w:t>
            </w:r>
          </w:p>
        </w:tc>
        <w:tc>
          <w:tcPr>
            <w:tcW w:w="1333" w:type="dxa"/>
            <w:tcBorders>
              <w:top w:val="single" w:sz="8" w:space="0" w:color="auto"/>
              <w:left w:val="nil"/>
              <w:bottom w:val="single" w:sz="8" w:space="0" w:color="auto"/>
              <w:right w:val="single" w:sz="6" w:space="0" w:color="auto"/>
            </w:tcBorders>
          </w:tcPr>
          <w:p w:rsidR="009A6D8E" w:rsidRPr="00C913BF" w:rsidRDefault="009A6D8E" w:rsidP="00D74BA8">
            <w:pPr>
              <w:spacing w:line="240" w:lineRule="auto"/>
              <w:jc w:val="center"/>
              <w:rPr>
                <w:sz w:val="22"/>
                <w:lang w:eastAsia="ru-RU"/>
              </w:rPr>
            </w:pPr>
          </w:p>
        </w:tc>
        <w:tc>
          <w:tcPr>
            <w:tcW w:w="1644" w:type="dxa"/>
            <w:gridSpan w:val="2"/>
            <w:tcBorders>
              <w:top w:val="single" w:sz="8" w:space="0" w:color="auto"/>
              <w:left w:val="nil"/>
              <w:bottom w:val="single" w:sz="8"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3291764</w:t>
            </w:r>
          </w:p>
        </w:tc>
        <w:tc>
          <w:tcPr>
            <w:tcW w:w="1134" w:type="dxa"/>
            <w:tcBorders>
              <w:top w:val="single" w:sz="8" w:space="0" w:color="auto"/>
              <w:left w:val="nil"/>
              <w:bottom w:val="single" w:sz="8"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2286325</w:t>
            </w:r>
          </w:p>
        </w:tc>
        <w:tc>
          <w:tcPr>
            <w:tcW w:w="1559" w:type="dxa"/>
            <w:tcBorders>
              <w:top w:val="single" w:sz="8" w:space="0" w:color="auto"/>
              <w:left w:val="nil"/>
              <w:bottom w:val="single" w:sz="8" w:space="0" w:color="auto"/>
              <w:right w:val="single" w:sz="6" w:space="0" w:color="auto"/>
            </w:tcBorders>
            <w:vAlign w:val="center"/>
          </w:tcPr>
          <w:p w:rsidR="009A6D8E" w:rsidRPr="00C913BF" w:rsidRDefault="009A6D8E" w:rsidP="00D74BA8">
            <w:pPr>
              <w:spacing w:line="240" w:lineRule="auto"/>
              <w:jc w:val="center"/>
              <w:rPr>
                <w:sz w:val="22"/>
                <w:lang w:eastAsia="ru-RU"/>
              </w:rPr>
            </w:pPr>
            <w:r w:rsidRPr="00C913BF">
              <w:rPr>
                <w:sz w:val="22"/>
                <w:lang w:eastAsia="ru-RU"/>
              </w:rPr>
              <w:t>2416053</w:t>
            </w:r>
          </w:p>
        </w:tc>
      </w:tr>
    </w:tbl>
    <w:p w:rsidR="009A6D8E" w:rsidRPr="007A6BCE" w:rsidRDefault="009A6D8E" w:rsidP="009A6D8E">
      <w:pPr>
        <w:pStyle w:val="31"/>
        <w:tabs>
          <w:tab w:val="left" w:pos="900"/>
        </w:tabs>
        <w:spacing w:after="0"/>
        <w:ind w:left="0" w:firstLine="709"/>
        <w:jc w:val="both"/>
        <w:rPr>
          <w:sz w:val="28"/>
          <w:szCs w:val="28"/>
        </w:rPr>
      </w:pPr>
      <w:r w:rsidRPr="007A6BCE">
        <w:rPr>
          <w:sz w:val="28"/>
          <w:szCs w:val="28"/>
        </w:rPr>
        <w:t>Для определения ликвидности баланса следует сопоставить итоги приведенных групп по активу и пассиву. Баланс считается абсолютно ликвидным, если имеют место соотношения:</w:t>
      </w:r>
    </w:p>
    <w:p w:rsidR="009A6D8E" w:rsidRDefault="009A6D8E" w:rsidP="009A6D8E">
      <w:pPr>
        <w:tabs>
          <w:tab w:val="left" w:pos="900"/>
        </w:tabs>
        <w:ind w:firstLine="567"/>
        <w:jc w:val="center"/>
        <w:rPr>
          <w:position w:val="-66"/>
          <w:szCs w:val="28"/>
        </w:rPr>
      </w:pPr>
      <w:r w:rsidRPr="007A6BCE">
        <w:rPr>
          <w:position w:val="-66"/>
          <w:szCs w:val="28"/>
        </w:rPr>
        <w:object w:dxaOrig="148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7pt;height:87.05pt" o:ole="" fillcolor="window">
            <v:imagedata r:id="rId12" o:title=""/>
          </v:shape>
          <o:OLEObject Type="Embed" ProgID="Equation.3" ShapeID="_x0000_i1025" DrawAspect="Content" ObjectID="_1630921339" r:id="rId13"/>
        </w:object>
      </w:r>
    </w:p>
    <w:p w:rsidR="009A6D8E" w:rsidRPr="007A6BCE" w:rsidRDefault="00B2235A" w:rsidP="00B2235A">
      <w:pPr>
        <w:tabs>
          <w:tab w:val="left" w:pos="900"/>
        </w:tabs>
        <w:rPr>
          <w:szCs w:val="28"/>
        </w:rPr>
      </w:pPr>
      <w:r>
        <w:rPr>
          <w:szCs w:val="28"/>
        </w:rPr>
        <w:lastRenderedPageBreak/>
        <w:t>Таблица 5</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2393"/>
        <w:gridCol w:w="2393"/>
        <w:gridCol w:w="2145"/>
      </w:tblGrid>
      <w:tr w:rsidR="009A6D8E" w:rsidRPr="00F35D76" w:rsidTr="00D74BA8">
        <w:tc>
          <w:tcPr>
            <w:tcW w:w="2283" w:type="dxa"/>
            <w:vMerge w:val="restart"/>
            <w:vAlign w:val="center"/>
          </w:tcPr>
          <w:p w:rsidR="009A6D8E" w:rsidRPr="00F35D76" w:rsidRDefault="009A6D8E" w:rsidP="00D74BA8">
            <w:pPr>
              <w:pStyle w:val="31"/>
              <w:tabs>
                <w:tab w:val="left" w:pos="900"/>
              </w:tabs>
              <w:jc w:val="center"/>
              <w:rPr>
                <w:sz w:val="24"/>
                <w:szCs w:val="24"/>
              </w:rPr>
            </w:pPr>
            <w:r w:rsidRPr="00F35D76">
              <w:rPr>
                <w:sz w:val="24"/>
                <w:szCs w:val="24"/>
              </w:rPr>
              <w:t>Нормативные показатели</w:t>
            </w:r>
          </w:p>
        </w:tc>
        <w:tc>
          <w:tcPr>
            <w:tcW w:w="6931" w:type="dxa"/>
            <w:gridSpan w:val="3"/>
            <w:vAlign w:val="center"/>
          </w:tcPr>
          <w:p w:rsidR="009A6D8E" w:rsidRPr="00F35D76" w:rsidRDefault="009A6D8E" w:rsidP="00D74BA8">
            <w:pPr>
              <w:pStyle w:val="31"/>
              <w:tabs>
                <w:tab w:val="left" w:pos="900"/>
              </w:tabs>
              <w:jc w:val="center"/>
              <w:rPr>
                <w:sz w:val="24"/>
                <w:szCs w:val="24"/>
              </w:rPr>
            </w:pPr>
            <w:r w:rsidRPr="00F35D76">
              <w:rPr>
                <w:sz w:val="24"/>
                <w:szCs w:val="24"/>
              </w:rPr>
              <w:t>Соотношение активов и пассивов баланса</w:t>
            </w:r>
          </w:p>
        </w:tc>
      </w:tr>
      <w:tr w:rsidR="009A6D8E" w:rsidRPr="00F35D76" w:rsidTr="00D74BA8">
        <w:tc>
          <w:tcPr>
            <w:tcW w:w="2283" w:type="dxa"/>
            <w:vMerge/>
          </w:tcPr>
          <w:p w:rsidR="009A6D8E" w:rsidRPr="00F35D76" w:rsidRDefault="009A6D8E" w:rsidP="00D74BA8">
            <w:pPr>
              <w:pStyle w:val="31"/>
              <w:tabs>
                <w:tab w:val="left" w:pos="900"/>
              </w:tabs>
              <w:rPr>
                <w:sz w:val="24"/>
                <w:szCs w:val="24"/>
              </w:rPr>
            </w:pPr>
          </w:p>
        </w:tc>
        <w:tc>
          <w:tcPr>
            <w:tcW w:w="2393" w:type="dxa"/>
            <w:vAlign w:val="center"/>
          </w:tcPr>
          <w:p w:rsidR="009A6D8E" w:rsidRPr="00F35D76" w:rsidRDefault="009A6D8E" w:rsidP="00D74BA8">
            <w:pPr>
              <w:pStyle w:val="31"/>
              <w:tabs>
                <w:tab w:val="left" w:pos="900"/>
              </w:tabs>
              <w:jc w:val="center"/>
              <w:rPr>
                <w:sz w:val="24"/>
                <w:szCs w:val="24"/>
              </w:rPr>
            </w:pPr>
            <w:r>
              <w:rPr>
                <w:sz w:val="24"/>
                <w:szCs w:val="24"/>
              </w:rPr>
              <w:t>2012г.</w:t>
            </w:r>
          </w:p>
        </w:tc>
        <w:tc>
          <w:tcPr>
            <w:tcW w:w="2393" w:type="dxa"/>
            <w:vAlign w:val="center"/>
          </w:tcPr>
          <w:p w:rsidR="009A6D8E" w:rsidRPr="00F35D76" w:rsidRDefault="009A6D8E" w:rsidP="00D74BA8">
            <w:pPr>
              <w:pStyle w:val="31"/>
              <w:tabs>
                <w:tab w:val="left" w:pos="900"/>
              </w:tabs>
              <w:jc w:val="center"/>
              <w:rPr>
                <w:sz w:val="24"/>
                <w:szCs w:val="24"/>
              </w:rPr>
            </w:pPr>
            <w:r w:rsidRPr="00F35D76">
              <w:rPr>
                <w:sz w:val="24"/>
                <w:szCs w:val="24"/>
              </w:rPr>
              <w:t>201</w:t>
            </w:r>
            <w:r>
              <w:rPr>
                <w:sz w:val="24"/>
                <w:szCs w:val="24"/>
              </w:rPr>
              <w:t>3г.</w:t>
            </w:r>
          </w:p>
        </w:tc>
        <w:tc>
          <w:tcPr>
            <w:tcW w:w="2145" w:type="dxa"/>
            <w:vAlign w:val="center"/>
          </w:tcPr>
          <w:p w:rsidR="009A6D8E" w:rsidRPr="00F35D76" w:rsidRDefault="009A6D8E" w:rsidP="00D74BA8">
            <w:pPr>
              <w:pStyle w:val="31"/>
              <w:tabs>
                <w:tab w:val="left" w:pos="900"/>
              </w:tabs>
              <w:jc w:val="center"/>
              <w:rPr>
                <w:sz w:val="24"/>
                <w:szCs w:val="24"/>
              </w:rPr>
            </w:pPr>
            <w:r w:rsidRPr="00F35D76">
              <w:rPr>
                <w:sz w:val="24"/>
                <w:szCs w:val="24"/>
              </w:rPr>
              <w:t>201</w:t>
            </w:r>
            <w:r>
              <w:rPr>
                <w:sz w:val="24"/>
                <w:szCs w:val="24"/>
              </w:rPr>
              <w:t>4г.</w:t>
            </w:r>
          </w:p>
        </w:tc>
      </w:tr>
      <w:tr w:rsidR="009A6D8E" w:rsidRPr="00F35D76" w:rsidTr="00D74BA8">
        <w:tc>
          <w:tcPr>
            <w:tcW w:w="2283" w:type="dxa"/>
            <w:vAlign w:val="center"/>
          </w:tcPr>
          <w:p w:rsidR="009A6D8E" w:rsidRPr="00F35D76" w:rsidRDefault="009A6D8E" w:rsidP="00D74BA8">
            <w:pPr>
              <w:pStyle w:val="31"/>
              <w:tabs>
                <w:tab w:val="left" w:pos="900"/>
              </w:tabs>
              <w:jc w:val="center"/>
              <w:rPr>
                <w:sz w:val="24"/>
                <w:szCs w:val="24"/>
              </w:rPr>
            </w:pPr>
            <w:r w:rsidRPr="00F35D76">
              <w:rPr>
                <w:sz w:val="24"/>
                <w:szCs w:val="24"/>
              </w:rPr>
              <w:t>НЛА≥НСО</w:t>
            </w:r>
          </w:p>
        </w:tc>
        <w:tc>
          <w:tcPr>
            <w:tcW w:w="2393" w:type="dxa"/>
            <w:vAlign w:val="center"/>
          </w:tcPr>
          <w:p w:rsidR="009A6D8E" w:rsidRPr="00F35D76" w:rsidRDefault="009A6D8E" w:rsidP="00D74BA8">
            <w:pPr>
              <w:pStyle w:val="31"/>
              <w:tabs>
                <w:tab w:val="left" w:pos="900"/>
              </w:tabs>
              <w:jc w:val="center"/>
              <w:rPr>
                <w:sz w:val="24"/>
                <w:szCs w:val="24"/>
              </w:rPr>
            </w:pPr>
            <w:r w:rsidRPr="00F35D76">
              <w:rPr>
                <w:sz w:val="24"/>
                <w:szCs w:val="24"/>
              </w:rPr>
              <w:t>-</w:t>
            </w:r>
          </w:p>
        </w:tc>
        <w:tc>
          <w:tcPr>
            <w:tcW w:w="2393" w:type="dxa"/>
            <w:vAlign w:val="center"/>
          </w:tcPr>
          <w:p w:rsidR="009A6D8E" w:rsidRPr="00F35D76" w:rsidRDefault="009A6D8E" w:rsidP="00D74BA8">
            <w:pPr>
              <w:pStyle w:val="31"/>
              <w:tabs>
                <w:tab w:val="left" w:pos="900"/>
              </w:tabs>
              <w:jc w:val="center"/>
              <w:rPr>
                <w:sz w:val="24"/>
                <w:szCs w:val="24"/>
              </w:rPr>
            </w:pPr>
            <w:r w:rsidRPr="00F35D76">
              <w:rPr>
                <w:sz w:val="24"/>
                <w:szCs w:val="24"/>
              </w:rPr>
              <w:t>-</w:t>
            </w:r>
          </w:p>
        </w:tc>
        <w:tc>
          <w:tcPr>
            <w:tcW w:w="2145" w:type="dxa"/>
            <w:vAlign w:val="center"/>
          </w:tcPr>
          <w:p w:rsidR="009A6D8E" w:rsidRPr="00F35D76" w:rsidRDefault="009A6D8E" w:rsidP="00D74BA8">
            <w:pPr>
              <w:pStyle w:val="31"/>
              <w:tabs>
                <w:tab w:val="left" w:pos="900"/>
              </w:tabs>
              <w:jc w:val="center"/>
              <w:rPr>
                <w:sz w:val="24"/>
                <w:szCs w:val="24"/>
              </w:rPr>
            </w:pPr>
            <w:r w:rsidRPr="00F35D76">
              <w:rPr>
                <w:sz w:val="24"/>
                <w:szCs w:val="24"/>
              </w:rPr>
              <w:t>-</w:t>
            </w:r>
          </w:p>
        </w:tc>
      </w:tr>
      <w:tr w:rsidR="00950520" w:rsidRPr="00F35D76" w:rsidTr="00950520">
        <w:trPr>
          <w:trHeight w:val="780"/>
        </w:trPr>
        <w:tc>
          <w:tcPr>
            <w:tcW w:w="2283" w:type="dxa"/>
            <w:tcBorders>
              <w:top w:val="single" w:sz="4" w:space="0" w:color="auto"/>
            </w:tcBorders>
            <w:vAlign w:val="center"/>
          </w:tcPr>
          <w:p w:rsidR="00950520" w:rsidRDefault="00950520" w:rsidP="00D74BA8">
            <w:pPr>
              <w:pStyle w:val="31"/>
              <w:tabs>
                <w:tab w:val="left" w:pos="900"/>
              </w:tabs>
              <w:jc w:val="center"/>
              <w:rPr>
                <w:sz w:val="24"/>
                <w:szCs w:val="24"/>
              </w:rPr>
            </w:pPr>
            <w:r w:rsidRPr="00F35D76">
              <w:rPr>
                <w:sz w:val="24"/>
                <w:szCs w:val="24"/>
              </w:rPr>
              <w:t>БРА≥КСП</w:t>
            </w:r>
          </w:p>
        </w:tc>
        <w:tc>
          <w:tcPr>
            <w:tcW w:w="2393" w:type="dxa"/>
            <w:tcBorders>
              <w:top w:val="single" w:sz="4" w:space="0" w:color="auto"/>
            </w:tcBorders>
            <w:vAlign w:val="center"/>
          </w:tcPr>
          <w:p w:rsidR="00950520" w:rsidRPr="00F35D76" w:rsidRDefault="00950520" w:rsidP="00950520">
            <w:pPr>
              <w:pStyle w:val="31"/>
              <w:tabs>
                <w:tab w:val="left" w:pos="900"/>
              </w:tabs>
              <w:jc w:val="center"/>
              <w:rPr>
                <w:sz w:val="24"/>
                <w:szCs w:val="24"/>
              </w:rPr>
            </w:pPr>
            <w:r w:rsidRPr="00F35D76">
              <w:rPr>
                <w:sz w:val="24"/>
                <w:szCs w:val="24"/>
              </w:rPr>
              <w:t>+</w:t>
            </w:r>
          </w:p>
        </w:tc>
        <w:tc>
          <w:tcPr>
            <w:tcW w:w="2393" w:type="dxa"/>
            <w:tcBorders>
              <w:top w:val="single" w:sz="4" w:space="0" w:color="auto"/>
            </w:tcBorders>
            <w:vAlign w:val="center"/>
          </w:tcPr>
          <w:p w:rsidR="00950520" w:rsidRPr="00F35D76" w:rsidRDefault="00950520" w:rsidP="00950520">
            <w:pPr>
              <w:pStyle w:val="31"/>
              <w:tabs>
                <w:tab w:val="left" w:pos="900"/>
              </w:tabs>
              <w:jc w:val="center"/>
              <w:rPr>
                <w:sz w:val="24"/>
                <w:szCs w:val="24"/>
              </w:rPr>
            </w:pPr>
            <w:r w:rsidRPr="00F35D76">
              <w:rPr>
                <w:sz w:val="24"/>
                <w:szCs w:val="24"/>
              </w:rPr>
              <w:t>+</w:t>
            </w:r>
          </w:p>
        </w:tc>
        <w:tc>
          <w:tcPr>
            <w:tcW w:w="2145" w:type="dxa"/>
            <w:tcBorders>
              <w:top w:val="single" w:sz="4" w:space="0" w:color="auto"/>
            </w:tcBorders>
            <w:vAlign w:val="center"/>
          </w:tcPr>
          <w:p w:rsidR="00950520" w:rsidRPr="00F35D76" w:rsidRDefault="00950520" w:rsidP="00950520">
            <w:pPr>
              <w:pStyle w:val="31"/>
              <w:tabs>
                <w:tab w:val="left" w:pos="900"/>
              </w:tabs>
              <w:jc w:val="center"/>
              <w:rPr>
                <w:sz w:val="24"/>
                <w:szCs w:val="24"/>
              </w:rPr>
            </w:pPr>
            <w:r w:rsidRPr="00F35D76">
              <w:rPr>
                <w:sz w:val="24"/>
                <w:szCs w:val="24"/>
              </w:rPr>
              <w:t>+</w:t>
            </w:r>
          </w:p>
        </w:tc>
      </w:tr>
      <w:tr w:rsidR="00950520" w:rsidRPr="00F35D76" w:rsidTr="00D74BA8">
        <w:tc>
          <w:tcPr>
            <w:tcW w:w="2283" w:type="dxa"/>
            <w:vAlign w:val="center"/>
          </w:tcPr>
          <w:p w:rsidR="00950520" w:rsidRPr="00F35D76" w:rsidRDefault="00950520" w:rsidP="00D74BA8">
            <w:pPr>
              <w:pStyle w:val="31"/>
              <w:tabs>
                <w:tab w:val="left" w:pos="900"/>
              </w:tabs>
              <w:jc w:val="center"/>
              <w:rPr>
                <w:sz w:val="24"/>
                <w:szCs w:val="24"/>
              </w:rPr>
            </w:pPr>
            <w:r w:rsidRPr="00F35D76">
              <w:rPr>
                <w:sz w:val="24"/>
                <w:szCs w:val="24"/>
              </w:rPr>
              <w:t>МРА≥ДСП</w:t>
            </w:r>
          </w:p>
        </w:tc>
        <w:tc>
          <w:tcPr>
            <w:tcW w:w="2393" w:type="dxa"/>
            <w:vAlign w:val="center"/>
          </w:tcPr>
          <w:p w:rsidR="00950520" w:rsidRPr="00F35D76" w:rsidRDefault="00950520" w:rsidP="00D74BA8">
            <w:pPr>
              <w:pStyle w:val="31"/>
              <w:tabs>
                <w:tab w:val="left" w:pos="900"/>
              </w:tabs>
              <w:jc w:val="center"/>
              <w:rPr>
                <w:sz w:val="24"/>
                <w:szCs w:val="24"/>
              </w:rPr>
            </w:pPr>
            <w:r w:rsidRPr="00F35D76">
              <w:rPr>
                <w:sz w:val="24"/>
                <w:szCs w:val="24"/>
              </w:rPr>
              <w:t>+</w:t>
            </w:r>
          </w:p>
        </w:tc>
        <w:tc>
          <w:tcPr>
            <w:tcW w:w="2393" w:type="dxa"/>
            <w:vAlign w:val="center"/>
          </w:tcPr>
          <w:p w:rsidR="00950520" w:rsidRPr="00F35D76" w:rsidRDefault="00950520" w:rsidP="00D74BA8">
            <w:pPr>
              <w:pStyle w:val="31"/>
              <w:tabs>
                <w:tab w:val="left" w:pos="900"/>
              </w:tabs>
              <w:jc w:val="center"/>
              <w:rPr>
                <w:sz w:val="24"/>
                <w:szCs w:val="24"/>
              </w:rPr>
            </w:pPr>
            <w:r w:rsidRPr="00F35D76">
              <w:rPr>
                <w:sz w:val="24"/>
                <w:szCs w:val="24"/>
              </w:rPr>
              <w:t>+</w:t>
            </w:r>
          </w:p>
        </w:tc>
        <w:tc>
          <w:tcPr>
            <w:tcW w:w="2145" w:type="dxa"/>
            <w:vAlign w:val="center"/>
          </w:tcPr>
          <w:p w:rsidR="00950520" w:rsidRPr="00F35D76" w:rsidRDefault="00950520" w:rsidP="00D74BA8">
            <w:pPr>
              <w:pStyle w:val="31"/>
              <w:tabs>
                <w:tab w:val="left" w:pos="900"/>
              </w:tabs>
              <w:jc w:val="center"/>
              <w:rPr>
                <w:sz w:val="24"/>
                <w:szCs w:val="24"/>
              </w:rPr>
            </w:pPr>
            <w:r w:rsidRPr="00F35D76">
              <w:rPr>
                <w:sz w:val="24"/>
                <w:szCs w:val="24"/>
              </w:rPr>
              <w:t>+</w:t>
            </w:r>
          </w:p>
        </w:tc>
      </w:tr>
      <w:tr w:rsidR="00950520" w:rsidRPr="00F35D76" w:rsidTr="00D74BA8">
        <w:tc>
          <w:tcPr>
            <w:tcW w:w="2283" w:type="dxa"/>
            <w:vAlign w:val="center"/>
          </w:tcPr>
          <w:p w:rsidR="00950520" w:rsidRPr="00F35D76" w:rsidRDefault="00950520" w:rsidP="00D74BA8">
            <w:pPr>
              <w:pStyle w:val="31"/>
              <w:tabs>
                <w:tab w:val="left" w:pos="900"/>
              </w:tabs>
              <w:jc w:val="center"/>
              <w:rPr>
                <w:sz w:val="24"/>
                <w:szCs w:val="24"/>
              </w:rPr>
            </w:pPr>
            <w:r w:rsidRPr="00F35D76">
              <w:rPr>
                <w:sz w:val="24"/>
                <w:szCs w:val="24"/>
              </w:rPr>
              <w:t>ТРА≤ПСП</w:t>
            </w:r>
          </w:p>
        </w:tc>
        <w:tc>
          <w:tcPr>
            <w:tcW w:w="2393" w:type="dxa"/>
            <w:vAlign w:val="center"/>
          </w:tcPr>
          <w:p w:rsidR="00950520" w:rsidRPr="00F35D76" w:rsidRDefault="00950520" w:rsidP="00D74BA8">
            <w:pPr>
              <w:pStyle w:val="31"/>
              <w:tabs>
                <w:tab w:val="left" w:pos="900"/>
              </w:tabs>
              <w:jc w:val="center"/>
              <w:rPr>
                <w:sz w:val="24"/>
                <w:szCs w:val="24"/>
              </w:rPr>
            </w:pPr>
            <w:r w:rsidRPr="00F35D76">
              <w:rPr>
                <w:sz w:val="24"/>
                <w:szCs w:val="24"/>
              </w:rPr>
              <w:t>+</w:t>
            </w:r>
          </w:p>
        </w:tc>
        <w:tc>
          <w:tcPr>
            <w:tcW w:w="2393" w:type="dxa"/>
            <w:vAlign w:val="center"/>
          </w:tcPr>
          <w:p w:rsidR="00950520" w:rsidRPr="00F35D76" w:rsidRDefault="00950520" w:rsidP="00D74BA8">
            <w:pPr>
              <w:pStyle w:val="31"/>
              <w:tabs>
                <w:tab w:val="left" w:pos="900"/>
              </w:tabs>
              <w:jc w:val="center"/>
              <w:rPr>
                <w:sz w:val="24"/>
                <w:szCs w:val="24"/>
              </w:rPr>
            </w:pPr>
            <w:r w:rsidRPr="00F35D76">
              <w:rPr>
                <w:sz w:val="24"/>
                <w:szCs w:val="24"/>
              </w:rPr>
              <w:t>+</w:t>
            </w:r>
          </w:p>
        </w:tc>
        <w:tc>
          <w:tcPr>
            <w:tcW w:w="2145" w:type="dxa"/>
            <w:vAlign w:val="center"/>
          </w:tcPr>
          <w:p w:rsidR="00950520" w:rsidRPr="00F35D76" w:rsidRDefault="00950520" w:rsidP="00D74BA8">
            <w:pPr>
              <w:pStyle w:val="31"/>
              <w:tabs>
                <w:tab w:val="left" w:pos="900"/>
              </w:tabs>
              <w:jc w:val="center"/>
              <w:rPr>
                <w:sz w:val="24"/>
                <w:szCs w:val="24"/>
              </w:rPr>
            </w:pPr>
            <w:r w:rsidRPr="00F35D76">
              <w:rPr>
                <w:sz w:val="24"/>
                <w:szCs w:val="24"/>
              </w:rPr>
              <w:t>+</w:t>
            </w:r>
          </w:p>
        </w:tc>
      </w:tr>
    </w:tbl>
    <w:p w:rsidR="009A6D8E" w:rsidRPr="00F11A74" w:rsidRDefault="009A6D8E" w:rsidP="009A6D8E">
      <w:pPr>
        <w:tabs>
          <w:tab w:val="left" w:pos="900"/>
        </w:tabs>
        <w:ind w:firstLine="709"/>
        <w:jc w:val="both"/>
        <w:rPr>
          <w:szCs w:val="28"/>
        </w:rPr>
      </w:pPr>
      <w:r>
        <w:rPr>
          <w:szCs w:val="28"/>
        </w:rPr>
        <w:t xml:space="preserve"> </w:t>
      </w:r>
      <w:r w:rsidRPr="00F11A74">
        <w:rPr>
          <w:szCs w:val="28"/>
        </w:rPr>
        <w:t xml:space="preserve">«+» – выполнение условия, «-» – невыполнение условия </w:t>
      </w:r>
    </w:p>
    <w:p w:rsidR="009A6D8E" w:rsidRPr="00F11A74" w:rsidRDefault="009A6D8E" w:rsidP="009A6D8E">
      <w:pPr>
        <w:tabs>
          <w:tab w:val="left" w:pos="900"/>
        </w:tabs>
        <w:ind w:firstLine="709"/>
        <w:jc w:val="both"/>
        <w:rPr>
          <w:szCs w:val="28"/>
        </w:rPr>
      </w:pPr>
      <w:r w:rsidRPr="00F11A74">
        <w:rPr>
          <w:szCs w:val="28"/>
        </w:rPr>
        <w:t>После сопоставления итогов, можно сделать следующие выводы:</w:t>
      </w:r>
    </w:p>
    <w:p w:rsidR="009A6D8E" w:rsidRPr="00F11A74" w:rsidRDefault="009A6D8E" w:rsidP="009A6D8E">
      <w:pPr>
        <w:tabs>
          <w:tab w:val="left" w:pos="900"/>
        </w:tabs>
        <w:ind w:firstLine="709"/>
        <w:jc w:val="both"/>
        <w:rPr>
          <w:szCs w:val="28"/>
          <w:lang w:eastAsia="ru-RU"/>
        </w:rPr>
      </w:pPr>
      <w:r w:rsidRPr="00F11A74">
        <w:rPr>
          <w:szCs w:val="28"/>
        </w:rPr>
        <w:t xml:space="preserve">1. Первое неравенство не выполняется ни в один год, </w:t>
      </w:r>
      <w:r w:rsidRPr="00F11A74">
        <w:rPr>
          <w:szCs w:val="28"/>
          <w:lang w:eastAsia="ru-RU"/>
        </w:rPr>
        <w:t xml:space="preserve">это говорит о неплатежеспособности предприятия, недостаточно данного количества </w:t>
      </w:r>
      <w:r>
        <w:rPr>
          <w:szCs w:val="28"/>
          <w:lang w:eastAsia="ru-RU"/>
        </w:rPr>
        <w:t>наиболее ликвидных активов (</w:t>
      </w:r>
      <w:r w:rsidRPr="00F11A74">
        <w:rPr>
          <w:szCs w:val="28"/>
          <w:lang w:eastAsia="ru-RU"/>
        </w:rPr>
        <w:t>НЛА</w:t>
      </w:r>
      <w:r>
        <w:rPr>
          <w:szCs w:val="28"/>
          <w:lang w:eastAsia="ru-RU"/>
        </w:rPr>
        <w:t>)</w:t>
      </w:r>
      <w:r w:rsidRPr="00F11A74">
        <w:rPr>
          <w:szCs w:val="28"/>
          <w:lang w:eastAsia="ru-RU"/>
        </w:rPr>
        <w:t xml:space="preserve"> для покрытия </w:t>
      </w:r>
      <w:r>
        <w:rPr>
          <w:szCs w:val="28"/>
          <w:lang w:eastAsia="ru-RU"/>
        </w:rPr>
        <w:t>наиболее срочных обязательств (</w:t>
      </w:r>
      <w:r w:rsidRPr="00F11A74">
        <w:rPr>
          <w:szCs w:val="28"/>
          <w:lang w:eastAsia="ru-RU"/>
        </w:rPr>
        <w:t>НСО</w:t>
      </w:r>
      <w:r>
        <w:rPr>
          <w:szCs w:val="28"/>
          <w:lang w:eastAsia="ru-RU"/>
        </w:rPr>
        <w:t>)</w:t>
      </w:r>
      <w:r w:rsidRPr="00F11A74">
        <w:rPr>
          <w:szCs w:val="28"/>
          <w:lang w:eastAsia="ru-RU"/>
        </w:rPr>
        <w:t>.</w:t>
      </w:r>
    </w:p>
    <w:p w:rsidR="009A6D8E" w:rsidRPr="00F11A74" w:rsidRDefault="009A6D8E" w:rsidP="009A6D8E">
      <w:pPr>
        <w:tabs>
          <w:tab w:val="left" w:pos="900"/>
        </w:tabs>
        <w:ind w:firstLine="709"/>
        <w:jc w:val="both"/>
        <w:rPr>
          <w:szCs w:val="28"/>
          <w:lang w:eastAsia="ru-RU"/>
        </w:rPr>
      </w:pPr>
      <w:r w:rsidRPr="00F11A74">
        <w:rPr>
          <w:szCs w:val="28"/>
          <w:lang w:eastAsia="ru-RU"/>
        </w:rPr>
        <w:t xml:space="preserve">2. Требование достаточности </w:t>
      </w:r>
      <w:r>
        <w:rPr>
          <w:szCs w:val="28"/>
          <w:lang w:eastAsia="ru-RU"/>
        </w:rPr>
        <w:t>быстрореализуемых активов (</w:t>
      </w:r>
      <w:r w:rsidRPr="00F11A74">
        <w:rPr>
          <w:szCs w:val="28"/>
          <w:lang w:eastAsia="ru-RU"/>
        </w:rPr>
        <w:t>БРА</w:t>
      </w:r>
      <w:r>
        <w:rPr>
          <w:szCs w:val="28"/>
          <w:lang w:eastAsia="ru-RU"/>
        </w:rPr>
        <w:t>)</w:t>
      </w:r>
      <w:r w:rsidRPr="00F11A74">
        <w:rPr>
          <w:szCs w:val="28"/>
          <w:lang w:eastAsia="ru-RU"/>
        </w:rPr>
        <w:t xml:space="preserve"> для погашения </w:t>
      </w:r>
      <w:r>
        <w:rPr>
          <w:szCs w:val="28"/>
          <w:lang w:eastAsia="ru-RU"/>
        </w:rPr>
        <w:t>краткосрочных пассивов (</w:t>
      </w:r>
      <w:r w:rsidRPr="00F11A74">
        <w:rPr>
          <w:szCs w:val="28"/>
          <w:lang w:eastAsia="ru-RU"/>
        </w:rPr>
        <w:t>КСП</w:t>
      </w:r>
      <w:r>
        <w:rPr>
          <w:szCs w:val="28"/>
          <w:lang w:eastAsia="ru-RU"/>
        </w:rPr>
        <w:t>)</w:t>
      </w:r>
      <w:r w:rsidRPr="00F11A74">
        <w:rPr>
          <w:szCs w:val="28"/>
          <w:lang w:eastAsia="ru-RU"/>
        </w:rPr>
        <w:t xml:space="preserve"> выполняется, значит, у предприятия есть возможность стать платежеспособным при расчете с кредиторами и получения денежных средств от продажи продукции.</w:t>
      </w:r>
    </w:p>
    <w:p w:rsidR="009A6D8E" w:rsidRPr="00F11A74" w:rsidRDefault="009A6D8E" w:rsidP="009A6D8E">
      <w:pPr>
        <w:tabs>
          <w:tab w:val="left" w:pos="900"/>
        </w:tabs>
        <w:ind w:firstLine="709"/>
        <w:jc w:val="both"/>
        <w:rPr>
          <w:szCs w:val="28"/>
          <w:lang w:eastAsia="ru-RU"/>
        </w:rPr>
      </w:pPr>
      <w:r w:rsidRPr="00F11A74">
        <w:rPr>
          <w:szCs w:val="28"/>
          <w:lang w:eastAsia="ru-RU"/>
        </w:rPr>
        <w:t xml:space="preserve">3. </w:t>
      </w:r>
      <w:r>
        <w:rPr>
          <w:szCs w:val="28"/>
          <w:lang w:eastAsia="ru-RU"/>
        </w:rPr>
        <w:t>Медленно реализуемых активов (</w:t>
      </w:r>
      <w:r w:rsidRPr="00F11A74">
        <w:rPr>
          <w:szCs w:val="28"/>
          <w:lang w:eastAsia="ru-RU"/>
        </w:rPr>
        <w:t>МРА</w:t>
      </w:r>
      <w:r>
        <w:rPr>
          <w:szCs w:val="28"/>
          <w:lang w:eastAsia="ru-RU"/>
        </w:rPr>
        <w:t>)</w:t>
      </w:r>
      <w:r w:rsidRPr="00F11A74">
        <w:rPr>
          <w:szCs w:val="28"/>
          <w:lang w:eastAsia="ru-RU"/>
        </w:rPr>
        <w:t xml:space="preserve"> достаточно для погашения </w:t>
      </w:r>
      <w:r>
        <w:rPr>
          <w:szCs w:val="28"/>
          <w:lang w:eastAsia="ru-RU"/>
        </w:rPr>
        <w:t>долгосрочных пассивов (</w:t>
      </w:r>
      <w:r w:rsidRPr="00F11A74">
        <w:rPr>
          <w:szCs w:val="28"/>
          <w:lang w:eastAsia="ru-RU"/>
        </w:rPr>
        <w:t>ДСП</w:t>
      </w:r>
      <w:r>
        <w:rPr>
          <w:szCs w:val="28"/>
          <w:lang w:eastAsia="ru-RU"/>
        </w:rPr>
        <w:t>)</w:t>
      </w:r>
      <w:r w:rsidRPr="00F11A74">
        <w:rPr>
          <w:szCs w:val="28"/>
          <w:lang w:eastAsia="ru-RU"/>
        </w:rPr>
        <w:t>, это говорит о наличие собственных оборотных средств, о его финансовой стабильности.</w:t>
      </w:r>
    </w:p>
    <w:p w:rsidR="009A6D8E" w:rsidRPr="00F11A74" w:rsidRDefault="009A6D8E" w:rsidP="009A6D8E">
      <w:pPr>
        <w:tabs>
          <w:tab w:val="left" w:pos="900"/>
        </w:tabs>
        <w:ind w:firstLine="709"/>
        <w:jc w:val="both"/>
        <w:rPr>
          <w:szCs w:val="28"/>
          <w:lang w:eastAsia="ru-RU"/>
        </w:rPr>
      </w:pPr>
      <w:r w:rsidRPr="00F11A74">
        <w:rPr>
          <w:szCs w:val="28"/>
          <w:lang w:eastAsia="ru-RU"/>
        </w:rPr>
        <w:lastRenderedPageBreak/>
        <w:t xml:space="preserve">4. </w:t>
      </w:r>
      <w:r>
        <w:rPr>
          <w:szCs w:val="28"/>
          <w:lang w:eastAsia="ru-RU"/>
        </w:rPr>
        <w:t>Труднореализуемых активов (</w:t>
      </w:r>
      <w:r w:rsidRPr="00F11A74">
        <w:rPr>
          <w:szCs w:val="28"/>
          <w:lang w:eastAsia="ru-RU"/>
        </w:rPr>
        <w:t>ТРА</w:t>
      </w:r>
      <w:r>
        <w:rPr>
          <w:szCs w:val="28"/>
          <w:lang w:eastAsia="ru-RU"/>
        </w:rPr>
        <w:t>)</w:t>
      </w:r>
      <w:r w:rsidRPr="00F11A74">
        <w:rPr>
          <w:szCs w:val="28"/>
          <w:lang w:eastAsia="ru-RU"/>
        </w:rPr>
        <w:t xml:space="preserve"> меньше </w:t>
      </w:r>
      <w:r>
        <w:rPr>
          <w:szCs w:val="28"/>
          <w:lang w:eastAsia="ru-RU"/>
        </w:rPr>
        <w:t>постоянных пассивов (</w:t>
      </w:r>
      <w:r w:rsidRPr="00F11A74">
        <w:rPr>
          <w:szCs w:val="28"/>
          <w:lang w:eastAsia="ru-RU"/>
        </w:rPr>
        <w:t>ПСП</w:t>
      </w:r>
      <w:r>
        <w:rPr>
          <w:szCs w:val="28"/>
          <w:lang w:eastAsia="ru-RU"/>
        </w:rPr>
        <w:t>)</w:t>
      </w:r>
      <w:r w:rsidRPr="00F11A74">
        <w:rPr>
          <w:szCs w:val="28"/>
          <w:lang w:eastAsia="ru-RU"/>
        </w:rPr>
        <w:t>, условие выполняется. Выполнение последних двух неравенства означает, что баланс предприятия является ликвидным в долгосрочной перспективе.</w:t>
      </w:r>
    </w:p>
    <w:p w:rsidR="009A6D8E" w:rsidRDefault="009A6D8E" w:rsidP="009A6D8E">
      <w:pPr>
        <w:tabs>
          <w:tab w:val="left" w:pos="900"/>
        </w:tabs>
        <w:ind w:firstLine="709"/>
        <w:jc w:val="both"/>
        <w:rPr>
          <w:szCs w:val="28"/>
          <w:lang w:eastAsia="ru-RU"/>
        </w:rPr>
      </w:pPr>
      <w:r w:rsidRPr="00F11A74">
        <w:rPr>
          <w:szCs w:val="28"/>
          <w:lang w:eastAsia="ru-RU"/>
        </w:rPr>
        <w:t xml:space="preserve">В результате предприятие является </w:t>
      </w:r>
      <w:r>
        <w:rPr>
          <w:szCs w:val="28"/>
          <w:lang w:eastAsia="ru-RU"/>
        </w:rPr>
        <w:t>финансово стабильным, ликвидным, но некредитоспособным, однако</w:t>
      </w:r>
      <w:r w:rsidRPr="00F11A74">
        <w:rPr>
          <w:szCs w:val="28"/>
          <w:lang w:eastAsia="ru-RU"/>
        </w:rPr>
        <w:t xml:space="preserve"> есть возможность изменить ситуацию</w:t>
      </w:r>
      <w:r>
        <w:rPr>
          <w:szCs w:val="28"/>
          <w:lang w:eastAsia="ru-RU"/>
        </w:rPr>
        <w:t>.</w:t>
      </w:r>
    </w:p>
    <w:p w:rsidR="009A6D8E" w:rsidRPr="005410C7" w:rsidRDefault="009A6D8E" w:rsidP="009A6D8E">
      <w:pPr>
        <w:tabs>
          <w:tab w:val="left" w:pos="900"/>
        </w:tabs>
        <w:ind w:firstLine="709"/>
        <w:jc w:val="both"/>
        <w:rPr>
          <w:szCs w:val="28"/>
        </w:rPr>
      </w:pPr>
      <w:r w:rsidRPr="005410C7">
        <w:rPr>
          <w:szCs w:val="28"/>
        </w:rPr>
        <w:t>Детализированный анализ ликвидности и платёжеспособности предприятия может проводиться с использованием абсолютных и относительных показателей.</w:t>
      </w:r>
    </w:p>
    <w:p w:rsidR="009A6D8E" w:rsidRDefault="009A6D8E" w:rsidP="009A6D8E">
      <w:pPr>
        <w:tabs>
          <w:tab w:val="left" w:pos="900"/>
        </w:tabs>
        <w:ind w:firstLine="709"/>
        <w:jc w:val="both"/>
        <w:rPr>
          <w:szCs w:val="28"/>
        </w:rPr>
      </w:pPr>
      <w:r w:rsidRPr="005410C7">
        <w:rPr>
          <w:szCs w:val="28"/>
        </w:rPr>
        <w:t>Оценим ликвидность баланса, путем анализа финансовых коэффициентов, представленных в</w:t>
      </w:r>
      <w:r w:rsidRPr="005410C7">
        <w:rPr>
          <w:color w:val="FF0000"/>
          <w:szCs w:val="28"/>
        </w:rPr>
        <w:t xml:space="preserve"> </w:t>
      </w:r>
      <w:r w:rsidRPr="005410C7">
        <w:rPr>
          <w:szCs w:val="28"/>
        </w:rPr>
        <w:t>таблице</w:t>
      </w:r>
      <w:r w:rsidRPr="005410C7">
        <w:rPr>
          <w:color w:val="FF0000"/>
          <w:szCs w:val="28"/>
        </w:rPr>
        <w:t xml:space="preserve"> </w:t>
      </w:r>
      <w:r>
        <w:rPr>
          <w:szCs w:val="28"/>
        </w:rPr>
        <w:t>6.</w:t>
      </w:r>
    </w:p>
    <w:p w:rsidR="009A6D8E" w:rsidRPr="005410C7" w:rsidRDefault="009A6D8E" w:rsidP="00573D21">
      <w:pPr>
        <w:tabs>
          <w:tab w:val="left" w:pos="900"/>
        </w:tabs>
        <w:rPr>
          <w:szCs w:val="28"/>
        </w:rPr>
      </w:pPr>
      <w:r>
        <w:rPr>
          <w:szCs w:val="28"/>
        </w:rPr>
        <w:t>Таблица 6</w:t>
      </w:r>
      <w:r w:rsidR="00573D21">
        <w:rPr>
          <w:szCs w:val="28"/>
        </w:rPr>
        <w:t xml:space="preserve"> - </w:t>
      </w:r>
      <w:r w:rsidRPr="005410C7">
        <w:rPr>
          <w:szCs w:val="28"/>
        </w:rPr>
        <w:t>Коэффициенты ликвидности</w:t>
      </w:r>
    </w:p>
    <w:tbl>
      <w:tblPr>
        <w:tblW w:w="9366" w:type="dxa"/>
        <w:tblInd w:w="98" w:type="dxa"/>
        <w:tblLook w:val="04A0"/>
      </w:tblPr>
      <w:tblGrid>
        <w:gridCol w:w="1995"/>
        <w:gridCol w:w="2977"/>
        <w:gridCol w:w="855"/>
        <w:gridCol w:w="855"/>
        <w:gridCol w:w="855"/>
        <w:gridCol w:w="992"/>
        <w:gridCol w:w="851"/>
      </w:tblGrid>
      <w:tr w:rsidR="009A6D8E" w:rsidRPr="0073542D" w:rsidTr="00D74BA8">
        <w:trPr>
          <w:trHeight w:val="360"/>
        </w:trPr>
        <w:tc>
          <w:tcPr>
            <w:tcW w:w="1995" w:type="dxa"/>
            <w:vMerge w:val="restart"/>
            <w:tcBorders>
              <w:top w:val="single" w:sz="8" w:space="0" w:color="auto"/>
              <w:left w:val="single" w:sz="8"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коэффициент</w:t>
            </w:r>
          </w:p>
          <w:p w:rsidR="009A6D8E" w:rsidRPr="0073542D" w:rsidRDefault="009A6D8E" w:rsidP="00D74BA8">
            <w:pPr>
              <w:jc w:val="center"/>
              <w:rPr>
                <w:sz w:val="24"/>
                <w:szCs w:val="24"/>
                <w:lang w:eastAsia="ru-RU"/>
              </w:rPr>
            </w:pPr>
            <w:r w:rsidRPr="0073542D">
              <w:rPr>
                <w:sz w:val="24"/>
                <w:szCs w:val="24"/>
                <w:lang w:eastAsia="ru-RU"/>
              </w:rPr>
              <w:t> </w:t>
            </w:r>
          </w:p>
        </w:tc>
        <w:tc>
          <w:tcPr>
            <w:tcW w:w="2977" w:type="dxa"/>
            <w:vMerge w:val="restart"/>
            <w:tcBorders>
              <w:top w:val="single" w:sz="8" w:space="0" w:color="auto"/>
              <w:left w:val="nil"/>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порядок расчета</w:t>
            </w:r>
          </w:p>
          <w:p w:rsidR="009A6D8E" w:rsidRPr="0073542D" w:rsidRDefault="009A6D8E" w:rsidP="00D74BA8">
            <w:pPr>
              <w:jc w:val="center"/>
              <w:rPr>
                <w:sz w:val="24"/>
                <w:szCs w:val="24"/>
                <w:lang w:eastAsia="ru-RU"/>
              </w:rPr>
            </w:pPr>
            <w:r w:rsidRPr="0073542D">
              <w:rPr>
                <w:sz w:val="24"/>
                <w:szCs w:val="24"/>
                <w:lang w:eastAsia="ru-RU"/>
              </w:rPr>
              <w:t> </w:t>
            </w:r>
          </w:p>
        </w:tc>
        <w:tc>
          <w:tcPr>
            <w:tcW w:w="2551" w:type="dxa"/>
            <w:gridSpan w:val="3"/>
            <w:tcBorders>
              <w:top w:val="single" w:sz="8" w:space="0" w:color="auto"/>
              <w:left w:val="nil"/>
              <w:bottom w:val="single" w:sz="4" w:space="0" w:color="auto"/>
              <w:right w:val="single" w:sz="4" w:space="0" w:color="000000"/>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значение</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изм 201</w:t>
            </w:r>
            <w:r>
              <w:rPr>
                <w:sz w:val="24"/>
                <w:szCs w:val="24"/>
                <w:lang w:eastAsia="ru-RU"/>
              </w:rPr>
              <w:t>4</w:t>
            </w:r>
            <w:r w:rsidRPr="0073542D">
              <w:rPr>
                <w:sz w:val="24"/>
                <w:szCs w:val="24"/>
                <w:lang w:eastAsia="ru-RU"/>
              </w:rPr>
              <w:t xml:space="preserve"> к 201</w:t>
            </w:r>
            <w:r>
              <w:rPr>
                <w:sz w:val="24"/>
                <w:szCs w:val="24"/>
                <w:lang w:eastAsia="ru-RU"/>
              </w:rPr>
              <w:t>2г.</w:t>
            </w:r>
          </w:p>
        </w:tc>
        <w:tc>
          <w:tcPr>
            <w:tcW w:w="851"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норма</w:t>
            </w:r>
          </w:p>
        </w:tc>
      </w:tr>
      <w:tr w:rsidR="009A6D8E" w:rsidRPr="0073542D" w:rsidTr="00D74BA8">
        <w:trPr>
          <w:trHeight w:val="480"/>
        </w:trPr>
        <w:tc>
          <w:tcPr>
            <w:tcW w:w="1995" w:type="dxa"/>
            <w:vMerge/>
            <w:tcBorders>
              <w:left w:val="single" w:sz="8" w:space="0" w:color="auto"/>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p>
        </w:tc>
        <w:tc>
          <w:tcPr>
            <w:tcW w:w="2977" w:type="dxa"/>
            <w:vMerge/>
            <w:tcBorders>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Pr>
                <w:sz w:val="24"/>
                <w:szCs w:val="24"/>
                <w:lang w:eastAsia="ru-RU"/>
              </w:rPr>
              <w:t>2012г.</w:t>
            </w:r>
          </w:p>
        </w:tc>
        <w:tc>
          <w:tcPr>
            <w:tcW w:w="851" w:type="dxa"/>
            <w:tcBorders>
              <w:top w:val="nil"/>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Pr>
                <w:sz w:val="24"/>
                <w:szCs w:val="24"/>
                <w:lang w:eastAsia="ru-RU"/>
              </w:rPr>
              <w:t>2013г.</w:t>
            </w:r>
          </w:p>
        </w:tc>
        <w:tc>
          <w:tcPr>
            <w:tcW w:w="850" w:type="dxa"/>
            <w:tcBorders>
              <w:top w:val="nil"/>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Pr>
                <w:sz w:val="24"/>
                <w:szCs w:val="24"/>
                <w:lang w:eastAsia="ru-RU"/>
              </w:rPr>
              <w:t>2014г.</w:t>
            </w:r>
          </w:p>
        </w:tc>
        <w:tc>
          <w:tcPr>
            <w:tcW w:w="992" w:type="dxa"/>
            <w:vMerge/>
            <w:tcBorders>
              <w:top w:val="single" w:sz="8" w:space="0" w:color="auto"/>
              <w:left w:val="single" w:sz="4" w:space="0" w:color="auto"/>
              <w:bottom w:val="single" w:sz="4" w:space="0" w:color="000000"/>
              <w:right w:val="single" w:sz="4" w:space="0" w:color="auto"/>
            </w:tcBorders>
            <w:vAlign w:val="center"/>
            <w:hideMark/>
          </w:tcPr>
          <w:p w:rsidR="009A6D8E" w:rsidRPr="0073542D" w:rsidRDefault="009A6D8E" w:rsidP="00D74BA8">
            <w:pPr>
              <w:spacing w:line="240" w:lineRule="auto"/>
              <w:rPr>
                <w:sz w:val="24"/>
                <w:szCs w:val="24"/>
                <w:lang w:eastAsia="ru-RU"/>
              </w:rPr>
            </w:pPr>
          </w:p>
        </w:tc>
        <w:tc>
          <w:tcPr>
            <w:tcW w:w="851" w:type="dxa"/>
            <w:vMerge/>
            <w:tcBorders>
              <w:top w:val="single" w:sz="8" w:space="0" w:color="auto"/>
              <w:left w:val="single" w:sz="4" w:space="0" w:color="auto"/>
              <w:bottom w:val="single" w:sz="4" w:space="0" w:color="000000"/>
              <w:right w:val="single" w:sz="8" w:space="0" w:color="auto"/>
            </w:tcBorders>
            <w:vAlign w:val="center"/>
            <w:hideMark/>
          </w:tcPr>
          <w:p w:rsidR="009A6D8E" w:rsidRPr="0073542D" w:rsidRDefault="009A6D8E" w:rsidP="00D74BA8">
            <w:pPr>
              <w:spacing w:line="240" w:lineRule="auto"/>
              <w:rPr>
                <w:sz w:val="24"/>
                <w:szCs w:val="24"/>
                <w:lang w:eastAsia="ru-RU"/>
              </w:rPr>
            </w:pPr>
          </w:p>
        </w:tc>
      </w:tr>
      <w:tr w:rsidR="009A6D8E" w:rsidRPr="0073542D" w:rsidTr="00D74BA8">
        <w:trPr>
          <w:trHeight w:val="840"/>
        </w:trPr>
        <w:tc>
          <w:tcPr>
            <w:tcW w:w="1995" w:type="dxa"/>
            <w:tcBorders>
              <w:top w:val="nil"/>
              <w:left w:val="single" w:sz="8" w:space="0" w:color="auto"/>
              <w:bottom w:val="single" w:sz="4" w:space="0" w:color="auto"/>
              <w:right w:val="single" w:sz="4" w:space="0" w:color="auto"/>
            </w:tcBorders>
            <w:shd w:val="clear" w:color="auto" w:fill="auto"/>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общий коэф. ликвидности</w:t>
            </w:r>
          </w:p>
        </w:tc>
        <w:tc>
          <w:tcPr>
            <w:tcW w:w="2977" w:type="dxa"/>
            <w:tcBorders>
              <w:top w:val="nil"/>
              <w:left w:val="nil"/>
              <w:bottom w:val="single" w:sz="4" w:space="0" w:color="auto"/>
              <w:right w:val="single" w:sz="4" w:space="0" w:color="auto"/>
            </w:tcBorders>
            <w:shd w:val="clear" w:color="auto" w:fill="auto"/>
            <w:noWrap/>
            <w:vAlign w:val="bottom"/>
            <w:hideMark/>
          </w:tcPr>
          <w:p w:rsidR="009A6D8E" w:rsidRPr="0073542D" w:rsidRDefault="009A6D8E" w:rsidP="00D74BA8">
            <w:pPr>
              <w:spacing w:line="240" w:lineRule="auto"/>
              <w:rPr>
                <w:sz w:val="24"/>
                <w:szCs w:val="24"/>
                <w:lang w:eastAsia="ru-RU"/>
              </w:rPr>
            </w:pPr>
            <w:r>
              <w:rPr>
                <w:noProof/>
                <w:sz w:val="24"/>
                <w:szCs w:val="24"/>
                <w:lang w:eastAsia="ru-RU"/>
              </w:rPr>
              <w:drawing>
                <wp:anchor distT="0" distB="0" distL="114300" distR="114300" simplePos="0" relativeHeight="251670528" behindDoc="0" locked="0" layoutInCell="1" allowOverlap="1">
                  <wp:simplePos x="0" y="0"/>
                  <wp:positionH relativeFrom="column">
                    <wp:posOffset>108585</wp:posOffset>
                  </wp:positionH>
                  <wp:positionV relativeFrom="paragraph">
                    <wp:posOffset>-91440</wp:posOffset>
                  </wp:positionV>
                  <wp:extent cx="1504950" cy="323850"/>
                  <wp:effectExtent l="19050" t="19050" r="19050" b="19050"/>
                  <wp:wrapNone/>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srcRect/>
                          <a:stretch>
                            <a:fillRect/>
                          </a:stretch>
                        </pic:blipFill>
                        <pic:spPr bwMode="auto">
                          <a:xfrm>
                            <a:off x="0" y="0"/>
                            <a:ext cx="1504950" cy="323850"/>
                          </a:xfrm>
                          <a:prstGeom prst="rect">
                            <a:avLst/>
                          </a:prstGeom>
                          <a:solidFill>
                            <a:srgbClr val="FFFFFF"/>
                          </a:solidFill>
                          <a:ln w="9525">
                            <a:solidFill>
                              <a:srgbClr val="FFFFFF"/>
                            </a:solidFill>
                            <a:miter lim="800000"/>
                            <a:headEnd/>
                            <a:tailEnd/>
                          </a:ln>
                        </pic:spPr>
                      </pic:pic>
                    </a:graphicData>
                  </a:graphic>
                </wp:anchor>
              </w:drawing>
            </w:r>
          </w:p>
          <w:p w:rsidR="009A6D8E" w:rsidRPr="0073542D" w:rsidRDefault="009A6D8E" w:rsidP="00D74BA8">
            <w:pPr>
              <w:spacing w:line="240" w:lineRule="auto"/>
              <w:rPr>
                <w:sz w:val="24"/>
                <w:szCs w:val="24"/>
                <w:lang w:eastAsia="ru-RU"/>
              </w:rPr>
            </w:pP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0,56</w:t>
            </w:r>
          </w:p>
        </w:tc>
        <w:tc>
          <w:tcPr>
            <w:tcW w:w="851" w:type="dxa"/>
            <w:tcBorders>
              <w:top w:val="nil"/>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0,82</w:t>
            </w:r>
          </w:p>
        </w:tc>
        <w:tc>
          <w:tcPr>
            <w:tcW w:w="850" w:type="dxa"/>
            <w:tcBorders>
              <w:top w:val="nil"/>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0,87</w:t>
            </w:r>
          </w:p>
        </w:tc>
        <w:tc>
          <w:tcPr>
            <w:tcW w:w="992" w:type="dxa"/>
            <w:tcBorders>
              <w:top w:val="nil"/>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0,3</w:t>
            </w:r>
          </w:p>
        </w:tc>
        <w:tc>
          <w:tcPr>
            <w:tcW w:w="851" w:type="dxa"/>
            <w:tcBorders>
              <w:top w:val="nil"/>
              <w:left w:val="nil"/>
              <w:bottom w:val="single" w:sz="4" w:space="0" w:color="auto"/>
              <w:right w:val="single" w:sz="8"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1</w:t>
            </w:r>
          </w:p>
        </w:tc>
      </w:tr>
      <w:tr w:rsidR="009A6D8E" w:rsidRPr="0073542D" w:rsidTr="00D74BA8">
        <w:trPr>
          <w:trHeight w:val="825"/>
        </w:trPr>
        <w:tc>
          <w:tcPr>
            <w:tcW w:w="19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абсолютной ликвидности</w:t>
            </w:r>
          </w:p>
        </w:tc>
        <w:tc>
          <w:tcPr>
            <w:tcW w:w="2977" w:type="dxa"/>
            <w:tcBorders>
              <w:top w:val="single" w:sz="4" w:space="0" w:color="auto"/>
              <w:left w:val="nil"/>
              <w:bottom w:val="single" w:sz="4" w:space="0" w:color="auto"/>
              <w:right w:val="single" w:sz="4" w:space="0" w:color="000000"/>
            </w:tcBorders>
            <w:shd w:val="clear" w:color="auto" w:fill="auto"/>
            <w:noWrap/>
            <w:vAlign w:val="bottom"/>
            <w:hideMark/>
          </w:tcPr>
          <w:p w:rsidR="009A6D8E" w:rsidRPr="0089500A" w:rsidRDefault="00416152" w:rsidP="00D74BA8">
            <w:pPr>
              <w:spacing w:line="240" w:lineRule="auto"/>
              <w:rPr>
                <w:sz w:val="24"/>
                <w:szCs w:val="24"/>
                <w:lang w:eastAsia="ru-RU"/>
              </w:rPr>
            </w:pPr>
            <m:oMathPara>
              <m:oMathParaPr>
                <m:jc m:val="center"/>
              </m:oMathParaPr>
              <m:oMath>
                <m:f>
                  <m:fPr>
                    <m:ctrlPr>
                      <w:rPr>
                        <w:rFonts w:ascii="Cambria Math" w:hAnsi="Cambria Math"/>
                        <w:i/>
                        <w:sz w:val="24"/>
                        <w:szCs w:val="24"/>
                        <w:lang w:eastAsia="ru-RU"/>
                      </w:rPr>
                    </m:ctrlPr>
                  </m:fPr>
                  <m:num>
                    <m:r>
                      <w:rPr>
                        <w:rFonts w:ascii="Cambria Math"/>
                        <w:sz w:val="24"/>
                        <w:szCs w:val="24"/>
                        <w:lang w:eastAsia="ru-RU"/>
                      </w:rPr>
                      <m:t>НЛА</m:t>
                    </m:r>
                  </m:num>
                  <m:den>
                    <m:r>
                      <m:rPr>
                        <m:sty m:val="p"/>
                      </m:rPr>
                      <w:rPr>
                        <w:rFonts w:ascii="Cambria Math" w:hAnsi="Cambria Math"/>
                        <w:sz w:val="24"/>
                        <w:szCs w:val="24"/>
                        <w:lang w:eastAsia="ru-RU"/>
                      </w:rPr>
                      <m:t>КСЗ</m:t>
                    </m:r>
                  </m:den>
                </m:f>
              </m:oMath>
            </m:oMathPara>
          </w:p>
          <w:p w:rsidR="009A6D8E" w:rsidRPr="0089500A" w:rsidRDefault="009A6D8E" w:rsidP="00D74BA8">
            <w:pPr>
              <w:spacing w:line="240" w:lineRule="auto"/>
              <w:rPr>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0,04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0,2</w:t>
            </w:r>
          </w:p>
        </w:tc>
      </w:tr>
      <w:tr w:rsidR="009A6D8E" w:rsidRPr="0073542D" w:rsidTr="00D74BA8">
        <w:trPr>
          <w:trHeight w:val="690"/>
        </w:trPr>
        <w:tc>
          <w:tcPr>
            <w:tcW w:w="19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критической ликвидности</w:t>
            </w:r>
          </w:p>
        </w:tc>
        <w:tc>
          <w:tcPr>
            <w:tcW w:w="2977" w:type="dxa"/>
            <w:tcBorders>
              <w:top w:val="single" w:sz="4" w:space="0" w:color="auto"/>
              <w:left w:val="nil"/>
              <w:bottom w:val="single" w:sz="4" w:space="0" w:color="auto"/>
              <w:right w:val="single" w:sz="4" w:space="0" w:color="000000"/>
            </w:tcBorders>
            <w:shd w:val="clear" w:color="auto" w:fill="auto"/>
            <w:noWrap/>
            <w:vAlign w:val="bottom"/>
            <w:hideMark/>
          </w:tcPr>
          <w:p w:rsidR="009A6D8E" w:rsidRPr="0089500A" w:rsidRDefault="009A6D8E" w:rsidP="00D74BA8">
            <w:pPr>
              <w:spacing w:line="240" w:lineRule="auto"/>
              <w:rPr>
                <w:sz w:val="24"/>
                <w:szCs w:val="24"/>
                <w:lang w:eastAsia="ru-RU"/>
              </w:rPr>
            </w:pPr>
            <w:r w:rsidRPr="0089500A">
              <w:rPr>
                <w:noProof/>
                <w:sz w:val="24"/>
                <w:szCs w:val="24"/>
                <w:lang w:eastAsia="ru-RU"/>
              </w:rPr>
              <w:drawing>
                <wp:anchor distT="0" distB="0" distL="114300" distR="114300" simplePos="0" relativeHeight="251671552" behindDoc="0" locked="0" layoutInCell="1" allowOverlap="1">
                  <wp:simplePos x="0" y="0"/>
                  <wp:positionH relativeFrom="column">
                    <wp:posOffset>504825</wp:posOffset>
                  </wp:positionH>
                  <wp:positionV relativeFrom="paragraph">
                    <wp:posOffset>57150</wp:posOffset>
                  </wp:positionV>
                  <wp:extent cx="704850" cy="342900"/>
                  <wp:effectExtent l="19050" t="19050" r="19050" b="19050"/>
                  <wp:wrapNone/>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5" cstate="print"/>
                          <a:srcRect/>
                          <a:stretch>
                            <a:fillRect/>
                          </a:stretch>
                        </pic:blipFill>
                        <pic:spPr bwMode="auto">
                          <a:xfrm>
                            <a:off x="0" y="0"/>
                            <a:ext cx="704850" cy="342900"/>
                          </a:xfrm>
                          <a:prstGeom prst="rect">
                            <a:avLst/>
                          </a:prstGeom>
                          <a:solidFill>
                            <a:srgbClr val="FFFFFF"/>
                          </a:solidFill>
                          <a:ln w="9525">
                            <a:solidFill>
                              <a:srgbClr val="FFFFFF"/>
                            </a:solidFill>
                            <a:miter lim="800000"/>
                            <a:headEnd/>
                            <a:tailEnd/>
                          </a:ln>
                        </pic:spPr>
                      </pic:pic>
                    </a:graphicData>
                  </a:graphic>
                </wp:anchor>
              </w:drawing>
            </w:r>
          </w:p>
          <w:p w:rsidR="009A6D8E" w:rsidRPr="0089500A" w:rsidRDefault="009A6D8E" w:rsidP="00D74BA8">
            <w:pPr>
              <w:spacing w:line="240" w:lineRule="auto"/>
              <w:rPr>
                <w:sz w:val="24"/>
                <w:szCs w:val="24"/>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0,49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0,79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1,04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0,5</w:t>
            </w:r>
          </w:p>
        </w:tc>
        <w:tc>
          <w:tcPr>
            <w:tcW w:w="851" w:type="dxa"/>
            <w:tcBorders>
              <w:top w:val="single" w:sz="4" w:space="0" w:color="auto"/>
              <w:left w:val="nil"/>
              <w:bottom w:val="single" w:sz="4" w:space="0" w:color="auto"/>
              <w:right w:val="single" w:sz="8"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0,7-1</w:t>
            </w:r>
          </w:p>
        </w:tc>
      </w:tr>
      <w:tr w:rsidR="009A6D8E" w:rsidRPr="0073542D" w:rsidTr="00D74BA8">
        <w:trPr>
          <w:trHeight w:val="780"/>
        </w:trPr>
        <w:tc>
          <w:tcPr>
            <w:tcW w:w="1995" w:type="dxa"/>
            <w:tcBorders>
              <w:top w:val="nil"/>
              <w:left w:val="single" w:sz="8" w:space="0" w:color="auto"/>
              <w:bottom w:val="single" w:sz="4" w:space="0" w:color="auto"/>
              <w:right w:val="single" w:sz="4" w:space="0" w:color="auto"/>
            </w:tcBorders>
            <w:shd w:val="clear" w:color="auto" w:fill="auto"/>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текущей ликвидности (покрытия)</w:t>
            </w:r>
          </w:p>
        </w:tc>
        <w:tc>
          <w:tcPr>
            <w:tcW w:w="2977" w:type="dxa"/>
            <w:tcBorders>
              <w:top w:val="nil"/>
              <w:left w:val="nil"/>
              <w:bottom w:val="single" w:sz="4" w:space="0" w:color="auto"/>
              <w:right w:val="single" w:sz="4" w:space="0" w:color="000000"/>
            </w:tcBorders>
            <w:shd w:val="clear" w:color="auto" w:fill="auto"/>
            <w:noWrap/>
            <w:vAlign w:val="bottom"/>
            <w:hideMark/>
          </w:tcPr>
          <w:p w:rsidR="009A6D8E" w:rsidRPr="0089500A" w:rsidRDefault="009A6D8E" w:rsidP="00D74BA8">
            <w:pPr>
              <w:spacing w:line="240" w:lineRule="auto"/>
              <w:rPr>
                <w:sz w:val="24"/>
                <w:szCs w:val="24"/>
                <w:lang w:eastAsia="ru-RU"/>
              </w:rPr>
            </w:pPr>
            <w:r w:rsidRPr="0089500A">
              <w:rPr>
                <w:noProof/>
                <w:sz w:val="24"/>
                <w:szCs w:val="24"/>
                <w:lang w:eastAsia="ru-RU"/>
              </w:rPr>
              <w:drawing>
                <wp:anchor distT="0" distB="0" distL="114300" distR="114300" simplePos="0" relativeHeight="251672576" behindDoc="0" locked="0" layoutInCell="1" allowOverlap="1">
                  <wp:simplePos x="0" y="0"/>
                  <wp:positionH relativeFrom="column">
                    <wp:posOffset>238125</wp:posOffset>
                  </wp:positionH>
                  <wp:positionV relativeFrom="paragraph">
                    <wp:posOffset>38100</wp:posOffset>
                  </wp:positionV>
                  <wp:extent cx="1133475" cy="352425"/>
                  <wp:effectExtent l="19050" t="19050" r="28575" b="28575"/>
                  <wp:wrapNone/>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cstate="print"/>
                          <a:srcRect/>
                          <a:stretch>
                            <a:fillRect/>
                          </a:stretch>
                        </pic:blipFill>
                        <pic:spPr bwMode="auto">
                          <a:xfrm>
                            <a:off x="0" y="0"/>
                            <a:ext cx="1133475" cy="352425"/>
                          </a:xfrm>
                          <a:prstGeom prst="rect">
                            <a:avLst/>
                          </a:prstGeom>
                          <a:solidFill>
                            <a:srgbClr val="FFFFFF"/>
                          </a:solidFill>
                          <a:ln w="9525">
                            <a:solidFill>
                              <a:srgbClr val="FFFFFF"/>
                            </a:solidFill>
                            <a:miter lim="800000"/>
                            <a:headEnd/>
                            <a:tailEnd/>
                          </a:ln>
                        </pic:spPr>
                      </pic:pic>
                    </a:graphicData>
                  </a:graphic>
                </wp:anchor>
              </w:drawing>
            </w:r>
          </w:p>
          <w:p w:rsidR="009A6D8E" w:rsidRPr="0089500A" w:rsidRDefault="009A6D8E" w:rsidP="00D74BA8">
            <w:pPr>
              <w:spacing w:line="240" w:lineRule="auto"/>
              <w:rPr>
                <w:sz w:val="24"/>
                <w:szCs w:val="24"/>
                <w:lang w:eastAsia="ru-RU"/>
              </w:rPr>
            </w:pPr>
          </w:p>
        </w:tc>
        <w:tc>
          <w:tcPr>
            <w:tcW w:w="850" w:type="dxa"/>
            <w:tcBorders>
              <w:top w:val="nil"/>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1,35</w:t>
            </w:r>
          </w:p>
        </w:tc>
        <w:tc>
          <w:tcPr>
            <w:tcW w:w="851" w:type="dxa"/>
            <w:tcBorders>
              <w:top w:val="nil"/>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2,18</w:t>
            </w:r>
          </w:p>
        </w:tc>
        <w:tc>
          <w:tcPr>
            <w:tcW w:w="850" w:type="dxa"/>
            <w:tcBorders>
              <w:top w:val="nil"/>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2,08</w:t>
            </w:r>
          </w:p>
        </w:tc>
        <w:tc>
          <w:tcPr>
            <w:tcW w:w="992" w:type="dxa"/>
            <w:tcBorders>
              <w:top w:val="nil"/>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0,7</w:t>
            </w:r>
          </w:p>
        </w:tc>
        <w:tc>
          <w:tcPr>
            <w:tcW w:w="851" w:type="dxa"/>
            <w:tcBorders>
              <w:top w:val="nil"/>
              <w:left w:val="nil"/>
              <w:bottom w:val="single" w:sz="4" w:space="0" w:color="auto"/>
              <w:right w:val="single" w:sz="8"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&gt;2</w:t>
            </w:r>
          </w:p>
        </w:tc>
      </w:tr>
      <w:tr w:rsidR="009A6D8E" w:rsidRPr="0073542D" w:rsidTr="00D74BA8">
        <w:trPr>
          <w:trHeight w:val="1080"/>
        </w:trPr>
        <w:tc>
          <w:tcPr>
            <w:tcW w:w="1995" w:type="dxa"/>
            <w:tcBorders>
              <w:top w:val="nil"/>
              <w:left w:val="single" w:sz="8" w:space="0" w:color="auto"/>
              <w:bottom w:val="single" w:sz="8" w:space="0" w:color="auto"/>
              <w:right w:val="single" w:sz="4" w:space="0" w:color="auto"/>
            </w:tcBorders>
            <w:shd w:val="clear" w:color="auto" w:fill="auto"/>
            <w:vAlign w:val="center"/>
            <w:hideMark/>
          </w:tcPr>
          <w:p w:rsidR="009A6D8E" w:rsidRPr="0073542D" w:rsidRDefault="009E0DAB" w:rsidP="009E0DAB">
            <w:pPr>
              <w:spacing w:line="240" w:lineRule="auto"/>
              <w:jc w:val="center"/>
              <w:rPr>
                <w:sz w:val="24"/>
                <w:szCs w:val="24"/>
                <w:lang w:eastAsia="ru-RU"/>
              </w:rPr>
            </w:pPr>
            <w:r>
              <w:rPr>
                <w:sz w:val="24"/>
                <w:szCs w:val="24"/>
                <w:lang w:eastAsia="ru-RU"/>
              </w:rPr>
              <w:lastRenderedPageBreak/>
              <w:t>реальной стоимости имущест</w:t>
            </w:r>
            <w:r w:rsidR="009A6D8E" w:rsidRPr="0073542D">
              <w:rPr>
                <w:sz w:val="24"/>
                <w:szCs w:val="24"/>
                <w:lang w:eastAsia="ru-RU"/>
              </w:rPr>
              <w:t>ва производ-го назначения</w:t>
            </w:r>
          </w:p>
        </w:tc>
        <w:tc>
          <w:tcPr>
            <w:tcW w:w="2977" w:type="dxa"/>
            <w:tcBorders>
              <w:top w:val="single" w:sz="4" w:space="0" w:color="auto"/>
              <w:left w:val="nil"/>
              <w:bottom w:val="single" w:sz="4" w:space="0" w:color="auto"/>
              <w:right w:val="single" w:sz="4" w:space="0" w:color="000000"/>
            </w:tcBorders>
            <w:shd w:val="clear" w:color="auto" w:fill="auto"/>
            <w:noWrap/>
            <w:vAlign w:val="bottom"/>
            <w:hideMark/>
          </w:tcPr>
          <w:p w:rsidR="009A6D8E" w:rsidRPr="0089500A" w:rsidRDefault="009A6D8E" w:rsidP="00D74BA8">
            <w:pPr>
              <w:spacing w:line="240" w:lineRule="auto"/>
              <w:rPr>
                <w:sz w:val="24"/>
                <w:szCs w:val="24"/>
                <w:lang w:eastAsia="ru-RU"/>
              </w:rPr>
            </w:pPr>
            <w:r w:rsidRPr="0089500A">
              <w:rPr>
                <w:noProof/>
                <w:sz w:val="24"/>
                <w:szCs w:val="24"/>
                <w:lang w:eastAsia="ru-RU"/>
              </w:rPr>
              <w:drawing>
                <wp:anchor distT="0" distB="0" distL="114300" distR="114300" simplePos="0" relativeHeight="251673600" behindDoc="0" locked="0" layoutInCell="1" allowOverlap="1">
                  <wp:simplePos x="0" y="0"/>
                  <wp:positionH relativeFrom="column">
                    <wp:posOffset>104775</wp:posOffset>
                  </wp:positionH>
                  <wp:positionV relativeFrom="paragraph">
                    <wp:posOffset>104775</wp:posOffset>
                  </wp:positionV>
                  <wp:extent cx="1419225" cy="390525"/>
                  <wp:effectExtent l="19050" t="19050" r="28575" b="28575"/>
                  <wp:wrapNone/>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srcRect/>
                          <a:stretch>
                            <a:fillRect/>
                          </a:stretch>
                        </pic:blipFill>
                        <pic:spPr bwMode="auto">
                          <a:xfrm>
                            <a:off x="0" y="0"/>
                            <a:ext cx="1419225" cy="390525"/>
                          </a:xfrm>
                          <a:prstGeom prst="rect">
                            <a:avLst/>
                          </a:prstGeom>
                          <a:solidFill>
                            <a:srgbClr val="FFFFFF"/>
                          </a:solidFill>
                          <a:ln w="9525">
                            <a:solidFill>
                              <a:srgbClr val="FFFFFF"/>
                            </a:solidFill>
                            <a:miter lim="800000"/>
                            <a:headEnd/>
                            <a:tailEnd/>
                          </a:ln>
                        </pic:spPr>
                      </pic:pic>
                    </a:graphicData>
                  </a:graphic>
                </wp:anchor>
              </w:drawing>
            </w:r>
          </w:p>
          <w:p w:rsidR="009A6D8E" w:rsidRPr="0089500A" w:rsidRDefault="009A6D8E" w:rsidP="00D74BA8">
            <w:pPr>
              <w:spacing w:line="240" w:lineRule="auto"/>
              <w:rPr>
                <w:sz w:val="24"/>
                <w:szCs w:val="24"/>
                <w:lang w:eastAsia="ru-RU"/>
              </w:rPr>
            </w:pPr>
          </w:p>
        </w:tc>
        <w:tc>
          <w:tcPr>
            <w:tcW w:w="850" w:type="dxa"/>
            <w:tcBorders>
              <w:top w:val="single" w:sz="4" w:space="0" w:color="auto"/>
              <w:left w:val="nil"/>
              <w:bottom w:val="single" w:sz="8"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0,31</w:t>
            </w:r>
          </w:p>
        </w:tc>
        <w:tc>
          <w:tcPr>
            <w:tcW w:w="851" w:type="dxa"/>
            <w:tcBorders>
              <w:top w:val="nil"/>
              <w:left w:val="nil"/>
              <w:bottom w:val="single" w:sz="8"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0,42</w:t>
            </w:r>
          </w:p>
        </w:tc>
        <w:tc>
          <w:tcPr>
            <w:tcW w:w="850" w:type="dxa"/>
            <w:tcBorders>
              <w:top w:val="nil"/>
              <w:left w:val="nil"/>
              <w:bottom w:val="single" w:sz="8"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0,37</w:t>
            </w:r>
          </w:p>
        </w:tc>
        <w:tc>
          <w:tcPr>
            <w:tcW w:w="992" w:type="dxa"/>
            <w:tcBorders>
              <w:top w:val="nil"/>
              <w:left w:val="nil"/>
              <w:bottom w:val="single" w:sz="4" w:space="0" w:color="auto"/>
              <w:right w:val="single" w:sz="4"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0,1</w:t>
            </w:r>
          </w:p>
        </w:tc>
        <w:tc>
          <w:tcPr>
            <w:tcW w:w="851" w:type="dxa"/>
            <w:tcBorders>
              <w:top w:val="nil"/>
              <w:left w:val="nil"/>
              <w:bottom w:val="single" w:sz="8" w:space="0" w:color="auto"/>
              <w:right w:val="single" w:sz="8" w:space="0" w:color="auto"/>
            </w:tcBorders>
            <w:shd w:val="clear" w:color="auto" w:fill="auto"/>
            <w:noWrap/>
            <w:vAlign w:val="center"/>
            <w:hideMark/>
          </w:tcPr>
          <w:p w:rsidR="009A6D8E" w:rsidRPr="0073542D" w:rsidRDefault="009A6D8E" w:rsidP="00D74BA8">
            <w:pPr>
              <w:spacing w:line="240" w:lineRule="auto"/>
              <w:jc w:val="center"/>
              <w:rPr>
                <w:sz w:val="24"/>
                <w:szCs w:val="24"/>
                <w:lang w:eastAsia="ru-RU"/>
              </w:rPr>
            </w:pPr>
            <w:r w:rsidRPr="0073542D">
              <w:rPr>
                <w:sz w:val="24"/>
                <w:szCs w:val="24"/>
                <w:lang w:eastAsia="ru-RU"/>
              </w:rPr>
              <w:t>0,5</w:t>
            </w:r>
          </w:p>
        </w:tc>
      </w:tr>
    </w:tbl>
    <w:p w:rsidR="009A6D8E" w:rsidRDefault="009A6D8E" w:rsidP="009A6D8E">
      <w:pPr>
        <w:tabs>
          <w:tab w:val="left" w:pos="900"/>
        </w:tabs>
        <w:ind w:firstLine="709"/>
        <w:jc w:val="both"/>
        <w:rPr>
          <w:szCs w:val="28"/>
        </w:rPr>
      </w:pPr>
      <w:r>
        <w:rPr>
          <w:szCs w:val="28"/>
        </w:rPr>
        <w:t>Условные обозначения:</w:t>
      </w:r>
    </w:p>
    <w:p w:rsidR="009A6D8E" w:rsidRDefault="009A6D8E" w:rsidP="009A6D8E">
      <w:pPr>
        <w:tabs>
          <w:tab w:val="left" w:pos="900"/>
        </w:tabs>
        <w:ind w:firstLine="567"/>
        <w:jc w:val="both"/>
        <w:rPr>
          <w:szCs w:val="28"/>
        </w:rPr>
      </w:pPr>
      <w:r>
        <w:rPr>
          <w:szCs w:val="28"/>
        </w:rPr>
        <w:t>НЛА – наиболее ликвидные активы;</w:t>
      </w:r>
    </w:p>
    <w:p w:rsidR="009A6D8E" w:rsidRDefault="009A6D8E" w:rsidP="009A6D8E">
      <w:pPr>
        <w:tabs>
          <w:tab w:val="left" w:pos="900"/>
        </w:tabs>
        <w:ind w:firstLine="567"/>
        <w:jc w:val="both"/>
        <w:rPr>
          <w:szCs w:val="28"/>
        </w:rPr>
      </w:pPr>
      <w:r>
        <w:rPr>
          <w:szCs w:val="28"/>
        </w:rPr>
        <w:t>БРА – быстрореализуемые активы;</w:t>
      </w:r>
    </w:p>
    <w:p w:rsidR="009A6D8E" w:rsidRDefault="009A6D8E" w:rsidP="009A6D8E">
      <w:pPr>
        <w:tabs>
          <w:tab w:val="left" w:pos="900"/>
        </w:tabs>
        <w:ind w:firstLine="567"/>
        <w:jc w:val="both"/>
        <w:rPr>
          <w:szCs w:val="28"/>
        </w:rPr>
      </w:pPr>
      <w:r>
        <w:rPr>
          <w:szCs w:val="28"/>
        </w:rPr>
        <w:t>МРА – медленно реализуемые активы;</w:t>
      </w:r>
    </w:p>
    <w:p w:rsidR="009A6D8E" w:rsidRDefault="009A6D8E" w:rsidP="009A6D8E">
      <w:pPr>
        <w:tabs>
          <w:tab w:val="left" w:pos="900"/>
        </w:tabs>
        <w:jc w:val="both"/>
        <w:rPr>
          <w:szCs w:val="28"/>
        </w:rPr>
      </w:pPr>
      <w:r>
        <w:rPr>
          <w:szCs w:val="28"/>
        </w:rPr>
        <w:t xml:space="preserve">        НСО – наиболее срочные обязательства;</w:t>
      </w:r>
    </w:p>
    <w:p w:rsidR="009A6D8E" w:rsidRDefault="009A6D8E" w:rsidP="009A6D8E">
      <w:pPr>
        <w:tabs>
          <w:tab w:val="left" w:pos="900"/>
        </w:tabs>
        <w:ind w:firstLine="567"/>
        <w:jc w:val="both"/>
        <w:rPr>
          <w:szCs w:val="28"/>
        </w:rPr>
      </w:pPr>
      <w:r>
        <w:rPr>
          <w:szCs w:val="28"/>
        </w:rPr>
        <w:t>КСП – краткосрочные пассивы;</w:t>
      </w:r>
    </w:p>
    <w:p w:rsidR="009A6D8E" w:rsidRDefault="009A6D8E" w:rsidP="009A6D8E">
      <w:pPr>
        <w:tabs>
          <w:tab w:val="left" w:pos="900"/>
        </w:tabs>
        <w:ind w:firstLine="567"/>
        <w:jc w:val="both"/>
        <w:rPr>
          <w:szCs w:val="28"/>
        </w:rPr>
      </w:pPr>
      <w:r>
        <w:rPr>
          <w:szCs w:val="28"/>
        </w:rPr>
        <w:t>ДСП – долгосрочные пассивы;</w:t>
      </w:r>
    </w:p>
    <w:p w:rsidR="009A6D8E" w:rsidRDefault="009A6D8E" w:rsidP="009A6D8E">
      <w:pPr>
        <w:tabs>
          <w:tab w:val="left" w:pos="900"/>
        </w:tabs>
        <w:ind w:firstLine="567"/>
        <w:jc w:val="both"/>
        <w:rPr>
          <w:szCs w:val="28"/>
        </w:rPr>
      </w:pPr>
      <w:r>
        <w:rPr>
          <w:szCs w:val="28"/>
        </w:rPr>
        <w:t>КСЗ – краткосрочная задолженность (строки 690 - 640 - 660);</w:t>
      </w:r>
    </w:p>
    <w:p w:rsidR="009A6D8E" w:rsidRDefault="009A6D8E" w:rsidP="009A6D8E">
      <w:pPr>
        <w:tabs>
          <w:tab w:val="left" w:pos="900"/>
        </w:tabs>
        <w:ind w:firstLine="567"/>
        <w:jc w:val="both"/>
        <w:rPr>
          <w:szCs w:val="28"/>
        </w:rPr>
      </w:pPr>
      <w:r>
        <w:rPr>
          <w:szCs w:val="28"/>
        </w:rPr>
        <w:t>А2 – итог раздела 2 баланса (актив);</w:t>
      </w:r>
    </w:p>
    <w:p w:rsidR="009A6D8E" w:rsidRDefault="009A6D8E" w:rsidP="009A6D8E">
      <w:pPr>
        <w:tabs>
          <w:tab w:val="left" w:pos="900"/>
        </w:tabs>
        <w:ind w:firstLine="567"/>
        <w:jc w:val="both"/>
        <w:rPr>
          <w:szCs w:val="28"/>
        </w:rPr>
      </w:pPr>
      <w:r>
        <w:rPr>
          <w:szCs w:val="28"/>
        </w:rPr>
        <w:t>НА – нематериальные активы (строка 110);</w:t>
      </w:r>
    </w:p>
    <w:p w:rsidR="009A6D8E" w:rsidRDefault="009A6D8E" w:rsidP="009A6D8E">
      <w:pPr>
        <w:tabs>
          <w:tab w:val="left" w:pos="900"/>
        </w:tabs>
        <w:ind w:firstLine="567"/>
        <w:jc w:val="both"/>
        <w:rPr>
          <w:szCs w:val="28"/>
        </w:rPr>
      </w:pPr>
      <w:r>
        <w:rPr>
          <w:szCs w:val="28"/>
        </w:rPr>
        <w:t>ОС – основные средства (строка 120);</w:t>
      </w:r>
    </w:p>
    <w:p w:rsidR="009A6D8E" w:rsidRDefault="009A6D8E" w:rsidP="009A6D8E">
      <w:pPr>
        <w:tabs>
          <w:tab w:val="left" w:pos="900"/>
        </w:tabs>
        <w:ind w:firstLine="567"/>
        <w:jc w:val="both"/>
        <w:rPr>
          <w:szCs w:val="28"/>
        </w:rPr>
      </w:pPr>
      <w:r>
        <w:rPr>
          <w:szCs w:val="28"/>
        </w:rPr>
        <w:t>СМ – сырье, материалы и прочие аналогичные ценности (строка 211);</w:t>
      </w:r>
    </w:p>
    <w:p w:rsidR="009A6D8E" w:rsidRDefault="009A6D8E" w:rsidP="009A6D8E">
      <w:pPr>
        <w:tabs>
          <w:tab w:val="left" w:pos="900"/>
        </w:tabs>
        <w:ind w:firstLine="567"/>
        <w:jc w:val="both"/>
        <w:rPr>
          <w:szCs w:val="28"/>
        </w:rPr>
      </w:pPr>
      <w:r>
        <w:rPr>
          <w:szCs w:val="28"/>
        </w:rPr>
        <w:t>НП – затраты в незавершенном производстве (строка 214);</w:t>
      </w:r>
    </w:p>
    <w:p w:rsidR="009A6D8E" w:rsidRDefault="009A6D8E" w:rsidP="009A6D8E">
      <w:pPr>
        <w:tabs>
          <w:tab w:val="left" w:pos="900"/>
        </w:tabs>
        <w:ind w:firstLine="567"/>
        <w:jc w:val="both"/>
        <w:rPr>
          <w:szCs w:val="28"/>
        </w:rPr>
      </w:pPr>
      <w:r>
        <w:rPr>
          <w:szCs w:val="28"/>
        </w:rPr>
        <w:t>ВБ – валюта баланса.</w:t>
      </w:r>
    </w:p>
    <w:p w:rsidR="009A6D8E" w:rsidRPr="00D570B1" w:rsidRDefault="009A6D8E" w:rsidP="009A6D8E">
      <w:pPr>
        <w:tabs>
          <w:tab w:val="left" w:pos="900"/>
        </w:tabs>
        <w:ind w:firstLine="709"/>
        <w:jc w:val="both"/>
        <w:rPr>
          <w:szCs w:val="28"/>
        </w:rPr>
      </w:pPr>
      <w:r w:rsidRPr="00D570B1">
        <w:rPr>
          <w:szCs w:val="28"/>
        </w:rPr>
        <w:t>По расчетам в таблице и по графику можно сделать следующие выводы по полученным коэффициентам:</w:t>
      </w:r>
    </w:p>
    <w:p w:rsidR="009A6D8E" w:rsidRDefault="009A6D8E" w:rsidP="009A6D8E">
      <w:pPr>
        <w:tabs>
          <w:tab w:val="left" w:pos="900"/>
          <w:tab w:val="left" w:pos="1080"/>
        </w:tabs>
        <w:ind w:firstLine="709"/>
        <w:jc w:val="both"/>
        <w:rPr>
          <w:szCs w:val="28"/>
        </w:rPr>
      </w:pPr>
      <w:r w:rsidRPr="00D570B1">
        <w:rPr>
          <w:szCs w:val="28"/>
        </w:rPr>
        <w:t xml:space="preserve">1. Общий коэффициент ликвидности дает комплексную оценку ликвидности баланса. В нашем случае происходит рост данного </w:t>
      </w:r>
      <w:r w:rsidRPr="00D570B1">
        <w:rPr>
          <w:szCs w:val="28"/>
        </w:rPr>
        <w:lastRenderedPageBreak/>
        <w:t>коэффициента с 0,56 до 0,87, однако значения не достигает нормы, что свидетельствует о возможности финансового риска.</w:t>
      </w:r>
    </w:p>
    <w:p w:rsidR="009A6D8E" w:rsidRDefault="009A6D8E" w:rsidP="009A6D8E">
      <w:pPr>
        <w:tabs>
          <w:tab w:val="left" w:pos="900"/>
          <w:tab w:val="left" w:pos="1080"/>
        </w:tabs>
        <w:ind w:firstLine="709"/>
        <w:jc w:val="both"/>
        <w:rPr>
          <w:szCs w:val="28"/>
        </w:rPr>
      </w:pPr>
      <w:r w:rsidRPr="00D570B1">
        <w:rPr>
          <w:szCs w:val="28"/>
        </w:rPr>
        <w:t>2. Абсолютная ликвидность, показывает какую часть краткосрочной задолженности предприятие может погасить в ближайшее время. Значение коэффициента в 201</w:t>
      </w:r>
      <w:r>
        <w:rPr>
          <w:szCs w:val="28"/>
        </w:rPr>
        <w:t>4</w:t>
      </w:r>
      <w:r w:rsidRPr="00D570B1">
        <w:rPr>
          <w:szCs w:val="28"/>
        </w:rPr>
        <w:t>г. составляет всего 0,04, и это далеко от нормы. Это свидетельствует о нехватке денежных средств для покрытия краткосрочных обязательств, только 4% из 20 по норме краткосрочных обязательств предприятием может быть немедленно погашено за счет денежных средств и краткосрочных финансовых вложений.</w:t>
      </w:r>
    </w:p>
    <w:p w:rsidR="009A6D8E" w:rsidRDefault="009A6D8E" w:rsidP="009A6D8E">
      <w:pPr>
        <w:tabs>
          <w:tab w:val="left" w:pos="900"/>
          <w:tab w:val="left" w:pos="993"/>
        </w:tabs>
        <w:ind w:firstLine="709"/>
        <w:jc w:val="both"/>
        <w:rPr>
          <w:szCs w:val="28"/>
        </w:rPr>
      </w:pPr>
      <w:r>
        <w:rPr>
          <w:szCs w:val="28"/>
        </w:rPr>
        <w:t>3.</w:t>
      </w:r>
      <w:r w:rsidRPr="00D570B1">
        <w:rPr>
          <w:szCs w:val="28"/>
        </w:rPr>
        <w:t>Критическая ликвидность характеризует возможности своевременного расчета с пост</w:t>
      </w:r>
      <w:r>
        <w:rPr>
          <w:szCs w:val="28"/>
        </w:rPr>
        <w:t>авщиками. В 2014</w:t>
      </w:r>
      <w:r w:rsidRPr="00D570B1">
        <w:rPr>
          <w:szCs w:val="28"/>
        </w:rPr>
        <w:t>г. значение коэффициента возросла в 2 раза по сравнению с 201</w:t>
      </w:r>
      <w:r>
        <w:rPr>
          <w:szCs w:val="28"/>
        </w:rPr>
        <w:t>2</w:t>
      </w:r>
      <w:r w:rsidRPr="00D570B1">
        <w:rPr>
          <w:szCs w:val="28"/>
        </w:rPr>
        <w:t>г. и составила 1,04. Это больше нормы, что говорит об улучшении платежеспособности предприятия, и во взаимоотношениях с кредиторами проблем нет.</w:t>
      </w:r>
    </w:p>
    <w:p w:rsidR="009A6D8E" w:rsidRPr="00D570B1" w:rsidRDefault="009A6D8E" w:rsidP="009A6D8E">
      <w:pPr>
        <w:tabs>
          <w:tab w:val="left" w:pos="900"/>
          <w:tab w:val="left" w:pos="1080"/>
        </w:tabs>
        <w:ind w:firstLine="709"/>
        <w:jc w:val="both"/>
        <w:rPr>
          <w:szCs w:val="28"/>
        </w:rPr>
      </w:pPr>
      <w:r w:rsidRPr="00D570B1">
        <w:rPr>
          <w:szCs w:val="28"/>
        </w:rPr>
        <w:t>4. Коэффициент покрытия даёт общую оценку ликвидности активов, показывая, сколько рублей текущих оборотных активов предприятия приходится на один рубль текущих обязательств. Наблюдается рост коэффициента с 1,35 до 2,18 ,затем в 201</w:t>
      </w:r>
      <w:r>
        <w:rPr>
          <w:szCs w:val="28"/>
        </w:rPr>
        <w:t>4</w:t>
      </w:r>
      <w:r w:rsidRPr="00D570B1">
        <w:rPr>
          <w:szCs w:val="28"/>
        </w:rPr>
        <w:t xml:space="preserve">г. снижение на 0,1. </w:t>
      </w:r>
      <w:r>
        <w:rPr>
          <w:szCs w:val="28"/>
        </w:rPr>
        <w:t xml:space="preserve">Значение за 2 года </w:t>
      </w:r>
      <w:r w:rsidRPr="00D570B1">
        <w:rPr>
          <w:szCs w:val="28"/>
        </w:rPr>
        <w:t>выше нормативного, что говорит о высоких платежных возможностях предприятия.</w:t>
      </w:r>
    </w:p>
    <w:p w:rsidR="009A6D8E" w:rsidRDefault="009A6D8E" w:rsidP="009A6D8E">
      <w:pPr>
        <w:tabs>
          <w:tab w:val="left" w:pos="900"/>
          <w:tab w:val="left" w:pos="1080"/>
        </w:tabs>
        <w:ind w:firstLine="709"/>
        <w:jc w:val="both"/>
        <w:rPr>
          <w:szCs w:val="28"/>
        </w:rPr>
      </w:pPr>
      <w:r w:rsidRPr="00D570B1">
        <w:rPr>
          <w:szCs w:val="28"/>
        </w:rPr>
        <w:t xml:space="preserve">5. Коэффициент реальной стоимости имущества производственного назначения характеризует его долю в имуществе предприятия. На графике </w:t>
      </w:r>
      <w:r w:rsidRPr="00D570B1">
        <w:rPr>
          <w:szCs w:val="28"/>
        </w:rPr>
        <w:lastRenderedPageBreak/>
        <w:t>наблюдается скачки, с начало значение повышается, затем снижается, отсюда можно сделать вывод, что предприятие не устойчиво. И значения коэффициента не достигают нормы, значит, предприятию целесообразно привлечь долгосрочные заемные средства для увеличения имущест</w:t>
      </w:r>
      <w:r>
        <w:rPr>
          <w:szCs w:val="28"/>
        </w:rPr>
        <w:t>ва производственного назначения.</w:t>
      </w:r>
    </w:p>
    <w:p w:rsidR="009A6D8E" w:rsidRDefault="009A6D8E" w:rsidP="00573D21">
      <w:pPr>
        <w:tabs>
          <w:tab w:val="left" w:pos="900"/>
          <w:tab w:val="left" w:pos="1080"/>
        </w:tabs>
        <w:rPr>
          <w:szCs w:val="28"/>
        </w:rPr>
      </w:pPr>
      <w:r>
        <w:rPr>
          <w:szCs w:val="28"/>
        </w:rPr>
        <w:t>График 2</w:t>
      </w:r>
      <w:r w:rsidR="00573D21">
        <w:rPr>
          <w:szCs w:val="28"/>
        </w:rPr>
        <w:t xml:space="preserve"> - </w:t>
      </w:r>
      <w:r>
        <w:rPr>
          <w:szCs w:val="28"/>
        </w:rPr>
        <w:t xml:space="preserve">Динамика коэффициентов ликвидности </w:t>
      </w:r>
    </w:p>
    <w:p w:rsidR="009A6D8E" w:rsidRDefault="009A6D8E" w:rsidP="009A6D8E">
      <w:pPr>
        <w:tabs>
          <w:tab w:val="left" w:pos="900"/>
          <w:tab w:val="left" w:pos="1080"/>
        </w:tabs>
        <w:jc w:val="center"/>
        <w:rPr>
          <w:szCs w:val="28"/>
        </w:rPr>
      </w:pPr>
    </w:p>
    <w:p w:rsidR="009A6D8E" w:rsidRPr="00A2186F" w:rsidRDefault="009A6D8E" w:rsidP="009A6D8E">
      <w:pPr>
        <w:tabs>
          <w:tab w:val="left" w:pos="900"/>
          <w:tab w:val="left" w:pos="1080"/>
        </w:tabs>
        <w:ind w:firstLine="709"/>
        <w:jc w:val="both"/>
        <w:rPr>
          <w:szCs w:val="28"/>
        </w:rPr>
      </w:pPr>
      <w:r>
        <w:rPr>
          <w:szCs w:val="28"/>
        </w:rPr>
        <w:t>Анализируя график, можно заметить, что все коэффициенты, кроме коэффициента абсолютной ликвидности, возросли к 2014г., что является положительным моментом для предприятия. И на данный момент предприятию необходимо решить  проблему с нехваткой  денежных средств.</w:t>
      </w:r>
    </w:p>
    <w:p w:rsidR="009A6D8E" w:rsidRPr="00B91576" w:rsidRDefault="009A6D8E" w:rsidP="009A6D8E">
      <w:pPr>
        <w:shd w:val="clear" w:color="auto" w:fill="FFFFFF"/>
        <w:ind w:left="10" w:right="19" w:firstLine="709"/>
        <w:jc w:val="both"/>
        <w:rPr>
          <w:szCs w:val="28"/>
        </w:rPr>
      </w:pPr>
      <w:r w:rsidRPr="00B91576">
        <w:rPr>
          <w:spacing w:val="-2"/>
          <w:szCs w:val="28"/>
        </w:rPr>
        <w:t>Основной целью любого предприятия является по</w:t>
      </w:r>
      <w:r w:rsidRPr="00B91576">
        <w:rPr>
          <w:spacing w:val="-2"/>
          <w:szCs w:val="28"/>
        </w:rPr>
        <w:softHyphen/>
        <w:t>лучение прибыли, являющейся основным финансовым результатом деятельно</w:t>
      </w:r>
      <w:r w:rsidRPr="00B91576">
        <w:rPr>
          <w:spacing w:val="-2"/>
          <w:szCs w:val="28"/>
        </w:rPr>
        <w:softHyphen/>
        <w:t>сти предприятия, рост прибыли, может быть, достигнут за счёт увеличения объ</w:t>
      </w:r>
      <w:r w:rsidRPr="00B91576">
        <w:rPr>
          <w:spacing w:val="-2"/>
          <w:szCs w:val="28"/>
        </w:rPr>
        <w:softHyphen/>
      </w:r>
      <w:r w:rsidRPr="00B91576">
        <w:rPr>
          <w:spacing w:val="-3"/>
          <w:szCs w:val="28"/>
        </w:rPr>
        <w:t>ёма реализации продукции, повышения цен на реализуемую продукцию и сни</w:t>
      </w:r>
      <w:r w:rsidRPr="00B91576">
        <w:rPr>
          <w:spacing w:val="-3"/>
          <w:szCs w:val="28"/>
        </w:rPr>
        <w:softHyphen/>
      </w:r>
      <w:r w:rsidRPr="00B91576">
        <w:rPr>
          <w:szCs w:val="28"/>
        </w:rPr>
        <w:t>жения издержек производства и реализации продукции.</w:t>
      </w:r>
    </w:p>
    <w:p w:rsidR="009A6D8E" w:rsidRDefault="009A6D8E" w:rsidP="009A6D8E">
      <w:pPr>
        <w:shd w:val="clear" w:color="auto" w:fill="FFFFFF"/>
        <w:ind w:firstLine="709"/>
        <w:jc w:val="both"/>
        <w:rPr>
          <w:spacing w:val="-2"/>
          <w:szCs w:val="28"/>
        </w:rPr>
      </w:pPr>
      <w:r w:rsidRPr="00B91576">
        <w:rPr>
          <w:spacing w:val="-2"/>
          <w:szCs w:val="28"/>
        </w:rPr>
        <w:t xml:space="preserve">Для анализируемого предприятия наиболее актуальным направлением </w:t>
      </w:r>
      <w:r w:rsidRPr="00B91576">
        <w:rPr>
          <w:spacing w:val="-3"/>
          <w:szCs w:val="28"/>
        </w:rPr>
        <w:t>увеличения прибыли является снижение издержек производства, поэтому необ</w:t>
      </w:r>
      <w:r w:rsidRPr="00B91576">
        <w:rPr>
          <w:spacing w:val="-3"/>
          <w:szCs w:val="28"/>
        </w:rPr>
        <w:softHyphen/>
      </w:r>
      <w:r w:rsidRPr="00B91576">
        <w:rPr>
          <w:spacing w:val="-1"/>
          <w:szCs w:val="28"/>
        </w:rPr>
        <w:t>ходимо подробно рассмотреть процесс формирования себестоимости продук</w:t>
      </w:r>
      <w:r w:rsidRPr="00B91576">
        <w:rPr>
          <w:spacing w:val="-1"/>
          <w:szCs w:val="28"/>
        </w:rPr>
        <w:softHyphen/>
      </w:r>
      <w:r w:rsidRPr="00B91576">
        <w:rPr>
          <w:spacing w:val="-2"/>
          <w:szCs w:val="28"/>
        </w:rPr>
        <w:t xml:space="preserve">ции </w:t>
      </w:r>
      <w:r>
        <w:rPr>
          <w:szCs w:val="28"/>
        </w:rPr>
        <w:t>ОАО «ПО ЕлАЗ»</w:t>
      </w:r>
      <w:r w:rsidRPr="00B91576">
        <w:rPr>
          <w:szCs w:val="28"/>
        </w:rPr>
        <w:t xml:space="preserve"> </w:t>
      </w:r>
      <w:r w:rsidRPr="00B91576">
        <w:rPr>
          <w:spacing w:val="-2"/>
          <w:szCs w:val="28"/>
        </w:rPr>
        <w:t>и провести её анализ</w:t>
      </w:r>
      <w:r>
        <w:rPr>
          <w:spacing w:val="-2"/>
          <w:szCs w:val="28"/>
        </w:rPr>
        <w:t>. Так же для предприятия необходимо провести анализ производства и реализации продукции.</w:t>
      </w:r>
    </w:p>
    <w:p w:rsidR="00963BD9" w:rsidRDefault="00963BD9" w:rsidP="009A6D8E">
      <w:pPr>
        <w:shd w:val="clear" w:color="auto" w:fill="FFFFFF"/>
        <w:ind w:firstLine="709"/>
        <w:jc w:val="both"/>
        <w:rPr>
          <w:spacing w:val="-2"/>
          <w:szCs w:val="28"/>
        </w:rPr>
      </w:pPr>
    </w:p>
    <w:p w:rsidR="009A6D8E" w:rsidRPr="00963BD9" w:rsidRDefault="009A6D8E" w:rsidP="00963BD9">
      <w:pPr>
        <w:ind w:firstLine="709"/>
        <w:jc w:val="center"/>
      </w:pPr>
      <w:r w:rsidRPr="00963BD9">
        <w:lastRenderedPageBreak/>
        <w:t>2.2 Анализ объема производства и реализации продукции.</w:t>
      </w:r>
    </w:p>
    <w:p w:rsidR="009E0DAB" w:rsidRPr="006A53FB" w:rsidRDefault="009E0DAB" w:rsidP="009A6D8E">
      <w:pPr>
        <w:ind w:firstLine="709"/>
        <w:jc w:val="center"/>
        <w:rPr>
          <w:b/>
        </w:rPr>
      </w:pP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Объем производства и реализации продукции являются взаимозависимыми показателями. В условиях ограниченных производственных возможностей и неограниченном спросе на первое место выдвигается объем производства продукции. Но по мере насыщения рынка и усиления конкуренции не производство определяет объем продаж, а наоборот, возможный объем продаж является основой разработки производственной программы. Предприятие должно производить только те товары и в таком объеме, которые оно может реально реализовать.</w:t>
      </w:r>
    </w:p>
    <w:p w:rsidR="009A6D8E" w:rsidRDefault="009A6D8E" w:rsidP="009A6D8E">
      <w:pPr>
        <w:pStyle w:val="a5"/>
        <w:spacing w:before="0" w:beforeAutospacing="0" w:after="0" w:afterAutospacing="0" w:line="360" w:lineRule="auto"/>
        <w:ind w:firstLine="709"/>
        <w:jc w:val="both"/>
        <w:rPr>
          <w:color w:val="000000"/>
          <w:sz w:val="28"/>
          <w:szCs w:val="27"/>
        </w:rPr>
      </w:pPr>
      <w:r w:rsidRPr="00B43438">
        <w:rPr>
          <w:color w:val="000000"/>
          <w:sz w:val="28"/>
          <w:szCs w:val="27"/>
        </w:rPr>
        <w:t>Анализ деятельности предприятий начинается с изучения объемов производства и темпов его роста. Основной задачей предприятия явля</w:t>
      </w:r>
      <w:r w:rsidRPr="00B43438">
        <w:rPr>
          <w:color w:val="000000"/>
          <w:sz w:val="28"/>
          <w:szCs w:val="27"/>
        </w:rPr>
        <w:softHyphen/>
        <w:t>ется наиболее полное обеспечение спроса населения высококачествен</w:t>
      </w:r>
      <w:r w:rsidRPr="00B43438">
        <w:rPr>
          <w:color w:val="000000"/>
          <w:sz w:val="28"/>
          <w:szCs w:val="27"/>
        </w:rPr>
        <w:softHyphen/>
      </w:r>
      <w:r>
        <w:rPr>
          <w:color w:val="000000"/>
          <w:sz w:val="28"/>
          <w:szCs w:val="27"/>
        </w:rPr>
        <w:t>ной продукцией.</w:t>
      </w: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Темпы роста объема производства и реализации продукции, повышение ее качества непосредственно влияют на величину издержек, прибыль и рентабельность предприятия. Поэтому анализ данных показателей имеет важное значение.</w:t>
      </w:r>
    </w:p>
    <w:p w:rsidR="009A6D8E" w:rsidRDefault="009A6D8E" w:rsidP="009A6D8E">
      <w:pPr>
        <w:pStyle w:val="a5"/>
        <w:spacing w:before="0" w:beforeAutospacing="0" w:after="0" w:afterAutospacing="0" w:line="360" w:lineRule="auto"/>
        <w:ind w:firstLine="709"/>
        <w:jc w:val="both"/>
        <w:rPr>
          <w:color w:val="000000"/>
          <w:sz w:val="28"/>
          <w:szCs w:val="27"/>
        </w:rPr>
      </w:pPr>
    </w:p>
    <w:p w:rsidR="009A6D8E" w:rsidRPr="00963BD9" w:rsidRDefault="009A6D8E" w:rsidP="00963BD9">
      <w:pPr>
        <w:pStyle w:val="a5"/>
        <w:spacing w:before="0" w:beforeAutospacing="0" w:after="0" w:afterAutospacing="0" w:line="360" w:lineRule="auto"/>
        <w:ind w:firstLine="709"/>
        <w:jc w:val="center"/>
        <w:rPr>
          <w:color w:val="000000"/>
          <w:sz w:val="28"/>
          <w:szCs w:val="27"/>
        </w:rPr>
      </w:pPr>
      <w:r w:rsidRPr="00963BD9">
        <w:rPr>
          <w:color w:val="000000"/>
          <w:sz w:val="28"/>
          <w:szCs w:val="27"/>
        </w:rPr>
        <w:t>2.2.1 Анализ динамики и выполнения плана производства и реализации продукции.</w:t>
      </w:r>
    </w:p>
    <w:p w:rsidR="009E0DAB" w:rsidRPr="006A53FB" w:rsidRDefault="009E0DAB" w:rsidP="009A6D8E">
      <w:pPr>
        <w:pStyle w:val="a5"/>
        <w:spacing w:before="0" w:beforeAutospacing="0" w:after="0" w:afterAutospacing="0" w:line="360" w:lineRule="auto"/>
        <w:ind w:firstLine="709"/>
        <w:jc w:val="center"/>
        <w:rPr>
          <w:b/>
          <w:color w:val="000000"/>
          <w:sz w:val="28"/>
          <w:szCs w:val="27"/>
        </w:rPr>
      </w:pP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lastRenderedPageBreak/>
        <w:t>Анализ производства и реализации продукции ОАО «ПО ЕлАЗ» необходимо начать с изучения динамики выпуска и продажи продукции, расчета базисных и цепных тем</w:t>
      </w:r>
      <w:r w:rsidR="005D7930">
        <w:rPr>
          <w:color w:val="000000"/>
          <w:sz w:val="28"/>
          <w:szCs w:val="27"/>
        </w:rPr>
        <w:t>пов роста и прироста в таблице 7</w:t>
      </w:r>
      <w:r>
        <w:rPr>
          <w:color w:val="000000"/>
          <w:sz w:val="28"/>
          <w:szCs w:val="27"/>
        </w:rPr>
        <w:t xml:space="preserve">. </w:t>
      </w:r>
    </w:p>
    <w:p w:rsidR="009A6D8E" w:rsidRDefault="009A6D8E" w:rsidP="005D7930">
      <w:pPr>
        <w:pStyle w:val="a5"/>
        <w:spacing w:before="0" w:beforeAutospacing="0" w:after="0" w:afterAutospacing="0" w:line="360" w:lineRule="auto"/>
        <w:rPr>
          <w:color w:val="000000"/>
          <w:sz w:val="28"/>
          <w:szCs w:val="27"/>
        </w:rPr>
      </w:pPr>
      <w:r>
        <w:rPr>
          <w:color w:val="000000"/>
          <w:sz w:val="28"/>
          <w:szCs w:val="27"/>
        </w:rPr>
        <w:t>Таблица 7</w:t>
      </w:r>
      <w:r w:rsidR="005D7930">
        <w:rPr>
          <w:color w:val="000000"/>
          <w:sz w:val="28"/>
          <w:szCs w:val="27"/>
        </w:rPr>
        <w:t xml:space="preserve"> - </w:t>
      </w:r>
      <w:r>
        <w:rPr>
          <w:color w:val="000000"/>
          <w:sz w:val="28"/>
          <w:szCs w:val="27"/>
        </w:rPr>
        <w:t>Динамика производства и реализации продукции в сопоставимых ценах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2"/>
        <w:gridCol w:w="1656"/>
        <w:gridCol w:w="1296"/>
        <w:gridCol w:w="1164"/>
        <w:gridCol w:w="1605"/>
        <w:gridCol w:w="1210"/>
        <w:gridCol w:w="1489"/>
      </w:tblGrid>
      <w:tr w:rsidR="009A6D8E" w:rsidRPr="0073542D" w:rsidTr="00512AC9">
        <w:trPr>
          <w:trHeight w:val="705"/>
        </w:trPr>
        <w:tc>
          <w:tcPr>
            <w:tcW w:w="1042" w:type="dxa"/>
            <w:vMerge w:val="restart"/>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год</w:t>
            </w:r>
          </w:p>
        </w:tc>
        <w:tc>
          <w:tcPr>
            <w:tcW w:w="1656" w:type="dxa"/>
            <w:vMerge w:val="restart"/>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Объем производства продукции, млн. руб.</w:t>
            </w:r>
          </w:p>
        </w:tc>
        <w:tc>
          <w:tcPr>
            <w:tcW w:w="2460" w:type="dxa"/>
            <w:gridSpan w:val="2"/>
            <w:tcBorders>
              <w:bottom w:val="single" w:sz="4" w:space="0" w:color="auto"/>
            </w:tcBorders>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Темпы роста, %</w:t>
            </w:r>
          </w:p>
        </w:tc>
        <w:tc>
          <w:tcPr>
            <w:tcW w:w="1605" w:type="dxa"/>
            <w:vMerge w:val="restart"/>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Объем реализации, млн. руб.</w:t>
            </w:r>
          </w:p>
        </w:tc>
        <w:tc>
          <w:tcPr>
            <w:tcW w:w="2699" w:type="dxa"/>
            <w:gridSpan w:val="2"/>
            <w:tcBorders>
              <w:bottom w:val="single" w:sz="4" w:space="0" w:color="auto"/>
            </w:tcBorders>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Темпы роста, %</w:t>
            </w:r>
          </w:p>
        </w:tc>
      </w:tr>
      <w:tr w:rsidR="009A6D8E" w:rsidRPr="0073542D" w:rsidTr="00512AC9">
        <w:trPr>
          <w:trHeight w:val="1215"/>
        </w:trPr>
        <w:tc>
          <w:tcPr>
            <w:tcW w:w="1042" w:type="dxa"/>
            <w:vMerge/>
          </w:tcPr>
          <w:p w:rsidR="009A6D8E" w:rsidRPr="0073542D" w:rsidRDefault="009A6D8E" w:rsidP="00D74BA8">
            <w:pPr>
              <w:pStyle w:val="a5"/>
              <w:spacing w:before="0" w:beforeAutospacing="0" w:after="0" w:afterAutospacing="0" w:line="360" w:lineRule="auto"/>
              <w:rPr>
                <w:color w:val="000000"/>
              </w:rPr>
            </w:pPr>
          </w:p>
        </w:tc>
        <w:tc>
          <w:tcPr>
            <w:tcW w:w="1656" w:type="dxa"/>
            <w:vMerge/>
          </w:tcPr>
          <w:p w:rsidR="009A6D8E" w:rsidRPr="0073542D" w:rsidRDefault="009A6D8E" w:rsidP="00D74BA8">
            <w:pPr>
              <w:pStyle w:val="a5"/>
              <w:spacing w:before="0" w:beforeAutospacing="0" w:after="0" w:afterAutospacing="0" w:line="360" w:lineRule="auto"/>
              <w:rPr>
                <w:color w:val="000000"/>
              </w:rPr>
            </w:pPr>
          </w:p>
        </w:tc>
        <w:tc>
          <w:tcPr>
            <w:tcW w:w="1296" w:type="dxa"/>
            <w:tcBorders>
              <w:top w:val="single" w:sz="4" w:space="0" w:color="auto"/>
            </w:tcBorders>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базисные</w:t>
            </w:r>
          </w:p>
        </w:tc>
        <w:tc>
          <w:tcPr>
            <w:tcW w:w="1164" w:type="dxa"/>
            <w:tcBorders>
              <w:top w:val="single" w:sz="4" w:space="0" w:color="auto"/>
            </w:tcBorders>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цепные</w:t>
            </w:r>
          </w:p>
        </w:tc>
        <w:tc>
          <w:tcPr>
            <w:tcW w:w="1605" w:type="dxa"/>
            <w:vMerge/>
          </w:tcPr>
          <w:p w:rsidR="009A6D8E" w:rsidRPr="0073542D" w:rsidRDefault="009A6D8E" w:rsidP="00D74BA8">
            <w:pPr>
              <w:pStyle w:val="a5"/>
              <w:spacing w:before="0" w:beforeAutospacing="0" w:after="0" w:afterAutospacing="0" w:line="360" w:lineRule="auto"/>
              <w:rPr>
                <w:color w:val="000000"/>
              </w:rPr>
            </w:pPr>
          </w:p>
        </w:tc>
        <w:tc>
          <w:tcPr>
            <w:tcW w:w="1210" w:type="dxa"/>
            <w:tcBorders>
              <w:top w:val="single" w:sz="4" w:space="0" w:color="auto"/>
            </w:tcBorders>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базисные</w:t>
            </w:r>
          </w:p>
        </w:tc>
        <w:tc>
          <w:tcPr>
            <w:tcW w:w="1489" w:type="dxa"/>
            <w:tcBorders>
              <w:top w:val="single" w:sz="4" w:space="0" w:color="auto"/>
            </w:tcBorders>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цепные</w:t>
            </w:r>
          </w:p>
        </w:tc>
      </w:tr>
      <w:tr w:rsidR="009A6D8E" w:rsidRPr="0073542D" w:rsidTr="00512AC9">
        <w:tc>
          <w:tcPr>
            <w:tcW w:w="1042" w:type="dxa"/>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201</w:t>
            </w:r>
            <w:r>
              <w:rPr>
                <w:color w:val="000000"/>
              </w:rPr>
              <w:t>2</w:t>
            </w:r>
          </w:p>
        </w:tc>
        <w:tc>
          <w:tcPr>
            <w:tcW w:w="1656" w:type="dxa"/>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4 052</w:t>
            </w:r>
          </w:p>
        </w:tc>
        <w:tc>
          <w:tcPr>
            <w:tcW w:w="1296" w:type="dxa"/>
            <w:vAlign w:val="center"/>
          </w:tcPr>
          <w:p w:rsidR="009A6D8E" w:rsidRPr="0073542D" w:rsidRDefault="009A6D8E" w:rsidP="00D74BA8">
            <w:pPr>
              <w:pStyle w:val="a5"/>
              <w:spacing w:before="0" w:beforeAutospacing="0" w:after="0" w:afterAutospacing="0" w:line="360" w:lineRule="auto"/>
              <w:jc w:val="center"/>
              <w:rPr>
                <w:color w:val="000000"/>
              </w:rPr>
            </w:pPr>
            <w:r>
              <w:rPr>
                <w:color w:val="000000"/>
              </w:rPr>
              <w:t>100</w:t>
            </w:r>
          </w:p>
        </w:tc>
        <w:tc>
          <w:tcPr>
            <w:tcW w:w="1164" w:type="dxa"/>
            <w:vAlign w:val="center"/>
          </w:tcPr>
          <w:p w:rsidR="009A6D8E" w:rsidRPr="0073542D" w:rsidRDefault="009A6D8E" w:rsidP="00D74BA8">
            <w:pPr>
              <w:pStyle w:val="a5"/>
              <w:spacing w:before="0" w:beforeAutospacing="0" w:after="0" w:afterAutospacing="0" w:line="360" w:lineRule="auto"/>
              <w:jc w:val="center"/>
              <w:rPr>
                <w:color w:val="000000"/>
              </w:rPr>
            </w:pPr>
            <w:r>
              <w:rPr>
                <w:color w:val="000000"/>
              </w:rPr>
              <w:t>100</w:t>
            </w:r>
          </w:p>
        </w:tc>
        <w:tc>
          <w:tcPr>
            <w:tcW w:w="1605" w:type="dxa"/>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3 502</w:t>
            </w:r>
          </w:p>
        </w:tc>
        <w:tc>
          <w:tcPr>
            <w:tcW w:w="1210" w:type="dxa"/>
            <w:vAlign w:val="center"/>
          </w:tcPr>
          <w:p w:rsidR="009A6D8E" w:rsidRPr="0073542D" w:rsidRDefault="009A6D8E" w:rsidP="00D74BA8">
            <w:pPr>
              <w:pStyle w:val="a5"/>
              <w:spacing w:before="0" w:beforeAutospacing="0" w:after="0" w:afterAutospacing="0" w:line="360" w:lineRule="auto"/>
              <w:jc w:val="center"/>
              <w:rPr>
                <w:color w:val="000000"/>
              </w:rPr>
            </w:pPr>
            <w:r>
              <w:rPr>
                <w:color w:val="000000"/>
              </w:rPr>
              <w:t>100</w:t>
            </w:r>
          </w:p>
        </w:tc>
        <w:tc>
          <w:tcPr>
            <w:tcW w:w="1489" w:type="dxa"/>
            <w:vAlign w:val="center"/>
          </w:tcPr>
          <w:p w:rsidR="009A6D8E" w:rsidRPr="0073542D" w:rsidRDefault="009A6D8E" w:rsidP="00D74BA8">
            <w:pPr>
              <w:pStyle w:val="a5"/>
              <w:spacing w:before="0" w:beforeAutospacing="0" w:after="0" w:afterAutospacing="0" w:line="360" w:lineRule="auto"/>
              <w:jc w:val="center"/>
              <w:rPr>
                <w:color w:val="000000"/>
              </w:rPr>
            </w:pPr>
            <w:r>
              <w:rPr>
                <w:color w:val="000000"/>
              </w:rPr>
              <w:t>100</w:t>
            </w:r>
          </w:p>
        </w:tc>
      </w:tr>
      <w:tr w:rsidR="009A6D8E" w:rsidRPr="0073542D" w:rsidTr="00512AC9">
        <w:tc>
          <w:tcPr>
            <w:tcW w:w="1042" w:type="dxa"/>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201</w:t>
            </w:r>
            <w:r>
              <w:rPr>
                <w:color w:val="000000"/>
              </w:rPr>
              <w:t>3</w:t>
            </w:r>
          </w:p>
        </w:tc>
        <w:tc>
          <w:tcPr>
            <w:tcW w:w="1656" w:type="dxa"/>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3 785</w:t>
            </w:r>
          </w:p>
        </w:tc>
        <w:tc>
          <w:tcPr>
            <w:tcW w:w="1296" w:type="dxa"/>
            <w:vAlign w:val="center"/>
          </w:tcPr>
          <w:p w:rsidR="009A6D8E" w:rsidRPr="0073542D" w:rsidRDefault="009A6D8E" w:rsidP="00D74BA8">
            <w:pPr>
              <w:pStyle w:val="a5"/>
              <w:spacing w:before="0" w:beforeAutospacing="0" w:after="0" w:afterAutospacing="0" w:line="360" w:lineRule="auto"/>
              <w:jc w:val="center"/>
              <w:rPr>
                <w:color w:val="000000"/>
              </w:rPr>
            </w:pPr>
            <w:r>
              <w:rPr>
                <w:color w:val="000000"/>
              </w:rPr>
              <w:t>93,4</w:t>
            </w:r>
          </w:p>
        </w:tc>
        <w:tc>
          <w:tcPr>
            <w:tcW w:w="1164" w:type="dxa"/>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93,4</w:t>
            </w:r>
          </w:p>
        </w:tc>
        <w:tc>
          <w:tcPr>
            <w:tcW w:w="1605" w:type="dxa"/>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3 920</w:t>
            </w:r>
          </w:p>
        </w:tc>
        <w:tc>
          <w:tcPr>
            <w:tcW w:w="1210" w:type="dxa"/>
            <w:vAlign w:val="center"/>
          </w:tcPr>
          <w:p w:rsidR="009A6D8E" w:rsidRPr="0073542D" w:rsidRDefault="009A6D8E" w:rsidP="00D74BA8">
            <w:pPr>
              <w:pStyle w:val="a5"/>
              <w:spacing w:before="0" w:beforeAutospacing="0" w:after="0" w:afterAutospacing="0" w:line="360" w:lineRule="auto"/>
              <w:jc w:val="center"/>
              <w:rPr>
                <w:color w:val="000000"/>
              </w:rPr>
            </w:pPr>
            <w:r>
              <w:rPr>
                <w:color w:val="000000"/>
              </w:rPr>
              <w:t>111,9</w:t>
            </w:r>
          </w:p>
        </w:tc>
        <w:tc>
          <w:tcPr>
            <w:tcW w:w="1489" w:type="dxa"/>
            <w:vAlign w:val="center"/>
          </w:tcPr>
          <w:p w:rsidR="009A6D8E" w:rsidRPr="0073542D" w:rsidRDefault="009A6D8E" w:rsidP="00D74BA8">
            <w:pPr>
              <w:pStyle w:val="a5"/>
              <w:spacing w:before="0" w:beforeAutospacing="0" w:after="0" w:afterAutospacing="0" w:line="360" w:lineRule="auto"/>
              <w:jc w:val="center"/>
              <w:rPr>
                <w:color w:val="000000"/>
              </w:rPr>
            </w:pPr>
            <w:r w:rsidRPr="0073542D">
              <w:rPr>
                <w:color w:val="000000"/>
              </w:rPr>
              <w:t>111,9</w:t>
            </w:r>
          </w:p>
        </w:tc>
      </w:tr>
      <w:tr w:rsidR="00B2235A" w:rsidRPr="0073542D" w:rsidTr="00512AC9">
        <w:trPr>
          <w:trHeight w:val="615"/>
        </w:trPr>
        <w:tc>
          <w:tcPr>
            <w:tcW w:w="1042" w:type="dxa"/>
            <w:tcBorders>
              <w:top w:val="single" w:sz="4" w:space="0" w:color="auto"/>
            </w:tcBorders>
            <w:vAlign w:val="center"/>
          </w:tcPr>
          <w:p w:rsidR="00B2235A" w:rsidRDefault="00B2235A" w:rsidP="00D74BA8">
            <w:pPr>
              <w:pStyle w:val="a5"/>
              <w:spacing w:after="0" w:line="360" w:lineRule="auto"/>
              <w:jc w:val="center"/>
              <w:rPr>
                <w:color w:val="000000"/>
              </w:rPr>
            </w:pPr>
            <w:r w:rsidRPr="0073542D">
              <w:rPr>
                <w:color w:val="000000"/>
              </w:rPr>
              <w:t>201</w:t>
            </w:r>
            <w:r>
              <w:rPr>
                <w:color w:val="000000"/>
              </w:rPr>
              <w:t>4</w:t>
            </w:r>
          </w:p>
        </w:tc>
        <w:tc>
          <w:tcPr>
            <w:tcW w:w="1656" w:type="dxa"/>
            <w:tcBorders>
              <w:top w:val="single" w:sz="4" w:space="0" w:color="auto"/>
            </w:tcBorders>
            <w:vAlign w:val="center"/>
          </w:tcPr>
          <w:p w:rsidR="00B2235A" w:rsidRPr="0073542D" w:rsidRDefault="00B2235A" w:rsidP="006759BF">
            <w:pPr>
              <w:pStyle w:val="a5"/>
              <w:spacing w:before="0" w:beforeAutospacing="0" w:after="0" w:afterAutospacing="0" w:line="360" w:lineRule="auto"/>
              <w:jc w:val="center"/>
              <w:rPr>
                <w:color w:val="000000"/>
              </w:rPr>
            </w:pPr>
            <w:r w:rsidRPr="0073542D">
              <w:rPr>
                <w:color w:val="000000"/>
              </w:rPr>
              <w:t>3 756</w:t>
            </w:r>
          </w:p>
        </w:tc>
        <w:tc>
          <w:tcPr>
            <w:tcW w:w="1296" w:type="dxa"/>
            <w:tcBorders>
              <w:top w:val="single" w:sz="4" w:space="0" w:color="auto"/>
            </w:tcBorders>
            <w:vAlign w:val="center"/>
          </w:tcPr>
          <w:p w:rsidR="00B2235A" w:rsidRPr="0073542D" w:rsidRDefault="00B2235A" w:rsidP="006759BF">
            <w:pPr>
              <w:pStyle w:val="a5"/>
              <w:spacing w:before="0" w:beforeAutospacing="0" w:after="0" w:afterAutospacing="0" w:line="360" w:lineRule="auto"/>
              <w:jc w:val="center"/>
              <w:rPr>
                <w:color w:val="000000"/>
              </w:rPr>
            </w:pPr>
            <w:r>
              <w:rPr>
                <w:color w:val="000000"/>
              </w:rPr>
              <w:t>92,7</w:t>
            </w:r>
          </w:p>
        </w:tc>
        <w:tc>
          <w:tcPr>
            <w:tcW w:w="1164" w:type="dxa"/>
            <w:tcBorders>
              <w:top w:val="single" w:sz="4" w:space="0" w:color="auto"/>
            </w:tcBorders>
            <w:vAlign w:val="center"/>
          </w:tcPr>
          <w:p w:rsidR="00B2235A" w:rsidRPr="0073542D" w:rsidRDefault="00B2235A" w:rsidP="006759BF">
            <w:pPr>
              <w:pStyle w:val="a5"/>
              <w:spacing w:before="0" w:beforeAutospacing="0" w:after="0" w:afterAutospacing="0" w:line="360" w:lineRule="auto"/>
              <w:jc w:val="center"/>
              <w:rPr>
                <w:color w:val="000000"/>
              </w:rPr>
            </w:pPr>
            <w:r w:rsidRPr="0073542D">
              <w:rPr>
                <w:color w:val="000000"/>
              </w:rPr>
              <w:t>99,2</w:t>
            </w:r>
          </w:p>
        </w:tc>
        <w:tc>
          <w:tcPr>
            <w:tcW w:w="1605" w:type="dxa"/>
            <w:tcBorders>
              <w:top w:val="single" w:sz="4" w:space="0" w:color="auto"/>
            </w:tcBorders>
            <w:vAlign w:val="center"/>
          </w:tcPr>
          <w:p w:rsidR="00B2235A" w:rsidRPr="0073542D" w:rsidRDefault="00B2235A" w:rsidP="006759BF">
            <w:pPr>
              <w:pStyle w:val="a5"/>
              <w:spacing w:before="0" w:beforeAutospacing="0" w:after="0" w:afterAutospacing="0" w:line="360" w:lineRule="auto"/>
              <w:jc w:val="center"/>
              <w:rPr>
                <w:color w:val="000000"/>
              </w:rPr>
            </w:pPr>
            <w:r w:rsidRPr="0073542D">
              <w:rPr>
                <w:color w:val="000000"/>
              </w:rPr>
              <w:t>3 525</w:t>
            </w:r>
          </w:p>
        </w:tc>
        <w:tc>
          <w:tcPr>
            <w:tcW w:w="1210" w:type="dxa"/>
            <w:tcBorders>
              <w:top w:val="single" w:sz="4" w:space="0" w:color="auto"/>
            </w:tcBorders>
            <w:vAlign w:val="center"/>
          </w:tcPr>
          <w:p w:rsidR="00B2235A" w:rsidRPr="0073542D" w:rsidRDefault="00B2235A" w:rsidP="006759BF">
            <w:pPr>
              <w:pStyle w:val="a5"/>
              <w:spacing w:before="0" w:beforeAutospacing="0" w:after="0" w:afterAutospacing="0" w:line="360" w:lineRule="auto"/>
              <w:jc w:val="center"/>
              <w:rPr>
                <w:color w:val="000000"/>
              </w:rPr>
            </w:pPr>
            <w:r>
              <w:rPr>
                <w:color w:val="000000"/>
              </w:rPr>
              <w:t>100,7</w:t>
            </w:r>
          </w:p>
        </w:tc>
        <w:tc>
          <w:tcPr>
            <w:tcW w:w="1489" w:type="dxa"/>
            <w:tcBorders>
              <w:top w:val="single" w:sz="4" w:space="0" w:color="auto"/>
            </w:tcBorders>
            <w:vAlign w:val="center"/>
          </w:tcPr>
          <w:p w:rsidR="00B2235A" w:rsidRPr="0073542D" w:rsidRDefault="00B2235A" w:rsidP="006759BF">
            <w:pPr>
              <w:pStyle w:val="a5"/>
              <w:spacing w:before="0" w:beforeAutospacing="0" w:after="0" w:afterAutospacing="0" w:line="360" w:lineRule="auto"/>
              <w:jc w:val="center"/>
              <w:rPr>
                <w:color w:val="000000"/>
              </w:rPr>
            </w:pPr>
            <w:r w:rsidRPr="0073542D">
              <w:rPr>
                <w:color w:val="000000"/>
              </w:rPr>
              <w:t>89,9</w:t>
            </w:r>
          </w:p>
        </w:tc>
      </w:tr>
    </w:tbl>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Из таблицы видно, что за три года объем производства продукции снизился на 7,3%, а объем реализации наоборот возрос на 0,7%.  В течение всего изучаемого периода темпы роста реализации продукции превышали темпы роста производства, что можно оценить положительно, так как данный факт свидетельствует о снижении остатков нереализованной продукции на складах предприятия и неоплаченной покупателями.</w:t>
      </w: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Для наглядности динамика производства и продаж продукции за 2012-2014г.г. приведена на графике 3 и 4.</w:t>
      </w:r>
    </w:p>
    <w:p w:rsidR="009A6D8E" w:rsidRDefault="009A6D8E" w:rsidP="005D7930">
      <w:pPr>
        <w:pStyle w:val="a5"/>
        <w:spacing w:before="0" w:beforeAutospacing="0" w:after="0" w:afterAutospacing="0" w:line="360" w:lineRule="auto"/>
        <w:rPr>
          <w:color w:val="000000"/>
          <w:sz w:val="28"/>
          <w:szCs w:val="27"/>
        </w:rPr>
      </w:pPr>
      <w:r>
        <w:rPr>
          <w:color w:val="000000"/>
          <w:sz w:val="28"/>
          <w:szCs w:val="27"/>
        </w:rPr>
        <w:t>График 3</w:t>
      </w:r>
      <w:r w:rsidR="005D7930">
        <w:rPr>
          <w:color w:val="000000"/>
          <w:sz w:val="28"/>
          <w:szCs w:val="27"/>
        </w:rPr>
        <w:t xml:space="preserve"> - </w:t>
      </w:r>
      <w:r>
        <w:rPr>
          <w:color w:val="000000"/>
          <w:sz w:val="28"/>
          <w:szCs w:val="27"/>
        </w:rPr>
        <w:t>Динамика производства продукции ОАО «ПО ЕлАЗ»</w:t>
      </w:r>
    </w:p>
    <w:p w:rsidR="009A6D8E" w:rsidRDefault="009A6D8E" w:rsidP="009A6D8E">
      <w:pPr>
        <w:pStyle w:val="a5"/>
        <w:spacing w:before="0" w:beforeAutospacing="0" w:after="0" w:afterAutospacing="0" w:line="360" w:lineRule="auto"/>
        <w:jc w:val="center"/>
        <w:rPr>
          <w:color w:val="000000"/>
          <w:sz w:val="28"/>
          <w:szCs w:val="27"/>
        </w:rPr>
      </w:pPr>
      <w:r w:rsidRPr="00323F09">
        <w:rPr>
          <w:noProof/>
          <w:color w:val="000000"/>
          <w:sz w:val="28"/>
          <w:szCs w:val="27"/>
        </w:rPr>
        <w:lastRenderedPageBreak/>
        <w:drawing>
          <wp:inline distT="0" distB="0" distL="0" distR="0">
            <wp:extent cx="4572000" cy="2419350"/>
            <wp:effectExtent l="19050" t="0" r="1905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A6D8E" w:rsidRDefault="009A6D8E" w:rsidP="005D7930">
      <w:pPr>
        <w:pStyle w:val="a5"/>
        <w:spacing w:before="0" w:beforeAutospacing="0" w:after="0" w:afterAutospacing="0" w:line="360" w:lineRule="auto"/>
        <w:rPr>
          <w:color w:val="000000"/>
          <w:sz w:val="28"/>
          <w:szCs w:val="27"/>
        </w:rPr>
      </w:pPr>
      <w:r>
        <w:rPr>
          <w:color w:val="000000"/>
          <w:sz w:val="28"/>
          <w:szCs w:val="27"/>
        </w:rPr>
        <w:t>График 4</w:t>
      </w:r>
      <w:r w:rsidR="005D7930">
        <w:rPr>
          <w:color w:val="000000"/>
          <w:sz w:val="28"/>
          <w:szCs w:val="27"/>
        </w:rPr>
        <w:t xml:space="preserve"> - </w:t>
      </w:r>
      <w:r>
        <w:rPr>
          <w:color w:val="000000"/>
          <w:sz w:val="28"/>
          <w:szCs w:val="27"/>
        </w:rPr>
        <w:t>Динамика реализации продукции ОАО «ПО ЕлАЗ»</w:t>
      </w:r>
    </w:p>
    <w:p w:rsidR="009A6D8E" w:rsidRDefault="009A6D8E" w:rsidP="009A6D8E">
      <w:pPr>
        <w:pStyle w:val="a5"/>
        <w:spacing w:before="0" w:beforeAutospacing="0" w:after="0" w:afterAutospacing="0" w:line="360" w:lineRule="auto"/>
        <w:ind w:firstLine="709"/>
        <w:jc w:val="center"/>
        <w:rPr>
          <w:color w:val="000000"/>
          <w:sz w:val="28"/>
          <w:szCs w:val="27"/>
        </w:rPr>
      </w:pPr>
      <w:r w:rsidRPr="00323F09">
        <w:rPr>
          <w:noProof/>
          <w:color w:val="000000"/>
          <w:sz w:val="28"/>
          <w:szCs w:val="27"/>
        </w:rPr>
        <w:drawing>
          <wp:inline distT="0" distB="0" distL="0" distR="0">
            <wp:extent cx="4572000" cy="2667000"/>
            <wp:effectExtent l="19050" t="0" r="19050" b="0"/>
            <wp:docPr id="1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Далее определим среднегодовой темп роста (прироста) выпуска и реализации продукции, которую можно рассчитать с помощью среднегеометрической взвешенной:</w:t>
      </w:r>
    </w:p>
    <w:p w:rsidR="009A6D8E" w:rsidRDefault="009A6D8E" w:rsidP="009A6D8E">
      <w:pPr>
        <w:pStyle w:val="a5"/>
        <w:spacing w:before="0" w:beforeAutospacing="0" w:after="0" w:afterAutospacing="0" w:line="360" w:lineRule="auto"/>
        <w:ind w:firstLine="709"/>
        <w:jc w:val="center"/>
        <w:rPr>
          <w:color w:val="000000"/>
          <w:szCs w:val="27"/>
        </w:rPr>
      </w:pPr>
      <m:oMath>
        <m:r>
          <m:rPr>
            <m:sty m:val="p"/>
          </m:rPr>
          <w:rPr>
            <w:rFonts w:ascii="Cambria Math" w:hAnsi="Cambria Math"/>
            <w:color w:val="000000"/>
            <w:szCs w:val="27"/>
          </w:rPr>
          <m:t xml:space="preserve">                                   </m:t>
        </m:r>
        <m:sSub>
          <m:sSubPr>
            <m:ctrlPr>
              <w:rPr>
                <w:rFonts w:ascii="Cambria Math" w:hAnsi="Cambria Math"/>
                <w:color w:val="000000"/>
                <w:szCs w:val="27"/>
              </w:rPr>
            </m:ctrlPr>
          </m:sSubPr>
          <m:e>
            <m:r>
              <m:rPr>
                <m:sty m:val="p"/>
              </m:rPr>
              <w:rPr>
                <w:rFonts w:ascii="Cambria Math" w:hAnsi="Cambria Math"/>
                <w:color w:val="000000"/>
                <w:szCs w:val="27"/>
              </w:rPr>
              <m:t>Т</m:t>
            </m:r>
          </m:e>
          <m:sub>
            <m:r>
              <m:rPr>
                <m:sty m:val="p"/>
              </m:rPr>
              <w:rPr>
                <w:rFonts w:ascii="Cambria Math" w:hAnsi="Cambria Math"/>
                <w:color w:val="000000"/>
                <w:szCs w:val="27"/>
              </w:rPr>
              <m:t>вп</m:t>
            </m:r>
          </m:sub>
        </m:sSub>
        <m:r>
          <m:rPr>
            <m:sty m:val="p"/>
          </m:rPr>
          <w:rPr>
            <w:rFonts w:ascii="Cambria Math" w:hAnsi="Cambria Math"/>
            <w:color w:val="000000"/>
            <w:szCs w:val="27"/>
          </w:rPr>
          <m:t>=</m:t>
        </m:r>
        <m:rad>
          <m:radPr>
            <m:ctrlPr>
              <w:rPr>
                <w:rFonts w:ascii="Cambria Math" w:hAnsi="Cambria Math"/>
                <w:color w:val="000000"/>
                <w:szCs w:val="27"/>
              </w:rPr>
            </m:ctrlPr>
          </m:radPr>
          <m:deg>
            <m:r>
              <m:rPr>
                <m:sty m:val="p"/>
              </m:rPr>
              <w:rPr>
                <w:rFonts w:ascii="Cambria Math" w:hAnsi="Cambria Math"/>
                <w:color w:val="000000"/>
                <w:szCs w:val="27"/>
                <w:lang w:val="en-US"/>
              </w:rPr>
              <m:t>n</m:t>
            </m:r>
            <m:r>
              <m:rPr>
                <m:sty m:val="p"/>
              </m:rPr>
              <w:rPr>
                <w:rFonts w:ascii="Cambria Math" w:hAnsi="Cambria Math"/>
                <w:color w:val="000000"/>
                <w:szCs w:val="27"/>
              </w:rPr>
              <m:t>-1</m:t>
            </m:r>
          </m:deg>
          <m:e>
            <m:sSub>
              <m:sSubPr>
                <m:ctrlPr>
                  <w:rPr>
                    <w:rFonts w:ascii="Cambria Math" w:hAnsi="Cambria Math"/>
                    <w:color w:val="000000"/>
                    <w:szCs w:val="27"/>
                  </w:rPr>
                </m:ctrlPr>
              </m:sSubPr>
              <m:e>
                <m:r>
                  <m:rPr>
                    <m:sty m:val="p"/>
                  </m:rPr>
                  <w:rPr>
                    <w:rFonts w:ascii="Cambria Math" w:hAnsi="Cambria Math"/>
                    <w:color w:val="000000"/>
                    <w:szCs w:val="27"/>
                  </w:rPr>
                  <m:t>T</m:t>
                </m:r>
              </m:e>
              <m:sub>
                <m:r>
                  <m:rPr>
                    <m:sty m:val="p"/>
                  </m:rPr>
                  <w:rPr>
                    <w:rFonts w:ascii="Cambria Math" w:hAnsi="Cambria Math"/>
                    <w:color w:val="000000"/>
                    <w:szCs w:val="27"/>
                  </w:rPr>
                  <m:t>1</m:t>
                </m:r>
              </m:sub>
            </m:sSub>
            <m:r>
              <m:rPr>
                <m:sty m:val="p"/>
              </m:rPr>
              <w:rPr>
                <w:rFonts w:ascii="Cambria Math" w:hAnsi="Cambria Math"/>
                <w:color w:val="000000"/>
                <w:szCs w:val="27"/>
              </w:rPr>
              <m:t>×</m:t>
            </m:r>
            <m:sSub>
              <m:sSubPr>
                <m:ctrlPr>
                  <w:rPr>
                    <w:rFonts w:ascii="Cambria Math" w:hAnsi="Cambria Math"/>
                    <w:color w:val="000000"/>
                    <w:szCs w:val="27"/>
                  </w:rPr>
                </m:ctrlPr>
              </m:sSubPr>
              <m:e>
                <m:r>
                  <m:rPr>
                    <m:sty m:val="p"/>
                  </m:rPr>
                  <w:rPr>
                    <w:rFonts w:ascii="Cambria Math" w:hAnsi="Cambria Math"/>
                    <w:color w:val="000000"/>
                    <w:szCs w:val="27"/>
                  </w:rPr>
                  <m:t>T</m:t>
                </m:r>
              </m:e>
              <m:sub>
                <m:r>
                  <m:rPr>
                    <m:sty m:val="p"/>
                  </m:rPr>
                  <w:rPr>
                    <w:rFonts w:ascii="Cambria Math" w:hAnsi="Cambria Math"/>
                    <w:color w:val="000000"/>
                    <w:szCs w:val="27"/>
                  </w:rPr>
                  <m:t>2</m:t>
                </m:r>
              </m:sub>
            </m:sSub>
            <m:r>
              <m:rPr>
                <m:sty m:val="p"/>
              </m:rPr>
              <w:rPr>
                <w:rFonts w:ascii="Cambria Math" w:hAnsi="Cambria Math"/>
                <w:color w:val="000000"/>
                <w:szCs w:val="27"/>
              </w:rPr>
              <m:t>×</m:t>
            </m:r>
            <m:sSub>
              <m:sSubPr>
                <m:ctrlPr>
                  <w:rPr>
                    <w:rFonts w:ascii="Cambria Math" w:hAnsi="Cambria Math"/>
                    <w:color w:val="000000"/>
                    <w:szCs w:val="27"/>
                  </w:rPr>
                </m:ctrlPr>
              </m:sSubPr>
              <m:e>
                <m:r>
                  <m:rPr>
                    <m:sty m:val="p"/>
                  </m:rPr>
                  <w:rPr>
                    <w:rFonts w:ascii="Cambria Math" w:hAnsi="Cambria Math"/>
                    <w:color w:val="000000"/>
                    <w:szCs w:val="27"/>
                  </w:rPr>
                  <m:t>T</m:t>
                </m:r>
              </m:e>
              <m:sub>
                <m:r>
                  <m:rPr>
                    <m:sty m:val="p"/>
                  </m:rPr>
                  <w:rPr>
                    <w:rFonts w:ascii="Cambria Math" w:hAnsi="Cambria Math"/>
                    <w:color w:val="000000"/>
                    <w:szCs w:val="27"/>
                  </w:rPr>
                  <m:t>3</m:t>
                </m:r>
              </m:sub>
            </m:sSub>
          </m:e>
        </m:rad>
        <m:r>
          <m:rPr>
            <m:sty m:val="p"/>
          </m:rPr>
          <w:rPr>
            <w:rFonts w:ascii="Cambria Math" w:hAnsi="Cambria Math"/>
            <w:color w:val="000000"/>
            <w:szCs w:val="27"/>
          </w:rPr>
          <m:t xml:space="preserve">                                                                             </m:t>
        </m:r>
      </m:oMath>
      <w:r w:rsidR="009E0DAB">
        <w:rPr>
          <w:color w:val="000000"/>
          <w:szCs w:val="27"/>
        </w:rPr>
        <w:t>(3</w:t>
      </w:r>
      <w:r w:rsidR="005D7930">
        <w:rPr>
          <w:color w:val="000000"/>
          <w:szCs w:val="27"/>
        </w:rPr>
        <w:t>)</w:t>
      </w:r>
    </w:p>
    <w:p w:rsidR="009A6D8E" w:rsidRPr="00216F6C" w:rsidRDefault="009A6D8E" w:rsidP="009A6D8E">
      <w:pPr>
        <w:pStyle w:val="a5"/>
        <w:spacing w:before="0" w:beforeAutospacing="0" w:after="0" w:afterAutospacing="0" w:line="360" w:lineRule="auto"/>
        <w:ind w:firstLine="709"/>
        <w:jc w:val="center"/>
        <w:rPr>
          <w:color w:val="000000"/>
          <w:sz w:val="28"/>
          <w:szCs w:val="27"/>
        </w:rPr>
      </w:pP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 xml:space="preserve">Рассчитаем темпы роста выпуска </w:t>
      </w:r>
      <m:oMath>
        <m:sSub>
          <m:sSubPr>
            <m:ctrlPr>
              <w:rPr>
                <w:rFonts w:ascii="Cambria Math" w:hAnsi="Cambria Math"/>
                <w:i/>
                <w:color w:val="000000"/>
                <w:szCs w:val="27"/>
              </w:rPr>
            </m:ctrlPr>
          </m:sSubPr>
          <m:e>
            <m:r>
              <w:rPr>
                <w:rFonts w:ascii="Cambria Math" w:hAnsi="Cambria Math"/>
                <w:color w:val="000000"/>
                <w:szCs w:val="27"/>
              </w:rPr>
              <m:t>Т</m:t>
            </m:r>
          </m:e>
          <m:sub>
            <m:r>
              <w:rPr>
                <w:rFonts w:ascii="Cambria Math" w:hAnsi="Cambria Math"/>
                <w:color w:val="000000"/>
                <w:szCs w:val="27"/>
              </w:rPr>
              <m:t>вп</m:t>
            </m:r>
          </m:sub>
        </m:sSub>
      </m:oMath>
      <w:r>
        <w:rPr>
          <w:color w:val="000000"/>
          <w:sz w:val="28"/>
          <w:szCs w:val="27"/>
        </w:rPr>
        <w:t xml:space="preserve"> и реализации </w:t>
      </w:r>
      <m:oMath>
        <m:sSub>
          <m:sSubPr>
            <m:ctrlPr>
              <w:rPr>
                <w:rFonts w:ascii="Cambria Math" w:hAnsi="Cambria Math"/>
                <w:i/>
                <w:color w:val="000000"/>
                <w:szCs w:val="27"/>
              </w:rPr>
            </m:ctrlPr>
          </m:sSubPr>
          <m:e>
            <m:r>
              <w:rPr>
                <w:rFonts w:ascii="Cambria Math" w:hAnsi="Cambria Math"/>
                <w:color w:val="000000"/>
                <w:szCs w:val="27"/>
              </w:rPr>
              <m:t>Т</m:t>
            </m:r>
          </m:e>
          <m:sub>
            <m:r>
              <w:rPr>
                <w:rFonts w:ascii="Cambria Math" w:hAnsi="Cambria Math"/>
                <w:color w:val="000000"/>
                <w:szCs w:val="27"/>
              </w:rPr>
              <m:t>рп</m:t>
            </m:r>
          </m:sub>
        </m:sSub>
      </m:oMath>
      <w:r>
        <w:rPr>
          <w:color w:val="000000"/>
          <w:sz w:val="28"/>
          <w:szCs w:val="27"/>
        </w:rPr>
        <w:t xml:space="preserve"> продукции:</w:t>
      </w:r>
    </w:p>
    <w:p w:rsidR="009A6D8E" w:rsidRPr="007F6D99" w:rsidRDefault="00416152" w:rsidP="009A6D8E">
      <w:pPr>
        <w:pStyle w:val="a5"/>
        <w:spacing w:before="0" w:beforeAutospacing="0" w:after="0" w:afterAutospacing="0" w:line="360" w:lineRule="auto"/>
        <w:ind w:firstLine="709"/>
        <w:jc w:val="both"/>
        <w:rPr>
          <w:color w:val="000000"/>
          <w:sz w:val="28"/>
          <w:szCs w:val="27"/>
        </w:rPr>
      </w:pPr>
      <m:oMathPara>
        <m:oMath>
          <m:sSub>
            <m:sSubPr>
              <m:ctrlPr>
                <w:rPr>
                  <w:rFonts w:ascii="Cambria Math" w:hAnsi="Cambria Math"/>
                  <w:color w:val="000000"/>
                  <w:szCs w:val="27"/>
                </w:rPr>
              </m:ctrlPr>
            </m:sSubPr>
            <m:e>
              <m:r>
                <m:rPr>
                  <m:sty m:val="p"/>
                </m:rPr>
                <w:rPr>
                  <w:rFonts w:ascii="Cambria Math" w:hAnsi="Cambria Math"/>
                  <w:color w:val="000000"/>
                  <w:szCs w:val="27"/>
                </w:rPr>
                <m:t>Т</m:t>
              </m:r>
            </m:e>
            <m:sub>
              <m:r>
                <m:rPr>
                  <m:sty m:val="p"/>
                </m:rPr>
                <w:rPr>
                  <w:rFonts w:ascii="Cambria Math" w:hAnsi="Cambria Math"/>
                  <w:color w:val="000000"/>
                  <w:szCs w:val="27"/>
                </w:rPr>
                <m:t>вп</m:t>
              </m:r>
            </m:sub>
          </m:sSub>
          <m:r>
            <m:rPr>
              <m:sty m:val="p"/>
            </m:rPr>
            <w:rPr>
              <w:rFonts w:ascii="Cambria Math" w:hAnsi="Cambria Math"/>
              <w:color w:val="000000"/>
              <w:szCs w:val="27"/>
            </w:rPr>
            <m:t>=</m:t>
          </m:r>
          <m:rad>
            <m:radPr>
              <m:ctrlPr>
                <w:rPr>
                  <w:rFonts w:ascii="Cambria Math" w:hAnsi="Cambria Math"/>
                  <w:color w:val="000000"/>
                  <w:szCs w:val="27"/>
                </w:rPr>
              </m:ctrlPr>
            </m:radPr>
            <m:deg>
              <m:r>
                <m:rPr>
                  <m:sty m:val="p"/>
                </m:rPr>
                <w:rPr>
                  <w:rFonts w:ascii="Cambria Math" w:hAnsi="Cambria Math"/>
                  <w:color w:val="000000"/>
                  <w:szCs w:val="27"/>
                </w:rPr>
                <m:t>2</m:t>
              </m:r>
            </m:deg>
            <m:e>
              <m:r>
                <m:rPr>
                  <m:sty m:val="p"/>
                </m:rPr>
                <w:rPr>
                  <w:rFonts w:ascii="Cambria Math" w:hAnsi="Cambria Math"/>
                  <w:color w:val="000000"/>
                  <w:szCs w:val="27"/>
                </w:rPr>
                <m:t>1×0,934×0,992</m:t>
              </m:r>
            </m:e>
          </m:rad>
          <m:r>
            <m:rPr>
              <m:sty m:val="p"/>
            </m:rPr>
            <w:rPr>
              <w:rFonts w:ascii="Cambria Math" w:hAnsi="Cambria Math"/>
              <w:color w:val="000000"/>
              <w:szCs w:val="27"/>
            </w:rPr>
            <m:t>=</m:t>
          </m:r>
          <m:rad>
            <m:radPr>
              <m:ctrlPr>
                <w:rPr>
                  <w:rFonts w:ascii="Cambria Math" w:hAnsi="Cambria Math"/>
                  <w:color w:val="000000"/>
                  <w:szCs w:val="27"/>
                </w:rPr>
              </m:ctrlPr>
            </m:radPr>
            <m:deg>
              <m:r>
                <m:rPr>
                  <m:sty m:val="p"/>
                </m:rPr>
                <w:rPr>
                  <w:rFonts w:ascii="Cambria Math" w:hAnsi="Cambria Math"/>
                  <w:color w:val="000000"/>
                  <w:szCs w:val="27"/>
                </w:rPr>
                <m:t>2</m:t>
              </m:r>
            </m:deg>
            <m:e>
              <m:r>
                <m:rPr>
                  <m:sty m:val="p"/>
                </m:rPr>
                <w:rPr>
                  <w:rFonts w:ascii="Cambria Math" w:hAnsi="Cambria Math"/>
                  <w:color w:val="000000"/>
                  <w:szCs w:val="27"/>
                </w:rPr>
                <m:t>0,93</m:t>
              </m:r>
            </m:e>
          </m:rad>
          <m:r>
            <m:rPr>
              <m:sty m:val="p"/>
            </m:rPr>
            <w:rPr>
              <w:rFonts w:ascii="Cambria Math" w:hAnsi="Cambria Math"/>
              <w:color w:val="000000"/>
              <w:szCs w:val="27"/>
            </w:rPr>
            <m:t>=0,964=96,4%</m:t>
          </m:r>
        </m:oMath>
      </m:oMathPara>
    </w:p>
    <w:p w:rsidR="009A6D8E" w:rsidRPr="007F6D99" w:rsidRDefault="00416152" w:rsidP="009A6D8E">
      <w:pPr>
        <w:pStyle w:val="a5"/>
        <w:spacing w:before="0" w:beforeAutospacing="0" w:after="0" w:afterAutospacing="0" w:line="360" w:lineRule="auto"/>
        <w:ind w:firstLine="709"/>
        <w:jc w:val="both"/>
        <w:rPr>
          <w:color w:val="000000"/>
          <w:sz w:val="28"/>
          <w:szCs w:val="27"/>
        </w:rPr>
      </w:pPr>
      <m:oMathPara>
        <m:oMathParaPr>
          <m:jc m:val="center"/>
        </m:oMathParaPr>
        <m:oMath>
          <m:sSub>
            <m:sSubPr>
              <m:ctrlPr>
                <w:rPr>
                  <w:rFonts w:ascii="Cambria Math" w:hAnsi="Cambria Math"/>
                  <w:color w:val="000000"/>
                  <w:szCs w:val="27"/>
                </w:rPr>
              </m:ctrlPr>
            </m:sSubPr>
            <m:e>
              <m:r>
                <m:rPr>
                  <m:sty m:val="p"/>
                </m:rPr>
                <w:rPr>
                  <w:rFonts w:ascii="Cambria Math" w:hAnsi="Cambria Math"/>
                  <w:color w:val="000000"/>
                  <w:szCs w:val="27"/>
                </w:rPr>
                <m:t>Т</m:t>
              </m:r>
            </m:e>
            <m:sub>
              <m:r>
                <m:rPr>
                  <m:sty m:val="p"/>
                </m:rPr>
                <w:rPr>
                  <w:rFonts w:ascii="Cambria Math" w:hAnsi="Cambria Math"/>
                  <w:color w:val="000000"/>
                  <w:szCs w:val="27"/>
                </w:rPr>
                <m:t>пр</m:t>
              </m:r>
            </m:sub>
          </m:sSub>
          <m:r>
            <m:rPr>
              <m:sty m:val="p"/>
            </m:rPr>
            <w:rPr>
              <w:rFonts w:ascii="Cambria Math" w:hAnsi="Cambria Math"/>
              <w:color w:val="000000"/>
              <w:szCs w:val="27"/>
            </w:rPr>
            <m:t>=96,4-100=-3,6%</m:t>
          </m:r>
        </m:oMath>
      </m:oMathPara>
    </w:p>
    <w:p w:rsidR="009A6D8E" w:rsidRPr="007F6D99" w:rsidRDefault="00416152" w:rsidP="009A6D8E">
      <w:pPr>
        <w:pStyle w:val="a5"/>
        <w:spacing w:before="0" w:beforeAutospacing="0" w:after="0" w:afterAutospacing="0" w:line="360" w:lineRule="auto"/>
        <w:ind w:firstLine="709"/>
        <w:jc w:val="both"/>
        <w:rPr>
          <w:color w:val="000000"/>
          <w:sz w:val="28"/>
          <w:szCs w:val="27"/>
        </w:rPr>
      </w:pPr>
      <m:oMathPara>
        <m:oMathParaPr>
          <m:jc m:val="center"/>
        </m:oMathParaPr>
        <m:oMath>
          <m:sSub>
            <m:sSubPr>
              <m:ctrlPr>
                <w:rPr>
                  <w:rFonts w:ascii="Cambria Math" w:hAnsi="Cambria Math"/>
                  <w:color w:val="000000"/>
                  <w:szCs w:val="27"/>
                </w:rPr>
              </m:ctrlPr>
            </m:sSubPr>
            <m:e>
              <m:r>
                <m:rPr>
                  <m:sty m:val="p"/>
                </m:rPr>
                <w:rPr>
                  <w:rFonts w:ascii="Cambria Math"/>
                  <w:color w:val="000000"/>
                  <w:szCs w:val="27"/>
                </w:rPr>
                <m:t>Т</m:t>
              </m:r>
            </m:e>
            <m:sub>
              <m:r>
                <m:rPr>
                  <m:sty m:val="p"/>
                </m:rPr>
                <w:rPr>
                  <w:rFonts w:ascii="Cambria Math"/>
                  <w:color w:val="000000"/>
                  <w:szCs w:val="27"/>
                </w:rPr>
                <m:t>рп</m:t>
              </m:r>
            </m:sub>
          </m:sSub>
          <m:r>
            <m:rPr>
              <m:sty m:val="p"/>
            </m:rPr>
            <w:rPr>
              <w:rFonts w:ascii="Cambria Math"/>
              <w:color w:val="000000"/>
              <w:szCs w:val="27"/>
            </w:rPr>
            <m:t>=</m:t>
          </m:r>
          <m:rad>
            <m:radPr>
              <m:ctrlPr>
                <w:rPr>
                  <w:rFonts w:ascii="Cambria Math" w:hAnsi="Cambria Math"/>
                  <w:color w:val="000000"/>
                  <w:szCs w:val="27"/>
                </w:rPr>
              </m:ctrlPr>
            </m:radPr>
            <m:deg>
              <m:r>
                <m:rPr>
                  <m:sty m:val="p"/>
                </m:rPr>
                <w:rPr>
                  <w:rFonts w:ascii="Cambria Math"/>
                  <w:color w:val="000000"/>
                  <w:szCs w:val="27"/>
                </w:rPr>
                <m:t>2</m:t>
              </m:r>
            </m:deg>
            <m:e>
              <m:r>
                <m:rPr>
                  <m:sty m:val="p"/>
                </m:rPr>
                <w:rPr>
                  <w:rFonts w:ascii="Cambria Math"/>
                  <w:color w:val="000000"/>
                  <w:szCs w:val="27"/>
                </w:rPr>
                <m:t>1</m:t>
              </m:r>
              <m:r>
                <m:rPr>
                  <m:sty m:val="p"/>
                </m:rPr>
                <w:rPr>
                  <w:rFonts w:ascii="Cambria Math"/>
                  <w:color w:val="000000"/>
                  <w:szCs w:val="27"/>
                </w:rPr>
                <m:t>×</m:t>
              </m:r>
              <m:r>
                <m:rPr>
                  <m:sty m:val="p"/>
                </m:rPr>
                <w:rPr>
                  <w:rFonts w:ascii="Cambria Math"/>
                  <w:color w:val="000000"/>
                  <w:szCs w:val="27"/>
                </w:rPr>
                <m:t>1,119</m:t>
              </m:r>
              <m:r>
                <m:rPr>
                  <m:sty m:val="p"/>
                </m:rPr>
                <w:rPr>
                  <w:rFonts w:ascii="Cambria Math"/>
                  <w:color w:val="000000"/>
                  <w:szCs w:val="27"/>
                </w:rPr>
                <m:t>×</m:t>
              </m:r>
              <m:r>
                <m:rPr>
                  <m:sty m:val="p"/>
                </m:rPr>
                <w:rPr>
                  <w:rFonts w:ascii="Cambria Math"/>
                  <w:color w:val="000000"/>
                  <w:szCs w:val="27"/>
                </w:rPr>
                <m:t>0,899</m:t>
              </m:r>
            </m:e>
          </m:rad>
          <m:r>
            <m:rPr>
              <m:sty m:val="p"/>
            </m:rPr>
            <w:rPr>
              <w:rFonts w:ascii="Cambria Math"/>
              <w:color w:val="000000"/>
              <w:szCs w:val="27"/>
            </w:rPr>
            <m:t>=</m:t>
          </m:r>
          <m:rad>
            <m:radPr>
              <m:ctrlPr>
                <w:rPr>
                  <w:rFonts w:ascii="Cambria Math" w:hAnsi="Cambria Math"/>
                  <w:color w:val="000000"/>
                  <w:szCs w:val="27"/>
                </w:rPr>
              </m:ctrlPr>
            </m:radPr>
            <m:deg>
              <m:r>
                <m:rPr>
                  <m:sty m:val="p"/>
                </m:rPr>
                <w:rPr>
                  <w:rFonts w:ascii="Cambria Math"/>
                  <w:color w:val="000000"/>
                  <w:szCs w:val="27"/>
                </w:rPr>
                <m:t>2</m:t>
              </m:r>
            </m:deg>
            <m:e>
              <m:r>
                <m:rPr>
                  <m:sty m:val="p"/>
                </m:rPr>
                <w:rPr>
                  <w:rFonts w:ascii="Cambria Math"/>
                  <w:color w:val="000000"/>
                  <w:szCs w:val="27"/>
                </w:rPr>
                <m:t>1,006</m:t>
              </m:r>
            </m:e>
          </m:rad>
          <m:r>
            <m:rPr>
              <m:sty m:val="p"/>
            </m:rPr>
            <w:rPr>
              <w:rFonts w:ascii="Cambria Math"/>
              <w:color w:val="000000"/>
              <w:szCs w:val="27"/>
            </w:rPr>
            <m:t>=1,005=100,5%</m:t>
          </m:r>
        </m:oMath>
      </m:oMathPara>
    </w:p>
    <w:p w:rsidR="009A6D8E" w:rsidRPr="007F6D99" w:rsidRDefault="00416152" w:rsidP="009A6D8E">
      <w:pPr>
        <w:pStyle w:val="a5"/>
        <w:spacing w:before="0" w:beforeAutospacing="0" w:after="0" w:afterAutospacing="0" w:line="360" w:lineRule="auto"/>
        <w:ind w:firstLine="709"/>
        <w:jc w:val="both"/>
        <w:rPr>
          <w:color w:val="000000"/>
          <w:sz w:val="28"/>
          <w:szCs w:val="27"/>
        </w:rPr>
      </w:pPr>
      <m:oMathPara>
        <m:oMathParaPr>
          <m:jc m:val="center"/>
        </m:oMathParaPr>
        <m:oMath>
          <m:sSub>
            <m:sSubPr>
              <m:ctrlPr>
                <w:rPr>
                  <w:rFonts w:ascii="Cambria Math" w:hAnsi="Cambria Math"/>
                  <w:color w:val="000000"/>
                  <w:szCs w:val="27"/>
                </w:rPr>
              </m:ctrlPr>
            </m:sSubPr>
            <m:e>
              <m:r>
                <m:rPr>
                  <m:sty m:val="p"/>
                </m:rPr>
                <w:rPr>
                  <w:rFonts w:ascii="Cambria Math" w:hAnsi="Cambria Math"/>
                  <w:color w:val="000000"/>
                  <w:szCs w:val="27"/>
                </w:rPr>
                <m:t>Т</m:t>
              </m:r>
            </m:e>
            <m:sub>
              <m:r>
                <m:rPr>
                  <m:sty m:val="p"/>
                </m:rPr>
                <w:rPr>
                  <w:rFonts w:ascii="Cambria Math" w:hAnsi="Cambria Math"/>
                  <w:color w:val="000000"/>
                  <w:szCs w:val="27"/>
                </w:rPr>
                <m:t>пр</m:t>
              </m:r>
            </m:sub>
          </m:sSub>
          <m:r>
            <m:rPr>
              <m:sty m:val="p"/>
            </m:rPr>
            <w:rPr>
              <w:rFonts w:ascii="Cambria Math" w:hAnsi="Cambria Math"/>
              <w:color w:val="000000"/>
              <w:szCs w:val="27"/>
            </w:rPr>
            <m:t>=100,5-100=0,5%</m:t>
          </m:r>
        </m:oMath>
      </m:oMathPara>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Расчеты показывают, что среднегодовой темп прироста выпуска продукции составляет -3,6%, а реализации +0,5%. Данный факт так же свидетельствует об уменьшении остатков нереализованной продукции на складах предприятия.</w:t>
      </w:r>
    </w:p>
    <w:p w:rsidR="009A6D8E" w:rsidRDefault="009A6D8E" w:rsidP="009A6D8E">
      <w:pPr>
        <w:pStyle w:val="a5"/>
        <w:spacing w:before="0" w:beforeAutospacing="0" w:after="0" w:afterAutospacing="0" w:line="360" w:lineRule="auto"/>
        <w:ind w:firstLine="709"/>
        <w:jc w:val="both"/>
        <w:rPr>
          <w:sz w:val="28"/>
          <w:szCs w:val="27"/>
        </w:rPr>
      </w:pPr>
      <w:r>
        <w:rPr>
          <w:color w:val="000000"/>
          <w:sz w:val="28"/>
          <w:szCs w:val="27"/>
        </w:rPr>
        <w:t xml:space="preserve">Для большей наглядности динамику производства и реализации продукции можно изобразить графически </w:t>
      </w:r>
      <w:r w:rsidR="005D7930">
        <w:rPr>
          <w:color w:val="000000"/>
          <w:sz w:val="28"/>
          <w:szCs w:val="27"/>
        </w:rPr>
        <w:t xml:space="preserve">в </w:t>
      </w:r>
      <w:r>
        <w:rPr>
          <w:sz w:val="28"/>
          <w:szCs w:val="27"/>
        </w:rPr>
        <w:t>график</w:t>
      </w:r>
      <w:r w:rsidR="005D7930">
        <w:rPr>
          <w:sz w:val="28"/>
          <w:szCs w:val="27"/>
        </w:rPr>
        <w:t>е 5.</w:t>
      </w:r>
    </w:p>
    <w:p w:rsidR="009A6D8E" w:rsidRDefault="005D7930" w:rsidP="005D7930">
      <w:pPr>
        <w:pStyle w:val="a5"/>
        <w:spacing w:before="0" w:beforeAutospacing="0" w:after="0" w:afterAutospacing="0" w:line="360" w:lineRule="auto"/>
        <w:rPr>
          <w:sz w:val="28"/>
          <w:szCs w:val="27"/>
        </w:rPr>
      </w:pPr>
      <w:r>
        <w:rPr>
          <w:sz w:val="28"/>
          <w:szCs w:val="27"/>
        </w:rPr>
        <w:t>График 5</w:t>
      </w:r>
      <w:r w:rsidR="00687B64">
        <w:rPr>
          <w:sz w:val="28"/>
          <w:szCs w:val="27"/>
        </w:rPr>
        <w:t xml:space="preserve"> – динамика производства и реализация продукции</w:t>
      </w:r>
    </w:p>
    <w:p w:rsidR="009A6D8E" w:rsidRPr="00223E22" w:rsidRDefault="009A6D8E" w:rsidP="00687B64">
      <w:pPr>
        <w:pStyle w:val="a5"/>
        <w:spacing w:before="0" w:beforeAutospacing="0" w:after="0" w:afterAutospacing="0" w:line="360" w:lineRule="auto"/>
        <w:ind w:right="282" w:firstLine="709"/>
        <w:jc w:val="right"/>
        <w:rPr>
          <w:sz w:val="28"/>
          <w:szCs w:val="27"/>
        </w:rPr>
      </w:pPr>
      <w:r w:rsidRPr="00323F09">
        <w:rPr>
          <w:noProof/>
          <w:sz w:val="28"/>
          <w:szCs w:val="27"/>
        </w:rPr>
        <w:drawing>
          <wp:inline distT="0" distB="0" distL="0" distR="0">
            <wp:extent cx="5248275" cy="2743200"/>
            <wp:effectExtent l="19050" t="0" r="9525" b="0"/>
            <wp:docPr id="1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6D8E" w:rsidRDefault="009A6D8E" w:rsidP="009A6D8E">
      <w:pPr>
        <w:pStyle w:val="a5"/>
        <w:spacing w:before="0" w:beforeAutospacing="0" w:after="0" w:afterAutospacing="0" w:line="360" w:lineRule="auto"/>
        <w:ind w:firstLine="709"/>
        <w:jc w:val="both"/>
        <w:rPr>
          <w:sz w:val="28"/>
          <w:szCs w:val="27"/>
        </w:rPr>
      </w:pPr>
      <w:r w:rsidRPr="00223E22">
        <w:rPr>
          <w:sz w:val="28"/>
          <w:szCs w:val="27"/>
        </w:rPr>
        <w:lastRenderedPageBreak/>
        <w:t>Далее проведем оценку выполнения плана по производству и реализации продукции ОАО «ПО ЕлАЗ» за 2013г. по данным, приведенным в</w:t>
      </w:r>
      <w:r>
        <w:rPr>
          <w:sz w:val="28"/>
          <w:szCs w:val="27"/>
        </w:rPr>
        <w:t xml:space="preserve"> таблице 8. Так как ассортимент предприятия достаточно широк, для примера возьмем спецтехнику для нефтегазодобывающей отрасли.</w:t>
      </w:r>
    </w:p>
    <w:p w:rsidR="009A6D8E" w:rsidRDefault="009A6D8E" w:rsidP="009E0DAB">
      <w:pPr>
        <w:pStyle w:val="a5"/>
        <w:spacing w:before="0" w:beforeAutospacing="0" w:after="0" w:afterAutospacing="0" w:line="360" w:lineRule="auto"/>
        <w:ind w:firstLine="708"/>
        <w:rPr>
          <w:sz w:val="28"/>
          <w:szCs w:val="27"/>
        </w:rPr>
      </w:pPr>
      <w:r w:rsidRPr="00223E22">
        <w:rPr>
          <w:sz w:val="28"/>
          <w:szCs w:val="27"/>
        </w:rPr>
        <w:t>Таблица</w:t>
      </w:r>
      <w:r>
        <w:rPr>
          <w:sz w:val="28"/>
          <w:szCs w:val="27"/>
        </w:rPr>
        <w:t xml:space="preserve"> 8.</w:t>
      </w:r>
      <w:r w:rsidR="005D7930">
        <w:rPr>
          <w:sz w:val="28"/>
          <w:szCs w:val="27"/>
        </w:rPr>
        <w:t xml:space="preserve"> - </w:t>
      </w:r>
      <w:r w:rsidRPr="00791CF5">
        <w:rPr>
          <w:sz w:val="28"/>
          <w:szCs w:val="27"/>
        </w:rPr>
        <w:t xml:space="preserve">Анализ выполнения плана по выпуску и реализации </w:t>
      </w:r>
      <w:r>
        <w:rPr>
          <w:sz w:val="28"/>
          <w:szCs w:val="27"/>
        </w:rPr>
        <w:t xml:space="preserve">спецтехники для нефтегазодобывающей отрасли </w:t>
      </w:r>
      <w:r w:rsidRPr="00791CF5">
        <w:rPr>
          <w:sz w:val="28"/>
          <w:szCs w:val="27"/>
        </w:rPr>
        <w:t>предприятием</w:t>
      </w:r>
      <w:r>
        <w:rPr>
          <w:color w:val="FF0000"/>
          <w:sz w:val="28"/>
          <w:szCs w:val="27"/>
        </w:rPr>
        <w:t xml:space="preserve"> </w:t>
      </w:r>
      <w:r w:rsidRPr="00791CF5">
        <w:rPr>
          <w:sz w:val="28"/>
          <w:szCs w:val="27"/>
        </w:rPr>
        <w:t xml:space="preserve">ОАО «ПО ЕлАЗ» за </w:t>
      </w:r>
      <w:r>
        <w:rPr>
          <w:sz w:val="28"/>
          <w:szCs w:val="27"/>
        </w:rPr>
        <w:t>2</w:t>
      </w:r>
      <w:r w:rsidRPr="00791CF5">
        <w:rPr>
          <w:sz w:val="28"/>
          <w:szCs w:val="27"/>
        </w:rPr>
        <w:t>01</w:t>
      </w:r>
      <w:r>
        <w:rPr>
          <w:sz w:val="28"/>
          <w:szCs w:val="27"/>
        </w:rPr>
        <w:t>4</w:t>
      </w:r>
      <w:r w:rsidRPr="00791CF5">
        <w:rPr>
          <w:sz w:val="28"/>
          <w:szCs w:val="27"/>
        </w:rPr>
        <w:t>г</w:t>
      </w:r>
      <w:r>
        <w:rPr>
          <w:sz w:val="28"/>
          <w:szCs w:val="27"/>
        </w:rPr>
        <w:t>.</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134"/>
        <w:gridCol w:w="1134"/>
        <w:gridCol w:w="993"/>
        <w:gridCol w:w="708"/>
        <w:gridCol w:w="1134"/>
        <w:gridCol w:w="1134"/>
        <w:gridCol w:w="993"/>
        <w:gridCol w:w="708"/>
      </w:tblGrid>
      <w:tr w:rsidR="009A6D8E" w:rsidRPr="00857356" w:rsidTr="00D74BA8">
        <w:trPr>
          <w:trHeight w:val="210"/>
        </w:trPr>
        <w:tc>
          <w:tcPr>
            <w:tcW w:w="1843" w:type="dxa"/>
            <w:vMerge w:val="restart"/>
            <w:vAlign w:val="center"/>
          </w:tcPr>
          <w:p w:rsidR="009A6D8E" w:rsidRPr="00857356" w:rsidRDefault="009A6D8E" w:rsidP="00D74BA8">
            <w:pPr>
              <w:pStyle w:val="a5"/>
              <w:spacing w:before="0" w:beforeAutospacing="0" w:after="0" w:afterAutospacing="0" w:line="360" w:lineRule="auto"/>
              <w:jc w:val="center"/>
            </w:pPr>
            <w:r w:rsidRPr="00857356">
              <w:t>продукция</w:t>
            </w:r>
          </w:p>
        </w:tc>
        <w:tc>
          <w:tcPr>
            <w:tcW w:w="3969" w:type="dxa"/>
            <w:gridSpan w:val="4"/>
            <w:tcBorders>
              <w:bottom w:val="single" w:sz="4" w:space="0" w:color="auto"/>
            </w:tcBorders>
            <w:vAlign w:val="center"/>
          </w:tcPr>
          <w:p w:rsidR="009A6D8E" w:rsidRPr="00857356" w:rsidRDefault="009A6D8E" w:rsidP="00D74BA8">
            <w:pPr>
              <w:pStyle w:val="a5"/>
              <w:spacing w:before="0" w:beforeAutospacing="0" w:after="0" w:afterAutospacing="0" w:line="360" w:lineRule="auto"/>
              <w:jc w:val="center"/>
            </w:pPr>
            <w:r w:rsidRPr="00857356">
              <w:t>Объем производства продукции, тыс. руб.</w:t>
            </w:r>
          </w:p>
        </w:tc>
        <w:tc>
          <w:tcPr>
            <w:tcW w:w="3969" w:type="dxa"/>
            <w:gridSpan w:val="4"/>
            <w:tcBorders>
              <w:bottom w:val="single" w:sz="4" w:space="0" w:color="auto"/>
            </w:tcBorders>
            <w:vAlign w:val="center"/>
          </w:tcPr>
          <w:p w:rsidR="009A6D8E" w:rsidRPr="00857356" w:rsidRDefault="009A6D8E" w:rsidP="00D74BA8">
            <w:pPr>
              <w:pStyle w:val="a5"/>
              <w:spacing w:before="0" w:beforeAutospacing="0" w:after="0" w:afterAutospacing="0" w:line="360" w:lineRule="auto"/>
              <w:jc w:val="center"/>
            </w:pPr>
            <w:r>
              <w:t>Р</w:t>
            </w:r>
            <w:r w:rsidRPr="00857356">
              <w:t>еализация продукции,</w:t>
            </w:r>
          </w:p>
          <w:p w:rsidR="009A6D8E" w:rsidRPr="00857356" w:rsidRDefault="009A6D8E" w:rsidP="00D74BA8">
            <w:pPr>
              <w:pStyle w:val="a5"/>
              <w:spacing w:before="0" w:beforeAutospacing="0" w:after="0" w:afterAutospacing="0" w:line="360" w:lineRule="auto"/>
              <w:jc w:val="center"/>
            </w:pPr>
            <w:r w:rsidRPr="00857356">
              <w:t>тыс. руб.</w:t>
            </w:r>
          </w:p>
        </w:tc>
      </w:tr>
      <w:tr w:rsidR="009A6D8E" w:rsidRPr="00857356" w:rsidTr="00D74BA8">
        <w:trPr>
          <w:trHeight w:val="270"/>
        </w:trPr>
        <w:tc>
          <w:tcPr>
            <w:tcW w:w="1843" w:type="dxa"/>
            <w:vMerge/>
            <w:vAlign w:val="center"/>
          </w:tcPr>
          <w:p w:rsidR="009A6D8E" w:rsidRPr="00857356" w:rsidRDefault="009A6D8E" w:rsidP="00D74BA8">
            <w:pPr>
              <w:pStyle w:val="a5"/>
              <w:spacing w:before="0" w:beforeAutospacing="0" w:after="0" w:afterAutospacing="0" w:line="360" w:lineRule="auto"/>
              <w:jc w:val="center"/>
            </w:pPr>
          </w:p>
        </w:tc>
        <w:tc>
          <w:tcPr>
            <w:tcW w:w="1134" w:type="dxa"/>
            <w:tcBorders>
              <w:top w:val="single" w:sz="4" w:space="0" w:color="auto"/>
            </w:tcBorders>
            <w:vAlign w:val="center"/>
          </w:tcPr>
          <w:p w:rsidR="009A6D8E" w:rsidRPr="00857356" w:rsidRDefault="009A6D8E" w:rsidP="00D74BA8">
            <w:pPr>
              <w:pStyle w:val="a5"/>
              <w:spacing w:before="0" w:beforeAutospacing="0" w:after="0" w:afterAutospacing="0" w:line="360" w:lineRule="auto"/>
              <w:jc w:val="center"/>
            </w:pPr>
            <w:r w:rsidRPr="00857356">
              <w:t>План</w:t>
            </w:r>
          </w:p>
        </w:tc>
        <w:tc>
          <w:tcPr>
            <w:tcW w:w="1134" w:type="dxa"/>
            <w:tcBorders>
              <w:top w:val="single" w:sz="4" w:space="0" w:color="auto"/>
            </w:tcBorders>
            <w:vAlign w:val="center"/>
          </w:tcPr>
          <w:p w:rsidR="009A6D8E" w:rsidRPr="00857356" w:rsidRDefault="009A6D8E" w:rsidP="00D74BA8">
            <w:pPr>
              <w:pStyle w:val="a5"/>
              <w:spacing w:before="0" w:beforeAutospacing="0" w:after="0" w:afterAutospacing="0" w:line="360" w:lineRule="auto"/>
              <w:jc w:val="center"/>
            </w:pPr>
            <w:r w:rsidRPr="00857356">
              <w:t>факт</w:t>
            </w:r>
          </w:p>
        </w:tc>
        <w:tc>
          <w:tcPr>
            <w:tcW w:w="993" w:type="dxa"/>
            <w:tcBorders>
              <w:top w:val="single" w:sz="4" w:space="0" w:color="auto"/>
            </w:tcBorders>
            <w:vAlign w:val="center"/>
          </w:tcPr>
          <w:p w:rsidR="009A6D8E" w:rsidRPr="00857356" w:rsidRDefault="009A6D8E" w:rsidP="00D74BA8">
            <w:pPr>
              <w:pStyle w:val="a5"/>
              <w:spacing w:before="0" w:beforeAutospacing="0" w:after="0" w:afterAutospacing="0" w:line="360" w:lineRule="auto"/>
              <w:jc w:val="center"/>
            </w:pPr>
            <w:r w:rsidRPr="00857356">
              <w:t>+,-</w:t>
            </w:r>
          </w:p>
        </w:tc>
        <w:tc>
          <w:tcPr>
            <w:tcW w:w="708" w:type="dxa"/>
            <w:tcBorders>
              <w:top w:val="single" w:sz="4" w:space="0" w:color="auto"/>
            </w:tcBorders>
            <w:vAlign w:val="center"/>
          </w:tcPr>
          <w:p w:rsidR="009A6D8E" w:rsidRPr="00857356" w:rsidRDefault="009A6D8E" w:rsidP="00D74BA8">
            <w:pPr>
              <w:pStyle w:val="a5"/>
              <w:spacing w:before="0" w:beforeAutospacing="0" w:after="0" w:afterAutospacing="0" w:line="360" w:lineRule="auto"/>
              <w:jc w:val="center"/>
            </w:pPr>
            <w:r w:rsidRPr="00857356">
              <w:t xml:space="preserve">% </w:t>
            </w:r>
          </w:p>
        </w:tc>
        <w:tc>
          <w:tcPr>
            <w:tcW w:w="1134" w:type="dxa"/>
            <w:tcBorders>
              <w:top w:val="single" w:sz="4" w:space="0" w:color="auto"/>
            </w:tcBorders>
            <w:vAlign w:val="center"/>
          </w:tcPr>
          <w:p w:rsidR="009A6D8E" w:rsidRPr="00857356" w:rsidRDefault="009A6D8E" w:rsidP="00D74BA8">
            <w:pPr>
              <w:pStyle w:val="a5"/>
              <w:spacing w:before="0" w:beforeAutospacing="0" w:after="0" w:afterAutospacing="0" w:line="360" w:lineRule="auto"/>
              <w:jc w:val="center"/>
            </w:pPr>
            <w:r w:rsidRPr="00857356">
              <w:t>план</w:t>
            </w:r>
          </w:p>
        </w:tc>
        <w:tc>
          <w:tcPr>
            <w:tcW w:w="1134" w:type="dxa"/>
            <w:tcBorders>
              <w:top w:val="single" w:sz="4" w:space="0" w:color="auto"/>
            </w:tcBorders>
            <w:vAlign w:val="center"/>
          </w:tcPr>
          <w:p w:rsidR="009A6D8E" w:rsidRPr="00857356" w:rsidRDefault="009A6D8E" w:rsidP="00D74BA8">
            <w:pPr>
              <w:pStyle w:val="a5"/>
              <w:spacing w:before="0" w:beforeAutospacing="0" w:after="0" w:afterAutospacing="0" w:line="360" w:lineRule="auto"/>
              <w:jc w:val="center"/>
            </w:pPr>
            <w:r w:rsidRPr="00857356">
              <w:t>факт</w:t>
            </w:r>
          </w:p>
        </w:tc>
        <w:tc>
          <w:tcPr>
            <w:tcW w:w="993" w:type="dxa"/>
            <w:tcBorders>
              <w:top w:val="single" w:sz="4" w:space="0" w:color="auto"/>
            </w:tcBorders>
            <w:vAlign w:val="center"/>
          </w:tcPr>
          <w:p w:rsidR="009A6D8E" w:rsidRPr="00857356" w:rsidRDefault="009A6D8E" w:rsidP="00D74BA8">
            <w:pPr>
              <w:pStyle w:val="a5"/>
              <w:spacing w:before="0" w:beforeAutospacing="0" w:after="0" w:afterAutospacing="0" w:line="360" w:lineRule="auto"/>
              <w:jc w:val="center"/>
            </w:pPr>
            <w:r w:rsidRPr="00857356">
              <w:t>+,-</w:t>
            </w:r>
          </w:p>
        </w:tc>
        <w:tc>
          <w:tcPr>
            <w:tcW w:w="708" w:type="dxa"/>
            <w:tcBorders>
              <w:top w:val="single" w:sz="4" w:space="0" w:color="auto"/>
            </w:tcBorders>
            <w:vAlign w:val="center"/>
          </w:tcPr>
          <w:p w:rsidR="009A6D8E" w:rsidRPr="00857356" w:rsidRDefault="009A6D8E" w:rsidP="00D74BA8">
            <w:pPr>
              <w:pStyle w:val="a5"/>
              <w:spacing w:before="0" w:beforeAutospacing="0" w:after="0" w:afterAutospacing="0" w:line="360" w:lineRule="auto"/>
              <w:jc w:val="center"/>
            </w:pPr>
            <w:r w:rsidRPr="00857356">
              <w:t xml:space="preserve">% </w:t>
            </w:r>
          </w:p>
        </w:tc>
      </w:tr>
      <w:tr w:rsidR="009A6D8E" w:rsidRPr="00857356" w:rsidTr="00D74BA8">
        <w:tc>
          <w:tcPr>
            <w:tcW w:w="1843" w:type="dxa"/>
          </w:tcPr>
          <w:p w:rsidR="009A6D8E" w:rsidRPr="00857356" w:rsidRDefault="009A6D8E" w:rsidP="00D74BA8">
            <w:pPr>
              <w:pStyle w:val="a5"/>
              <w:spacing w:before="0" w:beforeAutospacing="0" w:after="0" w:afterAutospacing="0" w:line="360" w:lineRule="auto"/>
            </w:pPr>
            <w:r w:rsidRPr="00857356">
              <w:t>Агрегат цемент. АЦ-32</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298000</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289000</w:t>
            </w:r>
          </w:p>
        </w:tc>
        <w:tc>
          <w:tcPr>
            <w:tcW w:w="993" w:type="dxa"/>
            <w:vAlign w:val="center"/>
          </w:tcPr>
          <w:p w:rsidR="009A6D8E" w:rsidRPr="00857356" w:rsidRDefault="009A6D8E" w:rsidP="00D74BA8">
            <w:pPr>
              <w:pStyle w:val="a5"/>
              <w:spacing w:before="0" w:beforeAutospacing="0" w:after="0" w:afterAutospacing="0" w:line="360" w:lineRule="auto"/>
              <w:jc w:val="center"/>
            </w:pPr>
            <w:r w:rsidRPr="00857356">
              <w:t>-9000</w:t>
            </w:r>
          </w:p>
        </w:tc>
        <w:tc>
          <w:tcPr>
            <w:tcW w:w="708" w:type="dxa"/>
            <w:vAlign w:val="center"/>
          </w:tcPr>
          <w:p w:rsidR="009A6D8E" w:rsidRPr="00857356" w:rsidRDefault="009A6D8E" w:rsidP="00D74BA8">
            <w:pPr>
              <w:pStyle w:val="a5"/>
              <w:spacing w:before="0" w:beforeAutospacing="0" w:after="0" w:afterAutospacing="0" w:line="360" w:lineRule="auto"/>
              <w:jc w:val="center"/>
            </w:pPr>
            <w:r w:rsidRPr="00857356">
              <w:t>-3</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293000</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263000</w:t>
            </w:r>
          </w:p>
        </w:tc>
        <w:tc>
          <w:tcPr>
            <w:tcW w:w="993" w:type="dxa"/>
            <w:vAlign w:val="center"/>
          </w:tcPr>
          <w:p w:rsidR="009A6D8E" w:rsidRPr="00857356" w:rsidRDefault="009A6D8E" w:rsidP="00D74BA8">
            <w:pPr>
              <w:pStyle w:val="a5"/>
              <w:spacing w:before="0" w:beforeAutospacing="0" w:after="0" w:afterAutospacing="0" w:line="360" w:lineRule="auto"/>
              <w:jc w:val="center"/>
            </w:pPr>
            <w:r w:rsidRPr="00857356">
              <w:t>-30000</w:t>
            </w:r>
          </w:p>
        </w:tc>
        <w:tc>
          <w:tcPr>
            <w:tcW w:w="708" w:type="dxa"/>
            <w:vAlign w:val="center"/>
          </w:tcPr>
          <w:p w:rsidR="009A6D8E" w:rsidRPr="00857356" w:rsidRDefault="009A6D8E" w:rsidP="00D74BA8">
            <w:pPr>
              <w:pStyle w:val="a5"/>
              <w:spacing w:before="0" w:beforeAutospacing="0" w:after="0" w:afterAutospacing="0" w:line="360" w:lineRule="auto"/>
              <w:jc w:val="center"/>
            </w:pPr>
            <w:r w:rsidRPr="00857356">
              <w:t>-10</w:t>
            </w:r>
          </w:p>
        </w:tc>
      </w:tr>
      <w:tr w:rsidR="009A6D8E" w:rsidRPr="00857356" w:rsidTr="00D74BA8">
        <w:tc>
          <w:tcPr>
            <w:tcW w:w="1843" w:type="dxa"/>
          </w:tcPr>
          <w:p w:rsidR="009A6D8E" w:rsidRPr="00857356" w:rsidRDefault="009A6D8E" w:rsidP="00D74BA8">
            <w:pPr>
              <w:pStyle w:val="a5"/>
              <w:spacing w:before="0" w:beforeAutospacing="0" w:after="0" w:afterAutospacing="0" w:line="360" w:lineRule="auto"/>
            </w:pPr>
            <w:r w:rsidRPr="00857356">
              <w:t>Агрегат АПР-40</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541000</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522000</w:t>
            </w:r>
          </w:p>
        </w:tc>
        <w:tc>
          <w:tcPr>
            <w:tcW w:w="993" w:type="dxa"/>
            <w:vAlign w:val="center"/>
          </w:tcPr>
          <w:p w:rsidR="009A6D8E" w:rsidRPr="00857356" w:rsidRDefault="009A6D8E" w:rsidP="00D74BA8">
            <w:pPr>
              <w:pStyle w:val="a5"/>
              <w:spacing w:before="0" w:beforeAutospacing="0" w:after="0" w:afterAutospacing="0" w:line="360" w:lineRule="auto"/>
              <w:jc w:val="center"/>
            </w:pPr>
            <w:r w:rsidRPr="00857356">
              <w:t>-19000</w:t>
            </w:r>
          </w:p>
        </w:tc>
        <w:tc>
          <w:tcPr>
            <w:tcW w:w="708" w:type="dxa"/>
            <w:vAlign w:val="center"/>
          </w:tcPr>
          <w:p w:rsidR="009A6D8E" w:rsidRPr="00857356" w:rsidRDefault="009A6D8E" w:rsidP="00D74BA8">
            <w:pPr>
              <w:pStyle w:val="a5"/>
              <w:spacing w:before="0" w:beforeAutospacing="0" w:after="0" w:afterAutospacing="0" w:line="360" w:lineRule="auto"/>
              <w:jc w:val="center"/>
            </w:pPr>
            <w:r w:rsidRPr="00857356">
              <w:t>-3,5</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541000</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500000</w:t>
            </w:r>
          </w:p>
        </w:tc>
        <w:tc>
          <w:tcPr>
            <w:tcW w:w="993" w:type="dxa"/>
            <w:vAlign w:val="center"/>
          </w:tcPr>
          <w:p w:rsidR="009A6D8E" w:rsidRPr="00857356" w:rsidRDefault="009A6D8E" w:rsidP="00D74BA8">
            <w:pPr>
              <w:pStyle w:val="a5"/>
              <w:spacing w:before="0" w:beforeAutospacing="0" w:after="0" w:afterAutospacing="0" w:line="360" w:lineRule="auto"/>
              <w:jc w:val="center"/>
            </w:pPr>
            <w:r w:rsidRPr="00857356">
              <w:t>-41000</w:t>
            </w:r>
          </w:p>
        </w:tc>
        <w:tc>
          <w:tcPr>
            <w:tcW w:w="708" w:type="dxa"/>
            <w:vAlign w:val="center"/>
          </w:tcPr>
          <w:p w:rsidR="009A6D8E" w:rsidRPr="00857356" w:rsidRDefault="009A6D8E" w:rsidP="00D74BA8">
            <w:pPr>
              <w:pStyle w:val="a5"/>
              <w:spacing w:before="0" w:beforeAutospacing="0" w:after="0" w:afterAutospacing="0" w:line="360" w:lineRule="auto"/>
              <w:jc w:val="center"/>
            </w:pPr>
            <w:r w:rsidRPr="00857356">
              <w:t>-7,5</w:t>
            </w:r>
          </w:p>
        </w:tc>
      </w:tr>
      <w:tr w:rsidR="009A6D8E" w:rsidRPr="00857356" w:rsidTr="00D74BA8">
        <w:tc>
          <w:tcPr>
            <w:tcW w:w="1843" w:type="dxa"/>
          </w:tcPr>
          <w:p w:rsidR="009A6D8E" w:rsidRPr="00857356" w:rsidRDefault="009A6D8E" w:rsidP="00D74BA8">
            <w:pPr>
              <w:pStyle w:val="a5"/>
              <w:spacing w:before="0" w:beforeAutospacing="0" w:after="0" w:afterAutospacing="0" w:line="360" w:lineRule="auto"/>
            </w:pPr>
            <w:r w:rsidRPr="00857356">
              <w:t>Агрегат АПР-60/80</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594000</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700000</w:t>
            </w:r>
          </w:p>
        </w:tc>
        <w:tc>
          <w:tcPr>
            <w:tcW w:w="993" w:type="dxa"/>
            <w:vAlign w:val="center"/>
          </w:tcPr>
          <w:p w:rsidR="009A6D8E" w:rsidRPr="00857356" w:rsidRDefault="009A6D8E" w:rsidP="00D74BA8">
            <w:pPr>
              <w:pStyle w:val="a5"/>
              <w:spacing w:before="0" w:beforeAutospacing="0" w:after="0" w:afterAutospacing="0" w:line="360" w:lineRule="auto"/>
              <w:jc w:val="center"/>
            </w:pPr>
            <w:r w:rsidRPr="00857356">
              <w:t>106000</w:t>
            </w:r>
          </w:p>
        </w:tc>
        <w:tc>
          <w:tcPr>
            <w:tcW w:w="708" w:type="dxa"/>
            <w:vAlign w:val="center"/>
          </w:tcPr>
          <w:p w:rsidR="009A6D8E" w:rsidRPr="00857356" w:rsidRDefault="009A6D8E" w:rsidP="00D74BA8">
            <w:pPr>
              <w:pStyle w:val="a5"/>
              <w:spacing w:before="0" w:beforeAutospacing="0" w:after="0" w:afterAutospacing="0" w:line="360" w:lineRule="auto"/>
              <w:jc w:val="center"/>
            </w:pPr>
            <w:r w:rsidRPr="00857356">
              <w:t>17,8</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575000</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677000</w:t>
            </w:r>
          </w:p>
        </w:tc>
        <w:tc>
          <w:tcPr>
            <w:tcW w:w="993" w:type="dxa"/>
            <w:vAlign w:val="center"/>
          </w:tcPr>
          <w:p w:rsidR="009A6D8E" w:rsidRPr="00857356" w:rsidRDefault="009A6D8E" w:rsidP="00D74BA8">
            <w:pPr>
              <w:pStyle w:val="a5"/>
              <w:spacing w:before="0" w:beforeAutospacing="0" w:after="0" w:afterAutospacing="0" w:line="360" w:lineRule="auto"/>
              <w:jc w:val="center"/>
            </w:pPr>
            <w:r w:rsidRPr="00857356">
              <w:t>102000</w:t>
            </w:r>
          </w:p>
        </w:tc>
        <w:tc>
          <w:tcPr>
            <w:tcW w:w="708" w:type="dxa"/>
            <w:vAlign w:val="center"/>
          </w:tcPr>
          <w:p w:rsidR="009A6D8E" w:rsidRPr="00857356" w:rsidRDefault="009A6D8E" w:rsidP="00D74BA8">
            <w:pPr>
              <w:pStyle w:val="a5"/>
              <w:spacing w:before="0" w:beforeAutospacing="0" w:after="0" w:afterAutospacing="0" w:line="360" w:lineRule="auto"/>
              <w:jc w:val="center"/>
            </w:pPr>
            <w:r w:rsidRPr="00857356">
              <w:t>17,7</w:t>
            </w:r>
          </w:p>
        </w:tc>
      </w:tr>
      <w:tr w:rsidR="009A6D8E" w:rsidRPr="00857356" w:rsidTr="00D74BA8">
        <w:tc>
          <w:tcPr>
            <w:tcW w:w="1843" w:type="dxa"/>
          </w:tcPr>
          <w:p w:rsidR="009A6D8E" w:rsidRPr="00857356" w:rsidRDefault="009A6D8E" w:rsidP="00D74BA8">
            <w:pPr>
              <w:pStyle w:val="a5"/>
              <w:spacing w:before="0" w:beforeAutospacing="0" w:after="0" w:afterAutospacing="0" w:line="360" w:lineRule="auto"/>
            </w:pPr>
            <w:r w:rsidRPr="00857356">
              <w:t>Агрегат АПР-80</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497000</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550000</w:t>
            </w:r>
          </w:p>
        </w:tc>
        <w:tc>
          <w:tcPr>
            <w:tcW w:w="993" w:type="dxa"/>
            <w:vAlign w:val="center"/>
          </w:tcPr>
          <w:p w:rsidR="009A6D8E" w:rsidRPr="00857356" w:rsidRDefault="009A6D8E" w:rsidP="00D74BA8">
            <w:pPr>
              <w:pStyle w:val="a5"/>
              <w:spacing w:before="0" w:beforeAutospacing="0" w:after="0" w:afterAutospacing="0" w:line="360" w:lineRule="auto"/>
              <w:jc w:val="center"/>
            </w:pPr>
            <w:r w:rsidRPr="00857356">
              <w:t>53000</w:t>
            </w:r>
          </w:p>
        </w:tc>
        <w:tc>
          <w:tcPr>
            <w:tcW w:w="708" w:type="dxa"/>
            <w:vAlign w:val="center"/>
          </w:tcPr>
          <w:p w:rsidR="009A6D8E" w:rsidRPr="00857356" w:rsidRDefault="009A6D8E" w:rsidP="00D74BA8">
            <w:pPr>
              <w:pStyle w:val="a5"/>
              <w:spacing w:before="0" w:beforeAutospacing="0" w:after="0" w:afterAutospacing="0" w:line="360" w:lineRule="auto"/>
              <w:jc w:val="center"/>
            </w:pPr>
            <w:r w:rsidRPr="00857356">
              <w:t>10,7</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473000</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502000</w:t>
            </w:r>
          </w:p>
        </w:tc>
        <w:tc>
          <w:tcPr>
            <w:tcW w:w="993" w:type="dxa"/>
            <w:vAlign w:val="center"/>
          </w:tcPr>
          <w:p w:rsidR="009A6D8E" w:rsidRPr="00857356" w:rsidRDefault="009A6D8E" w:rsidP="00D74BA8">
            <w:pPr>
              <w:pStyle w:val="a5"/>
              <w:spacing w:before="0" w:beforeAutospacing="0" w:after="0" w:afterAutospacing="0" w:line="360" w:lineRule="auto"/>
              <w:jc w:val="center"/>
            </w:pPr>
            <w:r w:rsidRPr="00857356">
              <w:t>29000</w:t>
            </w:r>
          </w:p>
        </w:tc>
        <w:tc>
          <w:tcPr>
            <w:tcW w:w="708" w:type="dxa"/>
            <w:vAlign w:val="center"/>
          </w:tcPr>
          <w:p w:rsidR="009A6D8E" w:rsidRPr="00857356" w:rsidRDefault="009A6D8E" w:rsidP="00D74BA8">
            <w:pPr>
              <w:pStyle w:val="a5"/>
              <w:spacing w:before="0" w:beforeAutospacing="0" w:after="0" w:afterAutospacing="0" w:line="360" w:lineRule="auto"/>
              <w:jc w:val="center"/>
            </w:pPr>
            <w:r w:rsidRPr="00857356">
              <w:t>6,1</w:t>
            </w:r>
          </w:p>
        </w:tc>
      </w:tr>
      <w:tr w:rsidR="009A6D8E" w:rsidRPr="00857356" w:rsidTr="00D74BA8">
        <w:tc>
          <w:tcPr>
            <w:tcW w:w="1843" w:type="dxa"/>
          </w:tcPr>
          <w:p w:rsidR="009A6D8E" w:rsidRPr="00857356" w:rsidRDefault="009A6D8E" w:rsidP="00D74BA8">
            <w:pPr>
              <w:pStyle w:val="a5"/>
              <w:spacing w:before="0" w:beforeAutospacing="0" w:after="0" w:afterAutospacing="0" w:line="360" w:lineRule="auto"/>
            </w:pPr>
            <w:r w:rsidRPr="00857356">
              <w:t>ИТОГО</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1930000</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2061000</w:t>
            </w:r>
          </w:p>
        </w:tc>
        <w:tc>
          <w:tcPr>
            <w:tcW w:w="993" w:type="dxa"/>
            <w:vAlign w:val="center"/>
          </w:tcPr>
          <w:p w:rsidR="009A6D8E" w:rsidRPr="00857356" w:rsidRDefault="009A6D8E" w:rsidP="00D74BA8">
            <w:pPr>
              <w:pStyle w:val="a5"/>
              <w:spacing w:before="0" w:beforeAutospacing="0" w:after="0" w:afterAutospacing="0" w:line="360" w:lineRule="auto"/>
              <w:jc w:val="center"/>
            </w:pPr>
            <w:r w:rsidRPr="00857356">
              <w:t>131000</w:t>
            </w:r>
          </w:p>
        </w:tc>
        <w:tc>
          <w:tcPr>
            <w:tcW w:w="708" w:type="dxa"/>
            <w:vAlign w:val="center"/>
          </w:tcPr>
          <w:p w:rsidR="009A6D8E" w:rsidRPr="00857356" w:rsidRDefault="009A6D8E" w:rsidP="00D74BA8">
            <w:pPr>
              <w:pStyle w:val="a5"/>
              <w:spacing w:before="0" w:beforeAutospacing="0" w:after="0" w:afterAutospacing="0" w:line="360" w:lineRule="auto"/>
              <w:jc w:val="center"/>
            </w:pPr>
            <w:r w:rsidRPr="00857356">
              <w:t>6,8</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1882000</w:t>
            </w:r>
          </w:p>
        </w:tc>
        <w:tc>
          <w:tcPr>
            <w:tcW w:w="1134" w:type="dxa"/>
            <w:vAlign w:val="center"/>
          </w:tcPr>
          <w:p w:rsidR="009A6D8E" w:rsidRPr="00857356" w:rsidRDefault="009A6D8E" w:rsidP="00D74BA8">
            <w:pPr>
              <w:pStyle w:val="a5"/>
              <w:spacing w:before="0" w:beforeAutospacing="0" w:after="0" w:afterAutospacing="0" w:line="360" w:lineRule="auto"/>
              <w:jc w:val="center"/>
            </w:pPr>
            <w:r w:rsidRPr="00857356">
              <w:t>1942000</w:t>
            </w:r>
          </w:p>
        </w:tc>
        <w:tc>
          <w:tcPr>
            <w:tcW w:w="993" w:type="dxa"/>
            <w:vAlign w:val="center"/>
          </w:tcPr>
          <w:p w:rsidR="009A6D8E" w:rsidRPr="00857356" w:rsidRDefault="009A6D8E" w:rsidP="00D74BA8">
            <w:pPr>
              <w:pStyle w:val="a5"/>
              <w:spacing w:before="0" w:beforeAutospacing="0" w:after="0" w:afterAutospacing="0" w:line="360" w:lineRule="auto"/>
              <w:jc w:val="center"/>
            </w:pPr>
            <w:r w:rsidRPr="00857356">
              <w:t>60000</w:t>
            </w:r>
          </w:p>
        </w:tc>
        <w:tc>
          <w:tcPr>
            <w:tcW w:w="708" w:type="dxa"/>
            <w:vAlign w:val="center"/>
          </w:tcPr>
          <w:p w:rsidR="009A6D8E" w:rsidRPr="00857356" w:rsidRDefault="009A6D8E" w:rsidP="00D74BA8">
            <w:pPr>
              <w:pStyle w:val="a5"/>
              <w:spacing w:before="0" w:beforeAutospacing="0" w:after="0" w:afterAutospacing="0" w:line="360" w:lineRule="auto"/>
              <w:jc w:val="center"/>
            </w:pPr>
            <w:r w:rsidRPr="00857356">
              <w:t>3,2</w:t>
            </w:r>
          </w:p>
        </w:tc>
      </w:tr>
    </w:tbl>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 xml:space="preserve">Из таблицы видно, что за отчетный год план по выпуску продукции перевыполнен на 6,8%, а по реализации на 3,2%. Это свидетельствует о росте остатков нереализованной продукции на складах предприятия. </w:t>
      </w: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 xml:space="preserve">Данные таблицы также показывают, что план производства перевыполнен по таким видам продукции, как агрегат АПР-60/80 (на </w:t>
      </w:r>
      <w:r>
        <w:rPr>
          <w:color w:val="000000"/>
          <w:sz w:val="28"/>
          <w:szCs w:val="27"/>
        </w:rPr>
        <w:lastRenderedPageBreak/>
        <w:t>106000тыс. руб. или на 17,8%) и агрегат АПР-80 (на 53000тыс. руб. или на 10,7%). План по производству агрегатов АЦ-32 недовыполнен на 9000 тыс. руб. (или на 3%) и агрегатов АПР-40 на 19000тыс. руб. (или на 3,5%).</w:t>
      </w: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Анализ выполнения плана по реализации продукции показал, что за год перевыполнен план по реализации  по таким видам продукции, как агрегат АПР-60/80 на 102000тыс. руб. или на 17,7%, и агрегат АПР-80 на 29000 тыс.руб. или на 6,1%. Недовыполнен по агрегату АЦ-32 на 30000ты. Руб. или на 10%, и агрегат АПР-40 на 41000 тыс. руб. или на 7,5%.</w:t>
      </w:r>
    </w:p>
    <w:p w:rsidR="00E07A1C" w:rsidRPr="00D23A88" w:rsidRDefault="00E07A1C" w:rsidP="009A6D8E">
      <w:pPr>
        <w:pStyle w:val="a5"/>
        <w:spacing w:before="0" w:beforeAutospacing="0" w:after="0" w:afterAutospacing="0" w:line="360" w:lineRule="auto"/>
        <w:ind w:firstLine="709"/>
        <w:jc w:val="both"/>
        <w:rPr>
          <w:color w:val="000000"/>
          <w:sz w:val="28"/>
          <w:szCs w:val="27"/>
        </w:rPr>
      </w:pPr>
    </w:p>
    <w:p w:rsidR="009A6D8E" w:rsidRPr="00D23A88" w:rsidRDefault="009A6D8E" w:rsidP="009A6D8E">
      <w:pPr>
        <w:pStyle w:val="a5"/>
        <w:spacing w:before="0" w:beforeAutospacing="0" w:after="0" w:afterAutospacing="0" w:line="360" w:lineRule="auto"/>
        <w:ind w:firstLine="709"/>
        <w:jc w:val="center"/>
        <w:rPr>
          <w:color w:val="000000"/>
          <w:sz w:val="28"/>
          <w:szCs w:val="27"/>
        </w:rPr>
      </w:pPr>
      <w:r w:rsidRPr="00D23A88">
        <w:rPr>
          <w:color w:val="000000"/>
          <w:sz w:val="28"/>
          <w:szCs w:val="27"/>
        </w:rPr>
        <w:t>2.2.2 Анализ ассортимента и структуры продукции.</w:t>
      </w:r>
    </w:p>
    <w:p w:rsidR="009E0DAB" w:rsidRDefault="009E0DAB" w:rsidP="009A6D8E">
      <w:pPr>
        <w:pStyle w:val="a5"/>
        <w:spacing w:before="0" w:beforeAutospacing="0" w:after="0" w:afterAutospacing="0" w:line="360" w:lineRule="auto"/>
        <w:ind w:firstLine="709"/>
        <w:jc w:val="center"/>
        <w:rPr>
          <w:b/>
          <w:color w:val="000000"/>
          <w:sz w:val="28"/>
          <w:szCs w:val="27"/>
        </w:rPr>
      </w:pPr>
    </w:p>
    <w:p w:rsidR="009A6D8E" w:rsidRDefault="009A6D8E" w:rsidP="009A6D8E">
      <w:pPr>
        <w:pStyle w:val="a5"/>
        <w:spacing w:before="0" w:beforeAutospacing="0" w:after="0" w:afterAutospacing="0" w:line="360" w:lineRule="auto"/>
        <w:ind w:firstLine="709"/>
        <w:jc w:val="both"/>
        <w:rPr>
          <w:color w:val="000000"/>
          <w:sz w:val="28"/>
          <w:szCs w:val="27"/>
        </w:rPr>
      </w:pPr>
      <w:r w:rsidRPr="006A53FB">
        <w:rPr>
          <w:color w:val="000000"/>
          <w:sz w:val="28"/>
          <w:szCs w:val="27"/>
        </w:rPr>
        <w:t xml:space="preserve">Большое влияние </w:t>
      </w:r>
      <w:r>
        <w:rPr>
          <w:color w:val="000000"/>
          <w:sz w:val="28"/>
          <w:szCs w:val="27"/>
        </w:rPr>
        <w:t>на результаты хозяйственной деятельности оказывают ассортимент (номенклатура) и структура производства и реализации продукции.</w:t>
      </w: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При формировании ассортимента и структуры выпуска продукции предприятие должно учитывать, с одной стороны, спрос на данные виды продукции, а с другой – наиболее эффективное использование трудовых, сырьевых, технических, финансовых и других ресурсов, имеющихся в его распоряжении.</w:t>
      </w: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 xml:space="preserve">Оценка выполнения плана по ассортименту продукции обычно производится с помощью одноименного коэффициента, который рассчитывается путем деления общего фактического выпуска продукции, </w:t>
      </w:r>
      <w:r>
        <w:rPr>
          <w:color w:val="000000"/>
          <w:sz w:val="28"/>
          <w:szCs w:val="27"/>
        </w:rPr>
        <w:lastRenderedPageBreak/>
        <w:t>зачтенного в выполнение плана по ассортименту, на общий плановый выпуск продукции (продукция, изготовленная сверх плана или не предусмотренная планом, не засчитывается в выполнение плана по ассортименту).</w:t>
      </w:r>
    </w:p>
    <w:p w:rsidR="009A6D8E" w:rsidRPr="005D7930" w:rsidRDefault="009A6D8E" w:rsidP="005D7930">
      <w:pPr>
        <w:pStyle w:val="a5"/>
        <w:spacing w:before="0" w:beforeAutospacing="0" w:after="0" w:afterAutospacing="0" w:line="360" w:lineRule="auto"/>
        <w:rPr>
          <w:color w:val="000000"/>
          <w:sz w:val="28"/>
          <w:szCs w:val="27"/>
        </w:rPr>
      </w:pPr>
      <w:r>
        <w:rPr>
          <w:color w:val="000000"/>
          <w:sz w:val="28"/>
          <w:szCs w:val="27"/>
        </w:rPr>
        <w:t>Таблица 9</w:t>
      </w:r>
      <w:r w:rsidR="005D7930">
        <w:rPr>
          <w:color w:val="000000"/>
          <w:sz w:val="28"/>
          <w:szCs w:val="27"/>
        </w:rPr>
        <w:t xml:space="preserve"> - </w:t>
      </w:r>
      <w:r>
        <w:rPr>
          <w:color w:val="000000"/>
          <w:sz w:val="28"/>
          <w:szCs w:val="27"/>
        </w:rPr>
        <w:t xml:space="preserve">Выполнение плана по ассортименту </w:t>
      </w:r>
      <w:r>
        <w:rPr>
          <w:sz w:val="28"/>
          <w:szCs w:val="27"/>
        </w:rPr>
        <w:t>спецтехники для нефтегазодобывающей отрасли за 2014г.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418"/>
        <w:gridCol w:w="1417"/>
        <w:gridCol w:w="1701"/>
        <w:gridCol w:w="2517"/>
      </w:tblGrid>
      <w:tr w:rsidR="009A6D8E" w:rsidRPr="008F7AC5" w:rsidTr="00D74BA8">
        <w:trPr>
          <w:trHeight w:val="300"/>
        </w:trPr>
        <w:tc>
          <w:tcPr>
            <w:tcW w:w="2518" w:type="dxa"/>
            <w:vMerge w:val="restart"/>
            <w:vAlign w:val="center"/>
          </w:tcPr>
          <w:p w:rsidR="009A6D8E" w:rsidRPr="008F7AC5" w:rsidRDefault="009A6D8E" w:rsidP="00D74BA8">
            <w:pPr>
              <w:pStyle w:val="a5"/>
              <w:spacing w:before="0" w:beforeAutospacing="0" w:after="0" w:afterAutospacing="0" w:line="360" w:lineRule="auto"/>
              <w:jc w:val="center"/>
              <w:rPr>
                <w:color w:val="000000"/>
              </w:rPr>
            </w:pPr>
            <w:r>
              <w:rPr>
                <w:color w:val="000000"/>
              </w:rPr>
              <w:t>П</w:t>
            </w:r>
            <w:r w:rsidRPr="008F7AC5">
              <w:rPr>
                <w:color w:val="000000"/>
              </w:rPr>
              <w:t>родукция</w:t>
            </w:r>
          </w:p>
        </w:tc>
        <w:tc>
          <w:tcPr>
            <w:tcW w:w="2835" w:type="dxa"/>
            <w:gridSpan w:val="2"/>
            <w:tcBorders>
              <w:bottom w:val="single" w:sz="4" w:space="0" w:color="auto"/>
            </w:tcBorders>
            <w:vAlign w:val="center"/>
          </w:tcPr>
          <w:p w:rsidR="009A6D8E" w:rsidRPr="008F7AC5" w:rsidRDefault="009A6D8E" w:rsidP="00D74BA8">
            <w:pPr>
              <w:pStyle w:val="a5"/>
              <w:spacing w:before="0" w:beforeAutospacing="0" w:after="0" w:afterAutospacing="0"/>
              <w:jc w:val="center"/>
              <w:rPr>
                <w:color w:val="000000"/>
              </w:rPr>
            </w:pPr>
            <w:r w:rsidRPr="008F7AC5">
              <w:rPr>
                <w:color w:val="000000"/>
              </w:rPr>
              <w:t>Объем производства продукции в плановых ценах, тыс. руб.</w:t>
            </w:r>
          </w:p>
        </w:tc>
        <w:tc>
          <w:tcPr>
            <w:tcW w:w="1701" w:type="dxa"/>
            <w:vMerge w:val="restart"/>
            <w:vAlign w:val="center"/>
          </w:tcPr>
          <w:p w:rsidR="009A6D8E" w:rsidRPr="008F7AC5" w:rsidRDefault="009A6D8E" w:rsidP="00D74BA8">
            <w:pPr>
              <w:pStyle w:val="a5"/>
              <w:spacing w:before="0" w:beforeAutospacing="0" w:after="0" w:afterAutospacing="0"/>
              <w:jc w:val="center"/>
              <w:rPr>
                <w:color w:val="000000"/>
              </w:rPr>
            </w:pPr>
            <w:r w:rsidRPr="008F7AC5">
              <w:rPr>
                <w:color w:val="000000"/>
              </w:rPr>
              <w:t>Процент выполнения плана</w:t>
            </w:r>
          </w:p>
        </w:tc>
        <w:tc>
          <w:tcPr>
            <w:tcW w:w="2517" w:type="dxa"/>
            <w:vMerge w:val="restart"/>
            <w:vAlign w:val="center"/>
          </w:tcPr>
          <w:p w:rsidR="009A6D8E" w:rsidRPr="008F7AC5" w:rsidRDefault="009A6D8E" w:rsidP="00D74BA8">
            <w:pPr>
              <w:pStyle w:val="a5"/>
              <w:spacing w:before="0" w:beforeAutospacing="0" w:after="0" w:afterAutospacing="0"/>
              <w:jc w:val="center"/>
              <w:rPr>
                <w:color w:val="000000"/>
              </w:rPr>
            </w:pPr>
            <w:r w:rsidRPr="008F7AC5">
              <w:rPr>
                <w:color w:val="000000"/>
              </w:rPr>
              <w:t>Объем продукции, зачтенный в выполнение плана по ассортименту, тыс. руб.</w:t>
            </w:r>
          </w:p>
        </w:tc>
      </w:tr>
      <w:tr w:rsidR="009A6D8E" w:rsidRPr="008F7AC5" w:rsidTr="00D74BA8">
        <w:trPr>
          <w:trHeight w:val="180"/>
        </w:trPr>
        <w:tc>
          <w:tcPr>
            <w:tcW w:w="2518" w:type="dxa"/>
            <w:vMerge/>
            <w:vAlign w:val="center"/>
          </w:tcPr>
          <w:p w:rsidR="009A6D8E" w:rsidRPr="008F7AC5" w:rsidRDefault="009A6D8E" w:rsidP="00D74BA8">
            <w:pPr>
              <w:pStyle w:val="a5"/>
              <w:spacing w:before="0" w:beforeAutospacing="0" w:after="0" w:afterAutospacing="0" w:line="360" w:lineRule="auto"/>
              <w:jc w:val="center"/>
              <w:rPr>
                <w:color w:val="000000"/>
              </w:rPr>
            </w:pPr>
          </w:p>
        </w:tc>
        <w:tc>
          <w:tcPr>
            <w:tcW w:w="1418" w:type="dxa"/>
            <w:tcBorders>
              <w:top w:val="single" w:sz="4" w:space="0" w:color="auto"/>
            </w:tcBorders>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план</w:t>
            </w:r>
          </w:p>
        </w:tc>
        <w:tc>
          <w:tcPr>
            <w:tcW w:w="1417" w:type="dxa"/>
            <w:tcBorders>
              <w:top w:val="single" w:sz="4" w:space="0" w:color="auto"/>
            </w:tcBorders>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факт</w:t>
            </w:r>
          </w:p>
        </w:tc>
        <w:tc>
          <w:tcPr>
            <w:tcW w:w="1701" w:type="dxa"/>
            <w:vMerge/>
            <w:vAlign w:val="center"/>
          </w:tcPr>
          <w:p w:rsidR="009A6D8E" w:rsidRPr="008F7AC5" w:rsidRDefault="009A6D8E" w:rsidP="00D74BA8">
            <w:pPr>
              <w:pStyle w:val="a5"/>
              <w:spacing w:before="0" w:beforeAutospacing="0" w:after="0" w:afterAutospacing="0" w:line="360" w:lineRule="auto"/>
              <w:jc w:val="center"/>
              <w:rPr>
                <w:color w:val="000000"/>
              </w:rPr>
            </w:pPr>
          </w:p>
        </w:tc>
        <w:tc>
          <w:tcPr>
            <w:tcW w:w="2517" w:type="dxa"/>
            <w:vMerge/>
            <w:vAlign w:val="center"/>
          </w:tcPr>
          <w:p w:rsidR="009A6D8E" w:rsidRPr="008F7AC5" w:rsidRDefault="009A6D8E" w:rsidP="00D74BA8">
            <w:pPr>
              <w:pStyle w:val="a5"/>
              <w:spacing w:before="0" w:beforeAutospacing="0" w:after="0" w:afterAutospacing="0" w:line="360" w:lineRule="auto"/>
              <w:jc w:val="center"/>
              <w:rPr>
                <w:color w:val="000000"/>
              </w:rPr>
            </w:pPr>
          </w:p>
        </w:tc>
      </w:tr>
      <w:tr w:rsidR="009A6D8E" w:rsidRPr="008F7AC5" w:rsidTr="00D74BA8">
        <w:tc>
          <w:tcPr>
            <w:tcW w:w="2518"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t>Агрегат цемент. АЦ-32</w:t>
            </w:r>
          </w:p>
        </w:tc>
        <w:tc>
          <w:tcPr>
            <w:tcW w:w="1418"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298000</w:t>
            </w:r>
          </w:p>
        </w:tc>
        <w:tc>
          <w:tcPr>
            <w:tcW w:w="1417"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289000</w:t>
            </w:r>
          </w:p>
        </w:tc>
        <w:tc>
          <w:tcPr>
            <w:tcW w:w="1701"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97</w:t>
            </w:r>
          </w:p>
        </w:tc>
        <w:tc>
          <w:tcPr>
            <w:tcW w:w="2517"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289000</w:t>
            </w:r>
          </w:p>
        </w:tc>
      </w:tr>
      <w:tr w:rsidR="009A6D8E" w:rsidRPr="008F7AC5" w:rsidTr="00D74BA8">
        <w:tc>
          <w:tcPr>
            <w:tcW w:w="2518"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t>Агрегат АПР-40</w:t>
            </w:r>
          </w:p>
        </w:tc>
        <w:tc>
          <w:tcPr>
            <w:tcW w:w="1418"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541000</w:t>
            </w:r>
          </w:p>
        </w:tc>
        <w:tc>
          <w:tcPr>
            <w:tcW w:w="1417"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52</w:t>
            </w:r>
            <w:r w:rsidRPr="008F7AC5">
              <w:t>20</w:t>
            </w:r>
            <w:r w:rsidRPr="008F7AC5">
              <w:rPr>
                <w:color w:val="000000"/>
              </w:rPr>
              <w:t>00</w:t>
            </w:r>
          </w:p>
        </w:tc>
        <w:tc>
          <w:tcPr>
            <w:tcW w:w="1701" w:type="dxa"/>
            <w:vAlign w:val="center"/>
          </w:tcPr>
          <w:p w:rsidR="009A6D8E" w:rsidRPr="008F7AC5" w:rsidRDefault="009A6D8E" w:rsidP="00D74BA8">
            <w:pPr>
              <w:pStyle w:val="a5"/>
              <w:spacing w:before="0" w:beforeAutospacing="0" w:after="0" w:afterAutospacing="0" w:line="360" w:lineRule="auto"/>
              <w:jc w:val="center"/>
            </w:pPr>
            <w:r w:rsidRPr="008F7AC5">
              <w:t>96,49</w:t>
            </w:r>
          </w:p>
        </w:tc>
        <w:tc>
          <w:tcPr>
            <w:tcW w:w="2517" w:type="dxa"/>
            <w:vAlign w:val="center"/>
          </w:tcPr>
          <w:p w:rsidR="009A6D8E" w:rsidRPr="008F7AC5" w:rsidRDefault="009A6D8E" w:rsidP="00D74BA8">
            <w:pPr>
              <w:pStyle w:val="a5"/>
              <w:spacing w:before="0" w:beforeAutospacing="0" w:after="0" w:afterAutospacing="0" w:line="360" w:lineRule="auto"/>
              <w:jc w:val="center"/>
            </w:pPr>
            <w:r w:rsidRPr="008F7AC5">
              <w:t>522000</w:t>
            </w:r>
          </w:p>
        </w:tc>
      </w:tr>
      <w:tr w:rsidR="009A6D8E" w:rsidRPr="008F7AC5" w:rsidTr="00D74BA8">
        <w:tc>
          <w:tcPr>
            <w:tcW w:w="2518"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t>Агрегат АПР-60/80</w:t>
            </w:r>
          </w:p>
        </w:tc>
        <w:tc>
          <w:tcPr>
            <w:tcW w:w="1418"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594000</w:t>
            </w:r>
          </w:p>
        </w:tc>
        <w:tc>
          <w:tcPr>
            <w:tcW w:w="1417"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700000</w:t>
            </w:r>
          </w:p>
        </w:tc>
        <w:tc>
          <w:tcPr>
            <w:tcW w:w="1701"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127,5</w:t>
            </w:r>
          </w:p>
        </w:tc>
        <w:tc>
          <w:tcPr>
            <w:tcW w:w="2517"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549000</w:t>
            </w:r>
          </w:p>
        </w:tc>
      </w:tr>
      <w:tr w:rsidR="009A6D8E" w:rsidRPr="008F7AC5" w:rsidTr="00D74BA8">
        <w:tc>
          <w:tcPr>
            <w:tcW w:w="2518"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t>Агрегат АПР-80</w:t>
            </w:r>
          </w:p>
        </w:tc>
        <w:tc>
          <w:tcPr>
            <w:tcW w:w="1418"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497000</w:t>
            </w:r>
          </w:p>
        </w:tc>
        <w:tc>
          <w:tcPr>
            <w:tcW w:w="1417"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550000</w:t>
            </w:r>
          </w:p>
        </w:tc>
        <w:tc>
          <w:tcPr>
            <w:tcW w:w="1701"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110,7</w:t>
            </w:r>
          </w:p>
        </w:tc>
        <w:tc>
          <w:tcPr>
            <w:tcW w:w="2517"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497000</w:t>
            </w:r>
          </w:p>
        </w:tc>
      </w:tr>
      <w:tr w:rsidR="009A6D8E" w:rsidRPr="008F7AC5" w:rsidTr="00D74BA8">
        <w:tc>
          <w:tcPr>
            <w:tcW w:w="2518"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ИТОГО</w:t>
            </w:r>
          </w:p>
        </w:tc>
        <w:tc>
          <w:tcPr>
            <w:tcW w:w="1418"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1930000</w:t>
            </w:r>
          </w:p>
        </w:tc>
        <w:tc>
          <w:tcPr>
            <w:tcW w:w="1417"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206</w:t>
            </w:r>
            <w:r w:rsidRPr="008F7AC5">
              <w:t>1</w:t>
            </w:r>
            <w:r w:rsidRPr="008F7AC5">
              <w:rPr>
                <w:color w:val="000000"/>
              </w:rPr>
              <w:t>000</w:t>
            </w:r>
          </w:p>
        </w:tc>
        <w:tc>
          <w:tcPr>
            <w:tcW w:w="1701"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107</w:t>
            </w:r>
          </w:p>
        </w:tc>
        <w:tc>
          <w:tcPr>
            <w:tcW w:w="2517"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1</w:t>
            </w:r>
            <w:r w:rsidRPr="008F7AC5">
              <w:t>85700</w:t>
            </w:r>
            <w:r w:rsidRPr="008F7AC5">
              <w:rPr>
                <w:color w:val="000000"/>
              </w:rPr>
              <w:t>0</w:t>
            </w:r>
          </w:p>
        </w:tc>
      </w:tr>
    </w:tbl>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Рассчитаем коэффициент выполнения плана по ассортименту продукции ОАО «ПО ЕлАЗ»:</w:t>
      </w:r>
    </w:p>
    <w:p w:rsidR="009A6D8E" w:rsidRPr="007F6D99" w:rsidRDefault="00416152" w:rsidP="009A6D8E">
      <w:pPr>
        <w:pStyle w:val="a5"/>
        <w:spacing w:before="0" w:beforeAutospacing="0" w:after="0" w:afterAutospacing="0" w:line="360" w:lineRule="auto"/>
        <w:jc w:val="center"/>
        <w:rPr>
          <w:color w:val="000000"/>
          <w:sz w:val="28"/>
          <w:szCs w:val="27"/>
        </w:rPr>
      </w:pPr>
      <m:oMathPara>
        <m:oMath>
          <m:sSub>
            <m:sSubPr>
              <m:ctrlPr>
                <w:rPr>
                  <w:rFonts w:ascii="Cambria Math" w:hAnsi="Cambria Math"/>
                  <w:color w:val="000000"/>
                  <w:szCs w:val="27"/>
                </w:rPr>
              </m:ctrlPr>
            </m:sSubPr>
            <m:e>
              <m:r>
                <m:rPr>
                  <m:sty m:val="p"/>
                </m:rPr>
                <w:rPr>
                  <w:rFonts w:ascii="Cambria Math" w:hAnsi="Cambria Math"/>
                  <w:color w:val="000000"/>
                  <w:szCs w:val="27"/>
                </w:rPr>
                <m:t>К</m:t>
              </m:r>
            </m:e>
            <m:sub>
              <m:r>
                <m:rPr>
                  <m:sty m:val="p"/>
                </m:rPr>
                <w:rPr>
                  <w:rFonts w:ascii="Cambria Math" w:hAnsi="Cambria Math"/>
                  <w:color w:val="000000"/>
                  <w:szCs w:val="27"/>
                </w:rPr>
                <m:t>а</m:t>
              </m:r>
            </m:sub>
          </m:sSub>
          <m:r>
            <m:rPr>
              <m:sty m:val="p"/>
            </m:rPr>
            <w:rPr>
              <w:rFonts w:ascii="Cambria Math" w:hAnsi="Cambria Math"/>
              <w:color w:val="000000"/>
              <w:szCs w:val="27"/>
            </w:rPr>
            <m:t>=</m:t>
          </m:r>
          <m:f>
            <m:fPr>
              <m:ctrlPr>
                <w:rPr>
                  <w:rFonts w:ascii="Cambria Math" w:hAnsi="Cambria Math"/>
                  <w:color w:val="000000"/>
                  <w:szCs w:val="27"/>
                </w:rPr>
              </m:ctrlPr>
            </m:fPr>
            <m:num>
              <m:r>
                <m:rPr>
                  <m:sty m:val="p"/>
                </m:rPr>
                <w:rPr>
                  <w:rFonts w:ascii="Cambria Math" w:hAnsi="Cambria Math"/>
                  <w:color w:val="000000"/>
                  <w:szCs w:val="27"/>
                </w:rPr>
                <m:t>1857000</m:t>
              </m:r>
            </m:num>
            <m:den>
              <m:r>
                <m:rPr>
                  <m:sty m:val="p"/>
                </m:rPr>
                <w:rPr>
                  <w:rFonts w:ascii="Cambria Math" w:hAnsi="Cambria Math"/>
                  <w:color w:val="000000"/>
                  <w:szCs w:val="27"/>
                </w:rPr>
                <m:t>1930000</m:t>
              </m:r>
            </m:den>
          </m:f>
          <m:r>
            <m:rPr>
              <m:sty m:val="p"/>
            </m:rPr>
            <w:rPr>
              <w:rFonts w:ascii="Cambria Math" w:hAnsi="Cambria Math"/>
              <w:color w:val="000000"/>
              <w:szCs w:val="27"/>
            </w:rPr>
            <m:t>×100%=96,2%</m:t>
          </m:r>
        </m:oMath>
      </m:oMathPara>
    </w:p>
    <w:p w:rsidR="009A6D8E" w:rsidRPr="00857356" w:rsidRDefault="009A6D8E" w:rsidP="009A6D8E">
      <w:pPr>
        <w:pStyle w:val="a5"/>
        <w:spacing w:before="0" w:beforeAutospacing="0" w:after="0" w:afterAutospacing="0" w:line="360" w:lineRule="auto"/>
        <w:ind w:firstLine="709"/>
        <w:jc w:val="both"/>
        <w:rPr>
          <w:sz w:val="28"/>
          <w:szCs w:val="27"/>
        </w:rPr>
      </w:pPr>
      <w:r>
        <w:rPr>
          <w:sz w:val="28"/>
          <w:szCs w:val="27"/>
        </w:rPr>
        <w:t>Из таблицы 9  видно, что в 2014</w:t>
      </w:r>
      <w:r w:rsidRPr="00857356">
        <w:rPr>
          <w:sz w:val="28"/>
          <w:szCs w:val="27"/>
        </w:rPr>
        <w:t>г. план по ассортименту продукции выполнен на 96,2%.</w:t>
      </w:r>
    </w:p>
    <w:p w:rsidR="009A6D8E" w:rsidRPr="00857356" w:rsidRDefault="009A6D8E" w:rsidP="009A6D8E">
      <w:pPr>
        <w:pStyle w:val="a5"/>
        <w:spacing w:before="0" w:beforeAutospacing="0" w:after="0" w:afterAutospacing="0" w:line="360" w:lineRule="auto"/>
        <w:ind w:firstLine="709"/>
        <w:jc w:val="both"/>
        <w:rPr>
          <w:sz w:val="28"/>
          <w:szCs w:val="27"/>
        </w:rPr>
      </w:pPr>
      <w:r w:rsidRPr="00857356">
        <w:rPr>
          <w:sz w:val="28"/>
          <w:szCs w:val="27"/>
        </w:rPr>
        <w:t xml:space="preserve">Увеличение объема производства (реализации) по одним видам и сокращение по другим видам продукции приводит к изменению ее структуры, т.е. соотношения отдельных изделий в общем их выпуске. </w:t>
      </w:r>
      <w:r w:rsidRPr="00857356">
        <w:rPr>
          <w:sz w:val="28"/>
          <w:szCs w:val="27"/>
        </w:rPr>
        <w:lastRenderedPageBreak/>
        <w:t>Выполнить план по структуре – значит сохранить в фактическом выпуске продукции запланированные соотношения отдельных ее видов.</w:t>
      </w:r>
    </w:p>
    <w:p w:rsidR="009A6D8E" w:rsidRPr="00857356" w:rsidRDefault="009A6D8E" w:rsidP="009A6D8E">
      <w:pPr>
        <w:pStyle w:val="a5"/>
        <w:spacing w:before="0" w:beforeAutospacing="0" w:after="0" w:afterAutospacing="0" w:line="360" w:lineRule="auto"/>
        <w:ind w:firstLine="709"/>
        <w:jc w:val="both"/>
        <w:rPr>
          <w:sz w:val="28"/>
          <w:szCs w:val="27"/>
        </w:rPr>
      </w:pPr>
      <w:r w:rsidRPr="00857356">
        <w:rPr>
          <w:sz w:val="28"/>
          <w:szCs w:val="27"/>
        </w:rPr>
        <w:t>Расчет влияния структуры производства на объем ее выпуска можно произвести сп</w:t>
      </w:r>
      <w:r>
        <w:rPr>
          <w:sz w:val="28"/>
          <w:szCs w:val="27"/>
        </w:rPr>
        <w:t>особом цепной подстановки (таблица 10</w:t>
      </w:r>
      <w:r w:rsidRPr="00857356">
        <w:rPr>
          <w:sz w:val="28"/>
          <w:szCs w:val="27"/>
        </w:rPr>
        <w:t>), который позволяет абстрагироваться от все</w:t>
      </w:r>
      <w:r>
        <w:rPr>
          <w:sz w:val="28"/>
          <w:szCs w:val="27"/>
        </w:rPr>
        <w:t>х</w:t>
      </w:r>
      <w:r w:rsidRPr="00857356">
        <w:rPr>
          <w:sz w:val="28"/>
          <w:szCs w:val="27"/>
        </w:rPr>
        <w:t xml:space="preserve"> факторов, кроме структуры продукции:</w:t>
      </w:r>
    </w:p>
    <w:p w:rsidR="009A6D8E" w:rsidRPr="007F6D99" w:rsidRDefault="00416152" w:rsidP="009A6D8E">
      <w:pPr>
        <w:pStyle w:val="a5"/>
        <w:spacing w:before="0" w:beforeAutospacing="0" w:after="0" w:afterAutospacing="0" w:line="360" w:lineRule="auto"/>
        <w:jc w:val="center"/>
        <w:rPr>
          <w:color w:val="000000"/>
          <w:sz w:val="28"/>
          <w:szCs w:val="27"/>
        </w:rPr>
      </w:pPr>
      <m:oMath>
        <m:sSub>
          <m:sSubPr>
            <m:ctrlPr>
              <w:rPr>
                <w:rFonts w:ascii="Cambria Math" w:hAnsi="Cambria Math"/>
                <w:color w:val="000000"/>
                <w:szCs w:val="27"/>
              </w:rPr>
            </m:ctrlPr>
          </m:sSubPr>
          <m:e>
            <m:r>
              <m:rPr>
                <m:sty m:val="p"/>
              </m:rPr>
              <w:rPr>
                <w:rFonts w:ascii="Cambria Math" w:hAnsi="Cambria Math"/>
                <w:color w:val="000000"/>
                <w:szCs w:val="27"/>
              </w:rPr>
              <m:t>∆ВП</m:t>
            </m:r>
          </m:e>
          <m:sub>
            <m:r>
              <m:rPr>
                <m:sty m:val="p"/>
              </m:rPr>
              <w:rPr>
                <w:rFonts w:ascii="Cambria Math" w:hAnsi="Cambria Math"/>
                <w:color w:val="000000"/>
                <w:szCs w:val="27"/>
              </w:rPr>
              <m:t>стр</m:t>
            </m:r>
          </m:sub>
        </m:sSub>
        <m:r>
          <m:rPr>
            <m:sty m:val="p"/>
          </m:rPr>
          <w:rPr>
            <w:rFonts w:ascii="Cambria Math" w:hAnsi="Cambria Math"/>
            <w:color w:val="000000"/>
            <w:szCs w:val="27"/>
          </w:rPr>
          <m:t>=</m:t>
        </m:r>
        <m:sSub>
          <m:sSubPr>
            <m:ctrlPr>
              <w:rPr>
                <w:rFonts w:ascii="Cambria Math" w:hAnsi="Cambria Math"/>
                <w:color w:val="000000"/>
                <w:szCs w:val="27"/>
              </w:rPr>
            </m:ctrlPr>
          </m:sSubPr>
          <m:e>
            <m:r>
              <m:rPr>
                <m:sty m:val="p"/>
              </m:rPr>
              <w:rPr>
                <w:rFonts w:ascii="Cambria Math" w:hAnsi="Cambria Math"/>
                <w:color w:val="000000"/>
                <w:szCs w:val="27"/>
              </w:rPr>
              <m:t>ВП</m:t>
            </m:r>
          </m:e>
          <m:sub>
            <m:r>
              <m:rPr>
                <m:sty m:val="p"/>
              </m:rPr>
              <w:rPr>
                <w:rFonts w:ascii="Cambria Math" w:hAnsi="Cambria Math"/>
                <w:color w:val="000000"/>
                <w:szCs w:val="27"/>
              </w:rPr>
              <m:t>ф</m:t>
            </m:r>
          </m:sub>
        </m:sSub>
        <m:r>
          <m:rPr>
            <m:sty m:val="p"/>
          </m:rPr>
          <w:rPr>
            <w:rFonts w:ascii="Cambria Math" w:hAnsi="Cambria Math"/>
            <w:color w:val="000000"/>
            <w:szCs w:val="27"/>
          </w:rPr>
          <m:t>-</m:t>
        </m:r>
        <m:sSub>
          <m:sSubPr>
            <m:ctrlPr>
              <w:rPr>
                <w:rFonts w:ascii="Cambria Math" w:hAnsi="Cambria Math"/>
                <w:color w:val="000000"/>
                <w:szCs w:val="27"/>
              </w:rPr>
            </m:ctrlPr>
          </m:sSubPr>
          <m:e>
            <m:r>
              <m:rPr>
                <m:sty m:val="p"/>
              </m:rPr>
              <w:rPr>
                <w:rFonts w:ascii="Cambria Math" w:hAnsi="Cambria Math"/>
                <w:color w:val="000000"/>
                <w:szCs w:val="27"/>
              </w:rPr>
              <m:t>ВП</m:t>
            </m:r>
          </m:e>
          <m:sub>
            <m:r>
              <m:rPr>
                <m:sty m:val="p"/>
              </m:rPr>
              <w:rPr>
                <w:rFonts w:ascii="Cambria Math" w:hAnsi="Cambria Math"/>
                <w:color w:val="000000"/>
                <w:szCs w:val="27"/>
              </w:rPr>
              <m:t>усл</m:t>
            </m:r>
          </m:sub>
        </m:sSub>
        <m:r>
          <m:rPr>
            <m:sty m:val="p"/>
          </m:rPr>
          <w:rPr>
            <w:rFonts w:ascii="Cambria Math" w:hAnsi="Cambria Math"/>
            <w:color w:val="000000"/>
            <w:szCs w:val="27"/>
          </w:rPr>
          <m:t>=2061-2001=60 000тыс.руб.</m:t>
        </m:r>
      </m:oMath>
      <w:r w:rsidR="009E0DAB">
        <w:rPr>
          <w:color w:val="000000"/>
          <w:szCs w:val="27"/>
        </w:rPr>
        <w:t xml:space="preserve">                  (4)</w:t>
      </w:r>
    </w:p>
    <w:p w:rsidR="009A6D8E" w:rsidRPr="007F6D99" w:rsidRDefault="00416152" w:rsidP="009A6D8E">
      <w:pPr>
        <w:pStyle w:val="a5"/>
        <w:spacing w:before="0" w:beforeAutospacing="0" w:after="0" w:afterAutospacing="0" w:line="360" w:lineRule="auto"/>
        <w:jc w:val="center"/>
        <w:rPr>
          <w:color w:val="000000"/>
          <w:sz w:val="28"/>
          <w:szCs w:val="27"/>
        </w:rPr>
      </w:pPr>
      <m:oMath>
        <m:sSub>
          <m:sSubPr>
            <m:ctrlPr>
              <w:rPr>
                <w:rFonts w:ascii="Cambria Math" w:hAnsi="Cambria Math"/>
                <w:color w:val="000000"/>
                <w:szCs w:val="27"/>
              </w:rPr>
            </m:ctrlPr>
          </m:sSubPr>
          <m:e>
            <m:r>
              <m:rPr>
                <m:sty m:val="p"/>
              </m:rPr>
              <w:rPr>
                <w:rFonts w:ascii="Cambria Math" w:hAnsi="Cambria Math"/>
                <w:color w:val="000000"/>
                <w:szCs w:val="27"/>
              </w:rPr>
              <m:t>ВП</m:t>
            </m:r>
          </m:e>
          <m:sub>
            <m:r>
              <m:rPr>
                <m:sty m:val="p"/>
              </m:rPr>
              <w:rPr>
                <w:rFonts w:ascii="Cambria Math" w:hAnsi="Cambria Math"/>
                <w:color w:val="000000"/>
                <w:szCs w:val="27"/>
              </w:rPr>
              <m:t>ф</m:t>
            </m:r>
          </m:sub>
        </m:sSub>
        <m:r>
          <m:rPr>
            <m:sty m:val="p"/>
          </m:rPr>
          <w:rPr>
            <w:rFonts w:ascii="Cambria Math" w:hAnsi="Cambria Math"/>
            <w:color w:val="000000"/>
            <w:szCs w:val="27"/>
          </w:rPr>
          <m:t>=</m:t>
        </m:r>
        <m:nary>
          <m:naryPr>
            <m:chr m:val="∑"/>
            <m:limLoc m:val="undOvr"/>
            <m:subHide m:val="on"/>
            <m:supHide m:val="on"/>
            <m:ctrlPr>
              <w:rPr>
                <w:rFonts w:ascii="Cambria Math" w:hAnsi="Cambria Math"/>
                <w:color w:val="000000"/>
                <w:szCs w:val="27"/>
              </w:rPr>
            </m:ctrlPr>
          </m:naryPr>
          <m:sub/>
          <m:sup/>
          <m:e>
            <m:d>
              <m:dPr>
                <m:ctrlPr>
                  <w:rPr>
                    <w:rFonts w:ascii="Cambria Math" w:hAnsi="Cambria Math"/>
                    <w:color w:val="000000"/>
                    <w:szCs w:val="27"/>
                  </w:rPr>
                </m:ctrlPr>
              </m:dPr>
              <m:e>
                <m:sSub>
                  <m:sSubPr>
                    <m:ctrlPr>
                      <w:rPr>
                        <w:rFonts w:ascii="Cambria Math" w:hAnsi="Cambria Math"/>
                        <w:color w:val="000000"/>
                        <w:szCs w:val="27"/>
                      </w:rPr>
                    </m:ctrlPr>
                  </m:sSubPr>
                  <m:e>
                    <m:r>
                      <m:rPr>
                        <m:sty m:val="p"/>
                      </m:rPr>
                      <w:rPr>
                        <w:rFonts w:ascii="Cambria Math" w:hAnsi="Cambria Math"/>
                        <w:color w:val="000000"/>
                        <w:szCs w:val="27"/>
                      </w:rPr>
                      <m:t>V</m:t>
                    </m:r>
                  </m:e>
                  <m:sub>
                    <m:r>
                      <m:rPr>
                        <m:sty m:val="p"/>
                      </m:rPr>
                      <w:rPr>
                        <w:rFonts w:ascii="Cambria Math" w:hAnsi="Cambria Math"/>
                        <w:color w:val="000000"/>
                        <w:szCs w:val="27"/>
                      </w:rPr>
                      <m:t>ф.общ</m:t>
                    </m:r>
                  </m:sub>
                </m:sSub>
                <m:r>
                  <m:rPr>
                    <m:sty m:val="p"/>
                  </m:rPr>
                  <w:rPr>
                    <w:rFonts w:ascii="Cambria Math" w:hAnsi="Cambria Math"/>
                    <w:color w:val="000000"/>
                    <w:szCs w:val="27"/>
                  </w:rPr>
                  <m:t>×</m:t>
                </m:r>
                <m:sSub>
                  <m:sSubPr>
                    <m:ctrlPr>
                      <w:rPr>
                        <w:rFonts w:ascii="Cambria Math" w:hAnsi="Cambria Math"/>
                        <w:color w:val="000000"/>
                        <w:szCs w:val="27"/>
                      </w:rPr>
                    </m:ctrlPr>
                  </m:sSubPr>
                  <m:e>
                    <m:r>
                      <m:rPr>
                        <m:sty m:val="p"/>
                      </m:rPr>
                      <w:rPr>
                        <w:rFonts w:ascii="Cambria Math" w:hAnsi="Cambria Math"/>
                        <w:color w:val="000000"/>
                        <w:szCs w:val="27"/>
                      </w:rPr>
                      <m:t>УД</m:t>
                    </m:r>
                  </m:e>
                  <m:sub>
                    <m:r>
                      <m:rPr>
                        <m:sty m:val="p"/>
                      </m:rPr>
                      <w:rPr>
                        <w:rFonts w:ascii="Cambria Math" w:hAnsi="Cambria Math"/>
                        <w:color w:val="000000"/>
                        <w:szCs w:val="27"/>
                      </w:rPr>
                      <m:t>iф</m:t>
                    </m:r>
                  </m:sub>
                </m:sSub>
                <m:r>
                  <m:rPr>
                    <m:sty m:val="p"/>
                  </m:rPr>
                  <w:rPr>
                    <w:rFonts w:ascii="Cambria Math" w:hAnsi="Cambria Math"/>
                    <w:color w:val="000000"/>
                    <w:szCs w:val="27"/>
                  </w:rPr>
                  <m:t>×</m:t>
                </m:r>
                <m:sSub>
                  <m:sSubPr>
                    <m:ctrlPr>
                      <w:rPr>
                        <w:rFonts w:ascii="Cambria Math" w:hAnsi="Cambria Math"/>
                        <w:color w:val="000000"/>
                        <w:szCs w:val="27"/>
                      </w:rPr>
                    </m:ctrlPr>
                  </m:sSubPr>
                  <m:e>
                    <m:r>
                      <m:rPr>
                        <m:sty m:val="p"/>
                      </m:rPr>
                      <w:rPr>
                        <w:rFonts w:ascii="Cambria Math" w:hAnsi="Cambria Math"/>
                        <w:color w:val="000000"/>
                        <w:szCs w:val="27"/>
                      </w:rPr>
                      <m:t>Ц</m:t>
                    </m:r>
                  </m:e>
                  <m:sub>
                    <m:r>
                      <m:rPr>
                        <m:sty m:val="p"/>
                      </m:rPr>
                      <w:rPr>
                        <w:rFonts w:ascii="Cambria Math" w:hAnsi="Cambria Math"/>
                        <w:color w:val="000000"/>
                        <w:szCs w:val="27"/>
                        <w:lang w:val="en-US"/>
                      </w:rPr>
                      <m:t>i</m:t>
                    </m:r>
                    <m:r>
                      <m:rPr>
                        <m:sty m:val="p"/>
                      </m:rPr>
                      <w:rPr>
                        <w:rFonts w:ascii="Cambria Math" w:hAnsi="Cambria Math"/>
                        <w:color w:val="000000"/>
                        <w:szCs w:val="27"/>
                      </w:rPr>
                      <m:t>пл</m:t>
                    </m:r>
                  </m:sub>
                </m:sSub>
              </m:e>
            </m:d>
            <m:r>
              <m:rPr>
                <m:sty m:val="p"/>
              </m:rPr>
              <w:rPr>
                <w:rFonts w:ascii="Cambria Math" w:hAnsi="Cambria Math"/>
                <w:color w:val="000000"/>
                <w:szCs w:val="27"/>
              </w:rPr>
              <m:t>=2061000тыс.руб.</m:t>
            </m:r>
          </m:e>
        </m:nary>
      </m:oMath>
      <w:r w:rsidR="009E0DAB">
        <w:rPr>
          <w:color w:val="000000"/>
          <w:szCs w:val="27"/>
        </w:rPr>
        <w:t xml:space="preserve">                             (5)</w:t>
      </w:r>
    </w:p>
    <w:p w:rsidR="005D7930" w:rsidRDefault="00416152" w:rsidP="005D7930">
      <w:pPr>
        <w:pStyle w:val="a5"/>
        <w:spacing w:before="0" w:beforeAutospacing="0" w:after="0" w:afterAutospacing="0" w:line="360" w:lineRule="auto"/>
        <w:jc w:val="center"/>
        <w:rPr>
          <w:color w:val="000000"/>
          <w:sz w:val="28"/>
          <w:szCs w:val="27"/>
        </w:rPr>
      </w:pPr>
      <m:oMath>
        <m:sSub>
          <m:sSubPr>
            <m:ctrlPr>
              <w:rPr>
                <w:rFonts w:ascii="Cambria Math" w:hAnsi="Cambria Math"/>
                <w:color w:val="000000"/>
                <w:szCs w:val="27"/>
              </w:rPr>
            </m:ctrlPr>
          </m:sSubPr>
          <m:e>
            <m:r>
              <m:rPr>
                <m:sty m:val="p"/>
              </m:rPr>
              <w:rPr>
                <w:rFonts w:ascii="Cambria Math" w:hAnsi="Cambria Math"/>
                <w:color w:val="000000"/>
                <w:szCs w:val="27"/>
              </w:rPr>
              <m:t>ВП</m:t>
            </m:r>
          </m:e>
          <m:sub>
            <m:r>
              <m:rPr>
                <m:sty m:val="p"/>
              </m:rPr>
              <w:rPr>
                <w:rFonts w:ascii="Cambria Math" w:hAnsi="Cambria Math"/>
                <w:color w:val="000000"/>
                <w:szCs w:val="27"/>
              </w:rPr>
              <m:t>усл</m:t>
            </m:r>
          </m:sub>
        </m:sSub>
        <m:r>
          <m:rPr>
            <m:sty m:val="p"/>
          </m:rPr>
          <w:rPr>
            <w:rFonts w:ascii="Cambria Math" w:hAnsi="Cambria Math"/>
            <w:color w:val="000000"/>
            <w:szCs w:val="27"/>
          </w:rPr>
          <m:t>=</m:t>
        </m:r>
        <m:nary>
          <m:naryPr>
            <m:chr m:val="∑"/>
            <m:limLoc m:val="undOvr"/>
            <m:subHide m:val="on"/>
            <m:supHide m:val="on"/>
            <m:ctrlPr>
              <w:rPr>
                <w:rFonts w:ascii="Cambria Math" w:hAnsi="Cambria Math"/>
                <w:color w:val="000000"/>
                <w:szCs w:val="27"/>
              </w:rPr>
            </m:ctrlPr>
          </m:naryPr>
          <m:sub/>
          <m:sup/>
          <m:e>
            <m:r>
              <m:rPr>
                <m:sty m:val="p"/>
              </m:rPr>
              <w:rPr>
                <w:rFonts w:ascii="Cambria Math" w:hAnsi="Cambria Math"/>
                <w:color w:val="000000"/>
                <w:szCs w:val="27"/>
              </w:rPr>
              <m:t>(</m:t>
            </m:r>
            <m:sSub>
              <m:sSubPr>
                <m:ctrlPr>
                  <w:rPr>
                    <w:rFonts w:ascii="Cambria Math" w:hAnsi="Cambria Math"/>
                    <w:color w:val="000000"/>
                    <w:szCs w:val="27"/>
                  </w:rPr>
                </m:ctrlPr>
              </m:sSubPr>
              <m:e>
                <m:r>
                  <m:rPr>
                    <m:sty m:val="p"/>
                  </m:rPr>
                  <w:rPr>
                    <w:rFonts w:ascii="Cambria Math" w:hAnsi="Cambria Math"/>
                    <w:color w:val="000000"/>
                    <w:szCs w:val="27"/>
                    <w:lang w:val="en-US"/>
                  </w:rPr>
                  <m:t>V</m:t>
                </m:r>
              </m:e>
              <m:sub>
                <m:r>
                  <m:rPr>
                    <m:sty m:val="p"/>
                  </m:rPr>
                  <w:rPr>
                    <w:rFonts w:ascii="Cambria Math" w:hAnsi="Cambria Math"/>
                    <w:color w:val="000000"/>
                    <w:szCs w:val="27"/>
                  </w:rPr>
                  <m:t>ф.общ</m:t>
                </m:r>
              </m:sub>
            </m:sSub>
            <m:r>
              <m:rPr>
                <m:sty m:val="p"/>
              </m:rPr>
              <w:rPr>
                <w:rFonts w:ascii="Cambria Math" w:hAnsi="Cambria Math"/>
                <w:color w:val="000000"/>
                <w:szCs w:val="27"/>
              </w:rPr>
              <m:t>×</m:t>
            </m:r>
            <m:sSub>
              <m:sSubPr>
                <m:ctrlPr>
                  <w:rPr>
                    <w:rFonts w:ascii="Cambria Math" w:hAnsi="Cambria Math"/>
                    <w:color w:val="000000"/>
                    <w:szCs w:val="27"/>
                  </w:rPr>
                </m:ctrlPr>
              </m:sSubPr>
              <m:e>
                <m:r>
                  <m:rPr>
                    <m:sty m:val="p"/>
                  </m:rPr>
                  <w:rPr>
                    <w:rFonts w:ascii="Cambria Math" w:hAnsi="Cambria Math"/>
                    <w:color w:val="000000"/>
                    <w:szCs w:val="27"/>
                  </w:rPr>
                  <m:t>УД</m:t>
                </m:r>
              </m:e>
              <m:sub>
                <m:r>
                  <m:rPr>
                    <m:sty m:val="p"/>
                  </m:rPr>
                  <w:rPr>
                    <w:rFonts w:ascii="Cambria Math" w:hAnsi="Cambria Math"/>
                    <w:color w:val="000000"/>
                    <w:szCs w:val="27"/>
                  </w:rPr>
                  <m:t>iпл</m:t>
                </m:r>
              </m:sub>
            </m:sSub>
            <m:r>
              <m:rPr>
                <m:sty m:val="p"/>
              </m:rPr>
              <w:rPr>
                <w:rFonts w:ascii="Cambria Math" w:hAnsi="Cambria Math"/>
                <w:color w:val="000000"/>
                <w:szCs w:val="27"/>
              </w:rPr>
              <m:t>×</m:t>
            </m:r>
          </m:e>
        </m:nary>
        <m:sSub>
          <m:sSubPr>
            <m:ctrlPr>
              <w:rPr>
                <w:rFonts w:ascii="Cambria Math" w:hAnsi="Cambria Math"/>
                <w:color w:val="000000"/>
                <w:szCs w:val="27"/>
              </w:rPr>
            </m:ctrlPr>
          </m:sSubPr>
          <m:e>
            <m:r>
              <m:rPr>
                <m:sty m:val="p"/>
              </m:rPr>
              <w:rPr>
                <w:rFonts w:ascii="Cambria Math" w:hAnsi="Cambria Math"/>
                <w:color w:val="000000"/>
                <w:szCs w:val="27"/>
              </w:rPr>
              <m:t>Ц</m:t>
            </m:r>
          </m:e>
          <m:sub>
            <m:r>
              <m:rPr>
                <m:sty m:val="p"/>
              </m:rPr>
              <w:rPr>
                <w:rFonts w:ascii="Cambria Math" w:hAnsi="Cambria Math"/>
                <w:color w:val="000000"/>
                <w:szCs w:val="27"/>
                <w:lang w:val="en-US"/>
              </w:rPr>
              <m:t>i</m:t>
            </m:r>
            <m:r>
              <m:rPr>
                <m:sty m:val="p"/>
              </m:rPr>
              <w:rPr>
                <w:rFonts w:ascii="Cambria Math" w:hAnsi="Cambria Math"/>
                <w:color w:val="000000"/>
                <w:szCs w:val="27"/>
              </w:rPr>
              <m:t>пл</m:t>
            </m:r>
          </m:sub>
        </m:sSub>
        <m:r>
          <m:rPr>
            <m:sty m:val="p"/>
          </m:rPr>
          <w:rPr>
            <w:rFonts w:ascii="Cambria Math" w:hAnsi="Cambria Math"/>
            <w:color w:val="000000"/>
            <w:szCs w:val="27"/>
          </w:rPr>
          <m:t>)=2001000 тыс.руб.</m:t>
        </m:r>
      </m:oMath>
      <w:r w:rsidR="009E0DAB">
        <w:rPr>
          <w:color w:val="000000"/>
          <w:szCs w:val="27"/>
        </w:rPr>
        <w:t xml:space="preserve">                         (6)</w:t>
      </w:r>
    </w:p>
    <w:p w:rsidR="009A6D8E" w:rsidRPr="005D7930" w:rsidRDefault="009A6D8E" w:rsidP="005D7930">
      <w:pPr>
        <w:pStyle w:val="a5"/>
        <w:spacing w:before="0" w:beforeAutospacing="0" w:after="0" w:afterAutospacing="0" w:line="360" w:lineRule="auto"/>
        <w:rPr>
          <w:color w:val="000000"/>
          <w:sz w:val="28"/>
          <w:szCs w:val="27"/>
        </w:rPr>
      </w:pPr>
      <w:r>
        <w:rPr>
          <w:color w:val="000000"/>
          <w:sz w:val="28"/>
          <w:szCs w:val="27"/>
        </w:rPr>
        <w:t>Таблица 10</w:t>
      </w:r>
      <w:r w:rsidR="005D7930">
        <w:rPr>
          <w:color w:val="000000"/>
          <w:sz w:val="28"/>
          <w:szCs w:val="27"/>
        </w:rPr>
        <w:t xml:space="preserve"> - </w:t>
      </w:r>
      <w:r>
        <w:rPr>
          <w:color w:val="000000"/>
          <w:sz w:val="28"/>
          <w:szCs w:val="27"/>
        </w:rPr>
        <w:t>Анализ структуры товарной продукции (</w:t>
      </w:r>
      <w:r>
        <w:rPr>
          <w:sz w:val="28"/>
          <w:szCs w:val="27"/>
        </w:rPr>
        <w:t>спецтехники для нефтегазодобывающей отрасли) за 2014г.</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2"/>
        <w:gridCol w:w="1066"/>
        <w:gridCol w:w="1040"/>
        <w:gridCol w:w="859"/>
        <w:gridCol w:w="1078"/>
        <w:gridCol w:w="1550"/>
        <w:gridCol w:w="1265"/>
        <w:gridCol w:w="1497"/>
      </w:tblGrid>
      <w:tr w:rsidR="009A6D8E" w:rsidRPr="008A122D" w:rsidTr="00D74BA8">
        <w:trPr>
          <w:trHeight w:val="540"/>
        </w:trPr>
        <w:tc>
          <w:tcPr>
            <w:tcW w:w="1452" w:type="dxa"/>
            <w:vMerge w:val="restart"/>
            <w:vAlign w:val="center"/>
          </w:tcPr>
          <w:p w:rsidR="009A6D8E" w:rsidRPr="00C913BF" w:rsidRDefault="009A6D8E" w:rsidP="00D74BA8">
            <w:pPr>
              <w:pStyle w:val="a5"/>
              <w:spacing w:before="0" w:beforeAutospacing="0" w:after="0" w:afterAutospacing="0" w:line="360" w:lineRule="auto"/>
              <w:jc w:val="center"/>
              <w:rPr>
                <w:color w:val="000000"/>
              </w:rPr>
            </w:pPr>
            <w:r>
              <w:rPr>
                <w:color w:val="000000"/>
              </w:rPr>
              <w:t>П</w:t>
            </w:r>
            <w:r w:rsidRPr="00C913BF">
              <w:rPr>
                <w:color w:val="000000"/>
              </w:rPr>
              <w:t>родукция</w:t>
            </w:r>
          </w:p>
        </w:tc>
        <w:tc>
          <w:tcPr>
            <w:tcW w:w="1066" w:type="dxa"/>
            <w:vMerge w:val="restart"/>
            <w:vAlign w:val="center"/>
          </w:tcPr>
          <w:p w:rsidR="009A6D8E" w:rsidRPr="00C913BF" w:rsidRDefault="009A6D8E" w:rsidP="00D74BA8">
            <w:pPr>
              <w:pStyle w:val="a5"/>
              <w:spacing w:before="0" w:beforeAutospacing="0" w:after="0" w:afterAutospacing="0"/>
              <w:jc w:val="center"/>
              <w:rPr>
                <w:color w:val="000000"/>
              </w:rPr>
            </w:pPr>
            <w:r w:rsidRPr="00C913BF">
              <w:rPr>
                <w:color w:val="000000"/>
              </w:rPr>
              <w:t>Оптовая цена за 1ед. тыс. руб.</w:t>
            </w:r>
          </w:p>
        </w:tc>
        <w:tc>
          <w:tcPr>
            <w:tcW w:w="1899" w:type="dxa"/>
            <w:gridSpan w:val="2"/>
            <w:tcBorders>
              <w:bottom w:val="single" w:sz="4" w:space="0" w:color="auto"/>
            </w:tcBorders>
            <w:vAlign w:val="center"/>
          </w:tcPr>
          <w:p w:rsidR="009A6D8E" w:rsidRPr="00C913BF" w:rsidRDefault="009A6D8E" w:rsidP="00D74BA8">
            <w:pPr>
              <w:pStyle w:val="a5"/>
              <w:spacing w:before="0" w:beforeAutospacing="0" w:after="0" w:afterAutospacing="0"/>
              <w:jc w:val="center"/>
              <w:rPr>
                <w:color w:val="000000"/>
              </w:rPr>
            </w:pPr>
            <w:r w:rsidRPr="00C913BF">
              <w:rPr>
                <w:color w:val="000000"/>
              </w:rPr>
              <w:t>Объем производства продукции, шт</w:t>
            </w:r>
          </w:p>
        </w:tc>
        <w:tc>
          <w:tcPr>
            <w:tcW w:w="3893" w:type="dxa"/>
            <w:gridSpan w:val="3"/>
            <w:tcBorders>
              <w:bottom w:val="single" w:sz="4" w:space="0" w:color="auto"/>
            </w:tcBorders>
            <w:vAlign w:val="center"/>
          </w:tcPr>
          <w:p w:rsidR="009A6D8E" w:rsidRPr="00C913BF" w:rsidRDefault="009A6D8E" w:rsidP="00D74BA8">
            <w:pPr>
              <w:pStyle w:val="a5"/>
              <w:spacing w:before="0" w:beforeAutospacing="0" w:after="0" w:afterAutospacing="0"/>
              <w:jc w:val="center"/>
              <w:rPr>
                <w:color w:val="000000"/>
              </w:rPr>
            </w:pPr>
            <w:r w:rsidRPr="00C913BF">
              <w:rPr>
                <w:color w:val="000000"/>
              </w:rPr>
              <w:t>Товарная продукция в ценах плана, тыс. руб.</w:t>
            </w:r>
          </w:p>
        </w:tc>
        <w:tc>
          <w:tcPr>
            <w:tcW w:w="1497" w:type="dxa"/>
            <w:vMerge w:val="restart"/>
            <w:tcBorders>
              <w:top w:val="single" w:sz="4" w:space="0" w:color="auto"/>
            </w:tcBorders>
            <w:vAlign w:val="center"/>
          </w:tcPr>
          <w:p w:rsidR="009A6D8E" w:rsidRPr="00C913BF" w:rsidRDefault="009A6D8E" w:rsidP="00D74BA8">
            <w:pPr>
              <w:pStyle w:val="a5"/>
              <w:spacing w:before="0" w:beforeAutospacing="0" w:after="0" w:afterAutospacing="0"/>
              <w:jc w:val="center"/>
              <w:rPr>
                <w:color w:val="000000"/>
              </w:rPr>
            </w:pPr>
            <w:r w:rsidRPr="00C913BF">
              <w:rPr>
                <w:color w:val="000000"/>
              </w:rPr>
              <w:t>Изменение товарной продукции за счет структуры, тыс.руб.</w:t>
            </w:r>
          </w:p>
        </w:tc>
      </w:tr>
      <w:tr w:rsidR="009A6D8E" w:rsidRPr="008A122D" w:rsidTr="00D74BA8">
        <w:trPr>
          <w:trHeight w:val="735"/>
        </w:trPr>
        <w:tc>
          <w:tcPr>
            <w:tcW w:w="1452" w:type="dxa"/>
            <w:vMerge/>
          </w:tcPr>
          <w:p w:rsidR="009A6D8E" w:rsidRPr="00C913BF" w:rsidRDefault="009A6D8E" w:rsidP="00D74BA8">
            <w:pPr>
              <w:pStyle w:val="a5"/>
              <w:spacing w:before="0" w:beforeAutospacing="0" w:after="0" w:afterAutospacing="0" w:line="360" w:lineRule="auto"/>
              <w:jc w:val="both"/>
              <w:rPr>
                <w:color w:val="000000"/>
              </w:rPr>
            </w:pPr>
          </w:p>
        </w:tc>
        <w:tc>
          <w:tcPr>
            <w:tcW w:w="1066" w:type="dxa"/>
            <w:vMerge/>
          </w:tcPr>
          <w:p w:rsidR="009A6D8E" w:rsidRPr="00C913BF" w:rsidRDefault="009A6D8E" w:rsidP="00D74BA8">
            <w:pPr>
              <w:pStyle w:val="a5"/>
              <w:spacing w:before="0" w:beforeAutospacing="0" w:after="0" w:afterAutospacing="0"/>
              <w:jc w:val="both"/>
              <w:rPr>
                <w:color w:val="000000"/>
              </w:rPr>
            </w:pPr>
          </w:p>
        </w:tc>
        <w:tc>
          <w:tcPr>
            <w:tcW w:w="1040" w:type="dxa"/>
            <w:tcBorders>
              <w:top w:val="single" w:sz="4" w:space="0" w:color="auto"/>
            </w:tcBorders>
            <w:vAlign w:val="center"/>
          </w:tcPr>
          <w:p w:rsidR="009A6D8E" w:rsidRPr="00C913BF" w:rsidRDefault="009A6D8E" w:rsidP="00D74BA8">
            <w:pPr>
              <w:pStyle w:val="a5"/>
              <w:spacing w:before="0" w:beforeAutospacing="0" w:after="0" w:afterAutospacing="0" w:line="360" w:lineRule="auto"/>
              <w:jc w:val="center"/>
              <w:rPr>
                <w:color w:val="000000"/>
              </w:rPr>
            </w:pPr>
            <w:r w:rsidRPr="00C913BF">
              <w:rPr>
                <w:color w:val="000000"/>
              </w:rPr>
              <w:t>план</w:t>
            </w:r>
          </w:p>
        </w:tc>
        <w:tc>
          <w:tcPr>
            <w:tcW w:w="859" w:type="dxa"/>
            <w:tcBorders>
              <w:top w:val="single" w:sz="4" w:space="0" w:color="auto"/>
            </w:tcBorders>
            <w:vAlign w:val="center"/>
          </w:tcPr>
          <w:p w:rsidR="009A6D8E" w:rsidRPr="00C913BF" w:rsidRDefault="009A6D8E" w:rsidP="00D74BA8">
            <w:pPr>
              <w:pStyle w:val="a5"/>
              <w:spacing w:before="0" w:beforeAutospacing="0" w:after="0" w:afterAutospacing="0" w:line="360" w:lineRule="auto"/>
              <w:jc w:val="center"/>
              <w:rPr>
                <w:color w:val="000000"/>
              </w:rPr>
            </w:pPr>
            <w:r w:rsidRPr="00C913BF">
              <w:rPr>
                <w:color w:val="000000"/>
              </w:rPr>
              <w:t>факт</w:t>
            </w:r>
          </w:p>
        </w:tc>
        <w:tc>
          <w:tcPr>
            <w:tcW w:w="1078" w:type="dxa"/>
            <w:tcBorders>
              <w:top w:val="single" w:sz="4" w:space="0" w:color="auto"/>
            </w:tcBorders>
            <w:vAlign w:val="center"/>
          </w:tcPr>
          <w:p w:rsidR="009A6D8E" w:rsidRPr="00C913BF" w:rsidRDefault="009A6D8E" w:rsidP="00D74BA8">
            <w:pPr>
              <w:pStyle w:val="a5"/>
              <w:spacing w:before="0" w:beforeAutospacing="0" w:after="0" w:afterAutospacing="0" w:line="360" w:lineRule="auto"/>
              <w:jc w:val="center"/>
              <w:rPr>
                <w:color w:val="000000"/>
              </w:rPr>
            </w:pPr>
            <w:r w:rsidRPr="00C913BF">
              <w:rPr>
                <w:color w:val="000000"/>
              </w:rPr>
              <w:t>план</w:t>
            </w:r>
          </w:p>
        </w:tc>
        <w:tc>
          <w:tcPr>
            <w:tcW w:w="1550" w:type="dxa"/>
            <w:tcBorders>
              <w:top w:val="single" w:sz="4" w:space="0" w:color="auto"/>
            </w:tcBorders>
            <w:vAlign w:val="center"/>
          </w:tcPr>
          <w:p w:rsidR="009A6D8E" w:rsidRPr="00C913BF" w:rsidRDefault="009A6D8E" w:rsidP="00D74BA8">
            <w:pPr>
              <w:pStyle w:val="a5"/>
              <w:spacing w:before="0" w:beforeAutospacing="0" w:after="0" w:afterAutospacing="0"/>
              <w:jc w:val="center"/>
              <w:rPr>
                <w:color w:val="000000"/>
              </w:rPr>
            </w:pPr>
            <w:r w:rsidRPr="00C913BF">
              <w:rPr>
                <w:color w:val="000000"/>
              </w:rPr>
              <w:t>Фактически при плановой структуре</w:t>
            </w:r>
          </w:p>
        </w:tc>
        <w:tc>
          <w:tcPr>
            <w:tcW w:w="1265" w:type="dxa"/>
            <w:tcBorders>
              <w:top w:val="single" w:sz="4" w:space="0" w:color="auto"/>
            </w:tcBorders>
            <w:vAlign w:val="center"/>
          </w:tcPr>
          <w:p w:rsidR="009A6D8E" w:rsidRPr="00C913BF" w:rsidRDefault="009A6D8E" w:rsidP="00D74BA8">
            <w:pPr>
              <w:pStyle w:val="a5"/>
              <w:spacing w:before="0" w:beforeAutospacing="0" w:after="0" w:afterAutospacing="0" w:line="360" w:lineRule="auto"/>
              <w:jc w:val="center"/>
              <w:rPr>
                <w:color w:val="000000"/>
              </w:rPr>
            </w:pPr>
            <w:r w:rsidRPr="00C913BF">
              <w:rPr>
                <w:color w:val="000000"/>
              </w:rPr>
              <w:t>факт</w:t>
            </w:r>
          </w:p>
        </w:tc>
        <w:tc>
          <w:tcPr>
            <w:tcW w:w="1497" w:type="dxa"/>
            <w:vMerge/>
          </w:tcPr>
          <w:p w:rsidR="009A6D8E" w:rsidRPr="00C913BF" w:rsidRDefault="009A6D8E" w:rsidP="00D74BA8">
            <w:pPr>
              <w:pStyle w:val="a5"/>
              <w:spacing w:before="0" w:beforeAutospacing="0" w:after="0" w:afterAutospacing="0" w:line="360" w:lineRule="auto"/>
              <w:jc w:val="both"/>
              <w:rPr>
                <w:color w:val="000000"/>
              </w:rPr>
            </w:pPr>
          </w:p>
        </w:tc>
      </w:tr>
      <w:tr w:rsidR="00F86205" w:rsidRPr="008A122D" w:rsidTr="00F86205">
        <w:trPr>
          <w:trHeight w:val="900"/>
        </w:trPr>
        <w:tc>
          <w:tcPr>
            <w:tcW w:w="1452" w:type="dxa"/>
            <w:tcBorders>
              <w:top w:val="single" w:sz="4" w:space="0" w:color="auto"/>
            </w:tcBorders>
            <w:vAlign w:val="center"/>
          </w:tcPr>
          <w:p w:rsidR="00F86205" w:rsidRDefault="00F86205" w:rsidP="00D74BA8">
            <w:pPr>
              <w:pStyle w:val="a5"/>
              <w:spacing w:after="0"/>
              <w:jc w:val="center"/>
            </w:pPr>
            <w:r w:rsidRPr="008A122D">
              <w:t>Агрегат цемент. АЦ-32</w:t>
            </w:r>
          </w:p>
        </w:tc>
        <w:tc>
          <w:tcPr>
            <w:tcW w:w="1066" w:type="dxa"/>
            <w:tcBorders>
              <w:top w:val="single" w:sz="4" w:space="0" w:color="auto"/>
            </w:tcBorders>
            <w:vAlign w:val="center"/>
          </w:tcPr>
          <w:p w:rsidR="00F86205" w:rsidRPr="00C913BF" w:rsidRDefault="00F86205" w:rsidP="006759BF">
            <w:pPr>
              <w:pStyle w:val="a5"/>
              <w:spacing w:before="0" w:beforeAutospacing="0" w:after="0" w:afterAutospacing="0" w:line="360" w:lineRule="auto"/>
              <w:jc w:val="center"/>
              <w:rPr>
                <w:color w:val="000000"/>
              </w:rPr>
            </w:pPr>
            <w:r w:rsidRPr="00C913BF">
              <w:rPr>
                <w:color w:val="000000"/>
              </w:rPr>
              <w:t>3140</w:t>
            </w:r>
          </w:p>
        </w:tc>
        <w:tc>
          <w:tcPr>
            <w:tcW w:w="1040" w:type="dxa"/>
            <w:tcBorders>
              <w:top w:val="single" w:sz="4" w:space="0" w:color="auto"/>
            </w:tcBorders>
            <w:vAlign w:val="center"/>
          </w:tcPr>
          <w:p w:rsidR="00F86205" w:rsidRPr="00C913BF" w:rsidRDefault="00F86205" w:rsidP="006759BF">
            <w:pPr>
              <w:pStyle w:val="a5"/>
              <w:spacing w:before="0" w:beforeAutospacing="0" w:after="0" w:afterAutospacing="0" w:line="360" w:lineRule="auto"/>
              <w:jc w:val="center"/>
              <w:rPr>
                <w:color w:val="000000"/>
              </w:rPr>
            </w:pPr>
            <w:r w:rsidRPr="00C913BF">
              <w:rPr>
                <w:color w:val="000000"/>
              </w:rPr>
              <w:t>95</w:t>
            </w:r>
          </w:p>
        </w:tc>
        <w:tc>
          <w:tcPr>
            <w:tcW w:w="859" w:type="dxa"/>
            <w:tcBorders>
              <w:top w:val="single" w:sz="4" w:space="0" w:color="auto"/>
            </w:tcBorders>
            <w:vAlign w:val="center"/>
          </w:tcPr>
          <w:p w:rsidR="00F86205" w:rsidRPr="00C913BF" w:rsidRDefault="00F86205" w:rsidP="006759BF">
            <w:pPr>
              <w:pStyle w:val="a5"/>
              <w:spacing w:before="0" w:beforeAutospacing="0" w:after="0" w:afterAutospacing="0" w:line="360" w:lineRule="auto"/>
              <w:jc w:val="center"/>
              <w:rPr>
                <w:color w:val="000000"/>
              </w:rPr>
            </w:pPr>
            <w:r w:rsidRPr="00C913BF">
              <w:rPr>
                <w:color w:val="000000"/>
              </w:rPr>
              <w:t>92</w:t>
            </w:r>
          </w:p>
        </w:tc>
        <w:tc>
          <w:tcPr>
            <w:tcW w:w="1078" w:type="dxa"/>
            <w:tcBorders>
              <w:top w:val="single" w:sz="4" w:space="0" w:color="auto"/>
            </w:tcBorders>
            <w:vAlign w:val="center"/>
          </w:tcPr>
          <w:p w:rsidR="00F86205" w:rsidRPr="00C913BF" w:rsidRDefault="00F86205" w:rsidP="006759BF">
            <w:pPr>
              <w:pStyle w:val="a5"/>
              <w:spacing w:before="0" w:beforeAutospacing="0" w:after="0" w:afterAutospacing="0" w:line="360" w:lineRule="auto"/>
              <w:jc w:val="center"/>
              <w:rPr>
                <w:color w:val="000000"/>
              </w:rPr>
            </w:pPr>
            <w:r w:rsidRPr="00C913BF">
              <w:rPr>
                <w:color w:val="000000"/>
              </w:rPr>
              <w:t>298000</w:t>
            </w:r>
          </w:p>
        </w:tc>
        <w:tc>
          <w:tcPr>
            <w:tcW w:w="1550" w:type="dxa"/>
            <w:tcBorders>
              <w:top w:val="single" w:sz="4" w:space="0" w:color="auto"/>
            </w:tcBorders>
            <w:vAlign w:val="center"/>
          </w:tcPr>
          <w:p w:rsidR="00F86205" w:rsidRPr="00C913BF" w:rsidRDefault="00F86205" w:rsidP="006759BF">
            <w:pPr>
              <w:pStyle w:val="a5"/>
              <w:spacing w:before="0" w:beforeAutospacing="0" w:after="0" w:afterAutospacing="0" w:line="360" w:lineRule="auto"/>
              <w:jc w:val="center"/>
              <w:rPr>
                <w:color w:val="000000"/>
              </w:rPr>
            </w:pPr>
            <w:r w:rsidRPr="00C913BF">
              <w:rPr>
                <w:color w:val="000000"/>
              </w:rPr>
              <w:t>309000</w:t>
            </w:r>
          </w:p>
        </w:tc>
        <w:tc>
          <w:tcPr>
            <w:tcW w:w="1265" w:type="dxa"/>
            <w:tcBorders>
              <w:top w:val="single" w:sz="4" w:space="0" w:color="auto"/>
            </w:tcBorders>
            <w:vAlign w:val="center"/>
          </w:tcPr>
          <w:p w:rsidR="00F86205" w:rsidRPr="00C913BF" w:rsidRDefault="00F86205" w:rsidP="006759BF">
            <w:pPr>
              <w:pStyle w:val="a5"/>
              <w:spacing w:before="0" w:beforeAutospacing="0" w:after="0" w:afterAutospacing="0" w:line="360" w:lineRule="auto"/>
              <w:jc w:val="center"/>
              <w:rPr>
                <w:color w:val="000000"/>
              </w:rPr>
            </w:pPr>
            <w:r w:rsidRPr="00C913BF">
              <w:rPr>
                <w:color w:val="000000"/>
              </w:rPr>
              <w:t>289000</w:t>
            </w:r>
          </w:p>
        </w:tc>
        <w:tc>
          <w:tcPr>
            <w:tcW w:w="1497" w:type="dxa"/>
            <w:tcBorders>
              <w:top w:val="single" w:sz="4" w:space="0" w:color="auto"/>
            </w:tcBorders>
            <w:vAlign w:val="center"/>
          </w:tcPr>
          <w:p w:rsidR="00F86205" w:rsidRPr="00C913BF" w:rsidRDefault="00F86205" w:rsidP="006759BF">
            <w:pPr>
              <w:pStyle w:val="a5"/>
              <w:spacing w:before="0" w:beforeAutospacing="0" w:after="0" w:afterAutospacing="0" w:line="360" w:lineRule="auto"/>
              <w:jc w:val="center"/>
              <w:rPr>
                <w:color w:val="000000"/>
              </w:rPr>
            </w:pPr>
            <w:r w:rsidRPr="00C913BF">
              <w:rPr>
                <w:color w:val="000000"/>
              </w:rPr>
              <w:t>-20000</w:t>
            </w:r>
          </w:p>
        </w:tc>
      </w:tr>
      <w:tr w:rsidR="00F86205" w:rsidRPr="008A122D" w:rsidTr="00D74BA8">
        <w:tc>
          <w:tcPr>
            <w:tcW w:w="1452" w:type="dxa"/>
            <w:vAlign w:val="center"/>
          </w:tcPr>
          <w:p w:rsidR="00F86205" w:rsidRPr="00C913BF" w:rsidRDefault="00F86205" w:rsidP="00D74BA8">
            <w:pPr>
              <w:pStyle w:val="a5"/>
              <w:spacing w:before="0" w:beforeAutospacing="0" w:after="0" w:afterAutospacing="0"/>
              <w:jc w:val="center"/>
              <w:rPr>
                <w:color w:val="000000"/>
              </w:rPr>
            </w:pPr>
            <w:r w:rsidRPr="008A122D">
              <w:t>Агрегат АПР-40</w:t>
            </w:r>
          </w:p>
        </w:tc>
        <w:tc>
          <w:tcPr>
            <w:tcW w:w="1066"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6300</w:t>
            </w:r>
          </w:p>
        </w:tc>
        <w:tc>
          <w:tcPr>
            <w:tcW w:w="1040"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86</w:t>
            </w:r>
          </w:p>
        </w:tc>
        <w:tc>
          <w:tcPr>
            <w:tcW w:w="859"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83</w:t>
            </w:r>
          </w:p>
        </w:tc>
        <w:tc>
          <w:tcPr>
            <w:tcW w:w="1078"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541000</w:t>
            </w:r>
          </w:p>
        </w:tc>
        <w:tc>
          <w:tcPr>
            <w:tcW w:w="1550"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561000</w:t>
            </w:r>
          </w:p>
        </w:tc>
        <w:tc>
          <w:tcPr>
            <w:tcW w:w="1265" w:type="dxa"/>
            <w:vAlign w:val="center"/>
          </w:tcPr>
          <w:p w:rsidR="00F86205" w:rsidRPr="008A122D" w:rsidRDefault="00F86205" w:rsidP="00D74BA8">
            <w:pPr>
              <w:pStyle w:val="a5"/>
              <w:spacing w:before="0" w:beforeAutospacing="0" w:after="0" w:afterAutospacing="0" w:line="360" w:lineRule="auto"/>
              <w:jc w:val="center"/>
            </w:pPr>
            <w:r w:rsidRPr="008A122D">
              <w:t>522000</w:t>
            </w:r>
          </w:p>
        </w:tc>
        <w:tc>
          <w:tcPr>
            <w:tcW w:w="1497" w:type="dxa"/>
            <w:vAlign w:val="center"/>
          </w:tcPr>
          <w:p w:rsidR="00F86205" w:rsidRPr="008A122D" w:rsidRDefault="00F86205" w:rsidP="00D74BA8">
            <w:pPr>
              <w:pStyle w:val="a5"/>
              <w:spacing w:before="0" w:beforeAutospacing="0" w:after="0" w:afterAutospacing="0" w:line="360" w:lineRule="auto"/>
              <w:jc w:val="center"/>
            </w:pPr>
            <w:r w:rsidRPr="008A122D">
              <w:t>-39000</w:t>
            </w:r>
          </w:p>
        </w:tc>
      </w:tr>
      <w:tr w:rsidR="00F86205" w:rsidRPr="008A122D" w:rsidTr="00D74BA8">
        <w:tc>
          <w:tcPr>
            <w:tcW w:w="1452" w:type="dxa"/>
            <w:vAlign w:val="center"/>
          </w:tcPr>
          <w:p w:rsidR="00F86205" w:rsidRPr="00C913BF" w:rsidRDefault="00F86205" w:rsidP="00D74BA8">
            <w:pPr>
              <w:pStyle w:val="a5"/>
              <w:spacing w:before="0" w:beforeAutospacing="0" w:after="0" w:afterAutospacing="0"/>
              <w:jc w:val="center"/>
              <w:rPr>
                <w:color w:val="000000"/>
              </w:rPr>
            </w:pPr>
            <w:r w:rsidRPr="008A122D">
              <w:t>Агрегат АПР-60/80</w:t>
            </w:r>
          </w:p>
        </w:tc>
        <w:tc>
          <w:tcPr>
            <w:tcW w:w="1066"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8860</w:t>
            </w:r>
          </w:p>
        </w:tc>
        <w:tc>
          <w:tcPr>
            <w:tcW w:w="1040"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67</w:t>
            </w:r>
          </w:p>
        </w:tc>
        <w:tc>
          <w:tcPr>
            <w:tcW w:w="859"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79</w:t>
            </w:r>
          </w:p>
        </w:tc>
        <w:tc>
          <w:tcPr>
            <w:tcW w:w="1078"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594000</w:t>
            </w:r>
          </w:p>
        </w:tc>
        <w:tc>
          <w:tcPr>
            <w:tcW w:w="1550"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616000</w:t>
            </w:r>
          </w:p>
        </w:tc>
        <w:tc>
          <w:tcPr>
            <w:tcW w:w="1265" w:type="dxa"/>
            <w:vAlign w:val="center"/>
          </w:tcPr>
          <w:p w:rsidR="00F86205" w:rsidRPr="008A122D" w:rsidRDefault="00F86205" w:rsidP="00D74BA8">
            <w:pPr>
              <w:pStyle w:val="a5"/>
              <w:spacing w:before="0" w:beforeAutospacing="0" w:after="0" w:afterAutospacing="0" w:line="360" w:lineRule="auto"/>
              <w:jc w:val="center"/>
            </w:pPr>
            <w:r w:rsidRPr="008A122D">
              <w:t>700000</w:t>
            </w:r>
          </w:p>
        </w:tc>
        <w:tc>
          <w:tcPr>
            <w:tcW w:w="1497" w:type="dxa"/>
            <w:vAlign w:val="center"/>
          </w:tcPr>
          <w:p w:rsidR="00F86205" w:rsidRPr="008A122D" w:rsidRDefault="00F86205" w:rsidP="00D74BA8">
            <w:pPr>
              <w:pStyle w:val="a5"/>
              <w:spacing w:before="0" w:beforeAutospacing="0" w:after="0" w:afterAutospacing="0" w:line="360" w:lineRule="auto"/>
              <w:jc w:val="center"/>
            </w:pPr>
            <w:r w:rsidRPr="008A122D">
              <w:t>84000</w:t>
            </w:r>
          </w:p>
        </w:tc>
      </w:tr>
      <w:tr w:rsidR="00F86205" w:rsidRPr="008A122D" w:rsidTr="00D74BA8">
        <w:tc>
          <w:tcPr>
            <w:tcW w:w="1452" w:type="dxa"/>
            <w:vAlign w:val="center"/>
          </w:tcPr>
          <w:p w:rsidR="00F86205" w:rsidRPr="00C913BF" w:rsidRDefault="00F86205" w:rsidP="00D74BA8">
            <w:pPr>
              <w:pStyle w:val="a5"/>
              <w:spacing w:before="0" w:beforeAutospacing="0" w:after="0" w:afterAutospacing="0"/>
              <w:jc w:val="center"/>
              <w:rPr>
                <w:color w:val="000000"/>
              </w:rPr>
            </w:pPr>
            <w:r w:rsidRPr="008A122D">
              <w:t>Агрегат АПР-80</w:t>
            </w:r>
          </w:p>
        </w:tc>
        <w:tc>
          <w:tcPr>
            <w:tcW w:w="1066"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10370</w:t>
            </w:r>
          </w:p>
        </w:tc>
        <w:tc>
          <w:tcPr>
            <w:tcW w:w="1040"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48</w:t>
            </w:r>
          </w:p>
        </w:tc>
        <w:tc>
          <w:tcPr>
            <w:tcW w:w="859"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53</w:t>
            </w:r>
          </w:p>
        </w:tc>
        <w:tc>
          <w:tcPr>
            <w:tcW w:w="1078"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497000</w:t>
            </w:r>
          </w:p>
        </w:tc>
        <w:tc>
          <w:tcPr>
            <w:tcW w:w="1550"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515000</w:t>
            </w:r>
          </w:p>
        </w:tc>
        <w:tc>
          <w:tcPr>
            <w:tcW w:w="1265" w:type="dxa"/>
            <w:vAlign w:val="center"/>
          </w:tcPr>
          <w:p w:rsidR="00F86205" w:rsidRPr="008A122D" w:rsidRDefault="00F86205" w:rsidP="00D74BA8">
            <w:pPr>
              <w:pStyle w:val="a5"/>
              <w:spacing w:before="0" w:beforeAutospacing="0" w:after="0" w:afterAutospacing="0" w:line="360" w:lineRule="auto"/>
              <w:jc w:val="center"/>
            </w:pPr>
            <w:r w:rsidRPr="008A122D">
              <w:t>550000</w:t>
            </w:r>
          </w:p>
        </w:tc>
        <w:tc>
          <w:tcPr>
            <w:tcW w:w="1497" w:type="dxa"/>
            <w:vAlign w:val="center"/>
          </w:tcPr>
          <w:p w:rsidR="00F86205" w:rsidRPr="008A122D" w:rsidRDefault="00F86205" w:rsidP="00D74BA8">
            <w:pPr>
              <w:pStyle w:val="a5"/>
              <w:spacing w:before="0" w:beforeAutospacing="0" w:after="0" w:afterAutospacing="0" w:line="360" w:lineRule="auto"/>
              <w:jc w:val="center"/>
            </w:pPr>
            <w:r w:rsidRPr="008A122D">
              <w:t>35000</w:t>
            </w:r>
          </w:p>
        </w:tc>
      </w:tr>
      <w:tr w:rsidR="00F86205" w:rsidRPr="008A122D" w:rsidTr="00D74BA8">
        <w:tc>
          <w:tcPr>
            <w:tcW w:w="1452"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ИТОГО</w:t>
            </w:r>
          </w:p>
        </w:tc>
        <w:tc>
          <w:tcPr>
            <w:tcW w:w="1066"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w:t>
            </w:r>
          </w:p>
        </w:tc>
        <w:tc>
          <w:tcPr>
            <w:tcW w:w="1040"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296</w:t>
            </w:r>
          </w:p>
        </w:tc>
        <w:tc>
          <w:tcPr>
            <w:tcW w:w="859"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307</w:t>
            </w:r>
          </w:p>
        </w:tc>
        <w:tc>
          <w:tcPr>
            <w:tcW w:w="1078"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1930000</w:t>
            </w:r>
          </w:p>
        </w:tc>
        <w:tc>
          <w:tcPr>
            <w:tcW w:w="1550" w:type="dxa"/>
            <w:vAlign w:val="center"/>
          </w:tcPr>
          <w:p w:rsidR="00F86205" w:rsidRPr="00C913BF" w:rsidRDefault="00F86205" w:rsidP="00D74BA8">
            <w:pPr>
              <w:pStyle w:val="a5"/>
              <w:spacing w:before="0" w:beforeAutospacing="0" w:after="0" w:afterAutospacing="0" w:line="360" w:lineRule="auto"/>
              <w:jc w:val="center"/>
              <w:rPr>
                <w:color w:val="000000"/>
              </w:rPr>
            </w:pPr>
            <w:r w:rsidRPr="00C913BF">
              <w:rPr>
                <w:color w:val="000000"/>
              </w:rPr>
              <w:t>2001000</w:t>
            </w:r>
          </w:p>
        </w:tc>
        <w:tc>
          <w:tcPr>
            <w:tcW w:w="1265" w:type="dxa"/>
            <w:vAlign w:val="center"/>
          </w:tcPr>
          <w:p w:rsidR="00F86205" w:rsidRPr="008A122D" w:rsidRDefault="00F86205" w:rsidP="00D74BA8">
            <w:pPr>
              <w:pStyle w:val="a5"/>
              <w:spacing w:before="0" w:beforeAutospacing="0" w:after="0" w:afterAutospacing="0" w:line="360" w:lineRule="auto"/>
              <w:jc w:val="center"/>
            </w:pPr>
            <w:r w:rsidRPr="008A122D">
              <w:t>2061000</w:t>
            </w:r>
          </w:p>
        </w:tc>
        <w:tc>
          <w:tcPr>
            <w:tcW w:w="1497" w:type="dxa"/>
            <w:vAlign w:val="center"/>
          </w:tcPr>
          <w:p w:rsidR="00F86205" w:rsidRPr="008A122D" w:rsidRDefault="00F86205" w:rsidP="00D74BA8">
            <w:pPr>
              <w:pStyle w:val="a5"/>
              <w:spacing w:before="0" w:beforeAutospacing="0" w:after="0" w:afterAutospacing="0" w:line="360" w:lineRule="auto"/>
              <w:jc w:val="center"/>
            </w:pPr>
            <w:r w:rsidRPr="008A122D">
              <w:t>60000</w:t>
            </w:r>
          </w:p>
        </w:tc>
      </w:tr>
    </w:tbl>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Рассчитаем коэффициент выполнения плана по товарной продукции в целом по предприятию:</w:t>
      </w:r>
    </w:p>
    <w:p w:rsidR="009A6D8E" w:rsidRPr="007F6D99" w:rsidRDefault="00416152" w:rsidP="009A6D8E">
      <w:pPr>
        <w:pStyle w:val="a5"/>
        <w:spacing w:before="0" w:beforeAutospacing="0" w:after="0" w:afterAutospacing="0" w:line="360" w:lineRule="auto"/>
        <w:jc w:val="center"/>
        <w:rPr>
          <w:color w:val="000000"/>
          <w:sz w:val="28"/>
          <w:szCs w:val="27"/>
        </w:rPr>
      </w:pPr>
      <m:oMathPara>
        <m:oMath>
          <m:sSub>
            <m:sSubPr>
              <m:ctrlPr>
                <w:rPr>
                  <w:rFonts w:ascii="Cambria Math" w:hAnsi="Cambria Math"/>
                  <w:color w:val="000000"/>
                  <w:szCs w:val="27"/>
                </w:rPr>
              </m:ctrlPr>
            </m:sSubPr>
            <m:e>
              <m:r>
                <m:rPr>
                  <m:sty m:val="p"/>
                </m:rPr>
                <w:rPr>
                  <w:rFonts w:ascii="Cambria Math" w:hAnsi="Cambria Math"/>
                  <w:color w:val="000000"/>
                  <w:szCs w:val="27"/>
                </w:rPr>
                <m:t>К</m:t>
              </m:r>
            </m:e>
            <m:sub>
              <m:r>
                <m:rPr>
                  <m:sty m:val="p"/>
                </m:rPr>
                <w:rPr>
                  <w:rFonts w:ascii="Cambria Math" w:hAnsi="Cambria Math"/>
                  <w:color w:val="000000"/>
                  <w:szCs w:val="27"/>
                </w:rPr>
                <m:t>вп</m:t>
              </m:r>
            </m:sub>
          </m:sSub>
          <m:r>
            <m:rPr>
              <m:sty m:val="p"/>
            </m:rPr>
            <w:rPr>
              <w:rFonts w:ascii="Cambria Math" w:hAnsi="Cambria Math"/>
              <w:color w:val="000000"/>
              <w:szCs w:val="27"/>
            </w:rPr>
            <m:t>=</m:t>
          </m:r>
          <m:f>
            <m:fPr>
              <m:ctrlPr>
                <w:rPr>
                  <w:rFonts w:ascii="Cambria Math" w:hAnsi="Cambria Math"/>
                  <w:color w:val="000000"/>
                  <w:szCs w:val="27"/>
                </w:rPr>
              </m:ctrlPr>
            </m:fPr>
            <m:num>
              <m:r>
                <m:rPr>
                  <m:sty m:val="p"/>
                </m:rPr>
                <w:rPr>
                  <w:rFonts w:ascii="Cambria Math" w:hAnsi="Cambria Math"/>
                  <w:color w:val="000000"/>
                  <w:szCs w:val="27"/>
                </w:rPr>
                <m:t>307</m:t>
              </m:r>
            </m:num>
            <m:den>
              <m:r>
                <m:rPr>
                  <m:sty m:val="p"/>
                </m:rPr>
                <w:rPr>
                  <w:rFonts w:ascii="Cambria Math" w:hAnsi="Cambria Math"/>
                  <w:color w:val="000000"/>
                  <w:szCs w:val="27"/>
                </w:rPr>
                <m:t>296</m:t>
              </m:r>
            </m:den>
          </m:f>
          <m:r>
            <m:rPr>
              <m:sty m:val="p"/>
            </m:rPr>
            <w:rPr>
              <w:rFonts w:ascii="Cambria Math" w:hAnsi="Cambria Math"/>
              <w:color w:val="000000"/>
              <w:szCs w:val="27"/>
            </w:rPr>
            <m:t>=1,037</m:t>
          </m:r>
        </m:oMath>
      </m:oMathPara>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Если бы план производства был равномерно перевыполнен на 103,7% по всем видам продукции и не нарушилась запланированная структура, то общий объем производства в ценах плана составил бы 2001 млн. руб. При фактической структуре он выше на 63 млн. руб. Это значит, что увеличилась доля более дорогой продукции в общем ее выпуске.</w:t>
      </w: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Для расчета влияния структурного фактора на объем производства продукции в стоимостном выражении можно использовать также способ абсолютных разниц. Сначала необходимо определить, как изменится средний уровень цены 1ед. (</w:t>
      </w:r>
      <m:oMath>
        <m:r>
          <m:rPr>
            <m:sty m:val="p"/>
          </m:rPr>
          <w:rPr>
            <w:rFonts w:ascii="Cambria Math"/>
            <w:color w:val="000000"/>
            <w:sz w:val="28"/>
            <w:szCs w:val="27"/>
          </w:rPr>
          <m:t>∆</m:t>
        </m:r>
        <m:sSub>
          <m:sSubPr>
            <m:ctrlPr>
              <w:rPr>
                <w:rFonts w:ascii="Cambria Math" w:hAnsi="Cambria Math"/>
                <w:color w:val="000000"/>
                <w:sz w:val="28"/>
                <w:szCs w:val="27"/>
              </w:rPr>
            </m:ctrlPr>
          </m:sSubPr>
          <m:e>
            <m:r>
              <m:rPr>
                <m:sty m:val="p"/>
              </m:rPr>
              <w:rPr>
                <w:rFonts w:ascii="Cambria Math"/>
                <w:color w:val="000000"/>
                <w:sz w:val="28"/>
                <w:szCs w:val="27"/>
              </w:rPr>
              <m:t>Ц</m:t>
            </m:r>
          </m:e>
          <m:sub>
            <m:r>
              <m:rPr>
                <m:sty m:val="p"/>
              </m:rPr>
              <w:rPr>
                <w:rFonts w:ascii="Cambria Math"/>
                <w:color w:val="000000"/>
                <w:sz w:val="28"/>
                <w:szCs w:val="27"/>
              </w:rPr>
              <m:t>стр</m:t>
            </m:r>
          </m:sub>
        </m:sSub>
      </m:oMath>
      <w:r>
        <w:rPr>
          <w:color w:val="000000"/>
          <w:sz w:val="28"/>
          <w:szCs w:val="27"/>
        </w:rPr>
        <w:t>) за счет структуры (таблица 11):</w:t>
      </w:r>
    </w:p>
    <w:p w:rsidR="009A6D8E" w:rsidRPr="003805E1" w:rsidRDefault="00416152" w:rsidP="009A6D8E">
      <w:pPr>
        <w:pStyle w:val="a5"/>
        <w:spacing w:before="0" w:beforeAutospacing="0" w:after="0" w:afterAutospacing="0" w:line="360" w:lineRule="auto"/>
        <w:ind w:firstLine="709"/>
        <w:jc w:val="center"/>
      </w:pPr>
      <m:oMath>
        <m:sSub>
          <m:sSubPr>
            <m:ctrlPr>
              <w:rPr>
                <w:rFonts w:ascii="Cambria Math" w:hAnsi="Cambria Math"/>
                <w:color w:val="000000"/>
                <w:sz w:val="28"/>
                <w:szCs w:val="27"/>
              </w:rPr>
            </m:ctrlPr>
          </m:sSubPr>
          <m:e>
            <m:r>
              <m:rPr>
                <m:sty m:val="p"/>
              </m:rPr>
              <w:rPr>
                <w:rFonts w:ascii="Cambria Math" w:hAnsi="Cambria Math"/>
                <w:color w:val="000000"/>
                <w:sz w:val="28"/>
                <w:szCs w:val="27"/>
              </w:rPr>
              <m:t>∆Ц</m:t>
            </m:r>
          </m:e>
          <m:sub>
            <m:r>
              <m:rPr>
                <m:sty m:val="p"/>
              </m:rPr>
              <w:rPr>
                <w:rFonts w:ascii="Cambria Math" w:hAnsi="Cambria Math"/>
                <w:color w:val="000000"/>
                <w:sz w:val="28"/>
                <w:szCs w:val="27"/>
              </w:rPr>
              <m:t>стр</m:t>
            </m:r>
          </m:sub>
        </m:sSub>
        <m:r>
          <m:rPr>
            <m:sty m:val="p"/>
          </m:rPr>
          <w:rPr>
            <w:rFonts w:ascii="Cambria Math"/>
            <w:color w:val="000000"/>
            <w:sz w:val="28"/>
            <w:szCs w:val="27"/>
          </w:rPr>
          <m:t>=</m:t>
        </m:r>
        <m:nary>
          <m:naryPr>
            <m:chr m:val="∑"/>
            <m:limLoc m:val="undOvr"/>
            <m:subHide m:val="on"/>
            <m:supHide m:val="on"/>
            <m:ctrlPr>
              <w:rPr>
                <w:rFonts w:ascii="Cambria Math" w:hAnsi="Cambria Math"/>
                <w:color w:val="000000"/>
                <w:sz w:val="28"/>
                <w:szCs w:val="27"/>
              </w:rPr>
            </m:ctrlPr>
          </m:naryPr>
          <m:sub/>
          <m:sup/>
          <m:e>
            <m:r>
              <m:rPr>
                <m:sty m:val="p"/>
              </m:rPr>
              <w:rPr>
                <w:rFonts w:ascii="Cambria Math"/>
                <w:color w:val="000000"/>
                <w:sz w:val="28"/>
                <w:szCs w:val="27"/>
              </w:rPr>
              <m:t>(</m:t>
            </m:r>
          </m:e>
        </m:nary>
        <m:sSub>
          <m:sSubPr>
            <m:ctrlPr>
              <w:rPr>
                <w:rFonts w:ascii="Cambria Math" w:hAnsi="Cambria Math"/>
                <w:color w:val="000000"/>
                <w:sz w:val="28"/>
                <w:szCs w:val="27"/>
              </w:rPr>
            </m:ctrlPr>
          </m:sSubPr>
          <m:e>
            <m:r>
              <m:rPr>
                <m:sty m:val="p"/>
              </m:rPr>
              <w:rPr>
                <w:rFonts w:ascii="Cambria Math" w:hAnsi="Cambria Math"/>
                <w:color w:val="000000"/>
                <w:sz w:val="28"/>
                <w:szCs w:val="27"/>
              </w:rPr>
              <m:t>УД</m:t>
            </m:r>
          </m:e>
          <m:sub>
            <m:r>
              <m:rPr>
                <m:sty m:val="p"/>
              </m:rPr>
              <w:rPr>
                <w:rFonts w:ascii="Cambria Math" w:hAnsi="Cambria Math"/>
                <w:color w:val="000000"/>
                <w:sz w:val="28"/>
                <w:szCs w:val="27"/>
              </w:rPr>
              <m:t>iф</m:t>
            </m:r>
          </m:sub>
        </m:sSub>
        <m:r>
          <m:rPr>
            <m:sty m:val="p"/>
          </m:rPr>
          <w:rPr>
            <w:rFonts w:ascii="Cambria Math" w:hAnsi="Cambria Math"/>
            <w:color w:val="000000"/>
            <w:sz w:val="28"/>
            <w:szCs w:val="27"/>
          </w:rPr>
          <m:t>-</m:t>
        </m:r>
        <m:sSub>
          <m:sSubPr>
            <m:ctrlPr>
              <w:rPr>
                <w:rFonts w:ascii="Cambria Math" w:hAnsi="Cambria Math"/>
                <w:color w:val="000000"/>
                <w:sz w:val="28"/>
                <w:szCs w:val="27"/>
              </w:rPr>
            </m:ctrlPr>
          </m:sSubPr>
          <m:e>
            <m:r>
              <m:rPr>
                <m:sty m:val="p"/>
              </m:rPr>
              <w:rPr>
                <w:rFonts w:ascii="Cambria Math" w:hAnsi="Cambria Math"/>
                <w:color w:val="000000"/>
                <w:sz w:val="28"/>
                <w:szCs w:val="27"/>
              </w:rPr>
              <m:t>УД</m:t>
            </m:r>
          </m:e>
          <m:sub>
            <m:r>
              <m:rPr>
                <m:sty m:val="p"/>
              </m:rPr>
              <w:rPr>
                <w:rFonts w:ascii="Cambria Math" w:hAnsi="Cambria Math"/>
                <w:color w:val="000000"/>
                <w:sz w:val="28"/>
                <w:szCs w:val="27"/>
              </w:rPr>
              <m:t>iпл</m:t>
            </m:r>
          </m:sub>
        </m:sSub>
        <m:r>
          <m:rPr>
            <m:sty m:val="p"/>
          </m:rPr>
          <w:rPr>
            <w:rFonts w:ascii="Cambria Math"/>
            <w:color w:val="000000"/>
            <w:sz w:val="28"/>
            <w:szCs w:val="27"/>
          </w:rPr>
          <m:t xml:space="preserve">) </m:t>
        </m:r>
        <m:sSub>
          <m:sSubPr>
            <m:ctrlPr>
              <w:rPr>
                <w:rFonts w:ascii="Cambria Math" w:hAnsi="Cambria Math"/>
                <w:color w:val="000000"/>
                <w:sz w:val="28"/>
                <w:szCs w:val="27"/>
              </w:rPr>
            </m:ctrlPr>
          </m:sSubPr>
          <m:e>
            <m:r>
              <m:rPr>
                <m:sty m:val="p"/>
              </m:rPr>
              <w:rPr>
                <w:rFonts w:ascii="Cambria Math" w:hAnsi="Cambria Math"/>
                <w:color w:val="000000"/>
                <w:sz w:val="28"/>
                <w:szCs w:val="27"/>
              </w:rPr>
              <m:t>Ц</m:t>
            </m:r>
          </m:e>
          <m:sub>
            <m:r>
              <m:rPr>
                <m:sty m:val="p"/>
              </m:rPr>
              <w:rPr>
                <w:rFonts w:ascii="Cambria Math" w:hAnsi="Cambria Math"/>
                <w:color w:val="000000"/>
                <w:sz w:val="28"/>
                <w:szCs w:val="27"/>
                <w:lang w:val="en-US"/>
              </w:rPr>
              <m:t>i</m:t>
            </m:r>
            <m:r>
              <m:rPr>
                <m:sty m:val="p"/>
              </m:rPr>
              <w:rPr>
                <w:rFonts w:ascii="Cambria Math" w:hAnsi="Cambria Math"/>
                <w:color w:val="000000"/>
                <w:sz w:val="28"/>
                <w:szCs w:val="27"/>
              </w:rPr>
              <m:t>пл</m:t>
            </m:r>
          </m:sub>
        </m:sSub>
        <m:r>
          <m:rPr>
            <m:sty m:val="p"/>
          </m:rPr>
          <w:rPr>
            <w:rFonts w:ascii="Cambria Math"/>
            <w:color w:val="000000"/>
            <w:sz w:val="28"/>
            <w:szCs w:val="27"/>
          </w:rPr>
          <m:t>/100</m:t>
        </m:r>
      </m:oMath>
      <w:r w:rsidR="009E0DAB">
        <w:rPr>
          <w:color w:val="000000"/>
          <w:sz w:val="28"/>
          <w:szCs w:val="27"/>
        </w:rPr>
        <w:t xml:space="preserve">                                (7)</w:t>
      </w:r>
    </w:p>
    <w:p w:rsidR="009A6D8E" w:rsidRDefault="009A6D8E" w:rsidP="005D7930">
      <w:pPr>
        <w:pStyle w:val="a5"/>
        <w:spacing w:before="0" w:beforeAutospacing="0" w:after="0" w:afterAutospacing="0" w:line="360" w:lineRule="auto"/>
        <w:rPr>
          <w:color w:val="000000"/>
          <w:sz w:val="28"/>
          <w:szCs w:val="27"/>
        </w:rPr>
      </w:pPr>
      <w:r>
        <w:rPr>
          <w:color w:val="000000"/>
          <w:sz w:val="28"/>
          <w:szCs w:val="27"/>
        </w:rPr>
        <w:t>Таблица 11</w:t>
      </w:r>
      <w:r w:rsidR="005D7930">
        <w:rPr>
          <w:color w:val="000000"/>
          <w:sz w:val="28"/>
          <w:szCs w:val="27"/>
        </w:rPr>
        <w:t xml:space="preserve"> - </w:t>
      </w:r>
      <w:r>
        <w:rPr>
          <w:color w:val="000000"/>
          <w:sz w:val="28"/>
          <w:szCs w:val="27"/>
        </w:rPr>
        <w:t>Расчет изменения средней цены 1ед. за счет структурного фактора за 2014г.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418"/>
        <w:gridCol w:w="1134"/>
        <w:gridCol w:w="1134"/>
        <w:gridCol w:w="1275"/>
        <w:gridCol w:w="2410"/>
      </w:tblGrid>
      <w:tr w:rsidR="009A6D8E" w:rsidRPr="008F7AC5" w:rsidTr="00D74BA8">
        <w:trPr>
          <w:trHeight w:val="540"/>
        </w:trPr>
        <w:tc>
          <w:tcPr>
            <w:tcW w:w="1843" w:type="dxa"/>
            <w:vMerge w:val="restart"/>
            <w:vAlign w:val="center"/>
          </w:tcPr>
          <w:p w:rsidR="009A6D8E" w:rsidRPr="008F7AC5" w:rsidRDefault="009A6D8E" w:rsidP="00D74BA8">
            <w:pPr>
              <w:pStyle w:val="a5"/>
              <w:spacing w:before="0" w:beforeAutospacing="0" w:after="0" w:afterAutospacing="0" w:line="360" w:lineRule="auto"/>
              <w:jc w:val="center"/>
              <w:rPr>
                <w:color w:val="000000"/>
              </w:rPr>
            </w:pPr>
            <w:r>
              <w:rPr>
                <w:color w:val="000000"/>
              </w:rPr>
              <w:t>П</w:t>
            </w:r>
            <w:r w:rsidRPr="008F7AC5">
              <w:rPr>
                <w:color w:val="000000"/>
              </w:rPr>
              <w:t>родукция</w:t>
            </w:r>
          </w:p>
        </w:tc>
        <w:tc>
          <w:tcPr>
            <w:tcW w:w="1418" w:type="dxa"/>
            <w:vMerge w:val="restart"/>
            <w:vAlign w:val="center"/>
          </w:tcPr>
          <w:p w:rsidR="009A6D8E" w:rsidRPr="008F7AC5" w:rsidRDefault="009A6D8E" w:rsidP="00D74BA8">
            <w:pPr>
              <w:pStyle w:val="a5"/>
              <w:spacing w:before="0" w:beforeAutospacing="0" w:after="0" w:afterAutospacing="0"/>
              <w:jc w:val="center"/>
              <w:rPr>
                <w:color w:val="000000"/>
              </w:rPr>
            </w:pPr>
            <w:r w:rsidRPr="008F7AC5">
              <w:rPr>
                <w:color w:val="000000"/>
              </w:rPr>
              <w:t>Оптовая цена 1ед. тыс. руб.</w:t>
            </w:r>
          </w:p>
        </w:tc>
        <w:tc>
          <w:tcPr>
            <w:tcW w:w="3543" w:type="dxa"/>
            <w:gridSpan w:val="3"/>
            <w:tcBorders>
              <w:bottom w:val="single" w:sz="4" w:space="0" w:color="auto"/>
              <w:right w:val="single" w:sz="4" w:space="0" w:color="auto"/>
            </w:tcBorders>
            <w:vAlign w:val="center"/>
          </w:tcPr>
          <w:p w:rsidR="009A6D8E" w:rsidRPr="008F7AC5" w:rsidRDefault="009A6D8E" w:rsidP="00D74BA8">
            <w:pPr>
              <w:pStyle w:val="a5"/>
              <w:spacing w:before="0" w:beforeAutospacing="0" w:after="0" w:afterAutospacing="0"/>
              <w:jc w:val="center"/>
              <w:rPr>
                <w:color w:val="000000"/>
              </w:rPr>
            </w:pPr>
            <w:r w:rsidRPr="008F7AC5">
              <w:rPr>
                <w:color w:val="000000"/>
              </w:rPr>
              <w:t>Структура продукции, %</w:t>
            </w:r>
          </w:p>
        </w:tc>
        <w:tc>
          <w:tcPr>
            <w:tcW w:w="2410" w:type="dxa"/>
            <w:vMerge w:val="restart"/>
            <w:tcBorders>
              <w:right w:val="single" w:sz="4" w:space="0" w:color="auto"/>
            </w:tcBorders>
          </w:tcPr>
          <w:p w:rsidR="009A6D8E" w:rsidRPr="008F7AC5" w:rsidRDefault="009A6D8E" w:rsidP="00D74BA8">
            <w:pPr>
              <w:pStyle w:val="a5"/>
              <w:spacing w:before="0" w:beforeAutospacing="0" w:after="0" w:afterAutospacing="0"/>
              <w:jc w:val="center"/>
              <w:rPr>
                <w:color w:val="000000"/>
              </w:rPr>
            </w:pPr>
            <w:r w:rsidRPr="008F7AC5">
              <w:rPr>
                <w:color w:val="000000"/>
              </w:rPr>
              <w:t xml:space="preserve">Изменение средней цены за счет структуры, тыс. руб. </w:t>
            </w:r>
          </w:p>
        </w:tc>
      </w:tr>
      <w:tr w:rsidR="009A6D8E" w:rsidRPr="008F7AC5" w:rsidTr="00D74BA8">
        <w:trPr>
          <w:trHeight w:val="735"/>
        </w:trPr>
        <w:tc>
          <w:tcPr>
            <w:tcW w:w="1843" w:type="dxa"/>
            <w:vMerge/>
          </w:tcPr>
          <w:p w:rsidR="009A6D8E" w:rsidRPr="008F7AC5" w:rsidRDefault="009A6D8E" w:rsidP="00D74BA8">
            <w:pPr>
              <w:pStyle w:val="a5"/>
              <w:spacing w:before="0" w:beforeAutospacing="0" w:after="0" w:afterAutospacing="0" w:line="360" w:lineRule="auto"/>
              <w:jc w:val="both"/>
              <w:rPr>
                <w:color w:val="000000"/>
              </w:rPr>
            </w:pPr>
          </w:p>
        </w:tc>
        <w:tc>
          <w:tcPr>
            <w:tcW w:w="1418" w:type="dxa"/>
            <w:vMerge/>
          </w:tcPr>
          <w:p w:rsidR="009A6D8E" w:rsidRPr="008F7AC5" w:rsidRDefault="009A6D8E" w:rsidP="00D74BA8">
            <w:pPr>
              <w:pStyle w:val="a5"/>
              <w:spacing w:before="0" w:beforeAutospacing="0" w:after="0" w:afterAutospacing="0"/>
              <w:jc w:val="both"/>
              <w:rPr>
                <w:color w:val="000000"/>
              </w:rPr>
            </w:pPr>
          </w:p>
        </w:tc>
        <w:tc>
          <w:tcPr>
            <w:tcW w:w="1134" w:type="dxa"/>
            <w:tcBorders>
              <w:top w:val="single" w:sz="4" w:space="0" w:color="auto"/>
            </w:tcBorders>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план</w:t>
            </w:r>
          </w:p>
        </w:tc>
        <w:tc>
          <w:tcPr>
            <w:tcW w:w="1134" w:type="dxa"/>
            <w:tcBorders>
              <w:top w:val="single" w:sz="4" w:space="0" w:color="auto"/>
            </w:tcBorders>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факт</w:t>
            </w:r>
          </w:p>
        </w:tc>
        <w:tc>
          <w:tcPr>
            <w:tcW w:w="1275" w:type="dxa"/>
            <w:tcBorders>
              <w:top w:val="single" w:sz="4" w:space="0" w:color="auto"/>
              <w:right w:val="single" w:sz="4" w:space="0" w:color="auto"/>
            </w:tcBorders>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w:t>
            </w:r>
          </w:p>
        </w:tc>
        <w:tc>
          <w:tcPr>
            <w:tcW w:w="2410" w:type="dxa"/>
            <w:vMerge/>
            <w:tcBorders>
              <w:right w:val="single" w:sz="4" w:space="0" w:color="auto"/>
            </w:tcBorders>
          </w:tcPr>
          <w:p w:rsidR="009A6D8E" w:rsidRPr="008F7AC5" w:rsidRDefault="009A6D8E" w:rsidP="00D74BA8">
            <w:pPr>
              <w:pStyle w:val="a5"/>
              <w:spacing w:before="0" w:beforeAutospacing="0" w:after="0" w:afterAutospacing="0" w:line="360" w:lineRule="auto"/>
              <w:jc w:val="center"/>
              <w:rPr>
                <w:color w:val="000000"/>
              </w:rPr>
            </w:pPr>
          </w:p>
        </w:tc>
      </w:tr>
      <w:tr w:rsidR="009A6D8E" w:rsidRPr="008F7AC5" w:rsidTr="00D74BA8">
        <w:tc>
          <w:tcPr>
            <w:tcW w:w="1843" w:type="dxa"/>
            <w:vAlign w:val="center"/>
          </w:tcPr>
          <w:p w:rsidR="009A6D8E" w:rsidRPr="008F7AC5" w:rsidRDefault="009A6D8E" w:rsidP="00D74BA8">
            <w:pPr>
              <w:pStyle w:val="a5"/>
              <w:spacing w:before="0" w:beforeAutospacing="0" w:after="0" w:afterAutospacing="0"/>
              <w:jc w:val="center"/>
              <w:rPr>
                <w:color w:val="000000"/>
              </w:rPr>
            </w:pPr>
            <w:r w:rsidRPr="008F7AC5">
              <w:t>Агрегат цемент. АЦ-32</w:t>
            </w:r>
          </w:p>
        </w:tc>
        <w:tc>
          <w:tcPr>
            <w:tcW w:w="1418"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3140</w:t>
            </w:r>
          </w:p>
        </w:tc>
        <w:tc>
          <w:tcPr>
            <w:tcW w:w="1134"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32,1</w:t>
            </w:r>
          </w:p>
        </w:tc>
        <w:tc>
          <w:tcPr>
            <w:tcW w:w="1134"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30</w:t>
            </w:r>
          </w:p>
        </w:tc>
        <w:tc>
          <w:tcPr>
            <w:tcW w:w="1275"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-2,1</w:t>
            </w:r>
          </w:p>
        </w:tc>
        <w:tc>
          <w:tcPr>
            <w:tcW w:w="2410"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-65,94</w:t>
            </w:r>
          </w:p>
        </w:tc>
      </w:tr>
      <w:tr w:rsidR="009A6D8E" w:rsidRPr="008F7AC5" w:rsidTr="00D74BA8">
        <w:tc>
          <w:tcPr>
            <w:tcW w:w="1843" w:type="dxa"/>
            <w:vAlign w:val="center"/>
          </w:tcPr>
          <w:p w:rsidR="009A6D8E" w:rsidRPr="008F7AC5" w:rsidRDefault="009A6D8E" w:rsidP="00D74BA8">
            <w:pPr>
              <w:pStyle w:val="a5"/>
              <w:spacing w:before="0" w:beforeAutospacing="0" w:after="0" w:afterAutospacing="0"/>
              <w:jc w:val="center"/>
              <w:rPr>
                <w:color w:val="000000"/>
              </w:rPr>
            </w:pPr>
            <w:r w:rsidRPr="008F7AC5">
              <w:t>Агрегат АПР-40</w:t>
            </w:r>
          </w:p>
        </w:tc>
        <w:tc>
          <w:tcPr>
            <w:tcW w:w="1418"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6300</w:t>
            </w:r>
          </w:p>
        </w:tc>
        <w:tc>
          <w:tcPr>
            <w:tcW w:w="1134"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29</w:t>
            </w:r>
          </w:p>
        </w:tc>
        <w:tc>
          <w:tcPr>
            <w:tcW w:w="1134"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27</w:t>
            </w:r>
          </w:p>
        </w:tc>
        <w:tc>
          <w:tcPr>
            <w:tcW w:w="1275"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-2</w:t>
            </w:r>
          </w:p>
        </w:tc>
        <w:tc>
          <w:tcPr>
            <w:tcW w:w="2410"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-126</w:t>
            </w:r>
          </w:p>
        </w:tc>
      </w:tr>
      <w:tr w:rsidR="009A6D8E" w:rsidRPr="008F7AC5" w:rsidTr="00D74BA8">
        <w:tc>
          <w:tcPr>
            <w:tcW w:w="1843" w:type="dxa"/>
            <w:vAlign w:val="center"/>
          </w:tcPr>
          <w:p w:rsidR="009A6D8E" w:rsidRPr="008F7AC5" w:rsidRDefault="009A6D8E" w:rsidP="00D74BA8">
            <w:pPr>
              <w:pStyle w:val="a5"/>
              <w:spacing w:before="0" w:beforeAutospacing="0" w:after="0" w:afterAutospacing="0"/>
              <w:jc w:val="center"/>
              <w:rPr>
                <w:color w:val="000000"/>
              </w:rPr>
            </w:pPr>
            <w:r w:rsidRPr="008F7AC5">
              <w:t>Агрегат АПР-60/80</w:t>
            </w:r>
          </w:p>
        </w:tc>
        <w:tc>
          <w:tcPr>
            <w:tcW w:w="1418"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8860</w:t>
            </w:r>
          </w:p>
        </w:tc>
        <w:tc>
          <w:tcPr>
            <w:tcW w:w="1134"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22,6</w:t>
            </w:r>
          </w:p>
        </w:tc>
        <w:tc>
          <w:tcPr>
            <w:tcW w:w="1134"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25,7</w:t>
            </w:r>
          </w:p>
        </w:tc>
        <w:tc>
          <w:tcPr>
            <w:tcW w:w="1275"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3,1</w:t>
            </w:r>
          </w:p>
        </w:tc>
        <w:tc>
          <w:tcPr>
            <w:tcW w:w="2410" w:type="dxa"/>
            <w:vAlign w:val="center"/>
          </w:tcPr>
          <w:p w:rsidR="009A6D8E" w:rsidRPr="008F7AC5" w:rsidRDefault="009A6D8E" w:rsidP="00D74BA8">
            <w:pPr>
              <w:pStyle w:val="a5"/>
              <w:spacing w:before="0" w:beforeAutospacing="0" w:after="0" w:afterAutospacing="0" w:line="360" w:lineRule="auto"/>
              <w:jc w:val="center"/>
              <w:rPr>
                <w:color w:val="000000"/>
              </w:rPr>
            </w:pPr>
            <w:r w:rsidRPr="008F7AC5">
              <w:rPr>
                <w:color w:val="000000"/>
              </w:rPr>
              <w:t>274,66</w:t>
            </w:r>
          </w:p>
        </w:tc>
      </w:tr>
      <w:tr w:rsidR="00F86205" w:rsidRPr="008F7AC5" w:rsidTr="00F86205">
        <w:trPr>
          <w:trHeight w:val="540"/>
        </w:trPr>
        <w:tc>
          <w:tcPr>
            <w:tcW w:w="1843" w:type="dxa"/>
            <w:tcBorders>
              <w:top w:val="single" w:sz="4" w:space="0" w:color="auto"/>
            </w:tcBorders>
            <w:vAlign w:val="center"/>
          </w:tcPr>
          <w:p w:rsidR="00F86205" w:rsidRDefault="00F86205" w:rsidP="00D74BA8">
            <w:pPr>
              <w:pStyle w:val="a5"/>
              <w:spacing w:after="0"/>
              <w:jc w:val="center"/>
            </w:pPr>
            <w:r w:rsidRPr="008F7AC5">
              <w:t>Агрегат АПР-80</w:t>
            </w:r>
          </w:p>
        </w:tc>
        <w:tc>
          <w:tcPr>
            <w:tcW w:w="1418" w:type="dxa"/>
            <w:tcBorders>
              <w:top w:val="single" w:sz="4" w:space="0" w:color="auto"/>
            </w:tcBorders>
            <w:vAlign w:val="center"/>
          </w:tcPr>
          <w:p w:rsidR="00F86205" w:rsidRPr="008F7AC5" w:rsidRDefault="00F86205" w:rsidP="006759BF">
            <w:pPr>
              <w:pStyle w:val="a5"/>
              <w:spacing w:before="0" w:beforeAutospacing="0" w:after="0" w:afterAutospacing="0" w:line="360" w:lineRule="auto"/>
              <w:jc w:val="center"/>
              <w:rPr>
                <w:color w:val="000000"/>
              </w:rPr>
            </w:pPr>
            <w:r w:rsidRPr="008F7AC5">
              <w:rPr>
                <w:color w:val="000000"/>
              </w:rPr>
              <w:t>10370</w:t>
            </w:r>
          </w:p>
        </w:tc>
        <w:tc>
          <w:tcPr>
            <w:tcW w:w="1134" w:type="dxa"/>
            <w:tcBorders>
              <w:top w:val="single" w:sz="4" w:space="0" w:color="auto"/>
            </w:tcBorders>
            <w:vAlign w:val="center"/>
          </w:tcPr>
          <w:p w:rsidR="00F86205" w:rsidRPr="008F7AC5" w:rsidRDefault="00F86205" w:rsidP="006759BF">
            <w:pPr>
              <w:pStyle w:val="a5"/>
              <w:spacing w:before="0" w:beforeAutospacing="0" w:after="0" w:afterAutospacing="0" w:line="360" w:lineRule="auto"/>
              <w:jc w:val="center"/>
              <w:rPr>
                <w:color w:val="000000"/>
              </w:rPr>
            </w:pPr>
            <w:r w:rsidRPr="008F7AC5">
              <w:rPr>
                <w:color w:val="000000"/>
              </w:rPr>
              <w:t>16,2</w:t>
            </w:r>
          </w:p>
        </w:tc>
        <w:tc>
          <w:tcPr>
            <w:tcW w:w="1134" w:type="dxa"/>
            <w:tcBorders>
              <w:top w:val="single" w:sz="4" w:space="0" w:color="auto"/>
            </w:tcBorders>
            <w:vAlign w:val="center"/>
          </w:tcPr>
          <w:p w:rsidR="00F86205" w:rsidRPr="008F7AC5" w:rsidRDefault="00F86205" w:rsidP="006759BF">
            <w:pPr>
              <w:pStyle w:val="a5"/>
              <w:spacing w:before="0" w:beforeAutospacing="0" w:after="0" w:afterAutospacing="0" w:line="360" w:lineRule="auto"/>
              <w:jc w:val="center"/>
              <w:rPr>
                <w:color w:val="000000"/>
              </w:rPr>
            </w:pPr>
            <w:r w:rsidRPr="008F7AC5">
              <w:rPr>
                <w:color w:val="000000"/>
              </w:rPr>
              <w:t>17,3</w:t>
            </w:r>
          </w:p>
        </w:tc>
        <w:tc>
          <w:tcPr>
            <w:tcW w:w="1275" w:type="dxa"/>
            <w:tcBorders>
              <w:top w:val="single" w:sz="4" w:space="0" w:color="auto"/>
            </w:tcBorders>
            <w:vAlign w:val="center"/>
          </w:tcPr>
          <w:p w:rsidR="00F86205" w:rsidRPr="008F7AC5" w:rsidRDefault="00F86205" w:rsidP="006759BF">
            <w:pPr>
              <w:pStyle w:val="a5"/>
              <w:spacing w:before="0" w:beforeAutospacing="0" w:after="0" w:afterAutospacing="0" w:line="360" w:lineRule="auto"/>
              <w:jc w:val="center"/>
              <w:rPr>
                <w:color w:val="000000"/>
              </w:rPr>
            </w:pPr>
            <w:r w:rsidRPr="008F7AC5">
              <w:rPr>
                <w:color w:val="000000"/>
              </w:rPr>
              <w:t>1,1</w:t>
            </w:r>
          </w:p>
        </w:tc>
        <w:tc>
          <w:tcPr>
            <w:tcW w:w="2410" w:type="dxa"/>
            <w:tcBorders>
              <w:top w:val="single" w:sz="4" w:space="0" w:color="auto"/>
            </w:tcBorders>
            <w:vAlign w:val="center"/>
          </w:tcPr>
          <w:p w:rsidR="00F86205" w:rsidRPr="008F7AC5" w:rsidRDefault="00F86205" w:rsidP="006759BF">
            <w:pPr>
              <w:pStyle w:val="a5"/>
              <w:spacing w:before="0" w:beforeAutospacing="0" w:after="0" w:afterAutospacing="0" w:line="360" w:lineRule="auto"/>
              <w:jc w:val="center"/>
              <w:rPr>
                <w:color w:val="000000"/>
              </w:rPr>
            </w:pPr>
            <w:r w:rsidRPr="008F7AC5">
              <w:rPr>
                <w:color w:val="000000"/>
              </w:rPr>
              <w:t>114,07</w:t>
            </w:r>
          </w:p>
        </w:tc>
      </w:tr>
      <w:tr w:rsidR="00F86205" w:rsidRPr="008F7AC5" w:rsidTr="00D74BA8">
        <w:tc>
          <w:tcPr>
            <w:tcW w:w="1843" w:type="dxa"/>
            <w:vAlign w:val="center"/>
          </w:tcPr>
          <w:p w:rsidR="00F86205" w:rsidRPr="008F7AC5" w:rsidRDefault="00F86205" w:rsidP="00D74BA8">
            <w:pPr>
              <w:pStyle w:val="a5"/>
              <w:spacing w:before="0" w:beforeAutospacing="0" w:after="0" w:afterAutospacing="0" w:line="360" w:lineRule="auto"/>
              <w:jc w:val="center"/>
              <w:rPr>
                <w:color w:val="000000"/>
              </w:rPr>
            </w:pPr>
            <w:r w:rsidRPr="008F7AC5">
              <w:rPr>
                <w:color w:val="000000"/>
              </w:rPr>
              <w:t>ИТОГО</w:t>
            </w:r>
          </w:p>
        </w:tc>
        <w:tc>
          <w:tcPr>
            <w:tcW w:w="1418" w:type="dxa"/>
            <w:vAlign w:val="center"/>
          </w:tcPr>
          <w:p w:rsidR="00F86205" w:rsidRPr="008F7AC5" w:rsidRDefault="00F86205" w:rsidP="00D74BA8">
            <w:pPr>
              <w:pStyle w:val="a5"/>
              <w:spacing w:before="0" w:beforeAutospacing="0" w:after="0" w:afterAutospacing="0" w:line="360" w:lineRule="auto"/>
              <w:jc w:val="center"/>
              <w:rPr>
                <w:color w:val="000000"/>
              </w:rPr>
            </w:pPr>
            <w:r w:rsidRPr="008F7AC5">
              <w:rPr>
                <w:color w:val="000000"/>
              </w:rPr>
              <w:t>-</w:t>
            </w:r>
          </w:p>
        </w:tc>
        <w:tc>
          <w:tcPr>
            <w:tcW w:w="1134" w:type="dxa"/>
            <w:vAlign w:val="center"/>
          </w:tcPr>
          <w:p w:rsidR="00F86205" w:rsidRPr="008F7AC5" w:rsidRDefault="00F86205" w:rsidP="00D74BA8">
            <w:pPr>
              <w:pStyle w:val="a5"/>
              <w:spacing w:before="0" w:beforeAutospacing="0" w:after="0" w:afterAutospacing="0" w:line="360" w:lineRule="auto"/>
              <w:jc w:val="center"/>
              <w:rPr>
                <w:color w:val="000000"/>
              </w:rPr>
            </w:pPr>
            <w:r w:rsidRPr="008F7AC5">
              <w:rPr>
                <w:color w:val="000000"/>
              </w:rPr>
              <w:t>100</w:t>
            </w:r>
          </w:p>
        </w:tc>
        <w:tc>
          <w:tcPr>
            <w:tcW w:w="1134" w:type="dxa"/>
            <w:vAlign w:val="center"/>
          </w:tcPr>
          <w:p w:rsidR="00F86205" w:rsidRPr="008F7AC5" w:rsidRDefault="00F86205" w:rsidP="00D74BA8">
            <w:pPr>
              <w:pStyle w:val="a5"/>
              <w:spacing w:before="0" w:beforeAutospacing="0" w:after="0" w:afterAutospacing="0" w:line="360" w:lineRule="auto"/>
              <w:jc w:val="center"/>
              <w:rPr>
                <w:color w:val="000000"/>
              </w:rPr>
            </w:pPr>
            <w:r w:rsidRPr="008F7AC5">
              <w:rPr>
                <w:color w:val="000000"/>
              </w:rPr>
              <w:t>100</w:t>
            </w:r>
          </w:p>
        </w:tc>
        <w:tc>
          <w:tcPr>
            <w:tcW w:w="1275" w:type="dxa"/>
            <w:vAlign w:val="center"/>
          </w:tcPr>
          <w:p w:rsidR="00F86205" w:rsidRPr="008F7AC5" w:rsidRDefault="00F86205" w:rsidP="00D74BA8">
            <w:pPr>
              <w:pStyle w:val="a5"/>
              <w:spacing w:before="0" w:beforeAutospacing="0" w:after="0" w:afterAutospacing="0" w:line="360" w:lineRule="auto"/>
              <w:jc w:val="center"/>
              <w:rPr>
                <w:color w:val="000000"/>
              </w:rPr>
            </w:pPr>
            <w:r w:rsidRPr="008F7AC5">
              <w:rPr>
                <w:color w:val="000000"/>
              </w:rPr>
              <w:t>-</w:t>
            </w:r>
          </w:p>
        </w:tc>
        <w:tc>
          <w:tcPr>
            <w:tcW w:w="2410" w:type="dxa"/>
            <w:vAlign w:val="center"/>
          </w:tcPr>
          <w:p w:rsidR="00F86205" w:rsidRPr="008F7AC5" w:rsidRDefault="00F86205" w:rsidP="00D74BA8">
            <w:pPr>
              <w:pStyle w:val="a5"/>
              <w:spacing w:before="0" w:beforeAutospacing="0" w:after="0" w:afterAutospacing="0" w:line="360" w:lineRule="auto"/>
              <w:jc w:val="center"/>
              <w:rPr>
                <w:color w:val="000000"/>
              </w:rPr>
            </w:pPr>
            <w:r w:rsidRPr="008F7AC5">
              <w:rPr>
                <w:color w:val="000000"/>
              </w:rPr>
              <w:t>196,79</w:t>
            </w:r>
          </w:p>
        </w:tc>
      </w:tr>
    </w:tbl>
    <w:p w:rsidR="009A6D8E" w:rsidRPr="00F35F7B" w:rsidRDefault="009A6D8E" w:rsidP="009A6D8E">
      <w:pPr>
        <w:pStyle w:val="a5"/>
        <w:spacing w:before="0" w:beforeAutospacing="0" w:after="0" w:afterAutospacing="0" w:line="360" w:lineRule="auto"/>
        <w:ind w:firstLine="709"/>
        <w:jc w:val="both"/>
        <w:rPr>
          <w:color w:val="000000"/>
          <w:sz w:val="28"/>
          <w:szCs w:val="28"/>
        </w:rPr>
      </w:pPr>
      <w:r w:rsidRPr="00F35F7B">
        <w:rPr>
          <w:color w:val="000000"/>
          <w:sz w:val="28"/>
          <w:szCs w:val="28"/>
        </w:rPr>
        <w:lastRenderedPageBreak/>
        <w:t>Рассчитаем изменение объема товарной продукции в стоимостном выражении:</w:t>
      </w:r>
    </w:p>
    <w:p w:rsidR="009A6D8E" w:rsidRPr="003805E1" w:rsidRDefault="00416152" w:rsidP="009A6D8E">
      <w:pPr>
        <w:pStyle w:val="a5"/>
        <w:spacing w:before="0" w:beforeAutospacing="0" w:after="0" w:afterAutospacing="0" w:line="360" w:lineRule="auto"/>
        <w:ind w:firstLine="709"/>
        <w:jc w:val="center"/>
        <w:rPr>
          <w:color w:val="000000"/>
          <w:sz w:val="28"/>
          <w:szCs w:val="28"/>
        </w:rPr>
      </w:pPr>
      <m:oMath>
        <m:sSub>
          <m:sSubPr>
            <m:ctrlPr>
              <w:rPr>
                <w:rFonts w:ascii="Cambria Math" w:hAnsi="Cambria Math"/>
                <w:color w:val="000000"/>
                <w:sz w:val="28"/>
                <w:szCs w:val="27"/>
              </w:rPr>
            </m:ctrlPr>
          </m:sSubPr>
          <m:e>
            <m:r>
              <m:rPr>
                <m:sty m:val="p"/>
              </m:rPr>
              <w:rPr>
                <w:rFonts w:ascii="Cambria Math"/>
                <w:color w:val="000000"/>
                <w:sz w:val="28"/>
                <w:szCs w:val="27"/>
              </w:rPr>
              <m:t>∆ВП</m:t>
            </m:r>
          </m:e>
          <m:sub>
            <m:r>
              <m:rPr>
                <m:sty m:val="p"/>
              </m:rPr>
              <w:rPr>
                <w:rFonts w:ascii="Cambria Math"/>
                <w:color w:val="000000"/>
                <w:sz w:val="28"/>
                <w:szCs w:val="27"/>
              </w:rPr>
              <m:t>стр</m:t>
            </m:r>
          </m:sub>
        </m:sSub>
        <m:r>
          <m:rPr>
            <m:sty m:val="p"/>
          </m:rPr>
          <w:rPr>
            <w:rFonts w:ascii="Cambria Math"/>
            <w:color w:val="000000"/>
            <w:sz w:val="28"/>
            <w:szCs w:val="27"/>
          </w:rPr>
          <m:t>=</m:t>
        </m:r>
        <m:sSub>
          <m:sSubPr>
            <m:ctrlPr>
              <w:rPr>
                <w:rFonts w:ascii="Cambria Math" w:hAnsi="Cambria Math"/>
                <w:color w:val="000000"/>
                <w:sz w:val="28"/>
                <w:szCs w:val="27"/>
              </w:rPr>
            </m:ctrlPr>
          </m:sSubPr>
          <m:e>
            <m:r>
              <m:rPr>
                <m:sty m:val="p"/>
              </m:rPr>
              <w:rPr>
                <w:rFonts w:ascii="Cambria Math"/>
                <w:color w:val="000000"/>
                <w:sz w:val="28"/>
                <w:szCs w:val="27"/>
              </w:rPr>
              <m:t>∆Ц</m:t>
            </m:r>
          </m:e>
          <m:sub>
            <m:r>
              <m:rPr>
                <m:sty m:val="p"/>
              </m:rPr>
              <w:rPr>
                <w:rFonts w:ascii="Cambria Math"/>
                <w:color w:val="000000"/>
                <w:sz w:val="28"/>
                <w:szCs w:val="27"/>
              </w:rPr>
              <m:t>стр</m:t>
            </m:r>
          </m:sub>
        </m:sSub>
        <m:r>
          <m:rPr>
            <m:sty m:val="p"/>
          </m:rPr>
          <w:rPr>
            <w:rFonts w:ascii="Cambria Math"/>
            <w:color w:val="000000"/>
            <w:sz w:val="28"/>
            <w:szCs w:val="27"/>
          </w:rPr>
          <m:t>×</m:t>
        </m:r>
        <m:sSub>
          <m:sSubPr>
            <m:ctrlPr>
              <w:rPr>
                <w:rFonts w:ascii="Cambria Math" w:hAnsi="Cambria Math"/>
                <w:color w:val="000000"/>
                <w:sz w:val="28"/>
                <w:szCs w:val="27"/>
              </w:rPr>
            </m:ctrlPr>
          </m:sSubPr>
          <m:e>
            <m:r>
              <m:rPr>
                <m:sty m:val="p"/>
              </m:rPr>
              <w:rPr>
                <w:rFonts w:ascii="Cambria Math"/>
                <w:color w:val="000000"/>
                <w:sz w:val="28"/>
                <w:szCs w:val="27"/>
              </w:rPr>
              <m:t>V</m:t>
            </m:r>
          </m:e>
          <m:sub>
            <m:r>
              <m:rPr>
                <m:sty m:val="p"/>
              </m:rPr>
              <w:rPr>
                <w:rFonts w:ascii="Cambria Math"/>
                <w:color w:val="000000"/>
                <w:sz w:val="28"/>
                <w:szCs w:val="27"/>
              </w:rPr>
              <m:t>ф</m:t>
            </m:r>
            <m:r>
              <m:rPr>
                <m:sty m:val="p"/>
              </m:rPr>
              <w:rPr>
                <w:rFonts w:ascii="Cambria Math"/>
                <w:color w:val="000000"/>
                <w:sz w:val="28"/>
                <w:szCs w:val="27"/>
              </w:rPr>
              <m:t>.</m:t>
            </m:r>
            <m:r>
              <m:rPr>
                <m:sty m:val="p"/>
              </m:rPr>
              <w:rPr>
                <w:rFonts w:ascii="Cambria Math"/>
                <w:color w:val="000000"/>
                <w:sz w:val="28"/>
                <w:szCs w:val="27"/>
              </w:rPr>
              <m:t>общ</m:t>
            </m:r>
          </m:sub>
        </m:sSub>
        <m:r>
          <m:rPr>
            <m:sty m:val="p"/>
          </m:rPr>
          <w:rPr>
            <w:rFonts w:ascii="Cambria Math"/>
            <w:color w:val="000000"/>
            <w:sz w:val="28"/>
            <w:szCs w:val="27"/>
          </w:rPr>
          <m:t>=196,79</m:t>
        </m:r>
        <m:r>
          <m:rPr>
            <m:sty m:val="p"/>
          </m:rPr>
          <w:rPr>
            <w:rFonts w:ascii="Cambria Math"/>
            <w:color w:val="000000"/>
            <w:sz w:val="28"/>
            <w:szCs w:val="27"/>
          </w:rPr>
          <m:t>×</m:t>
        </m:r>
        <m:r>
          <m:rPr>
            <m:sty m:val="p"/>
          </m:rPr>
          <w:rPr>
            <w:rFonts w:ascii="Cambria Math"/>
            <w:color w:val="000000"/>
            <w:sz w:val="28"/>
            <w:szCs w:val="27"/>
          </w:rPr>
          <m:t xml:space="preserve">307=60000 </m:t>
        </m:r>
        <m:r>
          <m:rPr>
            <m:sty m:val="p"/>
          </m:rPr>
          <w:rPr>
            <w:rFonts w:ascii="Cambria Math"/>
            <w:color w:val="000000"/>
            <w:sz w:val="28"/>
            <w:szCs w:val="27"/>
          </w:rPr>
          <m:t>тыс</m:t>
        </m:r>
        <m:r>
          <m:rPr>
            <m:sty m:val="p"/>
          </m:rPr>
          <w:rPr>
            <w:rFonts w:ascii="Cambria Math"/>
            <w:color w:val="000000"/>
            <w:sz w:val="28"/>
            <w:szCs w:val="27"/>
          </w:rPr>
          <m:t>.</m:t>
        </m:r>
        <m:r>
          <m:rPr>
            <m:sty m:val="p"/>
          </m:rPr>
          <w:rPr>
            <w:rFonts w:ascii="Cambria Math"/>
            <w:color w:val="000000"/>
            <w:sz w:val="28"/>
            <w:szCs w:val="27"/>
          </w:rPr>
          <m:t>руб</m:t>
        </m:r>
      </m:oMath>
      <w:r w:rsidR="009A6D8E">
        <w:rPr>
          <w:color w:val="000000"/>
          <w:sz w:val="28"/>
          <w:szCs w:val="27"/>
        </w:rPr>
        <w:t>.</w:t>
      </w:r>
      <w:r w:rsidR="009E0DAB">
        <w:rPr>
          <w:color w:val="000000"/>
          <w:sz w:val="28"/>
          <w:szCs w:val="27"/>
        </w:rPr>
        <w:t xml:space="preserve">       (8)</w:t>
      </w:r>
    </w:p>
    <w:p w:rsidR="009A6D8E" w:rsidRPr="00F35F7B" w:rsidRDefault="009A6D8E" w:rsidP="009A6D8E">
      <w:pPr>
        <w:pStyle w:val="a5"/>
        <w:spacing w:before="0" w:beforeAutospacing="0" w:after="0" w:afterAutospacing="0" w:line="360" w:lineRule="auto"/>
        <w:ind w:firstLine="709"/>
        <w:jc w:val="both"/>
        <w:rPr>
          <w:color w:val="000000"/>
          <w:sz w:val="28"/>
          <w:szCs w:val="28"/>
        </w:rPr>
      </w:pPr>
      <w:r w:rsidRPr="00F35F7B">
        <w:rPr>
          <w:color w:val="000000"/>
          <w:sz w:val="28"/>
          <w:szCs w:val="28"/>
        </w:rPr>
        <w:t xml:space="preserve">По итогам анализа влияния изменения структуры продукции ОАО </w:t>
      </w:r>
      <w:r>
        <w:rPr>
          <w:color w:val="000000"/>
          <w:sz w:val="28"/>
          <w:szCs w:val="28"/>
        </w:rPr>
        <w:t>«ПО ЕлАЗ» на объем производства можно сделать вывод, что в 2014</w:t>
      </w:r>
      <w:r w:rsidRPr="00F35F7B">
        <w:rPr>
          <w:color w:val="000000"/>
          <w:sz w:val="28"/>
          <w:szCs w:val="28"/>
        </w:rPr>
        <w:t>г. на изучаемом предприятии значительно увеличился удельный вес дорогой продукции – агрегатов АПР-60/80, что привело к увеличению объема производства на 60 000тыс. руб. Это говорит о том, что предприятие совершенствует структуру производимой продукции путем повышения удельного веса более дорогих продукций  и снижение удельного веса дешевой продукции.</w:t>
      </w:r>
    </w:p>
    <w:p w:rsidR="009A6D8E" w:rsidRDefault="009A6D8E" w:rsidP="009A6D8E">
      <w:pPr>
        <w:pStyle w:val="a5"/>
        <w:spacing w:before="0" w:beforeAutospacing="0" w:after="0" w:afterAutospacing="0" w:line="360" w:lineRule="auto"/>
        <w:ind w:firstLine="709"/>
        <w:jc w:val="both"/>
        <w:rPr>
          <w:color w:val="000000"/>
          <w:sz w:val="28"/>
          <w:szCs w:val="28"/>
        </w:rPr>
      </w:pPr>
      <w:r w:rsidRPr="00F35F7B">
        <w:rPr>
          <w:color w:val="000000"/>
          <w:sz w:val="28"/>
          <w:szCs w:val="28"/>
        </w:rPr>
        <w:t>Аналогичным образом можно определить влияние структуры реализованной продукции на сумму выручки</w:t>
      </w:r>
      <w:r w:rsidR="005D7930">
        <w:rPr>
          <w:color w:val="000000"/>
          <w:sz w:val="28"/>
          <w:szCs w:val="28"/>
        </w:rPr>
        <w:t>.</w:t>
      </w:r>
    </w:p>
    <w:p w:rsidR="009A6D8E" w:rsidRPr="00F35F7B" w:rsidRDefault="009A6D8E" w:rsidP="005D7930">
      <w:pPr>
        <w:pStyle w:val="a5"/>
        <w:spacing w:before="0" w:beforeAutospacing="0" w:after="0" w:afterAutospacing="0" w:line="360" w:lineRule="auto"/>
        <w:rPr>
          <w:color w:val="000000"/>
          <w:sz w:val="28"/>
          <w:szCs w:val="28"/>
        </w:rPr>
      </w:pPr>
      <w:r>
        <w:rPr>
          <w:color w:val="000000"/>
          <w:sz w:val="28"/>
          <w:szCs w:val="28"/>
        </w:rPr>
        <w:t>Таблица 12</w:t>
      </w:r>
      <w:r w:rsidR="005D7930">
        <w:rPr>
          <w:color w:val="000000"/>
          <w:sz w:val="28"/>
          <w:szCs w:val="28"/>
        </w:rPr>
        <w:t xml:space="preserve"> - </w:t>
      </w:r>
      <w:r>
        <w:rPr>
          <w:color w:val="000000"/>
          <w:sz w:val="28"/>
          <w:szCs w:val="28"/>
        </w:rPr>
        <w:t>Расчет влияния структуры реализованной продукции (</w:t>
      </w:r>
      <w:r>
        <w:rPr>
          <w:sz w:val="28"/>
          <w:szCs w:val="27"/>
        </w:rPr>
        <w:t xml:space="preserve">спецтехники для нефтегазодобывающей отрасли) </w:t>
      </w:r>
      <w:r>
        <w:rPr>
          <w:color w:val="000000"/>
          <w:sz w:val="28"/>
          <w:szCs w:val="28"/>
        </w:rPr>
        <w:t>на сумму выручки за 2014г.</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2"/>
        <w:gridCol w:w="1066"/>
        <w:gridCol w:w="1040"/>
        <w:gridCol w:w="859"/>
        <w:gridCol w:w="1078"/>
        <w:gridCol w:w="1550"/>
        <w:gridCol w:w="1265"/>
        <w:gridCol w:w="1497"/>
      </w:tblGrid>
      <w:tr w:rsidR="009A6D8E" w:rsidRPr="008A122D" w:rsidTr="00D74BA8">
        <w:trPr>
          <w:trHeight w:val="540"/>
        </w:trPr>
        <w:tc>
          <w:tcPr>
            <w:tcW w:w="1452" w:type="dxa"/>
            <w:vMerge w:val="restart"/>
            <w:vAlign w:val="center"/>
          </w:tcPr>
          <w:p w:rsidR="009A6D8E" w:rsidRPr="00C913BF" w:rsidRDefault="009A6D8E" w:rsidP="00D74BA8">
            <w:pPr>
              <w:pStyle w:val="a5"/>
              <w:spacing w:before="0" w:beforeAutospacing="0" w:after="0" w:afterAutospacing="0" w:line="360" w:lineRule="auto"/>
              <w:jc w:val="center"/>
              <w:rPr>
                <w:color w:val="000000"/>
              </w:rPr>
            </w:pPr>
            <w:r>
              <w:rPr>
                <w:color w:val="000000"/>
              </w:rPr>
              <w:t>П</w:t>
            </w:r>
            <w:r w:rsidRPr="00C913BF">
              <w:rPr>
                <w:color w:val="000000"/>
              </w:rPr>
              <w:t>родукция</w:t>
            </w:r>
          </w:p>
        </w:tc>
        <w:tc>
          <w:tcPr>
            <w:tcW w:w="1066" w:type="dxa"/>
            <w:vMerge w:val="restart"/>
            <w:vAlign w:val="center"/>
          </w:tcPr>
          <w:p w:rsidR="009A6D8E" w:rsidRPr="00C913BF" w:rsidRDefault="009A6D8E" w:rsidP="00D74BA8">
            <w:pPr>
              <w:pStyle w:val="a5"/>
              <w:spacing w:before="0" w:beforeAutospacing="0" w:after="0" w:afterAutospacing="0"/>
              <w:jc w:val="center"/>
              <w:rPr>
                <w:color w:val="000000"/>
              </w:rPr>
            </w:pPr>
            <w:r w:rsidRPr="00C913BF">
              <w:rPr>
                <w:color w:val="000000"/>
              </w:rPr>
              <w:t>Оптовая цена за 1ед. тыс. руб.</w:t>
            </w:r>
          </w:p>
        </w:tc>
        <w:tc>
          <w:tcPr>
            <w:tcW w:w="1899" w:type="dxa"/>
            <w:gridSpan w:val="2"/>
            <w:tcBorders>
              <w:bottom w:val="single" w:sz="4" w:space="0" w:color="auto"/>
            </w:tcBorders>
            <w:vAlign w:val="center"/>
          </w:tcPr>
          <w:p w:rsidR="009A6D8E" w:rsidRPr="00C913BF" w:rsidRDefault="009A6D8E" w:rsidP="00D74BA8">
            <w:pPr>
              <w:pStyle w:val="a5"/>
              <w:spacing w:before="0" w:beforeAutospacing="0" w:after="0" w:afterAutospacing="0"/>
              <w:jc w:val="center"/>
              <w:rPr>
                <w:color w:val="000000"/>
              </w:rPr>
            </w:pPr>
            <w:r w:rsidRPr="00C913BF">
              <w:rPr>
                <w:color w:val="000000"/>
              </w:rPr>
              <w:t>Объем реализации продукции, шт</w:t>
            </w:r>
          </w:p>
        </w:tc>
        <w:tc>
          <w:tcPr>
            <w:tcW w:w="3893" w:type="dxa"/>
            <w:gridSpan w:val="3"/>
            <w:tcBorders>
              <w:bottom w:val="single" w:sz="4" w:space="0" w:color="auto"/>
            </w:tcBorders>
            <w:vAlign w:val="center"/>
          </w:tcPr>
          <w:p w:rsidR="009A6D8E" w:rsidRPr="00C913BF" w:rsidRDefault="009A6D8E" w:rsidP="00D74BA8">
            <w:pPr>
              <w:pStyle w:val="a5"/>
              <w:spacing w:before="0" w:beforeAutospacing="0" w:after="0" w:afterAutospacing="0"/>
              <w:jc w:val="center"/>
              <w:rPr>
                <w:color w:val="000000"/>
              </w:rPr>
            </w:pPr>
            <w:r w:rsidRPr="00C913BF">
              <w:rPr>
                <w:color w:val="000000"/>
              </w:rPr>
              <w:t>Выручка по плановым ценам, тыс. руб.</w:t>
            </w:r>
          </w:p>
        </w:tc>
        <w:tc>
          <w:tcPr>
            <w:tcW w:w="1497" w:type="dxa"/>
            <w:vMerge w:val="restart"/>
            <w:tcBorders>
              <w:top w:val="single" w:sz="4" w:space="0" w:color="auto"/>
            </w:tcBorders>
            <w:vAlign w:val="center"/>
          </w:tcPr>
          <w:p w:rsidR="009A6D8E" w:rsidRPr="00C913BF" w:rsidRDefault="009A6D8E" w:rsidP="00D74BA8">
            <w:pPr>
              <w:pStyle w:val="a5"/>
              <w:spacing w:before="0" w:beforeAutospacing="0" w:after="0" w:afterAutospacing="0"/>
              <w:jc w:val="center"/>
              <w:rPr>
                <w:color w:val="000000"/>
              </w:rPr>
            </w:pPr>
            <w:r w:rsidRPr="00C913BF">
              <w:rPr>
                <w:color w:val="000000"/>
              </w:rPr>
              <w:t>Изменение выручки за счет структуры, тыс.руб.</w:t>
            </w:r>
          </w:p>
        </w:tc>
      </w:tr>
      <w:tr w:rsidR="009A6D8E" w:rsidRPr="008A122D" w:rsidTr="00D74BA8">
        <w:trPr>
          <w:trHeight w:val="735"/>
        </w:trPr>
        <w:tc>
          <w:tcPr>
            <w:tcW w:w="1452" w:type="dxa"/>
            <w:vMerge/>
          </w:tcPr>
          <w:p w:rsidR="009A6D8E" w:rsidRPr="00C913BF" w:rsidRDefault="009A6D8E" w:rsidP="00D74BA8">
            <w:pPr>
              <w:pStyle w:val="a5"/>
              <w:spacing w:before="0" w:beforeAutospacing="0" w:after="0" w:afterAutospacing="0" w:line="360" w:lineRule="auto"/>
              <w:jc w:val="both"/>
              <w:rPr>
                <w:color w:val="000000"/>
              </w:rPr>
            </w:pPr>
          </w:p>
        </w:tc>
        <w:tc>
          <w:tcPr>
            <w:tcW w:w="1066" w:type="dxa"/>
            <w:vMerge/>
          </w:tcPr>
          <w:p w:rsidR="009A6D8E" w:rsidRPr="00C913BF" w:rsidRDefault="009A6D8E" w:rsidP="00D74BA8">
            <w:pPr>
              <w:pStyle w:val="a5"/>
              <w:spacing w:before="0" w:beforeAutospacing="0" w:after="0" w:afterAutospacing="0"/>
              <w:jc w:val="both"/>
              <w:rPr>
                <w:color w:val="000000"/>
              </w:rPr>
            </w:pPr>
          </w:p>
        </w:tc>
        <w:tc>
          <w:tcPr>
            <w:tcW w:w="1040" w:type="dxa"/>
            <w:tcBorders>
              <w:top w:val="single" w:sz="4" w:space="0" w:color="auto"/>
            </w:tcBorders>
            <w:vAlign w:val="center"/>
          </w:tcPr>
          <w:p w:rsidR="009A6D8E" w:rsidRPr="00C913BF" w:rsidRDefault="009A6D8E" w:rsidP="00D74BA8">
            <w:pPr>
              <w:pStyle w:val="a5"/>
              <w:spacing w:before="0" w:beforeAutospacing="0" w:after="0" w:afterAutospacing="0" w:line="360" w:lineRule="auto"/>
              <w:jc w:val="center"/>
              <w:rPr>
                <w:color w:val="000000"/>
              </w:rPr>
            </w:pPr>
            <w:r w:rsidRPr="00C913BF">
              <w:rPr>
                <w:color w:val="000000"/>
              </w:rPr>
              <w:t>план</w:t>
            </w:r>
          </w:p>
        </w:tc>
        <w:tc>
          <w:tcPr>
            <w:tcW w:w="859" w:type="dxa"/>
            <w:tcBorders>
              <w:top w:val="single" w:sz="4" w:space="0" w:color="auto"/>
            </w:tcBorders>
            <w:vAlign w:val="center"/>
          </w:tcPr>
          <w:p w:rsidR="009A6D8E" w:rsidRPr="00C913BF" w:rsidRDefault="009A6D8E" w:rsidP="00D74BA8">
            <w:pPr>
              <w:pStyle w:val="a5"/>
              <w:spacing w:before="0" w:beforeAutospacing="0" w:after="0" w:afterAutospacing="0" w:line="360" w:lineRule="auto"/>
              <w:jc w:val="center"/>
              <w:rPr>
                <w:color w:val="000000"/>
              </w:rPr>
            </w:pPr>
            <w:r w:rsidRPr="00C913BF">
              <w:rPr>
                <w:color w:val="000000"/>
              </w:rPr>
              <w:t>факт</w:t>
            </w:r>
          </w:p>
        </w:tc>
        <w:tc>
          <w:tcPr>
            <w:tcW w:w="1078" w:type="dxa"/>
            <w:tcBorders>
              <w:top w:val="single" w:sz="4" w:space="0" w:color="auto"/>
            </w:tcBorders>
            <w:vAlign w:val="center"/>
          </w:tcPr>
          <w:p w:rsidR="009A6D8E" w:rsidRPr="00C913BF" w:rsidRDefault="009A6D8E" w:rsidP="00D74BA8">
            <w:pPr>
              <w:pStyle w:val="a5"/>
              <w:spacing w:before="0" w:beforeAutospacing="0" w:after="0" w:afterAutospacing="0" w:line="360" w:lineRule="auto"/>
              <w:jc w:val="center"/>
              <w:rPr>
                <w:color w:val="000000"/>
              </w:rPr>
            </w:pPr>
            <w:r w:rsidRPr="00C913BF">
              <w:rPr>
                <w:color w:val="000000"/>
              </w:rPr>
              <w:t>план</w:t>
            </w:r>
          </w:p>
        </w:tc>
        <w:tc>
          <w:tcPr>
            <w:tcW w:w="1550" w:type="dxa"/>
            <w:tcBorders>
              <w:top w:val="single" w:sz="4" w:space="0" w:color="auto"/>
            </w:tcBorders>
            <w:vAlign w:val="center"/>
          </w:tcPr>
          <w:p w:rsidR="009A6D8E" w:rsidRPr="00C913BF" w:rsidRDefault="009A6D8E" w:rsidP="00D74BA8">
            <w:pPr>
              <w:pStyle w:val="a5"/>
              <w:spacing w:before="0" w:beforeAutospacing="0" w:after="0" w:afterAutospacing="0"/>
              <w:jc w:val="center"/>
              <w:rPr>
                <w:color w:val="000000"/>
              </w:rPr>
            </w:pPr>
            <w:r w:rsidRPr="00C913BF">
              <w:rPr>
                <w:color w:val="000000"/>
              </w:rPr>
              <w:t>Фактически при плановой структуре</w:t>
            </w:r>
          </w:p>
        </w:tc>
        <w:tc>
          <w:tcPr>
            <w:tcW w:w="1265" w:type="dxa"/>
            <w:tcBorders>
              <w:top w:val="single" w:sz="4" w:space="0" w:color="auto"/>
            </w:tcBorders>
            <w:vAlign w:val="center"/>
          </w:tcPr>
          <w:p w:rsidR="009A6D8E" w:rsidRPr="00C913BF" w:rsidRDefault="009A6D8E" w:rsidP="00D74BA8">
            <w:pPr>
              <w:pStyle w:val="a5"/>
              <w:spacing w:before="0" w:beforeAutospacing="0" w:after="0" w:afterAutospacing="0" w:line="360" w:lineRule="auto"/>
              <w:jc w:val="center"/>
              <w:rPr>
                <w:color w:val="000000"/>
              </w:rPr>
            </w:pPr>
            <w:r w:rsidRPr="00C913BF">
              <w:rPr>
                <w:color w:val="000000"/>
              </w:rPr>
              <w:t>факт</w:t>
            </w:r>
          </w:p>
        </w:tc>
        <w:tc>
          <w:tcPr>
            <w:tcW w:w="1497" w:type="dxa"/>
            <w:vMerge/>
          </w:tcPr>
          <w:p w:rsidR="009A6D8E" w:rsidRPr="00C913BF" w:rsidRDefault="009A6D8E" w:rsidP="00D74BA8">
            <w:pPr>
              <w:pStyle w:val="a5"/>
              <w:spacing w:before="0" w:beforeAutospacing="0" w:after="0" w:afterAutospacing="0" w:line="360" w:lineRule="auto"/>
              <w:jc w:val="both"/>
              <w:rPr>
                <w:color w:val="000000"/>
              </w:rPr>
            </w:pPr>
          </w:p>
        </w:tc>
      </w:tr>
      <w:tr w:rsidR="00512AC9" w:rsidRPr="008A122D" w:rsidTr="00512AC9">
        <w:trPr>
          <w:trHeight w:val="289"/>
        </w:trPr>
        <w:tc>
          <w:tcPr>
            <w:tcW w:w="9807" w:type="dxa"/>
            <w:gridSpan w:val="8"/>
            <w:tcBorders>
              <w:top w:val="nil"/>
              <w:left w:val="nil"/>
              <w:bottom w:val="single" w:sz="4" w:space="0" w:color="auto"/>
              <w:right w:val="nil"/>
            </w:tcBorders>
            <w:vAlign w:val="center"/>
          </w:tcPr>
          <w:p w:rsidR="00512AC9" w:rsidRPr="00C913BF" w:rsidRDefault="00512AC9" w:rsidP="00963BD9">
            <w:pPr>
              <w:pStyle w:val="a5"/>
              <w:spacing w:before="0" w:beforeAutospacing="0" w:after="0" w:afterAutospacing="0" w:line="360" w:lineRule="auto"/>
              <w:jc w:val="center"/>
              <w:rPr>
                <w:color w:val="000000"/>
              </w:rPr>
            </w:pPr>
            <w:r>
              <w:t xml:space="preserve">                                                                                                                   Продолжение таблицы </w:t>
            </w:r>
          </w:p>
        </w:tc>
      </w:tr>
      <w:tr w:rsidR="00512AC9" w:rsidRPr="008A122D" w:rsidTr="009E0DAB">
        <w:trPr>
          <w:trHeight w:val="1080"/>
        </w:trPr>
        <w:tc>
          <w:tcPr>
            <w:tcW w:w="1452" w:type="dxa"/>
            <w:tcBorders>
              <w:top w:val="single" w:sz="4" w:space="0" w:color="auto"/>
            </w:tcBorders>
            <w:vAlign w:val="center"/>
          </w:tcPr>
          <w:p w:rsidR="00512AC9" w:rsidRDefault="00512AC9" w:rsidP="00D74BA8">
            <w:pPr>
              <w:pStyle w:val="a5"/>
              <w:spacing w:after="0"/>
              <w:jc w:val="center"/>
            </w:pPr>
            <w:r w:rsidRPr="008A122D">
              <w:lastRenderedPageBreak/>
              <w:t>Агрегат цемент. АЦ-32</w:t>
            </w:r>
          </w:p>
        </w:tc>
        <w:tc>
          <w:tcPr>
            <w:tcW w:w="1066" w:type="dxa"/>
            <w:tcBorders>
              <w:top w:val="single" w:sz="4" w:space="0" w:color="auto"/>
            </w:tcBorders>
            <w:vAlign w:val="center"/>
          </w:tcPr>
          <w:p w:rsidR="00512AC9" w:rsidRPr="00C913BF" w:rsidRDefault="00512AC9" w:rsidP="006759BF">
            <w:pPr>
              <w:pStyle w:val="a5"/>
              <w:spacing w:before="0" w:beforeAutospacing="0" w:after="0" w:afterAutospacing="0" w:line="360" w:lineRule="auto"/>
              <w:jc w:val="center"/>
              <w:rPr>
                <w:color w:val="000000"/>
              </w:rPr>
            </w:pPr>
            <w:r w:rsidRPr="00C913BF">
              <w:rPr>
                <w:color w:val="000000"/>
              </w:rPr>
              <w:t>3140</w:t>
            </w:r>
          </w:p>
        </w:tc>
        <w:tc>
          <w:tcPr>
            <w:tcW w:w="1040" w:type="dxa"/>
            <w:tcBorders>
              <w:top w:val="single" w:sz="4" w:space="0" w:color="auto"/>
            </w:tcBorders>
            <w:vAlign w:val="center"/>
          </w:tcPr>
          <w:p w:rsidR="00512AC9" w:rsidRPr="00C913BF" w:rsidRDefault="00512AC9" w:rsidP="006759BF">
            <w:pPr>
              <w:pStyle w:val="a5"/>
              <w:spacing w:before="0" w:beforeAutospacing="0" w:after="0" w:afterAutospacing="0" w:line="360" w:lineRule="auto"/>
              <w:jc w:val="center"/>
              <w:rPr>
                <w:color w:val="000000"/>
              </w:rPr>
            </w:pPr>
            <w:r w:rsidRPr="00C913BF">
              <w:rPr>
                <w:color w:val="000000"/>
              </w:rPr>
              <w:t>93</w:t>
            </w:r>
          </w:p>
        </w:tc>
        <w:tc>
          <w:tcPr>
            <w:tcW w:w="859" w:type="dxa"/>
            <w:tcBorders>
              <w:top w:val="single" w:sz="4" w:space="0" w:color="auto"/>
            </w:tcBorders>
            <w:vAlign w:val="center"/>
          </w:tcPr>
          <w:p w:rsidR="00512AC9" w:rsidRPr="00C913BF" w:rsidRDefault="00512AC9" w:rsidP="006759BF">
            <w:pPr>
              <w:pStyle w:val="a5"/>
              <w:spacing w:before="0" w:beforeAutospacing="0" w:after="0" w:afterAutospacing="0" w:line="360" w:lineRule="auto"/>
              <w:jc w:val="center"/>
              <w:rPr>
                <w:color w:val="000000"/>
              </w:rPr>
            </w:pPr>
            <w:r w:rsidRPr="00C913BF">
              <w:rPr>
                <w:color w:val="000000"/>
              </w:rPr>
              <w:t>86</w:t>
            </w:r>
          </w:p>
        </w:tc>
        <w:tc>
          <w:tcPr>
            <w:tcW w:w="1078" w:type="dxa"/>
            <w:tcBorders>
              <w:top w:val="single" w:sz="4" w:space="0" w:color="auto"/>
            </w:tcBorders>
            <w:vAlign w:val="center"/>
          </w:tcPr>
          <w:p w:rsidR="00512AC9" w:rsidRPr="00C913BF" w:rsidRDefault="00512AC9" w:rsidP="006759BF">
            <w:pPr>
              <w:pStyle w:val="a5"/>
              <w:spacing w:before="0" w:beforeAutospacing="0" w:after="0" w:afterAutospacing="0" w:line="360" w:lineRule="auto"/>
              <w:jc w:val="center"/>
              <w:rPr>
                <w:szCs w:val="27"/>
              </w:rPr>
            </w:pPr>
            <w:r w:rsidRPr="00C913BF">
              <w:rPr>
                <w:szCs w:val="27"/>
              </w:rPr>
              <w:t>293000</w:t>
            </w:r>
          </w:p>
        </w:tc>
        <w:tc>
          <w:tcPr>
            <w:tcW w:w="1550" w:type="dxa"/>
            <w:tcBorders>
              <w:top w:val="single" w:sz="4" w:space="0" w:color="auto"/>
            </w:tcBorders>
            <w:vAlign w:val="center"/>
          </w:tcPr>
          <w:p w:rsidR="00512AC9" w:rsidRPr="00C913BF" w:rsidRDefault="00512AC9" w:rsidP="006759BF">
            <w:pPr>
              <w:pStyle w:val="a5"/>
              <w:spacing w:before="0" w:beforeAutospacing="0" w:after="0" w:afterAutospacing="0" w:line="360" w:lineRule="auto"/>
              <w:jc w:val="center"/>
              <w:rPr>
                <w:color w:val="000000"/>
              </w:rPr>
            </w:pPr>
            <w:r w:rsidRPr="00C913BF">
              <w:rPr>
                <w:color w:val="000000"/>
              </w:rPr>
              <w:t>288898</w:t>
            </w:r>
          </w:p>
        </w:tc>
        <w:tc>
          <w:tcPr>
            <w:tcW w:w="1265" w:type="dxa"/>
            <w:tcBorders>
              <w:top w:val="single" w:sz="4" w:space="0" w:color="auto"/>
            </w:tcBorders>
            <w:vAlign w:val="center"/>
          </w:tcPr>
          <w:p w:rsidR="00512AC9" w:rsidRPr="00C913BF" w:rsidRDefault="00512AC9" w:rsidP="006759BF">
            <w:pPr>
              <w:pStyle w:val="a5"/>
              <w:spacing w:before="0" w:beforeAutospacing="0" w:after="0" w:afterAutospacing="0" w:line="360" w:lineRule="auto"/>
              <w:jc w:val="center"/>
              <w:rPr>
                <w:szCs w:val="27"/>
              </w:rPr>
            </w:pPr>
            <w:r w:rsidRPr="00C913BF">
              <w:rPr>
                <w:szCs w:val="27"/>
              </w:rPr>
              <w:t>263000</w:t>
            </w:r>
          </w:p>
        </w:tc>
        <w:tc>
          <w:tcPr>
            <w:tcW w:w="1497" w:type="dxa"/>
            <w:tcBorders>
              <w:top w:val="single" w:sz="4" w:space="0" w:color="auto"/>
            </w:tcBorders>
            <w:vAlign w:val="center"/>
          </w:tcPr>
          <w:p w:rsidR="00512AC9" w:rsidRPr="00C913BF" w:rsidRDefault="00512AC9" w:rsidP="006759BF">
            <w:pPr>
              <w:pStyle w:val="a5"/>
              <w:spacing w:before="0" w:beforeAutospacing="0" w:after="0" w:afterAutospacing="0" w:line="360" w:lineRule="auto"/>
              <w:jc w:val="center"/>
              <w:rPr>
                <w:color w:val="000000"/>
              </w:rPr>
            </w:pPr>
            <w:r w:rsidRPr="00C913BF">
              <w:rPr>
                <w:color w:val="000000"/>
              </w:rPr>
              <w:t>-25898</w:t>
            </w:r>
          </w:p>
        </w:tc>
      </w:tr>
      <w:tr w:rsidR="00512AC9" w:rsidRPr="008A122D" w:rsidTr="00D74BA8">
        <w:tc>
          <w:tcPr>
            <w:tcW w:w="1452" w:type="dxa"/>
            <w:vAlign w:val="center"/>
          </w:tcPr>
          <w:p w:rsidR="00512AC9" w:rsidRPr="00C913BF" w:rsidRDefault="00512AC9" w:rsidP="00D74BA8">
            <w:pPr>
              <w:pStyle w:val="a5"/>
              <w:spacing w:before="0" w:beforeAutospacing="0" w:after="0" w:afterAutospacing="0"/>
              <w:jc w:val="center"/>
              <w:rPr>
                <w:color w:val="000000"/>
              </w:rPr>
            </w:pPr>
            <w:r w:rsidRPr="008A122D">
              <w:t>Агрегат АПР-40</w:t>
            </w:r>
          </w:p>
        </w:tc>
        <w:tc>
          <w:tcPr>
            <w:tcW w:w="1066"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6300</w:t>
            </w:r>
          </w:p>
        </w:tc>
        <w:tc>
          <w:tcPr>
            <w:tcW w:w="1040"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86</w:t>
            </w:r>
          </w:p>
        </w:tc>
        <w:tc>
          <w:tcPr>
            <w:tcW w:w="859"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81</w:t>
            </w:r>
          </w:p>
        </w:tc>
        <w:tc>
          <w:tcPr>
            <w:tcW w:w="1078" w:type="dxa"/>
            <w:vAlign w:val="center"/>
          </w:tcPr>
          <w:p w:rsidR="00512AC9" w:rsidRPr="00C913BF" w:rsidRDefault="00512AC9" w:rsidP="00D74BA8">
            <w:pPr>
              <w:pStyle w:val="a5"/>
              <w:spacing w:before="0" w:beforeAutospacing="0" w:after="0" w:afterAutospacing="0" w:line="360" w:lineRule="auto"/>
              <w:jc w:val="center"/>
              <w:rPr>
                <w:szCs w:val="27"/>
              </w:rPr>
            </w:pPr>
            <w:r w:rsidRPr="00C913BF">
              <w:rPr>
                <w:szCs w:val="27"/>
              </w:rPr>
              <w:t>541000</w:t>
            </w:r>
          </w:p>
        </w:tc>
        <w:tc>
          <w:tcPr>
            <w:tcW w:w="1550"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533426</w:t>
            </w:r>
          </w:p>
        </w:tc>
        <w:tc>
          <w:tcPr>
            <w:tcW w:w="1265" w:type="dxa"/>
            <w:vAlign w:val="center"/>
          </w:tcPr>
          <w:p w:rsidR="00512AC9" w:rsidRPr="00C913BF" w:rsidRDefault="00512AC9" w:rsidP="00D74BA8">
            <w:pPr>
              <w:pStyle w:val="a5"/>
              <w:spacing w:before="0" w:beforeAutospacing="0" w:after="0" w:afterAutospacing="0" w:line="360" w:lineRule="auto"/>
              <w:jc w:val="center"/>
              <w:rPr>
                <w:szCs w:val="27"/>
              </w:rPr>
            </w:pPr>
            <w:r w:rsidRPr="00C913BF">
              <w:rPr>
                <w:szCs w:val="27"/>
              </w:rPr>
              <w:t>500000</w:t>
            </w:r>
          </w:p>
        </w:tc>
        <w:tc>
          <w:tcPr>
            <w:tcW w:w="1497" w:type="dxa"/>
            <w:vAlign w:val="center"/>
          </w:tcPr>
          <w:p w:rsidR="00512AC9" w:rsidRPr="008A122D" w:rsidRDefault="00512AC9" w:rsidP="00D74BA8">
            <w:pPr>
              <w:pStyle w:val="a5"/>
              <w:spacing w:before="0" w:beforeAutospacing="0" w:after="0" w:afterAutospacing="0" w:line="360" w:lineRule="auto"/>
              <w:jc w:val="center"/>
            </w:pPr>
            <w:r>
              <w:t>-33426</w:t>
            </w:r>
          </w:p>
        </w:tc>
      </w:tr>
      <w:tr w:rsidR="00512AC9" w:rsidRPr="008A122D" w:rsidTr="00D74BA8">
        <w:tc>
          <w:tcPr>
            <w:tcW w:w="1452" w:type="dxa"/>
            <w:vAlign w:val="center"/>
          </w:tcPr>
          <w:p w:rsidR="00512AC9" w:rsidRPr="00C913BF" w:rsidRDefault="00512AC9" w:rsidP="00D74BA8">
            <w:pPr>
              <w:pStyle w:val="a5"/>
              <w:spacing w:before="0" w:beforeAutospacing="0" w:after="0" w:afterAutospacing="0"/>
              <w:jc w:val="center"/>
              <w:rPr>
                <w:color w:val="000000"/>
              </w:rPr>
            </w:pPr>
            <w:r w:rsidRPr="008A122D">
              <w:t>Агрегат АПР-60/80</w:t>
            </w:r>
          </w:p>
        </w:tc>
        <w:tc>
          <w:tcPr>
            <w:tcW w:w="1066"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8860</w:t>
            </w:r>
          </w:p>
        </w:tc>
        <w:tc>
          <w:tcPr>
            <w:tcW w:w="1040"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65</w:t>
            </w:r>
          </w:p>
        </w:tc>
        <w:tc>
          <w:tcPr>
            <w:tcW w:w="859"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68</w:t>
            </w:r>
          </w:p>
        </w:tc>
        <w:tc>
          <w:tcPr>
            <w:tcW w:w="1078" w:type="dxa"/>
            <w:vAlign w:val="center"/>
          </w:tcPr>
          <w:p w:rsidR="00512AC9" w:rsidRPr="00C913BF" w:rsidRDefault="00512AC9" w:rsidP="00D74BA8">
            <w:pPr>
              <w:pStyle w:val="a5"/>
              <w:spacing w:before="0" w:beforeAutospacing="0" w:after="0" w:afterAutospacing="0" w:line="360" w:lineRule="auto"/>
              <w:jc w:val="center"/>
              <w:rPr>
                <w:szCs w:val="27"/>
              </w:rPr>
            </w:pPr>
            <w:r w:rsidRPr="00C913BF">
              <w:rPr>
                <w:szCs w:val="27"/>
              </w:rPr>
              <w:t>575000</w:t>
            </w:r>
          </w:p>
        </w:tc>
        <w:tc>
          <w:tcPr>
            <w:tcW w:w="1550"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566950</w:t>
            </w:r>
          </w:p>
        </w:tc>
        <w:tc>
          <w:tcPr>
            <w:tcW w:w="1265" w:type="dxa"/>
            <w:vAlign w:val="center"/>
          </w:tcPr>
          <w:p w:rsidR="00512AC9" w:rsidRPr="00C913BF" w:rsidRDefault="00512AC9" w:rsidP="00D74BA8">
            <w:pPr>
              <w:pStyle w:val="a5"/>
              <w:spacing w:before="0" w:beforeAutospacing="0" w:after="0" w:afterAutospacing="0" w:line="360" w:lineRule="auto"/>
              <w:jc w:val="center"/>
              <w:rPr>
                <w:szCs w:val="27"/>
              </w:rPr>
            </w:pPr>
            <w:r w:rsidRPr="00C913BF">
              <w:rPr>
                <w:szCs w:val="27"/>
              </w:rPr>
              <w:t>677000</w:t>
            </w:r>
          </w:p>
        </w:tc>
        <w:tc>
          <w:tcPr>
            <w:tcW w:w="1497" w:type="dxa"/>
            <w:vAlign w:val="center"/>
          </w:tcPr>
          <w:p w:rsidR="00512AC9" w:rsidRPr="008A122D" w:rsidRDefault="00512AC9" w:rsidP="00D74BA8">
            <w:pPr>
              <w:pStyle w:val="a5"/>
              <w:spacing w:before="0" w:beforeAutospacing="0" w:after="0" w:afterAutospacing="0" w:line="360" w:lineRule="auto"/>
              <w:jc w:val="center"/>
            </w:pPr>
            <w:r>
              <w:t>110050</w:t>
            </w:r>
          </w:p>
        </w:tc>
      </w:tr>
      <w:tr w:rsidR="00512AC9" w:rsidRPr="008A122D" w:rsidTr="00D74BA8">
        <w:tc>
          <w:tcPr>
            <w:tcW w:w="1452" w:type="dxa"/>
            <w:vAlign w:val="center"/>
          </w:tcPr>
          <w:p w:rsidR="00512AC9" w:rsidRPr="00C913BF" w:rsidRDefault="00512AC9" w:rsidP="00D74BA8">
            <w:pPr>
              <w:pStyle w:val="a5"/>
              <w:spacing w:before="0" w:beforeAutospacing="0" w:after="0" w:afterAutospacing="0"/>
              <w:jc w:val="center"/>
              <w:rPr>
                <w:color w:val="000000"/>
              </w:rPr>
            </w:pPr>
            <w:r w:rsidRPr="008A122D">
              <w:t>Агрегат АПР-80</w:t>
            </w:r>
          </w:p>
        </w:tc>
        <w:tc>
          <w:tcPr>
            <w:tcW w:w="1066"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10370</w:t>
            </w:r>
          </w:p>
        </w:tc>
        <w:tc>
          <w:tcPr>
            <w:tcW w:w="1040"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46</w:t>
            </w:r>
          </w:p>
        </w:tc>
        <w:tc>
          <w:tcPr>
            <w:tcW w:w="859"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51</w:t>
            </w:r>
          </w:p>
        </w:tc>
        <w:tc>
          <w:tcPr>
            <w:tcW w:w="1078" w:type="dxa"/>
            <w:vAlign w:val="center"/>
          </w:tcPr>
          <w:p w:rsidR="00512AC9" w:rsidRPr="00C913BF" w:rsidRDefault="00512AC9" w:rsidP="00D74BA8">
            <w:pPr>
              <w:pStyle w:val="a5"/>
              <w:spacing w:before="0" w:beforeAutospacing="0" w:after="0" w:afterAutospacing="0" w:line="360" w:lineRule="auto"/>
              <w:jc w:val="center"/>
              <w:rPr>
                <w:szCs w:val="27"/>
              </w:rPr>
            </w:pPr>
            <w:r w:rsidRPr="00C913BF">
              <w:rPr>
                <w:szCs w:val="27"/>
              </w:rPr>
              <w:t>473000</w:t>
            </w:r>
          </w:p>
        </w:tc>
        <w:tc>
          <w:tcPr>
            <w:tcW w:w="1550"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466378</w:t>
            </w:r>
          </w:p>
        </w:tc>
        <w:tc>
          <w:tcPr>
            <w:tcW w:w="1265" w:type="dxa"/>
            <w:vAlign w:val="center"/>
          </w:tcPr>
          <w:p w:rsidR="00512AC9" w:rsidRPr="00C913BF" w:rsidRDefault="00512AC9" w:rsidP="00D74BA8">
            <w:pPr>
              <w:pStyle w:val="a5"/>
              <w:spacing w:before="0" w:beforeAutospacing="0" w:after="0" w:afterAutospacing="0" w:line="360" w:lineRule="auto"/>
              <w:jc w:val="center"/>
              <w:rPr>
                <w:szCs w:val="27"/>
              </w:rPr>
            </w:pPr>
            <w:r w:rsidRPr="00C913BF">
              <w:rPr>
                <w:szCs w:val="27"/>
              </w:rPr>
              <w:t>502000</w:t>
            </w:r>
          </w:p>
        </w:tc>
        <w:tc>
          <w:tcPr>
            <w:tcW w:w="1497" w:type="dxa"/>
            <w:vAlign w:val="center"/>
          </w:tcPr>
          <w:p w:rsidR="00512AC9" w:rsidRPr="008A122D" w:rsidRDefault="00512AC9" w:rsidP="00D74BA8">
            <w:pPr>
              <w:pStyle w:val="a5"/>
              <w:spacing w:before="0" w:beforeAutospacing="0" w:after="0" w:afterAutospacing="0" w:line="360" w:lineRule="auto"/>
              <w:jc w:val="center"/>
            </w:pPr>
            <w:r>
              <w:t>35622</w:t>
            </w:r>
          </w:p>
        </w:tc>
      </w:tr>
      <w:tr w:rsidR="00512AC9" w:rsidRPr="008A122D" w:rsidTr="00D74BA8">
        <w:tc>
          <w:tcPr>
            <w:tcW w:w="1452"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ИТОГО</w:t>
            </w:r>
          </w:p>
        </w:tc>
        <w:tc>
          <w:tcPr>
            <w:tcW w:w="1066"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w:t>
            </w:r>
          </w:p>
        </w:tc>
        <w:tc>
          <w:tcPr>
            <w:tcW w:w="1040"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290</w:t>
            </w:r>
          </w:p>
        </w:tc>
        <w:tc>
          <w:tcPr>
            <w:tcW w:w="859"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286</w:t>
            </w:r>
          </w:p>
        </w:tc>
        <w:tc>
          <w:tcPr>
            <w:tcW w:w="1078" w:type="dxa"/>
            <w:vAlign w:val="center"/>
          </w:tcPr>
          <w:p w:rsidR="00512AC9" w:rsidRPr="00C913BF" w:rsidRDefault="00512AC9" w:rsidP="00D74BA8">
            <w:pPr>
              <w:pStyle w:val="a5"/>
              <w:spacing w:before="0" w:beforeAutospacing="0" w:after="0" w:afterAutospacing="0" w:line="360" w:lineRule="auto"/>
              <w:jc w:val="center"/>
              <w:rPr>
                <w:szCs w:val="27"/>
              </w:rPr>
            </w:pPr>
            <w:r w:rsidRPr="00C913BF">
              <w:rPr>
                <w:szCs w:val="27"/>
              </w:rPr>
              <w:t>1882000</w:t>
            </w:r>
          </w:p>
        </w:tc>
        <w:tc>
          <w:tcPr>
            <w:tcW w:w="1550" w:type="dxa"/>
            <w:vAlign w:val="center"/>
          </w:tcPr>
          <w:p w:rsidR="00512AC9" w:rsidRPr="00C913BF" w:rsidRDefault="00512AC9" w:rsidP="00D74BA8">
            <w:pPr>
              <w:pStyle w:val="a5"/>
              <w:spacing w:before="0" w:beforeAutospacing="0" w:after="0" w:afterAutospacing="0" w:line="360" w:lineRule="auto"/>
              <w:jc w:val="center"/>
              <w:rPr>
                <w:color w:val="000000"/>
              </w:rPr>
            </w:pPr>
            <w:r w:rsidRPr="00C913BF">
              <w:rPr>
                <w:color w:val="000000"/>
              </w:rPr>
              <w:t>1855652</w:t>
            </w:r>
          </w:p>
        </w:tc>
        <w:tc>
          <w:tcPr>
            <w:tcW w:w="1265" w:type="dxa"/>
            <w:vAlign w:val="center"/>
          </w:tcPr>
          <w:p w:rsidR="00512AC9" w:rsidRPr="00C913BF" w:rsidRDefault="00512AC9" w:rsidP="00D74BA8">
            <w:pPr>
              <w:pStyle w:val="a5"/>
              <w:spacing w:before="0" w:beforeAutospacing="0" w:after="0" w:afterAutospacing="0" w:line="360" w:lineRule="auto"/>
              <w:jc w:val="center"/>
              <w:rPr>
                <w:szCs w:val="27"/>
              </w:rPr>
            </w:pPr>
            <w:r w:rsidRPr="00C913BF">
              <w:rPr>
                <w:szCs w:val="27"/>
              </w:rPr>
              <w:t>1942000</w:t>
            </w:r>
          </w:p>
        </w:tc>
        <w:tc>
          <w:tcPr>
            <w:tcW w:w="1497" w:type="dxa"/>
            <w:vAlign w:val="center"/>
          </w:tcPr>
          <w:p w:rsidR="00512AC9" w:rsidRPr="008A122D" w:rsidRDefault="00512AC9" w:rsidP="00D74BA8">
            <w:pPr>
              <w:pStyle w:val="a5"/>
              <w:spacing w:before="0" w:beforeAutospacing="0" w:after="0" w:afterAutospacing="0" w:line="360" w:lineRule="auto"/>
              <w:jc w:val="center"/>
            </w:pPr>
            <w:r>
              <w:t>86348</w:t>
            </w:r>
          </w:p>
        </w:tc>
      </w:tr>
    </w:tbl>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Данные таблицы показывают, что за счет изменения структуры продукции выручка от ее продажи увеличилась на 86348 тыс. руб. Это свидетельствует об увеличении удельного веса дорогой продукции – агрегатов АПР-60/80. Однако отрицательное значение на объем продаж в первую очередь оказало снижение удельного веса агрегатов АПР-40, АЦ-32.</w:t>
      </w: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При изучении деятельности предприятия важен анализ ритмичности производства и реализации продукции.</w:t>
      </w:r>
    </w:p>
    <w:p w:rsidR="009A6D8E" w:rsidRPr="00D23A88" w:rsidRDefault="009A6D8E" w:rsidP="00D23A88">
      <w:pPr>
        <w:pStyle w:val="a5"/>
        <w:spacing w:before="0" w:beforeAutospacing="0" w:after="0" w:afterAutospacing="0" w:line="360" w:lineRule="auto"/>
        <w:ind w:firstLine="709"/>
        <w:jc w:val="center"/>
        <w:rPr>
          <w:color w:val="000000"/>
          <w:sz w:val="28"/>
          <w:szCs w:val="27"/>
        </w:rPr>
      </w:pPr>
    </w:p>
    <w:p w:rsidR="009A6D8E" w:rsidRPr="00D23A88" w:rsidRDefault="009A6D8E" w:rsidP="00D23A88">
      <w:pPr>
        <w:pStyle w:val="a5"/>
        <w:spacing w:before="0" w:beforeAutospacing="0" w:after="0" w:afterAutospacing="0" w:line="360" w:lineRule="auto"/>
        <w:ind w:firstLine="709"/>
        <w:jc w:val="center"/>
        <w:rPr>
          <w:color w:val="000000"/>
          <w:sz w:val="28"/>
          <w:szCs w:val="27"/>
        </w:rPr>
      </w:pPr>
      <w:r w:rsidRPr="00D23A88">
        <w:rPr>
          <w:color w:val="000000"/>
          <w:sz w:val="28"/>
          <w:szCs w:val="27"/>
        </w:rPr>
        <w:t>2.2.3 Анализ ритмичности работы предприятия.</w:t>
      </w:r>
    </w:p>
    <w:p w:rsidR="009E0DAB" w:rsidRPr="00F26EEB" w:rsidRDefault="009E0DAB" w:rsidP="009A6D8E">
      <w:pPr>
        <w:pStyle w:val="a5"/>
        <w:spacing w:before="0" w:beforeAutospacing="0" w:after="0" w:afterAutospacing="0" w:line="360" w:lineRule="auto"/>
        <w:ind w:firstLine="709"/>
        <w:jc w:val="center"/>
        <w:rPr>
          <w:b/>
          <w:color w:val="000000"/>
          <w:sz w:val="28"/>
          <w:szCs w:val="27"/>
        </w:rPr>
      </w:pP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Ритмичность – равномерный выпуск продукции в соответствии с графиком в объеме и ассортименте, предусмотренных планом.</w:t>
      </w: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t>Ритмичная работа является основным условием своевременного выпуска и реализации продукции.</w:t>
      </w:r>
    </w:p>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rPr>
        <w:lastRenderedPageBreak/>
        <w:t>Для оценки выполнения плана по ритмичности используются прямые и косвенные показатели. Одним из наиболее распространенных показателей является коэффициент ритмичности</w:t>
      </w:r>
    </w:p>
    <w:p w:rsidR="009A6D8E" w:rsidRPr="003805E1" w:rsidRDefault="00416152" w:rsidP="009A6D8E">
      <w:pPr>
        <w:pStyle w:val="a5"/>
        <w:spacing w:before="0" w:beforeAutospacing="0" w:after="0" w:afterAutospacing="0" w:line="360" w:lineRule="auto"/>
        <w:ind w:firstLine="709"/>
        <w:jc w:val="center"/>
        <w:rPr>
          <w:color w:val="000000"/>
          <w:sz w:val="28"/>
          <w:szCs w:val="27"/>
        </w:rPr>
      </w:pPr>
      <m:oMath>
        <m:sSub>
          <m:sSubPr>
            <m:ctrlPr>
              <w:rPr>
                <w:rFonts w:ascii="Cambria Math" w:hAnsi="Cambria Math"/>
                <w:color w:val="000000"/>
                <w:sz w:val="28"/>
                <w:szCs w:val="27"/>
              </w:rPr>
            </m:ctrlPr>
          </m:sSubPr>
          <m:e>
            <m:r>
              <m:rPr>
                <m:sty m:val="p"/>
              </m:rPr>
              <w:rPr>
                <w:rFonts w:ascii="Cambria Math"/>
                <w:color w:val="000000"/>
                <w:sz w:val="28"/>
                <w:szCs w:val="27"/>
              </w:rPr>
              <m:t>К</m:t>
            </m:r>
          </m:e>
          <m:sub>
            <m:r>
              <m:rPr>
                <m:sty m:val="p"/>
              </m:rPr>
              <w:rPr>
                <w:rFonts w:ascii="Cambria Math"/>
                <w:color w:val="000000"/>
                <w:sz w:val="28"/>
                <w:szCs w:val="27"/>
              </w:rPr>
              <m:t>ритм</m:t>
            </m:r>
          </m:sub>
        </m:sSub>
        <m:r>
          <m:rPr>
            <m:sty m:val="p"/>
          </m:rPr>
          <w:rPr>
            <w:rFonts w:ascii="Cambria Math"/>
            <w:color w:val="000000"/>
            <w:sz w:val="28"/>
            <w:szCs w:val="27"/>
          </w:rPr>
          <m:t>=</m:t>
        </m:r>
        <m:nary>
          <m:naryPr>
            <m:chr m:val="∑"/>
            <m:limLoc m:val="undOvr"/>
            <m:subHide m:val="on"/>
            <m:supHide m:val="on"/>
            <m:ctrlPr>
              <w:rPr>
                <w:rFonts w:ascii="Cambria Math" w:hAnsi="Cambria Math"/>
                <w:color w:val="000000"/>
                <w:sz w:val="28"/>
                <w:szCs w:val="27"/>
              </w:rPr>
            </m:ctrlPr>
          </m:naryPr>
          <m:sub/>
          <m:sup/>
          <m:e>
            <m:r>
              <m:rPr>
                <m:sty m:val="p"/>
              </m:rPr>
              <w:rPr>
                <w:rFonts w:ascii="Cambria Math"/>
                <w:color w:val="000000"/>
                <w:sz w:val="28"/>
                <w:szCs w:val="27"/>
              </w:rPr>
              <m:t>УД</m:t>
            </m:r>
            <m:r>
              <m:rPr>
                <m:sty m:val="p"/>
              </m:rPr>
              <w:rPr>
                <w:rFonts w:ascii="Cambria Math"/>
                <w:color w:val="000000"/>
                <w:sz w:val="28"/>
                <w:szCs w:val="27"/>
                <w:lang w:val="en-US"/>
              </w:rPr>
              <m:t>i</m:t>
            </m:r>
          </m:e>
        </m:nary>
      </m:oMath>
      <w:r w:rsidR="005D7930">
        <w:rPr>
          <w:color w:val="000000"/>
          <w:sz w:val="28"/>
          <w:szCs w:val="27"/>
        </w:rPr>
        <w:t xml:space="preserve"> </w:t>
      </w:r>
      <w:r w:rsidR="005D7930">
        <w:rPr>
          <w:color w:val="000000"/>
          <w:sz w:val="28"/>
          <w:szCs w:val="27"/>
        </w:rPr>
        <w:tab/>
      </w:r>
      <w:r w:rsidR="005D7930">
        <w:rPr>
          <w:color w:val="000000"/>
          <w:sz w:val="28"/>
          <w:szCs w:val="27"/>
        </w:rPr>
        <w:tab/>
      </w:r>
      <w:r w:rsidR="005D7930">
        <w:rPr>
          <w:color w:val="000000"/>
          <w:sz w:val="28"/>
          <w:szCs w:val="27"/>
        </w:rPr>
        <w:tab/>
      </w:r>
      <w:r w:rsidR="005D7930">
        <w:rPr>
          <w:color w:val="000000"/>
          <w:sz w:val="28"/>
          <w:szCs w:val="27"/>
        </w:rPr>
        <w:tab/>
      </w:r>
      <w:r w:rsidR="005D7930">
        <w:rPr>
          <w:color w:val="000000"/>
          <w:sz w:val="28"/>
          <w:szCs w:val="27"/>
        </w:rPr>
        <w:tab/>
      </w:r>
      <w:r w:rsidR="005D7930">
        <w:rPr>
          <w:color w:val="000000"/>
          <w:sz w:val="28"/>
          <w:szCs w:val="27"/>
        </w:rPr>
        <w:tab/>
      </w:r>
      <w:r w:rsidR="005D7930">
        <w:rPr>
          <w:color w:val="000000"/>
          <w:sz w:val="28"/>
          <w:szCs w:val="27"/>
        </w:rPr>
        <w:tab/>
      </w:r>
      <w:r w:rsidR="005D7930">
        <w:rPr>
          <w:color w:val="000000"/>
          <w:sz w:val="28"/>
          <w:szCs w:val="27"/>
        </w:rPr>
        <w:tab/>
      </w:r>
      <w:r w:rsidR="005D7930">
        <w:rPr>
          <w:color w:val="000000"/>
          <w:sz w:val="28"/>
          <w:szCs w:val="27"/>
        </w:rPr>
        <w:tab/>
        <w:t>(</w:t>
      </w:r>
      <w:r w:rsidR="009E0DAB">
        <w:rPr>
          <w:color w:val="000000"/>
          <w:sz w:val="28"/>
          <w:szCs w:val="27"/>
        </w:rPr>
        <w:t>9</w:t>
      </w:r>
      <w:r w:rsidR="005D7930">
        <w:rPr>
          <w:color w:val="000000"/>
          <w:sz w:val="28"/>
          <w:szCs w:val="27"/>
        </w:rPr>
        <w:t>)</w:t>
      </w:r>
    </w:p>
    <w:p w:rsidR="009A6D8E" w:rsidRDefault="009A6D8E" w:rsidP="005D7930">
      <w:pPr>
        <w:pStyle w:val="a5"/>
        <w:spacing w:before="0" w:beforeAutospacing="0" w:after="0" w:afterAutospacing="0" w:line="360" w:lineRule="auto"/>
        <w:rPr>
          <w:color w:val="000000"/>
          <w:sz w:val="28"/>
          <w:szCs w:val="27"/>
        </w:rPr>
      </w:pPr>
      <w:r>
        <w:rPr>
          <w:color w:val="000000"/>
          <w:sz w:val="28"/>
          <w:szCs w:val="27"/>
        </w:rPr>
        <w:t>Таблица 13</w:t>
      </w:r>
      <w:r w:rsidR="005D7930">
        <w:rPr>
          <w:color w:val="000000"/>
          <w:sz w:val="28"/>
          <w:szCs w:val="27"/>
        </w:rPr>
        <w:t xml:space="preserve"> - </w:t>
      </w:r>
      <w:r>
        <w:rPr>
          <w:color w:val="000000"/>
          <w:sz w:val="28"/>
          <w:szCs w:val="27"/>
        </w:rPr>
        <w:t xml:space="preserve">Ритмичность выпуска </w:t>
      </w:r>
      <w:r>
        <w:rPr>
          <w:sz w:val="28"/>
          <w:szCs w:val="27"/>
        </w:rPr>
        <w:t xml:space="preserve">спецтехники для нефтегазодобывающей отрасли </w:t>
      </w:r>
      <w:r>
        <w:rPr>
          <w:color w:val="000000"/>
          <w:sz w:val="28"/>
          <w:szCs w:val="27"/>
        </w:rPr>
        <w:t>по декадам за 2014г.</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279"/>
        <w:gridCol w:w="1130"/>
        <w:gridCol w:w="1177"/>
        <w:gridCol w:w="950"/>
        <w:gridCol w:w="1701"/>
        <w:gridCol w:w="1984"/>
      </w:tblGrid>
      <w:tr w:rsidR="009A6D8E" w:rsidRPr="008F7AC5" w:rsidTr="00C10800">
        <w:trPr>
          <w:trHeight w:val="210"/>
        </w:trPr>
        <w:tc>
          <w:tcPr>
            <w:tcW w:w="1101" w:type="dxa"/>
            <w:vMerge w:val="restart"/>
          </w:tcPr>
          <w:p w:rsidR="009A6D8E" w:rsidRPr="008F7AC5" w:rsidRDefault="009A6D8E" w:rsidP="00D74BA8">
            <w:pPr>
              <w:pStyle w:val="a5"/>
              <w:jc w:val="both"/>
              <w:rPr>
                <w:color w:val="000000"/>
              </w:rPr>
            </w:pPr>
            <w:r>
              <w:rPr>
                <w:color w:val="000000"/>
              </w:rPr>
              <w:t>Д</w:t>
            </w:r>
            <w:r w:rsidRPr="008F7AC5">
              <w:rPr>
                <w:color w:val="000000"/>
              </w:rPr>
              <w:t>екада</w:t>
            </w:r>
          </w:p>
        </w:tc>
        <w:tc>
          <w:tcPr>
            <w:tcW w:w="2409" w:type="dxa"/>
            <w:gridSpan w:val="2"/>
            <w:tcBorders>
              <w:bottom w:val="single" w:sz="4" w:space="0" w:color="auto"/>
            </w:tcBorders>
          </w:tcPr>
          <w:p w:rsidR="009A6D8E" w:rsidRPr="008F7AC5" w:rsidRDefault="009A6D8E" w:rsidP="00D74BA8">
            <w:pPr>
              <w:pStyle w:val="a5"/>
              <w:jc w:val="both"/>
              <w:rPr>
                <w:color w:val="000000"/>
              </w:rPr>
            </w:pPr>
            <w:r w:rsidRPr="008F7AC5">
              <w:rPr>
                <w:color w:val="000000"/>
              </w:rPr>
              <w:t>Выпуск продукции за год, тыс. руб.</w:t>
            </w:r>
          </w:p>
        </w:tc>
        <w:tc>
          <w:tcPr>
            <w:tcW w:w="2127" w:type="dxa"/>
            <w:gridSpan w:val="2"/>
            <w:tcBorders>
              <w:bottom w:val="single" w:sz="4" w:space="0" w:color="auto"/>
            </w:tcBorders>
          </w:tcPr>
          <w:p w:rsidR="009A6D8E" w:rsidRPr="008F7AC5" w:rsidRDefault="009A6D8E" w:rsidP="00D74BA8">
            <w:pPr>
              <w:pStyle w:val="a5"/>
              <w:jc w:val="both"/>
              <w:rPr>
                <w:color w:val="000000"/>
              </w:rPr>
            </w:pPr>
            <w:r w:rsidRPr="008F7AC5">
              <w:rPr>
                <w:color w:val="000000"/>
              </w:rPr>
              <w:t>Удельный вес продукции, %</w:t>
            </w:r>
          </w:p>
        </w:tc>
        <w:tc>
          <w:tcPr>
            <w:tcW w:w="1701" w:type="dxa"/>
            <w:vMerge w:val="restart"/>
          </w:tcPr>
          <w:p w:rsidR="009A6D8E" w:rsidRPr="008F7AC5" w:rsidRDefault="009A6D8E" w:rsidP="00D74BA8">
            <w:pPr>
              <w:pStyle w:val="a5"/>
              <w:jc w:val="both"/>
              <w:rPr>
                <w:color w:val="000000"/>
              </w:rPr>
            </w:pPr>
            <w:r w:rsidRPr="008F7AC5">
              <w:rPr>
                <w:color w:val="000000"/>
              </w:rPr>
              <w:t>Выполнение плана, коэффициент</w:t>
            </w:r>
          </w:p>
        </w:tc>
        <w:tc>
          <w:tcPr>
            <w:tcW w:w="1984" w:type="dxa"/>
            <w:vMerge w:val="restart"/>
          </w:tcPr>
          <w:p w:rsidR="009A6D8E" w:rsidRPr="008F7AC5" w:rsidRDefault="009A6D8E" w:rsidP="00C10800">
            <w:pPr>
              <w:pStyle w:val="a5"/>
              <w:jc w:val="both"/>
              <w:rPr>
                <w:color w:val="000000"/>
              </w:rPr>
            </w:pPr>
            <w:r w:rsidRPr="008F7AC5">
              <w:rPr>
                <w:color w:val="000000"/>
              </w:rPr>
              <w:t>Доля продукции, зачтенная в выполнение плана по ритмичности,%</w:t>
            </w:r>
          </w:p>
        </w:tc>
      </w:tr>
      <w:tr w:rsidR="009A6D8E" w:rsidRPr="008F7AC5" w:rsidTr="00C10800">
        <w:trPr>
          <w:trHeight w:val="105"/>
        </w:trPr>
        <w:tc>
          <w:tcPr>
            <w:tcW w:w="1101" w:type="dxa"/>
            <w:vMerge/>
          </w:tcPr>
          <w:p w:rsidR="009A6D8E" w:rsidRPr="008F7AC5" w:rsidRDefault="009A6D8E" w:rsidP="00D74BA8">
            <w:pPr>
              <w:pStyle w:val="a5"/>
              <w:jc w:val="both"/>
              <w:rPr>
                <w:color w:val="000000"/>
              </w:rPr>
            </w:pPr>
          </w:p>
        </w:tc>
        <w:tc>
          <w:tcPr>
            <w:tcW w:w="1279" w:type="dxa"/>
            <w:tcBorders>
              <w:top w:val="single" w:sz="4" w:space="0" w:color="auto"/>
            </w:tcBorders>
          </w:tcPr>
          <w:p w:rsidR="009A6D8E" w:rsidRPr="008F7AC5" w:rsidRDefault="009A6D8E" w:rsidP="00D74BA8">
            <w:pPr>
              <w:pStyle w:val="a5"/>
              <w:jc w:val="both"/>
              <w:rPr>
                <w:color w:val="000000"/>
              </w:rPr>
            </w:pPr>
            <w:r w:rsidRPr="008F7AC5">
              <w:rPr>
                <w:color w:val="000000"/>
              </w:rPr>
              <w:t>план</w:t>
            </w:r>
          </w:p>
        </w:tc>
        <w:tc>
          <w:tcPr>
            <w:tcW w:w="1130" w:type="dxa"/>
            <w:tcBorders>
              <w:top w:val="single" w:sz="4" w:space="0" w:color="auto"/>
            </w:tcBorders>
          </w:tcPr>
          <w:p w:rsidR="009A6D8E" w:rsidRPr="008F7AC5" w:rsidRDefault="009A6D8E" w:rsidP="00D74BA8">
            <w:pPr>
              <w:pStyle w:val="a5"/>
              <w:jc w:val="both"/>
              <w:rPr>
                <w:color w:val="000000"/>
              </w:rPr>
            </w:pPr>
            <w:r w:rsidRPr="008F7AC5">
              <w:rPr>
                <w:color w:val="000000"/>
              </w:rPr>
              <w:t>факт</w:t>
            </w:r>
          </w:p>
        </w:tc>
        <w:tc>
          <w:tcPr>
            <w:tcW w:w="1177" w:type="dxa"/>
            <w:tcBorders>
              <w:top w:val="single" w:sz="4" w:space="0" w:color="auto"/>
            </w:tcBorders>
          </w:tcPr>
          <w:p w:rsidR="009A6D8E" w:rsidRPr="008F7AC5" w:rsidRDefault="009A6D8E" w:rsidP="00D74BA8">
            <w:pPr>
              <w:pStyle w:val="a5"/>
              <w:jc w:val="both"/>
              <w:rPr>
                <w:color w:val="000000"/>
              </w:rPr>
            </w:pPr>
            <w:r w:rsidRPr="008F7AC5">
              <w:rPr>
                <w:color w:val="000000"/>
              </w:rPr>
              <w:t>план</w:t>
            </w:r>
          </w:p>
        </w:tc>
        <w:tc>
          <w:tcPr>
            <w:tcW w:w="950" w:type="dxa"/>
            <w:tcBorders>
              <w:top w:val="single" w:sz="4" w:space="0" w:color="auto"/>
            </w:tcBorders>
          </w:tcPr>
          <w:p w:rsidR="009A6D8E" w:rsidRPr="008F7AC5" w:rsidRDefault="009A6D8E" w:rsidP="00D74BA8">
            <w:pPr>
              <w:pStyle w:val="a5"/>
              <w:jc w:val="both"/>
              <w:rPr>
                <w:color w:val="000000"/>
              </w:rPr>
            </w:pPr>
            <w:r w:rsidRPr="008F7AC5">
              <w:rPr>
                <w:color w:val="000000"/>
              </w:rPr>
              <w:t>факт</w:t>
            </w:r>
          </w:p>
        </w:tc>
        <w:tc>
          <w:tcPr>
            <w:tcW w:w="1701" w:type="dxa"/>
            <w:vMerge/>
          </w:tcPr>
          <w:p w:rsidR="009A6D8E" w:rsidRPr="008F7AC5" w:rsidRDefault="009A6D8E" w:rsidP="00D74BA8">
            <w:pPr>
              <w:pStyle w:val="a5"/>
              <w:jc w:val="both"/>
              <w:rPr>
                <w:color w:val="000000"/>
                <w:lang w:val="en-US"/>
              </w:rPr>
            </w:pPr>
          </w:p>
        </w:tc>
        <w:tc>
          <w:tcPr>
            <w:tcW w:w="1984" w:type="dxa"/>
            <w:vMerge/>
          </w:tcPr>
          <w:p w:rsidR="009A6D8E" w:rsidRPr="008F7AC5" w:rsidRDefault="009A6D8E" w:rsidP="00D74BA8">
            <w:pPr>
              <w:pStyle w:val="a5"/>
              <w:jc w:val="both"/>
              <w:rPr>
                <w:color w:val="000000"/>
                <w:lang w:val="en-US"/>
              </w:rPr>
            </w:pPr>
          </w:p>
        </w:tc>
      </w:tr>
      <w:tr w:rsidR="009A6D8E" w:rsidRPr="008F7AC5" w:rsidTr="00C10800">
        <w:tc>
          <w:tcPr>
            <w:tcW w:w="1101" w:type="dxa"/>
          </w:tcPr>
          <w:p w:rsidR="009A6D8E" w:rsidRPr="008F7AC5" w:rsidRDefault="009A6D8E" w:rsidP="00D74BA8">
            <w:pPr>
              <w:pStyle w:val="a5"/>
              <w:jc w:val="both"/>
              <w:rPr>
                <w:color w:val="000000"/>
              </w:rPr>
            </w:pPr>
            <w:r w:rsidRPr="008F7AC5">
              <w:rPr>
                <w:color w:val="000000"/>
              </w:rPr>
              <w:t>Первая</w:t>
            </w:r>
          </w:p>
        </w:tc>
        <w:tc>
          <w:tcPr>
            <w:tcW w:w="1279" w:type="dxa"/>
            <w:vAlign w:val="center"/>
          </w:tcPr>
          <w:p w:rsidR="009A6D8E" w:rsidRPr="008F7AC5" w:rsidRDefault="009A6D8E" w:rsidP="00D74BA8">
            <w:pPr>
              <w:pStyle w:val="a5"/>
              <w:jc w:val="center"/>
              <w:rPr>
                <w:color w:val="000000"/>
              </w:rPr>
            </w:pPr>
            <w:r w:rsidRPr="008F7AC5">
              <w:rPr>
                <w:color w:val="000000"/>
              </w:rPr>
              <w:t>643000</w:t>
            </w:r>
          </w:p>
        </w:tc>
        <w:tc>
          <w:tcPr>
            <w:tcW w:w="1130" w:type="dxa"/>
            <w:vAlign w:val="center"/>
          </w:tcPr>
          <w:p w:rsidR="009A6D8E" w:rsidRPr="008F7AC5" w:rsidRDefault="009A6D8E" w:rsidP="00D74BA8">
            <w:pPr>
              <w:pStyle w:val="a5"/>
              <w:jc w:val="center"/>
              <w:rPr>
                <w:color w:val="000000"/>
              </w:rPr>
            </w:pPr>
            <w:r w:rsidRPr="008F7AC5">
              <w:rPr>
                <w:color w:val="000000"/>
              </w:rPr>
              <w:t>641310</w:t>
            </w:r>
          </w:p>
        </w:tc>
        <w:tc>
          <w:tcPr>
            <w:tcW w:w="1177" w:type="dxa"/>
            <w:vAlign w:val="center"/>
          </w:tcPr>
          <w:p w:rsidR="009A6D8E" w:rsidRPr="008F7AC5" w:rsidRDefault="009A6D8E" w:rsidP="00D74BA8">
            <w:pPr>
              <w:pStyle w:val="a5"/>
              <w:jc w:val="center"/>
              <w:rPr>
                <w:color w:val="000000"/>
              </w:rPr>
            </w:pPr>
            <w:r w:rsidRPr="008F7AC5">
              <w:rPr>
                <w:color w:val="000000"/>
              </w:rPr>
              <w:t>33,3</w:t>
            </w:r>
          </w:p>
        </w:tc>
        <w:tc>
          <w:tcPr>
            <w:tcW w:w="950" w:type="dxa"/>
            <w:vAlign w:val="center"/>
          </w:tcPr>
          <w:p w:rsidR="009A6D8E" w:rsidRPr="008F7AC5" w:rsidRDefault="009A6D8E" w:rsidP="00D74BA8">
            <w:pPr>
              <w:pStyle w:val="a5"/>
              <w:jc w:val="center"/>
              <w:rPr>
                <w:color w:val="000000"/>
              </w:rPr>
            </w:pPr>
            <w:r w:rsidRPr="008F7AC5">
              <w:rPr>
                <w:color w:val="000000"/>
              </w:rPr>
              <w:t>31,1</w:t>
            </w:r>
          </w:p>
        </w:tc>
        <w:tc>
          <w:tcPr>
            <w:tcW w:w="1701" w:type="dxa"/>
            <w:vAlign w:val="center"/>
          </w:tcPr>
          <w:p w:rsidR="009A6D8E" w:rsidRPr="008F7AC5" w:rsidRDefault="009A6D8E" w:rsidP="00D74BA8">
            <w:pPr>
              <w:pStyle w:val="a5"/>
              <w:jc w:val="center"/>
              <w:rPr>
                <w:color w:val="000000"/>
              </w:rPr>
            </w:pPr>
            <w:r w:rsidRPr="008F7AC5">
              <w:rPr>
                <w:color w:val="000000"/>
              </w:rPr>
              <w:t>0,997</w:t>
            </w:r>
          </w:p>
        </w:tc>
        <w:tc>
          <w:tcPr>
            <w:tcW w:w="1984" w:type="dxa"/>
            <w:vAlign w:val="center"/>
          </w:tcPr>
          <w:p w:rsidR="009A6D8E" w:rsidRPr="008F7AC5" w:rsidRDefault="009A6D8E" w:rsidP="00D74BA8">
            <w:pPr>
              <w:pStyle w:val="a5"/>
              <w:jc w:val="center"/>
              <w:rPr>
                <w:color w:val="000000"/>
              </w:rPr>
            </w:pPr>
            <w:r w:rsidRPr="008F7AC5">
              <w:rPr>
                <w:color w:val="000000"/>
              </w:rPr>
              <w:t>31,1</w:t>
            </w:r>
          </w:p>
        </w:tc>
      </w:tr>
      <w:tr w:rsidR="009A6D8E" w:rsidRPr="008F7AC5" w:rsidTr="00C10800">
        <w:tc>
          <w:tcPr>
            <w:tcW w:w="1101" w:type="dxa"/>
          </w:tcPr>
          <w:p w:rsidR="009A6D8E" w:rsidRPr="008F7AC5" w:rsidRDefault="009A6D8E" w:rsidP="00D74BA8">
            <w:pPr>
              <w:pStyle w:val="a5"/>
              <w:jc w:val="both"/>
              <w:rPr>
                <w:color w:val="000000"/>
              </w:rPr>
            </w:pPr>
            <w:r w:rsidRPr="008F7AC5">
              <w:rPr>
                <w:color w:val="000000"/>
              </w:rPr>
              <w:t>Вторая</w:t>
            </w:r>
          </w:p>
        </w:tc>
        <w:tc>
          <w:tcPr>
            <w:tcW w:w="1279" w:type="dxa"/>
            <w:vAlign w:val="center"/>
          </w:tcPr>
          <w:p w:rsidR="009A6D8E" w:rsidRPr="008F7AC5" w:rsidRDefault="009A6D8E" w:rsidP="00D74BA8">
            <w:pPr>
              <w:pStyle w:val="a5"/>
              <w:jc w:val="center"/>
              <w:rPr>
                <w:color w:val="000000"/>
              </w:rPr>
            </w:pPr>
            <w:r w:rsidRPr="008F7AC5">
              <w:rPr>
                <w:color w:val="000000"/>
              </w:rPr>
              <w:t>644000</w:t>
            </w:r>
          </w:p>
        </w:tc>
        <w:tc>
          <w:tcPr>
            <w:tcW w:w="1130" w:type="dxa"/>
            <w:vAlign w:val="center"/>
          </w:tcPr>
          <w:p w:rsidR="009A6D8E" w:rsidRPr="008F7AC5" w:rsidRDefault="009A6D8E" w:rsidP="00D74BA8">
            <w:pPr>
              <w:pStyle w:val="a5"/>
              <w:jc w:val="center"/>
              <w:rPr>
                <w:color w:val="000000"/>
              </w:rPr>
            </w:pPr>
            <w:r w:rsidRPr="008F7AC5">
              <w:rPr>
                <w:color w:val="000000"/>
              </w:rPr>
              <w:t>703342</w:t>
            </w:r>
          </w:p>
        </w:tc>
        <w:tc>
          <w:tcPr>
            <w:tcW w:w="1177" w:type="dxa"/>
            <w:vAlign w:val="center"/>
          </w:tcPr>
          <w:p w:rsidR="009A6D8E" w:rsidRPr="008F7AC5" w:rsidRDefault="009A6D8E" w:rsidP="00D74BA8">
            <w:pPr>
              <w:pStyle w:val="a5"/>
              <w:jc w:val="center"/>
              <w:rPr>
                <w:color w:val="000000"/>
              </w:rPr>
            </w:pPr>
            <w:r w:rsidRPr="008F7AC5">
              <w:rPr>
                <w:color w:val="000000"/>
              </w:rPr>
              <w:t>33,4</w:t>
            </w:r>
          </w:p>
        </w:tc>
        <w:tc>
          <w:tcPr>
            <w:tcW w:w="950" w:type="dxa"/>
            <w:vAlign w:val="center"/>
          </w:tcPr>
          <w:p w:rsidR="009A6D8E" w:rsidRPr="008F7AC5" w:rsidRDefault="009A6D8E" w:rsidP="00D74BA8">
            <w:pPr>
              <w:pStyle w:val="a5"/>
              <w:jc w:val="center"/>
              <w:rPr>
                <w:color w:val="000000"/>
              </w:rPr>
            </w:pPr>
            <w:r w:rsidRPr="008F7AC5">
              <w:rPr>
                <w:color w:val="000000"/>
              </w:rPr>
              <w:t>34,1</w:t>
            </w:r>
          </w:p>
        </w:tc>
        <w:tc>
          <w:tcPr>
            <w:tcW w:w="1701" w:type="dxa"/>
            <w:vAlign w:val="center"/>
          </w:tcPr>
          <w:p w:rsidR="009A6D8E" w:rsidRPr="008F7AC5" w:rsidRDefault="009A6D8E" w:rsidP="00D74BA8">
            <w:pPr>
              <w:pStyle w:val="a5"/>
              <w:jc w:val="center"/>
              <w:rPr>
                <w:color w:val="000000"/>
              </w:rPr>
            </w:pPr>
            <w:r w:rsidRPr="008F7AC5">
              <w:rPr>
                <w:color w:val="000000"/>
              </w:rPr>
              <w:t>1,092</w:t>
            </w:r>
          </w:p>
        </w:tc>
        <w:tc>
          <w:tcPr>
            <w:tcW w:w="1984" w:type="dxa"/>
            <w:vAlign w:val="center"/>
          </w:tcPr>
          <w:p w:rsidR="009A6D8E" w:rsidRPr="008F7AC5" w:rsidRDefault="009A6D8E" w:rsidP="00D74BA8">
            <w:pPr>
              <w:pStyle w:val="a5"/>
              <w:jc w:val="center"/>
              <w:rPr>
                <w:color w:val="000000"/>
              </w:rPr>
            </w:pPr>
            <w:r w:rsidRPr="008F7AC5">
              <w:rPr>
                <w:color w:val="000000"/>
              </w:rPr>
              <w:t>33,4</w:t>
            </w:r>
          </w:p>
        </w:tc>
      </w:tr>
      <w:tr w:rsidR="009A6D8E" w:rsidRPr="008F7AC5" w:rsidTr="00C10800">
        <w:tc>
          <w:tcPr>
            <w:tcW w:w="1101" w:type="dxa"/>
          </w:tcPr>
          <w:p w:rsidR="009A6D8E" w:rsidRPr="008F7AC5" w:rsidRDefault="009A6D8E" w:rsidP="00D74BA8">
            <w:pPr>
              <w:pStyle w:val="a5"/>
              <w:jc w:val="both"/>
              <w:rPr>
                <w:color w:val="000000"/>
              </w:rPr>
            </w:pPr>
            <w:r w:rsidRPr="008F7AC5">
              <w:rPr>
                <w:color w:val="000000"/>
              </w:rPr>
              <w:t>Третья</w:t>
            </w:r>
          </w:p>
        </w:tc>
        <w:tc>
          <w:tcPr>
            <w:tcW w:w="1279" w:type="dxa"/>
            <w:vAlign w:val="center"/>
          </w:tcPr>
          <w:p w:rsidR="009A6D8E" w:rsidRPr="008F7AC5" w:rsidRDefault="009A6D8E" w:rsidP="00D74BA8">
            <w:pPr>
              <w:pStyle w:val="a5"/>
              <w:jc w:val="center"/>
              <w:rPr>
                <w:color w:val="000000"/>
              </w:rPr>
            </w:pPr>
            <w:r w:rsidRPr="008F7AC5">
              <w:rPr>
                <w:color w:val="000000"/>
              </w:rPr>
              <w:t>643000</w:t>
            </w:r>
          </w:p>
        </w:tc>
        <w:tc>
          <w:tcPr>
            <w:tcW w:w="1130" w:type="dxa"/>
            <w:vAlign w:val="center"/>
          </w:tcPr>
          <w:p w:rsidR="009A6D8E" w:rsidRPr="008F7AC5" w:rsidRDefault="009A6D8E" w:rsidP="00D74BA8">
            <w:pPr>
              <w:pStyle w:val="a5"/>
              <w:jc w:val="center"/>
              <w:rPr>
                <w:color w:val="000000"/>
              </w:rPr>
            </w:pPr>
            <w:r w:rsidRPr="008F7AC5">
              <w:rPr>
                <w:color w:val="000000"/>
              </w:rPr>
              <w:t>716348</w:t>
            </w:r>
          </w:p>
        </w:tc>
        <w:tc>
          <w:tcPr>
            <w:tcW w:w="1177" w:type="dxa"/>
            <w:vAlign w:val="center"/>
          </w:tcPr>
          <w:p w:rsidR="009A6D8E" w:rsidRPr="008F7AC5" w:rsidRDefault="009A6D8E" w:rsidP="00D74BA8">
            <w:pPr>
              <w:pStyle w:val="a5"/>
              <w:jc w:val="center"/>
              <w:rPr>
                <w:color w:val="000000"/>
              </w:rPr>
            </w:pPr>
            <w:r w:rsidRPr="008F7AC5">
              <w:rPr>
                <w:color w:val="000000"/>
              </w:rPr>
              <w:t>33,3</w:t>
            </w:r>
          </w:p>
        </w:tc>
        <w:tc>
          <w:tcPr>
            <w:tcW w:w="950" w:type="dxa"/>
            <w:vAlign w:val="center"/>
          </w:tcPr>
          <w:p w:rsidR="009A6D8E" w:rsidRPr="008F7AC5" w:rsidRDefault="009A6D8E" w:rsidP="00D74BA8">
            <w:pPr>
              <w:pStyle w:val="a5"/>
              <w:jc w:val="center"/>
              <w:rPr>
                <w:color w:val="000000"/>
              </w:rPr>
            </w:pPr>
            <w:r w:rsidRPr="008F7AC5">
              <w:rPr>
                <w:color w:val="000000"/>
              </w:rPr>
              <w:t>34,8</w:t>
            </w:r>
          </w:p>
        </w:tc>
        <w:tc>
          <w:tcPr>
            <w:tcW w:w="1701" w:type="dxa"/>
            <w:vAlign w:val="center"/>
          </w:tcPr>
          <w:p w:rsidR="009A6D8E" w:rsidRPr="008F7AC5" w:rsidRDefault="009A6D8E" w:rsidP="00D74BA8">
            <w:pPr>
              <w:pStyle w:val="a5"/>
              <w:jc w:val="center"/>
              <w:rPr>
                <w:color w:val="000000"/>
              </w:rPr>
            </w:pPr>
            <w:r w:rsidRPr="008F7AC5">
              <w:rPr>
                <w:color w:val="000000"/>
              </w:rPr>
              <w:t>1,114</w:t>
            </w:r>
          </w:p>
        </w:tc>
        <w:tc>
          <w:tcPr>
            <w:tcW w:w="1984" w:type="dxa"/>
            <w:vAlign w:val="center"/>
          </w:tcPr>
          <w:p w:rsidR="009A6D8E" w:rsidRPr="008F7AC5" w:rsidRDefault="009A6D8E" w:rsidP="00D74BA8">
            <w:pPr>
              <w:pStyle w:val="a5"/>
              <w:jc w:val="center"/>
              <w:rPr>
                <w:color w:val="000000"/>
              </w:rPr>
            </w:pPr>
            <w:r>
              <w:rPr>
                <w:color w:val="000000"/>
              </w:rPr>
              <w:t>33,3</w:t>
            </w:r>
          </w:p>
        </w:tc>
      </w:tr>
      <w:tr w:rsidR="009A6D8E" w:rsidRPr="008F7AC5" w:rsidTr="00C10800">
        <w:tc>
          <w:tcPr>
            <w:tcW w:w="1101" w:type="dxa"/>
          </w:tcPr>
          <w:p w:rsidR="009A6D8E" w:rsidRPr="008F7AC5" w:rsidRDefault="009A6D8E" w:rsidP="00D74BA8">
            <w:pPr>
              <w:pStyle w:val="a5"/>
              <w:jc w:val="both"/>
              <w:rPr>
                <w:color w:val="000000"/>
              </w:rPr>
            </w:pPr>
            <w:r w:rsidRPr="008F7AC5">
              <w:rPr>
                <w:color w:val="000000"/>
              </w:rPr>
              <w:t>Всего за год</w:t>
            </w:r>
          </w:p>
        </w:tc>
        <w:tc>
          <w:tcPr>
            <w:tcW w:w="1279" w:type="dxa"/>
            <w:vAlign w:val="center"/>
          </w:tcPr>
          <w:p w:rsidR="009A6D8E" w:rsidRPr="008F7AC5" w:rsidRDefault="009A6D8E" w:rsidP="00D74BA8">
            <w:pPr>
              <w:pStyle w:val="a5"/>
              <w:jc w:val="center"/>
              <w:rPr>
                <w:color w:val="000000"/>
              </w:rPr>
            </w:pPr>
            <w:r w:rsidRPr="008F7AC5">
              <w:rPr>
                <w:color w:val="000000"/>
              </w:rPr>
              <w:t>1930000</w:t>
            </w:r>
          </w:p>
        </w:tc>
        <w:tc>
          <w:tcPr>
            <w:tcW w:w="1130" w:type="dxa"/>
            <w:vAlign w:val="center"/>
          </w:tcPr>
          <w:p w:rsidR="009A6D8E" w:rsidRPr="008F7AC5" w:rsidRDefault="009A6D8E" w:rsidP="00D74BA8">
            <w:pPr>
              <w:pStyle w:val="a5"/>
              <w:jc w:val="center"/>
              <w:rPr>
                <w:color w:val="000000"/>
              </w:rPr>
            </w:pPr>
            <w:r w:rsidRPr="008F7AC5">
              <w:rPr>
                <w:color w:val="000000"/>
              </w:rPr>
              <w:t>2061000</w:t>
            </w:r>
          </w:p>
        </w:tc>
        <w:tc>
          <w:tcPr>
            <w:tcW w:w="1177" w:type="dxa"/>
            <w:vAlign w:val="center"/>
          </w:tcPr>
          <w:p w:rsidR="009A6D8E" w:rsidRPr="008F7AC5" w:rsidRDefault="009A6D8E" w:rsidP="00D74BA8">
            <w:pPr>
              <w:pStyle w:val="a5"/>
              <w:jc w:val="center"/>
              <w:rPr>
                <w:color w:val="000000"/>
              </w:rPr>
            </w:pPr>
            <w:r w:rsidRPr="008F7AC5">
              <w:rPr>
                <w:color w:val="000000"/>
              </w:rPr>
              <w:t>100</w:t>
            </w:r>
          </w:p>
        </w:tc>
        <w:tc>
          <w:tcPr>
            <w:tcW w:w="950" w:type="dxa"/>
            <w:vAlign w:val="center"/>
          </w:tcPr>
          <w:p w:rsidR="009A6D8E" w:rsidRPr="008F7AC5" w:rsidRDefault="009A6D8E" w:rsidP="00D74BA8">
            <w:pPr>
              <w:pStyle w:val="a5"/>
              <w:jc w:val="center"/>
              <w:rPr>
                <w:color w:val="000000"/>
              </w:rPr>
            </w:pPr>
            <w:r w:rsidRPr="008F7AC5">
              <w:rPr>
                <w:color w:val="000000"/>
              </w:rPr>
              <w:t>100</w:t>
            </w:r>
          </w:p>
        </w:tc>
        <w:tc>
          <w:tcPr>
            <w:tcW w:w="1701" w:type="dxa"/>
            <w:vAlign w:val="center"/>
          </w:tcPr>
          <w:p w:rsidR="009A6D8E" w:rsidRPr="008F7AC5" w:rsidRDefault="009A6D8E" w:rsidP="00D74BA8">
            <w:pPr>
              <w:pStyle w:val="a5"/>
              <w:jc w:val="center"/>
              <w:rPr>
                <w:color w:val="000000"/>
              </w:rPr>
            </w:pPr>
            <w:r w:rsidRPr="008F7AC5">
              <w:rPr>
                <w:color w:val="000000"/>
              </w:rPr>
              <w:t>1,068</w:t>
            </w:r>
          </w:p>
        </w:tc>
        <w:tc>
          <w:tcPr>
            <w:tcW w:w="1984" w:type="dxa"/>
            <w:vAlign w:val="center"/>
          </w:tcPr>
          <w:p w:rsidR="009A6D8E" w:rsidRPr="008F7AC5" w:rsidRDefault="009A6D8E" w:rsidP="00D74BA8">
            <w:pPr>
              <w:pStyle w:val="a5"/>
              <w:jc w:val="center"/>
              <w:rPr>
                <w:color w:val="000000"/>
              </w:rPr>
            </w:pPr>
            <w:r>
              <w:rPr>
                <w:color w:val="000000"/>
              </w:rPr>
              <w:t>97,8</w:t>
            </w:r>
          </w:p>
        </w:tc>
      </w:tr>
    </w:tbl>
    <w:p w:rsidR="009A6D8E" w:rsidRDefault="009A6D8E" w:rsidP="009A6D8E">
      <w:pPr>
        <w:pStyle w:val="a5"/>
        <w:spacing w:before="0" w:beforeAutospacing="0" w:after="0" w:afterAutospacing="0" w:line="360" w:lineRule="auto"/>
        <w:ind w:firstLine="709"/>
        <w:jc w:val="both"/>
        <w:rPr>
          <w:color w:val="000000"/>
          <w:sz w:val="28"/>
          <w:szCs w:val="27"/>
        </w:rPr>
      </w:pPr>
      <w:r>
        <w:rPr>
          <w:color w:val="000000"/>
          <w:sz w:val="28"/>
          <w:szCs w:val="27"/>
          <w:lang w:val="en-US"/>
        </w:rPr>
        <w:t xml:space="preserve"> </w:t>
      </w:r>
      <w:r>
        <w:rPr>
          <w:color w:val="000000"/>
          <w:sz w:val="28"/>
          <w:szCs w:val="27"/>
        </w:rPr>
        <w:t>Рассчитаем коэффициент ритмичности:</w:t>
      </w:r>
    </w:p>
    <w:p w:rsidR="009A6D8E" w:rsidRPr="003805E1" w:rsidRDefault="00416152" w:rsidP="009A6D8E">
      <w:pPr>
        <w:pStyle w:val="a5"/>
        <w:spacing w:before="0" w:beforeAutospacing="0" w:after="0" w:afterAutospacing="0" w:line="360" w:lineRule="auto"/>
        <w:ind w:firstLine="709"/>
        <w:jc w:val="center"/>
        <w:rPr>
          <w:color w:val="000000"/>
          <w:sz w:val="28"/>
          <w:szCs w:val="28"/>
        </w:rPr>
      </w:pPr>
      <m:oMathPara>
        <m:oMath>
          <m:sSub>
            <m:sSubPr>
              <m:ctrlPr>
                <w:rPr>
                  <w:rFonts w:ascii="Cambria Math" w:hAnsi="Cambria Math"/>
                  <w:color w:val="000000"/>
                  <w:sz w:val="28"/>
                  <w:szCs w:val="28"/>
                </w:rPr>
              </m:ctrlPr>
            </m:sSubPr>
            <m:e>
              <m:r>
                <m:rPr>
                  <m:sty m:val="p"/>
                </m:rPr>
                <w:rPr>
                  <w:rFonts w:ascii="Cambria Math"/>
                  <w:color w:val="000000"/>
                  <w:sz w:val="28"/>
                  <w:szCs w:val="28"/>
                </w:rPr>
                <m:t>К</m:t>
              </m:r>
            </m:e>
            <m:sub>
              <m:r>
                <m:rPr>
                  <m:sty m:val="p"/>
                </m:rPr>
                <w:rPr>
                  <w:rFonts w:ascii="Cambria Math"/>
                  <w:color w:val="000000"/>
                  <w:sz w:val="28"/>
                  <w:szCs w:val="28"/>
                </w:rPr>
                <m:t>ритм</m:t>
              </m:r>
            </m:sub>
          </m:sSub>
          <m:r>
            <m:rPr>
              <m:sty m:val="p"/>
            </m:rPr>
            <w:rPr>
              <w:rFonts w:ascii="Cambria Math"/>
              <w:color w:val="000000"/>
              <w:sz w:val="28"/>
              <w:szCs w:val="28"/>
            </w:rPr>
            <m:t>=31,1+33,4+33,3=97,8%</m:t>
          </m:r>
        </m:oMath>
      </m:oMathPara>
    </w:p>
    <w:p w:rsidR="009A6D8E" w:rsidRDefault="009A6D8E" w:rsidP="009A6D8E">
      <w:pPr>
        <w:ind w:firstLine="709"/>
        <w:jc w:val="both"/>
      </w:pPr>
      <w:r>
        <w:t>По результатам расчета коэффициента ритмичности и данных таблицы, можно сделать вывод, что в 2014г. без нарушения плана ОАО «ПО ЕлАЗ» выпустило 97,8% продукции.</w:t>
      </w:r>
    </w:p>
    <w:p w:rsidR="009A6D8E" w:rsidRDefault="009A6D8E" w:rsidP="009A6D8E">
      <w:pPr>
        <w:ind w:firstLine="709"/>
        <w:jc w:val="both"/>
      </w:pPr>
      <w:r>
        <w:t>Далее рассчитаем коэффициент вариации, который определяется как отношение среднеквадратического отклонения от планового задания за сутки (декаду, месяц, квартал) к среднесуточному (среднедекадному, среднемесячному, среднеквартальному) плановому выпуску продукции:</w:t>
      </w:r>
    </w:p>
    <w:p w:rsidR="009A6D8E" w:rsidRPr="003805E1" w:rsidRDefault="00C10800" w:rsidP="009A6D8E">
      <w:pPr>
        <w:ind w:firstLine="709"/>
        <w:jc w:val="center"/>
      </w:pPr>
      <w:r>
        <w:tab/>
      </w:r>
      <w:r>
        <w:tab/>
      </w:r>
      <w:r>
        <w:tab/>
      </w:r>
      <w:r>
        <w:tab/>
      </w:r>
      <m:oMath>
        <m:sSub>
          <m:sSubPr>
            <m:ctrlPr>
              <w:rPr>
                <w:rFonts w:ascii="Cambria Math" w:hAnsi="Cambria Math"/>
              </w:rPr>
            </m:ctrlPr>
          </m:sSubPr>
          <m:e>
            <m:r>
              <m:rPr>
                <m:sty m:val="p"/>
              </m:rPr>
              <w:rPr>
                <w:rFonts w:ascii="Cambria Math"/>
              </w:rPr>
              <m:t>К</m:t>
            </m:r>
          </m:e>
          <m:sub>
            <m:r>
              <m:rPr>
                <m:sty m:val="p"/>
              </m:rPr>
              <w:rPr>
                <w:rFonts w:ascii="Cambria Math"/>
              </w:rPr>
              <m:t>в</m:t>
            </m:r>
          </m:sub>
        </m:sSub>
        <m:r>
          <m:rPr>
            <m:sty m:val="p"/>
          </m:rPr>
          <w:rPr>
            <w:rFonts w:ascii="Cambria Math"/>
          </w:rPr>
          <m:t>=</m:t>
        </m:r>
        <m:f>
          <m:fPr>
            <m:ctrlPr>
              <w:rPr>
                <w:rFonts w:ascii="Cambria Math" w:hAnsi="Cambria Math"/>
              </w:rPr>
            </m:ctrlPr>
          </m:fPr>
          <m:num>
            <m:rad>
              <m:radPr>
                <m:degHide m:val="on"/>
                <m:ctrlPr>
                  <w:rPr>
                    <w:rFonts w:ascii="Cambria Math" w:hAnsi="Cambria Math"/>
                  </w:rPr>
                </m:ctrlPr>
              </m:radPr>
              <m:deg/>
              <m:e>
                <m:nary>
                  <m:naryPr>
                    <m:chr m:val="∑"/>
                    <m:limLoc m:val="undOvr"/>
                    <m:subHide m:val="on"/>
                    <m:supHide m:val="on"/>
                    <m:ctrlPr>
                      <w:rPr>
                        <w:rFonts w:ascii="Cambria Math" w:hAnsi="Cambria Math"/>
                      </w:rPr>
                    </m:ctrlPr>
                  </m:naryPr>
                  <m:sub/>
                  <m:sup/>
                  <m:e>
                    <m:r>
                      <m:rPr>
                        <m:sty m:val="p"/>
                      </m:rPr>
                      <w:rPr>
                        <w:rFonts w:ascii="Cambria Math"/>
                      </w:rPr>
                      <m:t>∆</m:t>
                    </m:r>
                    <m:sSup>
                      <m:sSupPr>
                        <m:ctrlPr>
                          <w:rPr>
                            <w:rFonts w:ascii="Cambria Math" w:hAnsi="Cambria Math"/>
                          </w:rPr>
                        </m:ctrlPr>
                      </m:sSupPr>
                      <m:e>
                        <m:r>
                          <m:rPr>
                            <m:sty m:val="p"/>
                          </m:rPr>
                          <w:rPr>
                            <w:rFonts w:ascii="Cambria Math"/>
                          </w:rPr>
                          <m:t>х</m:t>
                        </m:r>
                      </m:e>
                      <m:sup>
                        <m:r>
                          <m:rPr>
                            <m:sty m:val="p"/>
                          </m:rPr>
                          <w:rPr>
                            <w:rFonts w:ascii="Cambria Math"/>
                          </w:rPr>
                          <m:t>2</m:t>
                        </m:r>
                      </m:sup>
                    </m:sSup>
                    <m:r>
                      <m:rPr>
                        <m:sty m:val="p"/>
                      </m:rPr>
                      <w:rPr>
                        <w:rFonts w:ascii="Cambria Math"/>
                      </w:rPr>
                      <m:t>/</m:t>
                    </m:r>
                    <m:r>
                      <m:rPr>
                        <m:sty m:val="p"/>
                      </m:rPr>
                      <w:rPr>
                        <w:rFonts w:ascii="Cambria Math"/>
                        <w:lang w:val="en-US"/>
                      </w:rPr>
                      <m:t>n</m:t>
                    </m:r>
                  </m:e>
                </m:nary>
              </m:e>
            </m:rad>
          </m:num>
          <m:den>
            <m:acc>
              <m:accPr>
                <m:chr m:val="̅"/>
                <m:ctrlPr>
                  <w:rPr>
                    <w:rFonts w:ascii="Cambria Math" w:hAnsi="Cambria Math"/>
                  </w:rPr>
                </m:ctrlPr>
              </m:accPr>
              <m:e>
                <m:sSub>
                  <m:sSubPr>
                    <m:ctrlPr>
                      <w:rPr>
                        <w:rFonts w:ascii="Cambria Math" w:hAnsi="Cambria Math"/>
                      </w:rPr>
                    </m:ctrlPr>
                  </m:sSubPr>
                  <m:e>
                    <m:r>
                      <m:rPr>
                        <m:sty m:val="p"/>
                      </m:rPr>
                      <w:rPr>
                        <w:rFonts w:ascii="Cambria Math"/>
                      </w:rPr>
                      <m:t>х</m:t>
                    </m:r>
                  </m:e>
                  <m:sub>
                    <m:r>
                      <m:rPr>
                        <m:sty m:val="p"/>
                      </m:rPr>
                      <w:rPr>
                        <w:rFonts w:ascii="Cambria Math"/>
                      </w:rPr>
                      <m:t>пл</m:t>
                    </m:r>
                  </m:sub>
                </m:sSub>
              </m:e>
            </m:acc>
          </m:den>
        </m:f>
      </m:oMath>
      <w:r>
        <w:t xml:space="preserve">                                                     (10)</w:t>
      </w:r>
    </w:p>
    <w:p w:rsidR="009A6D8E" w:rsidRPr="003805E1" w:rsidRDefault="00416152" w:rsidP="009A6D8E">
      <w:pPr>
        <w:ind w:firstLine="709"/>
      </w:pPr>
      <m:oMathPara>
        <m:oMath>
          <m:sSub>
            <m:sSubPr>
              <m:ctrlPr>
                <w:rPr>
                  <w:rFonts w:ascii="Cambria Math" w:hAnsi="Cambria Math"/>
                </w:rPr>
              </m:ctrlPr>
            </m:sSubPr>
            <m:e>
              <m:r>
                <m:rPr>
                  <m:sty m:val="p"/>
                </m:rPr>
                <w:rPr>
                  <w:rFonts w:ascii="Cambria Math"/>
                </w:rPr>
                <m:t>К</m:t>
              </m:r>
            </m:e>
            <m:sub>
              <m:r>
                <m:rPr>
                  <m:sty m:val="p"/>
                </m:rPr>
                <w:rPr>
                  <w:rFonts w:ascii="Cambria Math"/>
                </w:rPr>
                <m:t>в</m:t>
              </m:r>
            </m:sub>
          </m:sSub>
          <m:r>
            <m:rPr>
              <m:sty m:val="p"/>
            </m:rPr>
            <w:rPr>
              <w:rFonts w:ascii="Cambria Math"/>
            </w:rPr>
            <m:t>=</m:t>
          </m:r>
          <m:f>
            <m:fPr>
              <m:ctrlPr>
                <w:rPr>
                  <w:rFonts w:ascii="Cambria Math" w:hAnsi="Cambria Math"/>
                </w:rPr>
              </m:ctrlPr>
            </m:fPr>
            <m:num>
              <m:rad>
                <m:radPr>
                  <m:degHide m:val="on"/>
                  <m:ctrlPr>
                    <w:rPr>
                      <w:rFonts w:ascii="Cambria Math" w:hAnsi="Cambria Math"/>
                    </w:rPr>
                  </m:ctrlPr>
                </m:radPr>
                <m:deg/>
                <m:e>
                  <m:d>
                    <m:dPr>
                      <m:begChr m:val="["/>
                      <m:endChr m:val="]"/>
                      <m:ctrlPr>
                        <w:rPr>
                          <w:rFonts w:ascii="Cambria Math" w:hAnsi="Cambria Math"/>
                        </w:rPr>
                      </m:ctrlPr>
                    </m:dPr>
                    <m:e>
                      <m:sSup>
                        <m:sSupPr>
                          <m:ctrlPr>
                            <w:rPr>
                              <w:rFonts w:ascii="Cambria Math" w:hAnsi="Cambria Math"/>
                            </w:rPr>
                          </m:ctrlPr>
                        </m:sSupPr>
                        <m:e>
                          <m:r>
                            <m:rPr>
                              <m:sty m:val="p"/>
                            </m:rPr>
                            <w:rPr>
                              <w:rFonts w:ascii="Cambria Math"/>
                            </w:rPr>
                            <m:t>(641,31</m:t>
                          </m:r>
                          <m:r>
                            <m:rPr>
                              <m:sty m:val="p"/>
                            </m:rPr>
                            <w:rPr>
                              <w:rFonts w:ascii="Cambria Math"/>
                            </w:rPr>
                            <m:t>-</m:t>
                          </m:r>
                          <m:r>
                            <m:rPr>
                              <m:sty m:val="p"/>
                            </m:rPr>
                            <w:rPr>
                              <w:rFonts w:ascii="Cambria Math"/>
                            </w:rPr>
                            <m:t>643)</m:t>
                          </m:r>
                        </m:e>
                        <m:sup>
                          <m:r>
                            <m:rPr>
                              <m:sty m:val="p"/>
                            </m:rPr>
                            <w:rPr>
                              <w:rFonts w:ascii="Cambria Math"/>
                            </w:rPr>
                            <m:t>2</m:t>
                          </m:r>
                        </m:sup>
                      </m:sSup>
                      <m:r>
                        <m:rPr>
                          <m:sty m:val="p"/>
                        </m:rPr>
                        <w:rPr>
                          <w:rFonts w:ascii="Cambria Math"/>
                        </w:rPr>
                        <m:t>+</m:t>
                      </m:r>
                      <m:sSup>
                        <m:sSupPr>
                          <m:ctrlPr>
                            <w:rPr>
                              <w:rFonts w:ascii="Cambria Math" w:hAnsi="Cambria Math"/>
                            </w:rPr>
                          </m:ctrlPr>
                        </m:sSupPr>
                        <m:e>
                          <m:r>
                            <m:rPr>
                              <m:sty m:val="p"/>
                            </m:rPr>
                            <w:rPr>
                              <w:rFonts w:ascii="Cambria Math"/>
                            </w:rPr>
                            <m:t>(703,34</m:t>
                          </m:r>
                          <m:r>
                            <m:rPr>
                              <m:sty m:val="p"/>
                            </m:rPr>
                            <w:rPr>
                              <w:rFonts w:ascii="Cambria Math"/>
                            </w:rPr>
                            <m:t>-</m:t>
                          </m:r>
                          <m:r>
                            <m:rPr>
                              <m:sty m:val="p"/>
                            </m:rPr>
                            <w:rPr>
                              <w:rFonts w:ascii="Cambria Math"/>
                            </w:rPr>
                            <m:t>644)</m:t>
                          </m:r>
                        </m:e>
                        <m:sup>
                          <m:r>
                            <m:rPr>
                              <m:sty m:val="p"/>
                            </m:rPr>
                            <w:rPr>
                              <w:rFonts w:ascii="Cambria Math"/>
                            </w:rPr>
                            <m:t>2</m:t>
                          </m:r>
                        </m:sup>
                      </m:sSup>
                      <m:r>
                        <m:rPr>
                          <m:sty m:val="p"/>
                        </m:rPr>
                        <w:rPr>
                          <w:rFonts w:ascii="Cambria Math"/>
                        </w:rPr>
                        <m:t>+</m:t>
                      </m:r>
                      <m:sSup>
                        <m:sSupPr>
                          <m:ctrlPr>
                            <w:rPr>
                              <w:rFonts w:ascii="Cambria Math" w:hAnsi="Cambria Math"/>
                            </w:rPr>
                          </m:ctrlPr>
                        </m:sSupPr>
                        <m:e>
                          <m:r>
                            <m:rPr>
                              <m:sty m:val="p"/>
                            </m:rPr>
                            <w:rPr>
                              <w:rFonts w:ascii="Cambria Math"/>
                            </w:rPr>
                            <m:t>(716,35</m:t>
                          </m:r>
                          <m:r>
                            <m:rPr>
                              <m:sty m:val="p"/>
                            </m:rPr>
                            <w:rPr>
                              <w:rFonts w:ascii="Cambria Math"/>
                            </w:rPr>
                            <m:t>-</m:t>
                          </m:r>
                          <m:r>
                            <m:rPr>
                              <m:sty m:val="p"/>
                            </m:rPr>
                            <w:rPr>
                              <w:rFonts w:ascii="Cambria Math"/>
                            </w:rPr>
                            <m:t>643)</m:t>
                          </m:r>
                        </m:e>
                        <m:sup>
                          <m:r>
                            <m:rPr>
                              <m:sty m:val="p"/>
                            </m:rPr>
                            <w:rPr>
                              <w:rFonts w:ascii="Cambria Math"/>
                            </w:rPr>
                            <m:t>2</m:t>
                          </m:r>
                        </m:sup>
                      </m:sSup>
                      <m:r>
                        <m:rPr>
                          <m:sty m:val="p"/>
                        </m:rPr>
                        <w:rPr>
                          <w:rFonts w:ascii="Cambria Math"/>
                        </w:rPr>
                        <m:t>/3</m:t>
                      </m:r>
                    </m:e>
                  </m:d>
                </m:e>
              </m:rad>
            </m:num>
            <m:den>
              <m:r>
                <m:rPr>
                  <m:sty m:val="p"/>
                </m:rPr>
                <w:rPr>
                  <w:rFonts w:ascii="Cambria Math"/>
                </w:rPr>
                <m:t>643</m:t>
              </m:r>
            </m:den>
          </m:f>
          <m:r>
            <m:rPr>
              <m:sty m:val="p"/>
            </m:rPr>
            <w:rPr>
              <w:rFonts w:ascii="Cambria Math"/>
            </w:rPr>
            <m:t>=0,085</m:t>
          </m:r>
        </m:oMath>
      </m:oMathPara>
    </w:p>
    <w:p w:rsidR="009A6D8E" w:rsidRDefault="009A6D8E" w:rsidP="009A6D8E">
      <w:pPr>
        <w:ind w:firstLine="709"/>
        <w:jc w:val="both"/>
      </w:pPr>
      <w:r>
        <w:t>В нашем случае коэффициент вариации составляет 0,085. Это значит, что выпуск продукции по декадам отклоняется от графика в среднем на 8,5%.</w:t>
      </w:r>
    </w:p>
    <w:p w:rsidR="009A6D8E" w:rsidRDefault="009A6D8E" w:rsidP="009A6D8E">
      <w:pPr>
        <w:ind w:firstLine="709"/>
        <w:jc w:val="both"/>
      </w:pPr>
      <w:r>
        <w:t xml:space="preserve">Для оценки ритмичности производства на предприятии рассчитывается так же показатель аритмичности как сумма положительных и отрицательных отклонений в выпуске продукции от плана за каждый день (неделю, декаду). Чем менее ритмично работает предприятие, тем выше показатель аритмичности. </w:t>
      </w:r>
    </w:p>
    <w:p w:rsidR="009A6D8E" w:rsidRPr="00600A13" w:rsidRDefault="00416152" w:rsidP="009A6D8E">
      <w:pPr>
        <w:ind w:firstLine="709"/>
        <w:jc w:val="center"/>
      </w:pPr>
      <m:oMathPara>
        <m:oMath>
          <m:sSub>
            <m:sSubPr>
              <m:ctrlPr>
                <w:rPr>
                  <w:rFonts w:ascii="Cambria Math" w:hAnsi="Cambria Math"/>
                </w:rPr>
              </m:ctrlPr>
            </m:sSubPr>
            <m:e>
              <m:r>
                <m:rPr>
                  <m:sty m:val="p"/>
                </m:rPr>
                <w:rPr>
                  <w:rFonts w:ascii="Cambria Math" w:hAnsi="Cambria Math"/>
                </w:rPr>
                <m:t>К</m:t>
              </m:r>
            </m:e>
            <m:sub>
              <m:r>
                <m:rPr>
                  <m:sty m:val="p"/>
                </m:rPr>
                <w:rPr>
                  <w:rFonts w:ascii="Cambria Math" w:hAnsi="Cambria Math"/>
                </w:rPr>
                <m:t>аритм</m:t>
              </m:r>
            </m:sub>
          </m:sSub>
          <m:r>
            <m:rPr>
              <m:sty m:val="p"/>
            </m:rPr>
            <w:rPr>
              <w:rFonts w:ascii="Cambria Math" w:hAnsi="Cambria Math"/>
            </w:rPr>
            <m:t>=0,003+0,092+0,134=0,23</m:t>
          </m:r>
        </m:oMath>
      </m:oMathPara>
    </w:p>
    <w:p w:rsidR="009A6D8E" w:rsidRDefault="009A6D8E" w:rsidP="009A6D8E">
      <w:pPr>
        <w:ind w:firstLine="709"/>
        <w:jc w:val="both"/>
      </w:pPr>
      <w:r>
        <w:t>В процессе анализа необходимо подсчитать упущенные возможности предприятия по выпуску продукции в связи с неритмичной работой. Это разность между фактическим и возможным выпуском продукции, исчисленном исходя из наибольшего среднесуточного (среднедекадного) объема производства:</w:t>
      </w:r>
    </w:p>
    <w:p w:rsidR="009A6D8E" w:rsidRPr="00600A13" w:rsidRDefault="009A6D8E" w:rsidP="009A6D8E">
      <w:pPr>
        <w:ind w:firstLine="709"/>
        <w:jc w:val="center"/>
      </w:pPr>
      <m:oMathPara>
        <m:oMath>
          <m:r>
            <m:rPr>
              <m:sty m:val="p"/>
            </m:rPr>
            <w:rPr>
              <w:rFonts w:ascii="Cambria Math" w:hAnsi="Cambria Math"/>
            </w:rPr>
            <m:t>∆ВП=2061000-716348×3=88044 тыс.руб.</m:t>
          </m:r>
        </m:oMath>
      </m:oMathPara>
    </w:p>
    <w:p w:rsidR="009A6D8E" w:rsidRDefault="009A6D8E" w:rsidP="009A6D8E">
      <w:pPr>
        <w:ind w:firstLine="709"/>
        <w:jc w:val="both"/>
      </w:pPr>
      <w:r>
        <w:t>Данные приведенного расчета показывают, что если бы изучаемое предприятие ежедекадно достигало максимально возможного выпуска продукции (в данном случае это – фактический объем производства за третью декаду), это позволило бы дополнительно выпустить продукции на сумму 88044 тыс. руб.</w:t>
      </w:r>
    </w:p>
    <w:p w:rsidR="009A6D8E" w:rsidRDefault="009A6D8E" w:rsidP="009A6D8E">
      <w:pPr>
        <w:ind w:firstLine="709"/>
        <w:jc w:val="both"/>
      </w:pPr>
      <w:r>
        <w:t>Аналогичным образом рассчитаем ритмичность реализации продукции.</w:t>
      </w:r>
    </w:p>
    <w:p w:rsidR="009A6D8E" w:rsidRDefault="009A6D8E" w:rsidP="005D7930">
      <w:r>
        <w:lastRenderedPageBreak/>
        <w:t>Таблица 14</w:t>
      </w:r>
      <w:r w:rsidR="005D7930">
        <w:t xml:space="preserve"> - </w:t>
      </w:r>
      <w:r>
        <w:t xml:space="preserve">Ритмичность выпуска </w:t>
      </w:r>
      <w:r>
        <w:rPr>
          <w:szCs w:val="27"/>
        </w:rPr>
        <w:t xml:space="preserve">спецтехники для нефтегазодобывающей отрасли </w:t>
      </w:r>
      <w:r>
        <w:t>по декадам за 2014г.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26"/>
        <w:gridCol w:w="1276"/>
        <w:gridCol w:w="1275"/>
        <w:gridCol w:w="1134"/>
        <w:gridCol w:w="948"/>
        <w:gridCol w:w="1592"/>
        <w:gridCol w:w="1819"/>
      </w:tblGrid>
      <w:tr w:rsidR="009A6D8E" w:rsidRPr="008F7AC5" w:rsidTr="00D74BA8">
        <w:trPr>
          <w:trHeight w:val="210"/>
        </w:trPr>
        <w:tc>
          <w:tcPr>
            <w:tcW w:w="1526" w:type="dxa"/>
            <w:vMerge w:val="restart"/>
          </w:tcPr>
          <w:p w:rsidR="009A6D8E" w:rsidRPr="008F7AC5" w:rsidRDefault="009A6D8E" w:rsidP="00D74BA8">
            <w:pPr>
              <w:pStyle w:val="a5"/>
              <w:jc w:val="both"/>
              <w:rPr>
                <w:color w:val="000000"/>
              </w:rPr>
            </w:pPr>
            <w:r w:rsidRPr="008F7AC5">
              <w:rPr>
                <w:color w:val="000000"/>
              </w:rPr>
              <w:t>декада</w:t>
            </w:r>
          </w:p>
        </w:tc>
        <w:tc>
          <w:tcPr>
            <w:tcW w:w="2551" w:type="dxa"/>
            <w:gridSpan w:val="2"/>
            <w:tcBorders>
              <w:bottom w:val="single" w:sz="4" w:space="0" w:color="auto"/>
            </w:tcBorders>
          </w:tcPr>
          <w:p w:rsidR="009A6D8E" w:rsidRPr="008F7AC5" w:rsidRDefault="009A6D8E" w:rsidP="00D74BA8">
            <w:pPr>
              <w:pStyle w:val="a5"/>
              <w:jc w:val="both"/>
              <w:rPr>
                <w:color w:val="000000"/>
              </w:rPr>
            </w:pPr>
            <w:r w:rsidRPr="008F7AC5">
              <w:rPr>
                <w:color w:val="000000"/>
              </w:rPr>
              <w:t>Выпуск продукции за год, тыс. руб.</w:t>
            </w:r>
          </w:p>
        </w:tc>
        <w:tc>
          <w:tcPr>
            <w:tcW w:w="2082" w:type="dxa"/>
            <w:gridSpan w:val="2"/>
            <w:tcBorders>
              <w:bottom w:val="single" w:sz="4" w:space="0" w:color="auto"/>
            </w:tcBorders>
          </w:tcPr>
          <w:p w:rsidR="009A6D8E" w:rsidRPr="008F7AC5" w:rsidRDefault="009A6D8E" w:rsidP="00D74BA8">
            <w:pPr>
              <w:pStyle w:val="a5"/>
              <w:jc w:val="both"/>
              <w:rPr>
                <w:color w:val="000000"/>
              </w:rPr>
            </w:pPr>
            <w:r w:rsidRPr="008F7AC5">
              <w:rPr>
                <w:color w:val="000000"/>
              </w:rPr>
              <w:t>Удельный вес продукции, %</w:t>
            </w:r>
          </w:p>
        </w:tc>
        <w:tc>
          <w:tcPr>
            <w:tcW w:w="1592" w:type="dxa"/>
            <w:vMerge w:val="restart"/>
          </w:tcPr>
          <w:p w:rsidR="009A6D8E" w:rsidRPr="008F7AC5" w:rsidRDefault="009A6D8E" w:rsidP="00D74BA8">
            <w:pPr>
              <w:pStyle w:val="a5"/>
              <w:jc w:val="both"/>
              <w:rPr>
                <w:color w:val="000000"/>
              </w:rPr>
            </w:pPr>
            <w:r w:rsidRPr="008F7AC5">
              <w:rPr>
                <w:color w:val="000000"/>
              </w:rPr>
              <w:t>Выполнение плана, коэффициент</w:t>
            </w:r>
          </w:p>
        </w:tc>
        <w:tc>
          <w:tcPr>
            <w:tcW w:w="1819" w:type="dxa"/>
            <w:vMerge w:val="restart"/>
          </w:tcPr>
          <w:p w:rsidR="009A6D8E" w:rsidRPr="008F7AC5" w:rsidRDefault="009A6D8E" w:rsidP="00D74BA8">
            <w:pPr>
              <w:pStyle w:val="a5"/>
              <w:jc w:val="both"/>
              <w:rPr>
                <w:color w:val="000000"/>
              </w:rPr>
            </w:pPr>
            <w:r w:rsidRPr="008F7AC5">
              <w:rPr>
                <w:color w:val="000000"/>
              </w:rPr>
              <w:t>Доля продукции, зачтенная в выполнение плана по ритмичности,%</w:t>
            </w:r>
          </w:p>
        </w:tc>
      </w:tr>
      <w:tr w:rsidR="009A6D8E" w:rsidRPr="008F7AC5" w:rsidTr="00D74BA8">
        <w:trPr>
          <w:trHeight w:val="105"/>
        </w:trPr>
        <w:tc>
          <w:tcPr>
            <w:tcW w:w="1526" w:type="dxa"/>
            <w:vMerge/>
          </w:tcPr>
          <w:p w:rsidR="009A6D8E" w:rsidRPr="008F7AC5" w:rsidRDefault="009A6D8E" w:rsidP="00D74BA8">
            <w:pPr>
              <w:pStyle w:val="a5"/>
              <w:jc w:val="both"/>
              <w:rPr>
                <w:color w:val="000000"/>
              </w:rPr>
            </w:pPr>
          </w:p>
        </w:tc>
        <w:tc>
          <w:tcPr>
            <w:tcW w:w="1276" w:type="dxa"/>
            <w:tcBorders>
              <w:top w:val="single" w:sz="4" w:space="0" w:color="auto"/>
            </w:tcBorders>
          </w:tcPr>
          <w:p w:rsidR="009A6D8E" w:rsidRPr="008F7AC5" w:rsidRDefault="009A6D8E" w:rsidP="00D74BA8">
            <w:pPr>
              <w:pStyle w:val="a5"/>
              <w:jc w:val="both"/>
              <w:rPr>
                <w:color w:val="000000"/>
              </w:rPr>
            </w:pPr>
            <w:r w:rsidRPr="008F7AC5">
              <w:rPr>
                <w:color w:val="000000"/>
              </w:rPr>
              <w:t>план</w:t>
            </w:r>
          </w:p>
        </w:tc>
        <w:tc>
          <w:tcPr>
            <w:tcW w:w="1275" w:type="dxa"/>
            <w:tcBorders>
              <w:top w:val="single" w:sz="4" w:space="0" w:color="auto"/>
            </w:tcBorders>
          </w:tcPr>
          <w:p w:rsidR="009A6D8E" w:rsidRPr="008F7AC5" w:rsidRDefault="009A6D8E" w:rsidP="00D74BA8">
            <w:pPr>
              <w:pStyle w:val="a5"/>
              <w:jc w:val="both"/>
              <w:rPr>
                <w:color w:val="000000"/>
              </w:rPr>
            </w:pPr>
            <w:r w:rsidRPr="008F7AC5">
              <w:rPr>
                <w:color w:val="000000"/>
              </w:rPr>
              <w:t>факт</w:t>
            </w:r>
          </w:p>
        </w:tc>
        <w:tc>
          <w:tcPr>
            <w:tcW w:w="1134" w:type="dxa"/>
            <w:tcBorders>
              <w:top w:val="single" w:sz="4" w:space="0" w:color="auto"/>
            </w:tcBorders>
          </w:tcPr>
          <w:p w:rsidR="009A6D8E" w:rsidRPr="008F7AC5" w:rsidRDefault="009A6D8E" w:rsidP="00D74BA8">
            <w:pPr>
              <w:pStyle w:val="a5"/>
              <w:jc w:val="both"/>
              <w:rPr>
                <w:color w:val="000000"/>
              </w:rPr>
            </w:pPr>
            <w:r w:rsidRPr="008F7AC5">
              <w:rPr>
                <w:color w:val="000000"/>
              </w:rPr>
              <w:t>план</w:t>
            </w:r>
          </w:p>
        </w:tc>
        <w:tc>
          <w:tcPr>
            <w:tcW w:w="948" w:type="dxa"/>
            <w:tcBorders>
              <w:top w:val="single" w:sz="4" w:space="0" w:color="auto"/>
            </w:tcBorders>
          </w:tcPr>
          <w:p w:rsidR="009A6D8E" w:rsidRPr="008F7AC5" w:rsidRDefault="009A6D8E" w:rsidP="00D74BA8">
            <w:pPr>
              <w:pStyle w:val="a5"/>
              <w:jc w:val="both"/>
              <w:rPr>
                <w:color w:val="000000"/>
              </w:rPr>
            </w:pPr>
            <w:r w:rsidRPr="008F7AC5">
              <w:rPr>
                <w:color w:val="000000"/>
              </w:rPr>
              <w:t>факт</w:t>
            </w:r>
          </w:p>
        </w:tc>
        <w:tc>
          <w:tcPr>
            <w:tcW w:w="1592" w:type="dxa"/>
            <w:vMerge/>
          </w:tcPr>
          <w:p w:rsidR="009A6D8E" w:rsidRPr="008F7AC5" w:rsidRDefault="009A6D8E" w:rsidP="00D74BA8">
            <w:pPr>
              <w:pStyle w:val="a5"/>
              <w:jc w:val="both"/>
              <w:rPr>
                <w:color w:val="000000"/>
                <w:lang w:val="en-US"/>
              </w:rPr>
            </w:pPr>
          </w:p>
        </w:tc>
        <w:tc>
          <w:tcPr>
            <w:tcW w:w="1819" w:type="dxa"/>
            <w:vMerge/>
          </w:tcPr>
          <w:p w:rsidR="009A6D8E" w:rsidRPr="008F7AC5" w:rsidRDefault="009A6D8E" w:rsidP="00D74BA8">
            <w:pPr>
              <w:pStyle w:val="a5"/>
              <w:jc w:val="both"/>
              <w:rPr>
                <w:color w:val="000000"/>
                <w:lang w:val="en-US"/>
              </w:rPr>
            </w:pPr>
          </w:p>
        </w:tc>
      </w:tr>
      <w:tr w:rsidR="009A6D8E" w:rsidRPr="008F7AC5" w:rsidTr="00D74BA8">
        <w:tc>
          <w:tcPr>
            <w:tcW w:w="1526" w:type="dxa"/>
          </w:tcPr>
          <w:p w:rsidR="009A6D8E" w:rsidRPr="008F7AC5" w:rsidRDefault="009A6D8E" w:rsidP="00D74BA8">
            <w:pPr>
              <w:pStyle w:val="a5"/>
              <w:jc w:val="both"/>
              <w:rPr>
                <w:color w:val="000000"/>
              </w:rPr>
            </w:pPr>
            <w:r w:rsidRPr="008F7AC5">
              <w:rPr>
                <w:color w:val="000000"/>
              </w:rPr>
              <w:t>Первая</w:t>
            </w:r>
          </w:p>
        </w:tc>
        <w:tc>
          <w:tcPr>
            <w:tcW w:w="1276" w:type="dxa"/>
          </w:tcPr>
          <w:p w:rsidR="009A6D8E" w:rsidRPr="008F7AC5" w:rsidRDefault="009A6D8E" w:rsidP="00D74BA8">
            <w:pPr>
              <w:pStyle w:val="a5"/>
              <w:jc w:val="both"/>
              <w:rPr>
                <w:color w:val="000000"/>
              </w:rPr>
            </w:pPr>
            <w:r w:rsidRPr="008F7AC5">
              <w:rPr>
                <w:color w:val="000000"/>
              </w:rPr>
              <w:t>627000</w:t>
            </w:r>
          </w:p>
        </w:tc>
        <w:tc>
          <w:tcPr>
            <w:tcW w:w="1275" w:type="dxa"/>
          </w:tcPr>
          <w:p w:rsidR="009A6D8E" w:rsidRPr="008F7AC5" w:rsidRDefault="009A6D8E" w:rsidP="00D74BA8">
            <w:pPr>
              <w:pStyle w:val="a5"/>
              <w:jc w:val="both"/>
              <w:rPr>
                <w:color w:val="000000"/>
              </w:rPr>
            </w:pPr>
            <w:r w:rsidRPr="008F7AC5">
              <w:rPr>
                <w:color w:val="000000"/>
              </w:rPr>
              <w:t>623500</w:t>
            </w:r>
          </w:p>
        </w:tc>
        <w:tc>
          <w:tcPr>
            <w:tcW w:w="1134" w:type="dxa"/>
          </w:tcPr>
          <w:p w:rsidR="009A6D8E" w:rsidRPr="008F7AC5" w:rsidRDefault="009A6D8E" w:rsidP="00D74BA8">
            <w:pPr>
              <w:pStyle w:val="a5"/>
              <w:jc w:val="both"/>
              <w:rPr>
                <w:color w:val="000000"/>
              </w:rPr>
            </w:pPr>
            <w:r w:rsidRPr="008F7AC5">
              <w:rPr>
                <w:color w:val="000000"/>
              </w:rPr>
              <w:t>33,3</w:t>
            </w:r>
          </w:p>
        </w:tc>
        <w:tc>
          <w:tcPr>
            <w:tcW w:w="948" w:type="dxa"/>
          </w:tcPr>
          <w:p w:rsidR="009A6D8E" w:rsidRPr="008F7AC5" w:rsidRDefault="009A6D8E" w:rsidP="00D74BA8">
            <w:pPr>
              <w:pStyle w:val="a5"/>
              <w:jc w:val="both"/>
              <w:rPr>
                <w:color w:val="000000"/>
              </w:rPr>
            </w:pPr>
            <w:r w:rsidRPr="008F7AC5">
              <w:rPr>
                <w:color w:val="000000"/>
              </w:rPr>
              <w:t>32,1</w:t>
            </w:r>
          </w:p>
        </w:tc>
        <w:tc>
          <w:tcPr>
            <w:tcW w:w="1592" w:type="dxa"/>
          </w:tcPr>
          <w:p w:rsidR="009A6D8E" w:rsidRPr="008F7AC5" w:rsidRDefault="009A6D8E" w:rsidP="00D74BA8">
            <w:pPr>
              <w:pStyle w:val="a5"/>
              <w:jc w:val="both"/>
              <w:rPr>
                <w:color w:val="000000"/>
              </w:rPr>
            </w:pPr>
            <w:r w:rsidRPr="008F7AC5">
              <w:rPr>
                <w:color w:val="000000"/>
              </w:rPr>
              <w:t>0,994</w:t>
            </w:r>
          </w:p>
        </w:tc>
        <w:tc>
          <w:tcPr>
            <w:tcW w:w="1819" w:type="dxa"/>
          </w:tcPr>
          <w:p w:rsidR="009A6D8E" w:rsidRPr="008F7AC5" w:rsidRDefault="009A6D8E" w:rsidP="00D74BA8">
            <w:pPr>
              <w:pStyle w:val="a5"/>
              <w:jc w:val="both"/>
              <w:rPr>
                <w:color w:val="000000"/>
              </w:rPr>
            </w:pPr>
            <w:r w:rsidRPr="008F7AC5">
              <w:rPr>
                <w:color w:val="000000"/>
              </w:rPr>
              <w:t>32,1</w:t>
            </w:r>
          </w:p>
        </w:tc>
      </w:tr>
      <w:tr w:rsidR="009A6D8E" w:rsidRPr="008F7AC5" w:rsidTr="00D74BA8">
        <w:tc>
          <w:tcPr>
            <w:tcW w:w="1526" w:type="dxa"/>
          </w:tcPr>
          <w:p w:rsidR="009A6D8E" w:rsidRPr="008F7AC5" w:rsidRDefault="009A6D8E" w:rsidP="00D74BA8">
            <w:pPr>
              <w:pStyle w:val="a5"/>
              <w:jc w:val="both"/>
              <w:rPr>
                <w:color w:val="000000"/>
              </w:rPr>
            </w:pPr>
            <w:r w:rsidRPr="008F7AC5">
              <w:rPr>
                <w:color w:val="000000"/>
              </w:rPr>
              <w:t>Вторая</w:t>
            </w:r>
          </w:p>
        </w:tc>
        <w:tc>
          <w:tcPr>
            <w:tcW w:w="1276" w:type="dxa"/>
          </w:tcPr>
          <w:p w:rsidR="009A6D8E" w:rsidRPr="008F7AC5" w:rsidRDefault="009A6D8E" w:rsidP="00D74BA8">
            <w:pPr>
              <w:pStyle w:val="a5"/>
              <w:jc w:val="both"/>
              <w:rPr>
                <w:color w:val="000000"/>
              </w:rPr>
            </w:pPr>
            <w:r w:rsidRPr="008F7AC5">
              <w:rPr>
                <w:color w:val="000000"/>
              </w:rPr>
              <w:t>627000</w:t>
            </w:r>
          </w:p>
        </w:tc>
        <w:tc>
          <w:tcPr>
            <w:tcW w:w="1275" w:type="dxa"/>
          </w:tcPr>
          <w:p w:rsidR="009A6D8E" w:rsidRPr="008F7AC5" w:rsidRDefault="009A6D8E" w:rsidP="00D74BA8">
            <w:pPr>
              <w:pStyle w:val="a5"/>
              <w:jc w:val="both"/>
              <w:rPr>
                <w:color w:val="000000"/>
              </w:rPr>
            </w:pPr>
            <w:r w:rsidRPr="008F7AC5">
              <w:rPr>
                <w:color w:val="000000"/>
              </w:rPr>
              <w:t>657300</w:t>
            </w:r>
          </w:p>
        </w:tc>
        <w:tc>
          <w:tcPr>
            <w:tcW w:w="1134" w:type="dxa"/>
          </w:tcPr>
          <w:p w:rsidR="009A6D8E" w:rsidRPr="008F7AC5" w:rsidRDefault="009A6D8E" w:rsidP="00D74BA8">
            <w:pPr>
              <w:pStyle w:val="a5"/>
              <w:jc w:val="both"/>
              <w:rPr>
                <w:color w:val="000000"/>
              </w:rPr>
            </w:pPr>
            <w:r w:rsidRPr="008F7AC5">
              <w:rPr>
                <w:color w:val="000000"/>
              </w:rPr>
              <w:t>33,3</w:t>
            </w:r>
          </w:p>
        </w:tc>
        <w:tc>
          <w:tcPr>
            <w:tcW w:w="948" w:type="dxa"/>
          </w:tcPr>
          <w:p w:rsidR="009A6D8E" w:rsidRPr="008F7AC5" w:rsidRDefault="009A6D8E" w:rsidP="00D74BA8">
            <w:pPr>
              <w:pStyle w:val="a5"/>
              <w:jc w:val="both"/>
              <w:rPr>
                <w:color w:val="000000"/>
              </w:rPr>
            </w:pPr>
            <w:r w:rsidRPr="008F7AC5">
              <w:rPr>
                <w:color w:val="000000"/>
              </w:rPr>
              <w:t>33,8</w:t>
            </w:r>
          </w:p>
        </w:tc>
        <w:tc>
          <w:tcPr>
            <w:tcW w:w="1592" w:type="dxa"/>
          </w:tcPr>
          <w:p w:rsidR="009A6D8E" w:rsidRPr="008F7AC5" w:rsidRDefault="009A6D8E" w:rsidP="00D74BA8">
            <w:pPr>
              <w:pStyle w:val="a5"/>
              <w:jc w:val="both"/>
              <w:rPr>
                <w:color w:val="000000"/>
              </w:rPr>
            </w:pPr>
            <w:r w:rsidRPr="008F7AC5">
              <w:rPr>
                <w:color w:val="000000"/>
              </w:rPr>
              <w:t>1,048</w:t>
            </w:r>
          </w:p>
        </w:tc>
        <w:tc>
          <w:tcPr>
            <w:tcW w:w="1819" w:type="dxa"/>
          </w:tcPr>
          <w:p w:rsidR="009A6D8E" w:rsidRPr="008F7AC5" w:rsidRDefault="009A6D8E" w:rsidP="00D74BA8">
            <w:pPr>
              <w:pStyle w:val="a5"/>
              <w:jc w:val="both"/>
              <w:rPr>
                <w:color w:val="000000"/>
              </w:rPr>
            </w:pPr>
            <w:r w:rsidRPr="008F7AC5">
              <w:rPr>
                <w:color w:val="000000"/>
              </w:rPr>
              <w:t>33,3</w:t>
            </w:r>
          </w:p>
        </w:tc>
      </w:tr>
      <w:tr w:rsidR="009A6D8E" w:rsidRPr="008F7AC5" w:rsidTr="00D74BA8">
        <w:tc>
          <w:tcPr>
            <w:tcW w:w="1526" w:type="dxa"/>
          </w:tcPr>
          <w:p w:rsidR="009A6D8E" w:rsidRPr="008F7AC5" w:rsidRDefault="009A6D8E" w:rsidP="00D74BA8">
            <w:pPr>
              <w:pStyle w:val="a5"/>
              <w:jc w:val="both"/>
              <w:rPr>
                <w:color w:val="000000"/>
              </w:rPr>
            </w:pPr>
            <w:r w:rsidRPr="008F7AC5">
              <w:rPr>
                <w:color w:val="000000"/>
              </w:rPr>
              <w:t>Третья</w:t>
            </w:r>
          </w:p>
        </w:tc>
        <w:tc>
          <w:tcPr>
            <w:tcW w:w="1276" w:type="dxa"/>
          </w:tcPr>
          <w:p w:rsidR="009A6D8E" w:rsidRPr="008F7AC5" w:rsidRDefault="009A6D8E" w:rsidP="00D74BA8">
            <w:pPr>
              <w:pStyle w:val="a5"/>
              <w:jc w:val="both"/>
              <w:rPr>
                <w:color w:val="000000"/>
              </w:rPr>
            </w:pPr>
            <w:r w:rsidRPr="008F7AC5">
              <w:rPr>
                <w:color w:val="000000"/>
              </w:rPr>
              <w:t>628000</w:t>
            </w:r>
          </w:p>
        </w:tc>
        <w:tc>
          <w:tcPr>
            <w:tcW w:w="1275" w:type="dxa"/>
          </w:tcPr>
          <w:p w:rsidR="009A6D8E" w:rsidRPr="008F7AC5" w:rsidRDefault="009A6D8E" w:rsidP="00D74BA8">
            <w:pPr>
              <w:pStyle w:val="a5"/>
              <w:jc w:val="both"/>
              <w:rPr>
                <w:color w:val="000000"/>
              </w:rPr>
            </w:pPr>
            <w:r w:rsidRPr="008F7AC5">
              <w:rPr>
                <w:color w:val="000000"/>
              </w:rPr>
              <w:t>661200</w:t>
            </w:r>
          </w:p>
        </w:tc>
        <w:tc>
          <w:tcPr>
            <w:tcW w:w="1134" w:type="dxa"/>
          </w:tcPr>
          <w:p w:rsidR="009A6D8E" w:rsidRPr="008F7AC5" w:rsidRDefault="009A6D8E" w:rsidP="00D74BA8">
            <w:pPr>
              <w:pStyle w:val="a5"/>
              <w:jc w:val="both"/>
              <w:rPr>
                <w:color w:val="000000"/>
              </w:rPr>
            </w:pPr>
            <w:r w:rsidRPr="008F7AC5">
              <w:rPr>
                <w:color w:val="000000"/>
              </w:rPr>
              <w:t>33,4</w:t>
            </w:r>
          </w:p>
        </w:tc>
        <w:tc>
          <w:tcPr>
            <w:tcW w:w="948" w:type="dxa"/>
          </w:tcPr>
          <w:p w:rsidR="009A6D8E" w:rsidRPr="008F7AC5" w:rsidRDefault="009A6D8E" w:rsidP="00D74BA8">
            <w:pPr>
              <w:pStyle w:val="a5"/>
              <w:jc w:val="both"/>
              <w:rPr>
                <w:color w:val="000000"/>
              </w:rPr>
            </w:pPr>
            <w:r w:rsidRPr="008F7AC5">
              <w:rPr>
                <w:color w:val="000000"/>
              </w:rPr>
              <w:t>34,1</w:t>
            </w:r>
          </w:p>
        </w:tc>
        <w:tc>
          <w:tcPr>
            <w:tcW w:w="1592" w:type="dxa"/>
          </w:tcPr>
          <w:p w:rsidR="009A6D8E" w:rsidRPr="008F7AC5" w:rsidRDefault="009A6D8E" w:rsidP="00D74BA8">
            <w:pPr>
              <w:pStyle w:val="a5"/>
              <w:jc w:val="both"/>
              <w:rPr>
                <w:color w:val="000000"/>
              </w:rPr>
            </w:pPr>
            <w:r w:rsidRPr="008F7AC5">
              <w:rPr>
                <w:color w:val="000000"/>
              </w:rPr>
              <w:t>1,053</w:t>
            </w:r>
          </w:p>
        </w:tc>
        <w:tc>
          <w:tcPr>
            <w:tcW w:w="1819" w:type="dxa"/>
          </w:tcPr>
          <w:p w:rsidR="009A6D8E" w:rsidRPr="008F7AC5" w:rsidRDefault="009A6D8E" w:rsidP="00D74BA8">
            <w:pPr>
              <w:pStyle w:val="a5"/>
              <w:jc w:val="both"/>
              <w:rPr>
                <w:color w:val="000000"/>
              </w:rPr>
            </w:pPr>
            <w:r w:rsidRPr="008F7AC5">
              <w:rPr>
                <w:color w:val="000000"/>
              </w:rPr>
              <w:t>33,4</w:t>
            </w:r>
          </w:p>
        </w:tc>
      </w:tr>
      <w:tr w:rsidR="009A6D8E" w:rsidRPr="008F7AC5" w:rsidTr="00D74BA8">
        <w:tc>
          <w:tcPr>
            <w:tcW w:w="1526" w:type="dxa"/>
          </w:tcPr>
          <w:p w:rsidR="009A6D8E" w:rsidRPr="008F7AC5" w:rsidRDefault="009A6D8E" w:rsidP="00D74BA8">
            <w:pPr>
              <w:pStyle w:val="a5"/>
              <w:jc w:val="both"/>
              <w:rPr>
                <w:color w:val="000000"/>
              </w:rPr>
            </w:pPr>
            <w:r w:rsidRPr="008F7AC5">
              <w:rPr>
                <w:color w:val="000000"/>
              </w:rPr>
              <w:t>Всего за год</w:t>
            </w:r>
          </w:p>
        </w:tc>
        <w:tc>
          <w:tcPr>
            <w:tcW w:w="1276" w:type="dxa"/>
          </w:tcPr>
          <w:p w:rsidR="009A6D8E" w:rsidRPr="008F7AC5" w:rsidRDefault="009A6D8E" w:rsidP="00D74BA8">
            <w:pPr>
              <w:pStyle w:val="a5"/>
              <w:jc w:val="both"/>
              <w:rPr>
                <w:color w:val="000000"/>
              </w:rPr>
            </w:pPr>
            <w:r w:rsidRPr="008F7AC5">
              <w:rPr>
                <w:color w:val="000000"/>
              </w:rPr>
              <w:t>1882000</w:t>
            </w:r>
          </w:p>
        </w:tc>
        <w:tc>
          <w:tcPr>
            <w:tcW w:w="1275" w:type="dxa"/>
          </w:tcPr>
          <w:p w:rsidR="009A6D8E" w:rsidRPr="008F7AC5" w:rsidRDefault="009A6D8E" w:rsidP="00D74BA8">
            <w:pPr>
              <w:pStyle w:val="a5"/>
              <w:jc w:val="both"/>
              <w:rPr>
                <w:color w:val="000000"/>
              </w:rPr>
            </w:pPr>
            <w:r w:rsidRPr="008F7AC5">
              <w:rPr>
                <w:color w:val="000000"/>
              </w:rPr>
              <w:t>1942000</w:t>
            </w:r>
          </w:p>
        </w:tc>
        <w:tc>
          <w:tcPr>
            <w:tcW w:w="1134" w:type="dxa"/>
          </w:tcPr>
          <w:p w:rsidR="009A6D8E" w:rsidRPr="008F7AC5" w:rsidRDefault="009A6D8E" w:rsidP="00D74BA8">
            <w:pPr>
              <w:pStyle w:val="a5"/>
              <w:jc w:val="both"/>
              <w:rPr>
                <w:color w:val="000000"/>
              </w:rPr>
            </w:pPr>
            <w:r w:rsidRPr="008F7AC5">
              <w:rPr>
                <w:color w:val="000000"/>
              </w:rPr>
              <w:t>100</w:t>
            </w:r>
          </w:p>
        </w:tc>
        <w:tc>
          <w:tcPr>
            <w:tcW w:w="948" w:type="dxa"/>
          </w:tcPr>
          <w:p w:rsidR="009A6D8E" w:rsidRPr="008F7AC5" w:rsidRDefault="009A6D8E" w:rsidP="00D74BA8">
            <w:pPr>
              <w:pStyle w:val="a5"/>
              <w:jc w:val="both"/>
              <w:rPr>
                <w:color w:val="000000"/>
              </w:rPr>
            </w:pPr>
            <w:r w:rsidRPr="008F7AC5">
              <w:rPr>
                <w:color w:val="000000"/>
              </w:rPr>
              <w:t>100</w:t>
            </w:r>
          </w:p>
        </w:tc>
        <w:tc>
          <w:tcPr>
            <w:tcW w:w="1592" w:type="dxa"/>
          </w:tcPr>
          <w:p w:rsidR="009A6D8E" w:rsidRPr="008F7AC5" w:rsidRDefault="009A6D8E" w:rsidP="00D74BA8">
            <w:pPr>
              <w:pStyle w:val="a5"/>
              <w:jc w:val="both"/>
              <w:rPr>
                <w:color w:val="000000"/>
              </w:rPr>
            </w:pPr>
            <w:r w:rsidRPr="008F7AC5">
              <w:rPr>
                <w:color w:val="000000"/>
              </w:rPr>
              <w:t>1,032</w:t>
            </w:r>
          </w:p>
        </w:tc>
        <w:tc>
          <w:tcPr>
            <w:tcW w:w="1819" w:type="dxa"/>
          </w:tcPr>
          <w:p w:rsidR="009A6D8E" w:rsidRPr="008F7AC5" w:rsidRDefault="009A6D8E" w:rsidP="00D74BA8">
            <w:pPr>
              <w:pStyle w:val="a5"/>
              <w:jc w:val="both"/>
              <w:rPr>
                <w:color w:val="000000"/>
              </w:rPr>
            </w:pPr>
            <w:r w:rsidRPr="008F7AC5">
              <w:rPr>
                <w:color w:val="000000"/>
              </w:rPr>
              <w:t>98,8</w:t>
            </w:r>
          </w:p>
        </w:tc>
      </w:tr>
    </w:tbl>
    <w:p w:rsidR="009A6D8E" w:rsidRDefault="009A6D8E" w:rsidP="009A6D8E">
      <w:pPr>
        <w:ind w:firstLine="709"/>
        <w:jc w:val="both"/>
      </w:pPr>
      <w:r>
        <w:t>Как видно из таблицы коэффициент ритмичности продаж продукции составил 98,8 (32,1+33,3+33,4). Рассчитаем по формуле отклонение продаж продукции от плана в среднем за декаду:</w:t>
      </w:r>
    </w:p>
    <w:p w:rsidR="009A6D8E" w:rsidRDefault="00416152" w:rsidP="009A6D8E">
      <w:pPr>
        <w:ind w:firstLine="709"/>
        <w:jc w:val="both"/>
      </w:pPr>
      <m:oMathPara>
        <m:oMath>
          <m:sSub>
            <m:sSubPr>
              <m:ctrlPr>
                <w:rPr>
                  <w:rFonts w:ascii="Cambria Math" w:hAnsi="Cambria Math"/>
                  <w:i/>
                </w:rPr>
              </m:ctrlPr>
            </m:sSubPr>
            <m:e>
              <m:r>
                <w:rPr>
                  <w:rFonts w:ascii="Cambria Math" w:hAnsi="Cambria Math"/>
                </w:rPr>
                <m:t>К</m:t>
              </m:r>
            </m:e>
            <m:sub>
              <m:r>
                <w:rPr>
                  <w:rFonts w:ascii="Cambria Math" w:hAnsi="Cambria Math"/>
                </w:rPr>
                <m:t>в</m:t>
              </m:r>
            </m:sub>
          </m:sSub>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(623,5-627)</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(657,3-627)</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(661,2-628)</m:t>
                          </m:r>
                        </m:e>
                        <m:sup>
                          <m:r>
                            <w:rPr>
                              <w:rFonts w:ascii="Cambria Math" w:hAnsi="Cambria Math"/>
                            </w:rPr>
                            <m:t>2</m:t>
                          </m:r>
                        </m:sup>
                      </m:sSup>
                      <m:r>
                        <w:rPr>
                          <w:rFonts w:ascii="Cambria Math" w:hAnsi="Cambria Math"/>
                        </w:rPr>
                        <m:t>/3</m:t>
                      </m:r>
                    </m:e>
                  </m:d>
                </m:e>
              </m:rad>
            </m:num>
            <m:den>
              <m:r>
                <w:rPr>
                  <w:rFonts w:ascii="Cambria Math" w:hAnsi="Cambria Math"/>
                </w:rPr>
                <m:t>627</m:t>
              </m:r>
            </m:den>
          </m:f>
          <m:r>
            <w:rPr>
              <w:rFonts w:ascii="Cambria Math" w:hAnsi="Cambria Math"/>
            </w:rPr>
            <m:t>=0,041</m:t>
          </m:r>
        </m:oMath>
      </m:oMathPara>
    </w:p>
    <w:p w:rsidR="009A6D8E" w:rsidRDefault="009A6D8E" w:rsidP="009A6D8E">
      <w:pPr>
        <w:ind w:firstLine="709"/>
        <w:jc w:val="both"/>
      </w:pPr>
      <w:r>
        <w:t>По итогам расчета можно сделать вывод, что объем продаж продукции ОАО «ПО ЕлАЗ» в 2014г. по декадам отклоняется от плана в среднем на 4,1%.</w:t>
      </w:r>
    </w:p>
    <w:p w:rsidR="009A6D8E" w:rsidRDefault="009A6D8E" w:rsidP="009A6D8E">
      <w:pPr>
        <w:ind w:firstLine="709"/>
        <w:jc w:val="both"/>
      </w:pPr>
      <w:r>
        <w:t>Рассчитаем коэффициент аритмичности продаж продукции:</w:t>
      </w:r>
    </w:p>
    <w:p w:rsidR="009A6D8E" w:rsidRDefault="00416152" w:rsidP="009A6D8E">
      <w:pPr>
        <w:ind w:firstLine="709"/>
        <w:jc w:val="both"/>
      </w:pPr>
      <m:oMathPara>
        <m:oMath>
          <m:sSub>
            <m:sSubPr>
              <m:ctrlPr>
                <w:rPr>
                  <w:rFonts w:ascii="Cambria Math" w:hAnsi="Cambria Math"/>
                  <w:i/>
                </w:rPr>
              </m:ctrlPr>
            </m:sSubPr>
            <m:e>
              <m:r>
                <w:rPr>
                  <w:rFonts w:ascii="Cambria Math" w:hAnsi="Cambria Math"/>
                </w:rPr>
                <m:t>К</m:t>
              </m:r>
            </m:e>
            <m:sub>
              <m:r>
                <w:rPr>
                  <w:rFonts w:ascii="Cambria Math" w:hAnsi="Cambria Math"/>
                </w:rPr>
                <m:t>аритм</m:t>
              </m:r>
            </m:sub>
          </m:sSub>
          <m:r>
            <w:rPr>
              <w:rFonts w:ascii="Cambria Math" w:hAnsi="Cambria Math"/>
            </w:rPr>
            <m:t>=0,006+0,048+0,053=0,11</m:t>
          </m:r>
        </m:oMath>
      </m:oMathPara>
    </w:p>
    <w:p w:rsidR="009A6D8E" w:rsidRDefault="009A6D8E" w:rsidP="009A6D8E">
      <w:pPr>
        <w:ind w:firstLine="709"/>
        <w:jc w:val="both"/>
      </w:pPr>
      <w:r>
        <w:t>Как видно, коэффициент аритмичности невысок, что свидетельствует об относительно ритмичных продажах продукции.</w:t>
      </w:r>
    </w:p>
    <w:p w:rsidR="009A6D8E" w:rsidRPr="00D23A88" w:rsidRDefault="009A6D8E" w:rsidP="009A6D8E">
      <w:pPr>
        <w:ind w:firstLine="709"/>
        <w:jc w:val="both"/>
      </w:pPr>
    </w:p>
    <w:p w:rsidR="009A6D8E" w:rsidRPr="00D23A88" w:rsidRDefault="009A6D8E" w:rsidP="009A6D8E">
      <w:pPr>
        <w:widowControl w:val="0"/>
        <w:shd w:val="clear" w:color="auto" w:fill="FFFFFF"/>
        <w:autoSpaceDE w:val="0"/>
        <w:autoSpaceDN w:val="0"/>
        <w:adjustRightInd w:val="0"/>
        <w:jc w:val="center"/>
        <w:rPr>
          <w:szCs w:val="28"/>
        </w:rPr>
      </w:pPr>
      <w:r w:rsidRPr="00D23A88">
        <w:rPr>
          <w:szCs w:val="28"/>
        </w:rPr>
        <w:t xml:space="preserve">2.3. </w:t>
      </w:r>
      <w:r w:rsidR="00C10800" w:rsidRPr="00D23A88">
        <w:rPr>
          <w:rFonts w:eastAsia="Calibri"/>
          <w:szCs w:val="28"/>
        </w:rPr>
        <w:t>Анализ</w:t>
      </w:r>
      <w:r w:rsidRPr="00D23A88">
        <w:rPr>
          <w:rFonts w:eastAsia="Calibri"/>
          <w:szCs w:val="28"/>
        </w:rPr>
        <w:t xml:space="preserve"> себестоимости продукции </w:t>
      </w:r>
      <w:r w:rsidRPr="00D23A88">
        <w:rPr>
          <w:rFonts w:eastAsia="Calibri"/>
          <w:color w:val="FF0000"/>
          <w:szCs w:val="28"/>
        </w:rPr>
        <w:t xml:space="preserve"> </w:t>
      </w:r>
      <w:r w:rsidRPr="00D23A88">
        <w:rPr>
          <w:szCs w:val="28"/>
        </w:rPr>
        <w:t>предприятия</w:t>
      </w:r>
    </w:p>
    <w:p w:rsidR="00C10800" w:rsidRDefault="00C10800" w:rsidP="009A6D8E">
      <w:pPr>
        <w:widowControl w:val="0"/>
        <w:shd w:val="clear" w:color="auto" w:fill="FFFFFF"/>
        <w:autoSpaceDE w:val="0"/>
        <w:autoSpaceDN w:val="0"/>
        <w:adjustRightInd w:val="0"/>
        <w:jc w:val="center"/>
        <w:rPr>
          <w:b/>
          <w:szCs w:val="28"/>
        </w:rPr>
      </w:pPr>
    </w:p>
    <w:p w:rsidR="009A6D8E" w:rsidRPr="007F4D01" w:rsidRDefault="009A6D8E" w:rsidP="009A6D8E">
      <w:pPr>
        <w:widowControl w:val="0"/>
        <w:shd w:val="clear" w:color="auto" w:fill="FFFFFF"/>
        <w:autoSpaceDE w:val="0"/>
        <w:autoSpaceDN w:val="0"/>
        <w:adjustRightInd w:val="0"/>
        <w:ind w:firstLine="709"/>
        <w:jc w:val="both"/>
        <w:rPr>
          <w:szCs w:val="28"/>
        </w:rPr>
      </w:pPr>
      <w:r w:rsidRPr="007F4D01">
        <w:rPr>
          <w:szCs w:val="28"/>
        </w:rPr>
        <w:lastRenderedPageBreak/>
        <w:t>Важным показателем, характеризующим работу предприятий, является себестоимость продукции, работ, услуг. От ее уровня зависят финансовые результаты деятельности предприятий, темпы расширенного воспроизводства, финансовое состояние субъектов хозяйствования.</w:t>
      </w:r>
    </w:p>
    <w:p w:rsidR="009A6D8E" w:rsidRPr="007F4D01" w:rsidRDefault="009A6D8E" w:rsidP="009A6D8E">
      <w:pPr>
        <w:widowControl w:val="0"/>
        <w:shd w:val="clear" w:color="auto" w:fill="FFFFFF"/>
        <w:autoSpaceDE w:val="0"/>
        <w:autoSpaceDN w:val="0"/>
        <w:adjustRightInd w:val="0"/>
        <w:ind w:firstLine="709"/>
        <w:jc w:val="both"/>
        <w:rPr>
          <w:szCs w:val="28"/>
        </w:rPr>
      </w:pPr>
      <w:r w:rsidRPr="007F4D01">
        <w:rPr>
          <w:szCs w:val="28"/>
        </w:rPr>
        <w:t>Объектами анализа себестоимости продукции являются следующие показатели:</w:t>
      </w:r>
    </w:p>
    <w:p w:rsidR="009A6D8E" w:rsidRPr="007F4D01" w:rsidRDefault="009A6D8E" w:rsidP="009A6D8E">
      <w:pPr>
        <w:widowControl w:val="0"/>
        <w:shd w:val="clear" w:color="auto" w:fill="FFFFFF"/>
        <w:autoSpaceDE w:val="0"/>
        <w:autoSpaceDN w:val="0"/>
        <w:adjustRightInd w:val="0"/>
        <w:ind w:firstLine="709"/>
        <w:jc w:val="both"/>
        <w:rPr>
          <w:szCs w:val="28"/>
        </w:rPr>
      </w:pPr>
      <w:r w:rsidRPr="007F4D01">
        <w:rPr>
          <w:szCs w:val="28"/>
        </w:rPr>
        <w:t>1. полная себестоимость товарной продукции в целом и по элементам затрат</w:t>
      </w:r>
    </w:p>
    <w:p w:rsidR="009A6D8E" w:rsidRPr="007F4D01" w:rsidRDefault="009A6D8E" w:rsidP="009A6D8E">
      <w:pPr>
        <w:widowControl w:val="0"/>
        <w:shd w:val="clear" w:color="auto" w:fill="FFFFFF"/>
        <w:autoSpaceDE w:val="0"/>
        <w:autoSpaceDN w:val="0"/>
        <w:adjustRightInd w:val="0"/>
        <w:ind w:firstLine="709"/>
        <w:jc w:val="both"/>
        <w:rPr>
          <w:szCs w:val="28"/>
        </w:rPr>
      </w:pPr>
      <w:r w:rsidRPr="007F4D01">
        <w:rPr>
          <w:szCs w:val="28"/>
        </w:rPr>
        <w:t>2. затраты на рубль товарной продукции</w:t>
      </w:r>
    </w:p>
    <w:p w:rsidR="009A6D8E" w:rsidRPr="007F4D01" w:rsidRDefault="009A6D8E" w:rsidP="009A6D8E">
      <w:pPr>
        <w:widowControl w:val="0"/>
        <w:shd w:val="clear" w:color="auto" w:fill="FFFFFF"/>
        <w:autoSpaceDE w:val="0"/>
        <w:autoSpaceDN w:val="0"/>
        <w:adjustRightInd w:val="0"/>
        <w:ind w:firstLine="709"/>
        <w:jc w:val="both"/>
        <w:rPr>
          <w:szCs w:val="28"/>
        </w:rPr>
      </w:pPr>
      <w:r w:rsidRPr="007F4D01">
        <w:rPr>
          <w:szCs w:val="28"/>
        </w:rPr>
        <w:t>3. себестоимость отдельных изделий</w:t>
      </w:r>
    </w:p>
    <w:p w:rsidR="005D7930" w:rsidRDefault="009A6D8E" w:rsidP="005D7930">
      <w:pPr>
        <w:widowControl w:val="0"/>
        <w:shd w:val="clear" w:color="auto" w:fill="FFFFFF"/>
        <w:autoSpaceDE w:val="0"/>
        <w:autoSpaceDN w:val="0"/>
        <w:adjustRightInd w:val="0"/>
        <w:ind w:firstLine="709"/>
        <w:jc w:val="both"/>
        <w:rPr>
          <w:szCs w:val="28"/>
        </w:rPr>
      </w:pPr>
      <w:r w:rsidRPr="007F4D01">
        <w:rPr>
          <w:rFonts w:eastAsia="Calibri"/>
          <w:szCs w:val="28"/>
        </w:rPr>
        <w:t xml:space="preserve">За </w:t>
      </w:r>
      <w:r w:rsidRPr="007F4D01">
        <w:rPr>
          <w:szCs w:val="28"/>
        </w:rPr>
        <w:t>201</w:t>
      </w:r>
      <w:r>
        <w:rPr>
          <w:szCs w:val="28"/>
        </w:rPr>
        <w:t>4</w:t>
      </w:r>
      <w:r w:rsidRPr="007F4D01">
        <w:rPr>
          <w:rFonts w:eastAsia="Calibri"/>
          <w:szCs w:val="28"/>
        </w:rPr>
        <w:t xml:space="preserve"> год выпуск товаров и услуг в целом по объединению составил  3 756,5</w:t>
      </w:r>
      <w:r w:rsidRPr="007F4D01">
        <w:rPr>
          <w:rFonts w:eastAsia="Calibri"/>
          <w:szCs w:val="28"/>
          <w:highlight w:val="white"/>
        </w:rPr>
        <w:t xml:space="preserve"> </w:t>
      </w:r>
      <w:r w:rsidRPr="007F4D01">
        <w:rPr>
          <w:rFonts w:eastAsia="Calibri"/>
          <w:szCs w:val="28"/>
        </w:rPr>
        <w:t>млн. руб</w:t>
      </w:r>
      <w:r w:rsidRPr="007F4D01">
        <w:rPr>
          <w:szCs w:val="28"/>
        </w:rPr>
        <w:t>., ассортимент которой достаточно широк: автомобильная спецтехника и оборудования для нефтяной и газовой промышленности, комплектующие и запчасти, а также запасные части для агрегатов, н</w:t>
      </w:r>
      <w:r w:rsidR="005D7930">
        <w:rPr>
          <w:szCs w:val="28"/>
        </w:rPr>
        <w:t>апример,  тормозная шайба.</w:t>
      </w:r>
    </w:p>
    <w:p w:rsidR="009A6D8E" w:rsidRPr="00612038" w:rsidRDefault="005D7930" w:rsidP="005D7930">
      <w:pPr>
        <w:widowControl w:val="0"/>
        <w:shd w:val="clear" w:color="auto" w:fill="FFFFFF"/>
        <w:autoSpaceDE w:val="0"/>
        <w:autoSpaceDN w:val="0"/>
        <w:adjustRightInd w:val="0"/>
        <w:jc w:val="both"/>
        <w:rPr>
          <w:szCs w:val="28"/>
        </w:rPr>
      </w:pPr>
      <w:r>
        <w:rPr>
          <w:szCs w:val="28"/>
        </w:rPr>
        <w:t xml:space="preserve">Таблица 15 - </w:t>
      </w:r>
      <w:r w:rsidR="009A6D8E" w:rsidRPr="00612038">
        <w:rPr>
          <w:szCs w:val="28"/>
        </w:rPr>
        <w:t xml:space="preserve">Анализ динамики объемов производства и себестоимости </w:t>
      </w:r>
      <w:r w:rsidR="009A6D8E">
        <w:rPr>
          <w:szCs w:val="28"/>
        </w:rPr>
        <w:t>тормозной шайбы</w:t>
      </w:r>
      <w:r w:rsidR="009A6D8E" w:rsidRPr="00612038">
        <w:rPr>
          <w:szCs w:val="28"/>
        </w:rPr>
        <w:t xml:space="preserve"> за 201</w:t>
      </w:r>
      <w:r w:rsidR="009A6D8E">
        <w:rPr>
          <w:szCs w:val="28"/>
        </w:rPr>
        <w:t>3 и 2014</w:t>
      </w:r>
      <w:r w:rsidR="009A6D8E" w:rsidRPr="00612038">
        <w:rPr>
          <w:szCs w:val="28"/>
        </w:rPr>
        <w:t xml:space="preserve"> гг.</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8"/>
        <w:gridCol w:w="1197"/>
        <w:gridCol w:w="1401"/>
        <w:gridCol w:w="1602"/>
        <w:gridCol w:w="1700"/>
      </w:tblGrid>
      <w:tr w:rsidR="009A6D8E" w:rsidRPr="008F7AC5" w:rsidTr="00D74BA8">
        <w:tc>
          <w:tcPr>
            <w:tcW w:w="3408" w:type="dxa"/>
            <w:vAlign w:val="center"/>
          </w:tcPr>
          <w:p w:rsidR="009A6D8E" w:rsidRPr="008F7AC5" w:rsidRDefault="009A6D8E" w:rsidP="00D74BA8">
            <w:pPr>
              <w:widowControl w:val="0"/>
              <w:autoSpaceDE w:val="0"/>
              <w:autoSpaceDN w:val="0"/>
              <w:adjustRightInd w:val="0"/>
              <w:jc w:val="center"/>
              <w:rPr>
                <w:sz w:val="24"/>
                <w:szCs w:val="24"/>
              </w:rPr>
            </w:pPr>
            <w:r w:rsidRPr="008F7AC5">
              <w:rPr>
                <w:sz w:val="24"/>
                <w:szCs w:val="24"/>
              </w:rPr>
              <w:t>Показатели</w:t>
            </w:r>
          </w:p>
        </w:tc>
        <w:tc>
          <w:tcPr>
            <w:tcW w:w="1197" w:type="dxa"/>
            <w:vAlign w:val="center"/>
          </w:tcPr>
          <w:p w:rsidR="009A6D8E" w:rsidRPr="008F7AC5" w:rsidRDefault="009A6D8E" w:rsidP="00D74BA8">
            <w:pPr>
              <w:widowControl w:val="0"/>
              <w:autoSpaceDE w:val="0"/>
              <w:autoSpaceDN w:val="0"/>
              <w:adjustRightInd w:val="0"/>
              <w:jc w:val="center"/>
              <w:rPr>
                <w:sz w:val="24"/>
                <w:szCs w:val="24"/>
              </w:rPr>
            </w:pPr>
            <w:r w:rsidRPr="008F7AC5">
              <w:rPr>
                <w:sz w:val="24"/>
                <w:szCs w:val="24"/>
              </w:rPr>
              <w:t>ед.изм.</w:t>
            </w:r>
          </w:p>
        </w:tc>
        <w:tc>
          <w:tcPr>
            <w:tcW w:w="1401" w:type="dxa"/>
            <w:vAlign w:val="center"/>
          </w:tcPr>
          <w:p w:rsidR="009A6D8E" w:rsidRPr="008F7AC5" w:rsidRDefault="009A6D8E" w:rsidP="00D74BA8">
            <w:pPr>
              <w:widowControl w:val="0"/>
              <w:autoSpaceDE w:val="0"/>
              <w:autoSpaceDN w:val="0"/>
              <w:adjustRightInd w:val="0"/>
              <w:jc w:val="center"/>
              <w:rPr>
                <w:sz w:val="24"/>
                <w:szCs w:val="24"/>
              </w:rPr>
            </w:pPr>
            <w:r>
              <w:rPr>
                <w:sz w:val="24"/>
                <w:szCs w:val="24"/>
              </w:rPr>
              <w:t>2013</w:t>
            </w:r>
            <w:r w:rsidRPr="008F7AC5">
              <w:rPr>
                <w:sz w:val="24"/>
                <w:szCs w:val="24"/>
              </w:rPr>
              <w:t xml:space="preserve"> г.</w:t>
            </w:r>
          </w:p>
        </w:tc>
        <w:tc>
          <w:tcPr>
            <w:tcW w:w="1602" w:type="dxa"/>
            <w:vAlign w:val="center"/>
          </w:tcPr>
          <w:p w:rsidR="009A6D8E" w:rsidRPr="008F7AC5" w:rsidRDefault="009A6D8E" w:rsidP="00D74BA8">
            <w:pPr>
              <w:widowControl w:val="0"/>
              <w:autoSpaceDE w:val="0"/>
              <w:autoSpaceDN w:val="0"/>
              <w:adjustRightInd w:val="0"/>
              <w:jc w:val="center"/>
              <w:rPr>
                <w:sz w:val="24"/>
                <w:szCs w:val="24"/>
              </w:rPr>
            </w:pPr>
            <w:r w:rsidRPr="008F7AC5">
              <w:rPr>
                <w:sz w:val="24"/>
                <w:szCs w:val="24"/>
              </w:rPr>
              <w:t>201</w:t>
            </w:r>
            <w:r>
              <w:rPr>
                <w:sz w:val="24"/>
                <w:szCs w:val="24"/>
              </w:rPr>
              <w:t>4</w:t>
            </w:r>
            <w:r w:rsidRPr="008F7AC5">
              <w:rPr>
                <w:sz w:val="24"/>
                <w:szCs w:val="24"/>
              </w:rPr>
              <w:t xml:space="preserve"> г.</w:t>
            </w:r>
          </w:p>
        </w:tc>
        <w:tc>
          <w:tcPr>
            <w:tcW w:w="1700" w:type="dxa"/>
            <w:vAlign w:val="center"/>
          </w:tcPr>
          <w:p w:rsidR="009A6D8E" w:rsidRPr="008F7AC5" w:rsidRDefault="009A6D8E" w:rsidP="00D74BA8">
            <w:pPr>
              <w:widowControl w:val="0"/>
              <w:autoSpaceDE w:val="0"/>
              <w:autoSpaceDN w:val="0"/>
              <w:adjustRightInd w:val="0"/>
              <w:jc w:val="center"/>
              <w:rPr>
                <w:sz w:val="24"/>
                <w:szCs w:val="24"/>
              </w:rPr>
            </w:pPr>
            <w:r w:rsidRPr="008F7AC5">
              <w:rPr>
                <w:sz w:val="24"/>
                <w:szCs w:val="24"/>
              </w:rPr>
              <w:t>отклонение</w:t>
            </w:r>
          </w:p>
        </w:tc>
      </w:tr>
      <w:tr w:rsidR="009A6D8E" w:rsidRPr="008F7AC5" w:rsidTr="00D74BA8">
        <w:trPr>
          <w:trHeight w:val="690"/>
        </w:trPr>
        <w:tc>
          <w:tcPr>
            <w:tcW w:w="3408" w:type="dxa"/>
          </w:tcPr>
          <w:p w:rsidR="009A6D8E" w:rsidRPr="008F7AC5" w:rsidRDefault="009A6D8E" w:rsidP="00D74BA8">
            <w:pPr>
              <w:widowControl w:val="0"/>
              <w:autoSpaceDE w:val="0"/>
              <w:autoSpaceDN w:val="0"/>
              <w:adjustRightInd w:val="0"/>
              <w:jc w:val="center"/>
              <w:rPr>
                <w:sz w:val="24"/>
                <w:szCs w:val="24"/>
              </w:rPr>
            </w:pPr>
            <w:r w:rsidRPr="008F7AC5">
              <w:rPr>
                <w:sz w:val="24"/>
                <w:szCs w:val="24"/>
              </w:rPr>
              <w:t>Объем реализованной продукции в нат. выражении:</w:t>
            </w:r>
          </w:p>
        </w:tc>
        <w:tc>
          <w:tcPr>
            <w:tcW w:w="1197" w:type="dxa"/>
          </w:tcPr>
          <w:p w:rsidR="009A6D8E" w:rsidRPr="008F7AC5" w:rsidRDefault="009A6D8E" w:rsidP="00D74BA8">
            <w:pPr>
              <w:widowControl w:val="0"/>
              <w:autoSpaceDE w:val="0"/>
              <w:autoSpaceDN w:val="0"/>
              <w:adjustRightInd w:val="0"/>
              <w:jc w:val="center"/>
              <w:rPr>
                <w:sz w:val="24"/>
                <w:szCs w:val="24"/>
              </w:rPr>
            </w:pPr>
            <w:r w:rsidRPr="008F7AC5">
              <w:rPr>
                <w:sz w:val="24"/>
                <w:szCs w:val="24"/>
              </w:rPr>
              <w:t>шт.</w:t>
            </w:r>
          </w:p>
        </w:tc>
        <w:tc>
          <w:tcPr>
            <w:tcW w:w="1401" w:type="dxa"/>
            <w:vAlign w:val="center"/>
          </w:tcPr>
          <w:p w:rsidR="009A6D8E" w:rsidRPr="008F7AC5" w:rsidRDefault="009A6D8E" w:rsidP="00D74BA8">
            <w:pPr>
              <w:widowControl w:val="0"/>
              <w:autoSpaceDE w:val="0"/>
              <w:autoSpaceDN w:val="0"/>
              <w:adjustRightInd w:val="0"/>
              <w:jc w:val="center"/>
              <w:rPr>
                <w:sz w:val="24"/>
                <w:szCs w:val="24"/>
              </w:rPr>
            </w:pPr>
            <w:r w:rsidRPr="008F7AC5">
              <w:rPr>
                <w:sz w:val="24"/>
                <w:szCs w:val="24"/>
              </w:rPr>
              <w:t>756</w:t>
            </w:r>
          </w:p>
        </w:tc>
        <w:tc>
          <w:tcPr>
            <w:tcW w:w="1602" w:type="dxa"/>
            <w:vAlign w:val="center"/>
          </w:tcPr>
          <w:p w:rsidR="009A6D8E" w:rsidRPr="008F7AC5" w:rsidRDefault="009A6D8E" w:rsidP="00D74BA8">
            <w:pPr>
              <w:widowControl w:val="0"/>
              <w:autoSpaceDE w:val="0"/>
              <w:autoSpaceDN w:val="0"/>
              <w:adjustRightInd w:val="0"/>
              <w:jc w:val="center"/>
              <w:rPr>
                <w:sz w:val="24"/>
                <w:szCs w:val="24"/>
              </w:rPr>
            </w:pPr>
            <w:r w:rsidRPr="008F7AC5">
              <w:rPr>
                <w:sz w:val="24"/>
                <w:szCs w:val="24"/>
              </w:rPr>
              <w:t>801</w:t>
            </w:r>
          </w:p>
        </w:tc>
        <w:tc>
          <w:tcPr>
            <w:tcW w:w="1700" w:type="dxa"/>
            <w:vAlign w:val="center"/>
          </w:tcPr>
          <w:p w:rsidR="009A6D8E" w:rsidRPr="008F7AC5" w:rsidRDefault="009A6D8E" w:rsidP="00D74BA8">
            <w:pPr>
              <w:widowControl w:val="0"/>
              <w:autoSpaceDE w:val="0"/>
              <w:autoSpaceDN w:val="0"/>
              <w:adjustRightInd w:val="0"/>
              <w:jc w:val="center"/>
              <w:rPr>
                <w:sz w:val="24"/>
                <w:szCs w:val="24"/>
              </w:rPr>
            </w:pPr>
            <w:r w:rsidRPr="008F7AC5">
              <w:rPr>
                <w:sz w:val="24"/>
                <w:szCs w:val="24"/>
              </w:rPr>
              <w:t>45</w:t>
            </w:r>
          </w:p>
        </w:tc>
      </w:tr>
      <w:tr w:rsidR="009A6D8E" w:rsidRPr="008F7AC5" w:rsidTr="00D74BA8">
        <w:tc>
          <w:tcPr>
            <w:tcW w:w="3408" w:type="dxa"/>
          </w:tcPr>
          <w:p w:rsidR="009A6D8E" w:rsidRPr="008F7AC5" w:rsidRDefault="009A6D8E" w:rsidP="00D74BA8">
            <w:pPr>
              <w:widowControl w:val="0"/>
              <w:autoSpaceDE w:val="0"/>
              <w:autoSpaceDN w:val="0"/>
              <w:adjustRightInd w:val="0"/>
              <w:jc w:val="center"/>
              <w:rPr>
                <w:sz w:val="24"/>
                <w:szCs w:val="24"/>
              </w:rPr>
            </w:pPr>
            <w:r w:rsidRPr="008F7AC5">
              <w:rPr>
                <w:sz w:val="24"/>
                <w:szCs w:val="24"/>
              </w:rPr>
              <w:t>Выручка от реализации</w:t>
            </w:r>
          </w:p>
        </w:tc>
        <w:tc>
          <w:tcPr>
            <w:tcW w:w="1197" w:type="dxa"/>
          </w:tcPr>
          <w:p w:rsidR="009A6D8E" w:rsidRPr="008F7AC5" w:rsidRDefault="009A6D8E" w:rsidP="00D74BA8">
            <w:pPr>
              <w:widowControl w:val="0"/>
              <w:autoSpaceDE w:val="0"/>
              <w:autoSpaceDN w:val="0"/>
              <w:adjustRightInd w:val="0"/>
              <w:jc w:val="center"/>
              <w:rPr>
                <w:sz w:val="24"/>
                <w:szCs w:val="24"/>
              </w:rPr>
            </w:pPr>
            <w:r w:rsidRPr="008F7AC5">
              <w:rPr>
                <w:sz w:val="24"/>
                <w:szCs w:val="24"/>
              </w:rPr>
              <w:t>тыс. руб.</w:t>
            </w:r>
          </w:p>
        </w:tc>
        <w:tc>
          <w:tcPr>
            <w:tcW w:w="1401" w:type="dxa"/>
            <w:vAlign w:val="center"/>
          </w:tcPr>
          <w:p w:rsidR="009A6D8E" w:rsidRPr="008F7AC5" w:rsidRDefault="009A6D8E" w:rsidP="00D74BA8">
            <w:pPr>
              <w:widowControl w:val="0"/>
              <w:autoSpaceDE w:val="0"/>
              <w:autoSpaceDN w:val="0"/>
              <w:adjustRightInd w:val="0"/>
              <w:jc w:val="center"/>
              <w:rPr>
                <w:sz w:val="24"/>
                <w:szCs w:val="24"/>
              </w:rPr>
            </w:pPr>
            <w:r>
              <w:rPr>
                <w:sz w:val="24"/>
                <w:szCs w:val="24"/>
              </w:rPr>
              <w:t>32508</w:t>
            </w:r>
          </w:p>
        </w:tc>
        <w:tc>
          <w:tcPr>
            <w:tcW w:w="1602" w:type="dxa"/>
            <w:vAlign w:val="center"/>
          </w:tcPr>
          <w:p w:rsidR="009A6D8E" w:rsidRPr="008F7AC5" w:rsidRDefault="009A6D8E" w:rsidP="00D74BA8">
            <w:pPr>
              <w:widowControl w:val="0"/>
              <w:autoSpaceDE w:val="0"/>
              <w:autoSpaceDN w:val="0"/>
              <w:adjustRightInd w:val="0"/>
              <w:jc w:val="center"/>
              <w:rPr>
                <w:sz w:val="24"/>
                <w:szCs w:val="24"/>
              </w:rPr>
            </w:pPr>
            <w:r>
              <w:rPr>
                <w:sz w:val="24"/>
                <w:szCs w:val="24"/>
              </w:rPr>
              <w:t>34443</w:t>
            </w:r>
          </w:p>
        </w:tc>
        <w:tc>
          <w:tcPr>
            <w:tcW w:w="1700" w:type="dxa"/>
            <w:vAlign w:val="center"/>
          </w:tcPr>
          <w:p w:rsidR="009A6D8E" w:rsidRPr="008F7AC5" w:rsidRDefault="009A6D8E" w:rsidP="00D74BA8">
            <w:pPr>
              <w:widowControl w:val="0"/>
              <w:autoSpaceDE w:val="0"/>
              <w:autoSpaceDN w:val="0"/>
              <w:adjustRightInd w:val="0"/>
              <w:jc w:val="center"/>
              <w:rPr>
                <w:sz w:val="24"/>
                <w:szCs w:val="24"/>
              </w:rPr>
            </w:pPr>
            <w:r>
              <w:rPr>
                <w:sz w:val="24"/>
                <w:szCs w:val="24"/>
              </w:rPr>
              <w:t>1935</w:t>
            </w:r>
          </w:p>
        </w:tc>
      </w:tr>
      <w:tr w:rsidR="009A6D8E" w:rsidRPr="008F7AC5" w:rsidTr="00D74BA8">
        <w:tc>
          <w:tcPr>
            <w:tcW w:w="3408" w:type="dxa"/>
          </w:tcPr>
          <w:p w:rsidR="009A6D8E" w:rsidRPr="008F7AC5" w:rsidRDefault="009A6D8E" w:rsidP="00D74BA8">
            <w:pPr>
              <w:widowControl w:val="0"/>
              <w:autoSpaceDE w:val="0"/>
              <w:autoSpaceDN w:val="0"/>
              <w:adjustRightInd w:val="0"/>
              <w:jc w:val="center"/>
              <w:rPr>
                <w:sz w:val="24"/>
                <w:szCs w:val="24"/>
              </w:rPr>
            </w:pPr>
            <w:r w:rsidRPr="008F7AC5">
              <w:rPr>
                <w:sz w:val="24"/>
                <w:szCs w:val="24"/>
              </w:rPr>
              <w:t>Себестоимость</w:t>
            </w:r>
          </w:p>
        </w:tc>
        <w:tc>
          <w:tcPr>
            <w:tcW w:w="1197" w:type="dxa"/>
          </w:tcPr>
          <w:p w:rsidR="009A6D8E" w:rsidRPr="008F7AC5" w:rsidRDefault="009A6D8E" w:rsidP="00D74BA8">
            <w:pPr>
              <w:widowControl w:val="0"/>
              <w:autoSpaceDE w:val="0"/>
              <w:autoSpaceDN w:val="0"/>
              <w:adjustRightInd w:val="0"/>
              <w:jc w:val="center"/>
              <w:rPr>
                <w:sz w:val="24"/>
                <w:szCs w:val="24"/>
              </w:rPr>
            </w:pPr>
            <w:r w:rsidRPr="008F7AC5">
              <w:rPr>
                <w:sz w:val="24"/>
                <w:szCs w:val="24"/>
              </w:rPr>
              <w:t>тыс. руб.</w:t>
            </w:r>
          </w:p>
        </w:tc>
        <w:tc>
          <w:tcPr>
            <w:tcW w:w="1401" w:type="dxa"/>
            <w:vAlign w:val="center"/>
          </w:tcPr>
          <w:p w:rsidR="009A6D8E" w:rsidRPr="008F7AC5" w:rsidRDefault="009A6D8E" w:rsidP="00D74BA8">
            <w:pPr>
              <w:widowControl w:val="0"/>
              <w:autoSpaceDE w:val="0"/>
              <w:autoSpaceDN w:val="0"/>
              <w:adjustRightInd w:val="0"/>
              <w:jc w:val="center"/>
              <w:rPr>
                <w:sz w:val="24"/>
                <w:szCs w:val="24"/>
              </w:rPr>
            </w:pPr>
            <w:r>
              <w:rPr>
                <w:sz w:val="24"/>
                <w:szCs w:val="24"/>
              </w:rPr>
              <w:t>29160</w:t>
            </w:r>
          </w:p>
        </w:tc>
        <w:tc>
          <w:tcPr>
            <w:tcW w:w="1602" w:type="dxa"/>
            <w:vAlign w:val="center"/>
          </w:tcPr>
          <w:p w:rsidR="009A6D8E" w:rsidRPr="008F7AC5" w:rsidRDefault="009A6D8E" w:rsidP="00D74BA8">
            <w:pPr>
              <w:widowControl w:val="0"/>
              <w:autoSpaceDE w:val="0"/>
              <w:autoSpaceDN w:val="0"/>
              <w:adjustRightInd w:val="0"/>
              <w:jc w:val="center"/>
              <w:rPr>
                <w:sz w:val="24"/>
                <w:szCs w:val="24"/>
              </w:rPr>
            </w:pPr>
            <w:r>
              <w:rPr>
                <w:sz w:val="24"/>
                <w:szCs w:val="24"/>
              </w:rPr>
              <w:t>31187</w:t>
            </w:r>
          </w:p>
        </w:tc>
        <w:tc>
          <w:tcPr>
            <w:tcW w:w="1700" w:type="dxa"/>
            <w:vAlign w:val="center"/>
          </w:tcPr>
          <w:p w:rsidR="009A6D8E" w:rsidRPr="008F7AC5" w:rsidRDefault="009A6D8E" w:rsidP="00D74BA8">
            <w:pPr>
              <w:widowControl w:val="0"/>
              <w:autoSpaceDE w:val="0"/>
              <w:autoSpaceDN w:val="0"/>
              <w:adjustRightInd w:val="0"/>
              <w:jc w:val="center"/>
              <w:rPr>
                <w:sz w:val="24"/>
                <w:szCs w:val="24"/>
              </w:rPr>
            </w:pPr>
            <w:r>
              <w:rPr>
                <w:sz w:val="24"/>
                <w:szCs w:val="24"/>
              </w:rPr>
              <w:t>2027</w:t>
            </w:r>
          </w:p>
        </w:tc>
      </w:tr>
      <w:tr w:rsidR="009A6D8E" w:rsidRPr="008F7AC5" w:rsidTr="00D74BA8">
        <w:tc>
          <w:tcPr>
            <w:tcW w:w="3408" w:type="dxa"/>
          </w:tcPr>
          <w:p w:rsidR="009A6D8E" w:rsidRPr="008F7AC5" w:rsidRDefault="009A6D8E" w:rsidP="00D74BA8">
            <w:pPr>
              <w:widowControl w:val="0"/>
              <w:autoSpaceDE w:val="0"/>
              <w:autoSpaceDN w:val="0"/>
              <w:adjustRightInd w:val="0"/>
              <w:jc w:val="center"/>
              <w:rPr>
                <w:sz w:val="24"/>
                <w:szCs w:val="24"/>
              </w:rPr>
            </w:pPr>
            <w:r w:rsidRPr="008F7AC5">
              <w:rPr>
                <w:sz w:val="24"/>
                <w:szCs w:val="24"/>
              </w:rPr>
              <w:t>Прибыль от продаж</w:t>
            </w:r>
          </w:p>
        </w:tc>
        <w:tc>
          <w:tcPr>
            <w:tcW w:w="1197" w:type="dxa"/>
          </w:tcPr>
          <w:p w:rsidR="009A6D8E" w:rsidRPr="008F7AC5" w:rsidRDefault="009A6D8E" w:rsidP="00D74BA8">
            <w:pPr>
              <w:widowControl w:val="0"/>
              <w:autoSpaceDE w:val="0"/>
              <w:autoSpaceDN w:val="0"/>
              <w:adjustRightInd w:val="0"/>
              <w:jc w:val="center"/>
              <w:rPr>
                <w:sz w:val="24"/>
                <w:szCs w:val="24"/>
              </w:rPr>
            </w:pPr>
            <w:r w:rsidRPr="008F7AC5">
              <w:rPr>
                <w:sz w:val="24"/>
                <w:szCs w:val="24"/>
              </w:rPr>
              <w:t>тыс. руб.</w:t>
            </w:r>
          </w:p>
        </w:tc>
        <w:tc>
          <w:tcPr>
            <w:tcW w:w="1401" w:type="dxa"/>
            <w:vAlign w:val="center"/>
          </w:tcPr>
          <w:p w:rsidR="009A6D8E" w:rsidRPr="008F7AC5" w:rsidRDefault="009A6D8E" w:rsidP="00D74BA8">
            <w:pPr>
              <w:widowControl w:val="0"/>
              <w:autoSpaceDE w:val="0"/>
              <w:autoSpaceDN w:val="0"/>
              <w:adjustRightInd w:val="0"/>
              <w:jc w:val="center"/>
              <w:rPr>
                <w:sz w:val="24"/>
                <w:szCs w:val="24"/>
              </w:rPr>
            </w:pPr>
            <w:r>
              <w:rPr>
                <w:sz w:val="24"/>
                <w:szCs w:val="24"/>
              </w:rPr>
              <w:t>3348</w:t>
            </w:r>
          </w:p>
        </w:tc>
        <w:tc>
          <w:tcPr>
            <w:tcW w:w="1602" w:type="dxa"/>
            <w:vAlign w:val="center"/>
          </w:tcPr>
          <w:p w:rsidR="009A6D8E" w:rsidRPr="008F7AC5" w:rsidRDefault="009A6D8E" w:rsidP="00D74BA8">
            <w:pPr>
              <w:widowControl w:val="0"/>
              <w:autoSpaceDE w:val="0"/>
              <w:autoSpaceDN w:val="0"/>
              <w:adjustRightInd w:val="0"/>
              <w:jc w:val="center"/>
              <w:rPr>
                <w:sz w:val="24"/>
                <w:szCs w:val="24"/>
              </w:rPr>
            </w:pPr>
            <w:r>
              <w:rPr>
                <w:sz w:val="24"/>
                <w:szCs w:val="24"/>
              </w:rPr>
              <w:t>3256</w:t>
            </w:r>
          </w:p>
        </w:tc>
        <w:tc>
          <w:tcPr>
            <w:tcW w:w="1700" w:type="dxa"/>
            <w:vAlign w:val="center"/>
          </w:tcPr>
          <w:p w:rsidR="009A6D8E" w:rsidRPr="008F7AC5" w:rsidRDefault="009A6D8E" w:rsidP="00D74BA8">
            <w:pPr>
              <w:widowControl w:val="0"/>
              <w:autoSpaceDE w:val="0"/>
              <w:autoSpaceDN w:val="0"/>
              <w:adjustRightInd w:val="0"/>
              <w:jc w:val="center"/>
              <w:rPr>
                <w:sz w:val="24"/>
                <w:szCs w:val="24"/>
              </w:rPr>
            </w:pPr>
            <w:r>
              <w:rPr>
                <w:sz w:val="24"/>
                <w:szCs w:val="24"/>
              </w:rPr>
              <w:t>-92</w:t>
            </w:r>
          </w:p>
        </w:tc>
      </w:tr>
      <w:tr w:rsidR="009A6D8E" w:rsidRPr="008F7AC5" w:rsidTr="00D74BA8">
        <w:tblPrEx>
          <w:tblLook w:val="0000"/>
        </w:tblPrEx>
        <w:trPr>
          <w:trHeight w:val="465"/>
        </w:trPr>
        <w:tc>
          <w:tcPr>
            <w:tcW w:w="3408" w:type="dxa"/>
            <w:vAlign w:val="center"/>
          </w:tcPr>
          <w:p w:rsidR="009A6D8E" w:rsidRPr="008F7AC5" w:rsidRDefault="009A6D8E" w:rsidP="00D74BA8">
            <w:pPr>
              <w:spacing w:line="240" w:lineRule="auto"/>
              <w:jc w:val="center"/>
              <w:rPr>
                <w:sz w:val="24"/>
                <w:szCs w:val="24"/>
              </w:rPr>
            </w:pPr>
            <w:r w:rsidRPr="008F7AC5">
              <w:rPr>
                <w:sz w:val="24"/>
                <w:szCs w:val="24"/>
              </w:rPr>
              <w:lastRenderedPageBreak/>
              <w:t>Рентабельность  продаж</w:t>
            </w:r>
          </w:p>
        </w:tc>
        <w:tc>
          <w:tcPr>
            <w:tcW w:w="1197" w:type="dxa"/>
            <w:vAlign w:val="center"/>
          </w:tcPr>
          <w:p w:rsidR="009A6D8E" w:rsidRPr="008F7AC5" w:rsidRDefault="009A6D8E" w:rsidP="00D74BA8">
            <w:pPr>
              <w:spacing w:line="240" w:lineRule="auto"/>
              <w:jc w:val="center"/>
              <w:rPr>
                <w:sz w:val="24"/>
                <w:szCs w:val="24"/>
              </w:rPr>
            </w:pPr>
            <w:r w:rsidRPr="008F7AC5">
              <w:rPr>
                <w:sz w:val="24"/>
                <w:szCs w:val="24"/>
              </w:rPr>
              <w:t>%</w:t>
            </w:r>
          </w:p>
        </w:tc>
        <w:tc>
          <w:tcPr>
            <w:tcW w:w="1401" w:type="dxa"/>
            <w:vAlign w:val="center"/>
          </w:tcPr>
          <w:p w:rsidR="009A6D8E" w:rsidRPr="008F7AC5" w:rsidRDefault="009A6D8E" w:rsidP="00D74BA8">
            <w:pPr>
              <w:spacing w:line="240" w:lineRule="auto"/>
              <w:jc w:val="center"/>
              <w:rPr>
                <w:sz w:val="24"/>
                <w:szCs w:val="24"/>
              </w:rPr>
            </w:pPr>
            <w:r>
              <w:rPr>
                <w:sz w:val="24"/>
                <w:szCs w:val="24"/>
              </w:rPr>
              <w:t>10,3</w:t>
            </w:r>
          </w:p>
        </w:tc>
        <w:tc>
          <w:tcPr>
            <w:tcW w:w="1602" w:type="dxa"/>
            <w:shd w:val="clear" w:color="auto" w:fill="auto"/>
            <w:vAlign w:val="center"/>
          </w:tcPr>
          <w:p w:rsidR="009A6D8E" w:rsidRPr="008F7AC5" w:rsidRDefault="009A6D8E" w:rsidP="00D74BA8">
            <w:pPr>
              <w:spacing w:line="240" w:lineRule="auto"/>
              <w:jc w:val="center"/>
              <w:rPr>
                <w:sz w:val="24"/>
                <w:szCs w:val="24"/>
              </w:rPr>
            </w:pPr>
            <w:r>
              <w:rPr>
                <w:sz w:val="24"/>
                <w:szCs w:val="24"/>
              </w:rPr>
              <w:t>9,4</w:t>
            </w:r>
          </w:p>
        </w:tc>
        <w:tc>
          <w:tcPr>
            <w:tcW w:w="1700" w:type="dxa"/>
            <w:shd w:val="clear" w:color="auto" w:fill="auto"/>
            <w:vAlign w:val="center"/>
          </w:tcPr>
          <w:p w:rsidR="009A6D8E" w:rsidRPr="008F7AC5" w:rsidRDefault="009A6D8E" w:rsidP="00D74BA8">
            <w:pPr>
              <w:spacing w:line="240" w:lineRule="auto"/>
              <w:jc w:val="center"/>
              <w:rPr>
                <w:sz w:val="24"/>
                <w:szCs w:val="24"/>
              </w:rPr>
            </w:pPr>
            <w:r>
              <w:rPr>
                <w:sz w:val="24"/>
                <w:szCs w:val="24"/>
              </w:rPr>
              <w:t>-0,9</w:t>
            </w:r>
          </w:p>
        </w:tc>
      </w:tr>
      <w:tr w:rsidR="00C10800" w:rsidRPr="008F7AC5" w:rsidTr="00D74BA8">
        <w:tblPrEx>
          <w:tblLook w:val="0000"/>
        </w:tblPrEx>
        <w:trPr>
          <w:trHeight w:val="600"/>
        </w:trPr>
        <w:tc>
          <w:tcPr>
            <w:tcW w:w="3408" w:type="dxa"/>
            <w:vAlign w:val="center"/>
          </w:tcPr>
          <w:p w:rsidR="00C10800" w:rsidRDefault="00C10800" w:rsidP="00D74BA8">
            <w:pPr>
              <w:widowControl w:val="0"/>
              <w:shd w:val="clear" w:color="auto" w:fill="FFFFFF"/>
              <w:autoSpaceDE w:val="0"/>
              <w:autoSpaceDN w:val="0"/>
              <w:adjustRightInd w:val="0"/>
              <w:jc w:val="center"/>
              <w:rPr>
                <w:sz w:val="24"/>
                <w:szCs w:val="24"/>
              </w:rPr>
            </w:pPr>
            <w:r w:rsidRPr="008F7AC5">
              <w:rPr>
                <w:sz w:val="24"/>
                <w:szCs w:val="24"/>
              </w:rPr>
              <w:t>Себестоимость  ед. продукции</w:t>
            </w:r>
          </w:p>
        </w:tc>
        <w:tc>
          <w:tcPr>
            <w:tcW w:w="1197" w:type="dxa"/>
            <w:vAlign w:val="center"/>
          </w:tcPr>
          <w:p w:rsidR="00C10800" w:rsidRPr="008F7AC5" w:rsidRDefault="00C10800" w:rsidP="00963BD9">
            <w:pPr>
              <w:widowControl w:val="0"/>
              <w:shd w:val="clear" w:color="auto" w:fill="FFFFFF"/>
              <w:autoSpaceDE w:val="0"/>
              <w:autoSpaceDN w:val="0"/>
              <w:adjustRightInd w:val="0"/>
              <w:jc w:val="center"/>
              <w:rPr>
                <w:sz w:val="24"/>
                <w:szCs w:val="24"/>
              </w:rPr>
            </w:pPr>
            <w:r w:rsidRPr="008F7AC5">
              <w:rPr>
                <w:sz w:val="24"/>
                <w:szCs w:val="24"/>
              </w:rPr>
              <w:t>тыс.руб.</w:t>
            </w:r>
          </w:p>
        </w:tc>
        <w:tc>
          <w:tcPr>
            <w:tcW w:w="1401" w:type="dxa"/>
            <w:vAlign w:val="center"/>
          </w:tcPr>
          <w:p w:rsidR="00C10800" w:rsidRPr="008F7AC5" w:rsidRDefault="00C10800" w:rsidP="00963BD9">
            <w:pPr>
              <w:widowControl w:val="0"/>
              <w:shd w:val="clear" w:color="auto" w:fill="FFFFFF"/>
              <w:autoSpaceDE w:val="0"/>
              <w:autoSpaceDN w:val="0"/>
              <w:adjustRightInd w:val="0"/>
              <w:jc w:val="center"/>
              <w:rPr>
                <w:color w:val="000000"/>
                <w:sz w:val="24"/>
                <w:szCs w:val="24"/>
              </w:rPr>
            </w:pPr>
            <w:r>
              <w:rPr>
                <w:color w:val="000000"/>
                <w:sz w:val="24"/>
                <w:szCs w:val="24"/>
              </w:rPr>
              <w:t>38,6</w:t>
            </w:r>
          </w:p>
        </w:tc>
        <w:tc>
          <w:tcPr>
            <w:tcW w:w="1602" w:type="dxa"/>
            <w:vAlign w:val="center"/>
          </w:tcPr>
          <w:p w:rsidR="00C10800" w:rsidRPr="008F7AC5" w:rsidRDefault="00C10800" w:rsidP="00963BD9">
            <w:pPr>
              <w:widowControl w:val="0"/>
              <w:shd w:val="clear" w:color="auto" w:fill="FFFFFF"/>
              <w:autoSpaceDE w:val="0"/>
              <w:autoSpaceDN w:val="0"/>
              <w:adjustRightInd w:val="0"/>
              <w:rPr>
                <w:color w:val="000000"/>
                <w:sz w:val="24"/>
                <w:szCs w:val="24"/>
              </w:rPr>
            </w:pPr>
            <w:r>
              <w:rPr>
                <w:color w:val="000000"/>
                <w:sz w:val="24"/>
                <w:szCs w:val="24"/>
              </w:rPr>
              <w:t xml:space="preserve">       38,9</w:t>
            </w:r>
          </w:p>
        </w:tc>
        <w:tc>
          <w:tcPr>
            <w:tcW w:w="1700" w:type="dxa"/>
            <w:vAlign w:val="center"/>
          </w:tcPr>
          <w:p w:rsidR="00C10800" w:rsidRPr="008F7AC5" w:rsidRDefault="00C10800" w:rsidP="00963BD9">
            <w:pPr>
              <w:widowControl w:val="0"/>
              <w:shd w:val="clear" w:color="auto" w:fill="FFFFFF"/>
              <w:autoSpaceDE w:val="0"/>
              <w:autoSpaceDN w:val="0"/>
              <w:adjustRightInd w:val="0"/>
              <w:jc w:val="center"/>
              <w:rPr>
                <w:sz w:val="24"/>
                <w:szCs w:val="24"/>
              </w:rPr>
            </w:pPr>
            <w:r>
              <w:rPr>
                <w:sz w:val="24"/>
                <w:szCs w:val="24"/>
              </w:rPr>
              <w:t>0,3</w:t>
            </w:r>
          </w:p>
        </w:tc>
      </w:tr>
    </w:tbl>
    <w:p w:rsidR="009A6D8E" w:rsidRPr="007F4D01" w:rsidRDefault="009A6D8E" w:rsidP="009A6D8E">
      <w:pPr>
        <w:tabs>
          <w:tab w:val="left" w:leader="dot" w:pos="9072"/>
        </w:tabs>
        <w:ind w:firstLine="709"/>
        <w:jc w:val="both"/>
        <w:rPr>
          <w:color w:val="000000"/>
          <w:szCs w:val="28"/>
        </w:rPr>
      </w:pPr>
      <w:r>
        <w:rPr>
          <w:color w:val="000000"/>
          <w:szCs w:val="28"/>
        </w:rPr>
        <w:t xml:space="preserve"> </w:t>
      </w:r>
      <w:r w:rsidRPr="007F4D01">
        <w:rPr>
          <w:color w:val="000000"/>
          <w:szCs w:val="28"/>
        </w:rPr>
        <w:t xml:space="preserve">Анализируя данные таблицы </w:t>
      </w:r>
      <w:r>
        <w:rPr>
          <w:color w:val="000000"/>
          <w:szCs w:val="28"/>
        </w:rPr>
        <w:t>15</w:t>
      </w:r>
      <w:r w:rsidRPr="007F4D01">
        <w:rPr>
          <w:color w:val="000000"/>
          <w:szCs w:val="28"/>
        </w:rPr>
        <w:t>, можно сделать вывод о росте выпуска</w:t>
      </w:r>
      <w:r>
        <w:rPr>
          <w:color w:val="000000"/>
          <w:szCs w:val="28"/>
        </w:rPr>
        <w:t xml:space="preserve"> продукции за анализируемый 2014</w:t>
      </w:r>
      <w:r w:rsidRPr="007F4D01">
        <w:rPr>
          <w:color w:val="000000"/>
          <w:szCs w:val="28"/>
        </w:rPr>
        <w:t xml:space="preserve"> го</w:t>
      </w:r>
      <w:r>
        <w:rPr>
          <w:color w:val="000000"/>
          <w:szCs w:val="28"/>
        </w:rPr>
        <w:t xml:space="preserve">д, как в натуральном на 45 </w:t>
      </w:r>
      <w:r w:rsidRPr="007F4D01">
        <w:rPr>
          <w:color w:val="000000"/>
          <w:szCs w:val="28"/>
        </w:rPr>
        <w:t xml:space="preserve">шт., </w:t>
      </w:r>
      <w:r>
        <w:rPr>
          <w:color w:val="000000"/>
          <w:szCs w:val="28"/>
        </w:rPr>
        <w:t>так и денежном выражении на 1 935</w:t>
      </w:r>
      <w:r w:rsidRPr="007F4D01">
        <w:rPr>
          <w:color w:val="000000"/>
          <w:szCs w:val="28"/>
        </w:rPr>
        <w:t xml:space="preserve"> тыс. руб.</w:t>
      </w:r>
    </w:p>
    <w:p w:rsidR="009A6D8E" w:rsidRPr="007F4D01" w:rsidRDefault="009A6D8E" w:rsidP="009A6D8E">
      <w:pPr>
        <w:shd w:val="clear" w:color="auto" w:fill="FFFFFF"/>
        <w:ind w:firstLine="709"/>
        <w:jc w:val="both"/>
        <w:rPr>
          <w:spacing w:val="-2"/>
          <w:szCs w:val="28"/>
        </w:rPr>
      </w:pPr>
      <w:r w:rsidRPr="007F4D01">
        <w:rPr>
          <w:spacing w:val="-2"/>
          <w:szCs w:val="28"/>
        </w:rPr>
        <w:t xml:space="preserve">Однако, увеличив объем реализованной продукции, уменьшилась </w:t>
      </w:r>
      <w:r>
        <w:rPr>
          <w:spacing w:val="-2"/>
          <w:szCs w:val="28"/>
        </w:rPr>
        <w:t xml:space="preserve">прибыль на 92 тыс. руб., </w:t>
      </w:r>
      <w:r w:rsidRPr="007F4D01">
        <w:rPr>
          <w:spacing w:val="-2"/>
          <w:szCs w:val="28"/>
        </w:rPr>
        <w:t>рентабельность на 0,</w:t>
      </w:r>
      <w:r>
        <w:rPr>
          <w:spacing w:val="-2"/>
          <w:szCs w:val="28"/>
        </w:rPr>
        <w:t>9</w:t>
      </w:r>
      <w:r w:rsidRPr="007F4D01">
        <w:rPr>
          <w:spacing w:val="-2"/>
          <w:szCs w:val="28"/>
        </w:rPr>
        <w:t xml:space="preserve">%, что свидетельствует о росте затрат, то есть </w:t>
      </w:r>
      <w:r>
        <w:rPr>
          <w:spacing w:val="-2"/>
          <w:szCs w:val="28"/>
        </w:rPr>
        <w:t>об увеличении себестоимости на 2 027</w:t>
      </w:r>
      <w:r w:rsidRPr="007F4D01">
        <w:rPr>
          <w:spacing w:val="-2"/>
          <w:szCs w:val="28"/>
        </w:rPr>
        <w:t xml:space="preserve"> тыс. руб.</w:t>
      </w:r>
    </w:p>
    <w:p w:rsidR="009A6D8E" w:rsidRDefault="009A6D8E" w:rsidP="009A6D8E">
      <w:pPr>
        <w:shd w:val="clear" w:color="auto" w:fill="FFFFFF"/>
        <w:ind w:firstLine="709"/>
        <w:jc w:val="both"/>
        <w:rPr>
          <w:spacing w:val="-2"/>
          <w:szCs w:val="28"/>
        </w:rPr>
      </w:pPr>
      <w:r w:rsidRPr="007F4D01">
        <w:rPr>
          <w:spacing w:val="-2"/>
          <w:szCs w:val="28"/>
        </w:rPr>
        <w:t>Основной целью любого предприятия является по</w:t>
      </w:r>
      <w:r w:rsidRPr="007F4D01">
        <w:rPr>
          <w:spacing w:val="-2"/>
          <w:szCs w:val="28"/>
        </w:rPr>
        <w:softHyphen/>
        <w:t xml:space="preserve">лучение прибыли, </w:t>
      </w:r>
    </w:p>
    <w:p w:rsidR="009A6D8E" w:rsidRDefault="009A6D8E" w:rsidP="009A6D8E">
      <w:pPr>
        <w:shd w:val="clear" w:color="auto" w:fill="FFFFFF"/>
        <w:ind w:left="10" w:right="19"/>
        <w:jc w:val="both"/>
        <w:rPr>
          <w:spacing w:val="-2"/>
          <w:szCs w:val="28"/>
        </w:rPr>
      </w:pPr>
      <w:r w:rsidRPr="007F4D01">
        <w:rPr>
          <w:spacing w:val="-2"/>
          <w:szCs w:val="28"/>
        </w:rPr>
        <w:t>являющейся основным финансовым результатом деятельно</w:t>
      </w:r>
      <w:r w:rsidRPr="007F4D01">
        <w:rPr>
          <w:spacing w:val="-2"/>
          <w:szCs w:val="28"/>
        </w:rPr>
        <w:softHyphen/>
        <w:t xml:space="preserve">сти предприятия, </w:t>
      </w:r>
    </w:p>
    <w:p w:rsidR="009A6D8E" w:rsidRPr="007F4D01" w:rsidRDefault="009A6D8E" w:rsidP="009A6D8E">
      <w:pPr>
        <w:shd w:val="clear" w:color="auto" w:fill="FFFFFF"/>
        <w:ind w:left="10" w:right="19"/>
        <w:jc w:val="both"/>
        <w:rPr>
          <w:szCs w:val="28"/>
        </w:rPr>
      </w:pPr>
      <w:r w:rsidRPr="007F4D01">
        <w:rPr>
          <w:spacing w:val="-2"/>
          <w:szCs w:val="28"/>
        </w:rPr>
        <w:t>рост прибыли, может быть, достигнут за счёт увеличения объ</w:t>
      </w:r>
      <w:r w:rsidRPr="007F4D01">
        <w:rPr>
          <w:spacing w:val="-2"/>
          <w:szCs w:val="28"/>
        </w:rPr>
        <w:softHyphen/>
      </w:r>
      <w:r w:rsidRPr="007F4D01">
        <w:rPr>
          <w:spacing w:val="-3"/>
          <w:szCs w:val="28"/>
        </w:rPr>
        <w:t>ёма реализации продукции, повышения цен на реализуемую продукцию и сни</w:t>
      </w:r>
      <w:r w:rsidRPr="007F4D01">
        <w:rPr>
          <w:spacing w:val="-3"/>
          <w:szCs w:val="28"/>
        </w:rPr>
        <w:softHyphen/>
      </w:r>
      <w:r w:rsidRPr="007F4D01">
        <w:rPr>
          <w:szCs w:val="28"/>
        </w:rPr>
        <w:t>жения издержек производства и реализации продукции.</w:t>
      </w:r>
    </w:p>
    <w:p w:rsidR="009A6D8E" w:rsidRPr="007F4D01" w:rsidRDefault="009A6D8E" w:rsidP="009A6D8E">
      <w:pPr>
        <w:widowControl w:val="0"/>
        <w:shd w:val="clear" w:color="auto" w:fill="FFFFFF"/>
        <w:ind w:firstLine="709"/>
        <w:jc w:val="both"/>
        <w:rPr>
          <w:spacing w:val="-2"/>
          <w:szCs w:val="28"/>
        </w:rPr>
      </w:pPr>
      <w:r w:rsidRPr="007F4D01">
        <w:rPr>
          <w:spacing w:val="-2"/>
          <w:szCs w:val="28"/>
        </w:rPr>
        <w:t xml:space="preserve">Для анализируемого предприятия наиболее актуальным направлением </w:t>
      </w:r>
      <w:r w:rsidRPr="007F4D01">
        <w:rPr>
          <w:spacing w:val="-3"/>
          <w:szCs w:val="28"/>
        </w:rPr>
        <w:t>увеличения прибыли является снижение издержек производства, поэтому необ</w:t>
      </w:r>
      <w:r w:rsidRPr="007F4D01">
        <w:rPr>
          <w:spacing w:val="-3"/>
          <w:szCs w:val="28"/>
        </w:rPr>
        <w:softHyphen/>
      </w:r>
      <w:r w:rsidRPr="007F4D01">
        <w:rPr>
          <w:spacing w:val="-1"/>
          <w:szCs w:val="28"/>
        </w:rPr>
        <w:t>ходимо подробно рассмотреть процесс формирования себестоимости продук</w:t>
      </w:r>
      <w:r w:rsidRPr="007F4D01">
        <w:rPr>
          <w:spacing w:val="-1"/>
          <w:szCs w:val="28"/>
        </w:rPr>
        <w:softHyphen/>
      </w:r>
      <w:r w:rsidRPr="007F4D01">
        <w:rPr>
          <w:spacing w:val="-2"/>
          <w:szCs w:val="28"/>
        </w:rPr>
        <w:t xml:space="preserve">ции </w:t>
      </w:r>
      <w:r w:rsidRPr="007F4D01">
        <w:rPr>
          <w:szCs w:val="28"/>
        </w:rPr>
        <w:t>ОАО «</w:t>
      </w:r>
      <w:r w:rsidRPr="007F4D01">
        <w:rPr>
          <w:spacing w:val="-2"/>
          <w:szCs w:val="28"/>
        </w:rPr>
        <w:t>ПО ЕлАЗ</w:t>
      </w:r>
      <w:r w:rsidRPr="007F4D01">
        <w:rPr>
          <w:szCs w:val="28"/>
        </w:rPr>
        <w:t xml:space="preserve">» </w:t>
      </w:r>
      <w:r w:rsidRPr="007F4D01">
        <w:rPr>
          <w:spacing w:val="-2"/>
          <w:szCs w:val="28"/>
        </w:rPr>
        <w:t>и провести её анализ.</w:t>
      </w:r>
    </w:p>
    <w:p w:rsidR="009A6D8E" w:rsidRDefault="009A6D8E" w:rsidP="009A6D8E">
      <w:pPr>
        <w:pStyle w:val="1"/>
        <w:spacing w:before="0"/>
        <w:ind w:firstLine="709"/>
        <w:jc w:val="both"/>
        <w:rPr>
          <w:rFonts w:ascii="Times New Roman" w:hAnsi="Times New Roman" w:cs="Times New Roman"/>
          <w:b w:val="0"/>
          <w:color w:val="auto"/>
        </w:rPr>
      </w:pPr>
      <w:r w:rsidRPr="006D74C1">
        <w:rPr>
          <w:rFonts w:ascii="Times New Roman" w:hAnsi="Times New Roman" w:cs="Times New Roman"/>
          <w:b w:val="0"/>
          <w:color w:val="auto"/>
        </w:rPr>
        <w:lastRenderedPageBreak/>
        <w:t>А</w:t>
      </w:r>
      <w:r w:rsidRPr="006D74C1">
        <w:rPr>
          <w:rFonts w:ascii="Times New Roman" w:hAnsi="Times New Roman" w:cs="Times New Roman"/>
          <w:b w:val="0"/>
          <w:color w:val="auto"/>
          <w:lang w:val="hr-HR"/>
        </w:rPr>
        <w:t xml:space="preserve">нализ структуры </w:t>
      </w:r>
      <w:r w:rsidRPr="006D74C1">
        <w:rPr>
          <w:rFonts w:ascii="Times New Roman" w:hAnsi="Times New Roman" w:cs="Times New Roman"/>
          <w:b w:val="0"/>
          <w:color w:val="auto"/>
        </w:rPr>
        <w:t>затрат</w:t>
      </w:r>
      <w:r w:rsidRPr="006D74C1">
        <w:rPr>
          <w:rFonts w:ascii="Times New Roman" w:hAnsi="Times New Roman" w:cs="Times New Roman"/>
          <w:b w:val="0"/>
          <w:color w:val="auto"/>
          <w:lang w:val="hr-HR"/>
        </w:rPr>
        <w:t xml:space="preserve"> на предприятии име</w:t>
      </w:r>
      <w:r w:rsidRPr="006D74C1">
        <w:rPr>
          <w:rFonts w:ascii="Times New Roman" w:hAnsi="Times New Roman" w:cs="Times New Roman"/>
          <w:b w:val="0"/>
          <w:color w:val="auto"/>
        </w:rPr>
        <w:t>е</w:t>
      </w:r>
      <w:r w:rsidRPr="006D74C1">
        <w:rPr>
          <w:rFonts w:ascii="Times New Roman" w:hAnsi="Times New Roman" w:cs="Times New Roman"/>
          <w:b w:val="0"/>
          <w:color w:val="auto"/>
          <w:lang w:val="hr-HR"/>
        </w:rPr>
        <w:t xml:space="preserve">т очень важное значение, в первую очередь для управления издержками с целью их минимизации, </w:t>
      </w:r>
      <w:r w:rsidRPr="006D74C1">
        <w:rPr>
          <w:rFonts w:ascii="Times New Roman" w:hAnsi="Times New Roman" w:cs="Times New Roman"/>
          <w:b w:val="0"/>
          <w:color w:val="auto"/>
        </w:rPr>
        <w:t>выявления</w:t>
      </w:r>
      <w:r w:rsidRPr="006D74C1">
        <w:rPr>
          <w:rFonts w:ascii="Times New Roman" w:hAnsi="Times New Roman" w:cs="Times New Roman"/>
          <w:b w:val="0"/>
          <w:color w:val="auto"/>
          <w:lang w:val="hr-HR"/>
        </w:rPr>
        <w:t xml:space="preserve"> основны</w:t>
      </w:r>
      <w:r w:rsidRPr="006D74C1">
        <w:rPr>
          <w:rFonts w:ascii="Times New Roman" w:hAnsi="Times New Roman" w:cs="Times New Roman"/>
          <w:b w:val="0"/>
          <w:color w:val="auto"/>
        </w:rPr>
        <w:t>х</w:t>
      </w:r>
      <w:r w:rsidRPr="006D74C1">
        <w:rPr>
          <w:rFonts w:ascii="Times New Roman" w:hAnsi="Times New Roman" w:cs="Times New Roman"/>
          <w:b w:val="0"/>
          <w:color w:val="auto"/>
          <w:lang w:val="hr-HR"/>
        </w:rPr>
        <w:t xml:space="preserve"> </w:t>
      </w:r>
      <w:r w:rsidRPr="006D74C1">
        <w:rPr>
          <w:rFonts w:ascii="Times New Roman" w:hAnsi="Times New Roman" w:cs="Times New Roman"/>
          <w:b w:val="0"/>
          <w:color w:val="auto"/>
        </w:rPr>
        <w:t>резервов</w:t>
      </w:r>
      <w:r w:rsidRPr="006D74C1">
        <w:rPr>
          <w:rFonts w:ascii="Times New Roman" w:hAnsi="Times New Roman" w:cs="Times New Roman"/>
          <w:b w:val="0"/>
          <w:color w:val="auto"/>
          <w:lang w:val="hr-HR"/>
        </w:rPr>
        <w:t xml:space="preserve"> по их снижению и разработ</w:t>
      </w:r>
      <w:r w:rsidRPr="006D74C1">
        <w:rPr>
          <w:rFonts w:ascii="Times New Roman" w:hAnsi="Times New Roman" w:cs="Times New Roman"/>
          <w:b w:val="0"/>
          <w:color w:val="auto"/>
        </w:rPr>
        <w:t>ки</w:t>
      </w:r>
      <w:r w:rsidRPr="006D74C1">
        <w:rPr>
          <w:rFonts w:ascii="Times New Roman" w:hAnsi="Times New Roman" w:cs="Times New Roman"/>
          <w:b w:val="0"/>
          <w:color w:val="auto"/>
          <w:lang w:val="hr-HR"/>
        </w:rPr>
        <w:t xml:space="preserve"> конкретны</w:t>
      </w:r>
      <w:r w:rsidRPr="006D74C1">
        <w:rPr>
          <w:rFonts w:ascii="Times New Roman" w:hAnsi="Times New Roman" w:cs="Times New Roman"/>
          <w:b w:val="0"/>
          <w:color w:val="auto"/>
        </w:rPr>
        <w:t>х</w:t>
      </w:r>
      <w:r w:rsidRPr="006D74C1">
        <w:rPr>
          <w:rFonts w:ascii="Times New Roman" w:hAnsi="Times New Roman" w:cs="Times New Roman"/>
          <w:b w:val="0"/>
          <w:color w:val="auto"/>
          <w:lang w:val="hr-HR"/>
        </w:rPr>
        <w:t xml:space="preserve"> мероприяти</w:t>
      </w:r>
      <w:r w:rsidRPr="006D74C1">
        <w:rPr>
          <w:rFonts w:ascii="Times New Roman" w:hAnsi="Times New Roman" w:cs="Times New Roman"/>
          <w:b w:val="0"/>
          <w:color w:val="auto"/>
        </w:rPr>
        <w:t>й</w:t>
      </w:r>
      <w:r w:rsidRPr="006D74C1">
        <w:rPr>
          <w:rFonts w:ascii="Times New Roman" w:hAnsi="Times New Roman" w:cs="Times New Roman"/>
          <w:b w:val="0"/>
          <w:color w:val="auto"/>
          <w:lang w:val="hr-HR"/>
        </w:rPr>
        <w:t xml:space="preserve"> по их реализации на предприятии. </w:t>
      </w:r>
      <w:r w:rsidRPr="006D74C1">
        <w:rPr>
          <w:rFonts w:ascii="Times New Roman" w:hAnsi="Times New Roman" w:cs="Times New Roman"/>
          <w:b w:val="0"/>
          <w:color w:val="auto"/>
        </w:rPr>
        <w:t xml:space="preserve"> На</w:t>
      </w:r>
      <w:r w:rsidRPr="006D74C1">
        <w:rPr>
          <w:rFonts w:ascii="Times New Roman" w:hAnsi="Times New Roman" w:cs="Times New Roman"/>
          <w:b w:val="0"/>
          <w:color w:val="auto"/>
          <w:lang w:val="hr-HR"/>
        </w:rPr>
        <w:t xml:space="preserve"> каждом предприятии</w:t>
      </w:r>
      <w:r w:rsidRPr="006D74C1">
        <w:rPr>
          <w:rFonts w:ascii="Times New Roman" w:hAnsi="Times New Roman" w:cs="Times New Roman"/>
          <w:b w:val="0"/>
          <w:color w:val="auto"/>
        </w:rPr>
        <w:t xml:space="preserve"> структура затрат</w:t>
      </w:r>
      <w:r w:rsidRPr="006D74C1">
        <w:rPr>
          <w:rFonts w:ascii="Times New Roman" w:hAnsi="Times New Roman" w:cs="Times New Roman"/>
          <w:b w:val="0"/>
          <w:color w:val="auto"/>
          <w:lang w:val="hr-HR"/>
        </w:rPr>
        <w:t xml:space="preserve"> должна анализироваться как в поэлементном, так и в постатейном разрезе. </w:t>
      </w:r>
    </w:p>
    <w:p w:rsidR="009A6D8E" w:rsidRDefault="009A6D8E" w:rsidP="009A6D8E">
      <w:pPr>
        <w:ind w:firstLine="709"/>
        <w:jc w:val="both"/>
        <w:rPr>
          <w:szCs w:val="28"/>
          <w:lang w:eastAsia="ru-RU"/>
        </w:rPr>
      </w:pPr>
      <w:r w:rsidRPr="002923C5">
        <w:rPr>
          <w:szCs w:val="28"/>
          <w:lang w:eastAsia="ru-RU"/>
        </w:rPr>
        <w:t>Мы проанализируем структуру затрат на производство продукци</w:t>
      </w:r>
      <w:r>
        <w:rPr>
          <w:szCs w:val="28"/>
          <w:lang w:eastAsia="ru-RU"/>
        </w:rPr>
        <w:t>и тормозной шайбы.</w:t>
      </w:r>
    </w:p>
    <w:p w:rsidR="009A6D8E" w:rsidRPr="007830A4" w:rsidRDefault="009A6D8E" w:rsidP="009A6D8E">
      <w:pPr>
        <w:shd w:val="clear" w:color="auto" w:fill="FFFFFF"/>
        <w:ind w:firstLine="709"/>
        <w:jc w:val="both"/>
        <w:rPr>
          <w:color w:val="FF0000"/>
          <w:szCs w:val="28"/>
        </w:rPr>
      </w:pPr>
      <w:r w:rsidRPr="007830A4">
        <w:rPr>
          <w:szCs w:val="28"/>
        </w:rPr>
        <w:t>За 201</w:t>
      </w:r>
      <w:r>
        <w:rPr>
          <w:szCs w:val="28"/>
        </w:rPr>
        <w:t>3</w:t>
      </w:r>
      <w:r w:rsidRPr="007830A4">
        <w:rPr>
          <w:szCs w:val="28"/>
        </w:rPr>
        <w:t xml:space="preserve"> и 20</w:t>
      </w:r>
      <w:r>
        <w:rPr>
          <w:szCs w:val="28"/>
        </w:rPr>
        <w:t>14</w:t>
      </w:r>
      <w:r w:rsidRPr="007830A4">
        <w:rPr>
          <w:szCs w:val="28"/>
        </w:rPr>
        <w:t xml:space="preserve"> гг. структура затрат в целом по производству изменилась, о чем свидетельствуют данные, приведенные в </w:t>
      </w:r>
      <w:r>
        <w:rPr>
          <w:szCs w:val="28"/>
        </w:rPr>
        <w:t>таблице 16.</w:t>
      </w:r>
    </w:p>
    <w:p w:rsidR="009A6D8E" w:rsidRPr="007830A4" w:rsidRDefault="009A6D8E" w:rsidP="009A6D8E">
      <w:pPr>
        <w:shd w:val="clear" w:color="auto" w:fill="FFFFFF"/>
        <w:ind w:firstLine="709"/>
        <w:jc w:val="both"/>
        <w:rPr>
          <w:szCs w:val="28"/>
        </w:rPr>
      </w:pPr>
      <w:r w:rsidRPr="007830A4">
        <w:rPr>
          <w:spacing w:val="-3"/>
          <w:szCs w:val="28"/>
        </w:rPr>
        <w:t xml:space="preserve">Общая сумма затрат на производство и реализацию продукции в </w:t>
      </w:r>
      <w:r w:rsidRPr="007830A4">
        <w:rPr>
          <w:spacing w:val="-2"/>
          <w:szCs w:val="28"/>
        </w:rPr>
        <w:t>201</w:t>
      </w:r>
      <w:r>
        <w:rPr>
          <w:spacing w:val="-2"/>
          <w:szCs w:val="28"/>
        </w:rPr>
        <w:t>4</w:t>
      </w:r>
      <w:r w:rsidRPr="007830A4">
        <w:rPr>
          <w:spacing w:val="-2"/>
          <w:szCs w:val="28"/>
        </w:rPr>
        <w:t xml:space="preserve"> г. увеличилась на </w:t>
      </w:r>
      <w:r>
        <w:rPr>
          <w:spacing w:val="-2"/>
          <w:szCs w:val="28"/>
        </w:rPr>
        <w:t>2 027</w:t>
      </w:r>
      <w:r w:rsidRPr="007830A4">
        <w:rPr>
          <w:spacing w:val="-2"/>
          <w:szCs w:val="28"/>
        </w:rPr>
        <w:t xml:space="preserve"> тыс. руб. по сравнению с 201</w:t>
      </w:r>
      <w:r>
        <w:rPr>
          <w:spacing w:val="-2"/>
          <w:szCs w:val="28"/>
        </w:rPr>
        <w:t>3</w:t>
      </w:r>
      <w:r w:rsidRPr="007830A4">
        <w:rPr>
          <w:spacing w:val="-2"/>
          <w:szCs w:val="28"/>
        </w:rPr>
        <w:t xml:space="preserve"> г., при этом следует отметить, что рост затрат наблюдается по </w:t>
      </w:r>
      <w:r w:rsidRPr="007830A4">
        <w:rPr>
          <w:szCs w:val="28"/>
        </w:rPr>
        <w:t>всем статьям.</w:t>
      </w:r>
    </w:p>
    <w:p w:rsidR="009A6D8E" w:rsidRPr="007830A4" w:rsidRDefault="009A6D8E" w:rsidP="009A6D8E">
      <w:pPr>
        <w:shd w:val="clear" w:color="auto" w:fill="FFFFFF"/>
        <w:ind w:firstLine="709"/>
        <w:jc w:val="both"/>
        <w:rPr>
          <w:szCs w:val="28"/>
        </w:rPr>
      </w:pPr>
      <w:r w:rsidRPr="007830A4">
        <w:rPr>
          <w:szCs w:val="28"/>
        </w:rPr>
        <w:t xml:space="preserve">Доля материальных ресурсов увеличилась на </w:t>
      </w:r>
      <w:r>
        <w:rPr>
          <w:szCs w:val="28"/>
        </w:rPr>
        <w:t>0,34</w:t>
      </w:r>
      <w:r w:rsidRPr="007830A4">
        <w:rPr>
          <w:szCs w:val="28"/>
        </w:rPr>
        <w:t>% и составляет в 201</w:t>
      </w:r>
      <w:r>
        <w:rPr>
          <w:szCs w:val="28"/>
        </w:rPr>
        <w:t>4</w:t>
      </w:r>
      <w:r w:rsidRPr="007830A4">
        <w:rPr>
          <w:szCs w:val="28"/>
        </w:rPr>
        <w:t xml:space="preserve"> г. по сравнению с 201</w:t>
      </w:r>
      <w:r>
        <w:rPr>
          <w:szCs w:val="28"/>
        </w:rPr>
        <w:t>3</w:t>
      </w:r>
      <w:r w:rsidRPr="007830A4">
        <w:rPr>
          <w:szCs w:val="28"/>
        </w:rPr>
        <w:t xml:space="preserve"> г. </w:t>
      </w:r>
      <w:r>
        <w:rPr>
          <w:szCs w:val="28"/>
        </w:rPr>
        <w:t>60,54</w:t>
      </w:r>
      <w:r w:rsidRPr="007830A4">
        <w:rPr>
          <w:szCs w:val="28"/>
        </w:rPr>
        <w:t>%. Рост материальных затрат произошел из-за роста объема товарной продукции. Влияние материальных затрат по производству занимает основное место, и это означает, что О</w:t>
      </w:r>
      <w:r>
        <w:rPr>
          <w:szCs w:val="28"/>
        </w:rPr>
        <w:t>А</w:t>
      </w:r>
      <w:r w:rsidRPr="007830A4">
        <w:rPr>
          <w:szCs w:val="28"/>
        </w:rPr>
        <w:t>О «</w:t>
      </w:r>
      <w:r>
        <w:rPr>
          <w:szCs w:val="28"/>
        </w:rPr>
        <w:t>ПО ЕлАЗ</w:t>
      </w:r>
      <w:r w:rsidRPr="007830A4">
        <w:rPr>
          <w:szCs w:val="28"/>
        </w:rPr>
        <w:t xml:space="preserve">» является материалоемким предприятием и важнейшим направлением снижения затрат на производство будет поиск резервов по сокращению этих расходов. Как известно, главным источником экономии материалов является их рациональное использование. </w:t>
      </w:r>
      <w:r>
        <w:rPr>
          <w:szCs w:val="28"/>
        </w:rPr>
        <w:t>В нашем случае наблюдается нерациональное использование данных ресурсов.</w:t>
      </w:r>
    </w:p>
    <w:p w:rsidR="009A6D8E" w:rsidRPr="007830A4" w:rsidRDefault="009A6D8E" w:rsidP="009A6D8E">
      <w:pPr>
        <w:widowControl w:val="0"/>
        <w:shd w:val="clear" w:color="auto" w:fill="FFFFFF"/>
        <w:ind w:firstLine="709"/>
        <w:jc w:val="both"/>
        <w:rPr>
          <w:szCs w:val="28"/>
        </w:rPr>
      </w:pPr>
      <w:r w:rsidRPr="007830A4">
        <w:rPr>
          <w:szCs w:val="28"/>
        </w:rPr>
        <w:lastRenderedPageBreak/>
        <w:t>По той же причине произошел рост заработной платы в структуре: в 201</w:t>
      </w:r>
      <w:r>
        <w:rPr>
          <w:szCs w:val="28"/>
        </w:rPr>
        <w:t>4</w:t>
      </w:r>
      <w:r w:rsidRPr="007830A4">
        <w:rPr>
          <w:szCs w:val="28"/>
        </w:rPr>
        <w:t xml:space="preserve">г.  увеличилась на </w:t>
      </w:r>
      <w:r>
        <w:rPr>
          <w:szCs w:val="28"/>
        </w:rPr>
        <w:t xml:space="preserve">101 </w:t>
      </w:r>
      <w:r w:rsidRPr="007830A4">
        <w:rPr>
          <w:szCs w:val="28"/>
        </w:rPr>
        <w:t>тыс. руб. от полной себестоимости продукции. Так ка</w:t>
      </w:r>
      <w:r>
        <w:rPr>
          <w:szCs w:val="28"/>
        </w:rPr>
        <w:t>к страховые взносы</w:t>
      </w:r>
      <w:r w:rsidRPr="007830A4">
        <w:rPr>
          <w:szCs w:val="28"/>
        </w:rPr>
        <w:t xml:space="preserve"> на прямую зависят от заработной платы, то с ее увеличением растут и отчисления. </w:t>
      </w:r>
    </w:p>
    <w:p w:rsidR="009A6D8E" w:rsidRDefault="009A6D8E" w:rsidP="009A6D8E">
      <w:pPr>
        <w:widowControl w:val="0"/>
        <w:shd w:val="clear" w:color="auto" w:fill="FFFFFF"/>
        <w:ind w:firstLine="709"/>
        <w:jc w:val="both"/>
        <w:rPr>
          <w:szCs w:val="28"/>
        </w:rPr>
      </w:pPr>
      <w:r w:rsidRPr="007830A4">
        <w:rPr>
          <w:szCs w:val="28"/>
        </w:rPr>
        <w:t>Доля амортизационных отчислений возросла, так как в течение 201</w:t>
      </w:r>
      <w:r>
        <w:rPr>
          <w:szCs w:val="28"/>
        </w:rPr>
        <w:t>4</w:t>
      </w:r>
      <w:r w:rsidRPr="007830A4">
        <w:rPr>
          <w:szCs w:val="28"/>
        </w:rPr>
        <w:t xml:space="preserve"> г. было закуплено и введено в эксплуатацию новое оборудование.  </w:t>
      </w:r>
    </w:p>
    <w:p w:rsidR="009A6D8E" w:rsidRDefault="009A6D8E" w:rsidP="009A6D8E">
      <w:pPr>
        <w:widowControl w:val="0"/>
        <w:shd w:val="clear" w:color="auto" w:fill="FFFFFF"/>
        <w:ind w:firstLine="709"/>
        <w:jc w:val="both"/>
        <w:rPr>
          <w:szCs w:val="28"/>
        </w:rPr>
      </w:pPr>
      <w:r w:rsidRPr="00AA26A0">
        <w:rPr>
          <w:szCs w:val="28"/>
        </w:rPr>
        <w:t>По прочим расходам сумма в 201</w:t>
      </w:r>
      <w:r>
        <w:rPr>
          <w:szCs w:val="28"/>
        </w:rPr>
        <w:t>4</w:t>
      </w:r>
      <w:r w:rsidRPr="00AA26A0">
        <w:rPr>
          <w:szCs w:val="28"/>
        </w:rPr>
        <w:t xml:space="preserve"> г. возросла на </w:t>
      </w:r>
      <w:r>
        <w:rPr>
          <w:szCs w:val="28"/>
        </w:rPr>
        <w:t>505</w:t>
      </w:r>
      <w:r w:rsidRPr="00AA26A0">
        <w:rPr>
          <w:szCs w:val="28"/>
        </w:rPr>
        <w:t xml:space="preserve"> тыс.</w:t>
      </w:r>
      <w:r>
        <w:rPr>
          <w:szCs w:val="28"/>
        </w:rPr>
        <w:t xml:space="preserve"> </w:t>
      </w:r>
      <w:r w:rsidRPr="00AA26A0">
        <w:rPr>
          <w:szCs w:val="28"/>
        </w:rPr>
        <w:t>руб. по отношению к 201</w:t>
      </w:r>
      <w:r>
        <w:rPr>
          <w:szCs w:val="28"/>
        </w:rPr>
        <w:t>3</w:t>
      </w:r>
      <w:r w:rsidRPr="00AA26A0">
        <w:rPr>
          <w:szCs w:val="28"/>
        </w:rPr>
        <w:t xml:space="preserve"> году и составила </w:t>
      </w:r>
      <w:r>
        <w:rPr>
          <w:szCs w:val="28"/>
        </w:rPr>
        <w:t>8</w:t>
      </w:r>
      <w:r w:rsidRPr="00AA26A0">
        <w:rPr>
          <w:szCs w:val="28"/>
        </w:rPr>
        <w:t> </w:t>
      </w:r>
      <w:r>
        <w:rPr>
          <w:szCs w:val="28"/>
        </w:rPr>
        <w:t>932</w:t>
      </w:r>
      <w:r w:rsidRPr="00AA26A0">
        <w:rPr>
          <w:szCs w:val="28"/>
        </w:rPr>
        <w:t xml:space="preserve"> тыс.</w:t>
      </w:r>
      <w:r>
        <w:rPr>
          <w:szCs w:val="28"/>
        </w:rPr>
        <w:t xml:space="preserve"> </w:t>
      </w:r>
      <w:r w:rsidRPr="00AA26A0">
        <w:rPr>
          <w:szCs w:val="28"/>
        </w:rPr>
        <w:t>руб. Это произошло из-за роста цен на электроэне</w:t>
      </w:r>
      <w:r>
        <w:rPr>
          <w:szCs w:val="28"/>
        </w:rPr>
        <w:t xml:space="preserve">ргию, </w:t>
      </w:r>
      <w:r w:rsidRPr="00AA26A0">
        <w:rPr>
          <w:szCs w:val="28"/>
        </w:rPr>
        <w:t>увеличение услуг по обслуживанию электронной техники.</w:t>
      </w:r>
    </w:p>
    <w:p w:rsidR="009A6D8E" w:rsidRPr="00AA26A0" w:rsidRDefault="009A6D8E" w:rsidP="009A6D8E">
      <w:pPr>
        <w:shd w:val="clear" w:color="auto" w:fill="FFFFFF"/>
        <w:ind w:firstLine="709"/>
        <w:jc w:val="both"/>
        <w:rPr>
          <w:szCs w:val="28"/>
        </w:rPr>
      </w:pPr>
      <w:r w:rsidRPr="00AA26A0">
        <w:rPr>
          <w:szCs w:val="28"/>
        </w:rPr>
        <w:t>Из-за изменений объема производства изменяются как переменные, так и постоянные затраты. В виду того, ч</w:t>
      </w:r>
      <w:r>
        <w:rPr>
          <w:szCs w:val="28"/>
        </w:rPr>
        <w:t xml:space="preserve">то объем производства </w:t>
      </w:r>
      <w:r w:rsidRPr="00AA26A0">
        <w:rPr>
          <w:szCs w:val="28"/>
        </w:rPr>
        <w:t xml:space="preserve"> увеличился, то и удельный вес переменных затрат возрос, а постоянных затрат уменьшился.</w:t>
      </w:r>
    </w:p>
    <w:p w:rsidR="00B13E65" w:rsidRDefault="009A6D8E" w:rsidP="00B13E65">
      <w:pPr>
        <w:shd w:val="clear" w:color="auto" w:fill="FFFFFF"/>
        <w:ind w:firstLine="709"/>
        <w:jc w:val="both"/>
        <w:rPr>
          <w:szCs w:val="28"/>
        </w:rPr>
      </w:pPr>
      <w:r w:rsidRPr="00AA26A0">
        <w:rPr>
          <w:szCs w:val="28"/>
        </w:rPr>
        <w:t>Более широкое распространение как показатель получила себестоимость продукции по калькуляционным статьям. Учет по этим статьям позволяет определить целевое направление затрат и исчислить себестоимость отдельных ви</w:t>
      </w:r>
      <w:r w:rsidR="00B13E65">
        <w:rPr>
          <w:szCs w:val="28"/>
        </w:rPr>
        <w:t>дов и единиц продукции.</w:t>
      </w:r>
    </w:p>
    <w:p w:rsidR="009A6D8E" w:rsidRDefault="009A6D8E" w:rsidP="00B13E65">
      <w:pPr>
        <w:shd w:val="clear" w:color="auto" w:fill="FFFFFF"/>
        <w:ind w:firstLine="709"/>
        <w:jc w:val="both"/>
        <w:rPr>
          <w:szCs w:val="28"/>
        </w:rPr>
      </w:pPr>
      <w:r>
        <w:rPr>
          <w:szCs w:val="28"/>
        </w:rPr>
        <w:t>Таблица 16</w:t>
      </w:r>
      <w:r w:rsidRPr="002923C5">
        <w:rPr>
          <w:szCs w:val="28"/>
        </w:rPr>
        <w:t xml:space="preserve"> – Динамика затрат на про</w:t>
      </w:r>
      <w:r>
        <w:rPr>
          <w:szCs w:val="28"/>
        </w:rPr>
        <w:t>изводство и реализацию тормозной шайбы</w:t>
      </w:r>
      <w:r w:rsidRPr="002923C5">
        <w:rPr>
          <w:szCs w:val="28"/>
        </w:rPr>
        <w:t xml:space="preserve"> ОАО «ПО ЕлАЗ» за 201</w:t>
      </w:r>
      <w:r>
        <w:rPr>
          <w:szCs w:val="28"/>
        </w:rPr>
        <w:t>3</w:t>
      </w:r>
      <w:r w:rsidRPr="002923C5">
        <w:rPr>
          <w:szCs w:val="28"/>
        </w:rPr>
        <w:t xml:space="preserve"> и 201</w:t>
      </w:r>
      <w:r>
        <w:rPr>
          <w:szCs w:val="28"/>
        </w:rPr>
        <w:t>4</w:t>
      </w:r>
      <w:r w:rsidRPr="002923C5">
        <w:rPr>
          <w:szCs w:val="28"/>
        </w:rPr>
        <w:t xml:space="preserve"> гг., тыс. руб.</w:t>
      </w:r>
    </w:p>
    <w:p w:rsidR="006902B0" w:rsidRPr="002923C5" w:rsidRDefault="006902B0" w:rsidP="00B13E65">
      <w:pPr>
        <w:shd w:val="clear" w:color="auto" w:fill="FFFFFF"/>
        <w:ind w:firstLine="709"/>
        <w:jc w:val="both"/>
        <w:rPr>
          <w:szCs w:val="28"/>
        </w:rPr>
      </w:pPr>
    </w:p>
    <w:tbl>
      <w:tblPr>
        <w:tblpPr w:leftFromText="180" w:rightFromText="180" w:vertAnchor="text" w:horzAnchor="margin" w:tblpXSpec="center"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4"/>
        <w:gridCol w:w="1051"/>
        <w:gridCol w:w="1038"/>
        <w:gridCol w:w="1082"/>
        <w:gridCol w:w="1193"/>
        <w:gridCol w:w="1342"/>
        <w:gridCol w:w="1296"/>
        <w:gridCol w:w="14"/>
      </w:tblGrid>
      <w:tr w:rsidR="009A6D8E" w:rsidRPr="002923C5" w:rsidTr="00B13E65">
        <w:trPr>
          <w:trHeight w:val="225"/>
        </w:trPr>
        <w:tc>
          <w:tcPr>
            <w:tcW w:w="3426" w:type="dxa"/>
            <w:vMerge w:val="restart"/>
            <w:vAlign w:val="center"/>
          </w:tcPr>
          <w:p w:rsidR="009A6D8E" w:rsidRPr="00512AC9" w:rsidRDefault="009A6D8E" w:rsidP="00D74BA8">
            <w:pPr>
              <w:spacing w:line="240" w:lineRule="auto"/>
              <w:jc w:val="center"/>
              <w:rPr>
                <w:sz w:val="24"/>
                <w:szCs w:val="24"/>
              </w:rPr>
            </w:pPr>
          </w:p>
        </w:tc>
        <w:tc>
          <w:tcPr>
            <w:tcW w:w="2636" w:type="dxa"/>
            <w:gridSpan w:val="2"/>
            <w:vMerge w:val="restart"/>
            <w:vAlign w:val="center"/>
          </w:tcPr>
          <w:p w:rsidR="009A6D8E" w:rsidRPr="00512AC9" w:rsidRDefault="009A6D8E" w:rsidP="00D74BA8">
            <w:pPr>
              <w:spacing w:line="240" w:lineRule="auto"/>
              <w:jc w:val="center"/>
              <w:rPr>
                <w:sz w:val="24"/>
                <w:szCs w:val="24"/>
              </w:rPr>
            </w:pPr>
            <w:r w:rsidRPr="00512AC9">
              <w:rPr>
                <w:sz w:val="24"/>
                <w:szCs w:val="24"/>
              </w:rPr>
              <w:t>2013г.</w:t>
            </w:r>
          </w:p>
        </w:tc>
        <w:tc>
          <w:tcPr>
            <w:tcW w:w="3020" w:type="dxa"/>
            <w:gridSpan w:val="2"/>
            <w:vMerge w:val="restart"/>
            <w:vAlign w:val="center"/>
          </w:tcPr>
          <w:p w:rsidR="009A6D8E" w:rsidRPr="00512AC9" w:rsidRDefault="009A6D8E" w:rsidP="00D74BA8">
            <w:pPr>
              <w:spacing w:line="240" w:lineRule="auto"/>
              <w:jc w:val="center"/>
              <w:rPr>
                <w:sz w:val="24"/>
                <w:szCs w:val="24"/>
              </w:rPr>
            </w:pPr>
            <w:r w:rsidRPr="00512AC9">
              <w:rPr>
                <w:sz w:val="24"/>
                <w:szCs w:val="24"/>
              </w:rPr>
              <w:t>2014г.</w:t>
            </w:r>
          </w:p>
        </w:tc>
        <w:tc>
          <w:tcPr>
            <w:tcW w:w="3924" w:type="dxa"/>
            <w:gridSpan w:val="3"/>
            <w:vAlign w:val="center"/>
          </w:tcPr>
          <w:p w:rsidR="009A6D8E" w:rsidRPr="00512AC9" w:rsidRDefault="009A6D8E" w:rsidP="00D74BA8">
            <w:pPr>
              <w:spacing w:line="240" w:lineRule="auto"/>
              <w:jc w:val="center"/>
              <w:rPr>
                <w:sz w:val="24"/>
                <w:szCs w:val="24"/>
              </w:rPr>
            </w:pPr>
            <w:r w:rsidRPr="00512AC9">
              <w:rPr>
                <w:sz w:val="24"/>
                <w:szCs w:val="24"/>
              </w:rPr>
              <w:t>Отклонение</w:t>
            </w:r>
          </w:p>
        </w:tc>
      </w:tr>
      <w:tr w:rsidR="009A6D8E" w:rsidRPr="002923C5" w:rsidTr="00B13E65">
        <w:trPr>
          <w:trHeight w:val="240"/>
        </w:trPr>
        <w:tc>
          <w:tcPr>
            <w:tcW w:w="3426" w:type="dxa"/>
            <w:vMerge/>
            <w:tcBorders>
              <w:bottom w:val="nil"/>
            </w:tcBorders>
            <w:vAlign w:val="center"/>
          </w:tcPr>
          <w:p w:rsidR="009A6D8E" w:rsidRPr="00512AC9" w:rsidRDefault="009A6D8E" w:rsidP="00D74BA8">
            <w:pPr>
              <w:spacing w:line="240" w:lineRule="auto"/>
              <w:jc w:val="center"/>
              <w:rPr>
                <w:sz w:val="24"/>
                <w:szCs w:val="24"/>
              </w:rPr>
            </w:pPr>
          </w:p>
        </w:tc>
        <w:tc>
          <w:tcPr>
            <w:tcW w:w="2636" w:type="dxa"/>
            <w:gridSpan w:val="2"/>
            <w:vMerge/>
            <w:tcBorders>
              <w:bottom w:val="nil"/>
            </w:tcBorders>
            <w:vAlign w:val="center"/>
          </w:tcPr>
          <w:p w:rsidR="009A6D8E" w:rsidRPr="00512AC9" w:rsidRDefault="009A6D8E" w:rsidP="00D74BA8">
            <w:pPr>
              <w:spacing w:line="240" w:lineRule="auto"/>
              <w:jc w:val="center"/>
              <w:rPr>
                <w:sz w:val="24"/>
                <w:szCs w:val="24"/>
              </w:rPr>
            </w:pPr>
          </w:p>
        </w:tc>
        <w:tc>
          <w:tcPr>
            <w:tcW w:w="3020" w:type="dxa"/>
            <w:gridSpan w:val="2"/>
            <w:vMerge/>
            <w:tcBorders>
              <w:bottom w:val="nil"/>
            </w:tcBorders>
            <w:vAlign w:val="center"/>
          </w:tcPr>
          <w:p w:rsidR="009A6D8E" w:rsidRPr="00512AC9" w:rsidRDefault="009A6D8E" w:rsidP="00D74BA8">
            <w:pPr>
              <w:spacing w:line="240" w:lineRule="auto"/>
              <w:jc w:val="center"/>
              <w:rPr>
                <w:sz w:val="24"/>
                <w:szCs w:val="24"/>
              </w:rPr>
            </w:pPr>
          </w:p>
        </w:tc>
        <w:tc>
          <w:tcPr>
            <w:tcW w:w="3924" w:type="dxa"/>
            <w:gridSpan w:val="3"/>
            <w:tcBorders>
              <w:bottom w:val="nil"/>
            </w:tcBorders>
            <w:vAlign w:val="center"/>
          </w:tcPr>
          <w:p w:rsidR="009A6D8E" w:rsidRPr="00512AC9" w:rsidRDefault="009A6D8E" w:rsidP="00D74BA8">
            <w:pPr>
              <w:spacing w:line="240" w:lineRule="auto"/>
              <w:jc w:val="center"/>
              <w:rPr>
                <w:sz w:val="24"/>
                <w:szCs w:val="24"/>
              </w:rPr>
            </w:pPr>
            <w:r w:rsidRPr="00512AC9">
              <w:rPr>
                <w:sz w:val="24"/>
                <w:szCs w:val="24"/>
              </w:rPr>
              <w:t>2014г. к 2013г.</w:t>
            </w:r>
          </w:p>
        </w:tc>
      </w:tr>
      <w:tr w:rsidR="009A6D8E" w:rsidRPr="002923C5" w:rsidTr="00B13E65">
        <w:tblPrEx>
          <w:tblLook w:val="01E0"/>
        </w:tblPrEx>
        <w:trPr>
          <w:gridAfter w:val="1"/>
          <w:wAfter w:w="14" w:type="dxa"/>
          <w:trHeight w:val="405"/>
        </w:trPr>
        <w:tc>
          <w:tcPr>
            <w:tcW w:w="3426" w:type="dxa"/>
            <w:tcBorders>
              <w:top w:val="nil"/>
            </w:tcBorders>
            <w:vAlign w:val="center"/>
          </w:tcPr>
          <w:p w:rsidR="009A6D8E" w:rsidRPr="00512AC9" w:rsidRDefault="009A6D8E" w:rsidP="00D74BA8">
            <w:pPr>
              <w:widowControl w:val="0"/>
              <w:jc w:val="center"/>
              <w:rPr>
                <w:sz w:val="24"/>
                <w:szCs w:val="24"/>
              </w:rPr>
            </w:pPr>
            <w:r w:rsidRPr="00512AC9">
              <w:rPr>
                <w:sz w:val="24"/>
                <w:szCs w:val="24"/>
              </w:rPr>
              <w:t>Элементы затрат</w:t>
            </w:r>
          </w:p>
        </w:tc>
        <w:tc>
          <w:tcPr>
            <w:tcW w:w="1300" w:type="dxa"/>
            <w:vAlign w:val="center"/>
          </w:tcPr>
          <w:p w:rsidR="009A6D8E" w:rsidRPr="00512AC9" w:rsidRDefault="009A6D8E" w:rsidP="00D74BA8">
            <w:pPr>
              <w:widowControl w:val="0"/>
              <w:jc w:val="center"/>
              <w:rPr>
                <w:sz w:val="24"/>
                <w:szCs w:val="24"/>
              </w:rPr>
            </w:pPr>
            <w:r w:rsidRPr="00512AC9">
              <w:rPr>
                <w:sz w:val="24"/>
                <w:szCs w:val="24"/>
              </w:rPr>
              <w:t>тыс. руб.</w:t>
            </w:r>
          </w:p>
        </w:tc>
        <w:tc>
          <w:tcPr>
            <w:tcW w:w="1336" w:type="dxa"/>
            <w:vAlign w:val="center"/>
          </w:tcPr>
          <w:p w:rsidR="009A6D8E" w:rsidRPr="00512AC9" w:rsidRDefault="009A6D8E" w:rsidP="00D74BA8">
            <w:pPr>
              <w:widowControl w:val="0"/>
              <w:jc w:val="center"/>
              <w:rPr>
                <w:sz w:val="24"/>
                <w:szCs w:val="24"/>
              </w:rPr>
            </w:pPr>
            <w:r w:rsidRPr="00512AC9">
              <w:rPr>
                <w:sz w:val="24"/>
                <w:szCs w:val="24"/>
              </w:rPr>
              <w:t>%</w:t>
            </w:r>
          </w:p>
        </w:tc>
        <w:tc>
          <w:tcPr>
            <w:tcW w:w="1364" w:type="dxa"/>
            <w:vAlign w:val="center"/>
          </w:tcPr>
          <w:p w:rsidR="009A6D8E" w:rsidRPr="00512AC9" w:rsidRDefault="009A6D8E" w:rsidP="00D74BA8">
            <w:pPr>
              <w:widowControl w:val="0"/>
              <w:jc w:val="center"/>
              <w:rPr>
                <w:sz w:val="24"/>
                <w:szCs w:val="24"/>
              </w:rPr>
            </w:pPr>
            <w:r w:rsidRPr="00512AC9">
              <w:rPr>
                <w:sz w:val="24"/>
                <w:szCs w:val="24"/>
              </w:rPr>
              <w:t>тыс. руб.</w:t>
            </w:r>
          </w:p>
        </w:tc>
        <w:tc>
          <w:tcPr>
            <w:tcW w:w="1656" w:type="dxa"/>
            <w:vAlign w:val="center"/>
          </w:tcPr>
          <w:p w:rsidR="009A6D8E" w:rsidRPr="00512AC9" w:rsidRDefault="009A6D8E" w:rsidP="00D74BA8">
            <w:pPr>
              <w:widowControl w:val="0"/>
              <w:jc w:val="center"/>
              <w:rPr>
                <w:sz w:val="24"/>
                <w:szCs w:val="24"/>
              </w:rPr>
            </w:pPr>
            <w:r w:rsidRPr="00512AC9">
              <w:rPr>
                <w:sz w:val="24"/>
                <w:szCs w:val="24"/>
              </w:rPr>
              <w:t>%</w:t>
            </w:r>
          </w:p>
        </w:tc>
        <w:tc>
          <w:tcPr>
            <w:tcW w:w="1955" w:type="dxa"/>
            <w:vAlign w:val="center"/>
          </w:tcPr>
          <w:p w:rsidR="009A6D8E" w:rsidRPr="00512AC9" w:rsidRDefault="009A6D8E" w:rsidP="00D74BA8">
            <w:pPr>
              <w:widowControl w:val="0"/>
              <w:jc w:val="center"/>
              <w:rPr>
                <w:sz w:val="24"/>
                <w:szCs w:val="24"/>
              </w:rPr>
            </w:pPr>
            <w:r w:rsidRPr="00512AC9">
              <w:rPr>
                <w:sz w:val="24"/>
                <w:szCs w:val="24"/>
              </w:rPr>
              <w:t>тыс. руб.</w:t>
            </w:r>
          </w:p>
        </w:tc>
        <w:tc>
          <w:tcPr>
            <w:tcW w:w="1955" w:type="dxa"/>
            <w:vAlign w:val="center"/>
          </w:tcPr>
          <w:p w:rsidR="009A6D8E" w:rsidRPr="00512AC9" w:rsidRDefault="009A6D8E" w:rsidP="00D74BA8">
            <w:pPr>
              <w:widowControl w:val="0"/>
              <w:jc w:val="center"/>
              <w:rPr>
                <w:sz w:val="24"/>
                <w:szCs w:val="24"/>
              </w:rPr>
            </w:pPr>
            <w:r w:rsidRPr="00512AC9">
              <w:rPr>
                <w:sz w:val="24"/>
                <w:szCs w:val="24"/>
              </w:rPr>
              <w:t>%</w:t>
            </w:r>
          </w:p>
        </w:tc>
      </w:tr>
      <w:tr w:rsidR="009A6D8E" w:rsidRPr="002923C5" w:rsidTr="00B13E65">
        <w:tblPrEx>
          <w:tblLook w:val="01E0"/>
        </w:tblPrEx>
        <w:trPr>
          <w:gridAfter w:val="1"/>
          <w:wAfter w:w="14" w:type="dxa"/>
          <w:trHeight w:val="525"/>
        </w:trPr>
        <w:tc>
          <w:tcPr>
            <w:tcW w:w="3426" w:type="dxa"/>
            <w:vAlign w:val="center"/>
          </w:tcPr>
          <w:p w:rsidR="009A6D8E" w:rsidRPr="00512AC9" w:rsidRDefault="009A6D8E" w:rsidP="00D74BA8">
            <w:pPr>
              <w:widowControl w:val="0"/>
              <w:jc w:val="center"/>
              <w:rPr>
                <w:sz w:val="24"/>
                <w:szCs w:val="24"/>
              </w:rPr>
            </w:pPr>
            <w:r w:rsidRPr="00512AC9">
              <w:rPr>
                <w:sz w:val="24"/>
                <w:szCs w:val="24"/>
              </w:rPr>
              <w:t>Материальные затраты</w:t>
            </w:r>
          </w:p>
        </w:tc>
        <w:tc>
          <w:tcPr>
            <w:tcW w:w="1300" w:type="dxa"/>
            <w:vAlign w:val="center"/>
          </w:tcPr>
          <w:p w:rsidR="009A6D8E" w:rsidRPr="00512AC9" w:rsidRDefault="009A6D8E" w:rsidP="00D74BA8">
            <w:pPr>
              <w:widowControl w:val="0"/>
              <w:jc w:val="center"/>
              <w:rPr>
                <w:sz w:val="24"/>
                <w:szCs w:val="24"/>
              </w:rPr>
            </w:pPr>
            <w:r w:rsidRPr="00512AC9">
              <w:rPr>
                <w:sz w:val="24"/>
                <w:szCs w:val="24"/>
              </w:rPr>
              <w:t>17554</w:t>
            </w:r>
          </w:p>
        </w:tc>
        <w:tc>
          <w:tcPr>
            <w:tcW w:w="1336" w:type="dxa"/>
            <w:vAlign w:val="center"/>
          </w:tcPr>
          <w:p w:rsidR="009A6D8E" w:rsidRPr="00512AC9" w:rsidRDefault="009A6D8E" w:rsidP="00D74BA8">
            <w:pPr>
              <w:widowControl w:val="0"/>
              <w:jc w:val="center"/>
              <w:rPr>
                <w:sz w:val="24"/>
                <w:szCs w:val="24"/>
              </w:rPr>
            </w:pPr>
            <w:r w:rsidRPr="00512AC9">
              <w:rPr>
                <w:sz w:val="24"/>
                <w:szCs w:val="24"/>
              </w:rPr>
              <w:t>60,20</w:t>
            </w:r>
          </w:p>
        </w:tc>
        <w:tc>
          <w:tcPr>
            <w:tcW w:w="1364" w:type="dxa"/>
            <w:vAlign w:val="center"/>
          </w:tcPr>
          <w:p w:rsidR="009A6D8E" w:rsidRPr="00512AC9" w:rsidRDefault="009A6D8E" w:rsidP="00D74BA8">
            <w:pPr>
              <w:widowControl w:val="0"/>
              <w:jc w:val="center"/>
              <w:rPr>
                <w:sz w:val="24"/>
                <w:szCs w:val="24"/>
              </w:rPr>
            </w:pPr>
            <w:r w:rsidRPr="00512AC9">
              <w:rPr>
                <w:sz w:val="24"/>
                <w:szCs w:val="24"/>
              </w:rPr>
              <w:t>18880</w:t>
            </w:r>
          </w:p>
        </w:tc>
        <w:tc>
          <w:tcPr>
            <w:tcW w:w="1656" w:type="dxa"/>
            <w:vAlign w:val="center"/>
          </w:tcPr>
          <w:p w:rsidR="009A6D8E" w:rsidRPr="00512AC9" w:rsidRDefault="009A6D8E" w:rsidP="00D74BA8">
            <w:pPr>
              <w:widowControl w:val="0"/>
              <w:jc w:val="center"/>
              <w:rPr>
                <w:sz w:val="24"/>
                <w:szCs w:val="24"/>
              </w:rPr>
            </w:pPr>
            <w:r w:rsidRPr="00512AC9">
              <w:rPr>
                <w:sz w:val="24"/>
                <w:szCs w:val="24"/>
              </w:rPr>
              <w:t>60,54</w:t>
            </w:r>
          </w:p>
        </w:tc>
        <w:tc>
          <w:tcPr>
            <w:tcW w:w="1955" w:type="dxa"/>
            <w:vAlign w:val="center"/>
          </w:tcPr>
          <w:p w:rsidR="009A6D8E" w:rsidRPr="00512AC9" w:rsidRDefault="009A6D8E" w:rsidP="00D74BA8">
            <w:pPr>
              <w:widowControl w:val="0"/>
              <w:jc w:val="center"/>
              <w:rPr>
                <w:sz w:val="24"/>
                <w:szCs w:val="24"/>
              </w:rPr>
            </w:pPr>
            <w:r w:rsidRPr="00512AC9">
              <w:rPr>
                <w:sz w:val="24"/>
                <w:szCs w:val="24"/>
              </w:rPr>
              <w:t>1326</w:t>
            </w:r>
          </w:p>
        </w:tc>
        <w:tc>
          <w:tcPr>
            <w:tcW w:w="1955" w:type="dxa"/>
            <w:vAlign w:val="center"/>
          </w:tcPr>
          <w:p w:rsidR="009A6D8E" w:rsidRPr="00512AC9" w:rsidRDefault="009A6D8E" w:rsidP="00D74BA8">
            <w:pPr>
              <w:widowControl w:val="0"/>
              <w:jc w:val="center"/>
              <w:rPr>
                <w:sz w:val="24"/>
                <w:szCs w:val="24"/>
              </w:rPr>
            </w:pPr>
            <w:r w:rsidRPr="00512AC9">
              <w:rPr>
                <w:sz w:val="24"/>
                <w:szCs w:val="24"/>
              </w:rPr>
              <w:t>0,34</w:t>
            </w:r>
          </w:p>
        </w:tc>
      </w:tr>
      <w:tr w:rsidR="009A6D8E" w:rsidRPr="002923C5" w:rsidTr="00B13E65">
        <w:tblPrEx>
          <w:tblLook w:val="01E0"/>
        </w:tblPrEx>
        <w:trPr>
          <w:gridAfter w:val="1"/>
          <w:wAfter w:w="14" w:type="dxa"/>
        </w:trPr>
        <w:tc>
          <w:tcPr>
            <w:tcW w:w="3426" w:type="dxa"/>
            <w:vAlign w:val="center"/>
          </w:tcPr>
          <w:p w:rsidR="009A6D8E" w:rsidRPr="00512AC9" w:rsidRDefault="009A6D8E" w:rsidP="00D74BA8">
            <w:pPr>
              <w:widowControl w:val="0"/>
              <w:jc w:val="center"/>
              <w:rPr>
                <w:sz w:val="24"/>
                <w:szCs w:val="24"/>
              </w:rPr>
            </w:pPr>
            <w:r w:rsidRPr="00512AC9">
              <w:rPr>
                <w:sz w:val="24"/>
                <w:szCs w:val="24"/>
              </w:rPr>
              <w:t>Заработная плата</w:t>
            </w:r>
          </w:p>
        </w:tc>
        <w:tc>
          <w:tcPr>
            <w:tcW w:w="1300" w:type="dxa"/>
            <w:vAlign w:val="center"/>
          </w:tcPr>
          <w:p w:rsidR="009A6D8E" w:rsidRPr="00512AC9" w:rsidRDefault="009A6D8E" w:rsidP="00D74BA8">
            <w:pPr>
              <w:widowControl w:val="0"/>
              <w:jc w:val="center"/>
              <w:rPr>
                <w:sz w:val="24"/>
                <w:szCs w:val="24"/>
              </w:rPr>
            </w:pPr>
            <w:r w:rsidRPr="00512AC9">
              <w:rPr>
                <w:sz w:val="24"/>
                <w:szCs w:val="24"/>
              </w:rPr>
              <w:t>1684</w:t>
            </w:r>
          </w:p>
        </w:tc>
        <w:tc>
          <w:tcPr>
            <w:tcW w:w="1336" w:type="dxa"/>
            <w:vAlign w:val="center"/>
          </w:tcPr>
          <w:p w:rsidR="009A6D8E" w:rsidRPr="00512AC9" w:rsidRDefault="009A6D8E" w:rsidP="00D74BA8">
            <w:pPr>
              <w:widowControl w:val="0"/>
              <w:jc w:val="center"/>
              <w:rPr>
                <w:sz w:val="24"/>
                <w:szCs w:val="24"/>
              </w:rPr>
            </w:pPr>
            <w:r w:rsidRPr="00512AC9">
              <w:rPr>
                <w:sz w:val="24"/>
                <w:szCs w:val="24"/>
              </w:rPr>
              <w:t>5,78</w:t>
            </w:r>
          </w:p>
        </w:tc>
        <w:tc>
          <w:tcPr>
            <w:tcW w:w="1364" w:type="dxa"/>
            <w:vAlign w:val="center"/>
          </w:tcPr>
          <w:p w:rsidR="009A6D8E" w:rsidRPr="00512AC9" w:rsidRDefault="009A6D8E" w:rsidP="00D74BA8">
            <w:pPr>
              <w:widowControl w:val="0"/>
              <w:jc w:val="center"/>
              <w:rPr>
                <w:sz w:val="24"/>
                <w:szCs w:val="24"/>
              </w:rPr>
            </w:pPr>
            <w:r w:rsidRPr="00512AC9">
              <w:rPr>
                <w:sz w:val="24"/>
                <w:szCs w:val="24"/>
              </w:rPr>
              <w:t>1785</w:t>
            </w:r>
          </w:p>
        </w:tc>
        <w:tc>
          <w:tcPr>
            <w:tcW w:w="1656" w:type="dxa"/>
            <w:vAlign w:val="center"/>
          </w:tcPr>
          <w:p w:rsidR="009A6D8E" w:rsidRPr="00512AC9" w:rsidRDefault="009A6D8E" w:rsidP="00D74BA8">
            <w:pPr>
              <w:widowControl w:val="0"/>
              <w:jc w:val="center"/>
              <w:rPr>
                <w:sz w:val="24"/>
                <w:szCs w:val="24"/>
              </w:rPr>
            </w:pPr>
            <w:r w:rsidRPr="00512AC9">
              <w:rPr>
                <w:sz w:val="24"/>
                <w:szCs w:val="24"/>
              </w:rPr>
              <w:t>5,72</w:t>
            </w:r>
          </w:p>
        </w:tc>
        <w:tc>
          <w:tcPr>
            <w:tcW w:w="1955" w:type="dxa"/>
            <w:vAlign w:val="center"/>
          </w:tcPr>
          <w:p w:rsidR="009A6D8E" w:rsidRPr="00512AC9" w:rsidRDefault="009A6D8E" w:rsidP="00D74BA8">
            <w:pPr>
              <w:widowControl w:val="0"/>
              <w:jc w:val="center"/>
              <w:rPr>
                <w:sz w:val="24"/>
                <w:szCs w:val="24"/>
              </w:rPr>
            </w:pPr>
            <w:r w:rsidRPr="00512AC9">
              <w:rPr>
                <w:sz w:val="24"/>
                <w:szCs w:val="24"/>
              </w:rPr>
              <w:t>101</w:t>
            </w:r>
          </w:p>
        </w:tc>
        <w:tc>
          <w:tcPr>
            <w:tcW w:w="1955" w:type="dxa"/>
            <w:vAlign w:val="center"/>
          </w:tcPr>
          <w:p w:rsidR="009A6D8E" w:rsidRPr="00512AC9" w:rsidRDefault="009A6D8E" w:rsidP="00D74BA8">
            <w:pPr>
              <w:widowControl w:val="0"/>
              <w:jc w:val="center"/>
              <w:rPr>
                <w:sz w:val="24"/>
                <w:szCs w:val="24"/>
              </w:rPr>
            </w:pPr>
            <w:r w:rsidRPr="00512AC9">
              <w:rPr>
                <w:sz w:val="24"/>
                <w:szCs w:val="24"/>
              </w:rPr>
              <w:t>-0,05</w:t>
            </w:r>
          </w:p>
        </w:tc>
      </w:tr>
      <w:tr w:rsidR="009A6D8E" w:rsidRPr="002923C5" w:rsidTr="00B13E65">
        <w:tblPrEx>
          <w:tblLook w:val="01E0"/>
        </w:tblPrEx>
        <w:trPr>
          <w:gridAfter w:val="1"/>
          <w:wAfter w:w="14" w:type="dxa"/>
        </w:trPr>
        <w:tc>
          <w:tcPr>
            <w:tcW w:w="3426" w:type="dxa"/>
            <w:vAlign w:val="center"/>
          </w:tcPr>
          <w:p w:rsidR="009A6D8E" w:rsidRPr="00512AC9" w:rsidRDefault="009A6D8E" w:rsidP="00D74BA8">
            <w:pPr>
              <w:widowControl w:val="0"/>
              <w:jc w:val="center"/>
              <w:rPr>
                <w:sz w:val="24"/>
                <w:szCs w:val="24"/>
              </w:rPr>
            </w:pPr>
            <w:r w:rsidRPr="00512AC9">
              <w:rPr>
                <w:sz w:val="24"/>
                <w:szCs w:val="24"/>
              </w:rPr>
              <w:t>Начисления на з/п</w:t>
            </w:r>
          </w:p>
        </w:tc>
        <w:tc>
          <w:tcPr>
            <w:tcW w:w="1300" w:type="dxa"/>
            <w:vAlign w:val="center"/>
          </w:tcPr>
          <w:p w:rsidR="009A6D8E" w:rsidRPr="00512AC9" w:rsidRDefault="009A6D8E" w:rsidP="00D74BA8">
            <w:pPr>
              <w:widowControl w:val="0"/>
              <w:jc w:val="center"/>
              <w:rPr>
                <w:sz w:val="24"/>
                <w:szCs w:val="24"/>
              </w:rPr>
            </w:pPr>
            <w:r w:rsidRPr="00512AC9">
              <w:rPr>
                <w:sz w:val="24"/>
                <w:szCs w:val="24"/>
              </w:rPr>
              <w:t>522</w:t>
            </w:r>
          </w:p>
        </w:tc>
        <w:tc>
          <w:tcPr>
            <w:tcW w:w="1336" w:type="dxa"/>
            <w:vAlign w:val="center"/>
          </w:tcPr>
          <w:p w:rsidR="009A6D8E" w:rsidRPr="00512AC9" w:rsidRDefault="009A6D8E" w:rsidP="00D74BA8">
            <w:pPr>
              <w:widowControl w:val="0"/>
              <w:jc w:val="center"/>
              <w:rPr>
                <w:sz w:val="24"/>
                <w:szCs w:val="24"/>
              </w:rPr>
            </w:pPr>
            <w:r w:rsidRPr="00512AC9">
              <w:rPr>
                <w:sz w:val="24"/>
                <w:szCs w:val="24"/>
              </w:rPr>
              <w:t>1,79</w:t>
            </w:r>
          </w:p>
        </w:tc>
        <w:tc>
          <w:tcPr>
            <w:tcW w:w="1364" w:type="dxa"/>
            <w:vAlign w:val="center"/>
          </w:tcPr>
          <w:p w:rsidR="009A6D8E" w:rsidRPr="00512AC9" w:rsidRDefault="009A6D8E" w:rsidP="00D74BA8">
            <w:pPr>
              <w:widowControl w:val="0"/>
              <w:jc w:val="center"/>
              <w:rPr>
                <w:sz w:val="24"/>
                <w:szCs w:val="24"/>
              </w:rPr>
            </w:pPr>
            <w:r w:rsidRPr="00512AC9">
              <w:rPr>
                <w:sz w:val="24"/>
                <w:szCs w:val="24"/>
              </w:rPr>
              <w:t>553</w:t>
            </w:r>
          </w:p>
        </w:tc>
        <w:tc>
          <w:tcPr>
            <w:tcW w:w="1656" w:type="dxa"/>
            <w:vAlign w:val="center"/>
          </w:tcPr>
          <w:p w:rsidR="009A6D8E" w:rsidRPr="00512AC9" w:rsidRDefault="009A6D8E" w:rsidP="00D74BA8">
            <w:pPr>
              <w:widowControl w:val="0"/>
              <w:jc w:val="center"/>
              <w:rPr>
                <w:sz w:val="24"/>
                <w:szCs w:val="24"/>
              </w:rPr>
            </w:pPr>
            <w:r w:rsidRPr="00512AC9">
              <w:rPr>
                <w:sz w:val="24"/>
                <w:szCs w:val="24"/>
              </w:rPr>
              <w:t>1,77</w:t>
            </w:r>
          </w:p>
        </w:tc>
        <w:tc>
          <w:tcPr>
            <w:tcW w:w="1955" w:type="dxa"/>
            <w:vAlign w:val="center"/>
          </w:tcPr>
          <w:p w:rsidR="009A6D8E" w:rsidRPr="00512AC9" w:rsidRDefault="009A6D8E" w:rsidP="00D74BA8">
            <w:pPr>
              <w:widowControl w:val="0"/>
              <w:jc w:val="center"/>
              <w:rPr>
                <w:sz w:val="24"/>
                <w:szCs w:val="24"/>
              </w:rPr>
            </w:pPr>
            <w:r w:rsidRPr="00512AC9">
              <w:rPr>
                <w:sz w:val="24"/>
                <w:szCs w:val="24"/>
              </w:rPr>
              <w:t>31</w:t>
            </w:r>
          </w:p>
        </w:tc>
        <w:tc>
          <w:tcPr>
            <w:tcW w:w="1955" w:type="dxa"/>
            <w:vAlign w:val="center"/>
          </w:tcPr>
          <w:p w:rsidR="009A6D8E" w:rsidRPr="00512AC9" w:rsidRDefault="009A6D8E" w:rsidP="00D74BA8">
            <w:pPr>
              <w:widowControl w:val="0"/>
              <w:jc w:val="center"/>
              <w:rPr>
                <w:sz w:val="24"/>
                <w:szCs w:val="24"/>
              </w:rPr>
            </w:pPr>
            <w:r w:rsidRPr="00512AC9">
              <w:rPr>
                <w:sz w:val="24"/>
                <w:szCs w:val="24"/>
              </w:rPr>
              <w:t>-0,02</w:t>
            </w:r>
          </w:p>
        </w:tc>
      </w:tr>
      <w:tr w:rsidR="009A6D8E" w:rsidRPr="002923C5" w:rsidTr="00B13E65">
        <w:tblPrEx>
          <w:tblLook w:val="01E0"/>
        </w:tblPrEx>
        <w:trPr>
          <w:gridAfter w:val="1"/>
          <w:wAfter w:w="14" w:type="dxa"/>
        </w:trPr>
        <w:tc>
          <w:tcPr>
            <w:tcW w:w="3426" w:type="dxa"/>
            <w:vAlign w:val="center"/>
          </w:tcPr>
          <w:p w:rsidR="009A6D8E" w:rsidRPr="00512AC9" w:rsidRDefault="009A6D8E" w:rsidP="00D74BA8">
            <w:pPr>
              <w:widowControl w:val="0"/>
              <w:jc w:val="center"/>
              <w:rPr>
                <w:sz w:val="24"/>
                <w:szCs w:val="24"/>
              </w:rPr>
            </w:pPr>
            <w:r w:rsidRPr="00512AC9">
              <w:rPr>
                <w:sz w:val="24"/>
                <w:szCs w:val="24"/>
              </w:rPr>
              <w:t>Амортизация</w:t>
            </w:r>
          </w:p>
        </w:tc>
        <w:tc>
          <w:tcPr>
            <w:tcW w:w="1300" w:type="dxa"/>
            <w:vAlign w:val="center"/>
          </w:tcPr>
          <w:p w:rsidR="009A6D8E" w:rsidRPr="00512AC9" w:rsidRDefault="009A6D8E" w:rsidP="00D74BA8">
            <w:pPr>
              <w:widowControl w:val="0"/>
              <w:jc w:val="center"/>
              <w:rPr>
                <w:sz w:val="24"/>
                <w:szCs w:val="24"/>
              </w:rPr>
            </w:pPr>
            <w:r w:rsidRPr="00512AC9">
              <w:rPr>
                <w:sz w:val="24"/>
                <w:szCs w:val="24"/>
              </w:rPr>
              <w:t>973</w:t>
            </w:r>
          </w:p>
        </w:tc>
        <w:tc>
          <w:tcPr>
            <w:tcW w:w="1336" w:type="dxa"/>
            <w:vAlign w:val="center"/>
          </w:tcPr>
          <w:p w:rsidR="009A6D8E" w:rsidRPr="00512AC9" w:rsidRDefault="009A6D8E" w:rsidP="00D74BA8">
            <w:pPr>
              <w:widowControl w:val="0"/>
              <w:jc w:val="center"/>
              <w:rPr>
                <w:sz w:val="24"/>
                <w:szCs w:val="24"/>
              </w:rPr>
            </w:pPr>
            <w:r w:rsidRPr="00512AC9">
              <w:rPr>
                <w:sz w:val="24"/>
                <w:szCs w:val="24"/>
              </w:rPr>
              <w:t>3,34</w:t>
            </w:r>
          </w:p>
        </w:tc>
        <w:tc>
          <w:tcPr>
            <w:tcW w:w="1364" w:type="dxa"/>
            <w:vAlign w:val="center"/>
          </w:tcPr>
          <w:p w:rsidR="009A6D8E" w:rsidRPr="00512AC9" w:rsidRDefault="009A6D8E" w:rsidP="00D74BA8">
            <w:pPr>
              <w:widowControl w:val="0"/>
              <w:jc w:val="center"/>
              <w:rPr>
                <w:sz w:val="24"/>
                <w:szCs w:val="24"/>
              </w:rPr>
            </w:pPr>
            <w:r w:rsidRPr="00512AC9">
              <w:rPr>
                <w:sz w:val="24"/>
                <w:szCs w:val="24"/>
              </w:rPr>
              <w:t>1037</w:t>
            </w:r>
          </w:p>
        </w:tc>
        <w:tc>
          <w:tcPr>
            <w:tcW w:w="1656" w:type="dxa"/>
            <w:vAlign w:val="center"/>
          </w:tcPr>
          <w:p w:rsidR="009A6D8E" w:rsidRPr="00512AC9" w:rsidRDefault="009A6D8E" w:rsidP="00D74BA8">
            <w:pPr>
              <w:widowControl w:val="0"/>
              <w:jc w:val="center"/>
              <w:rPr>
                <w:sz w:val="24"/>
                <w:szCs w:val="24"/>
              </w:rPr>
            </w:pPr>
            <w:r w:rsidRPr="00512AC9">
              <w:rPr>
                <w:sz w:val="24"/>
                <w:szCs w:val="24"/>
              </w:rPr>
              <w:t>3,33</w:t>
            </w:r>
          </w:p>
        </w:tc>
        <w:tc>
          <w:tcPr>
            <w:tcW w:w="1955" w:type="dxa"/>
            <w:vAlign w:val="center"/>
          </w:tcPr>
          <w:p w:rsidR="009A6D8E" w:rsidRPr="00512AC9" w:rsidRDefault="009A6D8E" w:rsidP="00D74BA8">
            <w:pPr>
              <w:widowControl w:val="0"/>
              <w:jc w:val="center"/>
              <w:rPr>
                <w:sz w:val="24"/>
                <w:szCs w:val="24"/>
              </w:rPr>
            </w:pPr>
            <w:r w:rsidRPr="00512AC9">
              <w:rPr>
                <w:sz w:val="24"/>
                <w:szCs w:val="24"/>
              </w:rPr>
              <w:t>64</w:t>
            </w:r>
          </w:p>
        </w:tc>
        <w:tc>
          <w:tcPr>
            <w:tcW w:w="1955" w:type="dxa"/>
            <w:vAlign w:val="center"/>
          </w:tcPr>
          <w:p w:rsidR="009A6D8E" w:rsidRPr="00512AC9" w:rsidRDefault="009A6D8E" w:rsidP="00D74BA8">
            <w:pPr>
              <w:widowControl w:val="0"/>
              <w:jc w:val="center"/>
              <w:rPr>
                <w:sz w:val="24"/>
                <w:szCs w:val="24"/>
              </w:rPr>
            </w:pPr>
            <w:r w:rsidRPr="00512AC9">
              <w:rPr>
                <w:sz w:val="24"/>
                <w:szCs w:val="24"/>
              </w:rPr>
              <w:t>-0,01</w:t>
            </w:r>
          </w:p>
        </w:tc>
      </w:tr>
      <w:tr w:rsidR="009A6D8E" w:rsidRPr="002923C5" w:rsidTr="00B13E65">
        <w:tblPrEx>
          <w:tblLook w:val="01E0"/>
        </w:tblPrEx>
        <w:trPr>
          <w:gridAfter w:val="1"/>
          <w:wAfter w:w="14" w:type="dxa"/>
        </w:trPr>
        <w:tc>
          <w:tcPr>
            <w:tcW w:w="3426" w:type="dxa"/>
            <w:vAlign w:val="center"/>
          </w:tcPr>
          <w:p w:rsidR="009A6D8E" w:rsidRPr="00512AC9" w:rsidRDefault="009A6D8E" w:rsidP="00D74BA8">
            <w:pPr>
              <w:widowControl w:val="0"/>
              <w:jc w:val="center"/>
              <w:rPr>
                <w:sz w:val="24"/>
                <w:szCs w:val="24"/>
              </w:rPr>
            </w:pPr>
            <w:r w:rsidRPr="00512AC9">
              <w:rPr>
                <w:sz w:val="24"/>
                <w:szCs w:val="24"/>
              </w:rPr>
              <w:t>Прочие расходы</w:t>
            </w:r>
          </w:p>
        </w:tc>
        <w:tc>
          <w:tcPr>
            <w:tcW w:w="1300" w:type="dxa"/>
            <w:vAlign w:val="center"/>
          </w:tcPr>
          <w:p w:rsidR="009A6D8E" w:rsidRPr="00512AC9" w:rsidRDefault="009A6D8E" w:rsidP="00D74BA8">
            <w:pPr>
              <w:widowControl w:val="0"/>
              <w:jc w:val="center"/>
              <w:rPr>
                <w:sz w:val="24"/>
                <w:szCs w:val="24"/>
              </w:rPr>
            </w:pPr>
            <w:r w:rsidRPr="00512AC9">
              <w:rPr>
                <w:sz w:val="24"/>
                <w:szCs w:val="24"/>
              </w:rPr>
              <w:t>8427</w:t>
            </w:r>
          </w:p>
        </w:tc>
        <w:tc>
          <w:tcPr>
            <w:tcW w:w="1336" w:type="dxa"/>
            <w:vAlign w:val="center"/>
          </w:tcPr>
          <w:p w:rsidR="009A6D8E" w:rsidRPr="00512AC9" w:rsidRDefault="009A6D8E" w:rsidP="00D74BA8">
            <w:pPr>
              <w:widowControl w:val="0"/>
              <w:jc w:val="center"/>
              <w:rPr>
                <w:sz w:val="24"/>
                <w:szCs w:val="24"/>
              </w:rPr>
            </w:pPr>
            <w:r w:rsidRPr="00512AC9">
              <w:rPr>
                <w:sz w:val="24"/>
                <w:szCs w:val="24"/>
              </w:rPr>
              <w:t>28,90</w:t>
            </w:r>
          </w:p>
        </w:tc>
        <w:tc>
          <w:tcPr>
            <w:tcW w:w="1364" w:type="dxa"/>
            <w:vAlign w:val="center"/>
          </w:tcPr>
          <w:p w:rsidR="009A6D8E" w:rsidRPr="00512AC9" w:rsidRDefault="009A6D8E" w:rsidP="00D74BA8">
            <w:pPr>
              <w:widowControl w:val="0"/>
              <w:jc w:val="center"/>
              <w:rPr>
                <w:sz w:val="24"/>
                <w:szCs w:val="24"/>
              </w:rPr>
            </w:pPr>
            <w:r w:rsidRPr="00512AC9">
              <w:rPr>
                <w:sz w:val="24"/>
                <w:szCs w:val="24"/>
              </w:rPr>
              <w:t>8932</w:t>
            </w:r>
          </w:p>
        </w:tc>
        <w:tc>
          <w:tcPr>
            <w:tcW w:w="1656" w:type="dxa"/>
            <w:vAlign w:val="center"/>
          </w:tcPr>
          <w:p w:rsidR="009A6D8E" w:rsidRPr="00512AC9" w:rsidRDefault="009A6D8E" w:rsidP="00D74BA8">
            <w:pPr>
              <w:widowControl w:val="0"/>
              <w:jc w:val="center"/>
              <w:rPr>
                <w:sz w:val="24"/>
                <w:szCs w:val="24"/>
              </w:rPr>
            </w:pPr>
            <w:r w:rsidRPr="00512AC9">
              <w:rPr>
                <w:sz w:val="24"/>
                <w:szCs w:val="24"/>
              </w:rPr>
              <w:t>28,64</w:t>
            </w:r>
          </w:p>
        </w:tc>
        <w:tc>
          <w:tcPr>
            <w:tcW w:w="1955" w:type="dxa"/>
            <w:vAlign w:val="center"/>
          </w:tcPr>
          <w:p w:rsidR="009A6D8E" w:rsidRPr="00512AC9" w:rsidRDefault="009A6D8E" w:rsidP="00D74BA8">
            <w:pPr>
              <w:widowControl w:val="0"/>
              <w:jc w:val="center"/>
              <w:rPr>
                <w:sz w:val="24"/>
                <w:szCs w:val="24"/>
              </w:rPr>
            </w:pPr>
            <w:r w:rsidRPr="00512AC9">
              <w:rPr>
                <w:sz w:val="24"/>
                <w:szCs w:val="24"/>
              </w:rPr>
              <w:t>505</w:t>
            </w:r>
          </w:p>
        </w:tc>
        <w:tc>
          <w:tcPr>
            <w:tcW w:w="1955" w:type="dxa"/>
            <w:vAlign w:val="center"/>
          </w:tcPr>
          <w:p w:rsidR="009A6D8E" w:rsidRPr="00512AC9" w:rsidRDefault="009A6D8E" w:rsidP="00D74BA8">
            <w:pPr>
              <w:widowControl w:val="0"/>
              <w:jc w:val="center"/>
              <w:rPr>
                <w:sz w:val="24"/>
                <w:szCs w:val="24"/>
              </w:rPr>
            </w:pPr>
            <w:r w:rsidRPr="00512AC9">
              <w:rPr>
                <w:sz w:val="24"/>
                <w:szCs w:val="24"/>
              </w:rPr>
              <w:t>-0,26</w:t>
            </w:r>
          </w:p>
        </w:tc>
      </w:tr>
      <w:tr w:rsidR="009A6D8E" w:rsidRPr="002923C5" w:rsidTr="00B13E65">
        <w:tblPrEx>
          <w:tblLook w:val="01E0"/>
        </w:tblPrEx>
        <w:trPr>
          <w:gridAfter w:val="1"/>
          <w:wAfter w:w="14" w:type="dxa"/>
        </w:trPr>
        <w:tc>
          <w:tcPr>
            <w:tcW w:w="3426" w:type="dxa"/>
            <w:vAlign w:val="center"/>
          </w:tcPr>
          <w:p w:rsidR="009A6D8E" w:rsidRPr="00512AC9" w:rsidRDefault="009A6D8E" w:rsidP="00D74BA8">
            <w:pPr>
              <w:widowControl w:val="0"/>
              <w:jc w:val="center"/>
              <w:rPr>
                <w:sz w:val="24"/>
                <w:szCs w:val="24"/>
              </w:rPr>
            </w:pPr>
            <w:r w:rsidRPr="00512AC9">
              <w:rPr>
                <w:sz w:val="24"/>
                <w:szCs w:val="24"/>
              </w:rPr>
              <w:t>Полная себестоимость</w:t>
            </w:r>
          </w:p>
        </w:tc>
        <w:tc>
          <w:tcPr>
            <w:tcW w:w="1300" w:type="dxa"/>
            <w:vAlign w:val="center"/>
          </w:tcPr>
          <w:p w:rsidR="009A6D8E" w:rsidRPr="00512AC9" w:rsidRDefault="009A6D8E" w:rsidP="00D74BA8">
            <w:pPr>
              <w:widowControl w:val="0"/>
              <w:jc w:val="center"/>
              <w:rPr>
                <w:sz w:val="24"/>
                <w:szCs w:val="24"/>
              </w:rPr>
            </w:pPr>
            <w:r w:rsidRPr="00512AC9">
              <w:rPr>
                <w:sz w:val="24"/>
                <w:szCs w:val="24"/>
              </w:rPr>
              <w:t>29160</w:t>
            </w:r>
          </w:p>
        </w:tc>
        <w:tc>
          <w:tcPr>
            <w:tcW w:w="1336" w:type="dxa"/>
            <w:vAlign w:val="center"/>
          </w:tcPr>
          <w:p w:rsidR="009A6D8E" w:rsidRPr="00512AC9" w:rsidRDefault="009A6D8E" w:rsidP="00D74BA8">
            <w:pPr>
              <w:widowControl w:val="0"/>
              <w:jc w:val="center"/>
              <w:rPr>
                <w:sz w:val="24"/>
                <w:szCs w:val="24"/>
              </w:rPr>
            </w:pPr>
            <w:r w:rsidRPr="00512AC9">
              <w:rPr>
                <w:sz w:val="24"/>
                <w:szCs w:val="24"/>
              </w:rPr>
              <w:t>100</w:t>
            </w:r>
          </w:p>
        </w:tc>
        <w:tc>
          <w:tcPr>
            <w:tcW w:w="1364" w:type="dxa"/>
            <w:vAlign w:val="center"/>
          </w:tcPr>
          <w:p w:rsidR="009A6D8E" w:rsidRPr="00512AC9" w:rsidRDefault="009A6D8E" w:rsidP="00D74BA8">
            <w:pPr>
              <w:widowControl w:val="0"/>
              <w:jc w:val="center"/>
              <w:rPr>
                <w:sz w:val="24"/>
                <w:szCs w:val="24"/>
              </w:rPr>
            </w:pPr>
            <w:r w:rsidRPr="00512AC9">
              <w:rPr>
                <w:sz w:val="24"/>
                <w:szCs w:val="24"/>
              </w:rPr>
              <w:t>31187</w:t>
            </w:r>
          </w:p>
        </w:tc>
        <w:tc>
          <w:tcPr>
            <w:tcW w:w="1656" w:type="dxa"/>
            <w:vAlign w:val="center"/>
          </w:tcPr>
          <w:p w:rsidR="009A6D8E" w:rsidRPr="00512AC9" w:rsidRDefault="009A6D8E" w:rsidP="00D74BA8">
            <w:pPr>
              <w:widowControl w:val="0"/>
              <w:jc w:val="center"/>
              <w:rPr>
                <w:sz w:val="24"/>
                <w:szCs w:val="24"/>
              </w:rPr>
            </w:pPr>
            <w:r w:rsidRPr="00512AC9">
              <w:rPr>
                <w:sz w:val="24"/>
                <w:szCs w:val="24"/>
              </w:rPr>
              <w:t>100</w:t>
            </w:r>
          </w:p>
        </w:tc>
        <w:tc>
          <w:tcPr>
            <w:tcW w:w="1955" w:type="dxa"/>
            <w:vAlign w:val="center"/>
          </w:tcPr>
          <w:p w:rsidR="009A6D8E" w:rsidRPr="00512AC9" w:rsidRDefault="009A6D8E" w:rsidP="00D74BA8">
            <w:pPr>
              <w:widowControl w:val="0"/>
              <w:jc w:val="center"/>
              <w:rPr>
                <w:sz w:val="24"/>
                <w:szCs w:val="24"/>
              </w:rPr>
            </w:pPr>
            <w:r w:rsidRPr="00512AC9">
              <w:rPr>
                <w:sz w:val="24"/>
                <w:szCs w:val="24"/>
              </w:rPr>
              <w:t>2027</w:t>
            </w:r>
          </w:p>
        </w:tc>
        <w:tc>
          <w:tcPr>
            <w:tcW w:w="1955" w:type="dxa"/>
            <w:vAlign w:val="center"/>
          </w:tcPr>
          <w:p w:rsidR="009A6D8E" w:rsidRPr="00512AC9" w:rsidRDefault="009A6D8E" w:rsidP="00D74BA8">
            <w:pPr>
              <w:widowControl w:val="0"/>
              <w:jc w:val="center"/>
              <w:rPr>
                <w:sz w:val="24"/>
                <w:szCs w:val="24"/>
              </w:rPr>
            </w:pPr>
            <w:r w:rsidRPr="00512AC9">
              <w:rPr>
                <w:sz w:val="24"/>
                <w:szCs w:val="24"/>
              </w:rPr>
              <w:t>-</w:t>
            </w:r>
          </w:p>
        </w:tc>
      </w:tr>
      <w:tr w:rsidR="009A6D8E" w:rsidRPr="002923C5" w:rsidTr="00B13E65">
        <w:tblPrEx>
          <w:tblLook w:val="01E0"/>
        </w:tblPrEx>
        <w:trPr>
          <w:gridAfter w:val="1"/>
          <w:wAfter w:w="14" w:type="dxa"/>
        </w:trPr>
        <w:tc>
          <w:tcPr>
            <w:tcW w:w="3426" w:type="dxa"/>
            <w:vAlign w:val="center"/>
          </w:tcPr>
          <w:p w:rsidR="009A6D8E" w:rsidRPr="00512AC9" w:rsidRDefault="009A6D8E" w:rsidP="00D74BA8">
            <w:pPr>
              <w:widowControl w:val="0"/>
              <w:jc w:val="center"/>
              <w:rPr>
                <w:sz w:val="24"/>
                <w:szCs w:val="24"/>
              </w:rPr>
            </w:pPr>
            <w:r w:rsidRPr="00512AC9">
              <w:rPr>
                <w:sz w:val="24"/>
                <w:szCs w:val="24"/>
              </w:rPr>
              <w:t>В том числе:</w:t>
            </w:r>
          </w:p>
        </w:tc>
        <w:tc>
          <w:tcPr>
            <w:tcW w:w="1300" w:type="dxa"/>
            <w:vAlign w:val="center"/>
          </w:tcPr>
          <w:p w:rsidR="009A6D8E" w:rsidRPr="00512AC9" w:rsidRDefault="009A6D8E" w:rsidP="00D74BA8">
            <w:pPr>
              <w:widowControl w:val="0"/>
              <w:jc w:val="center"/>
              <w:rPr>
                <w:sz w:val="24"/>
                <w:szCs w:val="24"/>
              </w:rPr>
            </w:pPr>
          </w:p>
        </w:tc>
        <w:tc>
          <w:tcPr>
            <w:tcW w:w="1336" w:type="dxa"/>
            <w:vAlign w:val="center"/>
          </w:tcPr>
          <w:p w:rsidR="009A6D8E" w:rsidRPr="00512AC9" w:rsidRDefault="009A6D8E" w:rsidP="00D74BA8">
            <w:pPr>
              <w:widowControl w:val="0"/>
              <w:jc w:val="center"/>
              <w:rPr>
                <w:sz w:val="24"/>
                <w:szCs w:val="24"/>
              </w:rPr>
            </w:pPr>
          </w:p>
        </w:tc>
        <w:tc>
          <w:tcPr>
            <w:tcW w:w="1364" w:type="dxa"/>
            <w:vAlign w:val="center"/>
          </w:tcPr>
          <w:p w:rsidR="009A6D8E" w:rsidRPr="00512AC9" w:rsidRDefault="009A6D8E" w:rsidP="00D74BA8">
            <w:pPr>
              <w:widowControl w:val="0"/>
              <w:jc w:val="center"/>
              <w:rPr>
                <w:sz w:val="24"/>
                <w:szCs w:val="24"/>
              </w:rPr>
            </w:pPr>
          </w:p>
        </w:tc>
        <w:tc>
          <w:tcPr>
            <w:tcW w:w="1656" w:type="dxa"/>
            <w:vAlign w:val="center"/>
          </w:tcPr>
          <w:p w:rsidR="009A6D8E" w:rsidRPr="00512AC9" w:rsidRDefault="009A6D8E" w:rsidP="00D74BA8">
            <w:pPr>
              <w:widowControl w:val="0"/>
              <w:jc w:val="center"/>
              <w:rPr>
                <w:sz w:val="24"/>
                <w:szCs w:val="24"/>
              </w:rPr>
            </w:pPr>
          </w:p>
        </w:tc>
        <w:tc>
          <w:tcPr>
            <w:tcW w:w="1955" w:type="dxa"/>
            <w:vAlign w:val="center"/>
          </w:tcPr>
          <w:p w:rsidR="009A6D8E" w:rsidRPr="00512AC9" w:rsidRDefault="009A6D8E" w:rsidP="00D74BA8">
            <w:pPr>
              <w:widowControl w:val="0"/>
              <w:jc w:val="center"/>
              <w:rPr>
                <w:sz w:val="24"/>
                <w:szCs w:val="24"/>
              </w:rPr>
            </w:pPr>
          </w:p>
        </w:tc>
        <w:tc>
          <w:tcPr>
            <w:tcW w:w="1955" w:type="dxa"/>
            <w:vAlign w:val="center"/>
          </w:tcPr>
          <w:p w:rsidR="009A6D8E" w:rsidRPr="00512AC9" w:rsidRDefault="009A6D8E" w:rsidP="00D74BA8">
            <w:pPr>
              <w:widowControl w:val="0"/>
              <w:jc w:val="center"/>
              <w:rPr>
                <w:sz w:val="24"/>
                <w:szCs w:val="24"/>
              </w:rPr>
            </w:pPr>
          </w:p>
        </w:tc>
      </w:tr>
      <w:tr w:rsidR="009A6D8E" w:rsidRPr="002923C5" w:rsidTr="00B13E65">
        <w:tblPrEx>
          <w:tblLook w:val="01E0"/>
        </w:tblPrEx>
        <w:trPr>
          <w:gridAfter w:val="1"/>
          <w:wAfter w:w="14" w:type="dxa"/>
        </w:trPr>
        <w:tc>
          <w:tcPr>
            <w:tcW w:w="3426" w:type="dxa"/>
            <w:vAlign w:val="center"/>
          </w:tcPr>
          <w:p w:rsidR="009A6D8E" w:rsidRPr="00512AC9" w:rsidRDefault="009A6D8E" w:rsidP="00D74BA8">
            <w:pPr>
              <w:widowControl w:val="0"/>
              <w:jc w:val="center"/>
              <w:rPr>
                <w:sz w:val="24"/>
                <w:szCs w:val="24"/>
              </w:rPr>
            </w:pPr>
            <w:r w:rsidRPr="00512AC9">
              <w:rPr>
                <w:sz w:val="24"/>
                <w:szCs w:val="24"/>
              </w:rPr>
              <w:t>Переменные расходы</w:t>
            </w:r>
          </w:p>
        </w:tc>
        <w:tc>
          <w:tcPr>
            <w:tcW w:w="1300" w:type="dxa"/>
            <w:vAlign w:val="center"/>
          </w:tcPr>
          <w:p w:rsidR="009A6D8E" w:rsidRPr="00512AC9" w:rsidRDefault="009A6D8E" w:rsidP="00D74BA8">
            <w:pPr>
              <w:widowControl w:val="0"/>
              <w:jc w:val="center"/>
              <w:rPr>
                <w:sz w:val="24"/>
                <w:szCs w:val="24"/>
              </w:rPr>
            </w:pPr>
            <w:r w:rsidRPr="00512AC9">
              <w:rPr>
                <w:sz w:val="24"/>
                <w:szCs w:val="24"/>
              </w:rPr>
              <w:t>20251</w:t>
            </w:r>
          </w:p>
        </w:tc>
        <w:tc>
          <w:tcPr>
            <w:tcW w:w="1336" w:type="dxa"/>
            <w:vAlign w:val="center"/>
          </w:tcPr>
          <w:p w:rsidR="009A6D8E" w:rsidRPr="00512AC9" w:rsidRDefault="009A6D8E" w:rsidP="00D74BA8">
            <w:pPr>
              <w:widowControl w:val="0"/>
              <w:jc w:val="center"/>
              <w:rPr>
                <w:sz w:val="24"/>
                <w:szCs w:val="24"/>
              </w:rPr>
            </w:pPr>
            <w:r w:rsidRPr="00512AC9">
              <w:rPr>
                <w:sz w:val="24"/>
                <w:szCs w:val="24"/>
              </w:rPr>
              <w:t>69,4</w:t>
            </w:r>
          </w:p>
        </w:tc>
        <w:tc>
          <w:tcPr>
            <w:tcW w:w="1364" w:type="dxa"/>
            <w:vAlign w:val="center"/>
          </w:tcPr>
          <w:p w:rsidR="009A6D8E" w:rsidRPr="00512AC9" w:rsidRDefault="009A6D8E" w:rsidP="00D74BA8">
            <w:pPr>
              <w:widowControl w:val="0"/>
              <w:jc w:val="center"/>
              <w:rPr>
                <w:sz w:val="24"/>
                <w:szCs w:val="24"/>
              </w:rPr>
            </w:pPr>
            <w:r w:rsidRPr="00512AC9">
              <w:rPr>
                <w:sz w:val="24"/>
                <w:szCs w:val="24"/>
              </w:rPr>
              <w:t>21851</w:t>
            </w:r>
          </w:p>
        </w:tc>
        <w:tc>
          <w:tcPr>
            <w:tcW w:w="1656" w:type="dxa"/>
            <w:vAlign w:val="center"/>
          </w:tcPr>
          <w:p w:rsidR="009A6D8E" w:rsidRPr="00512AC9" w:rsidRDefault="009A6D8E" w:rsidP="00D74BA8">
            <w:pPr>
              <w:widowControl w:val="0"/>
              <w:jc w:val="center"/>
              <w:rPr>
                <w:sz w:val="24"/>
                <w:szCs w:val="24"/>
              </w:rPr>
            </w:pPr>
            <w:r w:rsidRPr="00512AC9">
              <w:rPr>
                <w:sz w:val="24"/>
                <w:szCs w:val="24"/>
              </w:rPr>
              <w:t>70,1</w:t>
            </w:r>
          </w:p>
        </w:tc>
        <w:tc>
          <w:tcPr>
            <w:tcW w:w="1955" w:type="dxa"/>
            <w:vAlign w:val="center"/>
          </w:tcPr>
          <w:p w:rsidR="009A6D8E" w:rsidRPr="00512AC9" w:rsidRDefault="009A6D8E" w:rsidP="00D74BA8">
            <w:pPr>
              <w:widowControl w:val="0"/>
              <w:jc w:val="center"/>
              <w:rPr>
                <w:sz w:val="24"/>
                <w:szCs w:val="24"/>
              </w:rPr>
            </w:pPr>
            <w:r w:rsidRPr="00512AC9">
              <w:rPr>
                <w:sz w:val="24"/>
                <w:szCs w:val="24"/>
              </w:rPr>
              <w:t>1600</w:t>
            </w:r>
          </w:p>
        </w:tc>
        <w:tc>
          <w:tcPr>
            <w:tcW w:w="1955" w:type="dxa"/>
            <w:vAlign w:val="center"/>
          </w:tcPr>
          <w:p w:rsidR="009A6D8E" w:rsidRPr="00512AC9" w:rsidRDefault="009A6D8E" w:rsidP="00D74BA8">
            <w:pPr>
              <w:widowControl w:val="0"/>
              <w:jc w:val="center"/>
              <w:rPr>
                <w:sz w:val="24"/>
                <w:szCs w:val="24"/>
              </w:rPr>
            </w:pPr>
            <w:r w:rsidRPr="00512AC9">
              <w:rPr>
                <w:sz w:val="24"/>
                <w:szCs w:val="24"/>
              </w:rPr>
              <w:t>0,7</w:t>
            </w:r>
          </w:p>
        </w:tc>
      </w:tr>
      <w:tr w:rsidR="009A6D8E" w:rsidRPr="002923C5" w:rsidTr="00B13E65">
        <w:tblPrEx>
          <w:tblLook w:val="01E0"/>
        </w:tblPrEx>
        <w:trPr>
          <w:gridAfter w:val="1"/>
          <w:wAfter w:w="14" w:type="dxa"/>
        </w:trPr>
        <w:tc>
          <w:tcPr>
            <w:tcW w:w="3426" w:type="dxa"/>
            <w:vAlign w:val="center"/>
          </w:tcPr>
          <w:p w:rsidR="009A6D8E" w:rsidRPr="00512AC9" w:rsidRDefault="009A6D8E" w:rsidP="00D74BA8">
            <w:pPr>
              <w:widowControl w:val="0"/>
              <w:jc w:val="center"/>
              <w:rPr>
                <w:sz w:val="24"/>
                <w:szCs w:val="24"/>
              </w:rPr>
            </w:pPr>
            <w:r w:rsidRPr="00512AC9">
              <w:rPr>
                <w:sz w:val="24"/>
                <w:szCs w:val="24"/>
              </w:rPr>
              <w:t>Постоянные расходы</w:t>
            </w:r>
          </w:p>
        </w:tc>
        <w:tc>
          <w:tcPr>
            <w:tcW w:w="1300" w:type="dxa"/>
            <w:vAlign w:val="center"/>
          </w:tcPr>
          <w:p w:rsidR="009A6D8E" w:rsidRPr="00512AC9" w:rsidRDefault="009A6D8E" w:rsidP="00D74BA8">
            <w:pPr>
              <w:widowControl w:val="0"/>
              <w:jc w:val="center"/>
              <w:rPr>
                <w:sz w:val="24"/>
                <w:szCs w:val="24"/>
              </w:rPr>
            </w:pPr>
            <w:r w:rsidRPr="00512AC9">
              <w:rPr>
                <w:sz w:val="24"/>
                <w:szCs w:val="24"/>
              </w:rPr>
              <w:t>8909</w:t>
            </w:r>
          </w:p>
        </w:tc>
        <w:tc>
          <w:tcPr>
            <w:tcW w:w="1336" w:type="dxa"/>
            <w:vAlign w:val="center"/>
          </w:tcPr>
          <w:p w:rsidR="009A6D8E" w:rsidRPr="00512AC9" w:rsidRDefault="009A6D8E" w:rsidP="00D74BA8">
            <w:pPr>
              <w:widowControl w:val="0"/>
              <w:jc w:val="center"/>
              <w:rPr>
                <w:sz w:val="24"/>
                <w:szCs w:val="24"/>
              </w:rPr>
            </w:pPr>
            <w:r w:rsidRPr="00512AC9">
              <w:rPr>
                <w:sz w:val="24"/>
                <w:szCs w:val="24"/>
              </w:rPr>
              <w:t>30,6</w:t>
            </w:r>
          </w:p>
        </w:tc>
        <w:tc>
          <w:tcPr>
            <w:tcW w:w="1364" w:type="dxa"/>
            <w:vAlign w:val="center"/>
          </w:tcPr>
          <w:p w:rsidR="009A6D8E" w:rsidRPr="00512AC9" w:rsidRDefault="009A6D8E" w:rsidP="00D74BA8">
            <w:pPr>
              <w:widowControl w:val="0"/>
              <w:jc w:val="center"/>
              <w:rPr>
                <w:sz w:val="24"/>
                <w:szCs w:val="24"/>
              </w:rPr>
            </w:pPr>
            <w:r w:rsidRPr="00512AC9">
              <w:rPr>
                <w:sz w:val="24"/>
                <w:szCs w:val="24"/>
              </w:rPr>
              <w:t>9336</w:t>
            </w:r>
          </w:p>
        </w:tc>
        <w:tc>
          <w:tcPr>
            <w:tcW w:w="1656" w:type="dxa"/>
            <w:vAlign w:val="center"/>
          </w:tcPr>
          <w:p w:rsidR="009A6D8E" w:rsidRPr="00512AC9" w:rsidRDefault="009A6D8E" w:rsidP="00D74BA8">
            <w:pPr>
              <w:widowControl w:val="0"/>
              <w:jc w:val="center"/>
              <w:rPr>
                <w:sz w:val="24"/>
                <w:szCs w:val="24"/>
              </w:rPr>
            </w:pPr>
            <w:r w:rsidRPr="00512AC9">
              <w:rPr>
                <w:sz w:val="24"/>
                <w:szCs w:val="24"/>
              </w:rPr>
              <w:t>29,9</w:t>
            </w:r>
          </w:p>
        </w:tc>
        <w:tc>
          <w:tcPr>
            <w:tcW w:w="1955" w:type="dxa"/>
            <w:vAlign w:val="center"/>
          </w:tcPr>
          <w:p w:rsidR="009A6D8E" w:rsidRPr="00512AC9" w:rsidRDefault="009A6D8E" w:rsidP="00D74BA8">
            <w:pPr>
              <w:widowControl w:val="0"/>
              <w:jc w:val="center"/>
              <w:rPr>
                <w:sz w:val="24"/>
                <w:szCs w:val="24"/>
              </w:rPr>
            </w:pPr>
            <w:r w:rsidRPr="00512AC9">
              <w:rPr>
                <w:sz w:val="24"/>
                <w:szCs w:val="24"/>
              </w:rPr>
              <w:t>427</w:t>
            </w:r>
          </w:p>
        </w:tc>
        <w:tc>
          <w:tcPr>
            <w:tcW w:w="1955" w:type="dxa"/>
            <w:vAlign w:val="center"/>
          </w:tcPr>
          <w:p w:rsidR="009A6D8E" w:rsidRPr="00512AC9" w:rsidRDefault="009A6D8E" w:rsidP="00D74BA8">
            <w:pPr>
              <w:widowControl w:val="0"/>
              <w:jc w:val="center"/>
              <w:rPr>
                <w:sz w:val="24"/>
                <w:szCs w:val="24"/>
              </w:rPr>
            </w:pPr>
            <w:r w:rsidRPr="00512AC9">
              <w:rPr>
                <w:sz w:val="24"/>
                <w:szCs w:val="24"/>
              </w:rPr>
              <w:t>-0,7</w:t>
            </w:r>
          </w:p>
        </w:tc>
      </w:tr>
    </w:tbl>
    <w:p w:rsidR="0050176B" w:rsidRDefault="0050176B" w:rsidP="00D23A88">
      <w:pPr>
        <w:shd w:val="clear" w:color="auto" w:fill="FFFFFF"/>
        <w:jc w:val="center"/>
        <w:rPr>
          <w:szCs w:val="28"/>
        </w:rPr>
      </w:pPr>
    </w:p>
    <w:p w:rsidR="009A6D8E" w:rsidRPr="00D23A88" w:rsidRDefault="009A6D8E" w:rsidP="00D23A88">
      <w:pPr>
        <w:shd w:val="clear" w:color="auto" w:fill="FFFFFF"/>
        <w:jc w:val="center"/>
        <w:rPr>
          <w:szCs w:val="28"/>
        </w:rPr>
      </w:pPr>
      <w:r w:rsidRPr="00D23A88">
        <w:rPr>
          <w:szCs w:val="28"/>
        </w:rPr>
        <w:t>Анализ себестоимости отдельных видов продукции.</w:t>
      </w:r>
    </w:p>
    <w:p w:rsidR="00C10800" w:rsidRPr="00AA26A0" w:rsidRDefault="00C10800" w:rsidP="00C10800">
      <w:pPr>
        <w:shd w:val="clear" w:color="auto" w:fill="FFFFFF"/>
        <w:rPr>
          <w:b/>
          <w:szCs w:val="28"/>
        </w:rPr>
      </w:pPr>
    </w:p>
    <w:p w:rsidR="009A6D8E" w:rsidRPr="00AA26A0" w:rsidRDefault="009A6D8E" w:rsidP="009A6D8E">
      <w:pPr>
        <w:ind w:firstLine="709"/>
        <w:jc w:val="both"/>
        <w:rPr>
          <w:szCs w:val="28"/>
        </w:rPr>
      </w:pPr>
      <w:r w:rsidRPr="00AA26A0">
        <w:rPr>
          <w:szCs w:val="28"/>
        </w:rPr>
        <w:t>Для более глубокого изучения причин изменения себестоимости проанализируем отчетные калькуляции по отдельным изделиям, сравним фактический уровень затрат на единицу продукции с плановым и по статьям затрат.</w:t>
      </w:r>
    </w:p>
    <w:p w:rsidR="009A6D8E" w:rsidRPr="00AA26A0" w:rsidRDefault="009A6D8E" w:rsidP="009A6D8E">
      <w:pPr>
        <w:shd w:val="clear" w:color="auto" w:fill="FFFFFF"/>
        <w:ind w:firstLine="709"/>
        <w:jc w:val="both"/>
        <w:rPr>
          <w:szCs w:val="28"/>
        </w:rPr>
      </w:pPr>
      <w:r w:rsidRPr="00AA26A0">
        <w:rPr>
          <w:szCs w:val="28"/>
        </w:rPr>
        <w:t>Влияние факторов первого порядка на изменение уровня себестоимости единицы продукции изучают с помощью факторной модели:</w:t>
      </w:r>
    </w:p>
    <w:p w:rsidR="009A6D8E" w:rsidRPr="00AA26A0" w:rsidRDefault="009A6D8E" w:rsidP="00C10800">
      <w:pPr>
        <w:ind w:left="3539" w:firstLine="1"/>
        <w:jc w:val="center"/>
        <w:rPr>
          <w:szCs w:val="28"/>
        </w:rPr>
      </w:pPr>
      <w:r w:rsidRPr="00AA26A0">
        <w:rPr>
          <w:position w:val="-30"/>
          <w:szCs w:val="28"/>
        </w:rPr>
        <w:object w:dxaOrig="1520" w:dyaOrig="700">
          <v:shape id="_x0000_i1026" type="#_x0000_t75" style="width:76.3pt;height:35.45pt" o:ole="">
            <v:imagedata r:id="rId21" o:title=""/>
          </v:shape>
          <o:OLEObject Type="Embed" ProgID="Equation.3" ShapeID="_x0000_i1026" DrawAspect="Content" ObjectID="_1630921340" r:id="rId22"/>
        </w:object>
      </w:r>
      <w:r w:rsidR="00C10800">
        <w:rPr>
          <w:position w:val="-30"/>
          <w:szCs w:val="28"/>
        </w:rPr>
        <w:tab/>
      </w:r>
      <w:r w:rsidR="00C10800">
        <w:rPr>
          <w:position w:val="-30"/>
          <w:szCs w:val="28"/>
        </w:rPr>
        <w:tab/>
        <w:t xml:space="preserve">                                  (11)</w:t>
      </w:r>
    </w:p>
    <w:p w:rsidR="009A6D8E" w:rsidRPr="00AA26A0" w:rsidRDefault="009A6D8E" w:rsidP="009A6D8E">
      <w:pPr>
        <w:shd w:val="clear" w:color="auto" w:fill="FFFFFF"/>
        <w:tabs>
          <w:tab w:val="left" w:pos="720"/>
        </w:tabs>
        <w:ind w:firstLine="709"/>
        <w:jc w:val="both"/>
        <w:rPr>
          <w:szCs w:val="28"/>
        </w:rPr>
      </w:pPr>
      <w:r w:rsidRPr="00AA26A0">
        <w:rPr>
          <w:szCs w:val="28"/>
        </w:rPr>
        <w:t>По исходным данным произведем расчет влияния факторов на изменение себестоимости выбранн</w:t>
      </w:r>
      <w:r>
        <w:rPr>
          <w:szCs w:val="28"/>
        </w:rPr>
        <w:t>ой продукции</w:t>
      </w:r>
      <w:r w:rsidRPr="00AA26A0">
        <w:rPr>
          <w:szCs w:val="28"/>
        </w:rPr>
        <w:t xml:space="preserve"> методом цепной подстановки.</w:t>
      </w:r>
    </w:p>
    <w:p w:rsidR="009A6D8E" w:rsidRPr="00612038" w:rsidRDefault="009A6D8E" w:rsidP="005D7930">
      <w:pPr>
        <w:shd w:val="clear" w:color="auto" w:fill="FFFFFF"/>
        <w:tabs>
          <w:tab w:val="left" w:pos="720"/>
        </w:tabs>
        <w:rPr>
          <w:szCs w:val="28"/>
        </w:rPr>
      </w:pPr>
      <w:r>
        <w:rPr>
          <w:szCs w:val="28"/>
        </w:rPr>
        <w:t>Таблица 17</w:t>
      </w:r>
      <w:r w:rsidR="005D7930">
        <w:rPr>
          <w:szCs w:val="28"/>
        </w:rPr>
        <w:t xml:space="preserve"> - </w:t>
      </w:r>
      <w:r w:rsidRPr="00612038">
        <w:rPr>
          <w:szCs w:val="28"/>
        </w:rPr>
        <w:t>Исходные данные для факторного анализа себес</w:t>
      </w:r>
      <w:r>
        <w:rPr>
          <w:szCs w:val="28"/>
        </w:rPr>
        <w:t>тоимости тормозной шайбы за 2014</w:t>
      </w:r>
      <w:r w:rsidRPr="00612038">
        <w:rPr>
          <w:szCs w:val="28"/>
        </w:rPr>
        <w:t>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7"/>
        <w:gridCol w:w="1599"/>
        <w:gridCol w:w="6"/>
        <w:gridCol w:w="1794"/>
        <w:gridCol w:w="6"/>
        <w:gridCol w:w="2710"/>
      </w:tblGrid>
      <w:tr w:rsidR="009A6D8E" w:rsidRPr="008F7AC5" w:rsidTr="00D74BA8">
        <w:tc>
          <w:tcPr>
            <w:tcW w:w="3207" w:type="dxa"/>
            <w:vAlign w:val="center"/>
          </w:tcPr>
          <w:p w:rsidR="009A6D8E" w:rsidRPr="008F7AC5" w:rsidRDefault="009A6D8E" w:rsidP="00D74BA8">
            <w:pPr>
              <w:tabs>
                <w:tab w:val="left" w:pos="720"/>
              </w:tabs>
              <w:ind w:firstLine="709"/>
              <w:jc w:val="center"/>
              <w:rPr>
                <w:sz w:val="24"/>
                <w:szCs w:val="24"/>
              </w:rPr>
            </w:pPr>
            <w:r w:rsidRPr="008F7AC5">
              <w:rPr>
                <w:sz w:val="24"/>
                <w:szCs w:val="24"/>
              </w:rPr>
              <w:t>Показатель</w:t>
            </w:r>
          </w:p>
        </w:tc>
        <w:tc>
          <w:tcPr>
            <w:tcW w:w="1599" w:type="dxa"/>
            <w:vAlign w:val="center"/>
          </w:tcPr>
          <w:p w:rsidR="009A6D8E" w:rsidRPr="008F7AC5" w:rsidRDefault="009A6D8E" w:rsidP="00D74BA8">
            <w:pPr>
              <w:tabs>
                <w:tab w:val="left" w:pos="720"/>
              </w:tabs>
              <w:jc w:val="center"/>
              <w:rPr>
                <w:sz w:val="24"/>
                <w:szCs w:val="24"/>
              </w:rPr>
            </w:pPr>
            <w:r w:rsidRPr="008F7AC5">
              <w:rPr>
                <w:sz w:val="24"/>
                <w:szCs w:val="24"/>
              </w:rPr>
              <w:t>По плану</w:t>
            </w:r>
          </w:p>
        </w:tc>
        <w:tc>
          <w:tcPr>
            <w:tcW w:w="1800" w:type="dxa"/>
            <w:gridSpan w:val="2"/>
            <w:vAlign w:val="center"/>
          </w:tcPr>
          <w:p w:rsidR="009A6D8E" w:rsidRPr="008F7AC5" w:rsidRDefault="009A6D8E" w:rsidP="00D74BA8">
            <w:pPr>
              <w:tabs>
                <w:tab w:val="left" w:pos="720"/>
              </w:tabs>
              <w:jc w:val="center"/>
              <w:rPr>
                <w:sz w:val="24"/>
                <w:szCs w:val="24"/>
              </w:rPr>
            </w:pPr>
            <w:r w:rsidRPr="008F7AC5">
              <w:rPr>
                <w:sz w:val="24"/>
                <w:szCs w:val="24"/>
              </w:rPr>
              <w:t>Фактическая</w:t>
            </w:r>
          </w:p>
        </w:tc>
        <w:tc>
          <w:tcPr>
            <w:tcW w:w="2716" w:type="dxa"/>
            <w:gridSpan w:val="2"/>
            <w:vAlign w:val="center"/>
          </w:tcPr>
          <w:p w:rsidR="009A6D8E" w:rsidRPr="008F7AC5" w:rsidRDefault="009A6D8E" w:rsidP="00D74BA8">
            <w:pPr>
              <w:tabs>
                <w:tab w:val="left" w:pos="720"/>
              </w:tabs>
              <w:jc w:val="center"/>
              <w:rPr>
                <w:sz w:val="24"/>
                <w:szCs w:val="24"/>
              </w:rPr>
            </w:pPr>
            <w:r w:rsidRPr="008F7AC5">
              <w:rPr>
                <w:sz w:val="24"/>
                <w:szCs w:val="24"/>
              </w:rPr>
              <w:t>Отклонение от плана</w:t>
            </w:r>
          </w:p>
        </w:tc>
      </w:tr>
      <w:tr w:rsidR="009A6D8E" w:rsidRPr="008F7AC5" w:rsidTr="00D74BA8">
        <w:trPr>
          <w:trHeight w:val="701"/>
        </w:trPr>
        <w:tc>
          <w:tcPr>
            <w:tcW w:w="3207" w:type="dxa"/>
            <w:vAlign w:val="center"/>
          </w:tcPr>
          <w:p w:rsidR="009A6D8E" w:rsidRPr="008F7AC5" w:rsidRDefault="009A6D8E" w:rsidP="00D74BA8">
            <w:pPr>
              <w:tabs>
                <w:tab w:val="left" w:pos="720"/>
              </w:tabs>
              <w:jc w:val="center"/>
              <w:rPr>
                <w:sz w:val="24"/>
                <w:szCs w:val="24"/>
              </w:rPr>
            </w:pPr>
            <w:r w:rsidRPr="008F7AC5">
              <w:rPr>
                <w:sz w:val="24"/>
                <w:szCs w:val="24"/>
              </w:rPr>
              <w:t>Объем производства, шт.</w:t>
            </w:r>
          </w:p>
        </w:tc>
        <w:tc>
          <w:tcPr>
            <w:tcW w:w="1599" w:type="dxa"/>
            <w:vAlign w:val="center"/>
          </w:tcPr>
          <w:p w:rsidR="009A6D8E" w:rsidRPr="008F7AC5" w:rsidRDefault="009A6D8E" w:rsidP="00D74BA8">
            <w:pPr>
              <w:tabs>
                <w:tab w:val="left" w:pos="720"/>
              </w:tabs>
              <w:jc w:val="center"/>
              <w:rPr>
                <w:sz w:val="24"/>
                <w:szCs w:val="24"/>
              </w:rPr>
            </w:pPr>
            <w:r w:rsidRPr="008F7AC5">
              <w:rPr>
                <w:sz w:val="24"/>
                <w:szCs w:val="24"/>
              </w:rPr>
              <w:t>804</w:t>
            </w:r>
          </w:p>
        </w:tc>
        <w:tc>
          <w:tcPr>
            <w:tcW w:w="1800" w:type="dxa"/>
            <w:gridSpan w:val="2"/>
            <w:vAlign w:val="center"/>
          </w:tcPr>
          <w:p w:rsidR="009A6D8E" w:rsidRPr="008F7AC5" w:rsidRDefault="009A6D8E" w:rsidP="00D74BA8">
            <w:pPr>
              <w:tabs>
                <w:tab w:val="left" w:pos="720"/>
              </w:tabs>
              <w:jc w:val="center"/>
              <w:rPr>
                <w:sz w:val="24"/>
                <w:szCs w:val="24"/>
              </w:rPr>
            </w:pPr>
            <w:r w:rsidRPr="008F7AC5">
              <w:rPr>
                <w:sz w:val="24"/>
                <w:szCs w:val="24"/>
              </w:rPr>
              <w:t>801</w:t>
            </w:r>
          </w:p>
        </w:tc>
        <w:tc>
          <w:tcPr>
            <w:tcW w:w="2716" w:type="dxa"/>
            <w:gridSpan w:val="2"/>
            <w:vAlign w:val="center"/>
          </w:tcPr>
          <w:p w:rsidR="009A6D8E" w:rsidRPr="008F7AC5" w:rsidRDefault="009A6D8E" w:rsidP="00D74BA8">
            <w:pPr>
              <w:tabs>
                <w:tab w:val="left" w:pos="720"/>
              </w:tabs>
              <w:jc w:val="center"/>
              <w:rPr>
                <w:sz w:val="24"/>
                <w:szCs w:val="24"/>
              </w:rPr>
            </w:pPr>
            <w:r w:rsidRPr="008F7AC5">
              <w:rPr>
                <w:sz w:val="24"/>
                <w:szCs w:val="24"/>
              </w:rPr>
              <w:t>-3</w:t>
            </w:r>
          </w:p>
        </w:tc>
      </w:tr>
      <w:tr w:rsidR="009A6D8E" w:rsidRPr="008F7AC5" w:rsidTr="00D74BA8">
        <w:tc>
          <w:tcPr>
            <w:tcW w:w="3207" w:type="dxa"/>
            <w:vAlign w:val="center"/>
          </w:tcPr>
          <w:p w:rsidR="009A6D8E" w:rsidRPr="008F7AC5" w:rsidRDefault="009A6D8E" w:rsidP="00D74BA8">
            <w:pPr>
              <w:tabs>
                <w:tab w:val="left" w:pos="720"/>
              </w:tabs>
              <w:jc w:val="center"/>
              <w:rPr>
                <w:sz w:val="24"/>
                <w:szCs w:val="24"/>
              </w:rPr>
            </w:pPr>
            <w:r w:rsidRPr="008F7AC5">
              <w:rPr>
                <w:sz w:val="24"/>
                <w:szCs w:val="24"/>
              </w:rPr>
              <w:t>Постоянные затраты, тыс. руб.</w:t>
            </w:r>
          </w:p>
        </w:tc>
        <w:tc>
          <w:tcPr>
            <w:tcW w:w="1599" w:type="dxa"/>
            <w:vAlign w:val="center"/>
          </w:tcPr>
          <w:p w:rsidR="009A6D8E" w:rsidRPr="008F7AC5" w:rsidRDefault="009A6D8E" w:rsidP="00D74BA8">
            <w:pPr>
              <w:tabs>
                <w:tab w:val="left" w:pos="720"/>
              </w:tabs>
              <w:jc w:val="center"/>
              <w:rPr>
                <w:sz w:val="24"/>
                <w:szCs w:val="24"/>
              </w:rPr>
            </w:pPr>
            <w:r w:rsidRPr="008F7AC5">
              <w:rPr>
                <w:sz w:val="24"/>
                <w:szCs w:val="24"/>
              </w:rPr>
              <w:t>9130</w:t>
            </w:r>
          </w:p>
        </w:tc>
        <w:tc>
          <w:tcPr>
            <w:tcW w:w="1800" w:type="dxa"/>
            <w:gridSpan w:val="2"/>
            <w:vAlign w:val="center"/>
          </w:tcPr>
          <w:p w:rsidR="009A6D8E" w:rsidRPr="008F7AC5" w:rsidRDefault="009A6D8E" w:rsidP="00D74BA8">
            <w:pPr>
              <w:tabs>
                <w:tab w:val="left" w:pos="720"/>
              </w:tabs>
              <w:jc w:val="center"/>
              <w:rPr>
                <w:sz w:val="24"/>
                <w:szCs w:val="24"/>
              </w:rPr>
            </w:pPr>
            <w:r w:rsidRPr="008F7AC5">
              <w:rPr>
                <w:sz w:val="24"/>
                <w:szCs w:val="24"/>
              </w:rPr>
              <w:t>9336</w:t>
            </w:r>
          </w:p>
        </w:tc>
        <w:tc>
          <w:tcPr>
            <w:tcW w:w="2716" w:type="dxa"/>
            <w:gridSpan w:val="2"/>
            <w:vAlign w:val="center"/>
          </w:tcPr>
          <w:p w:rsidR="009A6D8E" w:rsidRPr="008F7AC5" w:rsidRDefault="009A6D8E" w:rsidP="00D74BA8">
            <w:pPr>
              <w:tabs>
                <w:tab w:val="left" w:pos="720"/>
              </w:tabs>
              <w:jc w:val="center"/>
              <w:rPr>
                <w:sz w:val="24"/>
                <w:szCs w:val="24"/>
              </w:rPr>
            </w:pPr>
            <w:r w:rsidRPr="008F7AC5">
              <w:rPr>
                <w:sz w:val="24"/>
                <w:szCs w:val="24"/>
              </w:rPr>
              <w:t>206</w:t>
            </w:r>
          </w:p>
        </w:tc>
      </w:tr>
      <w:tr w:rsidR="009A6D8E" w:rsidRPr="008F7AC5" w:rsidTr="00D74BA8">
        <w:tc>
          <w:tcPr>
            <w:tcW w:w="3207" w:type="dxa"/>
            <w:vAlign w:val="center"/>
          </w:tcPr>
          <w:p w:rsidR="009A6D8E" w:rsidRPr="008F7AC5" w:rsidRDefault="009A6D8E" w:rsidP="00D74BA8">
            <w:pPr>
              <w:tabs>
                <w:tab w:val="left" w:pos="720"/>
              </w:tabs>
              <w:jc w:val="center"/>
              <w:rPr>
                <w:sz w:val="24"/>
                <w:szCs w:val="24"/>
              </w:rPr>
            </w:pPr>
            <w:r w:rsidRPr="008F7AC5">
              <w:rPr>
                <w:sz w:val="24"/>
                <w:szCs w:val="24"/>
              </w:rPr>
              <w:t>Переменные затраты, тыс. руб.</w:t>
            </w:r>
          </w:p>
        </w:tc>
        <w:tc>
          <w:tcPr>
            <w:tcW w:w="1599" w:type="dxa"/>
            <w:vAlign w:val="center"/>
          </w:tcPr>
          <w:p w:rsidR="009A6D8E" w:rsidRPr="008F7AC5" w:rsidRDefault="009A6D8E" w:rsidP="00D74BA8">
            <w:pPr>
              <w:tabs>
                <w:tab w:val="left" w:pos="720"/>
              </w:tabs>
              <w:jc w:val="center"/>
              <w:rPr>
                <w:sz w:val="24"/>
                <w:szCs w:val="24"/>
              </w:rPr>
            </w:pPr>
            <w:r w:rsidRPr="008F7AC5">
              <w:rPr>
                <w:sz w:val="24"/>
                <w:szCs w:val="24"/>
              </w:rPr>
              <w:t>21397</w:t>
            </w:r>
          </w:p>
        </w:tc>
        <w:tc>
          <w:tcPr>
            <w:tcW w:w="1800" w:type="dxa"/>
            <w:gridSpan w:val="2"/>
            <w:vAlign w:val="center"/>
          </w:tcPr>
          <w:p w:rsidR="009A6D8E" w:rsidRPr="008F7AC5" w:rsidRDefault="009A6D8E" w:rsidP="00D74BA8">
            <w:pPr>
              <w:tabs>
                <w:tab w:val="left" w:pos="720"/>
              </w:tabs>
              <w:jc w:val="center"/>
              <w:rPr>
                <w:sz w:val="24"/>
                <w:szCs w:val="24"/>
              </w:rPr>
            </w:pPr>
            <w:r>
              <w:rPr>
                <w:sz w:val="24"/>
                <w:szCs w:val="24"/>
              </w:rPr>
              <w:t>21851</w:t>
            </w:r>
          </w:p>
        </w:tc>
        <w:tc>
          <w:tcPr>
            <w:tcW w:w="2716" w:type="dxa"/>
            <w:gridSpan w:val="2"/>
            <w:vAlign w:val="center"/>
          </w:tcPr>
          <w:p w:rsidR="009A6D8E" w:rsidRPr="008F7AC5" w:rsidRDefault="009A6D8E" w:rsidP="00D74BA8">
            <w:pPr>
              <w:tabs>
                <w:tab w:val="left" w:pos="720"/>
              </w:tabs>
              <w:jc w:val="center"/>
              <w:rPr>
                <w:sz w:val="24"/>
                <w:szCs w:val="24"/>
              </w:rPr>
            </w:pPr>
            <w:r>
              <w:rPr>
                <w:sz w:val="24"/>
                <w:szCs w:val="24"/>
              </w:rPr>
              <w:t>454</w:t>
            </w:r>
          </w:p>
        </w:tc>
      </w:tr>
      <w:tr w:rsidR="009A6D8E" w:rsidRPr="008F7AC5" w:rsidTr="00D74BA8">
        <w:tc>
          <w:tcPr>
            <w:tcW w:w="3207" w:type="dxa"/>
            <w:vAlign w:val="center"/>
          </w:tcPr>
          <w:p w:rsidR="009A6D8E" w:rsidRPr="008F7AC5" w:rsidRDefault="009A6D8E" w:rsidP="00D74BA8">
            <w:pPr>
              <w:tabs>
                <w:tab w:val="left" w:pos="720"/>
              </w:tabs>
              <w:jc w:val="center"/>
              <w:rPr>
                <w:sz w:val="24"/>
                <w:szCs w:val="24"/>
              </w:rPr>
            </w:pPr>
            <w:r w:rsidRPr="008F7AC5">
              <w:rPr>
                <w:sz w:val="24"/>
                <w:szCs w:val="24"/>
              </w:rPr>
              <w:t>Сумма переменных затрат на ед. продукции тыс. руб./шт.</w:t>
            </w:r>
          </w:p>
        </w:tc>
        <w:tc>
          <w:tcPr>
            <w:tcW w:w="1599" w:type="dxa"/>
            <w:vAlign w:val="center"/>
          </w:tcPr>
          <w:p w:rsidR="009A6D8E" w:rsidRPr="008F7AC5" w:rsidRDefault="009A6D8E" w:rsidP="00D74BA8">
            <w:pPr>
              <w:tabs>
                <w:tab w:val="left" w:pos="720"/>
              </w:tabs>
              <w:jc w:val="center"/>
              <w:rPr>
                <w:sz w:val="24"/>
                <w:szCs w:val="24"/>
              </w:rPr>
            </w:pPr>
            <w:r w:rsidRPr="008F7AC5">
              <w:rPr>
                <w:sz w:val="24"/>
                <w:szCs w:val="24"/>
              </w:rPr>
              <w:t>26,6</w:t>
            </w:r>
          </w:p>
        </w:tc>
        <w:tc>
          <w:tcPr>
            <w:tcW w:w="1800" w:type="dxa"/>
            <w:gridSpan w:val="2"/>
            <w:vAlign w:val="center"/>
          </w:tcPr>
          <w:p w:rsidR="009A6D8E" w:rsidRPr="008F7AC5" w:rsidRDefault="009A6D8E" w:rsidP="00D74BA8">
            <w:pPr>
              <w:tabs>
                <w:tab w:val="left" w:pos="720"/>
              </w:tabs>
              <w:jc w:val="center"/>
              <w:rPr>
                <w:sz w:val="24"/>
                <w:szCs w:val="24"/>
              </w:rPr>
            </w:pPr>
            <w:r w:rsidRPr="008F7AC5">
              <w:rPr>
                <w:sz w:val="24"/>
                <w:szCs w:val="24"/>
              </w:rPr>
              <w:t>27</w:t>
            </w:r>
            <w:r>
              <w:rPr>
                <w:sz w:val="24"/>
                <w:szCs w:val="24"/>
              </w:rPr>
              <w:t>,3</w:t>
            </w:r>
          </w:p>
        </w:tc>
        <w:tc>
          <w:tcPr>
            <w:tcW w:w="2716" w:type="dxa"/>
            <w:gridSpan w:val="2"/>
            <w:vAlign w:val="center"/>
          </w:tcPr>
          <w:p w:rsidR="009A6D8E" w:rsidRPr="008F7AC5" w:rsidRDefault="009A6D8E" w:rsidP="00D74BA8">
            <w:pPr>
              <w:tabs>
                <w:tab w:val="left" w:pos="720"/>
              </w:tabs>
              <w:jc w:val="center"/>
              <w:rPr>
                <w:sz w:val="24"/>
                <w:szCs w:val="24"/>
              </w:rPr>
            </w:pPr>
            <w:r>
              <w:rPr>
                <w:sz w:val="24"/>
                <w:szCs w:val="24"/>
              </w:rPr>
              <w:t>0,7</w:t>
            </w:r>
          </w:p>
        </w:tc>
      </w:tr>
      <w:tr w:rsidR="009A6D8E" w:rsidRPr="008F7AC5" w:rsidTr="00D74BA8">
        <w:tblPrEx>
          <w:tblLook w:val="0000"/>
        </w:tblPrEx>
        <w:trPr>
          <w:trHeight w:val="393"/>
        </w:trPr>
        <w:tc>
          <w:tcPr>
            <w:tcW w:w="3207" w:type="dxa"/>
            <w:vAlign w:val="center"/>
          </w:tcPr>
          <w:p w:rsidR="009A6D8E" w:rsidRPr="008F7AC5" w:rsidRDefault="009A6D8E" w:rsidP="00D74BA8">
            <w:pPr>
              <w:jc w:val="center"/>
              <w:rPr>
                <w:sz w:val="24"/>
                <w:szCs w:val="24"/>
              </w:rPr>
            </w:pPr>
            <w:r w:rsidRPr="008F7AC5">
              <w:rPr>
                <w:sz w:val="24"/>
                <w:szCs w:val="24"/>
              </w:rPr>
              <w:t>Себестоимость ед. продукции, тыс. руб.</w:t>
            </w:r>
          </w:p>
        </w:tc>
        <w:tc>
          <w:tcPr>
            <w:tcW w:w="1605" w:type="dxa"/>
            <w:gridSpan w:val="2"/>
            <w:shd w:val="clear" w:color="auto" w:fill="auto"/>
            <w:vAlign w:val="center"/>
          </w:tcPr>
          <w:p w:rsidR="009A6D8E" w:rsidRPr="008F7AC5" w:rsidRDefault="009A6D8E" w:rsidP="00D74BA8">
            <w:pPr>
              <w:jc w:val="center"/>
              <w:rPr>
                <w:sz w:val="24"/>
                <w:szCs w:val="24"/>
              </w:rPr>
            </w:pPr>
            <w:r w:rsidRPr="008F7AC5">
              <w:rPr>
                <w:sz w:val="24"/>
                <w:szCs w:val="24"/>
              </w:rPr>
              <w:t>3</w:t>
            </w:r>
            <w:r>
              <w:rPr>
                <w:sz w:val="24"/>
                <w:szCs w:val="24"/>
              </w:rPr>
              <w:t>7,9</w:t>
            </w:r>
          </w:p>
        </w:tc>
        <w:tc>
          <w:tcPr>
            <w:tcW w:w="1800" w:type="dxa"/>
            <w:gridSpan w:val="2"/>
            <w:shd w:val="clear" w:color="auto" w:fill="auto"/>
            <w:vAlign w:val="center"/>
          </w:tcPr>
          <w:p w:rsidR="009A6D8E" w:rsidRPr="008F7AC5" w:rsidRDefault="009A6D8E" w:rsidP="00D74BA8">
            <w:pPr>
              <w:jc w:val="center"/>
              <w:rPr>
                <w:sz w:val="24"/>
                <w:szCs w:val="24"/>
              </w:rPr>
            </w:pPr>
            <w:r>
              <w:rPr>
                <w:sz w:val="24"/>
                <w:szCs w:val="24"/>
              </w:rPr>
              <w:t>38,9</w:t>
            </w:r>
          </w:p>
        </w:tc>
        <w:tc>
          <w:tcPr>
            <w:tcW w:w="2710" w:type="dxa"/>
            <w:shd w:val="clear" w:color="auto" w:fill="auto"/>
            <w:vAlign w:val="center"/>
          </w:tcPr>
          <w:p w:rsidR="009A6D8E" w:rsidRPr="008F7AC5" w:rsidRDefault="009A6D8E" w:rsidP="00D74BA8">
            <w:pPr>
              <w:jc w:val="center"/>
              <w:rPr>
                <w:sz w:val="24"/>
                <w:szCs w:val="24"/>
              </w:rPr>
            </w:pPr>
            <w:r>
              <w:rPr>
                <w:sz w:val="24"/>
                <w:szCs w:val="24"/>
              </w:rPr>
              <w:t>1</w:t>
            </w:r>
          </w:p>
        </w:tc>
      </w:tr>
    </w:tbl>
    <w:p w:rsidR="009A6D8E" w:rsidRPr="00DB770C" w:rsidRDefault="009A6D8E" w:rsidP="009A6D8E">
      <w:pPr>
        <w:shd w:val="clear" w:color="auto" w:fill="FFFFFF"/>
        <w:tabs>
          <w:tab w:val="left" w:pos="720"/>
        </w:tabs>
        <w:ind w:firstLine="709"/>
        <w:jc w:val="both"/>
        <w:rPr>
          <w:szCs w:val="28"/>
        </w:rPr>
      </w:pPr>
      <w:r w:rsidRPr="00DB770C">
        <w:rPr>
          <w:szCs w:val="28"/>
        </w:rPr>
        <w:t xml:space="preserve">Общее изменение себестоимости выпуска единицы продукции увеличилось на </w:t>
      </w:r>
      <w:r>
        <w:rPr>
          <w:szCs w:val="28"/>
        </w:rPr>
        <w:t>1</w:t>
      </w:r>
      <w:r w:rsidRPr="00DB770C">
        <w:rPr>
          <w:szCs w:val="28"/>
        </w:rPr>
        <w:t xml:space="preserve"> тыс. руб.  </w:t>
      </w:r>
    </w:p>
    <w:p w:rsidR="009A6D8E" w:rsidRPr="00DB770C" w:rsidRDefault="009A6D8E" w:rsidP="009A6D8E">
      <w:pPr>
        <w:shd w:val="clear" w:color="auto" w:fill="FFFFFF"/>
        <w:tabs>
          <w:tab w:val="left" w:pos="720"/>
        </w:tabs>
        <w:ind w:firstLine="709"/>
        <w:jc w:val="both"/>
        <w:rPr>
          <w:szCs w:val="28"/>
        </w:rPr>
      </w:pPr>
      <w:r w:rsidRPr="00DB770C">
        <w:rPr>
          <w:szCs w:val="28"/>
        </w:rPr>
        <w:t xml:space="preserve">Используя </w:t>
      </w:r>
      <w:r>
        <w:rPr>
          <w:szCs w:val="28"/>
        </w:rPr>
        <w:t>факторную модель и данные в таблице 17</w:t>
      </w:r>
      <w:r w:rsidRPr="00DB770C">
        <w:rPr>
          <w:szCs w:val="28"/>
        </w:rPr>
        <w:t xml:space="preserve">, произведем расчет влияния факторов на изменение себестоимости </w:t>
      </w:r>
      <w:r>
        <w:rPr>
          <w:szCs w:val="28"/>
        </w:rPr>
        <w:t>тормозной шайбы</w:t>
      </w:r>
      <w:r w:rsidRPr="00DB770C">
        <w:rPr>
          <w:szCs w:val="28"/>
        </w:rPr>
        <w:t xml:space="preserve"> методом цепной подстановки.</w:t>
      </w:r>
    </w:p>
    <w:p w:rsidR="009A6D8E" w:rsidRPr="00DB770C" w:rsidRDefault="00C10800" w:rsidP="009A6D8E">
      <w:pPr>
        <w:shd w:val="clear" w:color="auto" w:fill="FFFFFF"/>
        <w:tabs>
          <w:tab w:val="left" w:pos="720"/>
        </w:tabs>
        <w:ind w:firstLine="709"/>
        <w:jc w:val="center"/>
        <w:rPr>
          <w:szCs w:val="28"/>
        </w:rPr>
      </w:pPr>
      <w:r>
        <w:rPr>
          <w:position w:val="-30"/>
          <w:szCs w:val="28"/>
        </w:rPr>
        <w:tab/>
      </w:r>
      <w:r>
        <w:rPr>
          <w:position w:val="-30"/>
          <w:szCs w:val="28"/>
        </w:rPr>
        <w:tab/>
      </w:r>
      <w:r>
        <w:rPr>
          <w:position w:val="-30"/>
          <w:szCs w:val="28"/>
        </w:rPr>
        <w:tab/>
      </w:r>
      <w:r w:rsidR="009A6D8E" w:rsidRPr="00DB770C">
        <w:rPr>
          <w:position w:val="-30"/>
          <w:szCs w:val="28"/>
        </w:rPr>
        <w:object w:dxaOrig="3840" w:dyaOrig="700">
          <v:shape id="_x0000_i1027" type="#_x0000_t75" style="width:192.35pt;height:35.45pt" o:ole="">
            <v:imagedata r:id="rId23" o:title=""/>
          </v:shape>
          <o:OLEObject Type="Embed" ProgID="Equation.3" ShapeID="_x0000_i1027" DrawAspect="Content" ObjectID="_1630921341" r:id="rId24"/>
        </w:object>
      </w:r>
      <w:r w:rsidR="009A6D8E" w:rsidRPr="00DB770C">
        <w:rPr>
          <w:szCs w:val="28"/>
        </w:rPr>
        <w:t>тыс.</w:t>
      </w:r>
      <w:r w:rsidR="009A6D8E">
        <w:rPr>
          <w:szCs w:val="28"/>
        </w:rPr>
        <w:t xml:space="preserve"> </w:t>
      </w:r>
      <w:r w:rsidR="009A6D8E" w:rsidRPr="00DB770C">
        <w:rPr>
          <w:szCs w:val="28"/>
        </w:rPr>
        <w:t>руб.</w:t>
      </w:r>
      <w:r>
        <w:rPr>
          <w:szCs w:val="28"/>
        </w:rPr>
        <w:t xml:space="preserve">                  (12)</w:t>
      </w:r>
    </w:p>
    <w:p w:rsidR="009A6D8E" w:rsidRPr="00DB770C" w:rsidRDefault="00C10800" w:rsidP="009A6D8E">
      <w:pPr>
        <w:shd w:val="clear" w:color="auto" w:fill="FFFFFF"/>
        <w:tabs>
          <w:tab w:val="left" w:pos="720"/>
        </w:tabs>
        <w:ind w:firstLine="709"/>
        <w:jc w:val="center"/>
        <w:rPr>
          <w:szCs w:val="28"/>
        </w:rPr>
      </w:pPr>
      <w:r>
        <w:rPr>
          <w:position w:val="-32"/>
          <w:szCs w:val="28"/>
        </w:rPr>
        <w:tab/>
      </w:r>
      <w:r>
        <w:rPr>
          <w:position w:val="-32"/>
          <w:szCs w:val="28"/>
        </w:rPr>
        <w:tab/>
      </w:r>
      <w:r>
        <w:rPr>
          <w:position w:val="-32"/>
          <w:szCs w:val="28"/>
        </w:rPr>
        <w:tab/>
      </w:r>
      <w:r w:rsidR="009A6D8E" w:rsidRPr="00DB770C">
        <w:rPr>
          <w:position w:val="-32"/>
          <w:szCs w:val="28"/>
        </w:rPr>
        <w:object w:dxaOrig="3780" w:dyaOrig="720">
          <v:shape id="_x0000_i1028" type="#_x0000_t75" style="width:189.15pt;height:36.55pt" o:ole="">
            <v:imagedata r:id="rId25" o:title=""/>
          </v:shape>
          <o:OLEObject Type="Embed" ProgID="Equation.3" ShapeID="_x0000_i1028" DrawAspect="Content" ObjectID="_1630921342" r:id="rId26"/>
        </w:object>
      </w:r>
      <w:r w:rsidR="009A6D8E" w:rsidRPr="00DB770C">
        <w:rPr>
          <w:szCs w:val="28"/>
        </w:rPr>
        <w:t xml:space="preserve"> тыс.</w:t>
      </w:r>
      <w:r w:rsidR="009A6D8E">
        <w:rPr>
          <w:szCs w:val="28"/>
        </w:rPr>
        <w:t xml:space="preserve"> </w:t>
      </w:r>
      <w:r w:rsidR="009A6D8E" w:rsidRPr="00DB770C">
        <w:rPr>
          <w:szCs w:val="28"/>
        </w:rPr>
        <w:t>руб.</w:t>
      </w:r>
      <w:r>
        <w:rPr>
          <w:szCs w:val="28"/>
        </w:rPr>
        <w:t xml:space="preserve">                 (13) </w:t>
      </w:r>
    </w:p>
    <w:p w:rsidR="009A6D8E" w:rsidRPr="00DB770C" w:rsidRDefault="00C10800" w:rsidP="009A6D8E">
      <w:pPr>
        <w:shd w:val="clear" w:color="auto" w:fill="FFFFFF"/>
        <w:tabs>
          <w:tab w:val="left" w:pos="720"/>
        </w:tabs>
        <w:ind w:firstLine="709"/>
        <w:jc w:val="center"/>
        <w:rPr>
          <w:szCs w:val="28"/>
        </w:rPr>
      </w:pPr>
      <w:r>
        <w:rPr>
          <w:position w:val="-32"/>
          <w:szCs w:val="28"/>
        </w:rPr>
        <w:tab/>
      </w:r>
      <w:r>
        <w:rPr>
          <w:position w:val="-32"/>
          <w:szCs w:val="28"/>
        </w:rPr>
        <w:tab/>
      </w:r>
      <w:r>
        <w:rPr>
          <w:position w:val="-32"/>
          <w:szCs w:val="28"/>
        </w:rPr>
        <w:tab/>
      </w:r>
      <w:r w:rsidR="009A6D8E" w:rsidRPr="00DB770C">
        <w:rPr>
          <w:position w:val="-32"/>
          <w:szCs w:val="28"/>
        </w:rPr>
        <w:object w:dxaOrig="3960" w:dyaOrig="740">
          <v:shape id="_x0000_i1029" type="#_x0000_t75" style="width:197.75pt;height:36.55pt" o:ole="">
            <v:imagedata r:id="rId27" o:title=""/>
          </v:shape>
          <o:OLEObject Type="Embed" ProgID="Equation.3" ShapeID="_x0000_i1029" DrawAspect="Content" ObjectID="_1630921343" r:id="rId28"/>
        </w:object>
      </w:r>
      <w:r w:rsidR="009A6D8E" w:rsidRPr="00DB770C">
        <w:rPr>
          <w:szCs w:val="28"/>
        </w:rPr>
        <w:t xml:space="preserve"> тыс.</w:t>
      </w:r>
      <w:r w:rsidR="009A6D8E">
        <w:rPr>
          <w:szCs w:val="28"/>
        </w:rPr>
        <w:t xml:space="preserve"> </w:t>
      </w:r>
      <w:r w:rsidR="009A6D8E" w:rsidRPr="00DB770C">
        <w:rPr>
          <w:szCs w:val="28"/>
        </w:rPr>
        <w:t>руб.</w:t>
      </w:r>
      <w:r>
        <w:rPr>
          <w:szCs w:val="28"/>
        </w:rPr>
        <w:t xml:space="preserve">                 (14)</w:t>
      </w:r>
    </w:p>
    <w:p w:rsidR="009A6D8E" w:rsidRPr="00DB770C" w:rsidRDefault="00C10800" w:rsidP="009A6D8E">
      <w:pPr>
        <w:shd w:val="clear" w:color="auto" w:fill="FFFFFF"/>
        <w:tabs>
          <w:tab w:val="left" w:pos="720"/>
        </w:tabs>
        <w:ind w:firstLine="709"/>
        <w:jc w:val="center"/>
        <w:rPr>
          <w:szCs w:val="28"/>
        </w:rPr>
      </w:pPr>
      <w:r>
        <w:rPr>
          <w:position w:val="-32"/>
          <w:szCs w:val="28"/>
        </w:rPr>
        <w:tab/>
      </w:r>
      <w:r>
        <w:rPr>
          <w:position w:val="-32"/>
          <w:szCs w:val="28"/>
        </w:rPr>
        <w:tab/>
      </w:r>
      <w:r>
        <w:rPr>
          <w:position w:val="-32"/>
          <w:szCs w:val="28"/>
        </w:rPr>
        <w:tab/>
      </w:r>
      <w:r w:rsidR="009A6D8E" w:rsidRPr="00DB770C">
        <w:rPr>
          <w:position w:val="-32"/>
          <w:szCs w:val="28"/>
        </w:rPr>
        <w:object w:dxaOrig="3720" w:dyaOrig="740">
          <v:shape id="_x0000_i1030" type="#_x0000_t75" style="width:187pt;height:36.55pt" o:ole="">
            <v:imagedata r:id="rId29" o:title=""/>
          </v:shape>
          <o:OLEObject Type="Embed" ProgID="Equation.3" ShapeID="_x0000_i1030" DrawAspect="Content" ObjectID="_1630921344" r:id="rId30"/>
        </w:object>
      </w:r>
      <w:r w:rsidR="009A6D8E" w:rsidRPr="00DB770C">
        <w:rPr>
          <w:szCs w:val="28"/>
        </w:rPr>
        <w:t xml:space="preserve"> тыс.</w:t>
      </w:r>
      <w:r w:rsidR="009A6D8E">
        <w:rPr>
          <w:szCs w:val="28"/>
        </w:rPr>
        <w:t xml:space="preserve"> </w:t>
      </w:r>
      <w:r w:rsidR="009A6D8E" w:rsidRPr="00DB770C">
        <w:rPr>
          <w:szCs w:val="28"/>
        </w:rPr>
        <w:t>руб.</w:t>
      </w:r>
      <w:r>
        <w:rPr>
          <w:szCs w:val="28"/>
        </w:rPr>
        <w:t xml:space="preserve">                    (15)</w:t>
      </w:r>
    </w:p>
    <w:p w:rsidR="009A6D8E" w:rsidRPr="00DB770C" w:rsidRDefault="009A6D8E" w:rsidP="009A6D8E">
      <w:pPr>
        <w:shd w:val="clear" w:color="auto" w:fill="FFFFFF"/>
        <w:tabs>
          <w:tab w:val="left" w:pos="720"/>
        </w:tabs>
        <w:ind w:firstLine="709"/>
        <w:jc w:val="both"/>
        <w:rPr>
          <w:spacing w:val="-3"/>
          <w:szCs w:val="28"/>
        </w:rPr>
      </w:pPr>
      <w:r w:rsidRPr="00DB770C">
        <w:rPr>
          <w:spacing w:val="-3"/>
          <w:szCs w:val="28"/>
        </w:rPr>
        <w:t>Определим общее изменение себестоимости единицы продукции:</w:t>
      </w:r>
    </w:p>
    <w:p w:rsidR="009A6D8E" w:rsidRPr="00DB770C" w:rsidRDefault="00C10800" w:rsidP="009A6D8E">
      <w:pPr>
        <w:shd w:val="clear" w:color="auto" w:fill="FFFFFF"/>
        <w:tabs>
          <w:tab w:val="left" w:pos="720"/>
        </w:tabs>
        <w:ind w:firstLine="709"/>
        <w:jc w:val="center"/>
        <w:rPr>
          <w:spacing w:val="-3"/>
          <w:szCs w:val="28"/>
        </w:rPr>
      </w:pPr>
      <w:r>
        <w:rPr>
          <w:spacing w:val="-3"/>
          <w:szCs w:val="28"/>
        </w:rPr>
        <w:tab/>
      </w:r>
      <w:r>
        <w:rPr>
          <w:spacing w:val="-3"/>
          <w:szCs w:val="28"/>
        </w:rPr>
        <w:tab/>
      </w:r>
      <w:r>
        <w:rPr>
          <w:spacing w:val="-3"/>
          <w:szCs w:val="28"/>
        </w:rPr>
        <w:tab/>
      </w:r>
      <w:r w:rsidR="009A6D8E" w:rsidRPr="00DB770C">
        <w:rPr>
          <w:spacing w:val="-3"/>
          <w:szCs w:val="28"/>
        </w:rPr>
        <w:t>ΔC</w:t>
      </w:r>
      <w:r w:rsidR="009A6D8E" w:rsidRPr="00DB770C">
        <w:rPr>
          <w:spacing w:val="-3"/>
          <w:szCs w:val="28"/>
          <w:vertAlign w:val="subscript"/>
        </w:rPr>
        <w:t>общ</w:t>
      </w:r>
      <w:r w:rsidR="009A6D8E" w:rsidRPr="00DB770C">
        <w:rPr>
          <w:spacing w:val="-3"/>
          <w:szCs w:val="28"/>
        </w:rPr>
        <w:t xml:space="preserve"> = С</w:t>
      </w:r>
      <w:r w:rsidR="009A6D8E" w:rsidRPr="00DB770C">
        <w:rPr>
          <w:spacing w:val="-3"/>
          <w:szCs w:val="28"/>
          <w:vertAlign w:val="subscript"/>
        </w:rPr>
        <w:t>ф</w:t>
      </w:r>
      <w:r w:rsidR="009A6D8E" w:rsidRPr="00DB770C">
        <w:rPr>
          <w:spacing w:val="-3"/>
          <w:szCs w:val="28"/>
        </w:rPr>
        <w:t>-С</w:t>
      </w:r>
      <w:r w:rsidR="009A6D8E" w:rsidRPr="00DB770C">
        <w:rPr>
          <w:spacing w:val="-3"/>
          <w:szCs w:val="28"/>
          <w:vertAlign w:val="subscript"/>
        </w:rPr>
        <w:t>пл</w:t>
      </w:r>
      <w:r w:rsidR="009A6D8E">
        <w:rPr>
          <w:spacing w:val="-3"/>
          <w:szCs w:val="28"/>
        </w:rPr>
        <w:t xml:space="preserve">=38,9-37,9=1 тыс. </w:t>
      </w:r>
      <w:r w:rsidR="009A6D8E" w:rsidRPr="00DB770C">
        <w:rPr>
          <w:spacing w:val="-3"/>
          <w:szCs w:val="28"/>
        </w:rPr>
        <w:t>руб.</w:t>
      </w:r>
      <w:r>
        <w:rPr>
          <w:spacing w:val="-3"/>
          <w:szCs w:val="28"/>
        </w:rPr>
        <w:t xml:space="preserve">                        (16)</w:t>
      </w:r>
    </w:p>
    <w:p w:rsidR="009A6D8E" w:rsidRPr="00DB770C" w:rsidRDefault="009A6D8E" w:rsidP="009A6D8E">
      <w:pPr>
        <w:autoSpaceDE w:val="0"/>
        <w:autoSpaceDN w:val="0"/>
        <w:adjustRightInd w:val="0"/>
        <w:ind w:firstLine="709"/>
        <w:jc w:val="both"/>
        <w:rPr>
          <w:szCs w:val="28"/>
        </w:rPr>
      </w:pPr>
      <w:r w:rsidRPr="00DB770C">
        <w:rPr>
          <w:szCs w:val="28"/>
        </w:rPr>
        <w:t>Н</w:t>
      </w:r>
      <w:r>
        <w:rPr>
          <w:szCs w:val="28"/>
        </w:rPr>
        <w:t>а</w:t>
      </w:r>
      <w:r w:rsidRPr="00DB770C">
        <w:rPr>
          <w:szCs w:val="28"/>
        </w:rPr>
        <w:t xml:space="preserve"> основе факторного анализа себестоимости продукции мы можем сделать вывод,</w:t>
      </w:r>
      <w:r>
        <w:rPr>
          <w:szCs w:val="28"/>
        </w:rPr>
        <w:t xml:space="preserve"> </w:t>
      </w:r>
      <w:r w:rsidRPr="00DB770C">
        <w:rPr>
          <w:szCs w:val="28"/>
        </w:rPr>
        <w:t>что изменение себестоимости произошло за счет объема производства, суммы постоянных затрат, суммы удельных переменных затрат. А именно:</w:t>
      </w:r>
    </w:p>
    <w:p w:rsidR="009A6D8E" w:rsidRPr="00DB770C" w:rsidRDefault="009A6D8E" w:rsidP="009A6D8E">
      <w:pPr>
        <w:shd w:val="clear" w:color="auto" w:fill="FFFFFF"/>
        <w:ind w:firstLine="709"/>
        <w:jc w:val="both"/>
        <w:rPr>
          <w:szCs w:val="28"/>
        </w:rPr>
      </w:pPr>
      <w:r w:rsidRPr="00DB770C">
        <w:rPr>
          <w:spacing w:val="-3"/>
          <w:szCs w:val="28"/>
        </w:rPr>
        <w:t xml:space="preserve">а) </w:t>
      </w:r>
      <w:r w:rsidRPr="00DB770C">
        <w:rPr>
          <w:szCs w:val="28"/>
        </w:rPr>
        <w:t>За счет объема производства себестоимость продукции увеличена на 0,0</w:t>
      </w:r>
      <w:r>
        <w:rPr>
          <w:szCs w:val="28"/>
        </w:rPr>
        <w:t xml:space="preserve">4 тыс. </w:t>
      </w:r>
      <w:r w:rsidRPr="00DB770C">
        <w:rPr>
          <w:szCs w:val="28"/>
        </w:rPr>
        <w:t>руб.</w:t>
      </w:r>
    </w:p>
    <w:p w:rsidR="009A6D8E" w:rsidRPr="00DB770C" w:rsidRDefault="009A6D8E" w:rsidP="009A6D8E">
      <w:pPr>
        <w:shd w:val="clear" w:color="auto" w:fill="FFFFFF"/>
        <w:ind w:firstLine="709"/>
        <w:jc w:val="both"/>
        <w:rPr>
          <w:szCs w:val="28"/>
        </w:rPr>
      </w:pPr>
      <w:r w:rsidRPr="00DB770C">
        <w:rPr>
          <w:spacing w:val="-3"/>
          <w:szCs w:val="28"/>
        </w:rPr>
        <w:t xml:space="preserve">                         ΔС</w:t>
      </w:r>
      <w:r w:rsidRPr="00DB770C">
        <w:rPr>
          <w:spacing w:val="-3"/>
          <w:szCs w:val="28"/>
          <w:vertAlign w:val="subscript"/>
        </w:rPr>
        <w:t>ВП</w:t>
      </w:r>
      <w:r w:rsidRPr="00DB770C">
        <w:rPr>
          <w:spacing w:val="-3"/>
          <w:szCs w:val="28"/>
        </w:rPr>
        <w:t xml:space="preserve"> = С</w:t>
      </w:r>
      <w:r w:rsidRPr="00DB770C">
        <w:rPr>
          <w:spacing w:val="-3"/>
          <w:szCs w:val="28"/>
          <w:vertAlign w:val="subscript"/>
        </w:rPr>
        <w:t xml:space="preserve">усл1 </w:t>
      </w:r>
      <w:r w:rsidRPr="00DB770C">
        <w:rPr>
          <w:spacing w:val="-3"/>
          <w:szCs w:val="28"/>
        </w:rPr>
        <w:t>–С</w:t>
      </w:r>
      <w:r w:rsidRPr="00DB770C">
        <w:rPr>
          <w:spacing w:val="-3"/>
          <w:szCs w:val="28"/>
          <w:vertAlign w:val="subscript"/>
        </w:rPr>
        <w:t>пл</w:t>
      </w:r>
      <w:r>
        <w:rPr>
          <w:spacing w:val="-3"/>
          <w:szCs w:val="28"/>
          <w:vertAlign w:val="subscript"/>
        </w:rPr>
        <w:t xml:space="preserve"> </w:t>
      </w:r>
      <w:r w:rsidRPr="00DB770C">
        <w:rPr>
          <w:spacing w:val="-3"/>
          <w:szCs w:val="28"/>
          <w:vertAlign w:val="subscript"/>
        </w:rPr>
        <w:t xml:space="preserve">= </w:t>
      </w:r>
      <w:r>
        <w:rPr>
          <w:spacing w:val="-3"/>
          <w:szCs w:val="28"/>
        </w:rPr>
        <w:t>38-37,9</w:t>
      </w:r>
      <w:r w:rsidRPr="00DB770C">
        <w:rPr>
          <w:spacing w:val="-3"/>
          <w:szCs w:val="28"/>
        </w:rPr>
        <w:t>=0,</w:t>
      </w:r>
      <w:r>
        <w:rPr>
          <w:spacing w:val="-3"/>
          <w:szCs w:val="28"/>
        </w:rPr>
        <w:t>1</w:t>
      </w:r>
      <w:r w:rsidRPr="00DB770C">
        <w:rPr>
          <w:spacing w:val="-3"/>
          <w:szCs w:val="28"/>
        </w:rPr>
        <w:t xml:space="preserve"> тыс.</w:t>
      </w:r>
      <w:r>
        <w:rPr>
          <w:spacing w:val="-3"/>
          <w:szCs w:val="28"/>
        </w:rPr>
        <w:t xml:space="preserve"> </w:t>
      </w:r>
      <w:r w:rsidRPr="00DB770C">
        <w:rPr>
          <w:spacing w:val="-3"/>
          <w:szCs w:val="28"/>
        </w:rPr>
        <w:t>руб.</w:t>
      </w:r>
      <w:r w:rsidR="00C10800">
        <w:rPr>
          <w:spacing w:val="-3"/>
          <w:szCs w:val="28"/>
        </w:rPr>
        <w:t xml:space="preserve">                (17)</w:t>
      </w:r>
    </w:p>
    <w:p w:rsidR="009A6D8E" w:rsidRPr="00DB770C" w:rsidRDefault="009A6D8E" w:rsidP="009A6D8E">
      <w:pPr>
        <w:shd w:val="clear" w:color="auto" w:fill="FFFFFF"/>
        <w:ind w:firstLine="709"/>
        <w:jc w:val="both"/>
        <w:rPr>
          <w:spacing w:val="-3"/>
          <w:szCs w:val="28"/>
        </w:rPr>
      </w:pPr>
      <w:r w:rsidRPr="00DB770C">
        <w:rPr>
          <w:spacing w:val="-3"/>
          <w:szCs w:val="28"/>
        </w:rPr>
        <w:t xml:space="preserve">б) </w:t>
      </w:r>
      <w:r w:rsidRPr="00DB770C">
        <w:rPr>
          <w:szCs w:val="28"/>
        </w:rPr>
        <w:t xml:space="preserve">За счет суммы постоянных затрат себестоимость продукции увеличена на </w:t>
      </w:r>
      <w:r>
        <w:rPr>
          <w:szCs w:val="28"/>
        </w:rPr>
        <w:t>0,2 тыс.</w:t>
      </w:r>
      <w:r w:rsidRPr="00DB770C">
        <w:rPr>
          <w:szCs w:val="28"/>
        </w:rPr>
        <w:t xml:space="preserve"> руб.</w:t>
      </w:r>
    </w:p>
    <w:p w:rsidR="009A6D8E" w:rsidRPr="00DB770C" w:rsidRDefault="009A6D8E" w:rsidP="009A6D8E">
      <w:pPr>
        <w:shd w:val="clear" w:color="auto" w:fill="FFFFFF"/>
        <w:tabs>
          <w:tab w:val="left" w:pos="720"/>
        </w:tabs>
        <w:ind w:firstLine="709"/>
        <w:jc w:val="both"/>
        <w:rPr>
          <w:spacing w:val="-3"/>
          <w:szCs w:val="28"/>
        </w:rPr>
      </w:pPr>
      <w:r w:rsidRPr="00DB770C">
        <w:rPr>
          <w:spacing w:val="-3"/>
          <w:szCs w:val="28"/>
        </w:rPr>
        <w:t xml:space="preserve">                          ΔС</w:t>
      </w:r>
      <w:r w:rsidRPr="00DB770C">
        <w:rPr>
          <w:spacing w:val="-3"/>
          <w:szCs w:val="28"/>
          <w:vertAlign w:val="subscript"/>
        </w:rPr>
        <w:t>А</w:t>
      </w:r>
      <w:r w:rsidRPr="00DB770C">
        <w:rPr>
          <w:spacing w:val="-3"/>
          <w:szCs w:val="28"/>
        </w:rPr>
        <w:t>=С</w:t>
      </w:r>
      <w:r w:rsidRPr="00DB770C">
        <w:rPr>
          <w:spacing w:val="-3"/>
          <w:szCs w:val="28"/>
          <w:vertAlign w:val="subscript"/>
        </w:rPr>
        <w:t>усл2</w:t>
      </w:r>
      <w:r w:rsidRPr="00DB770C">
        <w:rPr>
          <w:spacing w:val="-3"/>
          <w:szCs w:val="28"/>
        </w:rPr>
        <w:t>-С</w:t>
      </w:r>
      <w:r w:rsidRPr="00DB770C">
        <w:rPr>
          <w:spacing w:val="-3"/>
          <w:szCs w:val="28"/>
          <w:vertAlign w:val="subscript"/>
        </w:rPr>
        <w:t xml:space="preserve">усл1  </w:t>
      </w:r>
      <w:r w:rsidRPr="00DB770C">
        <w:rPr>
          <w:spacing w:val="-3"/>
          <w:szCs w:val="28"/>
        </w:rPr>
        <w:t>=3</w:t>
      </w:r>
      <w:r>
        <w:rPr>
          <w:spacing w:val="-3"/>
          <w:szCs w:val="28"/>
        </w:rPr>
        <w:t>8,2-38</w:t>
      </w:r>
      <w:r w:rsidRPr="00DB770C">
        <w:rPr>
          <w:spacing w:val="-3"/>
          <w:szCs w:val="28"/>
        </w:rPr>
        <w:t>=</w:t>
      </w:r>
      <w:r>
        <w:rPr>
          <w:spacing w:val="-3"/>
          <w:szCs w:val="28"/>
        </w:rPr>
        <w:t>0,2</w:t>
      </w:r>
      <w:r w:rsidRPr="00DB770C">
        <w:rPr>
          <w:spacing w:val="-3"/>
          <w:szCs w:val="28"/>
        </w:rPr>
        <w:t xml:space="preserve"> тыс. руб.</w:t>
      </w:r>
      <w:r w:rsidR="00C10800">
        <w:rPr>
          <w:spacing w:val="-3"/>
          <w:szCs w:val="28"/>
        </w:rPr>
        <w:t xml:space="preserve">                  (18)</w:t>
      </w:r>
    </w:p>
    <w:p w:rsidR="009A6D8E" w:rsidRPr="00DB770C" w:rsidRDefault="009A6D8E" w:rsidP="009A6D8E">
      <w:pPr>
        <w:autoSpaceDE w:val="0"/>
        <w:autoSpaceDN w:val="0"/>
        <w:adjustRightInd w:val="0"/>
        <w:ind w:firstLine="709"/>
        <w:jc w:val="both"/>
        <w:rPr>
          <w:szCs w:val="28"/>
        </w:rPr>
      </w:pPr>
      <w:r w:rsidRPr="00DB770C">
        <w:rPr>
          <w:spacing w:val="-3"/>
          <w:szCs w:val="28"/>
        </w:rPr>
        <w:t xml:space="preserve">в) </w:t>
      </w:r>
      <w:r w:rsidRPr="00DB770C">
        <w:rPr>
          <w:szCs w:val="28"/>
        </w:rPr>
        <w:t xml:space="preserve">За счет суммы удельных переменных затрат себестоимость продукции увеличена на </w:t>
      </w:r>
      <w:r>
        <w:rPr>
          <w:szCs w:val="28"/>
        </w:rPr>
        <w:t>0,4</w:t>
      </w:r>
      <w:r w:rsidRPr="00DB770C">
        <w:rPr>
          <w:szCs w:val="28"/>
        </w:rPr>
        <w:t xml:space="preserve"> тыс. руб.</w:t>
      </w:r>
    </w:p>
    <w:p w:rsidR="009A6D8E" w:rsidRDefault="009A6D8E" w:rsidP="009A6D8E">
      <w:pPr>
        <w:autoSpaceDE w:val="0"/>
        <w:autoSpaceDN w:val="0"/>
        <w:adjustRightInd w:val="0"/>
        <w:ind w:firstLine="709"/>
        <w:jc w:val="both"/>
        <w:rPr>
          <w:szCs w:val="28"/>
        </w:rPr>
      </w:pPr>
      <w:r w:rsidRPr="00DB770C">
        <w:rPr>
          <w:spacing w:val="-3"/>
          <w:szCs w:val="28"/>
        </w:rPr>
        <w:t xml:space="preserve">                         ΔС</w:t>
      </w:r>
      <w:r w:rsidRPr="00DB770C">
        <w:rPr>
          <w:spacing w:val="-3"/>
          <w:szCs w:val="28"/>
          <w:vertAlign w:val="subscript"/>
          <w:lang w:val="en-US"/>
        </w:rPr>
        <w:t>b</w:t>
      </w:r>
      <w:r w:rsidRPr="00DB770C">
        <w:rPr>
          <w:spacing w:val="-3"/>
          <w:szCs w:val="28"/>
        </w:rPr>
        <w:t>= С</w:t>
      </w:r>
      <w:r w:rsidRPr="00DB770C">
        <w:rPr>
          <w:spacing w:val="-3"/>
          <w:szCs w:val="28"/>
          <w:vertAlign w:val="subscript"/>
        </w:rPr>
        <w:t>ф</w:t>
      </w:r>
      <w:r w:rsidRPr="00DB770C">
        <w:rPr>
          <w:spacing w:val="-3"/>
          <w:szCs w:val="28"/>
        </w:rPr>
        <w:t>-С</w:t>
      </w:r>
      <w:r w:rsidRPr="00DB770C">
        <w:rPr>
          <w:spacing w:val="-3"/>
          <w:szCs w:val="28"/>
          <w:vertAlign w:val="subscript"/>
        </w:rPr>
        <w:t xml:space="preserve">усл2 </w:t>
      </w:r>
      <w:r>
        <w:rPr>
          <w:spacing w:val="-3"/>
          <w:szCs w:val="28"/>
        </w:rPr>
        <w:t>=38,9</w:t>
      </w:r>
      <w:r w:rsidRPr="00DB770C">
        <w:rPr>
          <w:spacing w:val="-3"/>
          <w:szCs w:val="28"/>
        </w:rPr>
        <w:t>-3</w:t>
      </w:r>
      <w:r>
        <w:rPr>
          <w:spacing w:val="-3"/>
          <w:szCs w:val="28"/>
        </w:rPr>
        <w:t>8,2</w:t>
      </w:r>
      <w:r w:rsidRPr="00DB770C">
        <w:rPr>
          <w:spacing w:val="-3"/>
          <w:szCs w:val="28"/>
        </w:rPr>
        <w:t>=</w:t>
      </w:r>
      <w:r>
        <w:rPr>
          <w:spacing w:val="-3"/>
          <w:szCs w:val="28"/>
        </w:rPr>
        <w:t>0,7</w:t>
      </w:r>
      <w:r w:rsidRPr="00DB770C">
        <w:rPr>
          <w:spacing w:val="-3"/>
          <w:szCs w:val="28"/>
        </w:rPr>
        <w:t xml:space="preserve"> тыс. руб.</w:t>
      </w:r>
      <w:r w:rsidR="00C10800">
        <w:rPr>
          <w:spacing w:val="-3"/>
          <w:szCs w:val="28"/>
        </w:rPr>
        <w:t xml:space="preserve">                     (19)</w:t>
      </w:r>
    </w:p>
    <w:p w:rsidR="009A6D8E" w:rsidRPr="00DB770C" w:rsidRDefault="009A6D8E" w:rsidP="009A6D8E">
      <w:pPr>
        <w:autoSpaceDE w:val="0"/>
        <w:autoSpaceDN w:val="0"/>
        <w:adjustRightInd w:val="0"/>
        <w:ind w:firstLine="709"/>
        <w:jc w:val="both"/>
        <w:rPr>
          <w:szCs w:val="28"/>
        </w:rPr>
      </w:pPr>
      <w:r w:rsidRPr="00DB770C">
        <w:rPr>
          <w:szCs w:val="28"/>
        </w:rPr>
        <w:t>По полученн</w:t>
      </w:r>
      <w:r>
        <w:rPr>
          <w:szCs w:val="28"/>
        </w:rPr>
        <w:t>ым</w:t>
      </w:r>
      <w:r w:rsidRPr="00DB770C">
        <w:rPr>
          <w:szCs w:val="28"/>
        </w:rPr>
        <w:t xml:space="preserve"> данным можно увидеть, что на изменение себестоимости в большей степени повлияло су</w:t>
      </w:r>
      <w:r>
        <w:rPr>
          <w:szCs w:val="28"/>
        </w:rPr>
        <w:t>мма удельных переменных затрат</w:t>
      </w:r>
      <w:r w:rsidRPr="00DB770C">
        <w:rPr>
          <w:szCs w:val="28"/>
        </w:rPr>
        <w:t xml:space="preserve">– </w:t>
      </w:r>
      <w:r>
        <w:rPr>
          <w:szCs w:val="28"/>
        </w:rPr>
        <w:t>0,7</w:t>
      </w:r>
      <w:r w:rsidRPr="00DB770C">
        <w:rPr>
          <w:szCs w:val="28"/>
        </w:rPr>
        <w:t xml:space="preserve"> тыс. руб.</w:t>
      </w:r>
    </w:p>
    <w:p w:rsidR="009A6D8E" w:rsidRPr="00DB770C" w:rsidRDefault="009A6D8E" w:rsidP="009A6D8E">
      <w:pPr>
        <w:shd w:val="clear" w:color="auto" w:fill="FFFFFF"/>
        <w:ind w:firstLine="709"/>
        <w:jc w:val="both"/>
        <w:rPr>
          <w:b/>
          <w:szCs w:val="28"/>
        </w:rPr>
      </w:pPr>
      <w:r w:rsidRPr="00DB770C">
        <w:rPr>
          <w:szCs w:val="28"/>
        </w:rPr>
        <w:t>Затем более детально изучим себестоимость товарной продукции по каждой статье затрат, для чего фактические данные сравним с данными за прошлый период.</w:t>
      </w:r>
    </w:p>
    <w:p w:rsidR="009A6D8E" w:rsidRDefault="009A6D8E" w:rsidP="009A6D8E"/>
    <w:p w:rsidR="009A6D8E" w:rsidRDefault="009A6D8E" w:rsidP="009A6D8E"/>
    <w:p w:rsidR="009A6D8E" w:rsidRDefault="009A6D8E" w:rsidP="009A6D8E"/>
    <w:p w:rsidR="009A6D8E" w:rsidRDefault="009A6D8E" w:rsidP="009A6D8E"/>
    <w:p w:rsidR="009A6D8E" w:rsidRDefault="009A6D8E" w:rsidP="009A6D8E"/>
    <w:p w:rsidR="009A6D8E" w:rsidRDefault="009A6D8E" w:rsidP="009A6D8E"/>
    <w:p w:rsidR="009A6D8E" w:rsidRDefault="009A6D8E" w:rsidP="009A6D8E"/>
    <w:p w:rsidR="009A6D8E" w:rsidRDefault="009A6D8E" w:rsidP="009A6D8E"/>
    <w:p w:rsidR="009A6D8E" w:rsidRDefault="009A6D8E" w:rsidP="009A6D8E"/>
    <w:p w:rsidR="009A6D8E" w:rsidRDefault="009A6D8E" w:rsidP="009A6D8E"/>
    <w:p w:rsidR="009A6D8E" w:rsidRDefault="009A6D8E" w:rsidP="009A6D8E">
      <w:pPr>
        <w:sectPr w:rsidR="009A6D8E" w:rsidSect="00D74BA8">
          <w:headerReference w:type="default" r:id="rId31"/>
          <w:footerReference w:type="default" r:id="rId32"/>
          <w:footerReference w:type="first" r:id="rId33"/>
          <w:pgSz w:w="11906" w:h="16838"/>
          <w:pgMar w:top="1134" w:right="851" w:bottom="1134" w:left="1701" w:header="709" w:footer="709" w:gutter="0"/>
          <w:cols w:space="708"/>
          <w:docGrid w:linePitch="360"/>
        </w:sectPr>
      </w:pPr>
    </w:p>
    <w:p w:rsidR="009A6D8E" w:rsidRPr="00612038" w:rsidRDefault="009A6D8E" w:rsidP="009A6D8E">
      <w:pPr>
        <w:shd w:val="clear" w:color="auto" w:fill="FFFFFF"/>
        <w:jc w:val="center"/>
        <w:rPr>
          <w:szCs w:val="28"/>
        </w:rPr>
      </w:pPr>
      <w:r>
        <w:rPr>
          <w:color w:val="000000"/>
          <w:szCs w:val="28"/>
        </w:rPr>
        <w:t>Таблица 18</w:t>
      </w:r>
      <w:r w:rsidR="005D7930">
        <w:rPr>
          <w:color w:val="000000"/>
          <w:szCs w:val="28"/>
        </w:rPr>
        <w:t xml:space="preserve"> - </w:t>
      </w:r>
      <w:r w:rsidRPr="000517B3">
        <w:rPr>
          <w:szCs w:val="28"/>
        </w:rPr>
        <w:t>Затраты на производство и реализацию тормозной шайбы ОАО «ПО ЕлАЗ» за 201</w:t>
      </w:r>
      <w:r>
        <w:rPr>
          <w:szCs w:val="28"/>
        </w:rPr>
        <w:t>3</w:t>
      </w:r>
      <w:r w:rsidRPr="000517B3">
        <w:rPr>
          <w:szCs w:val="28"/>
        </w:rPr>
        <w:t xml:space="preserve"> и 201</w:t>
      </w:r>
      <w:r>
        <w:rPr>
          <w:szCs w:val="28"/>
        </w:rPr>
        <w:t>4</w:t>
      </w:r>
      <w:r w:rsidRPr="000517B3">
        <w:rPr>
          <w:szCs w:val="28"/>
        </w:rPr>
        <w:t xml:space="preserve"> гг.</w:t>
      </w:r>
    </w:p>
    <w:tbl>
      <w:tblPr>
        <w:tblW w:w="15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1"/>
        <w:gridCol w:w="4412"/>
        <w:gridCol w:w="1417"/>
        <w:gridCol w:w="1843"/>
        <w:gridCol w:w="1701"/>
        <w:gridCol w:w="1559"/>
        <w:gridCol w:w="1411"/>
        <w:gridCol w:w="1785"/>
      </w:tblGrid>
      <w:tr w:rsidR="009A6D8E" w:rsidRPr="00CC33C0" w:rsidTr="00D74BA8">
        <w:tc>
          <w:tcPr>
            <w:tcW w:w="941" w:type="dxa"/>
            <w:vMerge w:val="restart"/>
            <w:vAlign w:val="center"/>
          </w:tcPr>
          <w:p w:rsidR="009A6D8E" w:rsidRPr="003037D9" w:rsidRDefault="009A6D8E" w:rsidP="00D74BA8">
            <w:pPr>
              <w:jc w:val="center"/>
              <w:rPr>
                <w:szCs w:val="28"/>
              </w:rPr>
            </w:pPr>
            <w:r w:rsidRPr="003037D9">
              <w:rPr>
                <w:szCs w:val="28"/>
              </w:rPr>
              <w:t>№ п/п</w:t>
            </w:r>
          </w:p>
        </w:tc>
        <w:tc>
          <w:tcPr>
            <w:tcW w:w="4412" w:type="dxa"/>
            <w:vMerge w:val="restart"/>
            <w:vAlign w:val="center"/>
          </w:tcPr>
          <w:p w:rsidR="009A6D8E" w:rsidRPr="003037D9" w:rsidRDefault="009A6D8E" w:rsidP="00D74BA8">
            <w:pPr>
              <w:jc w:val="center"/>
              <w:rPr>
                <w:szCs w:val="28"/>
              </w:rPr>
            </w:pPr>
            <w:r w:rsidRPr="003037D9">
              <w:rPr>
                <w:szCs w:val="28"/>
              </w:rPr>
              <w:t>Статьи затрат</w:t>
            </w:r>
          </w:p>
        </w:tc>
        <w:tc>
          <w:tcPr>
            <w:tcW w:w="3260" w:type="dxa"/>
            <w:gridSpan w:val="2"/>
            <w:vAlign w:val="center"/>
          </w:tcPr>
          <w:p w:rsidR="009A6D8E" w:rsidRPr="003037D9" w:rsidRDefault="009A6D8E" w:rsidP="00D74BA8">
            <w:pPr>
              <w:jc w:val="center"/>
              <w:rPr>
                <w:szCs w:val="28"/>
              </w:rPr>
            </w:pPr>
            <w:r w:rsidRPr="003037D9">
              <w:rPr>
                <w:szCs w:val="28"/>
              </w:rPr>
              <w:t>201</w:t>
            </w:r>
            <w:r>
              <w:rPr>
                <w:szCs w:val="28"/>
              </w:rPr>
              <w:t>3</w:t>
            </w:r>
          </w:p>
        </w:tc>
        <w:tc>
          <w:tcPr>
            <w:tcW w:w="3260" w:type="dxa"/>
            <w:gridSpan w:val="2"/>
            <w:vAlign w:val="center"/>
          </w:tcPr>
          <w:p w:rsidR="009A6D8E" w:rsidRPr="003037D9" w:rsidRDefault="009A6D8E" w:rsidP="00D74BA8">
            <w:pPr>
              <w:jc w:val="center"/>
              <w:rPr>
                <w:szCs w:val="28"/>
              </w:rPr>
            </w:pPr>
            <w:r>
              <w:rPr>
                <w:szCs w:val="28"/>
              </w:rPr>
              <w:t>2014</w:t>
            </w:r>
          </w:p>
        </w:tc>
        <w:tc>
          <w:tcPr>
            <w:tcW w:w="3196" w:type="dxa"/>
            <w:gridSpan w:val="2"/>
            <w:vAlign w:val="center"/>
          </w:tcPr>
          <w:p w:rsidR="009A6D8E" w:rsidRPr="003037D9" w:rsidRDefault="009A6D8E" w:rsidP="00D74BA8">
            <w:pPr>
              <w:jc w:val="center"/>
              <w:rPr>
                <w:szCs w:val="28"/>
              </w:rPr>
            </w:pPr>
            <w:r w:rsidRPr="003037D9">
              <w:rPr>
                <w:szCs w:val="28"/>
              </w:rPr>
              <w:t>отклонение</w:t>
            </w:r>
          </w:p>
        </w:tc>
      </w:tr>
      <w:tr w:rsidR="009A6D8E" w:rsidRPr="00CC33C0" w:rsidTr="00D74BA8">
        <w:tc>
          <w:tcPr>
            <w:tcW w:w="941" w:type="dxa"/>
            <w:vMerge/>
            <w:vAlign w:val="center"/>
          </w:tcPr>
          <w:p w:rsidR="009A6D8E" w:rsidRPr="003037D9" w:rsidRDefault="009A6D8E" w:rsidP="00D74BA8">
            <w:pPr>
              <w:jc w:val="center"/>
              <w:rPr>
                <w:szCs w:val="28"/>
              </w:rPr>
            </w:pPr>
          </w:p>
        </w:tc>
        <w:tc>
          <w:tcPr>
            <w:tcW w:w="4412" w:type="dxa"/>
            <w:vMerge/>
            <w:vAlign w:val="center"/>
          </w:tcPr>
          <w:p w:rsidR="009A6D8E" w:rsidRPr="003037D9" w:rsidRDefault="009A6D8E" w:rsidP="00D74BA8">
            <w:pPr>
              <w:jc w:val="center"/>
              <w:rPr>
                <w:szCs w:val="28"/>
              </w:rPr>
            </w:pPr>
          </w:p>
        </w:tc>
        <w:tc>
          <w:tcPr>
            <w:tcW w:w="1417" w:type="dxa"/>
            <w:vAlign w:val="center"/>
          </w:tcPr>
          <w:p w:rsidR="009A6D8E" w:rsidRPr="003037D9" w:rsidRDefault="009A6D8E" w:rsidP="00D74BA8">
            <w:pPr>
              <w:jc w:val="center"/>
              <w:rPr>
                <w:szCs w:val="28"/>
              </w:rPr>
            </w:pPr>
            <w:r w:rsidRPr="003037D9">
              <w:rPr>
                <w:szCs w:val="28"/>
              </w:rPr>
              <w:t>тыс. руб.</w:t>
            </w:r>
          </w:p>
        </w:tc>
        <w:tc>
          <w:tcPr>
            <w:tcW w:w="1843" w:type="dxa"/>
            <w:vAlign w:val="center"/>
          </w:tcPr>
          <w:p w:rsidR="009A6D8E" w:rsidRPr="003037D9" w:rsidRDefault="009A6D8E" w:rsidP="00D74BA8">
            <w:pPr>
              <w:jc w:val="center"/>
              <w:rPr>
                <w:szCs w:val="28"/>
              </w:rPr>
            </w:pPr>
            <w:r w:rsidRPr="003037D9">
              <w:rPr>
                <w:szCs w:val="28"/>
              </w:rPr>
              <w:t>%</w:t>
            </w:r>
          </w:p>
        </w:tc>
        <w:tc>
          <w:tcPr>
            <w:tcW w:w="1701" w:type="dxa"/>
            <w:vAlign w:val="center"/>
          </w:tcPr>
          <w:p w:rsidR="009A6D8E" w:rsidRPr="003037D9" w:rsidRDefault="009A6D8E" w:rsidP="00D74BA8">
            <w:pPr>
              <w:jc w:val="center"/>
              <w:rPr>
                <w:szCs w:val="28"/>
              </w:rPr>
            </w:pPr>
            <w:r w:rsidRPr="003037D9">
              <w:rPr>
                <w:szCs w:val="28"/>
              </w:rPr>
              <w:t>тыс. руб.</w:t>
            </w:r>
          </w:p>
        </w:tc>
        <w:tc>
          <w:tcPr>
            <w:tcW w:w="1559" w:type="dxa"/>
            <w:vAlign w:val="center"/>
          </w:tcPr>
          <w:p w:rsidR="009A6D8E" w:rsidRPr="003037D9" w:rsidRDefault="009A6D8E" w:rsidP="00D74BA8">
            <w:pPr>
              <w:jc w:val="center"/>
              <w:rPr>
                <w:szCs w:val="28"/>
              </w:rPr>
            </w:pPr>
            <w:r w:rsidRPr="003037D9">
              <w:rPr>
                <w:szCs w:val="28"/>
              </w:rPr>
              <w:t>%</w:t>
            </w:r>
          </w:p>
        </w:tc>
        <w:tc>
          <w:tcPr>
            <w:tcW w:w="1411" w:type="dxa"/>
            <w:vAlign w:val="center"/>
          </w:tcPr>
          <w:p w:rsidR="009A6D8E" w:rsidRPr="003037D9" w:rsidRDefault="009A6D8E" w:rsidP="00D74BA8">
            <w:pPr>
              <w:jc w:val="center"/>
              <w:rPr>
                <w:szCs w:val="28"/>
              </w:rPr>
            </w:pPr>
            <w:r w:rsidRPr="003037D9">
              <w:rPr>
                <w:szCs w:val="28"/>
              </w:rPr>
              <w:t>тыс. руб.</w:t>
            </w:r>
          </w:p>
        </w:tc>
        <w:tc>
          <w:tcPr>
            <w:tcW w:w="1785" w:type="dxa"/>
            <w:vAlign w:val="center"/>
          </w:tcPr>
          <w:p w:rsidR="009A6D8E" w:rsidRPr="003037D9" w:rsidRDefault="009A6D8E" w:rsidP="00D74BA8">
            <w:pPr>
              <w:jc w:val="center"/>
              <w:rPr>
                <w:szCs w:val="28"/>
              </w:rPr>
            </w:pPr>
            <w:r w:rsidRPr="003037D9">
              <w:rPr>
                <w:szCs w:val="28"/>
              </w:rPr>
              <w:t>%</w:t>
            </w:r>
          </w:p>
        </w:tc>
      </w:tr>
      <w:tr w:rsidR="009A6D8E" w:rsidRPr="00CC33C0" w:rsidTr="00D74BA8">
        <w:trPr>
          <w:trHeight w:val="462"/>
        </w:trPr>
        <w:tc>
          <w:tcPr>
            <w:tcW w:w="941" w:type="dxa"/>
          </w:tcPr>
          <w:p w:rsidR="009A6D8E" w:rsidRPr="003037D9" w:rsidRDefault="009A6D8E" w:rsidP="00D74BA8">
            <w:pPr>
              <w:rPr>
                <w:szCs w:val="28"/>
              </w:rPr>
            </w:pPr>
            <w:r w:rsidRPr="003037D9">
              <w:rPr>
                <w:szCs w:val="28"/>
              </w:rPr>
              <w:t>1</w:t>
            </w:r>
          </w:p>
        </w:tc>
        <w:tc>
          <w:tcPr>
            <w:tcW w:w="4412" w:type="dxa"/>
          </w:tcPr>
          <w:p w:rsidR="009A6D8E" w:rsidRPr="003037D9" w:rsidRDefault="009A6D8E" w:rsidP="00D74BA8">
            <w:pPr>
              <w:spacing w:line="240" w:lineRule="auto"/>
              <w:contextualSpacing/>
              <w:rPr>
                <w:szCs w:val="28"/>
              </w:rPr>
            </w:pPr>
            <w:r w:rsidRPr="003037D9">
              <w:rPr>
                <w:szCs w:val="28"/>
              </w:rPr>
              <w:t>Сырье и материалы</w:t>
            </w:r>
          </w:p>
        </w:tc>
        <w:tc>
          <w:tcPr>
            <w:tcW w:w="1417" w:type="dxa"/>
            <w:vAlign w:val="center"/>
          </w:tcPr>
          <w:p w:rsidR="009A6D8E" w:rsidRPr="003037D9" w:rsidRDefault="009A6D8E" w:rsidP="00D74BA8">
            <w:pPr>
              <w:jc w:val="center"/>
              <w:rPr>
                <w:szCs w:val="28"/>
              </w:rPr>
            </w:pPr>
            <w:r w:rsidRPr="003037D9">
              <w:rPr>
                <w:szCs w:val="28"/>
              </w:rPr>
              <w:t>17010</w:t>
            </w:r>
          </w:p>
        </w:tc>
        <w:tc>
          <w:tcPr>
            <w:tcW w:w="1843" w:type="dxa"/>
            <w:vAlign w:val="center"/>
          </w:tcPr>
          <w:p w:rsidR="009A6D8E" w:rsidRPr="003037D9" w:rsidRDefault="009A6D8E" w:rsidP="00D74BA8">
            <w:pPr>
              <w:jc w:val="center"/>
              <w:rPr>
                <w:szCs w:val="28"/>
              </w:rPr>
            </w:pPr>
            <w:r w:rsidRPr="003037D9">
              <w:rPr>
                <w:szCs w:val="28"/>
              </w:rPr>
              <w:t>58,</w:t>
            </w:r>
            <w:r>
              <w:rPr>
                <w:szCs w:val="28"/>
              </w:rPr>
              <w:t>33</w:t>
            </w:r>
          </w:p>
        </w:tc>
        <w:tc>
          <w:tcPr>
            <w:tcW w:w="1701" w:type="dxa"/>
            <w:vAlign w:val="center"/>
          </w:tcPr>
          <w:p w:rsidR="009A6D8E" w:rsidRPr="003037D9" w:rsidRDefault="009A6D8E" w:rsidP="00D74BA8">
            <w:pPr>
              <w:jc w:val="center"/>
              <w:rPr>
                <w:szCs w:val="28"/>
              </w:rPr>
            </w:pPr>
            <w:r w:rsidRPr="003037D9">
              <w:rPr>
                <w:szCs w:val="28"/>
              </w:rPr>
              <w:t>18295</w:t>
            </w:r>
          </w:p>
        </w:tc>
        <w:tc>
          <w:tcPr>
            <w:tcW w:w="1559" w:type="dxa"/>
            <w:vAlign w:val="center"/>
          </w:tcPr>
          <w:p w:rsidR="009A6D8E" w:rsidRPr="003037D9" w:rsidRDefault="009A6D8E" w:rsidP="00D74BA8">
            <w:pPr>
              <w:jc w:val="center"/>
              <w:rPr>
                <w:szCs w:val="28"/>
              </w:rPr>
            </w:pPr>
            <w:r w:rsidRPr="003037D9">
              <w:rPr>
                <w:szCs w:val="28"/>
              </w:rPr>
              <w:t>5</w:t>
            </w:r>
            <w:r>
              <w:rPr>
                <w:szCs w:val="28"/>
              </w:rPr>
              <w:t>8,66</w:t>
            </w:r>
          </w:p>
        </w:tc>
        <w:tc>
          <w:tcPr>
            <w:tcW w:w="1411" w:type="dxa"/>
            <w:vAlign w:val="center"/>
          </w:tcPr>
          <w:p w:rsidR="009A6D8E" w:rsidRPr="003037D9" w:rsidRDefault="009A6D8E" w:rsidP="00D74BA8">
            <w:pPr>
              <w:jc w:val="center"/>
              <w:rPr>
                <w:szCs w:val="28"/>
              </w:rPr>
            </w:pPr>
            <w:r w:rsidRPr="003037D9">
              <w:rPr>
                <w:szCs w:val="28"/>
              </w:rPr>
              <w:t>1285</w:t>
            </w:r>
          </w:p>
        </w:tc>
        <w:tc>
          <w:tcPr>
            <w:tcW w:w="1785" w:type="dxa"/>
            <w:vAlign w:val="center"/>
          </w:tcPr>
          <w:p w:rsidR="009A6D8E" w:rsidRPr="003037D9" w:rsidRDefault="009A6D8E" w:rsidP="00D74BA8">
            <w:pPr>
              <w:jc w:val="center"/>
              <w:rPr>
                <w:szCs w:val="28"/>
              </w:rPr>
            </w:pPr>
            <w:r>
              <w:rPr>
                <w:szCs w:val="28"/>
              </w:rPr>
              <w:t>0,33</w:t>
            </w:r>
          </w:p>
        </w:tc>
      </w:tr>
      <w:tr w:rsidR="009A6D8E" w:rsidRPr="00CC33C0" w:rsidTr="00D74BA8">
        <w:trPr>
          <w:trHeight w:val="413"/>
        </w:trPr>
        <w:tc>
          <w:tcPr>
            <w:tcW w:w="941" w:type="dxa"/>
          </w:tcPr>
          <w:p w:rsidR="009A6D8E" w:rsidRPr="003037D9" w:rsidRDefault="009A6D8E" w:rsidP="00D74BA8">
            <w:pPr>
              <w:rPr>
                <w:szCs w:val="28"/>
              </w:rPr>
            </w:pPr>
            <w:r w:rsidRPr="003037D9">
              <w:rPr>
                <w:szCs w:val="28"/>
              </w:rPr>
              <w:t>2</w:t>
            </w:r>
          </w:p>
        </w:tc>
        <w:tc>
          <w:tcPr>
            <w:tcW w:w="4412" w:type="dxa"/>
          </w:tcPr>
          <w:p w:rsidR="009A6D8E" w:rsidRPr="003037D9" w:rsidRDefault="009A6D8E" w:rsidP="00D74BA8">
            <w:pPr>
              <w:spacing w:line="240" w:lineRule="auto"/>
              <w:contextualSpacing/>
              <w:rPr>
                <w:szCs w:val="28"/>
              </w:rPr>
            </w:pPr>
            <w:r w:rsidRPr="003037D9">
              <w:rPr>
                <w:szCs w:val="28"/>
              </w:rPr>
              <w:t>Трансп/загот. расходы</w:t>
            </w:r>
          </w:p>
        </w:tc>
        <w:tc>
          <w:tcPr>
            <w:tcW w:w="1417" w:type="dxa"/>
            <w:vAlign w:val="center"/>
          </w:tcPr>
          <w:p w:rsidR="009A6D8E" w:rsidRPr="003037D9" w:rsidRDefault="009A6D8E" w:rsidP="00D74BA8">
            <w:pPr>
              <w:jc w:val="center"/>
              <w:rPr>
                <w:szCs w:val="28"/>
              </w:rPr>
            </w:pPr>
            <w:r w:rsidRPr="003037D9">
              <w:rPr>
                <w:szCs w:val="28"/>
              </w:rPr>
              <w:t>544</w:t>
            </w:r>
          </w:p>
        </w:tc>
        <w:tc>
          <w:tcPr>
            <w:tcW w:w="1843" w:type="dxa"/>
            <w:vAlign w:val="center"/>
          </w:tcPr>
          <w:p w:rsidR="009A6D8E" w:rsidRPr="003037D9" w:rsidRDefault="009A6D8E" w:rsidP="00D74BA8">
            <w:pPr>
              <w:jc w:val="center"/>
              <w:rPr>
                <w:szCs w:val="28"/>
              </w:rPr>
            </w:pPr>
            <w:r w:rsidRPr="003037D9">
              <w:rPr>
                <w:szCs w:val="28"/>
              </w:rPr>
              <w:t>1,87</w:t>
            </w:r>
          </w:p>
        </w:tc>
        <w:tc>
          <w:tcPr>
            <w:tcW w:w="1701" w:type="dxa"/>
            <w:vAlign w:val="center"/>
          </w:tcPr>
          <w:p w:rsidR="009A6D8E" w:rsidRPr="003037D9" w:rsidRDefault="009A6D8E" w:rsidP="00D74BA8">
            <w:pPr>
              <w:jc w:val="center"/>
              <w:rPr>
                <w:szCs w:val="28"/>
              </w:rPr>
            </w:pPr>
            <w:r>
              <w:rPr>
                <w:szCs w:val="28"/>
              </w:rPr>
              <w:t>585</w:t>
            </w:r>
          </w:p>
        </w:tc>
        <w:tc>
          <w:tcPr>
            <w:tcW w:w="1559" w:type="dxa"/>
            <w:vAlign w:val="center"/>
          </w:tcPr>
          <w:p w:rsidR="009A6D8E" w:rsidRPr="003037D9" w:rsidRDefault="009A6D8E" w:rsidP="00D74BA8">
            <w:pPr>
              <w:jc w:val="center"/>
              <w:rPr>
                <w:szCs w:val="28"/>
              </w:rPr>
            </w:pPr>
            <w:r w:rsidRPr="003037D9">
              <w:rPr>
                <w:szCs w:val="28"/>
              </w:rPr>
              <w:t>1,</w:t>
            </w:r>
            <w:r>
              <w:rPr>
                <w:szCs w:val="28"/>
              </w:rPr>
              <w:t>88</w:t>
            </w:r>
          </w:p>
        </w:tc>
        <w:tc>
          <w:tcPr>
            <w:tcW w:w="1411" w:type="dxa"/>
            <w:vAlign w:val="center"/>
          </w:tcPr>
          <w:p w:rsidR="009A6D8E" w:rsidRPr="003037D9" w:rsidRDefault="009A6D8E" w:rsidP="00D74BA8">
            <w:pPr>
              <w:jc w:val="center"/>
              <w:rPr>
                <w:szCs w:val="28"/>
              </w:rPr>
            </w:pPr>
            <w:r>
              <w:rPr>
                <w:szCs w:val="28"/>
              </w:rPr>
              <w:t>41</w:t>
            </w:r>
          </w:p>
        </w:tc>
        <w:tc>
          <w:tcPr>
            <w:tcW w:w="1785" w:type="dxa"/>
            <w:vAlign w:val="center"/>
          </w:tcPr>
          <w:p w:rsidR="009A6D8E" w:rsidRPr="003037D9" w:rsidRDefault="009A6D8E" w:rsidP="00D74BA8">
            <w:pPr>
              <w:jc w:val="center"/>
              <w:rPr>
                <w:szCs w:val="28"/>
              </w:rPr>
            </w:pPr>
            <w:r>
              <w:rPr>
                <w:szCs w:val="28"/>
              </w:rPr>
              <w:t>0,01</w:t>
            </w:r>
          </w:p>
        </w:tc>
      </w:tr>
      <w:tr w:rsidR="009A6D8E" w:rsidRPr="00CC33C0" w:rsidTr="00D74BA8">
        <w:trPr>
          <w:trHeight w:val="421"/>
        </w:trPr>
        <w:tc>
          <w:tcPr>
            <w:tcW w:w="941" w:type="dxa"/>
          </w:tcPr>
          <w:p w:rsidR="009A6D8E" w:rsidRPr="003037D9" w:rsidRDefault="009A6D8E" w:rsidP="00D74BA8">
            <w:pPr>
              <w:rPr>
                <w:szCs w:val="28"/>
              </w:rPr>
            </w:pPr>
            <w:r w:rsidRPr="003037D9">
              <w:rPr>
                <w:szCs w:val="28"/>
              </w:rPr>
              <w:t>3</w:t>
            </w:r>
          </w:p>
        </w:tc>
        <w:tc>
          <w:tcPr>
            <w:tcW w:w="4412" w:type="dxa"/>
          </w:tcPr>
          <w:p w:rsidR="009A6D8E" w:rsidRPr="003037D9" w:rsidRDefault="009A6D8E" w:rsidP="00D74BA8">
            <w:pPr>
              <w:spacing w:line="240" w:lineRule="auto"/>
              <w:contextualSpacing/>
              <w:rPr>
                <w:szCs w:val="28"/>
              </w:rPr>
            </w:pPr>
            <w:r w:rsidRPr="003037D9">
              <w:rPr>
                <w:szCs w:val="28"/>
              </w:rPr>
              <w:t>Итого материалов</w:t>
            </w:r>
          </w:p>
        </w:tc>
        <w:tc>
          <w:tcPr>
            <w:tcW w:w="1417" w:type="dxa"/>
            <w:vAlign w:val="center"/>
          </w:tcPr>
          <w:p w:rsidR="009A6D8E" w:rsidRPr="003037D9" w:rsidRDefault="009A6D8E" w:rsidP="00D74BA8">
            <w:pPr>
              <w:jc w:val="center"/>
              <w:rPr>
                <w:szCs w:val="28"/>
              </w:rPr>
            </w:pPr>
            <w:r w:rsidRPr="003037D9">
              <w:rPr>
                <w:szCs w:val="28"/>
              </w:rPr>
              <w:t>17554</w:t>
            </w:r>
          </w:p>
        </w:tc>
        <w:tc>
          <w:tcPr>
            <w:tcW w:w="1843" w:type="dxa"/>
            <w:vAlign w:val="center"/>
          </w:tcPr>
          <w:p w:rsidR="009A6D8E" w:rsidRPr="003037D9" w:rsidRDefault="009A6D8E" w:rsidP="00D74BA8">
            <w:pPr>
              <w:jc w:val="center"/>
              <w:rPr>
                <w:szCs w:val="28"/>
              </w:rPr>
            </w:pPr>
            <w:r w:rsidRPr="003037D9">
              <w:rPr>
                <w:szCs w:val="28"/>
              </w:rPr>
              <w:t>60,</w:t>
            </w:r>
            <w:r>
              <w:rPr>
                <w:szCs w:val="28"/>
              </w:rPr>
              <w:t>2</w:t>
            </w:r>
          </w:p>
        </w:tc>
        <w:tc>
          <w:tcPr>
            <w:tcW w:w="1701" w:type="dxa"/>
            <w:vAlign w:val="center"/>
          </w:tcPr>
          <w:p w:rsidR="009A6D8E" w:rsidRPr="003037D9" w:rsidRDefault="009A6D8E" w:rsidP="00D74BA8">
            <w:pPr>
              <w:jc w:val="center"/>
              <w:rPr>
                <w:szCs w:val="28"/>
              </w:rPr>
            </w:pPr>
            <w:r w:rsidRPr="003037D9">
              <w:rPr>
                <w:szCs w:val="28"/>
              </w:rPr>
              <w:t>18</w:t>
            </w:r>
            <w:r>
              <w:rPr>
                <w:szCs w:val="28"/>
              </w:rPr>
              <w:t>880</w:t>
            </w:r>
          </w:p>
        </w:tc>
        <w:tc>
          <w:tcPr>
            <w:tcW w:w="1559" w:type="dxa"/>
            <w:vAlign w:val="center"/>
          </w:tcPr>
          <w:p w:rsidR="009A6D8E" w:rsidRPr="003037D9" w:rsidRDefault="009A6D8E" w:rsidP="00D74BA8">
            <w:pPr>
              <w:jc w:val="center"/>
              <w:rPr>
                <w:szCs w:val="28"/>
              </w:rPr>
            </w:pPr>
            <w:r>
              <w:rPr>
                <w:szCs w:val="28"/>
              </w:rPr>
              <w:t>60,54</w:t>
            </w:r>
          </w:p>
        </w:tc>
        <w:tc>
          <w:tcPr>
            <w:tcW w:w="1411" w:type="dxa"/>
            <w:vAlign w:val="center"/>
          </w:tcPr>
          <w:p w:rsidR="009A6D8E" w:rsidRPr="003037D9" w:rsidRDefault="009A6D8E" w:rsidP="00D74BA8">
            <w:pPr>
              <w:jc w:val="center"/>
              <w:rPr>
                <w:szCs w:val="28"/>
              </w:rPr>
            </w:pPr>
            <w:r>
              <w:rPr>
                <w:szCs w:val="28"/>
              </w:rPr>
              <w:t>132</w:t>
            </w:r>
            <w:r w:rsidRPr="003037D9">
              <w:rPr>
                <w:szCs w:val="28"/>
              </w:rPr>
              <w:t>6</w:t>
            </w:r>
          </w:p>
        </w:tc>
        <w:tc>
          <w:tcPr>
            <w:tcW w:w="1785" w:type="dxa"/>
            <w:vAlign w:val="center"/>
          </w:tcPr>
          <w:p w:rsidR="009A6D8E" w:rsidRPr="003037D9" w:rsidRDefault="009A6D8E" w:rsidP="00D74BA8">
            <w:pPr>
              <w:jc w:val="center"/>
              <w:rPr>
                <w:szCs w:val="28"/>
              </w:rPr>
            </w:pPr>
            <w:r>
              <w:rPr>
                <w:szCs w:val="28"/>
              </w:rPr>
              <w:t>0,34</w:t>
            </w:r>
          </w:p>
        </w:tc>
      </w:tr>
      <w:tr w:rsidR="009A6D8E" w:rsidRPr="00CC33C0" w:rsidTr="00D74BA8">
        <w:trPr>
          <w:trHeight w:val="537"/>
        </w:trPr>
        <w:tc>
          <w:tcPr>
            <w:tcW w:w="941" w:type="dxa"/>
          </w:tcPr>
          <w:p w:rsidR="009A6D8E" w:rsidRPr="003037D9" w:rsidRDefault="009A6D8E" w:rsidP="00D74BA8">
            <w:pPr>
              <w:rPr>
                <w:szCs w:val="28"/>
              </w:rPr>
            </w:pPr>
            <w:r w:rsidRPr="003037D9">
              <w:rPr>
                <w:szCs w:val="28"/>
              </w:rPr>
              <w:t>4</w:t>
            </w:r>
          </w:p>
        </w:tc>
        <w:tc>
          <w:tcPr>
            <w:tcW w:w="4412" w:type="dxa"/>
            <w:vAlign w:val="center"/>
          </w:tcPr>
          <w:p w:rsidR="009A6D8E" w:rsidRPr="003037D9" w:rsidRDefault="009A6D8E" w:rsidP="00D74BA8">
            <w:pPr>
              <w:spacing w:line="240" w:lineRule="auto"/>
              <w:contextualSpacing/>
              <w:rPr>
                <w:szCs w:val="28"/>
              </w:rPr>
            </w:pPr>
            <w:r w:rsidRPr="003037D9">
              <w:rPr>
                <w:szCs w:val="28"/>
              </w:rPr>
              <w:t>Основная заработная плата</w:t>
            </w:r>
          </w:p>
        </w:tc>
        <w:tc>
          <w:tcPr>
            <w:tcW w:w="1417" w:type="dxa"/>
            <w:vAlign w:val="center"/>
          </w:tcPr>
          <w:p w:rsidR="009A6D8E" w:rsidRPr="003037D9" w:rsidRDefault="009A6D8E" w:rsidP="00D74BA8">
            <w:pPr>
              <w:jc w:val="center"/>
              <w:rPr>
                <w:szCs w:val="28"/>
              </w:rPr>
            </w:pPr>
            <w:r w:rsidRPr="003037D9">
              <w:rPr>
                <w:szCs w:val="28"/>
              </w:rPr>
              <w:t>1538</w:t>
            </w:r>
          </w:p>
        </w:tc>
        <w:tc>
          <w:tcPr>
            <w:tcW w:w="1843" w:type="dxa"/>
            <w:vAlign w:val="center"/>
          </w:tcPr>
          <w:p w:rsidR="009A6D8E" w:rsidRPr="003037D9" w:rsidRDefault="009A6D8E" w:rsidP="00D74BA8">
            <w:pPr>
              <w:jc w:val="center"/>
              <w:rPr>
                <w:szCs w:val="28"/>
              </w:rPr>
            </w:pPr>
            <w:r w:rsidRPr="003037D9">
              <w:rPr>
                <w:szCs w:val="28"/>
              </w:rPr>
              <w:t>5,2</w:t>
            </w:r>
            <w:r>
              <w:rPr>
                <w:szCs w:val="28"/>
              </w:rPr>
              <w:t>7</w:t>
            </w:r>
          </w:p>
        </w:tc>
        <w:tc>
          <w:tcPr>
            <w:tcW w:w="1701" w:type="dxa"/>
            <w:vAlign w:val="center"/>
          </w:tcPr>
          <w:p w:rsidR="009A6D8E" w:rsidRPr="003037D9" w:rsidRDefault="009A6D8E" w:rsidP="00D74BA8">
            <w:pPr>
              <w:jc w:val="center"/>
              <w:rPr>
                <w:szCs w:val="28"/>
              </w:rPr>
            </w:pPr>
            <w:r w:rsidRPr="003037D9">
              <w:rPr>
                <w:szCs w:val="28"/>
              </w:rPr>
              <w:t>16</w:t>
            </w:r>
            <w:r>
              <w:rPr>
                <w:szCs w:val="28"/>
              </w:rPr>
              <w:t>30</w:t>
            </w:r>
          </w:p>
        </w:tc>
        <w:tc>
          <w:tcPr>
            <w:tcW w:w="1559" w:type="dxa"/>
            <w:vAlign w:val="center"/>
          </w:tcPr>
          <w:p w:rsidR="009A6D8E" w:rsidRPr="003037D9" w:rsidRDefault="009A6D8E" w:rsidP="00D74BA8">
            <w:pPr>
              <w:jc w:val="center"/>
              <w:rPr>
                <w:szCs w:val="28"/>
              </w:rPr>
            </w:pPr>
            <w:r>
              <w:rPr>
                <w:szCs w:val="28"/>
              </w:rPr>
              <w:t>5,23</w:t>
            </w:r>
          </w:p>
        </w:tc>
        <w:tc>
          <w:tcPr>
            <w:tcW w:w="1411" w:type="dxa"/>
            <w:vAlign w:val="center"/>
          </w:tcPr>
          <w:p w:rsidR="009A6D8E" w:rsidRPr="003037D9" w:rsidRDefault="009A6D8E" w:rsidP="00D74BA8">
            <w:pPr>
              <w:jc w:val="center"/>
              <w:rPr>
                <w:szCs w:val="28"/>
              </w:rPr>
            </w:pPr>
            <w:r>
              <w:rPr>
                <w:szCs w:val="28"/>
              </w:rPr>
              <w:t>9</w:t>
            </w:r>
            <w:r w:rsidRPr="003037D9">
              <w:rPr>
                <w:szCs w:val="28"/>
              </w:rPr>
              <w:t>2</w:t>
            </w:r>
          </w:p>
        </w:tc>
        <w:tc>
          <w:tcPr>
            <w:tcW w:w="1785" w:type="dxa"/>
            <w:vAlign w:val="center"/>
          </w:tcPr>
          <w:p w:rsidR="009A6D8E" w:rsidRPr="003037D9" w:rsidRDefault="009A6D8E" w:rsidP="00D74BA8">
            <w:pPr>
              <w:jc w:val="center"/>
              <w:rPr>
                <w:szCs w:val="28"/>
              </w:rPr>
            </w:pPr>
            <w:r>
              <w:rPr>
                <w:szCs w:val="28"/>
              </w:rPr>
              <w:t>-0,05</w:t>
            </w:r>
          </w:p>
        </w:tc>
      </w:tr>
      <w:tr w:rsidR="009A6D8E" w:rsidRPr="00CC33C0" w:rsidTr="00D74BA8">
        <w:trPr>
          <w:trHeight w:val="389"/>
        </w:trPr>
        <w:tc>
          <w:tcPr>
            <w:tcW w:w="941" w:type="dxa"/>
          </w:tcPr>
          <w:p w:rsidR="009A6D8E" w:rsidRPr="003037D9" w:rsidRDefault="009A6D8E" w:rsidP="00D74BA8">
            <w:pPr>
              <w:rPr>
                <w:szCs w:val="28"/>
              </w:rPr>
            </w:pPr>
            <w:r w:rsidRPr="003037D9">
              <w:rPr>
                <w:szCs w:val="28"/>
              </w:rPr>
              <w:t>5</w:t>
            </w:r>
          </w:p>
        </w:tc>
        <w:tc>
          <w:tcPr>
            <w:tcW w:w="4412" w:type="dxa"/>
          </w:tcPr>
          <w:p w:rsidR="009A6D8E" w:rsidRPr="003037D9" w:rsidRDefault="009A6D8E" w:rsidP="00D74BA8">
            <w:pPr>
              <w:spacing w:line="240" w:lineRule="auto"/>
              <w:contextualSpacing/>
              <w:rPr>
                <w:szCs w:val="28"/>
              </w:rPr>
            </w:pPr>
            <w:r w:rsidRPr="003037D9">
              <w:rPr>
                <w:szCs w:val="28"/>
              </w:rPr>
              <w:t>Дополнительная з</w:t>
            </w:r>
            <w:r>
              <w:rPr>
                <w:szCs w:val="28"/>
              </w:rPr>
              <w:t>/п</w:t>
            </w:r>
          </w:p>
        </w:tc>
        <w:tc>
          <w:tcPr>
            <w:tcW w:w="1417" w:type="dxa"/>
            <w:vAlign w:val="center"/>
          </w:tcPr>
          <w:p w:rsidR="009A6D8E" w:rsidRPr="003037D9" w:rsidRDefault="009A6D8E" w:rsidP="00D74BA8">
            <w:pPr>
              <w:jc w:val="center"/>
              <w:rPr>
                <w:szCs w:val="28"/>
              </w:rPr>
            </w:pPr>
            <w:r w:rsidRPr="003037D9">
              <w:rPr>
                <w:szCs w:val="28"/>
              </w:rPr>
              <w:t>146</w:t>
            </w:r>
          </w:p>
        </w:tc>
        <w:tc>
          <w:tcPr>
            <w:tcW w:w="1843" w:type="dxa"/>
            <w:vAlign w:val="center"/>
          </w:tcPr>
          <w:p w:rsidR="009A6D8E" w:rsidRPr="003037D9" w:rsidRDefault="009A6D8E" w:rsidP="00D74BA8">
            <w:pPr>
              <w:jc w:val="center"/>
              <w:rPr>
                <w:szCs w:val="28"/>
              </w:rPr>
            </w:pPr>
            <w:r w:rsidRPr="003037D9">
              <w:rPr>
                <w:szCs w:val="28"/>
              </w:rPr>
              <w:t>0,5</w:t>
            </w:r>
          </w:p>
        </w:tc>
        <w:tc>
          <w:tcPr>
            <w:tcW w:w="1701" w:type="dxa"/>
            <w:vAlign w:val="center"/>
          </w:tcPr>
          <w:p w:rsidR="009A6D8E" w:rsidRPr="003037D9" w:rsidRDefault="009A6D8E" w:rsidP="00D74BA8">
            <w:pPr>
              <w:jc w:val="center"/>
              <w:rPr>
                <w:szCs w:val="28"/>
              </w:rPr>
            </w:pPr>
            <w:r w:rsidRPr="003037D9">
              <w:rPr>
                <w:szCs w:val="28"/>
              </w:rPr>
              <w:t>15</w:t>
            </w:r>
            <w:r>
              <w:rPr>
                <w:szCs w:val="28"/>
              </w:rPr>
              <w:t>5</w:t>
            </w:r>
          </w:p>
        </w:tc>
        <w:tc>
          <w:tcPr>
            <w:tcW w:w="1559" w:type="dxa"/>
            <w:vAlign w:val="center"/>
          </w:tcPr>
          <w:p w:rsidR="009A6D8E" w:rsidRPr="003037D9" w:rsidRDefault="009A6D8E" w:rsidP="00D74BA8">
            <w:pPr>
              <w:jc w:val="center"/>
              <w:rPr>
                <w:szCs w:val="28"/>
              </w:rPr>
            </w:pPr>
            <w:r>
              <w:rPr>
                <w:szCs w:val="28"/>
              </w:rPr>
              <w:t>0,5</w:t>
            </w:r>
          </w:p>
        </w:tc>
        <w:tc>
          <w:tcPr>
            <w:tcW w:w="1411" w:type="dxa"/>
            <w:vAlign w:val="center"/>
          </w:tcPr>
          <w:p w:rsidR="009A6D8E" w:rsidRPr="003037D9" w:rsidRDefault="009A6D8E" w:rsidP="00D74BA8">
            <w:pPr>
              <w:jc w:val="center"/>
              <w:rPr>
                <w:szCs w:val="28"/>
              </w:rPr>
            </w:pPr>
            <w:r>
              <w:rPr>
                <w:szCs w:val="28"/>
              </w:rPr>
              <w:t>9</w:t>
            </w:r>
          </w:p>
        </w:tc>
        <w:tc>
          <w:tcPr>
            <w:tcW w:w="1785" w:type="dxa"/>
            <w:vAlign w:val="center"/>
          </w:tcPr>
          <w:p w:rsidR="009A6D8E" w:rsidRPr="003037D9" w:rsidRDefault="009A6D8E" w:rsidP="00D74BA8">
            <w:pPr>
              <w:jc w:val="center"/>
              <w:rPr>
                <w:szCs w:val="28"/>
              </w:rPr>
            </w:pPr>
            <w:r>
              <w:rPr>
                <w:szCs w:val="28"/>
              </w:rPr>
              <w:t>-</w:t>
            </w:r>
          </w:p>
        </w:tc>
      </w:tr>
      <w:tr w:rsidR="009A6D8E" w:rsidRPr="00CC33C0" w:rsidTr="00D74BA8">
        <w:trPr>
          <w:trHeight w:val="468"/>
        </w:trPr>
        <w:tc>
          <w:tcPr>
            <w:tcW w:w="941" w:type="dxa"/>
          </w:tcPr>
          <w:p w:rsidR="009A6D8E" w:rsidRPr="003037D9" w:rsidRDefault="009A6D8E" w:rsidP="00D74BA8">
            <w:pPr>
              <w:rPr>
                <w:szCs w:val="28"/>
              </w:rPr>
            </w:pPr>
            <w:r w:rsidRPr="003037D9">
              <w:rPr>
                <w:szCs w:val="28"/>
              </w:rPr>
              <w:t>6</w:t>
            </w:r>
          </w:p>
        </w:tc>
        <w:tc>
          <w:tcPr>
            <w:tcW w:w="4412" w:type="dxa"/>
          </w:tcPr>
          <w:p w:rsidR="009A6D8E" w:rsidRPr="003037D9" w:rsidRDefault="009A6D8E" w:rsidP="00D74BA8">
            <w:pPr>
              <w:spacing w:line="240" w:lineRule="auto"/>
              <w:contextualSpacing/>
              <w:rPr>
                <w:szCs w:val="28"/>
              </w:rPr>
            </w:pPr>
            <w:r>
              <w:rPr>
                <w:szCs w:val="28"/>
              </w:rPr>
              <w:t>Страховые взносы</w:t>
            </w:r>
          </w:p>
        </w:tc>
        <w:tc>
          <w:tcPr>
            <w:tcW w:w="1417" w:type="dxa"/>
            <w:vAlign w:val="center"/>
          </w:tcPr>
          <w:p w:rsidR="009A6D8E" w:rsidRPr="003037D9" w:rsidRDefault="009A6D8E" w:rsidP="00D74BA8">
            <w:pPr>
              <w:jc w:val="center"/>
              <w:rPr>
                <w:szCs w:val="28"/>
              </w:rPr>
            </w:pPr>
            <w:r>
              <w:rPr>
                <w:szCs w:val="28"/>
              </w:rPr>
              <w:t>522</w:t>
            </w:r>
          </w:p>
        </w:tc>
        <w:tc>
          <w:tcPr>
            <w:tcW w:w="1843" w:type="dxa"/>
            <w:vAlign w:val="center"/>
          </w:tcPr>
          <w:p w:rsidR="009A6D8E" w:rsidRPr="003037D9" w:rsidRDefault="009A6D8E" w:rsidP="00D74BA8">
            <w:pPr>
              <w:jc w:val="center"/>
              <w:rPr>
                <w:szCs w:val="28"/>
              </w:rPr>
            </w:pPr>
            <w:r w:rsidRPr="003037D9">
              <w:rPr>
                <w:szCs w:val="28"/>
              </w:rPr>
              <w:t>1,</w:t>
            </w:r>
            <w:r>
              <w:rPr>
                <w:szCs w:val="28"/>
              </w:rPr>
              <w:t>79</w:t>
            </w:r>
          </w:p>
        </w:tc>
        <w:tc>
          <w:tcPr>
            <w:tcW w:w="1701" w:type="dxa"/>
            <w:vAlign w:val="center"/>
          </w:tcPr>
          <w:p w:rsidR="009A6D8E" w:rsidRPr="003037D9" w:rsidRDefault="009A6D8E" w:rsidP="00D74BA8">
            <w:pPr>
              <w:jc w:val="center"/>
              <w:rPr>
                <w:szCs w:val="28"/>
              </w:rPr>
            </w:pPr>
            <w:r>
              <w:rPr>
                <w:szCs w:val="28"/>
              </w:rPr>
              <w:t>553</w:t>
            </w:r>
          </w:p>
        </w:tc>
        <w:tc>
          <w:tcPr>
            <w:tcW w:w="1559" w:type="dxa"/>
            <w:vAlign w:val="center"/>
          </w:tcPr>
          <w:p w:rsidR="009A6D8E" w:rsidRPr="003037D9" w:rsidRDefault="009A6D8E" w:rsidP="00D74BA8">
            <w:pPr>
              <w:jc w:val="center"/>
              <w:rPr>
                <w:szCs w:val="28"/>
              </w:rPr>
            </w:pPr>
            <w:r>
              <w:rPr>
                <w:szCs w:val="28"/>
              </w:rPr>
              <w:t>1,77</w:t>
            </w:r>
          </w:p>
        </w:tc>
        <w:tc>
          <w:tcPr>
            <w:tcW w:w="1411" w:type="dxa"/>
            <w:vAlign w:val="center"/>
          </w:tcPr>
          <w:p w:rsidR="009A6D8E" w:rsidRPr="003037D9" w:rsidRDefault="009A6D8E" w:rsidP="00D74BA8">
            <w:pPr>
              <w:jc w:val="center"/>
              <w:rPr>
                <w:szCs w:val="28"/>
              </w:rPr>
            </w:pPr>
            <w:r>
              <w:rPr>
                <w:szCs w:val="28"/>
              </w:rPr>
              <w:t>31</w:t>
            </w:r>
          </w:p>
        </w:tc>
        <w:tc>
          <w:tcPr>
            <w:tcW w:w="1785" w:type="dxa"/>
            <w:vAlign w:val="center"/>
          </w:tcPr>
          <w:p w:rsidR="009A6D8E" w:rsidRPr="003037D9" w:rsidRDefault="009A6D8E" w:rsidP="00D74BA8">
            <w:pPr>
              <w:jc w:val="center"/>
              <w:rPr>
                <w:szCs w:val="28"/>
              </w:rPr>
            </w:pPr>
            <w:r>
              <w:rPr>
                <w:szCs w:val="28"/>
              </w:rPr>
              <w:t>-0,02</w:t>
            </w:r>
          </w:p>
        </w:tc>
      </w:tr>
      <w:tr w:rsidR="009A6D8E" w:rsidRPr="00CC33C0" w:rsidTr="00D74BA8">
        <w:trPr>
          <w:trHeight w:val="475"/>
        </w:trPr>
        <w:tc>
          <w:tcPr>
            <w:tcW w:w="941" w:type="dxa"/>
          </w:tcPr>
          <w:p w:rsidR="009A6D8E" w:rsidRPr="003037D9" w:rsidRDefault="009A6D8E" w:rsidP="00D74BA8">
            <w:pPr>
              <w:rPr>
                <w:szCs w:val="28"/>
              </w:rPr>
            </w:pPr>
            <w:r w:rsidRPr="003037D9">
              <w:rPr>
                <w:szCs w:val="28"/>
              </w:rPr>
              <w:t>7</w:t>
            </w:r>
          </w:p>
        </w:tc>
        <w:tc>
          <w:tcPr>
            <w:tcW w:w="4412" w:type="dxa"/>
          </w:tcPr>
          <w:p w:rsidR="009A6D8E" w:rsidRPr="003037D9" w:rsidRDefault="009A6D8E" w:rsidP="00D74BA8">
            <w:pPr>
              <w:spacing w:line="240" w:lineRule="auto"/>
              <w:contextualSpacing/>
              <w:rPr>
                <w:szCs w:val="28"/>
              </w:rPr>
            </w:pPr>
            <w:r w:rsidRPr="003037D9">
              <w:rPr>
                <w:szCs w:val="28"/>
              </w:rPr>
              <w:t>Общепроизводственные расходы</w:t>
            </w:r>
          </w:p>
        </w:tc>
        <w:tc>
          <w:tcPr>
            <w:tcW w:w="1417" w:type="dxa"/>
            <w:vAlign w:val="center"/>
          </w:tcPr>
          <w:p w:rsidR="009A6D8E" w:rsidRPr="003037D9" w:rsidRDefault="009A6D8E" w:rsidP="00D74BA8">
            <w:pPr>
              <w:jc w:val="center"/>
              <w:rPr>
                <w:szCs w:val="28"/>
              </w:rPr>
            </w:pPr>
            <w:r w:rsidRPr="003037D9">
              <w:rPr>
                <w:szCs w:val="28"/>
              </w:rPr>
              <w:t>615</w:t>
            </w:r>
            <w:r>
              <w:rPr>
                <w:szCs w:val="28"/>
              </w:rPr>
              <w:t>2</w:t>
            </w:r>
          </w:p>
        </w:tc>
        <w:tc>
          <w:tcPr>
            <w:tcW w:w="1843" w:type="dxa"/>
            <w:vAlign w:val="center"/>
          </w:tcPr>
          <w:p w:rsidR="009A6D8E" w:rsidRPr="003037D9" w:rsidRDefault="009A6D8E" w:rsidP="00D74BA8">
            <w:pPr>
              <w:jc w:val="center"/>
              <w:rPr>
                <w:szCs w:val="28"/>
              </w:rPr>
            </w:pPr>
            <w:r w:rsidRPr="003037D9">
              <w:rPr>
                <w:szCs w:val="28"/>
              </w:rPr>
              <w:t>21,</w:t>
            </w:r>
            <w:r>
              <w:rPr>
                <w:szCs w:val="28"/>
              </w:rPr>
              <w:t>10</w:t>
            </w:r>
          </w:p>
        </w:tc>
        <w:tc>
          <w:tcPr>
            <w:tcW w:w="1701" w:type="dxa"/>
            <w:vAlign w:val="center"/>
          </w:tcPr>
          <w:p w:rsidR="009A6D8E" w:rsidRPr="003037D9" w:rsidRDefault="009A6D8E" w:rsidP="00D74BA8">
            <w:pPr>
              <w:jc w:val="center"/>
              <w:rPr>
                <w:szCs w:val="28"/>
              </w:rPr>
            </w:pPr>
            <w:r>
              <w:rPr>
                <w:szCs w:val="28"/>
              </w:rPr>
              <w:t>6520</w:t>
            </w:r>
          </w:p>
        </w:tc>
        <w:tc>
          <w:tcPr>
            <w:tcW w:w="1559" w:type="dxa"/>
            <w:vAlign w:val="center"/>
          </w:tcPr>
          <w:p w:rsidR="009A6D8E" w:rsidRPr="003037D9" w:rsidRDefault="009A6D8E" w:rsidP="00D74BA8">
            <w:pPr>
              <w:jc w:val="center"/>
              <w:rPr>
                <w:szCs w:val="28"/>
              </w:rPr>
            </w:pPr>
            <w:r>
              <w:rPr>
                <w:szCs w:val="28"/>
              </w:rPr>
              <w:t>20,91</w:t>
            </w:r>
          </w:p>
        </w:tc>
        <w:tc>
          <w:tcPr>
            <w:tcW w:w="1411" w:type="dxa"/>
            <w:vAlign w:val="center"/>
          </w:tcPr>
          <w:p w:rsidR="009A6D8E" w:rsidRPr="003037D9" w:rsidRDefault="009A6D8E" w:rsidP="00D74BA8">
            <w:pPr>
              <w:jc w:val="center"/>
              <w:rPr>
                <w:szCs w:val="28"/>
              </w:rPr>
            </w:pPr>
            <w:r>
              <w:rPr>
                <w:szCs w:val="28"/>
              </w:rPr>
              <w:t>368</w:t>
            </w:r>
          </w:p>
        </w:tc>
        <w:tc>
          <w:tcPr>
            <w:tcW w:w="1785" w:type="dxa"/>
            <w:vAlign w:val="center"/>
          </w:tcPr>
          <w:p w:rsidR="009A6D8E" w:rsidRPr="003037D9" w:rsidRDefault="009A6D8E" w:rsidP="00D74BA8">
            <w:pPr>
              <w:jc w:val="center"/>
              <w:rPr>
                <w:szCs w:val="28"/>
              </w:rPr>
            </w:pPr>
            <w:r>
              <w:rPr>
                <w:szCs w:val="28"/>
              </w:rPr>
              <w:t>-0,19</w:t>
            </w:r>
          </w:p>
        </w:tc>
      </w:tr>
      <w:tr w:rsidR="009A6D8E" w:rsidRPr="00CC33C0" w:rsidTr="00D74BA8">
        <w:trPr>
          <w:trHeight w:val="414"/>
        </w:trPr>
        <w:tc>
          <w:tcPr>
            <w:tcW w:w="941" w:type="dxa"/>
          </w:tcPr>
          <w:p w:rsidR="009A6D8E" w:rsidRPr="003037D9" w:rsidRDefault="009A6D8E" w:rsidP="00D74BA8">
            <w:pPr>
              <w:rPr>
                <w:szCs w:val="28"/>
              </w:rPr>
            </w:pPr>
            <w:r w:rsidRPr="003037D9">
              <w:rPr>
                <w:szCs w:val="28"/>
              </w:rPr>
              <w:t>8</w:t>
            </w:r>
          </w:p>
        </w:tc>
        <w:tc>
          <w:tcPr>
            <w:tcW w:w="4412" w:type="dxa"/>
          </w:tcPr>
          <w:p w:rsidR="009A6D8E" w:rsidRPr="003037D9" w:rsidRDefault="009A6D8E" w:rsidP="00D74BA8">
            <w:pPr>
              <w:spacing w:line="240" w:lineRule="auto"/>
              <w:contextualSpacing/>
              <w:rPr>
                <w:szCs w:val="28"/>
              </w:rPr>
            </w:pPr>
            <w:r w:rsidRPr="003037D9">
              <w:rPr>
                <w:szCs w:val="28"/>
              </w:rPr>
              <w:t>Общехозяйственные расходы</w:t>
            </w:r>
          </w:p>
        </w:tc>
        <w:tc>
          <w:tcPr>
            <w:tcW w:w="1417" w:type="dxa"/>
            <w:vAlign w:val="center"/>
          </w:tcPr>
          <w:p w:rsidR="009A6D8E" w:rsidRPr="003037D9" w:rsidRDefault="009A6D8E" w:rsidP="00D74BA8">
            <w:pPr>
              <w:jc w:val="center"/>
              <w:rPr>
                <w:szCs w:val="28"/>
              </w:rPr>
            </w:pPr>
            <w:r w:rsidRPr="003037D9">
              <w:rPr>
                <w:szCs w:val="28"/>
              </w:rPr>
              <w:t>267</w:t>
            </w:r>
            <w:r>
              <w:rPr>
                <w:szCs w:val="28"/>
              </w:rPr>
              <w:t>6</w:t>
            </w:r>
          </w:p>
        </w:tc>
        <w:tc>
          <w:tcPr>
            <w:tcW w:w="1843" w:type="dxa"/>
            <w:vAlign w:val="center"/>
          </w:tcPr>
          <w:p w:rsidR="009A6D8E" w:rsidRPr="003037D9" w:rsidRDefault="009A6D8E" w:rsidP="00D74BA8">
            <w:pPr>
              <w:jc w:val="center"/>
              <w:rPr>
                <w:szCs w:val="28"/>
              </w:rPr>
            </w:pPr>
            <w:r w:rsidRPr="003037D9">
              <w:rPr>
                <w:szCs w:val="28"/>
              </w:rPr>
              <w:t>9,</w:t>
            </w:r>
            <w:r>
              <w:rPr>
                <w:szCs w:val="28"/>
              </w:rPr>
              <w:t>18</w:t>
            </w:r>
          </w:p>
        </w:tc>
        <w:tc>
          <w:tcPr>
            <w:tcW w:w="1701" w:type="dxa"/>
            <w:vAlign w:val="center"/>
          </w:tcPr>
          <w:p w:rsidR="009A6D8E" w:rsidRPr="003037D9" w:rsidRDefault="009A6D8E" w:rsidP="00D74BA8">
            <w:pPr>
              <w:jc w:val="center"/>
              <w:rPr>
                <w:szCs w:val="28"/>
              </w:rPr>
            </w:pPr>
            <w:r>
              <w:rPr>
                <w:szCs w:val="28"/>
              </w:rPr>
              <w:t>2836</w:t>
            </w:r>
          </w:p>
        </w:tc>
        <w:tc>
          <w:tcPr>
            <w:tcW w:w="1559" w:type="dxa"/>
            <w:vAlign w:val="center"/>
          </w:tcPr>
          <w:p w:rsidR="009A6D8E" w:rsidRPr="003037D9" w:rsidRDefault="009A6D8E" w:rsidP="00D74BA8">
            <w:pPr>
              <w:jc w:val="center"/>
              <w:rPr>
                <w:szCs w:val="28"/>
              </w:rPr>
            </w:pPr>
            <w:r w:rsidRPr="003037D9">
              <w:rPr>
                <w:szCs w:val="28"/>
              </w:rPr>
              <w:t>9</w:t>
            </w:r>
            <w:r>
              <w:rPr>
                <w:szCs w:val="28"/>
              </w:rPr>
              <w:t>,09</w:t>
            </w:r>
          </w:p>
        </w:tc>
        <w:tc>
          <w:tcPr>
            <w:tcW w:w="1411" w:type="dxa"/>
            <w:vAlign w:val="center"/>
          </w:tcPr>
          <w:p w:rsidR="009A6D8E" w:rsidRPr="003037D9" w:rsidRDefault="009A6D8E" w:rsidP="00D74BA8">
            <w:pPr>
              <w:jc w:val="center"/>
              <w:rPr>
                <w:szCs w:val="28"/>
              </w:rPr>
            </w:pPr>
            <w:r>
              <w:rPr>
                <w:szCs w:val="28"/>
              </w:rPr>
              <w:t>160</w:t>
            </w:r>
          </w:p>
        </w:tc>
        <w:tc>
          <w:tcPr>
            <w:tcW w:w="1785" w:type="dxa"/>
            <w:vAlign w:val="center"/>
          </w:tcPr>
          <w:p w:rsidR="009A6D8E" w:rsidRPr="003037D9" w:rsidRDefault="009A6D8E" w:rsidP="00D74BA8">
            <w:pPr>
              <w:jc w:val="center"/>
              <w:rPr>
                <w:szCs w:val="28"/>
              </w:rPr>
            </w:pPr>
            <w:r>
              <w:rPr>
                <w:szCs w:val="28"/>
              </w:rPr>
              <w:t>-0,08</w:t>
            </w:r>
          </w:p>
        </w:tc>
      </w:tr>
      <w:tr w:rsidR="009A6D8E" w:rsidRPr="00CC33C0" w:rsidTr="00D74BA8">
        <w:trPr>
          <w:trHeight w:val="333"/>
        </w:trPr>
        <w:tc>
          <w:tcPr>
            <w:tcW w:w="941" w:type="dxa"/>
          </w:tcPr>
          <w:p w:rsidR="009A6D8E" w:rsidRPr="003037D9" w:rsidRDefault="009A6D8E" w:rsidP="00D74BA8">
            <w:pPr>
              <w:rPr>
                <w:szCs w:val="28"/>
              </w:rPr>
            </w:pPr>
            <w:r w:rsidRPr="003037D9">
              <w:rPr>
                <w:szCs w:val="28"/>
              </w:rPr>
              <w:t>9</w:t>
            </w:r>
          </w:p>
        </w:tc>
        <w:tc>
          <w:tcPr>
            <w:tcW w:w="4412" w:type="dxa"/>
          </w:tcPr>
          <w:p w:rsidR="009A6D8E" w:rsidRPr="003037D9" w:rsidRDefault="009A6D8E" w:rsidP="00D74BA8">
            <w:pPr>
              <w:spacing w:line="240" w:lineRule="auto"/>
              <w:contextualSpacing/>
              <w:rPr>
                <w:szCs w:val="28"/>
              </w:rPr>
            </w:pPr>
            <w:r w:rsidRPr="003037D9">
              <w:rPr>
                <w:szCs w:val="28"/>
              </w:rPr>
              <w:t>Производственная себестоимость</w:t>
            </w:r>
          </w:p>
        </w:tc>
        <w:tc>
          <w:tcPr>
            <w:tcW w:w="1417" w:type="dxa"/>
            <w:vAlign w:val="center"/>
          </w:tcPr>
          <w:p w:rsidR="009A6D8E" w:rsidRPr="003037D9" w:rsidRDefault="009A6D8E" w:rsidP="00D74BA8">
            <w:pPr>
              <w:jc w:val="center"/>
              <w:rPr>
                <w:szCs w:val="28"/>
              </w:rPr>
            </w:pPr>
            <w:r w:rsidRPr="003037D9">
              <w:rPr>
                <w:szCs w:val="28"/>
              </w:rPr>
              <w:t>285</w:t>
            </w:r>
            <w:r>
              <w:rPr>
                <w:szCs w:val="28"/>
              </w:rPr>
              <w:t>88</w:t>
            </w:r>
          </w:p>
        </w:tc>
        <w:tc>
          <w:tcPr>
            <w:tcW w:w="1843" w:type="dxa"/>
            <w:vAlign w:val="center"/>
          </w:tcPr>
          <w:p w:rsidR="009A6D8E" w:rsidRPr="003037D9" w:rsidRDefault="009A6D8E" w:rsidP="00D74BA8">
            <w:pPr>
              <w:jc w:val="center"/>
              <w:rPr>
                <w:szCs w:val="28"/>
              </w:rPr>
            </w:pPr>
            <w:r w:rsidRPr="003037D9">
              <w:rPr>
                <w:szCs w:val="28"/>
              </w:rPr>
              <w:t>98,0</w:t>
            </w:r>
            <w:r>
              <w:rPr>
                <w:szCs w:val="28"/>
              </w:rPr>
              <w:t>4</w:t>
            </w:r>
          </w:p>
        </w:tc>
        <w:tc>
          <w:tcPr>
            <w:tcW w:w="1701" w:type="dxa"/>
            <w:vAlign w:val="center"/>
          </w:tcPr>
          <w:p w:rsidR="009A6D8E" w:rsidRPr="003037D9" w:rsidRDefault="009A6D8E" w:rsidP="00D74BA8">
            <w:pPr>
              <w:jc w:val="center"/>
              <w:rPr>
                <w:szCs w:val="28"/>
              </w:rPr>
            </w:pPr>
            <w:r>
              <w:rPr>
                <w:szCs w:val="28"/>
              </w:rPr>
              <w:t>30575</w:t>
            </w:r>
          </w:p>
        </w:tc>
        <w:tc>
          <w:tcPr>
            <w:tcW w:w="1559" w:type="dxa"/>
            <w:vAlign w:val="center"/>
          </w:tcPr>
          <w:p w:rsidR="009A6D8E" w:rsidRPr="003037D9" w:rsidRDefault="009A6D8E" w:rsidP="00D74BA8">
            <w:pPr>
              <w:jc w:val="center"/>
              <w:rPr>
                <w:szCs w:val="28"/>
              </w:rPr>
            </w:pPr>
            <w:r w:rsidRPr="003037D9">
              <w:rPr>
                <w:szCs w:val="28"/>
              </w:rPr>
              <w:t>98,04</w:t>
            </w:r>
          </w:p>
        </w:tc>
        <w:tc>
          <w:tcPr>
            <w:tcW w:w="1411" w:type="dxa"/>
            <w:vAlign w:val="center"/>
          </w:tcPr>
          <w:p w:rsidR="009A6D8E" w:rsidRPr="003037D9" w:rsidRDefault="009A6D8E" w:rsidP="00D74BA8">
            <w:pPr>
              <w:jc w:val="center"/>
              <w:rPr>
                <w:szCs w:val="28"/>
              </w:rPr>
            </w:pPr>
            <w:r>
              <w:rPr>
                <w:szCs w:val="28"/>
              </w:rPr>
              <w:t>1987</w:t>
            </w:r>
          </w:p>
        </w:tc>
        <w:tc>
          <w:tcPr>
            <w:tcW w:w="1785" w:type="dxa"/>
            <w:vAlign w:val="center"/>
          </w:tcPr>
          <w:p w:rsidR="009A6D8E" w:rsidRPr="003037D9" w:rsidRDefault="009A6D8E" w:rsidP="00D74BA8">
            <w:pPr>
              <w:jc w:val="center"/>
              <w:rPr>
                <w:szCs w:val="28"/>
              </w:rPr>
            </w:pPr>
            <w:r>
              <w:rPr>
                <w:szCs w:val="28"/>
              </w:rPr>
              <w:t>-</w:t>
            </w:r>
          </w:p>
        </w:tc>
      </w:tr>
      <w:tr w:rsidR="009A6D8E" w:rsidRPr="00CC33C0" w:rsidTr="00D74BA8">
        <w:trPr>
          <w:trHeight w:val="684"/>
        </w:trPr>
        <w:tc>
          <w:tcPr>
            <w:tcW w:w="941" w:type="dxa"/>
          </w:tcPr>
          <w:p w:rsidR="009A6D8E" w:rsidRPr="003037D9" w:rsidRDefault="009A6D8E" w:rsidP="00D74BA8">
            <w:pPr>
              <w:rPr>
                <w:szCs w:val="28"/>
              </w:rPr>
            </w:pPr>
            <w:r w:rsidRPr="003037D9">
              <w:rPr>
                <w:szCs w:val="28"/>
              </w:rPr>
              <w:t>10</w:t>
            </w:r>
          </w:p>
        </w:tc>
        <w:tc>
          <w:tcPr>
            <w:tcW w:w="4412" w:type="dxa"/>
          </w:tcPr>
          <w:p w:rsidR="009A6D8E" w:rsidRPr="003037D9" w:rsidRDefault="009A6D8E" w:rsidP="00D74BA8">
            <w:pPr>
              <w:spacing w:line="240" w:lineRule="auto"/>
              <w:contextualSpacing/>
              <w:rPr>
                <w:szCs w:val="28"/>
              </w:rPr>
            </w:pPr>
            <w:r w:rsidRPr="003037D9">
              <w:rPr>
                <w:szCs w:val="28"/>
              </w:rPr>
              <w:t>Внепроизводственные расходы (тара, реклама и пр.)</w:t>
            </w:r>
          </w:p>
        </w:tc>
        <w:tc>
          <w:tcPr>
            <w:tcW w:w="1417" w:type="dxa"/>
            <w:vAlign w:val="center"/>
          </w:tcPr>
          <w:p w:rsidR="009A6D8E" w:rsidRPr="003037D9" w:rsidRDefault="009A6D8E" w:rsidP="00D74BA8">
            <w:pPr>
              <w:jc w:val="center"/>
              <w:rPr>
                <w:szCs w:val="28"/>
              </w:rPr>
            </w:pPr>
            <w:r w:rsidRPr="003037D9">
              <w:rPr>
                <w:szCs w:val="28"/>
              </w:rPr>
              <w:t>57</w:t>
            </w:r>
            <w:r>
              <w:rPr>
                <w:szCs w:val="28"/>
              </w:rPr>
              <w:t>2</w:t>
            </w:r>
          </w:p>
        </w:tc>
        <w:tc>
          <w:tcPr>
            <w:tcW w:w="1843" w:type="dxa"/>
            <w:vAlign w:val="center"/>
          </w:tcPr>
          <w:p w:rsidR="009A6D8E" w:rsidRPr="003037D9" w:rsidRDefault="009A6D8E" w:rsidP="00D74BA8">
            <w:pPr>
              <w:jc w:val="center"/>
              <w:rPr>
                <w:szCs w:val="28"/>
              </w:rPr>
            </w:pPr>
            <w:r w:rsidRPr="003037D9">
              <w:rPr>
                <w:szCs w:val="28"/>
              </w:rPr>
              <w:t>1,96</w:t>
            </w:r>
          </w:p>
        </w:tc>
        <w:tc>
          <w:tcPr>
            <w:tcW w:w="1701" w:type="dxa"/>
            <w:vAlign w:val="center"/>
          </w:tcPr>
          <w:p w:rsidR="009A6D8E" w:rsidRPr="003037D9" w:rsidRDefault="009A6D8E" w:rsidP="00D74BA8">
            <w:pPr>
              <w:jc w:val="center"/>
              <w:rPr>
                <w:szCs w:val="28"/>
              </w:rPr>
            </w:pPr>
            <w:r>
              <w:rPr>
                <w:szCs w:val="28"/>
              </w:rPr>
              <w:t>612</w:t>
            </w:r>
          </w:p>
        </w:tc>
        <w:tc>
          <w:tcPr>
            <w:tcW w:w="1559" w:type="dxa"/>
            <w:vAlign w:val="center"/>
          </w:tcPr>
          <w:p w:rsidR="009A6D8E" w:rsidRPr="003037D9" w:rsidRDefault="009A6D8E" w:rsidP="00D74BA8">
            <w:pPr>
              <w:jc w:val="center"/>
              <w:rPr>
                <w:szCs w:val="28"/>
              </w:rPr>
            </w:pPr>
            <w:r w:rsidRPr="003037D9">
              <w:rPr>
                <w:szCs w:val="28"/>
              </w:rPr>
              <w:t>1,96</w:t>
            </w:r>
          </w:p>
        </w:tc>
        <w:tc>
          <w:tcPr>
            <w:tcW w:w="1411" w:type="dxa"/>
            <w:vAlign w:val="center"/>
          </w:tcPr>
          <w:p w:rsidR="009A6D8E" w:rsidRPr="003037D9" w:rsidRDefault="009A6D8E" w:rsidP="00D74BA8">
            <w:pPr>
              <w:jc w:val="center"/>
              <w:rPr>
                <w:szCs w:val="28"/>
              </w:rPr>
            </w:pPr>
            <w:r>
              <w:rPr>
                <w:szCs w:val="28"/>
              </w:rPr>
              <w:t>40</w:t>
            </w:r>
          </w:p>
        </w:tc>
        <w:tc>
          <w:tcPr>
            <w:tcW w:w="1785" w:type="dxa"/>
            <w:vAlign w:val="center"/>
          </w:tcPr>
          <w:p w:rsidR="009A6D8E" w:rsidRPr="003037D9" w:rsidRDefault="009A6D8E" w:rsidP="00D74BA8">
            <w:pPr>
              <w:jc w:val="center"/>
              <w:rPr>
                <w:szCs w:val="28"/>
              </w:rPr>
            </w:pPr>
            <w:r w:rsidRPr="003037D9">
              <w:rPr>
                <w:szCs w:val="28"/>
              </w:rPr>
              <w:t>-</w:t>
            </w:r>
          </w:p>
        </w:tc>
      </w:tr>
      <w:tr w:rsidR="009A6D8E" w:rsidRPr="00CC33C0" w:rsidTr="00D74BA8">
        <w:trPr>
          <w:trHeight w:val="363"/>
        </w:trPr>
        <w:tc>
          <w:tcPr>
            <w:tcW w:w="941" w:type="dxa"/>
          </w:tcPr>
          <w:p w:rsidR="009A6D8E" w:rsidRPr="003037D9" w:rsidRDefault="009A6D8E" w:rsidP="00D74BA8">
            <w:pPr>
              <w:rPr>
                <w:szCs w:val="28"/>
              </w:rPr>
            </w:pPr>
            <w:r w:rsidRPr="003037D9">
              <w:rPr>
                <w:szCs w:val="28"/>
              </w:rPr>
              <w:t>11</w:t>
            </w:r>
          </w:p>
        </w:tc>
        <w:tc>
          <w:tcPr>
            <w:tcW w:w="4412" w:type="dxa"/>
          </w:tcPr>
          <w:p w:rsidR="009A6D8E" w:rsidRPr="00D23A88" w:rsidRDefault="009A6D8E" w:rsidP="00D74BA8">
            <w:pPr>
              <w:spacing w:line="240" w:lineRule="auto"/>
              <w:contextualSpacing/>
              <w:rPr>
                <w:szCs w:val="28"/>
              </w:rPr>
            </w:pPr>
            <w:r w:rsidRPr="00D23A88">
              <w:rPr>
                <w:szCs w:val="28"/>
              </w:rPr>
              <w:t>Полная себестоимость</w:t>
            </w:r>
          </w:p>
        </w:tc>
        <w:tc>
          <w:tcPr>
            <w:tcW w:w="1417" w:type="dxa"/>
            <w:vAlign w:val="center"/>
          </w:tcPr>
          <w:p w:rsidR="009A6D8E" w:rsidRPr="00D23A88" w:rsidRDefault="009A6D8E" w:rsidP="00D74BA8">
            <w:pPr>
              <w:jc w:val="center"/>
              <w:rPr>
                <w:szCs w:val="28"/>
              </w:rPr>
            </w:pPr>
            <w:r w:rsidRPr="00D23A88">
              <w:rPr>
                <w:szCs w:val="28"/>
              </w:rPr>
              <w:t>29160</w:t>
            </w:r>
          </w:p>
        </w:tc>
        <w:tc>
          <w:tcPr>
            <w:tcW w:w="1843" w:type="dxa"/>
            <w:vAlign w:val="center"/>
          </w:tcPr>
          <w:p w:rsidR="009A6D8E" w:rsidRPr="00D23A88" w:rsidRDefault="009A6D8E" w:rsidP="00D74BA8">
            <w:pPr>
              <w:jc w:val="center"/>
              <w:rPr>
                <w:szCs w:val="28"/>
              </w:rPr>
            </w:pPr>
            <w:r w:rsidRPr="00D23A88">
              <w:rPr>
                <w:szCs w:val="28"/>
              </w:rPr>
              <w:t>100</w:t>
            </w:r>
          </w:p>
        </w:tc>
        <w:tc>
          <w:tcPr>
            <w:tcW w:w="1701" w:type="dxa"/>
            <w:vAlign w:val="center"/>
          </w:tcPr>
          <w:p w:rsidR="009A6D8E" w:rsidRPr="00D23A88" w:rsidRDefault="009A6D8E" w:rsidP="00D74BA8">
            <w:pPr>
              <w:jc w:val="center"/>
              <w:rPr>
                <w:szCs w:val="28"/>
              </w:rPr>
            </w:pPr>
            <w:r w:rsidRPr="00D23A88">
              <w:rPr>
                <w:szCs w:val="28"/>
              </w:rPr>
              <w:t>31187</w:t>
            </w:r>
          </w:p>
        </w:tc>
        <w:tc>
          <w:tcPr>
            <w:tcW w:w="1559" w:type="dxa"/>
            <w:vAlign w:val="center"/>
          </w:tcPr>
          <w:p w:rsidR="009A6D8E" w:rsidRPr="00D23A88" w:rsidRDefault="009A6D8E" w:rsidP="00D74BA8">
            <w:pPr>
              <w:jc w:val="center"/>
              <w:rPr>
                <w:szCs w:val="28"/>
              </w:rPr>
            </w:pPr>
            <w:r w:rsidRPr="00D23A88">
              <w:rPr>
                <w:szCs w:val="28"/>
              </w:rPr>
              <w:t>100</w:t>
            </w:r>
          </w:p>
        </w:tc>
        <w:tc>
          <w:tcPr>
            <w:tcW w:w="1411" w:type="dxa"/>
            <w:vAlign w:val="center"/>
          </w:tcPr>
          <w:p w:rsidR="009A6D8E" w:rsidRPr="00D23A88" w:rsidRDefault="009A6D8E" w:rsidP="00D74BA8">
            <w:pPr>
              <w:jc w:val="center"/>
              <w:rPr>
                <w:szCs w:val="28"/>
              </w:rPr>
            </w:pPr>
            <w:r w:rsidRPr="00D23A88">
              <w:rPr>
                <w:szCs w:val="28"/>
              </w:rPr>
              <w:t>2027</w:t>
            </w:r>
          </w:p>
        </w:tc>
        <w:tc>
          <w:tcPr>
            <w:tcW w:w="1785" w:type="dxa"/>
            <w:vAlign w:val="center"/>
          </w:tcPr>
          <w:p w:rsidR="009A6D8E" w:rsidRPr="003037D9" w:rsidRDefault="009A6D8E" w:rsidP="00D74BA8">
            <w:pPr>
              <w:jc w:val="center"/>
              <w:rPr>
                <w:szCs w:val="28"/>
              </w:rPr>
            </w:pPr>
            <w:r w:rsidRPr="003037D9">
              <w:rPr>
                <w:szCs w:val="28"/>
              </w:rPr>
              <w:t>-</w:t>
            </w:r>
          </w:p>
        </w:tc>
      </w:tr>
      <w:tr w:rsidR="009A6D8E" w:rsidRPr="00CC33C0" w:rsidTr="00D74BA8">
        <w:trPr>
          <w:trHeight w:val="409"/>
        </w:trPr>
        <w:tc>
          <w:tcPr>
            <w:tcW w:w="941" w:type="dxa"/>
          </w:tcPr>
          <w:p w:rsidR="009A6D8E" w:rsidRPr="003037D9" w:rsidRDefault="009A6D8E" w:rsidP="00D74BA8">
            <w:pPr>
              <w:rPr>
                <w:szCs w:val="28"/>
              </w:rPr>
            </w:pPr>
            <w:r w:rsidRPr="003037D9">
              <w:rPr>
                <w:szCs w:val="28"/>
              </w:rPr>
              <w:t>12</w:t>
            </w:r>
          </w:p>
        </w:tc>
        <w:tc>
          <w:tcPr>
            <w:tcW w:w="4412" w:type="dxa"/>
          </w:tcPr>
          <w:p w:rsidR="009A6D8E" w:rsidRPr="003037D9" w:rsidRDefault="009A6D8E" w:rsidP="00D74BA8">
            <w:pPr>
              <w:spacing w:line="240" w:lineRule="auto"/>
              <w:contextualSpacing/>
              <w:rPr>
                <w:szCs w:val="28"/>
              </w:rPr>
            </w:pPr>
            <w:r w:rsidRPr="003037D9">
              <w:rPr>
                <w:szCs w:val="28"/>
              </w:rPr>
              <w:t>Накопления</w:t>
            </w:r>
          </w:p>
        </w:tc>
        <w:tc>
          <w:tcPr>
            <w:tcW w:w="3260" w:type="dxa"/>
            <w:gridSpan w:val="2"/>
            <w:vAlign w:val="center"/>
          </w:tcPr>
          <w:p w:rsidR="009A6D8E" w:rsidRPr="003037D9" w:rsidRDefault="009A6D8E" w:rsidP="00D74BA8">
            <w:pPr>
              <w:jc w:val="center"/>
              <w:rPr>
                <w:szCs w:val="28"/>
              </w:rPr>
            </w:pPr>
            <w:r w:rsidRPr="003037D9">
              <w:rPr>
                <w:szCs w:val="28"/>
              </w:rPr>
              <w:t>291</w:t>
            </w:r>
            <w:r>
              <w:rPr>
                <w:szCs w:val="28"/>
              </w:rPr>
              <w:t>6</w:t>
            </w:r>
          </w:p>
        </w:tc>
        <w:tc>
          <w:tcPr>
            <w:tcW w:w="3260" w:type="dxa"/>
            <w:gridSpan w:val="2"/>
            <w:vAlign w:val="center"/>
          </w:tcPr>
          <w:p w:rsidR="009A6D8E" w:rsidRPr="003037D9" w:rsidRDefault="009A6D8E" w:rsidP="00D74BA8">
            <w:pPr>
              <w:jc w:val="center"/>
              <w:rPr>
                <w:szCs w:val="28"/>
              </w:rPr>
            </w:pPr>
            <w:r w:rsidRPr="003037D9">
              <w:rPr>
                <w:szCs w:val="28"/>
              </w:rPr>
              <w:t>3</w:t>
            </w:r>
            <w:r>
              <w:rPr>
                <w:szCs w:val="28"/>
              </w:rPr>
              <w:t>119</w:t>
            </w:r>
          </w:p>
        </w:tc>
        <w:tc>
          <w:tcPr>
            <w:tcW w:w="3196" w:type="dxa"/>
            <w:gridSpan w:val="2"/>
            <w:vAlign w:val="center"/>
          </w:tcPr>
          <w:p w:rsidR="009A6D8E" w:rsidRPr="003037D9" w:rsidRDefault="009A6D8E" w:rsidP="00D74BA8">
            <w:pPr>
              <w:jc w:val="center"/>
              <w:rPr>
                <w:szCs w:val="28"/>
              </w:rPr>
            </w:pPr>
            <w:r>
              <w:rPr>
                <w:szCs w:val="28"/>
              </w:rPr>
              <w:t>203</w:t>
            </w:r>
          </w:p>
        </w:tc>
      </w:tr>
      <w:tr w:rsidR="009A6D8E" w:rsidRPr="00CC33C0" w:rsidTr="00D74BA8">
        <w:trPr>
          <w:trHeight w:val="426"/>
        </w:trPr>
        <w:tc>
          <w:tcPr>
            <w:tcW w:w="941" w:type="dxa"/>
          </w:tcPr>
          <w:p w:rsidR="009A6D8E" w:rsidRPr="003037D9" w:rsidRDefault="009A6D8E" w:rsidP="00D74BA8">
            <w:pPr>
              <w:rPr>
                <w:szCs w:val="28"/>
              </w:rPr>
            </w:pPr>
            <w:r w:rsidRPr="003037D9">
              <w:rPr>
                <w:szCs w:val="28"/>
              </w:rPr>
              <w:t>13</w:t>
            </w:r>
          </w:p>
        </w:tc>
        <w:tc>
          <w:tcPr>
            <w:tcW w:w="4412" w:type="dxa"/>
          </w:tcPr>
          <w:p w:rsidR="009A6D8E" w:rsidRPr="003037D9" w:rsidRDefault="009A6D8E" w:rsidP="00D74BA8">
            <w:pPr>
              <w:spacing w:line="240" w:lineRule="auto"/>
              <w:contextualSpacing/>
              <w:rPr>
                <w:szCs w:val="28"/>
              </w:rPr>
            </w:pPr>
            <w:r w:rsidRPr="003037D9">
              <w:rPr>
                <w:szCs w:val="28"/>
              </w:rPr>
              <w:t>Оптовая цена б/НДС за ед.</w:t>
            </w:r>
          </w:p>
        </w:tc>
        <w:tc>
          <w:tcPr>
            <w:tcW w:w="3260" w:type="dxa"/>
            <w:gridSpan w:val="2"/>
            <w:vAlign w:val="center"/>
          </w:tcPr>
          <w:p w:rsidR="009A6D8E" w:rsidRPr="003037D9" w:rsidRDefault="009A6D8E" w:rsidP="00D74BA8">
            <w:pPr>
              <w:jc w:val="center"/>
              <w:rPr>
                <w:szCs w:val="28"/>
              </w:rPr>
            </w:pPr>
            <w:r w:rsidRPr="003037D9">
              <w:rPr>
                <w:szCs w:val="28"/>
              </w:rPr>
              <w:t>4</w:t>
            </w:r>
            <w:r>
              <w:rPr>
                <w:szCs w:val="28"/>
              </w:rPr>
              <w:t>3</w:t>
            </w:r>
          </w:p>
        </w:tc>
        <w:tc>
          <w:tcPr>
            <w:tcW w:w="3260" w:type="dxa"/>
            <w:gridSpan w:val="2"/>
            <w:vAlign w:val="center"/>
          </w:tcPr>
          <w:p w:rsidR="009A6D8E" w:rsidRPr="003037D9" w:rsidRDefault="009A6D8E" w:rsidP="00D74BA8">
            <w:pPr>
              <w:jc w:val="center"/>
              <w:rPr>
                <w:szCs w:val="28"/>
              </w:rPr>
            </w:pPr>
            <w:r w:rsidRPr="003037D9">
              <w:rPr>
                <w:szCs w:val="28"/>
              </w:rPr>
              <w:t>4</w:t>
            </w:r>
            <w:r>
              <w:rPr>
                <w:szCs w:val="28"/>
              </w:rPr>
              <w:t>3</w:t>
            </w:r>
          </w:p>
        </w:tc>
        <w:tc>
          <w:tcPr>
            <w:tcW w:w="3196" w:type="dxa"/>
            <w:gridSpan w:val="2"/>
            <w:vAlign w:val="center"/>
          </w:tcPr>
          <w:p w:rsidR="009A6D8E" w:rsidRPr="003037D9" w:rsidRDefault="009A6D8E" w:rsidP="00D74BA8">
            <w:pPr>
              <w:jc w:val="center"/>
              <w:rPr>
                <w:szCs w:val="28"/>
              </w:rPr>
            </w:pPr>
            <w:r>
              <w:rPr>
                <w:szCs w:val="28"/>
              </w:rPr>
              <w:t>-</w:t>
            </w:r>
          </w:p>
        </w:tc>
      </w:tr>
      <w:tr w:rsidR="009A6D8E" w:rsidRPr="00CC33C0" w:rsidTr="00D74BA8">
        <w:trPr>
          <w:trHeight w:val="554"/>
        </w:trPr>
        <w:tc>
          <w:tcPr>
            <w:tcW w:w="941" w:type="dxa"/>
          </w:tcPr>
          <w:p w:rsidR="009A6D8E" w:rsidRPr="003037D9" w:rsidRDefault="009A6D8E" w:rsidP="00D74BA8">
            <w:pPr>
              <w:rPr>
                <w:szCs w:val="28"/>
              </w:rPr>
            </w:pPr>
          </w:p>
        </w:tc>
        <w:tc>
          <w:tcPr>
            <w:tcW w:w="4412" w:type="dxa"/>
          </w:tcPr>
          <w:p w:rsidR="009A6D8E" w:rsidRPr="003037D9" w:rsidRDefault="009A6D8E" w:rsidP="00D74BA8">
            <w:pPr>
              <w:spacing w:line="240" w:lineRule="auto"/>
              <w:contextualSpacing/>
              <w:rPr>
                <w:szCs w:val="28"/>
              </w:rPr>
            </w:pPr>
            <w:r w:rsidRPr="003037D9">
              <w:rPr>
                <w:szCs w:val="28"/>
              </w:rPr>
              <w:t>Объем реализованной продукции, шт.</w:t>
            </w:r>
          </w:p>
        </w:tc>
        <w:tc>
          <w:tcPr>
            <w:tcW w:w="3260" w:type="dxa"/>
            <w:gridSpan w:val="2"/>
            <w:vAlign w:val="center"/>
          </w:tcPr>
          <w:p w:rsidR="009A6D8E" w:rsidRPr="003037D9" w:rsidRDefault="009A6D8E" w:rsidP="00D74BA8">
            <w:pPr>
              <w:jc w:val="center"/>
              <w:rPr>
                <w:szCs w:val="28"/>
              </w:rPr>
            </w:pPr>
            <w:r w:rsidRPr="003037D9">
              <w:rPr>
                <w:szCs w:val="28"/>
              </w:rPr>
              <w:t>756</w:t>
            </w:r>
          </w:p>
        </w:tc>
        <w:tc>
          <w:tcPr>
            <w:tcW w:w="3260" w:type="dxa"/>
            <w:gridSpan w:val="2"/>
            <w:vAlign w:val="center"/>
          </w:tcPr>
          <w:p w:rsidR="009A6D8E" w:rsidRPr="003037D9" w:rsidRDefault="009A6D8E" w:rsidP="00D74BA8">
            <w:pPr>
              <w:jc w:val="center"/>
              <w:rPr>
                <w:szCs w:val="28"/>
              </w:rPr>
            </w:pPr>
            <w:r w:rsidRPr="003037D9">
              <w:rPr>
                <w:szCs w:val="28"/>
              </w:rPr>
              <w:t>801</w:t>
            </w:r>
          </w:p>
        </w:tc>
        <w:tc>
          <w:tcPr>
            <w:tcW w:w="3196" w:type="dxa"/>
            <w:gridSpan w:val="2"/>
            <w:vAlign w:val="center"/>
          </w:tcPr>
          <w:p w:rsidR="009A6D8E" w:rsidRPr="003037D9" w:rsidRDefault="009A6D8E" w:rsidP="00D74BA8">
            <w:pPr>
              <w:jc w:val="center"/>
              <w:rPr>
                <w:szCs w:val="28"/>
              </w:rPr>
            </w:pPr>
            <w:r w:rsidRPr="003037D9">
              <w:rPr>
                <w:szCs w:val="28"/>
              </w:rPr>
              <w:t>45</w:t>
            </w:r>
          </w:p>
        </w:tc>
      </w:tr>
    </w:tbl>
    <w:p w:rsidR="009A6D8E" w:rsidRDefault="009A6D8E" w:rsidP="009A6D8E">
      <w:pPr>
        <w:shd w:val="clear" w:color="auto" w:fill="FFFFFF"/>
        <w:tabs>
          <w:tab w:val="left" w:pos="720"/>
        </w:tabs>
        <w:ind w:firstLine="799"/>
        <w:rPr>
          <w:szCs w:val="28"/>
        </w:rPr>
        <w:sectPr w:rsidR="009A6D8E" w:rsidSect="00D74BA8">
          <w:pgSz w:w="16838" w:h="11906" w:orient="landscape"/>
          <w:pgMar w:top="851" w:right="1134" w:bottom="1701" w:left="1134" w:header="709" w:footer="709" w:gutter="0"/>
          <w:cols w:space="708"/>
          <w:docGrid w:linePitch="360"/>
        </w:sectPr>
      </w:pPr>
    </w:p>
    <w:p w:rsidR="009A6D8E" w:rsidRPr="00E839EF" w:rsidRDefault="009A6D8E" w:rsidP="009A6D8E">
      <w:pPr>
        <w:shd w:val="clear" w:color="auto" w:fill="FFFFFF"/>
        <w:ind w:firstLine="709"/>
        <w:jc w:val="both"/>
        <w:rPr>
          <w:szCs w:val="28"/>
        </w:rPr>
      </w:pPr>
      <w:r w:rsidRPr="00E839EF">
        <w:rPr>
          <w:szCs w:val="28"/>
        </w:rPr>
        <w:t>Рассмотрим подробнее анал</w:t>
      </w:r>
      <w:r>
        <w:rPr>
          <w:szCs w:val="28"/>
        </w:rPr>
        <w:t>из себестоимости продукции «тормозная шайба</w:t>
      </w:r>
      <w:r w:rsidRPr="00E839EF">
        <w:rPr>
          <w:szCs w:val="28"/>
        </w:rPr>
        <w:t>».</w:t>
      </w:r>
    </w:p>
    <w:p w:rsidR="009A6D8E" w:rsidRDefault="009A6D8E" w:rsidP="009A6D8E">
      <w:pPr>
        <w:shd w:val="clear" w:color="auto" w:fill="FFFFFF"/>
        <w:ind w:firstLine="709"/>
        <w:jc w:val="both"/>
        <w:rPr>
          <w:szCs w:val="28"/>
        </w:rPr>
      </w:pPr>
      <w:r w:rsidRPr="00E839EF">
        <w:rPr>
          <w:szCs w:val="28"/>
        </w:rPr>
        <w:t>Для данного а</w:t>
      </w:r>
      <w:r>
        <w:rPr>
          <w:szCs w:val="28"/>
        </w:rPr>
        <w:t>нализа были взяты данные за 2013 и 2014</w:t>
      </w:r>
      <w:r w:rsidRPr="00E839EF">
        <w:rPr>
          <w:szCs w:val="28"/>
        </w:rPr>
        <w:t xml:space="preserve"> г. Сразу можно заметить, по такому показателю, как отклонение, что в </w:t>
      </w:r>
      <w:r>
        <w:rPr>
          <w:szCs w:val="28"/>
        </w:rPr>
        <w:t>2014</w:t>
      </w:r>
      <w:r w:rsidRPr="00E839EF">
        <w:rPr>
          <w:szCs w:val="28"/>
        </w:rPr>
        <w:t xml:space="preserve"> г. по сравнению с прошлым годом увеличение затрат произошло по всем стать</w:t>
      </w:r>
      <w:r>
        <w:rPr>
          <w:szCs w:val="28"/>
        </w:rPr>
        <w:t>ям, что отразилось на себестоимости, к 2014г. она увеличилась 2 027 тыс. руб.</w:t>
      </w:r>
    </w:p>
    <w:p w:rsidR="009A6D8E" w:rsidRPr="00E839EF" w:rsidRDefault="009A6D8E" w:rsidP="009A6D8E">
      <w:pPr>
        <w:shd w:val="clear" w:color="auto" w:fill="FFFFFF"/>
        <w:ind w:firstLine="709"/>
        <w:jc w:val="both"/>
        <w:rPr>
          <w:szCs w:val="28"/>
        </w:rPr>
      </w:pPr>
      <w:r w:rsidRPr="00E839EF">
        <w:rPr>
          <w:szCs w:val="28"/>
        </w:rPr>
        <w:t xml:space="preserve">Первые </w:t>
      </w:r>
      <w:r>
        <w:rPr>
          <w:szCs w:val="28"/>
        </w:rPr>
        <w:t>две</w:t>
      </w:r>
      <w:r w:rsidRPr="00E839EF">
        <w:rPr>
          <w:szCs w:val="28"/>
        </w:rPr>
        <w:t xml:space="preserve"> статьи составляют материальные затраты. Как видно, по этим статьям наблюдается перерасход, что особенно четко выражено в статье «Сырье и материалы». По ней  перерасход ресурсов составил </w:t>
      </w:r>
      <w:r>
        <w:rPr>
          <w:szCs w:val="28"/>
        </w:rPr>
        <w:t>1 285</w:t>
      </w:r>
      <w:r w:rsidRPr="00E839EF">
        <w:rPr>
          <w:szCs w:val="28"/>
        </w:rPr>
        <w:t xml:space="preserve"> тыс. руб., что вызвало прирост удельного веса данной статьи </w:t>
      </w:r>
      <w:r>
        <w:rPr>
          <w:szCs w:val="28"/>
        </w:rPr>
        <w:t>на 0,33</w:t>
      </w:r>
      <w:r w:rsidRPr="00E839EF">
        <w:rPr>
          <w:szCs w:val="28"/>
        </w:rPr>
        <w:t xml:space="preserve">%. Это же произошло и </w:t>
      </w:r>
      <w:r>
        <w:rPr>
          <w:szCs w:val="28"/>
        </w:rPr>
        <w:t xml:space="preserve">по статье </w:t>
      </w:r>
      <w:r w:rsidRPr="00E839EF">
        <w:rPr>
          <w:szCs w:val="28"/>
        </w:rPr>
        <w:t xml:space="preserve"> «</w:t>
      </w:r>
      <w:r>
        <w:rPr>
          <w:szCs w:val="28"/>
        </w:rPr>
        <w:t xml:space="preserve">транспортно-заготовительные расходы», </w:t>
      </w:r>
      <w:r w:rsidRPr="00E839EF">
        <w:rPr>
          <w:szCs w:val="28"/>
        </w:rPr>
        <w:t xml:space="preserve">перерасход составил </w:t>
      </w:r>
      <w:r>
        <w:rPr>
          <w:szCs w:val="28"/>
        </w:rPr>
        <w:t>41</w:t>
      </w:r>
      <w:r w:rsidRPr="00E839EF">
        <w:rPr>
          <w:szCs w:val="28"/>
        </w:rPr>
        <w:t xml:space="preserve"> </w:t>
      </w:r>
      <w:r>
        <w:rPr>
          <w:szCs w:val="28"/>
        </w:rPr>
        <w:t>тыс. руб</w:t>
      </w:r>
      <w:r w:rsidRPr="00E839EF">
        <w:rPr>
          <w:szCs w:val="28"/>
        </w:rPr>
        <w:t xml:space="preserve">. Это произошло потому, что увеличив объем производства, данные статьи увеличиваются тоже, поскольку они относятся к переменным затратам. Именно эти </w:t>
      </w:r>
      <w:r>
        <w:rPr>
          <w:szCs w:val="28"/>
        </w:rPr>
        <w:t>две</w:t>
      </w:r>
      <w:r w:rsidRPr="00E839EF">
        <w:rPr>
          <w:szCs w:val="28"/>
        </w:rPr>
        <w:t xml:space="preserve"> статьи занимают наибольший удельный вес в </w:t>
      </w:r>
      <w:r>
        <w:rPr>
          <w:szCs w:val="28"/>
        </w:rPr>
        <w:t xml:space="preserve">структуре полной  себестоимости и составляют в 2013г. – 60,2 %, в 2014г. – 60,54%. </w:t>
      </w:r>
    </w:p>
    <w:p w:rsidR="009A6D8E" w:rsidRPr="00E839EF" w:rsidRDefault="009A6D8E" w:rsidP="009A6D8E">
      <w:pPr>
        <w:shd w:val="clear" w:color="auto" w:fill="FFFFFF"/>
        <w:ind w:firstLine="709"/>
        <w:jc w:val="both"/>
        <w:rPr>
          <w:szCs w:val="28"/>
        </w:rPr>
      </w:pPr>
      <w:r w:rsidRPr="00E839EF">
        <w:rPr>
          <w:szCs w:val="28"/>
        </w:rPr>
        <w:t>Это еще раз подтверждает то, что производство является материалоемким.</w:t>
      </w:r>
    </w:p>
    <w:p w:rsidR="009A6D8E" w:rsidRPr="00E839EF" w:rsidRDefault="009A6D8E" w:rsidP="009A6D8E">
      <w:pPr>
        <w:shd w:val="clear" w:color="auto" w:fill="FFFFFF"/>
        <w:ind w:firstLine="709"/>
        <w:jc w:val="both"/>
        <w:rPr>
          <w:szCs w:val="28"/>
        </w:rPr>
      </w:pPr>
      <w:r w:rsidRPr="00E839EF">
        <w:rPr>
          <w:szCs w:val="28"/>
        </w:rPr>
        <w:t xml:space="preserve">Следующие три статьи позволяют определить затраты на основную и дополнительную заработную плату производственных рабочих и </w:t>
      </w:r>
      <w:r>
        <w:rPr>
          <w:szCs w:val="28"/>
        </w:rPr>
        <w:t>от</w:t>
      </w:r>
      <w:r w:rsidRPr="00E839EF">
        <w:rPr>
          <w:szCs w:val="28"/>
        </w:rPr>
        <w:t xml:space="preserve">числения на </w:t>
      </w:r>
      <w:r>
        <w:rPr>
          <w:szCs w:val="28"/>
        </w:rPr>
        <w:t xml:space="preserve">соцстрахование. </w:t>
      </w:r>
      <w:r w:rsidRPr="00E839EF">
        <w:rPr>
          <w:szCs w:val="28"/>
        </w:rPr>
        <w:t>Что касается</w:t>
      </w:r>
      <w:r>
        <w:rPr>
          <w:szCs w:val="28"/>
        </w:rPr>
        <w:t xml:space="preserve"> анализируемого предприятия, в </w:t>
      </w:r>
      <w:r w:rsidRPr="00E839EF">
        <w:rPr>
          <w:szCs w:val="28"/>
        </w:rPr>
        <w:t>201</w:t>
      </w:r>
      <w:r>
        <w:rPr>
          <w:szCs w:val="28"/>
        </w:rPr>
        <w:t>4году</w:t>
      </w:r>
      <w:r w:rsidRPr="00E839EF">
        <w:rPr>
          <w:szCs w:val="28"/>
        </w:rPr>
        <w:t xml:space="preserve"> данные показатели увеличились на </w:t>
      </w:r>
      <w:r>
        <w:rPr>
          <w:szCs w:val="28"/>
        </w:rPr>
        <w:t xml:space="preserve">132 тыс. руб., так как, </w:t>
      </w:r>
      <w:r w:rsidRPr="00E839EF">
        <w:rPr>
          <w:szCs w:val="28"/>
        </w:rPr>
        <w:t>увеличив объем производства, срок реализации продукции не меняется, и для выполнения все в срок, были наняты еще несколько ра</w:t>
      </w:r>
      <w:r>
        <w:rPr>
          <w:szCs w:val="28"/>
        </w:rPr>
        <w:t xml:space="preserve">бочих, а значит, и увеличилась </w:t>
      </w:r>
      <w:r w:rsidRPr="00E839EF">
        <w:rPr>
          <w:szCs w:val="28"/>
        </w:rPr>
        <w:t xml:space="preserve"> общая заработная плата.</w:t>
      </w:r>
    </w:p>
    <w:p w:rsidR="009A6D8E" w:rsidRPr="00E839EF" w:rsidRDefault="009A6D8E" w:rsidP="009A6D8E">
      <w:pPr>
        <w:shd w:val="clear" w:color="auto" w:fill="FFFFFF"/>
        <w:ind w:firstLine="709"/>
        <w:jc w:val="both"/>
        <w:rPr>
          <w:szCs w:val="28"/>
        </w:rPr>
      </w:pPr>
      <w:r w:rsidRPr="00E839EF">
        <w:rPr>
          <w:szCs w:val="28"/>
        </w:rPr>
        <w:t xml:space="preserve">Особое внимание при анализе полной себестоимости уделяется комплексным статьям. К ним относятся </w:t>
      </w:r>
      <w:r>
        <w:rPr>
          <w:szCs w:val="28"/>
        </w:rPr>
        <w:t xml:space="preserve">общепроизводственные, общехозяйственные, внепроизводственные </w:t>
      </w:r>
      <w:r w:rsidRPr="00E839EF">
        <w:rPr>
          <w:szCs w:val="28"/>
        </w:rPr>
        <w:t xml:space="preserve">расходы. </w:t>
      </w:r>
    </w:p>
    <w:p w:rsidR="009A6D8E" w:rsidRDefault="009A6D8E" w:rsidP="009A6D8E">
      <w:pPr>
        <w:shd w:val="clear" w:color="auto" w:fill="FFFFFF"/>
        <w:ind w:firstLine="709"/>
        <w:jc w:val="both"/>
        <w:rPr>
          <w:szCs w:val="28"/>
        </w:rPr>
      </w:pPr>
      <w:r w:rsidRPr="00E839EF">
        <w:rPr>
          <w:szCs w:val="28"/>
        </w:rPr>
        <w:t>Анализ этих расходов производится путем сравнения фактических величин с прошлым уровнем прошедшего периода. Такое сопоставление показывает, как изменилась доля в стоимости товарной продукции в динамике и по сравнению с прошлым годом, и какая наблюдается тенденция – роста или снижения. В процессе анализа выясняются причины, вызвавшие абсолютные и относительные изменения затрат.</w:t>
      </w:r>
    </w:p>
    <w:p w:rsidR="009A6D8E" w:rsidRPr="00E839EF" w:rsidRDefault="009A6D8E" w:rsidP="009A6D8E">
      <w:pPr>
        <w:ind w:firstLine="709"/>
        <w:jc w:val="both"/>
        <w:rPr>
          <w:szCs w:val="28"/>
        </w:rPr>
      </w:pPr>
      <w:r w:rsidRPr="00E839EF">
        <w:rPr>
          <w:szCs w:val="28"/>
        </w:rPr>
        <w:t>Общепроизводственные и общехозяйственные расходы занимают немалый удельный вес в себестоимости продукции. В таб</w:t>
      </w:r>
      <w:r>
        <w:rPr>
          <w:szCs w:val="28"/>
        </w:rPr>
        <w:t>лице 19</w:t>
      </w:r>
      <w:r w:rsidRPr="00E839EF">
        <w:rPr>
          <w:szCs w:val="28"/>
        </w:rPr>
        <w:t xml:space="preserve"> приведены результаты постатейного анализа общепроизводственных и общехозяйственных расходов.</w:t>
      </w:r>
    </w:p>
    <w:p w:rsidR="009A6D8E" w:rsidRPr="00E839EF" w:rsidRDefault="009A6D8E" w:rsidP="009A6D8E">
      <w:pPr>
        <w:shd w:val="clear" w:color="auto" w:fill="FFFFFF"/>
        <w:ind w:firstLine="709"/>
        <w:jc w:val="both"/>
        <w:rPr>
          <w:szCs w:val="28"/>
        </w:rPr>
      </w:pPr>
      <w:r w:rsidRPr="00E839EF">
        <w:rPr>
          <w:szCs w:val="28"/>
        </w:rPr>
        <w:t xml:space="preserve">По общепроизводственным расходам наблюдается увеличение расходов в сумме </w:t>
      </w:r>
      <w:r>
        <w:rPr>
          <w:szCs w:val="28"/>
        </w:rPr>
        <w:t>368</w:t>
      </w:r>
      <w:r w:rsidRPr="00E839EF">
        <w:rPr>
          <w:szCs w:val="28"/>
        </w:rPr>
        <w:t xml:space="preserve"> тыс</w:t>
      </w:r>
      <w:r>
        <w:rPr>
          <w:szCs w:val="28"/>
        </w:rPr>
        <w:t>. руб. Как видно из таблицы 19</w:t>
      </w:r>
      <w:r w:rsidRPr="00E839EF">
        <w:rPr>
          <w:szCs w:val="28"/>
        </w:rPr>
        <w:t xml:space="preserve"> рост наблюдается по четырем статьям расхода, но наибольшего внимания заслуживает статья «Содержан</w:t>
      </w:r>
      <w:r>
        <w:rPr>
          <w:szCs w:val="28"/>
        </w:rPr>
        <w:t xml:space="preserve">ие прочего цехового персонала», куда включается </w:t>
      </w:r>
      <w:r w:rsidRPr="004513B7">
        <w:rPr>
          <w:szCs w:val="28"/>
        </w:rPr>
        <w:t>зарплата специалистов и других работников цеха.</w:t>
      </w:r>
    </w:p>
    <w:p w:rsidR="009A6D8E" w:rsidRPr="00E839EF" w:rsidRDefault="009A6D8E" w:rsidP="009A6D8E">
      <w:pPr>
        <w:shd w:val="clear" w:color="auto" w:fill="FFFFFF"/>
        <w:ind w:firstLine="709"/>
        <w:jc w:val="both"/>
        <w:rPr>
          <w:szCs w:val="28"/>
        </w:rPr>
      </w:pPr>
      <w:r w:rsidRPr="00E839EF">
        <w:rPr>
          <w:szCs w:val="28"/>
        </w:rPr>
        <w:t xml:space="preserve">В связи с ростом объемов производства возникла необходимость увеличить штат, приняв на работу дополнительных рабочих. Увеличение расходов на содержание прочего </w:t>
      </w:r>
      <w:r>
        <w:rPr>
          <w:szCs w:val="28"/>
        </w:rPr>
        <w:t>цехового персонала составляет 555</w:t>
      </w:r>
      <w:r w:rsidRPr="00E839EF">
        <w:rPr>
          <w:szCs w:val="28"/>
        </w:rPr>
        <w:t xml:space="preserve"> тыс.</w:t>
      </w:r>
      <w:r>
        <w:rPr>
          <w:szCs w:val="28"/>
        </w:rPr>
        <w:t xml:space="preserve"> </w:t>
      </w:r>
      <w:r w:rsidRPr="00E839EF">
        <w:rPr>
          <w:szCs w:val="28"/>
        </w:rPr>
        <w:t>руб., что связано не только с увеличением штата персонала, но и с повышением заработной платы.</w:t>
      </w:r>
    </w:p>
    <w:p w:rsidR="009A6D8E" w:rsidRDefault="009A6D8E" w:rsidP="009A6D8E">
      <w:pPr>
        <w:shd w:val="clear" w:color="auto" w:fill="FFFFFF"/>
        <w:ind w:firstLine="709"/>
        <w:jc w:val="both"/>
        <w:rPr>
          <w:szCs w:val="28"/>
        </w:rPr>
      </w:pPr>
      <w:r>
        <w:rPr>
          <w:szCs w:val="28"/>
        </w:rPr>
        <w:t>Общехозяйственные расходы были увеличены на 160 тыс. руб., в связи с увеличением расценки по обслуживанию компьютерной техники по статье «Прочие общехозяйственные расходы» в сумме 145 тыс. руб.</w:t>
      </w:r>
    </w:p>
    <w:p w:rsidR="006F1BBC" w:rsidRPr="000859CB" w:rsidRDefault="009A6D8E" w:rsidP="005D7930">
      <w:pPr>
        <w:shd w:val="clear" w:color="auto" w:fill="FFFFFF"/>
        <w:rPr>
          <w:szCs w:val="28"/>
        </w:rPr>
      </w:pPr>
      <w:r w:rsidRPr="003053B0">
        <w:rPr>
          <w:color w:val="000000"/>
          <w:szCs w:val="28"/>
        </w:rPr>
        <w:t xml:space="preserve">Таблица </w:t>
      </w:r>
      <w:r>
        <w:rPr>
          <w:color w:val="000000"/>
          <w:szCs w:val="28"/>
        </w:rPr>
        <w:t>19</w:t>
      </w:r>
      <w:r w:rsidR="005D7930">
        <w:rPr>
          <w:color w:val="000000"/>
          <w:szCs w:val="28"/>
        </w:rPr>
        <w:t xml:space="preserve"> - </w:t>
      </w:r>
      <w:r w:rsidRPr="000859CB">
        <w:rPr>
          <w:szCs w:val="28"/>
        </w:rPr>
        <w:t>Динамика общепроизводственных и общехозяйственных расходов на</w:t>
      </w:r>
      <w:r>
        <w:rPr>
          <w:szCs w:val="28"/>
        </w:rPr>
        <w:t xml:space="preserve"> изготовление тормозной шайбы на</w:t>
      </w:r>
      <w:r w:rsidRPr="000859CB">
        <w:rPr>
          <w:szCs w:val="28"/>
        </w:rPr>
        <w:t xml:space="preserve"> О</w:t>
      </w:r>
      <w:r>
        <w:rPr>
          <w:szCs w:val="28"/>
        </w:rPr>
        <w:t>А</w:t>
      </w:r>
      <w:r w:rsidRPr="000859CB">
        <w:rPr>
          <w:szCs w:val="28"/>
        </w:rPr>
        <w:t>О «</w:t>
      </w:r>
      <w:r>
        <w:rPr>
          <w:szCs w:val="28"/>
        </w:rPr>
        <w:t>ПО ЕлАЗ</w:t>
      </w:r>
      <w:r w:rsidRPr="000859CB">
        <w:rPr>
          <w:szCs w:val="28"/>
        </w:rPr>
        <w:t>» за 201</w:t>
      </w:r>
      <w:r>
        <w:rPr>
          <w:szCs w:val="28"/>
        </w:rPr>
        <w:t>3</w:t>
      </w:r>
      <w:r w:rsidRPr="000859CB">
        <w:rPr>
          <w:szCs w:val="28"/>
        </w:rPr>
        <w:t xml:space="preserve"> и 201</w:t>
      </w:r>
      <w:r>
        <w:rPr>
          <w:szCs w:val="28"/>
        </w:rPr>
        <w:t>4</w:t>
      </w:r>
      <w:r w:rsidRPr="000859CB">
        <w:rPr>
          <w:szCs w:val="28"/>
        </w:rPr>
        <w:t xml:space="preserve"> гг.</w:t>
      </w:r>
      <w:r w:rsidR="006F1BBC">
        <w:rPr>
          <w:szCs w:val="28"/>
        </w:rPr>
        <w:t xml:space="preserve">   </w:t>
      </w:r>
    </w:p>
    <w:tbl>
      <w:tblPr>
        <w:tblpPr w:leftFromText="180" w:rightFromText="180" w:vertAnchor="text" w:horzAnchor="margin" w:tblpY="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0"/>
        <w:gridCol w:w="1095"/>
        <w:gridCol w:w="905"/>
        <w:gridCol w:w="2660"/>
      </w:tblGrid>
      <w:tr w:rsidR="009A6D8E" w:rsidRPr="004513B7" w:rsidTr="006F1BBC">
        <w:trPr>
          <w:trHeight w:val="842"/>
        </w:trPr>
        <w:tc>
          <w:tcPr>
            <w:tcW w:w="2565" w:type="pct"/>
            <w:vAlign w:val="center"/>
          </w:tcPr>
          <w:p w:rsidR="009A6D8E" w:rsidRPr="004513B7" w:rsidRDefault="009A6D8E" w:rsidP="006F1BBC">
            <w:pPr>
              <w:ind w:firstLine="709"/>
              <w:jc w:val="both"/>
              <w:rPr>
                <w:sz w:val="24"/>
                <w:szCs w:val="24"/>
              </w:rPr>
            </w:pPr>
            <w:r w:rsidRPr="004513B7">
              <w:rPr>
                <w:sz w:val="24"/>
                <w:szCs w:val="24"/>
              </w:rPr>
              <w:t>Статьи затрат (тыс. руб.)</w:t>
            </w:r>
          </w:p>
        </w:tc>
        <w:tc>
          <w:tcPr>
            <w:tcW w:w="572" w:type="pct"/>
            <w:vAlign w:val="center"/>
          </w:tcPr>
          <w:p w:rsidR="009A6D8E" w:rsidRPr="004513B7" w:rsidRDefault="009A6D8E" w:rsidP="006F1BBC">
            <w:pPr>
              <w:jc w:val="both"/>
              <w:rPr>
                <w:sz w:val="24"/>
                <w:szCs w:val="24"/>
              </w:rPr>
            </w:pPr>
            <w:r>
              <w:rPr>
                <w:sz w:val="24"/>
                <w:szCs w:val="24"/>
              </w:rPr>
              <w:t>2013</w:t>
            </w:r>
            <w:r w:rsidRPr="004513B7">
              <w:rPr>
                <w:sz w:val="24"/>
                <w:szCs w:val="24"/>
              </w:rPr>
              <w:t>г.</w:t>
            </w:r>
          </w:p>
        </w:tc>
        <w:tc>
          <w:tcPr>
            <w:tcW w:w="473" w:type="pct"/>
            <w:vAlign w:val="center"/>
          </w:tcPr>
          <w:p w:rsidR="009A6D8E" w:rsidRPr="004513B7" w:rsidRDefault="009A6D8E" w:rsidP="006F1BBC">
            <w:pPr>
              <w:jc w:val="both"/>
              <w:rPr>
                <w:sz w:val="24"/>
                <w:szCs w:val="24"/>
              </w:rPr>
            </w:pPr>
            <w:r w:rsidRPr="004513B7">
              <w:rPr>
                <w:sz w:val="24"/>
                <w:szCs w:val="24"/>
              </w:rPr>
              <w:t>201</w:t>
            </w:r>
            <w:r>
              <w:rPr>
                <w:sz w:val="24"/>
                <w:szCs w:val="24"/>
              </w:rPr>
              <w:t>4</w:t>
            </w:r>
            <w:r w:rsidRPr="004513B7">
              <w:rPr>
                <w:sz w:val="24"/>
                <w:szCs w:val="24"/>
              </w:rPr>
              <w:t>г.</w:t>
            </w:r>
          </w:p>
        </w:tc>
        <w:tc>
          <w:tcPr>
            <w:tcW w:w="1390" w:type="pct"/>
            <w:vAlign w:val="center"/>
          </w:tcPr>
          <w:p w:rsidR="009A6D8E" w:rsidRPr="004513B7" w:rsidRDefault="009A6D8E" w:rsidP="006F1BBC">
            <w:pPr>
              <w:jc w:val="center"/>
              <w:rPr>
                <w:sz w:val="24"/>
                <w:szCs w:val="24"/>
              </w:rPr>
            </w:pPr>
            <w:r w:rsidRPr="004513B7">
              <w:rPr>
                <w:sz w:val="24"/>
                <w:szCs w:val="24"/>
              </w:rPr>
              <w:t>Отклонение 201</w:t>
            </w:r>
            <w:r>
              <w:rPr>
                <w:sz w:val="24"/>
                <w:szCs w:val="24"/>
              </w:rPr>
              <w:t>4</w:t>
            </w:r>
            <w:r w:rsidRPr="004513B7">
              <w:rPr>
                <w:sz w:val="24"/>
                <w:szCs w:val="24"/>
              </w:rPr>
              <w:t xml:space="preserve"> г. к 201</w:t>
            </w:r>
            <w:r>
              <w:rPr>
                <w:sz w:val="24"/>
                <w:szCs w:val="24"/>
              </w:rPr>
              <w:t>3</w:t>
            </w:r>
            <w:r w:rsidRPr="004513B7">
              <w:rPr>
                <w:sz w:val="24"/>
                <w:szCs w:val="24"/>
              </w:rPr>
              <w:t>г.</w:t>
            </w:r>
          </w:p>
        </w:tc>
      </w:tr>
      <w:tr w:rsidR="00C10800" w:rsidRPr="004513B7" w:rsidTr="006F1BBC">
        <w:trPr>
          <w:trHeight w:val="480"/>
        </w:trPr>
        <w:tc>
          <w:tcPr>
            <w:tcW w:w="2565" w:type="pct"/>
            <w:tcBorders>
              <w:bottom w:val="nil"/>
            </w:tcBorders>
          </w:tcPr>
          <w:p w:rsidR="00C10800" w:rsidRDefault="00C10800" w:rsidP="006F1BBC">
            <w:pPr>
              <w:ind w:firstLine="709"/>
              <w:jc w:val="center"/>
              <w:rPr>
                <w:sz w:val="24"/>
                <w:szCs w:val="24"/>
              </w:rPr>
            </w:pPr>
            <w:r w:rsidRPr="004513B7">
              <w:rPr>
                <w:sz w:val="24"/>
                <w:szCs w:val="24"/>
              </w:rPr>
              <w:t>1</w:t>
            </w:r>
          </w:p>
        </w:tc>
        <w:tc>
          <w:tcPr>
            <w:tcW w:w="572" w:type="pct"/>
            <w:tcBorders>
              <w:bottom w:val="nil"/>
            </w:tcBorders>
            <w:vAlign w:val="center"/>
          </w:tcPr>
          <w:p w:rsidR="00C10800" w:rsidRPr="004513B7" w:rsidRDefault="00C10800" w:rsidP="006F1BBC">
            <w:pPr>
              <w:jc w:val="center"/>
              <w:rPr>
                <w:sz w:val="24"/>
                <w:szCs w:val="24"/>
              </w:rPr>
            </w:pPr>
            <w:r w:rsidRPr="004513B7">
              <w:rPr>
                <w:sz w:val="24"/>
                <w:szCs w:val="24"/>
              </w:rPr>
              <w:t>3</w:t>
            </w:r>
          </w:p>
        </w:tc>
        <w:tc>
          <w:tcPr>
            <w:tcW w:w="473" w:type="pct"/>
            <w:tcBorders>
              <w:bottom w:val="nil"/>
            </w:tcBorders>
            <w:vAlign w:val="center"/>
          </w:tcPr>
          <w:p w:rsidR="00C10800" w:rsidRPr="004513B7" w:rsidRDefault="00C10800" w:rsidP="006F1BBC">
            <w:pPr>
              <w:jc w:val="center"/>
              <w:rPr>
                <w:sz w:val="24"/>
                <w:szCs w:val="24"/>
              </w:rPr>
            </w:pPr>
            <w:r w:rsidRPr="004513B7">
              <w:rPr>
                <w:sz w:val="24"/>
                <w:szCs w:val="24"/>
              </w:rPr>
              <w:t>4</w:t>
            </w:r>
          </w:p>
        </w:tc>
        <w:tc>
          <w:tcPr>
            <w:tcW w:w="1390" w:type="pct"/>
            <w:tcBorders>
              <w:bottom w:val="nil"/>
            </w:tcBorders>
            <w:vAlign w:val="center"/>
          </w:tcPr>
          <w:p w:rsidR="00C10800" w:rsidRPr="004513B7" w:rsidRDefault="00C10800" w:rsidP="006F1BBC">
            <w:pPr>
              <w:ind w:firstLine="709"/>
              <w:rPr>
                <w:sz w:val="24"/>
                <w:szCs w:val="24"/>
              </w:rPr>
            </w:pPr>
            <w:r w:rsidRPr="004513B7">
              <w:rPr>
                <w:sz w:val="24"/>
                <w:szCs w:val="24"/>
              </w:rPr>
              <w:t>5</w:t>
            </w:r>
          </w:p>
        </w:tc>
      </w:tr>
      <w:tr w:rsidR="00C10800" w:rsidRPr="004513B7" w:rsidTr="006F1BBC">
        <w:trPr>
          <w:trHeight w:val="225"/>
        </w:trPr>
        <w:tc>
          <w:tcPr>
            <w:tcW w:w="2565" w:type="pct"/>
            <w:tcBorders>
              <w:top w:val="nil"/>
              <w:left w:val="nil"/>
              <w:bottom w:val="single" w:sz="4" w:space="0" w:color="auto"/>
              <w:right w:val="nil"/>
            </w:tcBorders>
          </w:tcPr>
          <w:p w:rsidR="00C10800" w:rsidRPr="004513B7" w:rsidRDefault="00C10800" w:rsidP="006F1BBC">
            <w:pPr>
              <w:jc w:val="both"/>
              <w:rPr>
                <w:sz w:val="24"/>
                <w:szCs w:val="24"/>
              </w:rPr>
            </w:pPr>
          </w:p>
        </w:tc>
        <w:tc>
          <w:tcPr>
            <w:tcW w:w="572" w:type="pct"/>
            <w:tcBorders>
              <w:top w:val="nil"/>
              <w:left w:val="nil"/>
              <w:bottom w:val="single" w:sz="4" w:space="0" w:color="auto"/>
              <w:right w:val="nil"/>
            </w:tcBorders>
            <w:vAlign w:val="center"/>
          </w:tcPr>
          <w:p w:rsidR="00C10800" w:rsidRPr="004513B7" w:rsidRDefault="00C10800" w:rsidP="006F1BBC">
            <w:pPr>
              <w:jc w:val="center"/>
              <w:rPr>
                <w:sz w:val="24"/>
                <w:szCs w:val="24"/>
              </w:rPr>
            </w:pPr>
          </w:p>
        </w:tc>
        <w:tc>
          <w:tcPr>
            <w:tcW w:w="473" w:type="pct"/>
            <w:tcBorders>
              <w:top w:val="nil"/>
              <w:left w:val="nil"/>
              <w:bottom w:val="single" w:sz="4" w:space="0" w:color="auto"/>
              <w:right w:val="nil"/>
            </w:tcBorders>
            <w:vAlign w:val="center"/>
          </w:tcPr>
          <w:p w:rsidR="00C10800" w:rsidRPr="004513B7" w:rsidRDefault="00C10800" w:rsidP="006F1BBC">
            <w:pPr>
              <w:jc w:val="center"/>
              <w:rPr>
                <w:sz w:val="24"/>
                <w:szCs w:val="24"/>
              </w:rPr>
            </w:pPr>
          </w:p>
        </w:tc>
        <w:tc>
          <w:tcPr>
            <w:tcW w:w="1390" w:type="pct"/>
            <w:tcBorders>
              <w:top w:val="nil"/>
              <w:left w:val="nil"/>
              <w:bottom w:val="single" w:sz="4" w:space="0" w:color="auto"/>
              <w:right w:val="nil"/>
            </w:tcBorders>
            <w:vAlign w:val="center"/>
          </w:tcPr>
          <w:p w:rsidR="00C10800" w:rsidRPr="004513B7" w:rsidRDefault="006F1BBC" w:rsidP="006F1BBC">
            <w:pPr>
              <w:rPr>
                <w:sz w:val="24"/>
                <w:szCs w:val="24"/>
              </w:rPr>
            </w:pPr>
            <w:r>
              <w:rPr>
                <w:sz w:val="24"/>
                <w:szCs w:val="24"/>
              </w:rPr>
              <w:t>Продолжение таблицы</w:t>
            </w:r>
          </w:p>
        </w:tc>
      </w:tr>
      <w:tr w:rsidR="006F1BBC" w:rsidRPr="004513B7" w:rsidTr="006F1BBC">
        <w:trPr>
          <w:trHeight w:val="585"/>
        </w:trPr>
        <w:tc>
          <w:tcPr>
            <w:tcW w:w="2565" w:type="pct"/>
            <w:tcBorders>
              <w:top w:val="single" w:sz="4" w:space="0" w:color="auto"/>
            </w:tcBorders>
          </w:tcPr>
          <w:p w:rsidR="006F1BBC" w:rsidRDefault="006F1BBC" w:rsidP="006F1BBC">
            <w:pPr>
              <w:jc w:val="both"/>
              <w:rPr>
                <w:sz w:val="24"/>
                <w:szCs w:val="24"/>
              </w:rPr>
            </w:pPr>
            <w:r w:rsidRPr="004513B7">
              <w:rPr>
                <w:sz w:val="24"/>
                <w:szCs w:val="24"/>
              </w:rPr>
              <w:t>Общепроизводственные расходы всего</w:t>
            </w:r>
          </w:p>
        </w:tc>
        <w:tc>
          <w:tcPr>
            <w:tcW w:w="572" w:type="pct"/>
            <w:tcBorders>
              <w:top w:val="single" w:sz="4" w:space="0" w:color="auto"/>
            </w:tcBorders>
            <w:vAlign w:val="center"/>
          </w:tcPr>
          <w:p w:rsidR="006F1BBC" w:rsidRPr="004513B7" w:rsidRDefault="006F1BBC" w:rsidP="006F1BBC">
            <w:pPr>
              <w:jc w:val="center"/>
              <w:rPr>
                <w:sz w:val="24"/>
                <w:szCs w:val="24"/>
              </w:rPr>
            </w:pPr>
            <w:r w:rsidRPr="004513B7">
              <w:rPr>
                <w:sz w:val="24"/>
                <w:szCs w:val="24"/>
              </w:rPr>
              <w:t>615</w:t>
            </w:r>
            <w:r>
              <w:rPr>
                <w:sz w:val="24"/>
                <w:szCs w:val="24"/>
              </w:rPr>
              <w:t>2</w:t>
            </w:r>
          </w:p>
        </w:tc>
        <w:tc>
          <w:tcPr>
            <w:tcW w:w="473" w:type="pct"/>
            <w:tcBorders>
              <w:top w:val="single" w:sz="4" w:space="0" w:color="auto"/>
            </w:tcBorders>
            <w:vAlign w:val="center"/>
          </w:tcPr>
          <w:p w:rsidR="006F1BBC" w:rsidRPr="004513B7" w:rsidRDefault="006F1BBC" w:rsidP="006F1BBC">
            <w:pPr>
              <w:jc w:val="center"/>
              <w:rPr>
                <w:sz w:val="24"/>
                <w:szCs w:val="24"/>
              </w:rPr>
            </w:pPr>
            <w:r w:rsidRPr="004513B7">
              <w:rPr>
                <w:sz w:val="24"/>
                <w:szCs w:val="24"/>
              </w:rPr>
              <w:t>6</w:t>
            </w:r>
            <w:r>
              <w:rPr>
                <w:sz w:val="24"/>
                <w:szCs w:val="24"/>
              </w:rPr>
              <w:t>520</w:t>
            </w:r>
          </w:p>
        </w:tc>
        <w:tc>
          <w:tcPr>
            <w:tcW w:w="1390" w:type="pct"/>
            <w:tcBorders>
              <w:top w:val="single" w:sz="4" w:space="0" w:color="auto"/>
            </w:tcBorders>
            <w:vAlign w:val="center"/>
          </w:tcPr>
          <w:p w:rsidR="006F1BBC" w:rsidRPr="004513B7" w:rsidRDefault="006F1BBC" w:rsidP="006F1BBC">
            <w:pPr>
              <w:jc w:val="center"/>
              <w:rPr>
                <w:sz w:val="24"/>
                <w:szCs w:val="24"/>
              </w:rPr>
            </w:pPr>
            <w:r>
              <w:rPr>
                <w:sz w:val="24"/>
                <w:szCs w:val="24"/>
              </w:rPr>
              <w:t>368</w:t>
            </w:r>
          </w:p>
        </w:tc>
      </w:tr>
      <w:tr w:rsidR="006F1BBC" w:rsidRPr="004513B7" w:rsidTr="006F1BBC">
        <w:tc>
          <w:tcPr>
            <w:tcW w:w="2565" w:type="pct"/>
            <w:vAlign w:val="center"/>
          </w:tcPr>
          <w:p w:rsidR="006F1BBC" w:rsidRPr="004513B7" w:rsidRDefault="006F1BBC" w:rsidP="006F1BBC">
            <w:pPr>
              <w:ind w:firstLine="709"/>
              <w:jc w:val="both"/>
              <w:rPr>
                <w:sz w:val="24"/>
                <w:szCs w:val="24"/>
              </w:rPr>
            </w:pPr>
            <w:r w:rsidRPr="004513B7">
              <w:rPr>
                <w:sz w:val="24"/>
                <w:szCs w:val="24"/>
              </w:rPr>
              <w:t>в том числе:</w:t>
            </w:r>
          </w:p>
        </w:tc>
        <w:tc>
          <w:tcPr>
            <w:tcW w:w="572" w:type="pct"/>
            <w:vAlign w:val="center"/>
          </w:tcPr>
          <w:p w:rsidR="006F1BBC" w:rsidRPr="004513B7" w:rsidRDefault="006F1BBC" w:rsidP="006F1BBC">
            <w:pPr>
              <w:ind w:firstLine="709"/>
              <w:jc w:val="both"/>
              <w:rPr>
                <w:sz w:val="24"/>
                <w:szCs w:val="24"/>
              </w:rPr>
            </w:pPr>
          </w:p>
        </w:tc>
        <w:tc>
          <w:tcPr>
            <w:tcW w:w="473" w:type="pct"/>
            <w:vAlign w:val="center"/>
          </w:tcPr>
          <w:p w:rsidR="006F1BBC" w:rsidRPr="004513B7" w:rsidRDefault="006F1BBC" w:rsidP="006F1BBC">
            <w:pPr>
              <w:ind w:firstLine="709"/>
              <w:jc w:val="both"/>
              <w:rPr>
                <w:sz w:val="24"/>
                <w:szCs w:val="24"/>
              </w:rPr>
            </w:pPr>
          </w:p>
        </w:tc>
        <w:tc>
          <w:tcPr>
            <w:tcW w:w="1390" w:type="pct"/>
            <w:vAlign w:val="center"/>
          </w:tcPr>
          <w:p w:rsidR="006F1BBC" w:rsidRPr="004513B7" w:rsidRDefault="006F1BBC" w:rsidP="006F1BBC">
            <w:pPr>
              <w:ind w:firstLine="709"/>
              <w:jc w:val="both"/>
              <w:rPr>
                <w:sz w:val="24"/>
                <w:szCs w:val="24"/>
              </w:rPr>
            </w:pPr>
          </w:p>
        </w:tc>
      </w:tr>
      <w:tr w:rsidR="006F1BBC" w:rsidRPr="004513B7" w:rsidTr="006F1BBC">
        <w:tc>
          <w:tcPr>
            <w:tcW w:w="2565" w:type="pct"/>
            <w:vAlign w:val="center"/>
          </w:tcPr>
          <w:p w:rsidR="006F1BBC" w:rsidRPr="004513B7" w:rsidRDefault="006F1BBC" w:rsidP="006F1BBC">
            <w:pPr>
              <w:jc w:val="both"/>
              <w:rPr>
                <w:iCs/>
                <w:sz w:val="24"/>
                <w:szCs w:val="24"/>
              </w:rPr>
            </w:pPr>
            <w:r w:rsidRPr="004513B7">
              <w:rPr>
                <w:iCs/>
                <w:sz w:val="24"/>
                <w:szCs w:val="24"/>
              </w:rPr>
              <w:t>З/плата управленческого аппарата с начислениями</w:t>
            </w:r>
          </w:p>
        </w:tc>
        <w:tc>
          <w:tcPr>
            <w:tcW w:w="572" w:type="pct"/>
            <w:vAlign w:val="center"/>
          </w:tcPr>
          <w:p w:rsidR="006F1BBC" w:rsidRPr="004513B7" w:rsidRDefault="006F1BBC" w:rsidP="006F1BBC">
            <w:pPr>
              <w:jc w:val="center"/>
              <w:rPr>
                <w:sz w:val="24"/>
                <w:szCs w:val="24"/>
              </w:rPr>
            </w:pPr>
            <w:r w:rsidRPr="004513B7">
              <w:rPr>
                <w:sz w:val="24"/>
                <w:szCs w:val="24"/>
              </w:rPr>
              <w:t>1131</w:t>
            </w:r>
          </w:p>
        </w:tc>
        <w:tc>
          <w:tcPr>
            <w:tcW w:w="473" w:type="pct"/>
            <w:vAlign w:val="center"/>
          </w:tcPr>
          <w:p w:rsidR="006F1BBC" w:rsidRPr="004513B7" w:rsidRDefault="006F1BBC" w:rsidP="006F1BBC">
            <w:pPr>
              <w:jc w:val="both"/>
              <w:rPr>
                <w:sz w:val="24"/>
                <w:szCs w:val="24"/>
              </w:rPr>
            </w:pPr>
            <w:r w:rsidRPr="004513B7">
              <w:rPr>
                <w:sz w:val="24"/>
                <w:szCs w:val="24"/>
              </w:rPr>
              <w:t>1350</w:t>
            </w:r>
          </w:p>
        </w:tc>
        <w:tc>
          <w:tcPr>
            <w:tcW w:w="1390" w:type="pct"/>
            <w:vAlign w:val="center"/>
          </w:tcPr>
          <w:p w:rsidR="006F1BBC" w:rsidRPr="004513B7" w:rsidRDefault="006F1BBC" w:rsidP="006F1BBC">
            <w:pPr>
              <w:jc w:val="center"/>
              <w:rPr>
                <w:sz w:val="24"/>
                <w:szCs w:val="24"/>
              </w:rPr>
            </w:pPr>
            <w:r w:rsidRPr="004513B7">
              <w:rPr>
                <w:sz w:val="24"/>
                <w:szCs w:val="24"/>
              </w:rPr>
              <w:t>219</w:t>
            </w:r>
          </w:p>
        </w:tc>
      </w:tr>
      <w:tr w:rsidR="006F1BBC" w:rsidRPr="004513B7" w:rsidTr="006F1BBC">
        <w:tc>
          <w:tcPr>
            <w:tcW w:w="2565" w:type="pct"/>
            <w:vAlign w:val="center"/>
          </w:tcPr>
          <w:p w:rsidR="006F1BBC" w:rsidRPr="004513B7" w:rsidRDefault="006F1BBC" w:rsidP="006F1BBC">
            <w:pPr>
              <w:jc w:val="both"/>
              <w:rPr>
                <w:iCs/>
                <w:sz w:val="24"/>
                <w:szCs w:val="24"/>
              </w:rPr>
            </w:pPr>
            <w:r w:rsidRPr="004513B7">
              <w:rPr>
                <w:iCs/>
                <w:sz w:val="24"/>
                <w:szCs w:val="24"/>
              </w:rPr>
              <w:t>З/плата прочего цехового персонала с начислениями</w:t>
            </w:r>
          </w:p>
        </w:tc>
        <w:tc>
          <w:tcPr>
            <w:tcW w:w="572" w:type="pct"/>
            <w:vAlign w:val="center"/>
          </w:tcPr>
          <w:p w:rsidR="006F1BBC" w:rsidRPr="004513B7" w:rsidRDefault="006F1BBC" w:rsidP="006F1BBC">
            <w:pPr>
              <w:jc w:val="center"/>
              <w:rPr>
                <w:sz w:val="24"/>
                <w:szCs w:val="24"/>
              </w:rPr>
            </w:pPr>
            <w:r w:rsidRPr="004513B7">
              <w:rPr>
                <w:sz w:val="24"/>
                <w:szCs w:val="24"/>
              </w:rPr>
              <w:t>1782</w:t>
            </w:r>
          </w:p>
        </w:tc>
        <w:tc>
          <w:tcPr>
            <w:tcW w:w="473" w:type="pct"/>
            <w:vAlign w:val="center"/>
          </w:tcPr>
          <w:p w:rsidR="006F1BBC" w:rsidRPr="004513B7" w:rsidRDefault="006F1BBC" w:rsidP="006F1BBC">
            <w:pPr>
              <w:jc w:val="center"/>
              <w:rPr>
                <w:sz w:val="24"/>
                <w:szCs w:val="24"/>
              </w:rPr>
            </w:pPr>
            <w:r w:rsidRPr="004513B7">
              <w:rPr>
                <w:sz w:val="24"/>
                <w:szCs w:val="24"/>
              </w:rPr>
              <w:t>2337</w:t>
            </w:r>
          </w:p>
        </w:tc>
        <w:tc>
          <w:tcPr>
            <w:tcW w:w="1390" w:type="pct"/>
            <w:vAlign w:val="center"/>
          </w:tcPr>
          <w:p w:rsidR="006F1BBC" w:rsidRPr="004513B7" w:rsidRDefault="006F1BBC" w:rsidP="006F1BBC">
            <w:pPr>
              <w:jc w:val="center"/>
              <w:rPr>
                <w:sz w:val="24"/>
                <w:szCs w:val="24"/>
              </w:rPr>
            </w:pPr>
            <w:r w:rsidRPr="004513B7">
              <w:rPr>
                <w:sz w:val="24"/>
                <w:szCs w:val="24"/>
              </w:rPr>
              <w:t>555</w:t>
            </w:r>
          </w:p>
        </w:tc>
      </w:tr>
      <w:tr w:rsidR="006F1BBC" w:rsidRPr="004513B7" w:rsidTr="006F1BBC">
        <w:tblPrEx>
          <w:tblLook w:val="0000"/>
        </w:tblPrEx>
        <w:trPr>
          <w:trHeight w:val="240"/>
        </w:trPr>
        <w:tc>
          <w:tcPr>
            <w:tcW w:w="2565" w:type="pct"/>
          </w:tcPr>
          <w:p w:rsidR="006F1BBC" w:rsidRPr="004513B7" w:rsidRDefault="006F1BBC" w:rsidP="006F1BBC">
            <w:pPr>
              <w:jc w:val="both"/>
              <w:rPr>
                <w:sz w:val="24"/>
                <w:szCs w:val="24"/>
              </w:rPr>
            </w:pPr>
            <w:r w:rsidRPr="004513B7">
              <w:rPr>
                <w:sz w:val="24"/>
                <w:szCs w:val="24"/>
              </w:rPr>
              <w:t>Амортизация здания, сооружения</w:t>
            </w:r>
          </w:p>
        </w:tc>
        <w:tc>
          <w:tcPr>
            <w:tcW w:w="572" w:type="pct"/>
            <w:vAlign w:val="center"/>
          </w:tcPr>
          <w:p w:rsidR="006F1BBC" w:rsidRPr="004513B7" w:rsidRDefault="006F1BBC" w:rsidP="006F1BBC">
            <w:pPr>
              <w:jc w:val="center"/>
              <w:rPr>
                <w:sz w:val="24"/>
                <w:szCs w:val="24"/>
              </w:rPr>
            </w:pPr>
            <w:r w:rsidRPr="004513B7">
              <w:rPr>
                <w:sz w:val="24"/>
                <w:szCs w:val="24"/>
              </w:rPr>
              <w:t>95</w:t>
            </w:r>
          </w:p>
        </w:tc>
        <w:tc>
          <w:tcPr>
            <w:tcW w:w="473" w:type="pct"/>
            <w:vAlign w:val="center"/>
          </w:tcPr>
          <w:p w:rsidR="006F1BBC" w:rsidRPr="004513B7" w:rsidRDefault="006F1BBC" w:rsidP="006F1BBC">
            <w:pPr>
              <w:jc w:val="center"/>
              <w:rPr>
                <w:sz w:val="24"/>
                <w:szCs w:val="24"/>
              </w:rPr>
            </w:pPr>
            <w:r w:rsidRPr="004513B7">
              <w:rPr>
                <w:sz w:val="24"/>
                <w:szCs w:val="24"/>
              </w:rPr>
              <w:t>100</w:t>
            </w:r>
          </w:p>
        </w:tc>
        <w:tc>
          <w:tcPr>
            <w:tcW w:w="1390" w:type="pct"/>
            <w:vAlign w:val="center"/>
          </w:tcPr>
          <w:p w:rsidR="006F1BBC" w:rsidRPr="004513B7" w:rsidRDefault="006F1BBC" w:rsidP="006F1BBC">
            <w:pPr>
              <w:jc w:val="center"/>
              <w:rPr>
                <w:sz w:val="24"/>
                <w:szCs w:val="24"/>
              </w:rPr>
            </w:pPr>
            <w:r w:rsidRPr="004513B7">
              <w:rPr>
                <w:sz w:val="24"/>
                <w:szCs w:val="24"/>
              </w:rPr>
              <w:t>5</w:t>
            </w:r>
          </w:p>
        </w:tc>
      </w:tr>
      <w:tr w:rsidR="006F1BBC" w:rsidRPr="004513B7" w:rsidTr="006F1BBC">
        <w:tblPrEx>
          <w:tblLook w:val="0000"/>
        </w:tblPrEx>
        <w:trPr>
          <w:trHeight w:val="345"/>
        </w:trPr>
        <w:tc>
          <w:tcPr>
            <w:tcW w:w="2565" w:type="pct"/>
          </w:tcPr>
          <w:p w:rsidR="006F1BBC" w:rsidRPr="004513B7" w:rsidRDefault="006F1BBC" w:rsidP="006F1BBC">
            <w:pPr>
              <w:jc w:val="both"/>
              <w:rPr>
                <w:sz w:val="24"/>
                <w:szCs w:val="24"/>
              </w:rPr>
            </w:pPr>
            <w:r w:rsidRPr="004513B7">
              <w:rPr>
                <w:sz w:val="24"/>
                <w:szCs w:val="24"/>
              </w:rPr>
              <w:t>Текущий ремонт зданий, сооружений цеха</w:t>
            </w:r>
          </w:p>
        </w:tc>
        <w:tc>
          <w:tcPr>
            <w:tcW w:w="572" w:type="pct"/>
            <w:vAlign w:val="center"/>
          </w:tcPr>
          <w:p w:rsidR="006F1BBC" w:rsidRPr="004513B7" w:rsidRDefault="006F1BBC" w:rsidP="006F1BBC">
            <w:pPr>
              <w:jc w:val="center"/>
              <w:rPr>
                <w:sz w:val="24"/>
                <w:szCs w:val="24"/>
              </w:rPr>
            </w:pPr>
            <w:r w:rsidRPr="004513B7">
              <w:rPr>
                <w:sz w:val="24"/>
                <w:szCs w:val="24"/>
              </w:rPr>
              <w:t>290</w:t>
            </w:r>
          </w:p>
        </w:tc>
        <w:tc>
          <w:tcPr>
            <w:tcW w:w="473" w:type="pct"/>
            <w:vAlign w:val="center"/>
          </w:tcPr>
          <w:p w:rsidR="006F1BBC" w:rsidRPr="004513B7" w:rsidRDefault="006F1BBC" w:rsidP="006F1BBC">
            <w:pPr>
              <w:jc w:val="center"/>
              <w:rPr>
                <w:sz w:val="24"/>
                <w:szCs w:val="24"/>
              </w:rPr>
            </w:pPr>
            <w:r w:rsidRPr="004513B7">
              <w:rPr>
                <w:sz w:val="24"/>
                <w:szCs w:val="24"/>
              </w:rPr>
              <w:t>310</w:t>
            </w:r>
          </w:p>
        </w:tc>
        <w:tc>
          <w:tcPr>
            <w:tcW w:w="1390" w:type="pct"/>
            <w:vAlign w:val="center"/>
          </w:tcPr>
          <w:p w:rsidR="006F1BBC" w:rsidRPr="004513B7" w:rsidRDefault="006F1BBC" w:rsidP="006F1BBC">
            <w:pPr>
              <w:jc w:val="center"/>
              <w:rPr>
                <w:sz w:val="24"/>
                <w:szCs w:val="24"/>
              </w:rPr>
            </w:pPr>
            <w:r w:rsidRPr="004513B7">
              <w:rPr>
                <w:sz w:val="24"/>
                <w:szCs w:val="24"/>
              </w:rPr>
              <w:t>20</w:t>
            </w:r>
          </w:p>
        </w:tc>
      </w:tr>
      <w:tr w:rsidR="006F1BBC" w:rsidRPr="004513B7" w:rsidTr="006F1BBC">
        <w:tblPrEx>
          <w:tblLook w:val="0000"/>
        </w:tblPrEx>
        <w:trPr>
          <w:trHeight w:val="497"/>
        </w:trPr>
        <w:tc>
          <w:tcPr>
            <w:tcW w:w="2565" w:type="pct"/>
          </w:tcPr>
          <w:p w:rsidR="006F1BBC" w:rsidRPr="004513B7" w:rsidRDefault="006F1BBC" w:rsidP="006F1BBC">
            <w:pPr>
              <w:jc w:val="both"/>
              <w:rPr>
                <w:sz w:val="24"/>
                <w:szCs w:val="24"/>
              </w:rPr>
            </w:pPr>
            <w:r w:rsidRPr="004513B7">
              <w:rPr>
                <w:sz w:val="24"/>
                <w:szCs w:val="24"/>
              </w:rPr>
              <w:t>Охрана труда</w:t>
            </w:r>
          </w:p>
        </w:tc>
        <w:tc>
          <w:tcPr>
            <w:tcW w:w="572" w:type="pct"/>
            <w:vAlign w:val="center"/>
          </w:tcPr>
          <w:p w:rsidR="006F1BBC" w:rsidRPr="004513B7" w:rsidRDefault="006F1BBC" w:rsidP="006F1BBC">
            <w:pPr>
              <w:jc w:val="center"/>
              <w:rPr>
                <w:sz w:val="24"/>
                <w:szCs w:val="24"/>
              </w:rPr>
            </w:pPr>
            <w:r w:rsidRPr="004513B7">
              <w:rPr>
                <w:sz w:val="24"/>
                <w:szCs w:val="24"/>
              </w:rPr>
              <w:t>350</w:t>
            </w:r>
          </w:p>
        </w:tc>
        <w:tc>
          <w:tcPr>
            <w:tcW w:w="473" w:type="pct"/>
            <w:vAlign w:val="center"/>
          </w:tcPr>
          <w:p w:rsidR="006F1BBC" w:rsidRPr="004513B7" w:rsidRDefault="006F1BBC" w:rsidP="006F1BBC">
            <w:pPr>
              <w:jc w:val="center"/>
              <w:rPr>
                <w:sz w:val="24"/>
                <w:szCs w:val="24"/>
              </w:rPr>
            </w:pPr>
            <w:r w:rsidRPr="004513B7">
              <w:rPr>
                <w:sz w:val="24"/>
                <w:szCs w:val="24"/>
              </w:rPr>
              <w:t>350</w:t>
            </w:r>
          </w:p>
        </w:tc>
        <w:tc>
          <w:tcPr>
            <w:tcW w:w="1390" w:type="pct"/>
            <w:vAlign w:val="center"/>
          </w:tcPr>
          <w:p w:rsidR="006F1BBC" w:rsidRPr="004513B7" w:rsidRDefault="006F1BBC" w:rsidP="006F1BBC">
            <w:pPr>
              <w:ind w:firstLine="709"/>
              <w:jc w:val="both"/>
              <w:rPr>
                <w:sz w:val="24"/>
                <w:szCs w:val="24"/>
              </w:rPr>
            </w:pPr>
            <w:r w:rsidRPr="004513B7">
              <w:rPr>
                <w:sz w:val="24"/>
                <w:szCs w:val="24"/>
              </w:rPr>
              <w:t>-</w:t>
            </w:r>
          </w:p>
        </w:tc>
      </w:tr>
      <w:tr w:rsidR="006F1BBC" w:rsidRPr="004513B7" w:rsidTr="006F1BBC">
        <w:tblPrEx>
          <w:tblLook w:val="0000"/>
        </w:tblPrEx>
        <w:trPr>
          <w:trHeight w:val="525"/>
        </w:trPr>
        <w:tc>
          <w:tcPr>
            <w:tcW w:w="2565" w:type="pct"/>
          </w:tcPr>
          <w:p w:rsidR="006F1BBC" w:rsidRPr="004513B7" w:rsidRDefault="006F1BBC" w:rsidP="006F1BBC">
            <w:pPr>
              <w:jc w:val="both"/>
              <w:rPr>
                <w:sz w:val="24"/>
                <w:szCs w:val="24"/>
              </w:rPr>
            </w:pPr>
            <w:r w:rsidRPr="004513B7">
              <w:rPr>
                <w:sz w:val="24"/>
                <w:szCs w:val="24"/>
              </w:rPr>
              <w:t>Прочие общепроизводственные расходы</w:t>
            </w:r>
          </w:p>
        </w:tc>
        <w:tc>
          <w:tcPr>
            <w:tcW w:w="572" w:type="pct"/>
            <w:vAlign w:val="center"/>
          </w:tcPr>
          <w:p w:rsidR="006F1BBC" w:rsidRPr="004513B7" w:rsidRDefault="006F1BBC" w:rsidP="006F1BBC">
            <w:pPr>
              <w:jc w:val="center"/>
              <w:rPr>
                <w:sz w:val="24"/>
                <w:szCs w:val="24"/>
              </w:rPr>
            </w:pPr>
            <w:r w:rsidRPr="004513B7">
              <w:rPr>
                <w:sz w:val="24"/>
                <w:szCs w:val="24"/>
              </w:rPr>
              <w:t>250</w:t>
            </w:r>
            <w:r>
              <w:rPr>
                <w:sz w:val="24"/>
                <w:szCs w:val="24"/>
              </w:rPr>
              <w:t>4</w:t>
            </w:r>
          </w:p>
        </w:tc>
        <w:tc>
          <w:tcPr>
            <w:tcW w:w="473" w:type="pct"/>
            <w:vAlign w:val="center"/>
          </w:tcPr>
          <w:p w:rsidR="006F1BBC" w:rsidRPr="004513B7" w:rsidRDefault="006F1BBC" w:rsidP="006F1BBC">
            <w:pPr>
              <w:jc w:val="center"/>
              <w:rPr>
                <w:sz w:val="24"/>
                <w:szCs w:val="24"/>
              </w:rPr>
            </w:pPr>
            <w:r>
              <w:rPr>
                <w:sz w:val="24"/>
                <w:szCs w:val="24"/>
              </w:rPr>
              <w:t>2073</w:t>
            </w:r>
          </w:p>
        </w:tc>
        <w:tc>
          <w:tcPr>
            <w:tcW w:w="1390" w:type="pct"/>
            <w:vAlign w:val="center"/>
          </w:tcPr>
          <w:p w:rsidR="006F1BBC" w:rsidRPr="004513B7" w:rsidRDefault="006F1BBC" w:rsidP="006F1BBC">
            <w:pPr>
              <w:jc w:val="center"/>
              <w:rPr>
                <w:sz w:val="24"/>
                <w:szCs w:val="24"/>
              </w:rPr>
            </w:pPr>
            <w:r>
              <w:rPr>
                <w:sz w:val="24"/>
                <w:szCs w:val="24"/>
              </w:rPr>
              <w:t>-431</w:t>
            </w:r>
          </w:p>
        </w:tc>
      </w:tr>
      <w:tr w:rsidR="006F1BBC" w:rsidRPr="004513B7" w:rsidTr="006F1BBC">
        <w:tblPrEx>
          <w:tblLook w:val="0000"/>
        </w:tblPrEx>
        <w:trPr>
          <w:trHeight w:val="345"/>
        </w:trPr>
        <w:tc>
          <w:tcPr>
            <w:tcW w:w="2565" w:type="pct"/>
          </w:tcPr>
          <w:p w:rsidR="006F1BBC" w:rsidRPr="004513B7" w:rsidRDefault="006F1BBC" w:rsidP="006F1BBC">
            <w:pPr>
              <w:rPr>
                <w:sz w:val="24"/>
                <w:szCs w:val="24"/>
              </w:rPr>
            </w:pPr>
            <w:r w:rsidRPr="004513B7">
              <w:rPr>
                <w:sz w:val="24"/>
                <w:szCs w:val="24"/>
              </w:rPr>
              <w:t>Общехозяйственные расходы всего</w:t>
            </w:r>
          </w:p>
        </w:tc>
        <w:tc>
          <w:tcPr>
            <w:tcW w:w="572" w:type="pct"/>
            <w:vAlign w:val="center"/>
          </w:tcPr>
          <w:p w:rsidR="006F1BBC" w:rsidRPr="004513B7" w:rsidRDefault="006F1BBC" w:rsidP="006F1BBC">
            <w:pPr>
              <w:jc w:val="center"/>
              <w:rPr>
                <w:sz w:val="24"/>
                <w:szCs w:val="24"/>
              </w:rPr>
            </w:pPr>
            <w:r w:rsidRPr="004513B7">
              <w:rPr>
                <w:sz w:val="24"/>
                <w:szCs w:val="24"/>
              </w:rPr>
              <w:t>267</w:t>
            </w:r>
            <w:r>
              <w:rPr>
                <w:sz w:val="24"/>
                <w:szCs w:val="24"/>
              </w:rPr>
              <w:t>6</w:t>
            </w:r>
          </w:p>
        </w:tc>
        <w:tc>
          <w:tcPr>
            <w:tcW w:w="473" w:type="pct"/>
            <w:vAlign w:val="center"/>
          </w:tcPr>
          <w:p w:rsidR="006F1BBC" w:rsidRPr="004513B7" w:rsidRDefault="006F1BBC" w:rsidP="006F1BBC">
            <w:pPr>
              <w:jc w:val="center"/>
              <w:rPr>
                <w:sz w:val="24"/>
                <w:szCs w:val="24"/>
              </w:rPr>
            </w:pPr>
            <w:r w:rsidRPr="004513B7">
              <w:rPr>
                <w:sz w:val="24"/>
                <w:szCs w:val="24"/>
              </w:rPr>
              <w:t>2</w:t>
            </w:r>
            <w:r>
              <w:rPr>
                <w:sz w:val="24"/>
                <w:szCs w:val="24"/>
              </w:rPr>
              <w:t>836</w:t>
            </w:r>
          </w:p>
        </w:tc>
        <w:tc>
          <w:tcPr>
            <w:tcW w:w="1390" w:type="pct"/>
            <w:vAlign w:val="center"/>
          </w:tcPr>
          <w:p w:rsidR="006F1BBC" w:rsidRPr="004513B7" w:rsidRDefault="006F1BBC" w:rsidP="006F1BBC">
            <w:pPr>
              <w:jc w:val="center"/>
              <w:rPr>
                <w:sz w:val="24"/>
                <w:szCs w:val="24"/>
              </w:rPr>
            </w:pPr>
            <w:r>
              <w:rPr>
                <w:sz w:val="24"/>
                <w:szCs w:val="24"/>
              </w:rPr>
              <w:t>160</w:t>
            </w:r>
          </w:p>
        </w:tc>
      </w:tr>
      <w:tr w:rsidR="006F1BBC" w:rsidRPr="004513B7" w:rsidTr="006F1BBC">
        <w:tblPrEx>
          <w:tblLook w:val="0000"/>
        </w:tblPrEx>
        <w:trPr>
          <w:trHeight w:val="345"/>
        </w:trPr>
        <w:tc>
          <w:tcPr>
            <w:tcW w:w="2565" w:type="pct"/>
          </w:tcPr>
          <w:p w:rsidR="006F1BBC" w:rsidRPr="004513B7" w:rsidRDefault="006F1BBC" w:rsidP="006F1BBC">
            <w:pPr>
              <w:jc w:val="both"/>
              <w:rPr>
                <w:sz w:val="24"/>
                <w:szCs w:val="24"/>
              </w:rPr>
            </w:pPr>
            <w:r w:rsidRPr="004513B7">
              <w:rPr>
                <w:sz w:val="24"/>
                <w:szCs w:val="24"/>
              </w:rPr>
              <w:t>в том числе:</w:t>
            </w:r>
          </w:p>
        </w:tc>
        <w:tc>
          <w:tcPr>
            <w:tcW w:w="572" w:type="pct"/>
            <w:vAlign w:val="center"/>
          </w:tcPr>
          <w:p w:rsidR="006F1BBC" w:rsidRPr="004513B7" w:rsidRDefault="006F1BBC" w:rsidP="006F1BBC">
            <w:pPr>
              <w:ind w:firstLine="709"/>
              <w:jc w:val="both"/>
              <w:rPr>
                <w:sz w:val="24"/>
                <w:szCs w:val="24"/>
              </w:rPr>
            </w:pPr>
          </w:p>
        </w:tc>
        <w:tc>
          <w:tcPr>
            <w:tcW w:w="473" w:type="pct"/>
            <w:vAlign w:val="center"/>
          </w:tcPr>
          <w:p w:rsidR="006F1BBC" w:rsidRPr="004513B7" w:rsidRDefault="006F1BBC" w:rsidP="006F1BBC">
            <w:pPr>
              <w:ind w:firstLine="709"/>
              <w:jc w:val="both"/>
              <w:rPr>
                <w:sz w:val="24"/>
                <w:szCs w:val="24"/>
              </w:rPr>
            </w:pPr>
          </w:p>
        </w:tc>
        <w:tc>
          <w:tcPr>
            <w:tcW w:w="1390" w:type="pct"/>
            <w:vAlign w:val="center"/>
          </w:tcPr>
          <w:p w:rsidR="006F1BBC" w:rsidRPr="004513B7" w:rsidRDefault="006F1BBC" w:rsidP="006F1BBC">
            <w:pPr>
              <w:ind w:firstLine="709"/>
              <w:jc w:val="both"/>
              <w:rPr>
                <w:sz w:val="24"/>
                <w:szCs w:val="24"/>
              </w:rPr>
            </w:pPr>
          </w:p>
        </w:tc>
      </w:tr>
      <w:tr w:rsidR="006F1BBC" w:rsidRPr="004513B7" w:rsidTr="006F1BBC">
        <w:tblPrEx>
          <w:tblLook w:val="0000"/>
        </w:tblPrEx>
        <w:trPr>
          <w:trHeight w:val="821"/>
        </w:trPr>
        <w:tc>
          <w:tcPr>
            <w:tcW w:w="2565" w:type="pct"/>
          </w:tcPr>
          <w:p w:rsidR="006F1BBC" w:rsidRPr="004513B7" w:rsidRDefault="006F1BBC" w:rsidP="006F1BBC">
            <w:pPr>
              <w:jc w:val="both"/>
              <w:rPr>
                <w:sz w:val="24"/>
                <w:szCs w:val="24"/>
              </w:rPr>
            </w:pPr>
            <w:r w:rsidRPr="004513B7">
              <w:rPr>
                <w:sz w:val="24"/>
                <w:szCs w:val="24"/>
              </w:rPr>
              <w:t>Расходы на содержание аппарата управления</w:t>
            </w:r>
          </w:p>
        </w:tc>
        <w:tc>
          <w:tcPr>
            <w:tcW w:w="572" w:type="pct"/>
            <w:vAlign w:val="center"/>
          </w:tcPr>
          <w:p w:rsidR="006F1BBC" w:rsidRPr="004513B7" w:rsidRDefault="006F1BBC" w:rsidP="006F1BBC">
            <w:pPr>
              <w:jc w:val="center"/>
              <w:rPr>
                <w:sz w:val="24"/>
                <w:szCs w:val="24"/>
              </w:rPr>
            </w:pPr>
            <w:r w:rsidRPr="004513B7">
              <w:rPr>
                <w:sz w:val="24"/>
                <w:szCs w:val="24"/>
              </w:rPr>
              <w:t>890</w:t>
            </w:r>
          </w:p>
        </w:tc>
        <w:tc>
          <w:tcPr>
            <w:tcW w:w="473" w:type="pct"/>
            <w:vAlign w:val="center"/>
          </w:tcPr>
          <w:p w:rsidR="006F1BBC" w:rsidRPr="004513B7" w:rsidRDefault="006F1BBC" w:rsidP="006F1BBC">
            <w:pPr>
              <w:jc w:val="center"/>
              <w:rPr>
                <w:sz w:val="24"/>
                <w:szCs w:val="24"/>
              </w:rPr>
            </w:pPr>
            <w:r w:rsidRPr="004513B7">
              <w:rPr>
                <w:sz w:val="24"/>
                <w:szCs w:val="24"/>
              </w:rPr>
              <w:t>902</w:t>
            </w:r>
          </w:p>
        </w:tc>
        <w:tc>
          <w:tcPr>
            <w:tcW w:w="1390" w:type="pct"/>
            <w:vAlign w:val="center"/>
          </w:tcPr>
          <w:p w:rsidR="006F1BBC" w:rsidRPr="004513B7" w:rsidRDefault="006F1BBC" w:rsidP="006F1BBC">
            <w:pPr>
              <w:jc w:val="center"/>
              <w:rPr>
                <w:sz w:val="24"/>
                <w:szCs w:val="24"/>
              </w:rPr>
            </w:pPr>
            <w:r w:rsidRPr="004513B7">
              <w:rPr>
                <w:sz w:val="24"/>
                <w:szCs w:val="24"/>
              </w:rPr>
              <w:t>12</w:t>
            </w:r>
          </w:p>
        </w:tc>
      </w:tr>
      <w:tr w:rsidR="006F1BBC" w:rsidRPr="004513B7" w:rsidTr="006F1BBC">
        <w:tblPrEx>
          <w:tblLook w:val="0000"/>
        </w:tblPrEx>
        <w:trPr>
          <w:trHeight w:val="360"/>
        </w:trPr>
        <w:tc>
          <w:tcPr>
            <w:tcW w:w="2565" w:type="pct"/>
          </w:tcPr>
          <w:p w:rsidR="006F1BBC" w:rsidRPr="004513B7" w:rsidRDefault="006F1BBC" w:rsidP="006F1BBC">
            <w:pPr>
              <w:jc w:val="both"/>
              <w:rPr>
                <w:sz w:val="24"/>
                <w:szCs w:val="24"/>
              </w:rPr>
            </w:pPr>
            <w:r w:rsidRPr="004513B7">
              <w:rPr>
                <w:sz w:val="24"/>
                <w:szCs w:val="24"/>
              </w:rPr>
              <w:t>Прочие общехозяйственные расходы</w:t>
            </w:r>
          </w:p>
        </w:tc>
        <w:tc>
          <w:tcPr>
            <w:tcW w:w="572" w:type="pct"/>
            <w:vAlign w:val="center"/>
          </w:tcPr>
          <w:p w:rsidR="006F1BBC" w:rsidRPr="004513B7" w:rsidRDefault="006F1BBC" w:rsidP="006F1BBC">
            <w:pPr>
              <w:jc w:val="center"/>
              <w:rPr>
                <w:sz w:val="24"/>
                <w:szCs w:val="24"/>
              </w:rPr>
            </w:pPr>
            <w:r w:rsidRPr="004513B7">
              <w:rPr>
                <w:sz w:val="24"/>
                <w:szCs w:val="24"/>
              </w:rPr>
              <w:t>1</w:t>
            </w:r>
            <w:r>
              <w:rPr>
                <w:sz w:val="24"/>
                <w:szCs w:val="24"/>
              </w:rPr>
              <w:t>699</w:t>
            </w:r>
          </w:p>
        </w:tc>
        <w:tc>
          <w:tcPr>
            <w:tcW w:w="473" w:type="pct"/>
            <w:vAlign w:val="center"/>
          </w:tcPr>
          <w:p w:rsidR="006F1BBC" w:rsidRPr="004513B7" w:rsidRDefault="006F1BBC" w:rsidP="006F1BBC">
            <w:pPr>
              <w:jc w:val="center"/>
              <w:rPr>
                <w:sz w:val="24"/>
                <w:szCs w:val="24"/>
              </w:rPr>
            </w:pPr>
            <w:r>
              <w:rPr>
                <w:sz w:val="24"/>
                <w:szCs w:val="24"/>
              </w:rPr>
              <w:t>1844</w:t>
            </w:r>
          </w:p>
        </w:tc>
        <w:tc>
          <w:tcPr>
            <w:tcW w:w="1390" w:type="pct"/>
            <w:vAlign w:val="center"/>
          </w:tcPr>
          <w:p w:rsidR="006F1BBC" w:rsidRPr="004513B7" w:rsidRDefault="006F1BBC" w:rsidP="006F1BBC">
            <w:pPr>
              <w:jc w:val="center"/>
              <w:rPr>
                <w:sz w:val="24"/>
                <w:szCs w:val="24"/>
              </w:rPr>
            </w:pPr>
            <w:r>
              <w:rPr>
                <w:sz w:val="24"/>
                <w:szCs w:val="24"/>
              </w:rPr>
              <w:t>145</w:t>
            </w:r>
          </w:p>
        </w:tc>
      </w:tr>
      <w:tr w:rsidR="006F1BBC" w:rsidRPr="004513B7" w:rsidTr="006F1BBC">
        <w:tblPrEx>
          <w:tblLook w:val="0000"/>
        </w:tblPrEx>
        <w:trPr>
          <w:trHeight w:val="318"/>
        </w:trPr>
        <w:tc>
          <w:tcPr>
            <w:tcW w:w="2565" w:type="pct"/>
          </w:tcPr>
          <w:p w:rsidR="006F1BBC" w:rsidRPr="004513B7" w:rsidRDefault="006F1BBC" w:rsidP="006F1BBC">
            <w:pPr>
              <w:jc w:val="both"/>
              <w:rPr>
                <w:sz w:val="24"/>
                <w:szCs w:val="24"/>
              </w:rPr>
            </w:pPr>
            <w:r w:rsidRPr="004513B7">
              <w:rPr>
                <w:sz w:val="24"/>
                <w:szCs w:val="24"/>
              </w:rPr>
              <w:t>Общехозяйственные непроизводительные расходы</w:t>
            </w:r>
          </w:p>
        </w:tc>
        <w:tc>
          <w:tcPr>
            <w:tcW w:w="572" w:type="pct"/>
            <w:vAlign w:val="center"/>
          </w:tcPr>
          <w:p w:rsidR="006F1BBC" w:rsidRPr="004513B7" w:rsidRDefault="006F1BBC" w:rsidP="006F1BBC">
            <w:pPr>
              <w:jc w:val="center"/>
              <w:rPr>
                <w:sz w:val="24"/>
                <w:szCs w:val="24"/>
              </w:rPr>
            </w:pPr>
            <w:r w:rsidRPr="004513B7">
              <w:rPr>
                <w:sz w:val="24"/>
                <w:szCs w:val="24"/>
              </w:rPr>
              <w:t>-</w:t>
            </w:r>
          </w:p>
        </w:tc>
        <w:tc>
          <w:tcPr>
            <w:tcW w:w="473" w:type="pct"/>
            <w:vAlign w:val="center"/>
          </w:tcPr>
          <w:p w:rsidR="006F1BBC" w:rsidRPr="004513B7" w:rsidRDefault="006F1BBC" w:rsidP="006F1BBC">
            <w:pPr>
              <w:jc w:val="center"/>
              <w:rPr>
                <w:sz w:val="24"/>
                <w:szCs w:val="24"/>
              </w:rPr>
            </w:pPr>
            <w:r w:rsidRPr="004513B7">
              <w:rPr>
                <w:sz w:val="24"/>
                <w:szCs w:val="24"/>
              </w:rPr>
              <w:t>-</w:t>
            </w:r>
          </w:p>
        </w:tc>
        <w:tc>
          <w:tcPr>
            <w:tcW w:w="1390" w:type="pct"/>
            <w:vAlign w:val="center"/>
          </w:tcPr>
          <w:p w:rsidR="006F1BBC" w:rsidRPr="004513B7" w:rsidRDefault="006F1BBC" w:rsidP="006F1BBC">
            <w:pPr>
              <w:jc w:val="center"/>
              <w:rPr>
                <w:sz w:val="24"/>
                <w:szCs w:val="24"/>
              </w:rPr>
            </w:pPr>
            <w:r w:rsidRPr="004513B7">
              <w:rPr>
                <w:sz w:val="24"/>
                <w:szCs w:val="24"/>
              </w:rPr>
              <w:t>-</w:t>
            </w:r>
          </w:p>
        </w:tc>
      </w:tr>
      <w:tr w:rsidR="006F1BBC" w:rsidRPr="004513B7" w:rsidTr="006F1BBC">
        <w:tblPrEx>
          <w:tblLook w:val="0000"/>
        </w:tblPrEx>
        <w:trPr>
          <w:trHeight w:val="495"/>
        </w:trPr>
        <w:tc>
          <w:tcPr>
            <w:tcW w:w="2565" w:type="pct"/>
          </w:tcPr>
          <w:p w:rsidR="006F1BBC" w:rsidRPr="004513B7" w:rsidRDefault="006F1BBC" w:rsidP="006F1BBC">
            <w:pPr>
              <w:jc w:val="both"/>
              <w:rPr>
                <w:sz w:val="24"/>
                <w:szCs w:val="24"/>
              </w:rPr>
            </w:pPr>
            <w:r w:rsidRPr="004513B7">
              <w:rPr>
                <w:sz w:val="24"/>
                <w:szCs w:val="24"/>
              </w:rPr>
              <w:t>Налоги, сборы и прочие обязательства</w:t>
            </w:r>
          </w:p>
        </w:tc>
        <w:tc>
          <w:tcPr>
            <w:tcW w:w="572" w:type="pct"/>
            <w:vAlign w:val="center"/>
          </w:tcPr>
          <w:p w:rsidR="006F1BBC" w:rsidRPr="004513B7" w:rsidRDefault="006F1BBC" w:rsidP="006F1BBC">
            <w:pPr>
              <w:jc w:val="center"/>
              <w:rPr>
                <w:sz w:val="24"/>
                <w:szCs w:val="24"/>
              </w:rPr>
            </w:pPr>
            <w:r w:rsidRPr="004513B7">
              <w:rPr>
                <w:sz w:val="24"/>
                <w:szCs w:val="24"/>
              </w:rPr>
              <w:t>87</w:t>
            </w:r>
          </w:p>
        </w:tc>
        <w:tc>
          <w:tcPr>
            <w:tcW w:w="473" w:type="pct"/>
            <w:vAlign w:val="center"/>
          </w:tcPr>
          <w:p w:rsidR="006F1BBC" w:rsidRPr="004513B7" w:rsidRDefault="006F1BBC" w:rsidP="006F1BBC">
            <w:pPr>
              <w:jc w:val="center"/>
              <w:rPr>
                <w:sz w:val="24"/>
                <w:szCs w:val="24"/>
              </w:rPr>
            </w:pPr>
            <w:r w:rsidRPr="004513B7">
              <w:rPr>
                <w:sz w:val="24"/>
                <w:szCs w:val="24"/>
              </w:rPr>
              <w:t>90</w:t>
            </w:r>
          </w:p>
        </w:tc>
        <w:tc>
          <w:tcPr>
            <w:tcW w:w="1390" w:type="pct"/>
            <w:vAlign w:val="center"/>
          </w:tcPr>
          <w:p w:rsidR="006F1BBC" w:rsidRPr="004513B7" w:rsidRDefault="006F1BBC" w:rsidP="006F1BBC">
            <w:pPr>
              <w:jc w:val="center"/>
              <w:rPr>
                <w:sz w:val="24"/>
                <w:szCs w:val="24"/>
              </w:rPr>
            </w:pPr>
            <w:r w:rsidRPr="004513B7">
              <w:rPr>
                <w:sz w:val="24"/>
                <w:szCs w:val="24"/>
              </w:rPr>
              <w:t>3</w:t>
            </w:r>
          </w:p>
        </w:tc>
      </w:tr>
    </w:tbl>
    <w:p w:rsidR="009A6D8E" w:rsidRPr="000859CB" w:rsidRDefault="009A6D8E" w:rsidP="009A6D8E">
      <w:pPr>
        <w:ind w:firstLine="709"/>
        <w:jc w:val="both"/>
        <w:rPr>
          <w:szCs w:val="28"/>
        </w:rPr>
      </w:pPr>
      <w:r w:rsidRPr="000859CB">
        <w:rPr>
          <w:szCs w:val="28"/>
        </w:rPr>
        <w:t xml:space="preserve">Накладные расходы подразделяются на постоянные и переменные, поэтому изменение объемов производства влияет на их величину. </w:t>
      </w:r>
      <w:r>
        <w:rPr>
          <w:szCs w:val="28"/>
        </w:rPr>
        <w:t>30</w:t>
      </w:r>
      <w:r w:rsidRPr="000859CB">
        <w:rPr>
          <w:szCs w:val="28"/>
        </w:rPr>
        <w:t>% от всех цеховых и общехозяйственных расходов в 201</w:t>
      </w:r>
      <w:r>
        <w:rPr>
          <w:szCs w:val="28"/>
        </w:rPr>
        <w:t xml:space="preserve">4 </w:t>
      </w:r>
      <w:r w:rsidRPr="000859CB">
        <w:rPr>
          <w:szCs w:val="28"/>
        </w:rPr>
        <w:t xml:space="preserve">году составляют переменные затраты, величина которых увеличилась на </w:t>
      </w:r>
      <w:r>
        <w:rPr>
          <w:szCs w:val="28"/>
        </w:rPr>
        <w:t>239</w:t>
      </w:r>
      <w:r w:rsidRPr="000859CB">
        <w:rPr>
          <w:szCs w:val="28"/>
        </w:rPr>
        <w:t xml:space="preserve"> тыс.</w:t>
      </w:r>
      <w:r>
        <w:rPr>
          <w:szCs w:val="28"/>
        </w:rPr>
        <w:t xml:space="preserve"> </w:t>
      </w:r>
      <w:r w:rsidRPr="000859CB">
        <w:rPr>
          <w:szCs w:val="28"/>
        </w:rPr>
        <w:t xml:space="preserve">руб. в связи с увеличением объема </w:t>
      </w:r>
      <w:r w:rsidRPr="00E52AF7">
        <w:rPr>
          <w:color w:val="000000"/>
          <w:szCs w:val="28"/>
        </w:rPr>
        <w:t>производства (таблица</w:t>
      </w:r>
      <w:r>
        <w:rPr>
          <w:color w:val="000000"/>
          <w:szCs w:val="28"/>
        </w:rPr>
        <w:t xml:space="preserve"> 20).</w:t>
      </w:r>
    </w:p>
    <w:p w:rsidR="009A6D8E" w:rsidRPr="000859CB" w:rsidRDefault="009A6D8E" w:rsidP="009A6D8E">
      <w:pPr>
        <w:shd w:val="clear" w:color="auto" w:fill="FFFFFF"/>
        <w:ind w:firstLine="709"/>
        <w:jc w:val="both"/>
        <w:rPr>
          <w:szCs w:val="28"/>
        </w:rPr>
      </w:pPr>
      <w:r w:rsidRPr="000859CB">
        <w:rPr>
          <w:szCs w:val="28"/>
        </w:rPr>
        <w:t>Производственная себестоимость в отчетном году составила 98,04%, что говорит о незначительном размере внепроизводственных расходов. (</w:t>
      </w:r>
      <w:r>
        <w:rPr>
          <w:szCs w:val="28"/>
        </w:rPr>
        <w:t>612</w:t>
      </w:r>
      <w:r w:rsidRPr="000859CB">
        <w:rPr>
          <w:szCs w:val="28"/>
        </w:rPr>
        <w:t xml:space="preserve"> тыс. руб.)</w:t>
      </w:r>
    </w:p>
    <w:p w:rsidR="009A6D8E" w:rsidRPr="000859CB" w:rsidRDefault="009A6D8E" w:rsidP="009A6D8E">
      <w:pPr>
        <w:ind w:firstLine="709"/>
        <w:jc w:val="both"/>
        <w:rPr>
          <w:szCs w:val="28"/>
        </w:rPr>
      </w:pPr>
      <w:r w:rsidRPr="000859CB">
        <w:rPr>
          <w:szCs w:val="28"/>
        </w:rPr>
        <w:t xml:space="preserve">Рост полной себестоимости на </w:t>
      </w:r>
      <w:r>
        <w:rPr>
          <w:szCs w:val="28"/>
        </w:rPr>
        <w:t>2 027</w:t>
      </w:r>
      <w:r w:rsidRPr="000859CB">
        <w:rPr>
          <w:szCs w:val="28"/>
        </w:rPr>
        <w:t xml:space="preserve"> тыс.</w:t>
      </w:r>
      <w:r>
        <w:rPr>
          <w:szCs w:val="28"/>
        </w:rPr>
        <w:t xml:space="preserve"> руб.</w:t>
      </w:r>
      <w:r w:rsidRPr="000859CB">
        <w:rPr>
          <w:szCs w:val="28"/>
        </w:rPr>
        <w:t xml:space="preserve"> произошел за счет повышения затрат статей, которые имеют наиболее удельный вес в составе себестоимости продукции.</w:t>
      </w:r>
    </w:p>
    <w:p w:rsidR="009A6D8E" w:rsidRPr="000859CB" w:rsidRDefault="009A6D8E" w:rsidP="005D7930">
      <w:pPr>
        <w:shd w:val="clear" w:color="auto" w:fill="FFFFFF"/>
        <w:rPr>
          <w:szCs w:val="28"/>
        </w:rPr>
      </w:pPr>
      <w:r w:rsidRPr="000859CB">
        <w:rPr>
          <w:szCs w:val="28"/>
        </w:rPr>
        <w:t xml:space="preserve">Таблица </w:t>
      </w:r>
      <w:r>
        <w:rPr>
          <w:szCs w:val="28"/>
        </w:rPr>
        <w:t>20</w:t>
      </w:r>
      <w:r w:rsidR="005D7930">
        <w:rPr>
          <w:szCs w:val="28"/>
        </w:rPr>
        <w:t xml:space="preserve"> - </w:t>
      </w:r>
      <w:r w:rsidRPr="000859CB">
        <w:rPr>
          <w:szCs w:val="28"/>
        </w:rPr>
        <w:t>Динамика постоянных и переменных общепроизводственных и общехозяйственных ра</w:t>
      </w:r>
      <w:r>
        <w:rPr>
          <w:szCs w:val="28"/>
        </w:rPr>
        <w:t>сходов на ОАО «ПО ЕлАЗ» за 2014 и 2013г</w:t>
      </w:r>
      <w:r w:rsidRPr="000859CB">
        <w:rPr>
          <w:szCs w:val="28"/>
        </w:rPr>
        <w:t>., тыс.</w:t>
      </w:r>
      <w:r>
        <w:rPr>
          <w:szCs w:val="28"/>
        </w:rPr>
        <w:t xml:space="preserve"> </w:t>
      </w:r>
      <w:r w:rsidRPr="000859CB">
        <w:rPr>
          <w:szCs w:val="28"/>
        </w:rPr>
        <w:t>руб.</w:t>
      </w:r>
    </w:p>
    <w:tbl>
      <w:tblPr>
        <w:tblpPr w:leftFromText="180" w:rightFromText="180" w:vertAnchor="text" w:horzAnchor="page" w:tblpX="2194" w:tblpY="211"/>
        <w:tblW w:w="4895" w:type="pct"/>
        <w:tblLayout w:type="fixed"/>
        <w:tblLook w:val="0000"/>
      </w:tblPr>
      <w:tblGrid>
        <w:gridCol w:w="4076"/>
        <w:gridCol w:w="993"/>
        <w:gridCol w:w="991"/>
        <w:gridCol w:w="2837"/>
        <w:gridCol w:w="236"/>
        <w:gridCol w:w="236"/>
      </w:tblGrid>
      <w:tr w:rsidR="009A6D8E" w:rsidRPr="00111D5B" w:rsidTr="006F1BBC">
        <w:trPr>
          <w:gridAfter w:val="2"/>
          <w:wAfter w:w="252" w:type="pct"/>
          <w:trHeight w:val="947"/>
        </w:trPr>
        <w:tc>
          <w:tcPr>
            <w:tcW w:w="2175" w:type="pct"/>
            <w:vMerge w:val="restart"/>
            <w:tcBorders>
              <w:top w:val="single" w:sz="4" w:space="0" w:color="auto"/>
              <w:left w:val="single" w:sz="4" w:space="0" w:color="auto"/>
              <w:bottom w:val="single" w:sz="4" w:space="0" w:color="auto"/>
              <w:right w:val="single" w:sz="4" w:space="0" w:color="auto"/>
            </w:tcBorders>
            <w:noWrap/>
            <w:vAlign w:val="center"/>
          </w:tcPr>
          <w:p w:rsidR="009A6D8E" w:rsidRPr="00111D5B" w:rsidRDefault="009A6D8E" w:rsidP="00D74BA8">
            <w:pPr>
              <w:ind w:firstLine="709"/>
              <w:jc w:val="both"/>
              <w:rPr>
                <w:bCs/>
                <w:sz w:val="24"/>
                <w:szCs w:val="24"/>
              </w:rPr>
            </w:pPr>
            <w:r w:rsidRPr="00111D5B">
              <w:rPr>
                <w:bCs/>
                <w:sz w:val="24"/>
                <w:szCs w:val="24"/>
              </w:rPr>
              <w:t>Расходы</w:t>
            </w:r>
          </w:p>
        </w:tc>
        <w:tc>
          <w:tcPr>
            <w:tcW w:w="530" w:type="pct"/>
            <w:vMerge w:val="restart"/>
            <w:tcBorders>
              <w:top w:val="single" w:sz="4" w:space="0" w:color="auto"/>
              <w:left w:val="single" w:sz="4" w:space="0" w:color="auto"/>
              <w:bottom w:val="single" w:sz="4" w:space="0" w:color="auto"/>
              <w:right w:val="single" w:sz="4" w:space="0" w:color="auto"/>
            </w:tcBorders>
            <w:noWrap/>
            <w:vAlign w:val="center"/>
          </w:tcPr>
          <w:p w:rsidR="009A6D8E" w:rsidRPr="00111D5B" w:rsidRDefault="009A6D8E" w:rsidP="00D74BA8">
            <w:pPr>
              <w:jc w:val="center"/>
              <w:rPr>
                <w:bCs/>
                <w:sz w:val="24"/>
                <w:szCs w:val="24"/>
              </w:rPr>
            </w:pPr>
            <w:r w:rsidRPr="00111D5B">
              <w:rPr>
                <w:bCs/>
                <w:sz w:val="24"/>
                <w:szCs w:val="24"/>
              </w:rPr>
              <w:t>201</w:t>
            </w:r>
            <w:r>
              <w:rPr>
                <w:bCs/>
                <w:sz w:val="24"/>
                <w:szCs w:val="24"/>
              </w:rPr>
              <w:t>3</w:t>
            </w:r>
            <w:r w:rsidRPr="00111D5B">
              <w:rPr>
                <w:bCs/>
                <w:sz w:val="24"/>
                <w:szCs w:val="24"/>
              </w:rPr>
              <w:t xml:space="preserve"> г.</w:t>
            </w:r>
          </w:p>
        </w:tc>
        <w:tc>
          <w:tcPr>
            <w:tcW w:w="529" w:type="pct"/>
            <w:vMerge w:val="restart"/>
            <w:tcBorders>
              <w:top w:val="single" w:sz="4" w:space="0" w:color="auto"/>
              <w:left w:val="nil"/>
              <w:right w:val="single" w:sz="4" w:space="0" w:color="auto"/>
            </w:tcBorders>
            <w:vAlign w:val="center"/>
          </w:tcPr>
          <w:p w:rsidR="009A6D8E" w:rsidRPr="00111D5B" w:rsidRDefault="009A6D8E" w:rsidP="00D74BA8">
            <w:pPr>
              <w:jc w:val="center"/>
              <w:rPr>
                <w:bCs/>
                <w:sz w:val="24"/>
                <w:szCs w:val="24"/>
              </w:rPr>
            </w:pPr>
            <w:r w:rsidRPr="00111D5B">
              <w:rPr>
                <w:bCs/>
                <w:sz w:val="24"/>
                <w:szCs w:val="24"/>
              </w:rPr>
              <w:t>201</w:t>
            </w:r>
            <w:r>
              <w:rPr>
                <w:bCs/>
                <w:sz w:val="24"/>
                <w:szCs w:val="24"/>
              </w:rPr>
              <w:t>4</w:t>
            </w:r>
            <w:r w:rsidRPr="00111D5B">
              <w:rPr>
                <w:bCs/>
                <w:sz w:val="24"/>
                <w:szCs w:val="24"/>
              </w:rPr>
              <w:t xml:space="preserve"> г.</w:t>
            </w:r>
          </w:p>
        </w:tc>
        <w:tc>
          <w:tcPr>
            <w:tcW w:w="1514" w:type="pct"/>
            <w:tcBorders>
              <w:top w:val="single" w:sz="4" w:space="0" w:color="auto"/>
              <w:right w:val="single" w:sz="4" w:space="0" w:color="auto"/>
            </w:tcBorders>
            <w:vAlign w:val="center"/>
          </w:tcPr>
          <w:p w:rsidR="009A6D8E" w:rsidRPr="00111D5B" w:rsidRDefault="009A6D8E" w:rsidP="00D74BA8">
            <w:pPr>
              <w:spacing w:line="240" w:lineRule="auto"/>
              <w:jc w:val="center"/>
              <w:rPr>
                <w:sz w:val="24"/>
                <w:szCs w:val="24"/>
              </w:rPr>
            </w:pPr>
            <w:r w:rsidRPr="00111D5B">
              <w:rPr>
                <w:sz w:val="24"/>
                <w:szCs w:val="24"/>
              </w:rPr>
              <w:t>отклонение</w:t>
            </w:r>
          </w:p>
          <w:p w:rsidR="009A6D8E" w:rsidRPr="00111D5B" w:rsidRDefault="009A6D8E" w:rsidP="00D74BA8">
            <w:pPr>
              <w:spacing w:line="240" w:lineRule="auto"/>
              <w:jc w:val="center"/>
              <w:rPr>
                <w:sz w:val="24"/>
                <w:szCs w:val="24"/>
              </w:rPr>
            </w:pPr>
            <w:r w:rsidRPr="00111D5B">
              <w:rPr>
                <w:sz w:val="24"/>
                <w:szCs w:val="24"/>
              </w:rPr>
              <w:t>201</w:t>
            </w:r>
            <w:r>
              <w:rPr>
                <w:sz w:val="24"/>
                <w:szCs w:val="24"/>
              </w:rPr>
              <w:t>4</w:t>
            </w:r>
            <w:r w:rsidRPr="00111D5B">
              <w:rPr>
                <w:sz w:val="24"/>
                <w:szCs w:val="24"/>
              </w:rPr>
              <w:t xml:space="preserve"> г. к 201</w:t>
            </w:r>
            <w:r>
              <w:rPr>
                <w:sz w:val="24"/>
                <w:szCs w:val="24"/>
              </w:rPr>
              <w:t>3</w:t>
            </w:r>
            <w:r w:rsidRPr="00111D5B">
              <w:rPr>
                <w:sz w:val="24"/>
                <w:szCs w:val="24"/>
              </w:rPr>
              <w:t xml:space="preserve"> г.</w:t>
            </w:r>
          </w:p>
        </w:tc>
      </w:tr>
      <w:tr w:rsidR="009A6D8E" w:rsidRPr="00111D5B" w:rsidTr="006F1BBC">
        <w:trPr>
          <w:trHeight w:val="163"/>
        </w:trPr>
        <w:tc>
          <w:tcPr>
            <w:tcW w:w="2175" w:type="pct"/>
            <w:vMerge/>
            <w:tcBorders>
              <w:top w:val="single" w:sz="4" w:space="0" w:color="auto"/>
              <w:left w:val="single" w:sz="4" w:space="0" w:color="auto"/>
              <w:bottom w:val="single" w:sz="4" w:space="0" w:color="auto"/>
              <w:right w:val="single" w:sz="4" w:space="0" w:color="auto"/>
            </w:tcBorders>
            <w:vAlign w:val="center"/>
          </w:tcPr>
          <w:p w:rsidR="009A6D8E" w:rsidRPr="00111D5B" w:rsidRDefault="009A6D8E" w:rsidP="00D74BA8">
            <w:pPr>
              <w:ind w:firstLine="709"/>
              <w:jc w:val="both"/>
              <w:rPr>
                <w:bCs/>
                <w:sz w:val="24"/>
                <w:szCs w:val="24"/>
              </w:rPr>
            </w:pPr>
          </w:p>
        </w:tc>
        <w:tc>
          <w:tcPr>
            <w:tcW w:w="530" w:type="pct"/>
            <w:vMerge/>
            <w:tcBorders>
              <w:top w:val="single" w:sz="4" w:space="0" w:color="auto"/>
              <w:left w:val="single" w:sz="4" w:space="0" w:color="auto"/>
              <w:bottom w:val="single" w:sz="4" w:space="0" w:color="auto"/>
              <w:right w:val="single" w:sz="4" w:space="0" w:color="auto"/>
            </w:tcBorders>
            <w:vAlign w:val="center"/>
          </w:tcPr>
          <w:p w:rsidR="009A6D8E" w:rsidRPr="00111D5B" w:rsidRDefault="009A6D8E" w:rsidP="00D74BA8">
            <w:pPr>
              <w:ind w:firstLine="709"/>
              <w:jc w:val="both"/>
              <w:rPr>
                <w:bCs/>
                <w:sz w:val="24"/>
                <w:szCs w:val="24"/>
              </w:rPr>
            </w:pPr>
          </w:p>
        </w:tc>
        <w:tc>
          <w:tcPr>
            <w:tcW w:w="529" w:type="pct"/>
            <w:vMerge/>
            <w:tcBorders>
              <w:left w:val="nil"/>
              <w:bottom w:val="single" w:sz="4" w:space="0" w:color="auto"/>
              <w:right w:val="single" w:sz="4" w:space="0" w:color="auto"/>
            </w:tcBorders>
            <w:vAlign w:val="center"/>
          </w:tcPr>
          <w:p w:rsidR="009A6D8E" w:rsidRPr="00111D5B" w:rsidRDefault="009A6D8E" w:rsidP="00D74BA8">
            <w:pPr>
              <w:ind w:firstLine="709"/>
              <w:jc w:val="both"/>
              <w:rPr>
                <w:bCs/>
                <w:sz w:val="24"/>
                <w:szCs w:val="24"/>
              </w:rPr>
            </w:pPr>
          </w:p>
        </w:tc>
        <w:tc>
          <w:tcPr>
            <w:tcW w:w="1514" w:type="pct"/>
            <w:tcBorders>
              <w:top w:val="nil"/>
              <w:left w:val="nil"/>
              <w:bottom w:val="single" w:sz="4" w:space="0" w:color="auto"/>
              <w:right w:val="single" w:sz="4" w:space="0" w:color="auto"/>
            </w:tcBorders>
            <w:noWrap/>
            <w:vAlign w:val="center"/>
          </w:tcPr>
          <w:p w:rsidR="009A6D8E" w:rsidRPr="00111D5B" w:rsidRDefault="009A6D8E" w:rsidP="00D74BA8">
            <w:pPr>
              <w:spacing w:line="240" w:lineRule="auto"/>
              <w:rPr>
                <w:sz w:val="24"/>
                <w:szCs w:val="24"/>
              </w:rPr>
            </w:pPr>
          </w:p>
        </w:tc>
        <w:tc>
          <w:tcPr>
            <w:tcW w:w="126" w:type="pct"/>
            <w:vAlign w:val="center"/>
          </w:tcPr>
          <w:p w:rsidR="009A6D8E" w:rsidRPr="00111D5B" w:rsidRDefault="009A6D8E" w:rsidP="00D74BA8">
            <w:pPr>
              <w:ind w:firstLine="709"/>
              <w:jc w:val="both"/>
              <w:rPr>
                <w:sz w:val="24"/>
                <w:szCs w:val="24"/>
              </w:rPr>
            </w:pPr>
          </w:p>
        </w:tc>
        <w:tc>
          <w:tcPr>
            <w:tcW w:w="126" w:type="pct"/>
            <w:vAlign w:val="center"/>
          </w:tcPr>
          <w:p w:rsidR="009A6D8E" w:rsidRPr="00111D5B" w:rsidRDefault="009A6D8E" w:rsidP="00D74BA8">
            <w:pPr>
              <w:ind w:firstLine="709"/>
              <w:jc w:val="both"/>
              <w:rPr>
                <w:sz w:val="24"/>
                <w:szCs w:val="24"/>
              </w:rPr>
            </w:pPr>
          </w:p>
        </w:tc>
      </w:tr>
      <w:tr w:rsidR="009A6D8E" w:rsidRPr="00111D5B" w:rsidTr="006F1BBC">
        <w:trPr>
          <w:gridAfter w:val="2"/>
          <w:wAfter w:w="252" w:type="pct"/>
          <w:trHeight w:val="255"/>
        </w:trPr>
        <w:tc>
          <w:tcPr>
            <w:tcW w:w="2175" w:type="pct"/>
            <w:tcBorders>
              <w:top w:val="nil"/>
              <w:left w:val="single" w:sz="4" w:space="0" w:color="auto"/>
              <w:bottom w:val="single" w:sz="4" w:space="0" w:color="auto"/>
              <w:right w:val="single" w:sz="4" w:space="0" w:color="auto"/>
            </w:tcBorders>
            <w:noWrap/>
            <w:vAlign w:val="center"/>
          </w:tcPr>
          <w:p w:rsidR="009A6D8E" w:rsidRPr="00111D5B" w:rsidRDefault="009A6D8E" w:rsidP="00D74BA8">
            <w:pPr>
              <w:jc w:val="both"/>
              <w:rPr>
                <w:sz w:val="24"/>
                <w:szCs w:val="24"/>
              </w:rPr>
            </w:pPr>
            <w:r w:rsidRPr="00111D5B">
              <w:rPr>
                <w:sz w:val="24"/>
                <w:szCs w:val="24"/>
              </w:rPr>
              <w:t>Общепроизводственные расходы</w:t>
            </w:r>
          </w:p>
        </w:tc>
        <w:tc>
          <w:tcPr>
            <w:tcW w:w="530" w:type="pct"/>
            <w:tcBorders>
              <w:top w:val="nil"/>
              <w:left w:val="nil"/>
              <w:bottom w:val="single" w:sz="4" w:space="0" w:color="auto"/>
              <w:right w:val="single" w:sz="4" w:space="0" w:color="auto"/>
            </w:tcBorders>
            <w:noWrap/>
            <w:vAlign w:val="center"/>
          </w:tcPr>
          <w:p w:rsidR="009A6D8E" w:rsidRPr="00111D5B" w:rsidRDefault="009A6D8E" w:rsidP="00D74BA8">
            <w:pPr>
              <w:jc w:val="center"/>
              <w:rPr>
                <w:sz w:val="24"/>
                <w:szCs w:val="24"/>
              </w:rPr>
            </w:pPr>
            <w:r w:rsidRPr="00111D5B">
              <w:rPr>
                <w:sz w:val="24"/>
                <w:szCs w:val="24"/>
              </w:rPr>
              <w:t>615</w:t>
            </w:r>
            <w:r>
              <w:rPr>
                <w:sz w:val="24"/>
                <w:szCs w:val="24"/>
              </w:rPr>
              <w:t>2</w:t>
            </w:r>
          </w:p>
        </w:tc>
        <w:tc>
          <w:tcPr>
            <w:tcW w:w="529" w:type="pct"/>
            <w:tcBorders>
              <w:top w:val="single" w:sz="4" w:space="0" w:color="auto"/>
              <w:left w:val="nil"/>
              <w:bottom w:val="single" w:sz="4" w:space="0" w:color="auto"/>
              <w:right w:val="single" w:sz="4" w:space="0" w:color="auto"/>
            </w:tcBorders>
            <w:vAlign w:val="center"/>
          </w:tcPr>
          <w:p w:rsidR="009A6D8E" w:rsidRPr="00111D5B" w:rsidRDefault="009A6D8E" w:rsidP="00D74BA8">
            <w:pPr>
              <w:jc w:val="center"/>
              <w:rPr>
                <w:sz w:val="24"/>
                <w:szCs w:val="24"/>
              </w:rPr>
            </w:pPr>
            <w:r w:rsidRPr="00111D5B">
              <w:rPr>
                <w:sz w:val="24"/>
                <w:szCs w:val="24"/>
              </w:rPr>
              <w:t>6</w:t>
            </w:r>
            <w:r>
              <w:rPr>
                <w:sz w:val="24"/>
                <w:szCs w:val="24"/>
              </w:rPr>
              <w:t>520</w:t>
            </w:r>
          </w:p>
        </w:tc>
        <w:tc>
          <w:tcPr>
            <w:tcW w:w="1514" w:type="pct"/>
            <w:tcBorders>
              <w:top w:val="nil"/>
              <w:left w:val="nil"/>
              <w:bottom w:val="single" w:sz="4" w:space="0" w:color="auto"/>
              <w:right w:val="single" w:sz="4" w:space="0" w:color="auto"/>
            </w:tcBorders>
            <w:noWrap/>
            <w:vAlign w:val="center"/>
          </w:tcPr>
          <w:p w:rsidR="009A6D8E" w:rsidRPr="00111D5B" w:rsidRDefault="009A6D8E" w:rsidP="00D74BA8">
            <w:pPr>
              <w:jc w:val="center"/>
              <w:rPr>
                <w:sz w:val="24"/>
                <w:szCs w:val="24"/>
              </w:rPr>
            </w:pPr>
            <w:r>
              <w:rPr>
                <w:sz w:val="24"/>
                <w:szCs w:val="24"/>
              </w:rPr>
              <w:t>368</w:t>
            </w:r>
          </w:p>
        </w:tc>
      </w:tr>
      <w:tr w:rsidR="009A6D8E" w:rsidRPr="00111D5B" w:rsidTr="006F1BBC">
        <w:trPr>
          <w:gridAfter w:val="2"/>
          <w:wAfter w:w="252" w:type="pct"/>
          <w:trHeight w:val="255"/>
        </w:trPr>
        <w:tc>
          <w:tcPr>
            <w:tcW w:w="2175" w:type="pct"/>
            <w:tcBorders>
              <w:top w:val="nil"/>
              <w:left w:val="single" w:sz="4" w:space="0" w:color="auto"/>
              <w:bottom w:val="single" w:sz="4" w:space="0" w:color="auto"/>
              <w:right w:val="single" w:sz="4" w:space="0" w:color="auto"/>
            </w:tcBorders>
            <w:noWrap/>
            <w:vAlign w:val="center"/>
          </w:tcPr>
          <w:p w:rsidR="009A6D8E" w:rsidRPr="00111D5B" w:rsidRDefault="009A6D8E" w:rsidP="00D74BA8">
            <w:pPr>
              <w:jc w:val="both"/>
              <w:rPr>
                <w:sz w:val="24"/>
                <w:szCs w:val="24"/>
              </w:rPr>
            </w:pPr>
            <w:r w:rsidRPr="00111D5B">
              <w:rPr>
                <w:sz w:val="24"/>
                <w:szCs w:val="24"/>
              </w:rPr>
              <w:t>Общехозяйственные расходы</w:t>
            </w:r>
          </w:p>
        </w:tc>
        <w:tc>
          <w:tcPr>
            <w:tcW w:w="530" w:type="pct"/>
            <w:tcBorders>
              <w:top w:val="nil"/>
              <w:left w:val="nil"/>
              <w:bottom w:val="single" w:sz="4" w:space="0" w:color="auto"/>
              <w:right w:val="single" w:sz="4" w:space="0" w:color="auto"/>
            </w:tcBorders>
            <w:noWrap/>
            <w:vAlign w:val="center"/>
          </w:tcPr>
          <w:p w:rsidR="009A6D8E" w:rsidRPr="00111D5B" w:rsidRDefault="009A6D8E" w:rsidP="00D74BA8">
            <w:pPr>
              <w:jc w:val="center"/>
              <w:rPr>
                <w:sz w:val="24"/>
                <w:szCs w:val="24"/>
              </w:rPr>
            </w:pPr>
            <w:r w:rsidRPr="00111D5B">
              <w:rPr>
                <w:sz w:val="24"/>
                <w:szCs w:val="24"/>
              </w:rPr>
              <w:t>267</w:t>
            </w:r>
            <w:r>
              <w:rPr>
                <w:sz w:val="24"/>
                <w:szCs w:val="24"/>
              </w:rPr>
              <w:t>6</w:t>
            </w:r>
          </w:p>
        </w:tc>
        <w:tc>
          <w:tcPr>
            <w:tcW w:w="529" w:type="pct"/>
            <w:tcBorders>
              <w:top w:val="single" w:sz="4" w:space="0" w:color="auto"/>
              <w:left w:val="nil"/>
              <w:bottom w:val="single" w:sz="4" w:space="0" w:color="auto"/>
              <w:right w:val="single" w:sz="4" w:space="0" w:color="auto"/>
            </w:tcBorders>
            <w:vAlign w:val="center"/>
          </w:tcPr>
          <w:p w:rsidR="009A6D8E" w:rsidRPr="00111D5B" w:rsidRDefault="009A6D8E" w:rsidP="00D74BA8">
            <w:pPr>
              <w:jc w:val="center"/>
              <w:rPr>
                <w:sz w:val="24"/>
                <w:szCs w:val="24"/>
              </w:rPr>
            </w:pPr>
            <w:r w:rsidRPr="00111D5B">
              <w:rPr>
                <w:sz w:val="24"/>
                <w:szCs w:val="24"/>
              </w:rPr>
              <w:t>2</w:t>
            </w:r>
            <w:r>
              <w:rPr>
                <w:sz w:val="24"/>
                <w:szCs w:val="24"/>
              </w:rPr>
              <w:t>836</w:t>
            </w:r>
          </w:p>
        </w:tc>
        <w:tc>
          <w:tcPr>
            <w:tcW w:w="1514" w:type="pct"/>
            <w:tcBorders>
              <w:top w:val="nil"/>
              <w:left w:val="nil"/>
              <w:bottom w:val="single" w:sz="4" w:space="0" w:color="auto"/>
              <w:right w:val="single" w:sz="4" w:space="0" w:color="auto"/>
            </w:tcBorders>
            <w:noWrap/>
            <w:vAlign w:val="center"/>
          </w:tcPr>
          <w:p w:rsidR="009A6D8E" w:rsidRPr="00111D5B" w:rsidRDefault="009A6D8E" w:rsidP="00D74BA8">
            <w:pPr>
              <w:jc w:val="center"/>
              <w:rPr>
                <w:sz w:val="24"/>
                <w:szCs w:val="24"/>
              </w:rPr>
            </w:pPr>
            <w:r>
              <w:rPr>
                <w:sz w:val="24"/>
                <w:szCs w:val="24"/>
              </w:rPr>
              <w:t>160</w:t>
            </w:r>
          </w:p>
        </w:tc>
      </w:tr>
      <w:tr w:rsidR="009A6D8E" w:rsidRPr="00111D5B" w:rsidTr="006F1BBC">
        <w:trPr>
          <w:gridAfter w:val="2"/>
          <w:wAfter w:w="252" w:type="pct"/>
          <w:trHeight w:val="255"/>
        </w:trPr>
        <w:tc>
          <w:tcPr>
            <w:tcW w:w="2175" w:type="pct"/>
            <w:tcBorders>
              <w:top w:val="nil"/>
              <w:left w:val="single" w:sz="4" w:space="0" w:color="auto"/>
              <w:bottom w:val="single" w:sz="4" w:space="0" w:color="auto"/>
              <w:right w:val="single" w:sz="4" w:space="0" w:color="auto"/>
            </w:tcBorders>
            <w:noWrap/>
            <w:vAlign w:val="center"/>
          </w:tcPr>
          <w:p w:rsidR="009A6D8E" w:rsidRPr="00111D5B" w:rsidRDefault="009A6D8E" w:rsidP="00D74BA8">
            <w:pPr>
              <w:jc w:val="both"/>
              <w:rPr>
                <w:sz w:val="24"/>
                <w:szCs w:val="24"/>
              </w:rPr>
            </w:pPr>
            <w:r w:rsidRPr="00111D5B">
              <w:rPr>
                <w:sz w:val="24"/>
                <w:szCs w:val="24"/>
              </w:rPr>
              <w:t>ИТОГО</w:t>
            </w:r>
          </w:p>
        </w:tc>
        <w:tc>
          <w:tcPr>
            <w:tcW w:w="530" w:type="pct"/>
            <w:tcBorders>
              <w:top w:val="nil"/>
              <w:left w:val="nil"/>
              <w:bottom w:val="single" w:sz="4" w:space="0" w:color="auto"/>
              <w:right w:val="single" w:sz="4" w:space="0" w:color="auto"/>
            </w:tcBorders>
            <w:noWrap/>
            <w:vAlign w:val="center"/>
          </w:tcPr>
          <w:p w:rsidR="009A6D8E" w:rsidRPr="00111D5B" w:rsidRDefault="009A6D8E" w:rsidP="00D74BA8">
            <w:pPr>
              <w:jc w:val="center"/>
              <w:rPr>
                <w:sz w:val="24"/>
                <w:szCs w:val="24"/>
              </w:rPr>
            </w:pPr>
            <w:r w:rsidRPr="00111D5B">
              <w:rPr>
                <w:sz w:val="24"/>
                <w:szCs w:val="24"/>
              </w:rPr>
              <w:t>88</w:t>
            </w:r>
            <w:r>
              <w:rPr>
                <w:sz w:val="24"/>
                <w:szCs w:val="24"/>
              </w:rPr>
              <w:t>28</w:t>
            </w:r>
          </w:p>
        </w:tc>
        <w:tc>
          <w:tcPr>
            <w:tcW w:w="529" w:type="pct"/>
            <w:tcBorders>
              <w:top w:val="single" w:sz="4" w:space="0" w:color="auto"/>
              <w:left w:val="nil"/>
              <w:bottom w:val="single" w:sz="4" w:space="0" w:color="auto"/>
              <w:right w:val="single" w:sz="4" w:space="0" w:color="auto"/>
            </w:tcBorders>
            <w:vAlign w:val="center"/>
          </w:tcPr>
          <w:p w:rsidR="009A6D8E" w:rsidRPr="00111D5B" w:rsidRDefault="009A6D8E" w:rsidP="00D74BA8">
            <w:pPr>
              <w:jc w:val="center"/>
              <w:rPr>
                <w:sz w:val="24"/>
                <w:szCs w:val="24"/>
              </w:rPr>
            </w:pPr>
            <w:r>
              <w:rPr>
                <w:sz w:val="24"/>
                <w:szCs w:val="24"/>
              </w:rPr>
              <w:t>9356</w:t>
            </w:r>
          </w:p>
        </w:tc>
        <w:tc>
          <w:tcPr>
            <w:tcW w:w="1514" w:type="pct"/>
            <w:tcBorders>
              <w:top w:val="nil"/>
              <w:left w:val="nil"/>
              <w:bottom w:val="single" w:sz="4" w:space="0" w:color="auto"/>
              <w:right w:val="single" w:sz="4" w:space="0" w:color="auto"/>
            </w:tcBorders>
            <w:noWrap/>
            <w:vAlign w:val="center"/>
          </w:tcPr>
          <w:p w:rsidR="009A6D8E" w:rsidRPr="00111D5B" w:rsidRDefault="009A6D8E" w:rsidP="00D74BA8">
            <w:pPr>
              <w:jc w:val="center"/>
              <w:rPr>
                <w:sz w:val="24"/>
                <w:szCs w:val="24"/>
              </w:rPr>
            </w:pPr>
            <w:r>
              <w:rPr>
                <w:sz w:val="24"/>
                <w:szCs w:val="24"/>
              </w:rPr>
              <w:t>528</w:t>
            </w:r>
          </w:p>
        </w:tc>
      </w:tr>
      <w:tr w:rsidR="009A6D8E" w:rsidRPr="00111D5B" w:rsidTr="006F1BBC">
        <w:trPr>
          <w:gridAfter w:val="2"/>
          <w:wAfter w:w="252" w:type="pct"/>
          <w:trHeight w:val="255"/>
        </w:trPr>
        <w:tc>
          <w:tcPr>
            <w:tcW w:w="2175" w:type="pct"/>
            <w:tcBorders>
              <w:top w:val="nil"/>
              <w:left w:val="single" w:sz="4" w:space="0" w:color="auto"/>
              <w:bottom w:val="single" w:sz="4" w:space="0" w:color="auto"/>
              <w:right w:val="single" w:sz="4" w:space="0" w:color="auto"/>
            </w:tcBorders>
            <w:noWrap/>
            <w:vAlign w:val="center"/>
          </w:tcPr>
          <w:p w:rsidR="009A6D8E" w:rsidRPr="00111D5B" w:rsidRDefault="009A6D8E" w:rsidP="00D74BA8">
            <w:pPr>
              <w:jc w:val="both"/>
              <w:rPr>
                <w:sz w:val="24"/>
                <w:szCs w:val="24"/>
              </w:rPr>
            </w:pPr>
            <w:r w:rsidRPr="00111D5B">
              <w:rPr>
                <w:sz w:val="24"/>
                <w:szCs w:val="24"/>
              </w:rPr>
              <w:t xml:space="preserve">  в том числе:</w:t>
            </w:r>
          </w:p>
        </w:tc>
        <w:tc>
          <w:tcPr>
            <w:tcW w:w="530" w:type="pct"/>
            <w:tcBorders>
              <w:top w:val="nil"/>
              <w:left w:val="nil"/>
              <w:bottom w:val="single" w:sz="4" w:space="0" w:color="auto"/>
              <w:right w:val="single" w:sz="4" w:space="0" w:color="auto"/>
            </w:tcBorders>
            <w:noWrap/>
            <w:vAlign w:val="center"/>
          </w:tcPr>
          <w:p w:rsidR="009A6D8E" w:rsidRPr="00111D5B" w:rsidRDefault="009A6D8E" w:rsidP="00D74BA8">
            <w:pPr>
              <w:ind w:firstLine="709"/>
              <w:jc w:val="both"/>
              <w:rPr>
                <w:sz w:val="24"/>
                <w:szCs w:val="24"/>
              </w:rPr>
            </w:pPr>
          </w:p>
        </w:tc>
        <w:tc>
          <w:tcPr>
            <w:tcW w:w="529" w:type="pct"/>
            <w:tcBorders>
              <w:top w:val="single" w:sz="4" w:space="0" w:color="auto"/>
              <w:left w:val="nil"/>
              <w:bottom w:val="single" w:sz="4" w:space="0" w:color="auto"/>
              <w:right w:val="single" w:sz="4" w:space="0" w:color="auto"/>
            </w:tcBorders>
            <w:vAlign w:val="center"/>
          </w:tcPr>
          <w:p w:rsidR="009A6D8E" w:rsidRPr="00111D5B" w:rsidRDefault="009A6D8E" w:rsidP="00D74BA8">
            <w:pPr>
              <w:ind w:firstLine="709"/>
              <w:jc w:val="both"/>
              <w:rPr>
                <w:sz w:val="24"/>
                <w:szCs w:val="24"/>
              </w:rPr>
            </w:pPr>
          </w:p>
        </w:tc>
        <w:tc>
          <w:tcPr>
            <w:tcW w:w="1514" w:type="pct"/>
            <w:tcBorders>
              <w:top w:val="nil"/>
              <w:left w:val="nil"/>
              <w:bottom w:val="single" w:sz="4" w:space="0" w:color="auto"/>
              <w:right w:val="single" w:sz="4" w:space="0" w:color="auto"/>
            </w:tcBorders>
            <w:noWrap/>
            <w:vAlign w:val="center"/>
          </w:tcPr>
          <w:p w:rsidR="009A6D8E" w:rsidRPr="00111D5B" w:rsidRDefault="009A6D8E" w:rsidP="00D74BA8">
            <w:pPr>
              <w:ind w:firstLine="709"/>
              <w:jc w:val="both"/>
              <w:rPr>
                <w:sz w:val="24"/>
                <w:szCs w:val="24"/>
              </w:rPr>
            </w:pPr>
          </w:p>
        </w:tc>
      </w:tr>
      <w:tr w:rsidR="009A6D8E" w:rsidRPr="00111D5B" w:rsidTr="006F1BBC">
        <w:trPr>
          <w:gridAfter w:val="2"/>
          <w:wAfter w:w="252" w:type="pct"/>
          <w:trHeight w:val="255"/>
        </w:trPr>
        <w:tc>
          <w:tcPr>
            <w:tcW w:w="2175" w:type="pct"/>
            <w:tcBorders>
              <w:top w:val="nil"/>
              <w:left w:val="single" w:sz="4" w:space="0" w:color="auto"/>
              <w:bottom w:val="single" w:sz="4" w:space="0" w:color="auto"/>
              <w:right w:val="single" w:sz="4" w:space="0" w:color="auto"/>
            </w:tcBorders>
            <w:noWrap/>
            <w:vAlign w:val="center"/>
          </w:tcPr>
          <w:p w:rsidR="009A6D8E" w:rsidRPr="00111D5B" w:rsidRDefault="009A6D8E" w:rsidP="00D74BA8">
            <w:pPr>
              <w:rPr>
                <w:sz w:val="24"/>
                <w:szCs w:val="24"/>
              </w:rPr>
            </w:pPr>
            <w:r w:rsidRPr="00111D5B">
              <w:rPr>
                <w:sz w:val="24"/>
                <w:szCs w:val="24"/>
              </w:rPr>
              <w:t>Постоянные</w:t>
            </w:r>
          </w:p>
        </w:tc>
        <w:tc>
          <w:tcPr>
            <w:tcW w:w="530" w:type="pct"/>
            <w:tcBorders>
              <w:top w:val="nil"/>
              <w:left w:val="nil"/>
              <w:bottom w:val="single" w:sz="4" w:space="0" w:color="auto"/>
              <w:right w:val="single" w:sz="4" w:space="0" w:color="auto"/>
            </w:tcBorders>
            <w:noWrap/>
            <w:vAlign w:val="center"/>
          </w:tcPr>
          <w:p w:rsidR="009A6D8E" w:rsidRPr="00111D5B" w:rsidRDefault="009A6D8E" w:rsidP="00D74BA8">
            <w:pPr>
              <w:jc w:val="center"/>
              <w:rPr>
                <w:sz w:val="24"/>
                <w:szCs w:val="24"/>
              </w:rPr>
            </w:pPr>
            <w:r w:rsidRPr="00111D5B">
              <w:rPr>
                <w:sz w:val="24"/>
                <w:szCs w:val="24"/>
              </w:rPr>
              <w:t>6</w:t>
            </w:r>
            <w:r>
              <w:rPr>
                <w:sz w:val="24"/>
                <w:szCs w:val="24"/>
              </w:rPr>
              <w:t>215</w:t>
            </w:r>
          </w:p>
        </w:tc>
        <w:tc>
          <w:tcPr>
            <w:tcW w:w="529" w:type="pct"/>
            <w:tcBorders>
              <w:top w:val="single" w:sz="4" w:space="0" w:color="auto"/>
              <w:left w:val="nil"/>
              <w:bottom w:val="single" w:sz="4" w:space="0" w:color="auto"/>
              <w:right w:val="single" w:sz="4" w:space="0" w:color="auto"/>
            </w:tcBorders>
            <w:vAlign w:val="center"/>
          </w:tcPr>
          <w:p w:rsidR="009A6D8E" w:rsidRPr="00111D5B" w:rsidRDefault="009A6D8E" w:rsidP="00D74BA8">
            <w:pPr>
              <w:jc w:val="center"/>
              <w:rPr>
                <w:sz w:val="24"/>
                <w:szCs w:val="24"/>
              </w:rPr>
            </w:pPr>
            <w:r w:rsidRPr="00111D5B">
              <w:rPr>
                <w:sz w:val="24"/>
                <w:szCs w:val="24"/>
              </w:rPr>
              <w:t>6</w:t>
            </w:r>
            <w:r>
              <w:rPr>
                <w:sz w:val="24"/>
                <w:szCs w:val="24"/>
              </w:rPr>
              <w:t>504</w:t>
            </w:r>
          </w:p>
        </w:tc>
        <w:tc>
          <w:tcPr>
            <w:tcW w:w="1514" w:type="pct"/>
            <w:tcBorders>
              <w:top w:val="nil"/>
              <w:left w:val="nil"/>
              <w:bottom w:val="single" w:sz="4" w:space="0" w:color="auto"/>
              <w:right w:val="single" w:sz="4" w:space="0" w:color="auto"/>
            </w:tcBorders>
            <w:noWrap/>
            <w:vAlign w:val="center"/>
          </w:tcPr>
          <w:p w:rsidR="009A6D8E" w:rsidRPr="00111D5B" w:rsidRDefault="009A6D8E" w:rsidP="00D74BA8">
            <w:pPr>
              <w:jc w:val="center"/>
              <w:rPr>
                <w:sz w:val="24"/>
                <w:szCs w:val="24"/>
              </w:rPr>
            </w:pPr>
            <w:r>
              <w:rPr>
                <w:sz w:val="24"/>
                <w:szCs w:val="24"/>
              </w:rPr>
              <w:t>289</w:t>
            </w:r>
          </w:p>
        </w:tc>
      </w:tr>
      <w:tr w:rsidR="009A6D8E" w:rsidRPr="00111D5B" w:rsidTr="006F1BBC">
        <w:trPr>
          <w:gridAfter w:val="2"/>
          <w:wAfter w:w="252" w:type="pct"/>
          <w:trHeight w:val="283"/>
        </w:trPr>
        <w:tc>
          <w:tcPr>
            <w:tcW w:w="2175" w:type="pct"/>
            <w:tcBorders>
              <w:top w:val="nil"/>
              <w:left w:val="single" w:sz="4" w:space="0" w:color="auto"/>
              <w:bottom w:val="single" w:sz="4" w:space="0" w:color="auto"/>
              <w:right w:val="single" w:sz="4" w:space="0" w:color="auto"/>
            </w:tcBorders>
            <w:noWrap/>
            <w:vAlign w:val="center"/>
          </w:tcPr>
          <w:p w:rsidR="009A6D8E" w:rsidRPr="00111D5B" w:rsidRDefault="009A6D8E" w:rsidP="00D74BA8">
            <w:pPr>
              <w:jc w:val="both"/>
              <w:rPr>
                <w:sz w:val="24"/>
                <w:szCs w:val="24"/>
              </w:rPr>
            </w:pPr>
            <w:r w:rsidRPr="00111D5B">
              <w:rPr>
                <w:sz w:val="24"/>
                <w:szCs w:val="24"/>
              </w:rPr>
              <w:t>Переменные</w:t>
            </w:r>
          </w:p>
        </w:tc>
        <w:tc>
          <w:tcPr>
            <w:tcW w:w="530" w:type="pct"/>
            <w:tcBorders>
              <w:top w:val="nil"/>
              <w:left w:val="nil"/>
              <w:bottom w:val="single" w:sz="4" w:space="0" w:color="auto"/>
              <w:right w:val="single" w:sz="4" w:space="0" w:color="auto"/>
            </w:tcBorders>
            <w:noWrap/>
            <w:vAlign w:val="center"/>
          </w:tcPr>
          <w:p w:rsidR="009A6D8E" w:rsidRPr="00111D5B" w:rsidRDefault="009A6D8E" w:rsidP="00D74BA8">
            <w:pPr>
              <w:jc w:val="center"/>
              <w:rPr>
                <w:sz w:val="24"/>
                <w:szCs w:val="24"/>
              </w:rPr>
            </w:pPr>
            <w:r w:rsidRPr="00111D5B">
              <w:rPr>
                <w:sz w:val="24"/>
                <w:szCs w:val="24"/>
              </w:rPr>
              <w:t>2</w:t>
            </w:r>
            <w:r>
              <w:rPr>
                <w:sz w:val="24"/>
                <w:szCs w:val="24"/>
              </w:rPr>
              <w:t>613</w:t>
            </w:r>
          </w:p>
        </w:tc>
        <w:tc>
          <w:tcPr>
            <w:tcW w:w="529" w:type="pct"/>
            <w:tcBorders>
              <w:top w:val="single" w:sz="4" w:space="0" w:color="auto"/>
              <w:left w:val="nil"/>
              <w:bottom w:val="single" w:sz="4" w:space="0" w:color="auto"/>
              <w:right w:val="single" w:sz="4" w:space="0" w:color="auto"/>
            </w:tcBorders>
            <w:vAlign w:val="center"/>
          </w:tcPr>
          <w:p w:rsidR="009A6D8E" w:rsidRPr="00111D5B" w:rsidRDefault="009A6D8E" w:rsidP="00D74BA8">
            <w:pPr>
              <w:jc w:val="center"/>
              <w:rPr>
                <w:sz w:val="24"/>
                <w:szCs w:val="24"/>
              </w:rPr>
            </w:pPr>
            <w:r w:rsidRPr="00111D5B">
              <w:rPr>
                <w:sz w:val="24"/>
                <w:szCs w:val="24"/>
              </w:rPr>
              <w:t>2</w:t>
            </w:r>
            <w:r>
              <w:rPr>
                <w:sz w:val="24"/>
                <w:szCs w:val="24"/>
              </w:rPr>
              <w:t>852</w:t>
            </w:r>
          </w:p>
        </w:tc>
        <w:tc>
          <w:tcPr>
            <w:tcW w:w="1514" w:type="pct"/>
            <w:tcBorders>
              <w:top w:val="nil"/>
              <w:left w:val="nil"/>
              <w:bottom w:val="single" w:sz="4" w:space="0" w:color="auto"/>
              <w:right w:val="single" w:sz="4" w:space="0" w:color="auto"/>
            </w:tcBorders>
            <w:noWrap/>
            <w:vAlign w:val="center"/>
          </w:tcPr>
          <w:p w:rsidR="009A6D8E" w:rsidRPr="00111D5B" w:rsidRDefault="009A6D8E" w:rsidP="00D74BA8">
            <w:pPr>
              <w:jc w:val="center"/>
              <w:rPr>
                <w:sz w:val="24"/>
                <w:szCs w:val="24"/>
              </w:rPr>
            </w:pPr>
            <w:r>
              <w:rPr>
                <w:sz w:val="24"/>
                <w:szCs w:val="24"/>
              </w:rPr>
              <w:t>239</w:t>
            </w:r>
          </w:p>
        </w:tc>
      </w:tr>
    </w:tbl>
    <w:p w:rsidR="009A6D8E" w:rsidRDefault="009A6D8E" w:rsidP="009A6D8E">
      <w:pPr>
        <w:ind w:firstLine="709"/>
        <w:jc w:val="both"/>
        <w:rPr>
          <w:szCs w:val="28"/>
        </w:rPr>
      </w:pPr>
      <w:r w:rsidRPr="002C1D50">
        <w:rPr>
          <w:szCs w:val="28"/>
        </w:rPr>
        <w:t>Далее проведем анализ затрат на 1 руб. товарной продукции</w:t>
      </w:r>
      <w:r w:rsidR="00F86205">
        <w:rPr>
          <w:szCs w:val="28"/>
        </w:rPr>
        <w:t xml:space="preserve"> таблицы 21 -</w:t>
      </w:r>
      <w:r w:rsidR="00F86205" w:rsidRPr="00F86205">
        <w:rPr>
          <w:color w:val="000000"/>
        </w:rPr>
        <w:t xml:space="preserve"> </w:t>
      </w:r>
      <w:r w:rsidR="00F86205">
        <w:rPr>
          <w:color w:val="000000"/>
        </w:rPr>
        <w:t>а</w:t>
      </w:r>
      <w:r w:rsidR="00F86205" w:rsidRPr="003037D9">
        <w:rPr>
          <w:color w:val="000000"/>
        </w:rPr>
        <w:t>нализ затрат на рубль произведенной продукции</w:t>
      </w:r>
      <w:r w:rsidR="00F86205">
        <w:rPr>
          <w:color w:val="000000"/>
        </w:rPr>
        <w:t xml:space="preserve"> (тормозной шайбы)</w:t>
      </w:r>
      <w:r w:rsidR="00F86205" w:rsidRPr="003037D9">
        <w:rPr>
          <w:color w:val="000000"/>
        </w:rPr>
        <w:t xml:space="preserve"> за 201</w:t>
      </w:r>
      <w:r w:rsidR="00F86205">
        <w:rPr>
          <w:color w:val="000000"/>
        </w:rPr>
        <w:t>3</w:t>
      </w:r>
      <w:r w:rsidR="00F86205" w:rsidRPr="003037D9">
        <w:rPr>
          <w:color w:val="000000"/>
        </w:rPr>
        <w:t xml:space="preserve"> и 201</w:t>
      </w:r>
      <w:r w:rsidR="00F86205">
        <w:rPr>
          <w:color w:val="000000"/>
        </w:rPr>
        <w:t>4</w:t>
      </w:r>
      <w:r w:rsidR="00F86205" w:rsidRPr="003037D9">
        <w:rPr>
          <w:color w:val="000000"/>
        </w:rPr>
        <w:t> гг.</w:t>
      </w:r>
    </w:p>
    <w:p w:rsidR="009A6D8E" w:rsidRPr="002C1D50" w:rsidRDefault="009A6D8E" w:rsidP="009A6D8E">
      <w:pPr>
        <w:ind w:firstLine="709"/>
        <w:jc w:val="both"/>
        <w:rPr>
          <w:szCs w:val="28"/>
        </w:rPr>
      </w:pPr>
      <w:r w:rsidRPr="002C1D50">
        <w:rPr>
          <w:szCs w:val="28"/>
        </w:rPr>
        <w:t>Затраты на рубль товарной произведенной продукции - очень важный обобщающий показатель себестоимости продукции, характеризующий уровень издержкоемкости продукции в целом по предприятию. Во-первых, он универсален, поскольку может рассчитываться в любой отрасли производства, а, во-вторых, наглядно показывает прямую связь между себестоимостью и прибылью. Исчисляется данный показатель отношением общей суммы затрат на производство и реализацию продукции в действующих ценах. Если уровень ниже единицы, производство продукции является рентабельным, при уровне выше единицы - убыточным.</w:t>
      </w:r>
    </w:p>
    <w:p w:rsidR="009A6D8E" w:rsidRPr="003037D9" w:rsidRDefault="009A6D8E" w:rsidP="009A6D8E">
      <w:pPr>
        <w:ind w:firstLine="709"/>
        <w:jc w:val="both"/>
        <w:rPr>
          <w:sz w:val="48"/>
          <w:szCs w:val="28"/>
        </w:rPr>
      </w:pPr>
      <w:r w:rsidRPr="002C1D50">
        <w:rPr>
          <w:szCs w:val="28"/>
        </w:rPr>
        <w:t>Снижение затрат на 1 рубль товарной продукции характеризует успешность работы предприятия по внедрению новой техники, повышению производительности труда, соблюдению режима экономии в расходовании материальных, трудовых и денежных ресурсов, выявлению и использованию внутренних резервов.</w:t>
      </w:r>
    </w:p>
    <w:p w:rsidR="009A6D8E" w:rsidRPr="003037D9" w:rsidRDefault="009A6D8E" w:rsidP="005D7930">
      <w:pPr>
        <w:pStyle w:val="31"/>
        <w:ind w:left="0"/>
        <w:rPr>
          <w:color w:val="000000"/>
          <w:sz w:val="28"/>
        </w:rPr>
      </w:pPr>
      <w:r w:rsidRPr="003037D9">
        <w:rPr>
          <w:color w:val="000000"/>
          <w:sz w:val="28"/>
        </w:rPr>
        <w:t xml:space="preserve">Таблица </w:t>
      </w:r>
      <w:r>
        <w:rPr>
          <w:color w:val="000000"/>
          <w:sz w:val="28"/>
        </w:rPr>
        <w:t>21</w:t>
      </w:r>
      <w:r w:rsidR="005D7930">
        <w:rPr>
          <w:color w:val="000000"/>
          <w:sz w:val="28"/>
        </w:rPr>
        <w:t xml:space="preserve"> - </w:t>
      </w:r>
      <w:r w:rsidRPr="003037D9">
        <w:rPr>
          <w:color w:val="000000"/>
          <w:sz w:val="28"/>
        </w:rPr>
        <w:t>Анализ затрат на рубль произведенной продукции</w:t>
      </w:r>
      <w:r>
        <w:rPr>
          <w:color w:val="000000"/>
          <w:sz w:val="28"/>
        </w:rPr>
        <w:t xml:space="preserve"> (тормозной шайбы)</w:t>
      </w:r>
      <w:r w:rsidRPr="003037D9">
        <w:rPr>
          <w:color w:val="000000"/>
          <w:sz w:val="28"/>
        </w:rPr>
        <w:t xml:space="preserve"> за 201</w:t>
      </w:r>
      <w:r>
        <w:rPr>
          <w:color w:val="000000"/>
          <w:sz w:val="28"/>
        </w:rPr>
        <w:t>3</w:t>
      </w:r>
      <w:r w:rsidRPr="003037D9">
        <w:rPr>
          <w:color w:val="000000"/>
          <w:sz w:val="28"/>
        </w:rPr>
        <w:t xml:space="preserve"> и 201</w:t>
      </w:r>
      <w:r>
        <w:rPr>
          <w:color w:val="000000"/>
          <w:sz w:val="28"/>
        </w:rPr>
        <w:t>4</w:t>
      </w:r>
      <w:r w:rsidRPr="003037D9">
        <w:rPr>
          <w:color w:val="000000"/>
          <w:sz w:val="28"/>
        </w:rPr>
        <w:t> гг.</w:t>
      </w:r>
    </w:p>
    <w:tbl>
      <w:tblP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3655"/>
        <w:gridCol w:w="991"/>
        <w:gridCol w:w="1416"/>
        <w:gridCol w:w="1276"/>
        <w:gridCol w:w="1842"/>
      </w:tblGrid>
      <w:tr w:rsidR="006F1BBC" w:rsidRPr="00111D5B" w:rsidTr="00D23A88">
        <w:trPr>
          <w:cantSplit/>
          <w:trHeight w:val="484"/>
        </w:trPr>
        <w:tc>
          <w:tcPr>
            <w:tcW w:w="1991" w:type="pct"/>
            <w:vAlign w:val="center"/>
          </w:tcPr>
          <w:p w:rsidR="009A6D8E" w:rsidRPr="00111D5B" w:rsidRDefault="009A6D8E" w:rsidP="00D74BA8">
            <w:pPr>
              <w:pStyle w:val="31"/>
              <w:jc w:val="center"/>
              <w:rPr>
                <w:color w:val="000000"/>
                <w:sz w:val="24"/>
                <w:szCs w:val="24"/>
              </w:rPr>
            </w:pPr>
            <w:r w:rsidRPr="00111D5B">
              <w:rPr>
                <w:color w:val="000000"/>
                <w:sz w:val="24"/>
                <w:szCs w:val="24"/>
              </w:rPr>
              <w:t>Показатели</w:t>
            </w:r>
          </w:p>
        </w:tc>
        <w:tc>
          <w:tcPr>
            <w:tcW w:w="540" w:type="pct"/>
            <w:vAlign w:val="center"/>
          </w:tcPr>
          <w:p w:rsidR="009A6D8E" w:rsidRPr="00111D5B" w:rsidRDefault="009A6D8E" w:rsidP="00D74BA8">
            <w:pPr>
              <w:pStyle w:val="31"/>
              <w:spacing w:line="240" w:lineRule="auto"/>
              <w:ind w:left="0"/>
              <w:jc w:val="center"/>
              <w:rPr>
                <w:color w:val="000000"/>
                <w:sz w:val="24"/>
                <w:szCs w:val="24"/>
              </w:rPr>
            </w:pPr>
            <w:r w:rsidRPr="00111D5B">
              <w:rPr>
                <w:color w:val="000000"/>
                <w:sz w:val="24"/>
                <w:szCs w:val="24"/>
              </w:rPr>
              <w:t>Ед. изм.</w:t>
            </w:r>
          </w:p>
        </w:tc>
        <w:tc>
          <w:tcPr>
            <w:tcW w:w="771" w:type="pct"/>
            <w:vAlign w:val="center"/>
          </w:tcPr>
          <w:p w:rsidR="009A6D8E" w:rsidRPr="00111D5B" w:rsidRDefault="009A6D8E" w:rsidP="00D74BA8">
            <w:pPr>
              <w:pStyle w:val="31"/>
              <w:jc w:val="center"/>
              <w:rPr>
                <w:color w:val="000000"/>
                <w:sz w:val="24"/>
                <w:szCs w:val="24"/>
              </w:rPr>
            </w:pPr>
            <w:r w:rsidRPr="00111D5B">
              <w:rPr>
                <w:color w:val="000000"/>
                <w:sz w:val="24"/>
                <w:szCs w:val="24"/>
              </w:rPr>
              <w:t>2</w:t>
            </w:r>
            <w:r>
              <w:rPr>
                <w:color w:val="000000"/>
                <w:sz w:val="24"/>
                <w:szCs w:val="24"/>
              </w:rPr>
              <w:t>013</w:t>
            </w:r>
            <w:r w:rsidRPr="00111D5B">
              <w:rPr>
                <w:color w:val="000000"/>
                <w:sz w:val="24"/>
                <w:szCs w:val="24"/>
              </w:rPr>
              <w:t>г.</w:t>
            </w:r>
          </w:p>
        </w:tc>
        <w:tc>
          <w:tcPr>
            <w:tcW w:w="695" w:type="pct"/>
            <w:vAlign w:val="center"/>
          </w:tcPr>
          <w:p w:rsidR="009A6D8E" w:rsidRPr="00111D5B" w:rsidRDefault="009A6D8E" w:rsidP="00D74BA8">
            <w:pPr>
              <w:pStyle w:val="31"/>
              <w:jc w:val="center"/>
              <w:rPr>
                <w:color w:val="000000"/>
                <w:sz w:val="24"/>
                <w:szCs w:val="24"/>
              </w:rPr>
            </w:pPr>
            <w:r>
              <w:rPr>
                <w:color w:val="000000"/>
                <w:sz w:val="24"/>
                <w:szCs w:val="24"/>
              </w:rPr>
              <w:t>2014</w:t>
            </w:r>
            <w:r w:rsidRPr="00111D5B">
              <w:rPr>
                <w:color w:val="000000"/>
                <w:sz w:val="24"/>
                <w:szCs w:val="24"/>
              </w:rPr>
              <w:t> г.</w:t>
            </w:r>
          </w:p>
        </w:tc>
        <w:tc>
          <w:tcPr>
            <w:tcW w:w="1003" w:type="pct"/>
            <w:vAlign w:val="center"/>
          </w:tcPr>
          <w:p w:rsidR="009A6D8E" w:rsidRPr="00111D5B" w:rsidRDefault="009A6D8E" w:rsidP="00D74BA8">
            <w:pPr>
              <w:pStyle w:val="31"/>
              <w:ind w:left="0" w:right="-103"/>
              <w:rPr>
                <w:color w:val="000000"/>
                <w:sz w:val="24"/>
                <w:szCs w:val="24"/>
              </w:rPr>
            </w:pPr>
            <w:r w:rsidRPr="00111D5B">
              <w:rPr>
                <w:color w:val="000000"/>
                <w:sz w:val="24"/>
                <w:szCs w:val="24"/>
              </w:rPr>
              <w:t>Отклонение</w:t>
            </w:r>
          </w:p>
        </w:tc>
      </w:tr>
      <w:tr w:rsidR="006F1BBC" w:rsidRPr="00111D5B" w:rsidTr="00D23A88">
        <w:trPr>
          <w:cantSplit/>
          <w:trHeight w:val="1242"/>
        </w:trPr>
        <w:tc>
          <w:tcPr>
            <w:tcW w:w="1991" w:type="pct"/>
            <w:vAlign w:val="center"/>
          </w:tcPr>
          <w:p w:rsidR="009A6D8E" w:rsidRPr="00111D5B" w:rsidRDefault="009A6D8E" w:rsidP="00D74BA8">
            <w:pPr>
              <w:pStyle w:val="ab"/>
              <w:rPr>
                <w:snapToGrid w:val="0"/>
                <w:color w:val="000000"/>
                <w:sz w:val="24"/>
                <w:szCs w:val="24"/>
              </w:rPr>
            </w:pPr>
            <w:r w:rsidRPr="00111D5B">
              <w:rPr>
                <w:color w:val="000000"/>
                <w:sz w:val="24"/>
                <w:szCs w:val="24"/>
              </w:rPr>
              <w:t>Стоимость произведенной продукции</w:t>
            </w:r>
          </w:p>
        </w:tc>
        <w:tc>
          <w:tcPr>
            <w:tcW w:w="540" w:type="pct"/>
            <w:vAlign w:val="center"/>
          </w:tcPr>
          <w:p w:rsidR="009A6D8E" w:rsidRPr="00111D5B" w:rsidRDefault="009A6D8E" w:rsidP="00D74BA8">
            <w:pPr>
              <w:pStyle w:val="31"/>
              <w:rPr>
                <w:color w:val="000000"/>
                <w:sz w:val="24"/>
                <w:szCs w:val="24"/>
              </w:rPr>
            </w:pPr>
            <w:r w:rsidRPr="00111D5B">
              <w:rPr>
                <w:color w:val="000000"/>
                <w:sz w:val="24"/>
                <w:szCs w:val="24"/>
              </w:rPr>
              <w:t>Тыс. руб.</w:t>
            </w:r>
          </w:p>
          <w:p w:rsidR="009A6D8E" w:rsidRPr="00111D5B" w:rsidRDefault="009A6D8E" w:rsidP="00D74BA8">
            <w:pPr>
              <w:pStyle w:val="31"/>
              <w:jc w:val="center"/>
              <w:rPr>
                <w:color w:val="000000"/>
                <w:sz w:val="24"/>
                <w:szCs w:val="24"/>
              </w:rPr>
            </w:pPr>
          </w:p>
        </w:tc>
        <w:tc>
          <w:tcPr>
            <w:tcW w:w="771" w:type="pct"/>
            <w:vAlign w:val="center"/>
          </w:tcPr>
          <w:p w:rsidR="009A6D8E" w:rsidRPr="00111D5B" w:rsidRDefault="009A6D8E" w:rsidP="00D74BA8">
            <w:pPr>
              <w:jc w:val="center"/>
              <w:rPr>
                <w:snapToGrid w:val="0"/>
                <w:color w:val="000000"/>
                <w:sz w:val="24"/>
                <w:szCs w:val="24"/>
              </w:rPr>
            </w:pPr>
            <w:r w:rsidRPr="00111D5B">
              <w:rPr>
                <w:snapToGrid w:val="0"/>
                <w:color w:val="000000"/>
                <w:sz w:val="24"/>
                <w:szCs w:val="24"/>
              </w:rPr>
              <w:t>3</w:t>
            </w:r>
            <w:r>
              <w:rPr>
                <w:snapToGrid w:val="0"/>
                <w:color w:val="000000"/>
                <w:sz w:val="24"/>
                <w:szCs w:val="24"/>
              </w:rPr>
              <w:t>2508</w:t>
            </w:r>
          </w:p>
        </w:tc>
        <w:tc>
          <w:tcPr>
            <w:tcW w:w="695" w:type="pct"/>
            <w:vAlign w:val="center"/>
          </w:tcPr>
          <w:p w:rsidR="009A6D8E" w:rsidRPr="00111D5B" w:rsidRDefault="009A6D8E" w:rsidP="00D74BA8">
            <w:pPr>
              <w:jc w:val="center"/>
              <w:rPr>
                <w:snapToGrid w:val="0"/>
                <w:color w:val="000000"/>
                <w:sz w:val="24"/>
                <w:szCs w:val="24"/>
              </w:rPr>
            </w:pPr>
            <w:r>
              <w:rPr>
                <w:snapToGrid w:val="0"/>
                <w:color w:val="000000"/>
                <w:sz w:val="24"/>
                <w:szCs w:val="24"/>
              </w:rPr>
              <w:t>34443</w:t>
            </w:r>
          </w:p>
        </w:tc>
        <w:tc>
          <w:tcPr>
            <w:tcW w:w="1003" w:type="pct"/>
            <w:vAlign w:val="center"/>
          </w:tcPr>
          <w:p w:rsidR="009A6D8E" w:rsidRPr="00111D5B" w:rsidRDefault="009A6D8E" w:rsidP="00D74BA8">
            <w:pPr>
              <w:jc w:val="center"/>
              <w:rPr>
                <w:snapToGrid w:val="0"/>
                <w:color w:val="000000"/>
                <w:sz w:val="24"/>
                <w:szCs w:val="24"/>
              </w:rPr>
            </w:pPr>
            <w:r>
              <w:rPr>
                <w:snapToGrid w:val="0"/>
                <w:color w:val="000000"/>
                <w:sz w:val="24"/>
                <w:szCs w:val="24"/>
              </w:rPr>
              <w:t>1935</w:t>
            </w:r>
          </w:p>
        </w:tc>
      </w:tr>
      <w:tr w:rsidR="006F1BBC" w:rsidRPr="00111D5B" w:rsidTr="00D23A88">
        <w:trPr>
          <w:cantSplit/>
          <w:trHeight w:val="1242"/>
        </w:trPr>
        <w:tc>
          <w:tcPr>
            <w:tcW w:w="1991" w:type="pct"/>
            <w:vAlign w:val="center"/>
          </w:tcPr>
          <w:p w:rsidR="009A6D8E" w:rsidRPr="00111D5B" w:rsidRDefault="009A6D8E" w:rsidP="00D74BA8">
            <w:pPr>
              <w:pStyle w:val="31"/>
              <w:ind w:left="0"/>
              <w:rPr>
                <w:color w:val="000000"/>
                <w:sz w:val="24"/>
                <w:szCs w:val="24"/>
              </w:rPr>
            </w:pPr>
            <w:r w:rsidRPr="00111D5B">
              <w:rPr>
                <w:color w:val="000000"/>
                <w:sz w:val="24"/>
                <w:szCs w:val="24"/>
              </w:rPr>
              <w:t>Общая сумма затрат на производство и реализацию продукции</w:t>
            </w:r>
          </w:p>
        </w:tc>
        <w:tc>
          <w:tcPr>
            <w:tcW w:w="540" w:type="pct"/>
            <w:vAlign w:val="center"/>
          </w:tcPr>
          <w:p w:rsidR="009A6D8E" w:rsidRPr="00111D5B" w:rsidRDefault="009A6D8E" w:rsidP="00D74BA8">
            <w:pPr>
              <w:pStyle w:val="31"/>
              <w:rPr>
                <w:color w:val="000000"/>
                <w:sz w:val="24"/>
                <w:szCs w:val="24"/>
              </w:rPr>
            </w:pPr>
            <w:r w:rsidRPr="00111D5B">
              <w:rPr>
                <w:color w:val="000000"/>
                <w:sz w:val="24"/>
                <w:szCs w:val="24"/>
              </w:rPr>
              <w:t>Тыс. руб.</w:t>
            </w:r>
          </w:p>
          <w:p w:rsidR="009A6D8E" w:rsidRPr="00111D5B" w:rsidRDefault="009A6D8E" w:rsidP="00D74BA8">
            <w:pPr>
              <w:pStyle w:val="31"/>
              <w:jc w:val="center"/>
              <w:rPr>
                <w:color w:val="000000"/>
                <w:sz w:val="24"/>
                <w:szCs w:val="24"/>
              </w:rPr>
            </w:pPr>
          </w:p>
        </w:tc>
        <w:tc>
          <w:tcPr>
            <w:tcW w:w="771" w:type="pct"/>
            <w:vAlign w:val="center"/>
          </w:tcPr>
          <w:p w:rsidR="009A6D8E" w:rsidRPr="00111D5B" w:rsidRDefault="009A6D8E" w:rsidP="00D74BA8">
            <w:pPr>
              <w:jc w:val="center"/>
              <w:rPr>
                <w:color w:val="000000"/>
                <w:sz w:val="24"/>
                <w:szCs w:val="24"/>
              </w:rPr>
            </w:pPr>
            <w:r w:rsidRPr="00111D5B">
              <w:rPr>
                <w:color w:val="000000"/>
                <w:sz w:val="24"/>
                <w:szCs w:val="24"/>
              </w:rPr>
              <w:t>29</w:t>
            </w:r>
            <w:r>
              <w:rPr>
                <w:color w:val="000000"/>
                <w:sz w:val="24"/>
                <w:szCs w:val="24"/>
              </w:rPr>
              <w:t>160</w:t>
            </w:r>
          </w:p>
        </w:tc>
        <w:tc>
          <w:tcPr>
            <w:tcW w:w="695" w:type="pct"/>
            <w:vAlign w:val="center"/>
          </w:tcPr>
          <w:p w:rsidR="009A6D8E" w:rsidRPr="00111D5B" w:rsidRDefault="009A6D8E" w:rsidP="00D74BA8">
            <w:pPr>
              <w:jc w:val="center"/>
              <w:rPr>
                <w:color w:val="000000"/>
                <w:sz w:val="24"/>
                <w:szCs w:val="24"/>
              </w:rPr>
            </w:pPr>
            <w:r>
              <w:rPr>
                <w:color w:val="000000"/>
                <w:sz w:val="24"/>
                <w:szCs w:val="24"/>
              </w:rPr>
              <w:t>31187</w:t>
            </w:r>
          </w:p>
        </w:tc>
        <w:tc>
          <w:tcPr>
            <w:tcW w:w="1003" w:type="pct"/>
            <w:vAlign w:val="center"/>
          </w:tcPr>
          <w:p w:rsidR="009A6D8E" w:rsidRPr="00111D5B" w:rsidRDefault="009A6D8E" w:rsidP="00D74BA8">
            <w:pPr>
              <w:jc w:val="center"/>
              <w:rPr>
                <w:color w:val="000000"/>
                <w:sz w:val="24"/>
                <w:szCs w:val="24"/>
              </w:rPr>
            </w:pPr>
            <w:r>
              <w:rPr>
                <w:color w:val="000000"/>
                <w:sz w:val="24"/>
                <w:szCs w:val="24"/>
              </w:rPr>
              <w:t>2027</w:t>
            </w:r>
          </w:p>
        </w:tc>
      </w:tr>
      <w:tr w:rsidR="006F1BBC" w:rsidRPr="00111D5B" w:rsidTr="00D23A88">
        <w:trPr>
          <w:cantSplit/>
          <w:trHeight w:val="843"/>
        </w:trPr>
        <w:tc>
          <w:tcPr>
            <w:tcW w:w="1991" w:type="pct"/>
            <w:vAlign w:val="center"/>
          </w:tcPr>
          <w:p w:rsidR="009A6D8E" w:rsidRPr="00111D5B" w:rsidRDefault="009A6D8E" w:rsidP="00D74BA8">
            <w:pPr>
              <w:pStyle w:val="31"/>
              <w:ind w:left="0"/>
              <w:rPr>
                <w:color w:val="000000"/>
                <w:sz w:val="24"/>
                <w:szCs w:val="24"/>
              </w:rPr>
            </w:pPr>
            <w:r w:rsidRPr="00111D5B">
              <w:rPr>
                <w:color w:val="000000"/>
                <w:sz w:val="24"/>
                <w:szCs w:val="24"/>
              </w:rPr>
              <w:t>Затраты на рубль произведенной продукции</w:t>
            </w:r>
          </w:p>
        </w:tc>
        <w:tc>
          <w:tcPr>
            <w:tcW w:w="540" w:type="pct"/>
            <w:vAlign w:val="center"/>
          </w:tcPr>
          <w:p w:rsidR="009A6D8E" w:rsidRPr="00111D5B" w:rsidRDefault="009A6D8E" w:rsidP="00D74BA8">
            <w:pPr>
              <w:pStyle w:val="31"/>
              <w:rPr>
                <w:color w:val="000000"/>
                <w:sz w:val="24"/>
                <w:szCs w:val="24"/>
              </w:rPr>
            </w:pPr>
            <w:r w:rsidRPr="00111D5B">
              <w:rPr>
                <w:color w:val="000000"/>
                <w:sz w:val="24"/>
                <w:szCs w:val="24"/>
              </w:rPr>
              <w:t>коп.</w:t>
            </w:r>
          </w:p>
          <w:p w:rsidR="009A6D8E" w:rsidRPr="00111D5B" w:rsidRDefault="009A6D8E" w:rsidP="00D74BA8">
            <w:pPr>
              <w:pStyle w:val="31"/>
              <w:rPr>
                <w:color w:val="000000"/>
                <w:sz w:val="24"/>
                <w:szCs w:val="24"/>
              </w:rPr>
            </w:pPr>
          </w:p>
        </w:tc>
        <w:tc>
          <w:tcPr>
            <w:tcW w:w="771" w:type="pct"/>
            <w:vAlign w:val="center"/>
          </w:tcPr>
          <w:p w:rsidR="009A6D8E" w:rsidRPr="00111D5B" w:rsidRDefault="009A6D8E" w:rsidP="00D74BA8">
            <w:pPr>
              <w:jc w:val="center"/>
              <w:rPr>
                <w:snapToGrid w:val="0"/>
                <w:color w:val="000000"/>
                <w:sz w:val="24"/>
                <w:szCs w:val="24"/>
              </w:rPr>
            </w:pPr>
            <w:r>
              <w:rPr>
                <w:snapToGrid w:val="0"/>
                <w:color w:val="000000"/>
                <w:sz w:val="24"/>
                <w:szCs w:val="24"/>
              </w:rPr>
              <w:t>90</w:t>
            </w:r>
          </w:p>
        </w:tc>
        <w:tc>
          <w:tcPr>
            <w:tcW w:w="695" w:type="pct"/>
            <w:vAlign w:val="center"/>
          </w:tcPr>
          <w:p w:rsidR="009A6D8E" w:rsidRPr="00111D5B" w:rsidRDefault="009A6D8E" w:rsidP="00D74BA8">
            <w:pPr>
              <w:jc w:val="center"/>
              <w:rPr>
                <w:snapToGrid w:val="0"/>
                <w:color w:val="000000"/>
                <w:sz w:val="24"/>
                <w:szCs w:val="24"/>
              </w:rPr>
            </w:pPr>
            <w:r>
              <w:rPr>
                <w:snapToGrid w:val="0"/>
                <w:color w:val="000000"/>
                <w:sz w:val="24"/>
                <w:szCs w:val="24"/>
              </w:rPr>
              <w:t>90</w:t>
            </w:r>
          </w:p>
        </w:tc>
        <w:tc>
          <w:tcPr>
            <w:tcW w:w="1003" w:type="pct"/>
            <w:vAlign w:val="center"/>
          </w:tcPr>
          <w:p w:rsidR="009A6D8E" w:rsidRPr="00111D5B" w:rsidRDefault="009A6D8E" w:rsidP="00D74BA8">
            <w:pPr>
              <w:jc w:val="center"/>
              <w:rPr>
                <w:snapToGrid w:val="0"/>
                <w:color w:val="000000"/>
                <w:sz w:val="24"/>
                <w:szCs w:val="24"/>
              </w:rPr>
            </w:pPr>
            <w:r w:rsidRPr="00111D5B">
              <w:rPr>
                <w:snapToGrid w:val="0"/>
                <w:color w:val="000000"/>
                <w:sz w:val="24"/>
                <w:szCs w:val="24"/>
              </w:rPr>
              <w:t>-</w:t>
            </w:r>
          </w:p>
        </w:tc>
      </w:tr>
    </w:tbl>
    <w:p w:rsidR="009A6D8E" w:rsidRPr="00F36984" w:rsidRDefault="009A6D8E" w:rsidP="009A6D8E">
      <w:pPr>
        <w:tabs>
          <w:tab w:val="left" w:leader="dot" w:pos="9072"/>
        </w:tabs>
        <w:ind w:firstLine="709"/>
        <w:jc w:val="both"/>
        <w:rPr>
          <w:color w:val="000000"/>
          <w:szCs w:val="28"/>
        </w:rPr>
      </w:pPr>
      <w:r w:rsidRPr="009800B6">
        <w:rPr>
          <w:color w:val="000000"/>
          <w:szCs w:val="28"/>
        </w:rPr>
        <w:t>Н</w:t>
      </w:r>
      <w:r w:rsidRPr="00F36984">
        <w:rPr>
          <w:color w:val="000000"/>
          <w:szCs w:val="28"/>
        </w:rPr>
        <w:t>а основании приведенных данных можно сделать вывод, что уровень затрат на рубль продукции на анализируемом предприятии находится ниже единицы по всей продукции, что свидетельствует о рентабельности производства продукции, и так же остается неизменным.</w:t>
      </w:r>
    </w:p>
    <w:p w:rsidR="009A6D8E" w:rsidRDefault="009A6D8E" w:rsidP="009A6D8E">
      <w:pPr>
        <w:pStyle w:val="a5"/>
        <w:shd w:val="clear" w:color="auto" w:fill="FFFFFF"/>
        <w:spacing w:before="0" w:beforeAutospacing="0" w:after="0" w:afterAutospacing="0" w:line="360" w:lineRule="auto"/>
        <w:ind w:firstLine="709"/>
        <w:jc w:val="both"/>
        <w:rPr>
          <w:color w:val="000000"/>
          <w:sz w:val="28"/>
          <w:szCs w:val="28"/>
        </w:rPr>
      </w:pPr>
    </w:p>
    <w:p w:rsidR="009A6D8E" w:rsidRDefault="009A6D8E" w:rsidP="009A6D8E">
      <w:pPr>
        <w:pStyle w:val="a5"/>
        <w:shd w:val="clear" w:color="auto" w:fill="FFFFFF"/>
        <w:spacing w:before="0" w:beforeAutospacing="0" w:after="0" w:afterAutospacing="0" w:line="360" w:lineRule="auto"/>
        <w:jc w:val="both"/>
        <w:rPr>
          <w:color w:val="000000"/>
          <w:sz w:val="28"/>
          <w:szCs w:val="28"/>
        </w:rPr>
      </w:pPr>
    </w:p>
    <w:p w:rsidR="009A6D8E" w:rsidRDefault="009A6D8E" w:rsidP="009A6D8E">
      <w:pPr>
        <w:pStyle w:val="a5"/>
        <w:shd w:val="clear" w:color="auto" w:fill="FFFFFF"/>
        <w:spacing w:before="0" w:beforeAutospacing="0" w:after="0" w:afterAutospacing="0" w:line="360" w:lineRule="auto"/>
        <w:jc w:val="both"/>
        <w:rPr>
          <w:color w:val="000000"/>
          <w:sz w:val="28"/>
          <w:szCs w:val="28"/>
        </w:rPr>
      </w:pPr>
    </w:p>
    <w:p w:rsidR="006F1BBC" w:rsidRDefault="006F1BBC" w:rsidP="009A6D8E">
      <w:pPr>
        <w:pStyle w:val="a5"/>
        <w:shd w:val="clear" w:color="auto" w:fill="FFFFFF"/>
        <w:spacing w:before="0" w:beforeAutospacing="0" w:after="0" w:afterAutospacing="0" w:line="360" w:lineRule="auto"/>
        <w:jc w:val="both"/>
        <w:rPr>
          <w:color w:val="000000"/>
          <w:sz w:val="28"/>
          <w:szCs w:val="28"/>
        </w:rPr>
      </w:pPr>
    </w:p>
    <w:p w:rsidR="006F1BBC" w:rsidRDefault="006F1BBC" w:rsidP="009A6D8E">
      <w:pPr>
        <w:pStyle w:val="a5"/>
        <w:shd w:val="clear" w:color="auto" w:fill="FFFFFF"/>
        <w:spacing w:before="0" w:beforeAutospacing="0" w:after="0" w:afterAutospacing="0" w:line="360" w:lineRule="auto"/>
        <w:jc w:val="both"/>
        <w:rPr>
          <w:color w:val="000000"/>
          <w:sz w:val="28"/>
          <w:szCs w:val="28"/>
        </w:rPr>
      </w:pPr>
    </w:p>
    <w:p w:rsidR="006F1BBC" w:rsidRDefault="006F1BBC" w:rsidP="009A6D8E">
      <w:pPr>
        <w:pStyle w:val="a5"/>
        <w:shd w:val="clear" w:color="auto" w:fill="FFFFFF"/>
        <w:spacing w:before="0" w:beforeAutospacing="0" w:after="0" w:afterAutospacing="0" w:line="360" w:lineRule="auto"/>
        <w:jc w:val="both"/>
        <w:rPr>
          <w:color w:val="000000"/>
          <w:sz w:val="28"/>
          <w:szCs w:val="28"/>
        </w:rPr>
      </w:pPr>
    </w:p>
    <w:p w:rsidR="006F1BBC" w:rsidRDefault="006F1BBC" w:rsidP="009A6D8E">
      <w:pPr>
        <w:pStyle w:val="a5"/>
        <w:shd w:val="clear" w:color="auto" w:fill="FFFFFF"/>
        <w:spacing w:before="0" w:beforeAutospacing="0" w:after="0" w:afterAutospacing="0" w:line="360" w:lineRule="auto"/>
        <w:jc w:val="both"/>
        <w:rPr>
          <w:color w:val="000000"/>
          <w:sz w:val="28"/>
          <w:szCs w:val="28"/>
        </w:rPr>
      </w:pPr>
    </w:p>
    <w:p w:rsidR="006F1BBC" w:rsidRDefault="006F1BBC" w:rsidP="009A6D8E">
      <w:pPr>
        <w:pStyle w:val="a5"/>
        <w:shd w:val="clear" w:color="auto" w:fill="FFFFFF"/>
        <w:spacing w:before="0" w:beforeAutospacing="0" w:after="0" w:afterAutospacing="0" w:line="360" w:lineRule="auto"/>
        <w:jc w:val="both"/>
        <w:rPr>
          <w:color w:val="000000"/>
          <w:sz w:val="28"/>
          <w:szCs w:val="28"/>
        </w:rPr>
      </w:pPr>
    </w:p>
    <w:p w:rsidR="006F1BBC" w:rsidRDefault="006F1BBC" w:rsidP="009A6D8E">
      <w:pPr>
        <w:pStyle w:val="a5"/>
        <w:shd w:val="clear" w:color="auto" w:fill="FFFFFF"/>
        <w:spacing w:before="0" w:beforeAutospacing="0" w:after="0" w:afterAutospacing="0" w:line="360" w:lineRule="auto"/>
        <w:jc w:val="both"/>
        <w:rPr>
          <w:color w:val="000000"/>
          <w:sz w:val="28"/>
          <w:szCs w:val="28"/>
        </w:rPr>
      </w:pPr>
    </w:p>
    <w:p w:rsidR="006F1BBC" w:rsidRDefault="006F1BBC" w:rsidP="009A6D8E">
      <w:pPr>
        <w:pStyle w:val="a5"/>
        <w:shd w:val="clear" w:color="auto" w:fill="FFFFFF"/>
        <w:spacing w:before="0" w:beforeAutospacing="0" w:after="0" w:afterAutospacing="0" w:line="360" w:lineRule="auto"/>
        <w:jc w:val="both"/>
        <w:rPr>
          <w:color w:val="000000"/>
          <w:sz w:val="28"/>
          <w:szCs w:val="28"/>
        </w:rPr>
      </w:pPr>
    </w:p>
    <w:p w:rsidR="006F1BBC" w:rsidRDefault="006F1BBC" w:rsidP="009A6D8E">
      <w:pPr>
        <w:pStyle w:val="a5"/>
        <w:shd w:val="clear" w:color="auto" w:fill="FFFFFF"/>
        <w:spacing w:before="0" w:beforeAutospacing="0" w:after="0" w:afterAutospacing="0" w:line="360" w:lineRule="auto"/>
        <w:jc w:val="both"/>
        <w:rPr>
          <w:color w:val="000000"/>
          <w:sz w:val="28"/>
          <w:szCs w:val="28"/>
        </w:rPr>
      </w:pPr>
    </w:p>
    <w:p w:rsidR="006F1BBC" w:rsidRDefault="006F1BBC" w:rsidP="009A6D8E">
      <w:pPr>
        <w:pStyle w:val="a5"/>
        <w:shd w:val="clear" w:color="auto" w:fill="FFFFFF"/>
        <w:spacing w:before="0" w:beforeAutospacing="0" w:after="0" w:afterAutospacing="0" w:line="360" w:lineRule="auto"/>
        <w:jc w:val="both"/>
        <w:rPr>
          <w:color w:val="000000"/>
          <w:sz w:val="28"/>
          <w:szCs w:val="28"/>
        </w:rPr>
      </w:pPr>
    </w:p>
    <w:p w:rsidR="009A6D8E" w:rsidRPr="00D23A88" w:rsidRDefault="009A6D8E" w:rsidP="00F86205">
      <w:pPr>
        <w:pStyle w:val="1"/>
        <w:spacing w:before="0"/>
        <w:ind w:firstLine="708"/>
        <w:rPr>
          <w:rFonts w:ascii="Times New Roman" w:hAnsi="Times New Roman" w:cs="Times New Roman"/>
          <w:b w:val="0"/>
          <w:color w:val="auto"/>
        </w:rPr>
      </w:pPr>
      <w:r w:rsidRPr="00D23A88">
        <w:rPr>
          <w:rFonts w:ascii="Times New Roman" w:hAnsi="Times New Roman" w:cs="Times New Roman"/>
          <w:b w:val="0"/>
          <w:color w:val="auto"/>
        </w:rPr>
        <w:t>3. ПРЕДЛОЖЕНИЯ ПО СНИЖЕНИЮ СЕБЕСТОИМОСТИ ПРОДУКЦИИ ПРЕДПРИЯТИЯ</w:t>
      </w:r>
      <w:r w:rsidR="00963BD9" w:rsidRPr="00D23A88">
        <w:rPr>
          <w:rFonts w:ascii="Times New Roman" w:hAnsi="Times New Roman" w:cs="Times New Roman"/>
          <w:b w:val="0"/>
          <w:color w:val="auto"/>
        </w:rPr>
        <w:t xml:space="preserve"> ОАО «ПО ЕлАЗ».</w:t>
      </w:r>
    </w:p>
    <w:p w:rsidR="006F1BBC" w:rsidRPr="00D23A88" w:rsidRDefault="006F1BBC" w:rsidP="00D23A88">
      <w:pPr>
        <w:jc w:val="center"/>
        <w:rPr>
          <w:lang w:eastAsia="ru-RU"/>
        </w:rPr>
      </w:pPr>
    </w:p>
    <w:p w:rsidR="009A6D8E" w:rsidRPr="00D23A88" w:rsidRDefault="009A6D8E" w:rsidP="00D23A88">
      <w:pPr>
        <w:pStyle w:val="af0"/>
        <w:numPr>
          <w:ilvl w:val="1"/>
          <w:numId w:val="1"/>
        </w:numPr>
        <w:jc w:val="center"/>
        <w:rPr>
          <w:szCs w:val="28"/>
        </w:rPr>
      </w:pPr>
      <w:r w:rsidRPr="00D23A88">
        <w:rPr>
          <w:szCs w:val="28"/>
        </w:rPr>
        <w:t>Определение резервов снижения себестоимости продукции</w:t>
      </w:r>
    </w:p>
    <w:p w:rsidR="00963BD9" w:rsidRPr="00963BD9" w:rsidRDefault="00963BD9" w:rsidP="00963BD9">
      <w:pPr>
        <w:pStyle w:val="af0"/>
        <w:ind w:left="1271"/>
        <w:rPr>
          <w:b/>
          <w:szCs w:val="28"/>
        </w:rPr>
      </w:pPr>
    </w:p>
    <w:p w:rsidR="009A6D8E" w:rsidRPr="007B5D5B" w:rsidRDefault="009A6D8E" w:rsidP="009A6D8E">
      <w:pPr>
        <w:ind w:firstLine="709"/>
        <w:jc w:val="both"/>
        <w:rPr>
          <w:szCs w:val="28"/>
        </w:rPr>
      </w:pPr>
      <w:r w:rsidRPr="007B5D5B">
        <w:rPr>
          <w:szCs w:val="28"/>
        </w:rPr>
        <w:t xml:space="preserve">Выявление резервов снижения себестоимости продукции является актуальным для достижения предприятием главной задачи получения прибыли. Чем ниже себестоимость, тем выше прибыль – основной показатель деятельности предприятия.  </w:t>
      </w:r>
    </w:p>
    <w:p w:rsidR="009A6D8E" w:rsidRPr="007B5D5B" w:rsidRDefault="009A6D8E" w:rsidP="009A6D8E">
      <w:pPr>
        <w:ind w:firstLine="709"/>
        <w:jc w:val="both"/>
        <w:rPr>
          <w:szCs w:val="28"/>
        </w:rPr>
      </w:pPr>
      <w:r w:rsidRPr="007B5D5B">
        <w:rPr>
          <w:szCs w:val="28"/>
        </w:rPr>
        <w:t>Существует 2 способа снижения себестоимости:</w:t>
      </w:r>
    </w:p>
    <w:p w:rsidR="009A6D8E" w:rsidRPr="007B5D5B" w:rsidRDefault="009A6D8E" w:rsidP="009A6D8E">
      <w:pPr>
        <w:tabs>
          <w:tab w:val="left" w:pos="1929"/>
        </w:tabs>
        <w:ind w:firstLine="709"/>
        <w:jc w:val="both"/>
        <w:rPr>
          <w:szCs w:val="28"/>
        </w:rPr>
      </w:pPr>
      <w:r w:rsidRPr="007B5D5B">
        <w:rPr>
          <w:szCs w:val="28"/>
        </w:rPr>
        <w:t>1. увеличение объема ее производства за счет полного использования производственной мощности предприятия (Р↑</w:t>
      </w:r>
      <w:r w:rsidRPr="007B5D5B">
        <w:rPr>
          <w:szCs w:val="28"/>
          <w:lang w:val="en-US"/>
        </w:rPr>
        <w:t>V</w:t>
      </w:r>
      <w:r w:rsidRPr="007B5D5B">
        <w:rPr>
          <w:szCs w:val="28"/>
        </w:rPr>
        <w:t>ВП);</w:t>
      </w:r>
    </w:p>
    <w:p w:rsidR="009A6D8E" w:rsidRPr="007B5D5B" w:rsidRDefault="009A6D8E" w:rsidP="009A6D8E">
      <w:pPr>
        <w:ind w:firstLine="709"/>
        <w:jc w:val="both"/>
        <w:rPr>
          <w:szCs w:val="28"/>
        </w:rPr>
      </w:pPr>
      <w:r w:rsidRPr="007B5D5B">
        <w:rPr>
          <w:szCs w:val="28"/>
        </w:rPr>
        <w:t>2. сокращение затрат на ее производство (Р↓З) за счет повышения уровня производительности труда, экономного использования сырья, материалов, электроэнергии, топлива, оборудования, сокращения непроизводительных расходов, производственного брака и т.д.</w:t>
      </w:r>
    </w:p>
    <w:p w:rsidR="009A6D8E" w:rsidRPr="007B5D5B" w:rsidRDefault="009A6D8E" w:rsidP="009A6D8E">
      <w:pPr>
        <w:ind w:firstLine="709"/>
        <w:jc w:val="both"/>
        <w:rPr>
          <w:szCs w:val="28"/>
        </w:rPr>
      </w:pPr>
      <w:r w:rsidRPr="007B5D5B">
        <w:rPr>
          <w:szCs w:val="28"/>
        </w:rPr>
        <w:t>Величина резервов может быть определена по формуле:</w:t>
      </w:r>
    </w:p>
    <w:p w:rsidR="009A6D8E" w:rsidRPr="007B5D5B" w:rsidRDefault="00963BD9" w:rsidP="009A6D8E">
      <w:pPr>
        <w:ind w:firstLine="709"/>
        <w:jc w:val="both"/>
        <w:rPr>
          <w:szCs w:val="28"/>
        </w:rPr>
      </w:pPr>
      <w:r>
        <w:rPr>
          <w:szCs w:val="28"/>
        </w:rPr>
        <w:tab/>
      </w:r>
      <w:r>
        <w:rPr>
          <w:szCs w:val="28"/>
        </w:rPr>
        <w:tab/>
      </w:r>
      <m:oMath>
        <m:r>
          <w:rPr>
            <w:rFonts w:ascii="Cambria Math"/>
            <w:szCs w:val="28"/>
          </w:rPr>
          <m:t>Р↓С</m:t>
        </m:r>
        <m:r>
          <w:rPr>
            <w:rFonts w:ascii="Cambria Math"/>
            <w:szCs w:val="28"/>
          </w:rPr>
          <m:t>=</m:t>
        </m:r>
        <m:sSub>
          <m:sSubPr>
            <m:ctrlPr>
              <w:rPr>
                <w:rFonts w:ascii="Cambria Math" w:hAnsi="Cambria Math"/>
                <w:i/>
                <w:szCs w:val="28"/>
              </w:rPr>
            </m:ctrlPr>
          </m:sSubPr>
          <m:e>
            <m:r>
              <w:rPr>
                <w:rFonts w:ascii="Cambria Math"/>
                <w:szCs w:val="28"/>
              </w:rPr>
              <m:t>С</m:t>
            </m:r>
          </m:e>
          <m:sub>
            <m:r>
              <w:rPr>
                <w:rFonts w:ascii="Cambria Math"/>
                <w:szCs w:val="28"/>
              </w:rPr>
              <m:t>в</m:t>
            </m:r>
          </m:sub>
        </m:sSub>
        <m:r>
          <w:rPr>
            <w:rFonts w:ascii="Cambria Math" w:hAnsi="Cambria Math"/>
            <w:szCs w:val="28"/>
          </w:rPr>
          <m:t>-</m:t>
        </m:r>
        <m:sSub>
          <m:sSubPr>
            <m:ctrlPr>
              <w:rPr>
                <w:rFonts w:ascii="Cambria Math" w:hAnsi="Cambria Math"/>
                <w:i/>
                <w:szCs w:val="28"/>
              </w:rPr>
            </m:ctrlPr>
          </m:sSubPr>
          <m:e>
            <m:r>
              <w:rPr>
                <w:rFonts w:ascii="Cambria Math"/>
                <w:szCs w:val="28"/>
              </w:rPr>
              <m:t>С</m:t>
            </m:r>
          </m:e>
          <m:sub>
            <m:r>
              <w:rPr>
                <w:rFonts w:ascii="Cambria Math"/>
                <w:szCs w:val="28"/>
              </w:rPr>
              <m:t>ф</m:t>
            </m:r>
          </m:sub>
        </m:sSub>
        <m:r>
          <w:rPr>
            <w:rFonts w:asci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szCs w:val="28"/>
                  </w:rPr>
                  <m:t>З</m:t>
                </m:r>
              </m:e>
              <m:sub>
                <m:r>
                  <w:rPr>
                    <w:rFonts w:ascii="Cambria Math"/>
                    <w:szCs w:val="28"/>
                  </w:rPr>
                  <m:t>ф</m:t>
                </m:r>
              </m:sub>
            </m:sSub>
            <m:r>
              <w:rPr>
                <w:rFonts w:ascii="Cambria Math" w:hAnsi="Cambria Math"/>
                <w:szCs w:val="28"/>
              </w:rPr>
              <m:t>-</m:t>
            </m:r>
            <m:r>
              <w:rPr>
                <w:rFonts w:ascii="Cambria Math"/>
                <w:szCs w:val="28"/>
              </w:rPr>
              <m:t>Р↓З</m:t>
            </m:r>
            <m:r>
              <w:rPr>
                <w:rFonts w:ascii="Cambria Math"/>
                <w:szCs w:val="28"/>
              </w:rPr>
              <m:t>+</m:t>
            </m:r>
            <m:sSub>
              <m:sSubPr>
                <m:ctrlPr>
                  <w:rPr>
                    <w:rFonts w:ascii="Cambria Math" w:hAnsi="Cambria Math"/>
                    <w:i/>
                    <w:szCs w:val="28"/>
                  </w:rPr>
                </m:ctrlPr>
              </m:sSubPr>
              <m:e>
                <m:r>
                  <w:rPr>
                    <w:rFonts w:ascii="Cambria Math"/>
                    <w:szCs w:val="28"/>
                  </w:rPr>
                  <m:t>З</m:t>
                </m:r>
              </m:e>
              <m:sub>
                <m:r>
                  <w:rPr>
                    <w:rFonts w:ascii="Cambria Math"/>
                    <w:szCs w:val="28"/>
                  </w:rPr>
                  <m:t>д</m:t>
                </m:r>
              </m:sub>
            </m:sSub>
          </m:num>
          <m:den>
            <m:sSub>
              <m:sSubPr>
                <m:ctrlPr>
                  <w:rPr>
                    <w:rFonts w:ascii="Cambria Math" w:hAnsi="Cambria Math"/>
                    <w:i/>
                    <w:szCs w:val="28"/>
                  </w:rPr>
                </m:ctrlPr>
              </m:sSubPr>
              <m:e>
                <m:r>
                  <w:rPr>
                    <w:rFonts w:ascii="Cambria Math" w:hAnsi="Cambria Math"/>
                    <w:szCs w:val="28"/>
                  </w:rPr>
                  <m:t>V</m:t>
                </m:r>
                <m:r>
                  <w:rPr>
                    <w:rFonts w:ascii="Cambria Math"/>
                    <w:szCs w:val="28"/>
                  </w:rPr>
                  <m:t>ВП</m:t>
                </m:r>
              </m:e>
              <m:sub>
                <m:r>
                  <w:rPr>
                    <w:rFonts w:ascii="Cambria Math"/>
                    <w:szCs w:val="28"/>
                  </w:rPr>
                  <m:t>ф</m:t>
                </m:r>
              </m:sub>
            </m:sSub>
            <m:r>
              <w:rPr>
                <w:rFonts w:ascii="Cambria Math"/>
                <w:szCs w:val="28"/>
              </w:rPr>
              <m:t>+</m:t>
            </m:r>
            <m:r>
              <w:rPr>
                <w:rFonts w:ascii="Cambria Math"/>
                <w:szCs w:val="28"/>
              </w:rPr>
              <m:t>Р↑</m:t>
            </m:r>
            <m:r>
              <w:rPr>
                <w:rFonts w:ascii="Cambria Math" w:hAnsi="Cambria Math"/>
                <w:szCs w:val="28"/>
              </w:rPr>
              <m:t>V</m:t>
            </m:r>
            <m:r>
              <w:rPr>
                <w:rFonts w:ascii="Cambria Math"/>
                <w:szCs w:val="28"/>
              </w:rPr>
              <m:t>ВП</m:t>
            </m:r>
          </m:den>
        </m:f>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szCs w:val="28"/>
                  </w:rPr>
                  <m:t>З</m:t>
                </m:r>
              </m:e>
              <m:sub>
                <m:r>
                  <w:rPr>
                    <w:rFonts w:ascii="Cambria Math"/>
                    <w:szCs w:val="28"/>
                  </w:rPr>
                  <m:t>ф</m:t>
                </m:r>
              </m:sub>
            </m:sSub>
          </m:num>
          <m:den>
            <m:sSub>
              <m:sSubPr>
                <m:ctrlPr>
                  <w:rPr>
                    <w:rFonts w:ascii="Cambria Math" w:hAnsi="Cambria Math"/>
                    <w:i/>
                    <w:szCs w:val="28"/>
                  </w:rPr>
                </m:ctrlPr>
              </m:sSubPr>
              <m:e>
                <m:r>
                  <w:rPr>
                    <w:rFonts w:ascii="Cambria Math" w:hAnsi="Cambria Math"/>
                    <w:szCs w:val="28"/>
                  </w:rPr>
                  <m:t>V</m:t>
                </m:r>
                <m:r>
                  <w:rPr>
                    <w:rFonts w:ascii="Cambria Math"/>
                    <w:szCs w:val="28"/>
                  </w:rPr>
                  <m:t>ВП</m:t>
                </m:r>
              </m:e>
              <m:sub>
                <m:r>
                  <w:rPr>
                    <w:rFonts w:ascii="Cambria Math"/>
                    <w:szCs w:val="28"/>
                  </w:rPr>
                  <m:t>ф</m:t>
                </m:r>
              </m:sub>
            </m:sSub>
          </m:den>
        </m:f>
      </m:oMath>
      <w:r>
        <w:rPr>
          <w:szCs w:val="28"/>
        </w:rPr>
        <w:t xml:space="preserve">                              (20)</w:t>
      </w:r>
    </w:p>
    <w:p w:rsidR="009A6D8E" w:rsidRPr="007B5D5B" w:rsidRDefault="009A6D8E" w:rsidP="009A6D8E">
      <w:pPr>
        <w:ind w:firstLine="709"/>
        <w:jc w:val="both"/>
        <w:rPr>
          <w:szCs w:val="28"/>
        </w:rPr>
      </w:pPr>
      <w:r w:rsidRPr="007B5D5B">
        <w:rPr>
          <w:szCs w:val="28"/>
        </w:rPr>
        <w:t xml:space="preserve">где  </w:t>
      </w:r>
      <m:oMath>
        <m:sSub>
          <m:sSubPr>
            <m:ctrlPr>
              <w:rPr>
                <w:rFonts w:ascii="Cambria Math" w:hAnsi="Cambria Math"/>
                <w:i/>
                <w:szCs w:val="28"/>
              </w:rPr>
            </m:ctrlPr>
          </m:sSubPr>
          <m:e>
            <m:r>
              <w:rPr>
                <w:rFonts w:ascii="Cambria Math"/>
                <w:szCs w:val="28"/>
              </w:rPr>
              <m:t>С</m:t>
            </m:r>
          </m:e>
          <m:sub>
            <m:r>
              <w:rPr>
                <w:rFonts w:ascii="Cambria Math"/>
                <w:szCs w:val="28"/>
              </w:rPr>
              <m:t>в</m:t>
            </m:r>
          </m:sub>
        </m:sSub>
        <m:r>
          <w:rPr>
            <w:rFonts w:ascii="Cambria Math"/>
            <w:szCs w:val="28"/>
          </w:rPr>
          <m:t xml:space="preserve">, </m:t>
        </m:r>
        <m:sSub>
          <m:sSubPr>
            <m:ctrlPr>
              <w:rPr>
                <w:rFonts w:ascii="Cambria Math" w:hAnsi="Cambria Math"/>
                <w:i/>
                <w:szCs w:val="28"/>
              </w:rPr>
            </m:ctrlPr>
          </m:sSubPr>
          <m:e>
            <m:r>
              <w:rPr>
                <w:rFonts w:ascii="Cambria Math"/>
                <w:szCs w:val="28"/>
              </w:rPr>
              <m:t>С</m:t>
            </m:r>
          </m:e>
          <m:sub>
            <m:r>
              <w:rPr>
                <w:rFonts w:ascii="Cambria Math"/>
                <w:szCs w:val="28"/>
              </w:rPr>
              <m:t>ф</m:t>
            </m:r>
          </m:sub>
        </m:sSub>
      </m:oMath>
      <w:r w:rsidRPr="007B5D5B">
        <w:rPr>
          <w:szCs w:val="28"/>
        </w:rPr>
        <w:t xml:space="preserve">-соответственно возможный и фактический уровень себестоимости изделия;  </w:t>
      </w:r>
      <m:oMath>
        <m:sSub>
          <m:sSubPr>
            <m:ctrlPr>
              <w:rPr>
                <w:rFonts w:ascii="Cambria Math" w:hAnsi="Cambria Math"/>
                <w:i/>
                <w:szCs w:val="28"/>
              </w:rPr>
            </m:ctrlPr>
          </m:sSubPr>
          <m:e>
            <m:r>
              <w:rPr>
                <w:rFonts w:ascii="Cambria Math"/>
                <w:szCs w:val="28"/>
              </w:rPr>
              <m:t>З</m:t>
            </m:r>
          </m:e>
          <m:sub>
            <m:r>
              <w:rPr>
                <w:rFonts w:ascii="Cambria Math"/>
                <w:szCs w:val="28"/>
              </w:rPr>
              <m:t>д</m:t>
            </m:r>
          </m:sub>
        </m:sSub>
      </m:oMath>
      <w:r w:rsidRPr="007B5D5B">
        <w:rPr>
          <w:szCs w:val="28"/>
        </w:rPr>
        <w:t>- дополнительные затраты, необходимые для освоения резервов увеличения выпуска продукции.</w:t>
      </w:r>
    </w:p>
    <w:p w:rsidR="009A6D8E" w:rsidRPr="007B5D5B" w:rsidRDefault="009A6D8E" w:rsidP="009A6D8E">
      <w:pPr>
        <w:ind w:firstLine="709"/>
        <w:jc w:val="both"/>
        <w:rPr>
          <w:szCs w:val="28"/>
        </w:rPr>
      </w:pPr>
      <w:r w:rsidRPr="00963BD9">
        <w:rPr>
          <w:szCs w:val="28"/>
        </w:rPr>
        <w:t>Резервы увеличения производства продукции</w:t>
      </w:r>
      <w:r w:rsidRPr="007B5D5B">
        <w:rPr>
          <w:szCs w:val="28"/>
        </w:rPr>
        <w:t xml:space="preserve"> выявляются в процессе анализа выполнения производственной программы. При увеличении объема производства продукции возрастают только переменные затраты (прямая зарплата рабочих, прямые материальные расходы и др.), сумма же постоянных расходов, как правило, не изменяется, в результате снижается себестоимость изделий. Увеличение объема производства продукции на предприятии составило 5% = 40ед. (841ед.)</w:t>
      </w:r>
    </w:p>
    <w:p w:rsidR="009A6D8E" w:rsidRPr="007B5D5B" w:rsidRDefault="009A6D8E" w:rsidP="009A6D8E">
      <w:pPr>
        <w:ind w:firstLine="709"/>
        <w:jc w:val="both"/>
        <w:rPr>
          <w:szCs w:val="28"/>
        </w:rPr>
      </w:pPr>
      <w:r w:rsidRPr="00963BD9">
        <w:rPr>
          <w:szCs w:val="28"/>
        </w:rPr>
        <w:t>Резервы сокращения затрат</w:t>
      </w:r>
      <w:r w:rsidRPr="007B5D5B">
        <w:rPr>
          <w:szCs w:val="28"/>
        </w:rPr>
        <w:t xml:space="preserve"> устанавливаются по каждой статье расходов за счет конкретных организационно-технических мероприятий (внедрение новой более прогрессивной техники и технологии производства, улучшение организации труда и др.), которые будут способствовать экономии заработной платы, сырья, материалов, энергии и т.д.</w:t>
      </w:r>
    </w:p>
    <w:p w:rsidR="009A6D8E" w:rsidRPr="007B5D5B" w:rsidRDefault="009A6D8E" w:rsidP="009A6D8E">
      <w:pPr>
        <w:tabs>
          <w:tab w:val="left" w:pos="1134"/>
        </w:tabs>
        <w:suppressAutoHyphens/>
        <w:ind w:firstLine="709"/>
        <w:jc w:val="both"/>
        <w:rPr>
          <w:rFonts w:eastAsiaTheme="minorEastAsia"/>
          <w:szCs w:val="28"/>
        </w:rPr>
      </w:pPr>
      <w:r w:rsidRPr="00963BD9">
        <w:rPr>
          <w:szCs w:val="28"/>
        </w:rPr>
        <w:t>Экономию затрат по оплате труда</w:t>
      </w:r>
      <w:r w:rsidRPr="007B5D5B">
        <w:rPr>
          <w:szCs w:val="28"/>
        </w:rPr>
        <w:t xml:space="preserve"> (Р↓ЗП) в результате внедрения организационно-технических мероприятий можно рассчитать, умножив разность между трудоемкостью изделий до внедрения </w:t>
      </w:r>
      <m:oMath>
        <m:r>
          <w:rPr>
            <w:rFonts w:ascii="Cambria Math"/>
            <w:szCs w:val="28"/>
          </w:rPr>
          <m:t>(</m:t>
        </m:r>
        <m:sSub>
          <m:sSubPr>
            <m:ctrlPr>
              <w:rPr>
                <w:rFonts w:ascii="Cambria Math" w:hAnsi="Cambria Math"/>
                <w:i/>
                <w:szCs w:val="28"/>
              </w:rPr>
            </m:ctrlPr>
          </m:sSubPr>
          <m:e>
            <m:r>
              <w:rPr>
                <w:rFonts w:ascii="Cambria Math"/>
                <w:szCs w:val="28"/>
              </w:rPr>
              <m:t>УТЕ</m:t>
            </m:r>
          </m:e>
          <m:sub>
            <m:r>
              <w:rPr>
                <w:rFonts w:ascii="Cambria Math"/>
                <w:szCs w:val="28"/>
              </w:rPr>
              <m:t>0</m:t>
            </m:r>
          </m:sub>
        </m:sSub>
        <m:r>
          <w:rPr>
            <w:rFonts w:ascii="Cambria Math"/>
            <w:szCs w:val="28"/>
          </w:rPr>
          <m:t>)</m:t>
        </m:r>
      </m:oMath>
      <w:r w:rsidRPr="007B5D5B">
        <w:rPr>
          <w:szCs w:val="28"/>
        </w:rPr>
        <w:t xml:space="preserve">  и после внедрения </w:t>
      </w:r>
      <m:oMath>
        <m:sSub>
          <m:sSubPr>
            <m:ctrlPr>
              <w:rPr>
                <w:rFonts w:ascii="Cambria Math" w:hAnsi="Cambria Math"/>
                <w:i/>
                <w:szCs w:val="28"/>
              </w:rPr>
            </m:ctrlPr>
          </m:sSubPr>
          <m:e>
            <m:r>
              <w:rPr>
                <w:rFonts w:ascii="Cambria Math"/>
                <w:szCs w:val="28"/>
              </w:rPr>
              <m:t>(</m:t>
            </m:r>
            <m:r>
              <w:rPr>
                <w:rFonts w:ascii="Cambria Math"/>
                <w:szCs w:val="28"/>
              </w:rPr>
              <m:t>УТЕ</m:t>
            </m:r>
          </m:e>
          <m:sub>
            <m:r>
              <w:rPr>
                <w:rFonts w:ascii="Cambria Math"/>
                <w:szCs w:val="28"/>
              </w:rPr>
              <m:t>1</m:t>
            </m:r>
          </m:sub>
        </m:sSub>
        <m:r>
          <w:rPr>
            <w:rFonts w:ascii="Cambria Math"/>
            <w:szCs w:val="28"/>
          </w:rPr>
          <m:t>)</m:t>
        </m:r>
      </m:oMath>
      <w:r w:rsidRPr="007B5D5B">
        <w:rPr>
          <w:szCs w:val="28"/>
        </w:rPr>
        <w:t xml:space="preserve"> соответствующих мероприятий на планируемый уровень среднечасовой оплаты труда (ОТ) и на количество планируемых к выпуску изделий </w:t>
      </w:r>
      <m:oMath>
        <m:sSub>
          <m:sSubPr>
            <m:ctrlPr>
              <w:rPr>
                <w:rFonts w:ascii="Cambria Math" w:hAnsi="Cambria Math"/>
                <w:i/>
                <w:szCs w:val="28"/>
              </w:rPr>
            </m:ctrlPr>
          </m:sSubPr>
          <m:e>
            <m:r>
              <w:rPr>
                <w:rFonts w:ascii="Cambria Math"/>
                <w:szCs w:val="28"/>
              </w:rPr>
              <m:t>(</m:t>
            </m:r>
            <m:r>
              <w:rPr>
                <w:rFonts w:ascii="Cambria Math" w:hAnsi="Cambria Math"/>
                <w:szCs w:val="28"/>
              </w:rPr>
              <m:t>V</m:t>
            </m:r>
            <m:r>
              <w:rPr>
                <w:rFonts w:ascii="Cambria Math"/>
                <w:szCs w:val="28"/>
              </w:rPr>
              <m:t>ВП</m:t>
            </m:r>
          </m:e>
          <m:sub>
            <m:r>
              <w:rPr>
                <w:rFonts w:ascii="Cambria Math"/>
                <w:szCs w:val="28"/>
              </w:rPr>
              <m:t>пл</m:t>
            </m:r>
          </m:sub>
        </m:sSub>
        <m:r>
          <w:rPr>
            <w:rFonts w:ascii="Cambria Math"/>
            <w:szCs w:val="28"/>
          </w:rPr>
          <m:t>)</m:t>
        </m:r>
      </m:oMath>
      <w:r w:rsidRPr="007B5D5B">
        <w:rPr>
          <w:rFonts w:eastAsiaTheme="minorEastAsia"/>
          <w:szCs w:val="28"/>
        </w:rPr>
        <w:t>.</w:t>
      </w:r>
    </w:p>
    <w:p w:rsidR="009A6D8E" w:rsidRDefault="009A6D8E" w:rsidP="009A6D8E">
      <w:pPr>
        <w:tabs>
          <w:tab w:val="left" w:pos="1134"/>
        </w:tabs>
        <w:suppressAutoHyphens/>
        <w:ind w:firstLine="709"/>
        <w:jc w:val="both"/>
        <w:rPr>
          <w:szCs w:val="28"/>
        </w:rPr>
      </w:pPr>
      <w:r>
        <w:rPr>
          <w:szCs w:val="28"/>
        </w:rPr>
        <w:t>Для экономии затрат по оплате труда было предложено следующее мероприятие: совмещение профессий токаря и наладчика для ликвидации потерь времени основных рабочих на ожидание наладки в цехе.</w:t>
      </w:r>
    </w:p>
    <w:p w:rsidR="009A6D8E" w:rsidRPr="008F57CD" w:rsidRDefault="009A6D8E" w:rsidP="009A6D8E">
      <w:pPr>
        <w:tabs>
          <w:tab w:val="left" w:pos="1134"/>
        </w:tabs>
        <w:suppressAutoHyphens/>
        <w:ind w:firstLine="709"/>
        <w:jc w:val="both"/>
        <w:rPr>
          <w:szCs w:val="34"/>
        </w:rPr>
      </w:pPr>
      <w:r>
        <w:rPr>
          <w:szCs w:val="28"/>
        </w:rPr>
        <w:t>%ПТ =</w:t>
      </w:r>
      <w:r w:rsidRPr="008F57CD">
        <w:rPr>
          <w:rFonts w:asciiTheme="minorHAnsi" w:hAnsiTheme="minorHAnsi" w:cstheme="minorHAnsi"/>
          <w:sz w:val="32"/>
          <w:szCs w:val="28"/>
        </w:rPr>
        <w:t xml:space="preserve"> </w:t>
      </w:r>
      <m:oMath>
        <m:f>
          <m:fPr>
            <m:ctrlPr>
              <w:rPr>
                <w:rFonts w:ascii="Cambria Math" w:hAnsiTheme="minorHAnsi" w:cstheme="minorHAnsi"/>
                <w:sz w:val="30"/>
                <w:szCs w:val="30"/>
              </w:rPr>
            </m:ctrlPr>
          </m:fPr>
          <m:num>
            <m:r>
              <m:rPr>
                <m:sty m:val="p"/>
              </m:rPr>
              <w:rPr>
                <w:rFonts w:ascii="Cambria Math" w:hAnsiTheme="minorHAnsi" w:cstheme="minorHAnsi"/>
                <w:sz w:val="30"/>
                <w:szCs w:val="30"/>
              </w:rPr>
              <m:t>280,4</m:t>
            </m:r>
          </m:num>
          <m:den>
            <m:r>
              <m:rPr>
                <m:sty m:val="p"/>
              </m:rPr>
              <w:rPr>
                <w:rFonts w:ascii="Cambria Math" w:hAnsiTheme="minorHAnsi" w:cstheme="minorHAnsi"/>
                <w:sz w:val="30"/>
                <w:szCs w:val="30"/>
              </w:rPr>
              <m:t>800</m:t>
            </m:r>
          </m:den>
        </m:f>
        <m:r>
          <w:rPr>
            <w:rFonts w:ascii="Cambria Math" w:hAnsi="Cambria Math" w:cstheme="minorHAnsi"/>
            <w:sz w:val="30"/>
            <w:szCs w:val="30"/>
          </w:rPr>
          <m:t>×</m:t>
        </m:r>
        <m:r>
          <m:rPr>
            <m:sty m:val="p"/>
          </m:rPr>
          <w:rPr>
            <w:rFonts w:ascii="Cambria Math" w:hAnsiTheme="minorHAnsi" w:cstheme="minorHAnsi"/>
            <w:sz w:val="30"/>
            <w:szCs w:val="30"/>
          </w:rPr>
          <m:t>100</m:t>
        </m:r>
        <m:r>
          <w:rPr>
            <w:rFonts w:ascii="Cambria Math" w:hAnsiTheme="minorHAnsi" w:cstheme="minorHAnsi"/>
            <w:sz w:val="30"/>
            <w:szCs w:val="30"/>
          </w:rPr>
          <m:t>=31,2%</m:t>
        </m:r>
      </m:oMath>
      <w:r>
        <w:rPr>
          <w:szCs w:val="28"/>
        </w:rPr>
        <w:t xml:space="preserve"> (рост производительности труда)</w:t>
      </w:r>
    </w:p>
    <w:p w:rsidR="009A6D8E" w:rsidRPr="00F17B8C" w:rsidRDefault="009A6D8E" w:rsidP="009A6D8E">
      <w:pPr>
        <w:tabs>
          <w:tab w:val="left" w:pos="1134"/>
        </w:tabs>
        <w:suppressAutoHyphens/>
        <w:ind w:firstLine="709"/>
        <w:jc w:val="both"/>
        <w:rPr>
          <w:szCs w:val="28"/>
        </w:rPr>
      </w:pPr>
      <w:r w:rsidRPr="00F17B8C">
        <w:rPr>
          <w:szCs w:val="28"/>
        </w:rPr>
        <w:t>%Тр</w:t>
      </w:r>
      <w:r>
        <w:rPr>
          <w:szCs w:val="28"/>
        </w:rPr>
        <w:t xml:space="preserve"> </w:t>
      </w:r>
      <w:r w:rsidRPr="00F17B8C">
        <w:rPr>
          <w:szCs w:val="28"/>
        </w:rPr>
        <w:t>=</w:t>
      </w:r>
      <w:r w:rsidRPr="008F57CD">
        <w:rPr>
          <w:sz w:val="32"/>
          <w:szCs w:val="28"/>
        </w:rPr>
        <w:t xml:space="preserve"> </w:t>
      </w:r>
      <m:oMath>
        <m:f>
          <m:fPr>
            <m:ctrlPr>
              <w:rPr>
                <w:rFonts w:ascii="Cambria Math" w:hAnsiTheme="minorHAnsi" w:cstheme="minorHAnsi"/>
                <w:i/>
                <w:sz w:val="30"/>
                <w:szCs w:val="30"/>
              </w:rPr>
            </m:ctrlPr>
          </m:fPr>
          <m:num>
            <m:r>
              <w:rPr>
                <w:rFonts w:ascii="Cambria Math" w:hAnsiTheme="minorHAnsi" w:cstheme="minorHAnsi"/>
                <w:sz w:val="30"/>
                <w:szCs w:val="30"/>
              </w:rPr>
              <m:t>100</m:t>
            </m:r>
            <m:r>
              <w:rPr>
                <w:rFonts w:ascii="Cambria Math" w:hAnsi="Cambria Math" w:cstheme="minorHAnsi"/>
                <w:sz w:val="30"/>
                <w:szCs w:val="30"/>
              </w:rPr>
              <m:t>*</m:t>
            </m:r>
            <m:r>
              <w:rPr>
                <w:rFonts w:ascii="Cambria Math" w:hAnsiTheme="minorHAnsi" w:cstheme="minorHAnsi"/>
                <w:sz w:val="30"/>
                <w:szCs w:val="30"/>
              </w:rPr>
              <m:t>31,2</m:t>
            </m:r>
          </m:num>
          <m:den>
            <m:r>
              <w:rPr>
                <w:rFonts w:ascii="Cambria Math" w:hAnsiTheme="minorHAnsi" w:cstheme="minorHAnsi"/>
                <w:sz w:val="30"/>
                <w:szCs w:val="30"/>
              </w:rPr>
              <m:t>100+31,2</m:t>
            </m:r>
          </m:den>
        </m:f>
        <m:r>
          <w:rPr>
            <w:rFonts w:ascii="Cambria Math" w:hAnsiTheme="minorHAnsi" w:cstheme="minorHAnsi"/>
            <w:sz w:val="30"/>
            <w:szCs w:val="30"/>
          </w:rPr>
          <m:t>=23,8%</m:t>
        </m:r>
      </m:oMath>
      <w:r w:rsidRPr="00202F9D">
        <w:rPr>
          <w:sz w:val="30"/>
          <w:szCs w:val="30"/>
        </w:rPr>
        <w:t xml:space="preserve"> </w:t>
      </w:r>
      <w:r w:rsidRPr="00F17B8C">
        <w:rPr>
          <w:szCs w:val="28"/>
        </w:rPr>
        <w:t xml:space="preserve">(снижение </w:t>
      </w:r>
      <w:r>
        <w:rPr>
          <w:szCs w:val="28"/>
        </w:rPr>
        <w:t>трудоемкости труда)</w:t>
      </w:r>
    </w:p>
    <w:p w:rsidR="009A6D8E" w:rsidRPr="007B5D5B" w:rsidRDefault="009A6D8E" w:rsidP="009A6D8E">
      <w:pPr>
        <w:tabs>
          <w:tab w:val="left" w:pos="1134"/>
        </w:tabs>
        <w:suppressAutoHyphens/>
        <w:ind w:firstLine="709"/>
        <w:jc w:val="both"/>
        <w:rPr>
          <w:szCs w:val="28"/>
        </w:rPr>
      </w:pPr>
      <w:r w:rsidRPr="007B5D5B">
        <w:rPr>
          <w:szCs w:val="28"/>
        </w:rPr>
        <w:t>В результате внедрения этого мероприятия ожидаемый экономический эффект составит:</w:t>
      </w:r>
    </w:p>
    <w:p w:rsidR="009A6D8E" w:rsidRDefault="00963BD9" w:rsidP="009A6D8E">
      <w:pPr>
        <w:tabs>
          <w:tab w:val="left" w:pos="1134"/>
        </w:tabs>
        <w:suppressAutoHyphens/>
        <w:ind w:firstLine="709"/>
        <w:jc w:val="both"/>
        <w:rPr>
          <w:rFonts w:eastAsiaTheme="minorEastAsia"/>
          <w:szCs w:val="28"/>
        </w:rPr>
      </w:pPr>
      <w:r>
        <w:rPr>
          <w:szCs w:val="28"/>
        </w:rPr>
        <w:tab/>
      </w:r>
      <w:r>
        <w:rPr>
          <w:szCs w:val="28"/>
        </w:rPr>
        <w:tab/>
      </w:r>
      <w:r>
        <w:rPr>
          <w:szCs w:val="28"/>
        </w:rPr>
        <w:tab/>
      </w:r>
      <m:oMath>
        <m:r>
          <m:rPr>
            <m:sty m:val="p"/>
          </m:rPr>
          <w:rPr>
            <w:rFonts w:ascii="Cambria Math"/>
            <w:szCs w:val="28"/>
          </w:rPr>
          <m:t>Р↓ЗП</m:t>
        </m:r>
        <m:r>
          <m:rPr>
            <m:sty m:val="p"/>
          </m:rPr>
          <w:rPr>
            <w:rFonts w:ascii="Cambria Math"/>
            <w:szCs w:val="28"/>
          </w:rPr>
          <m:t>=(</m:t>
        </m:r>
        <m:sSub>
          <m:sSubPr>
            <m:ctrlPr>
              <w:rPr>
                <w:rFonts w:ascii="Cambria Math" w:hAnsi="Cambria Math"/>
                <w:szCs w:val="28"/>
              </w:rPr>
            </m:ctrlPr>
          </m:sSubPr>
          <m:e>
            <m:r>
              <m:rPr>
                <m:sty m:val="p"/>
              </m:rPr>
              <w:rPr>
                <w:rFonts w:ascii="Cambria Math"/>
                <w:szCs w:val="28"/>
              </w:rPr>
              <m:t>УТЕ</m:t>
            </m:r>
          </m:e>
          <m:sub>
            <m:r>
              <m:rPr>
                <m:sty m:val="p"/>
              </m:rPr>
              <w:rPr>
                <w:rFonts w:ascii="Cambria Math"/>
                <w:szCs w:val="28"/>
              </w:rPr>
              <m:t>1</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szCs w:val="28"/>
              </w:rPr>
              <m:t>УТЕ</m:t>
            </m:r>
          </m:e>
          <m:sub>
            <m:r>
              <m:rPr>
                <m:sty m:val="p"/>
              </m:rPr>
              <w:rPr>
                <w:rFonts w:ascii="Cambria Math"/>
                <w:szCs w:val="28"/>
              </w:rPr>
              <m:t>0</m:t>
            </m:r>
          </m:sub>
        </m:sSub>
        <m:r>
          <m:rPr>
            <m:sty m:val="p"/>
          </m:rPr>
          <w:rPr>
            <w:rFonts w:ascii="Cambria Math"/>
            <w:szCs w:val="28"/>
          </w:rPr>
          <m:t>)</m:t>
        </m:r>
        <m:r>
          <m:rPr>
            <m:sty m:val="p"/>
          </m:rPr>
          <w:rPr>
            <w:rFonts w:ascii="Cambria Math"/>
            <w:szCs w:val="28"/>
          </w:rPr>
          <m:t>×</m:t>
        </m:r>
        <m:sSub>
          <m:sSubPr>
            <m:ctrlPr>
              <w:rPr>
                <w:rFonts w:ascii="Cambria Math" w:hAnsi="Cambria Math"/>
                <w:szCs w:val="28"/>
              </w:rPr>
            </m:ctrlPr>
          </m:sSubPr>
          <m:e>
            <m:r>
              <m:rPr>
                <m:sty m:val="p"/>
              </m:rPr>
              <w:rPr>
                <w:rFonts w:ascii="Cambria Math"/>
                <w:szCs w:val="28"/>
              </w:rPr>
              <m:t>ОТ</m:t>
            </m:r>
          </m:e>
          <m:sub>
            <m:r>
              <m:rPr>
                <m:sty m:val="p"/>
              </m:rPr>
              <w:rPr>
                <w:rFonts w:ascii="Cambria Math"/>
                <w:szCs w:val="28"/>
              </w:rPr>
              <m:t>пл</m:t>
            </m:r>
          </m:sub>
        </m:sSub>
        <m:r>
          <m:rPr>
            <m:sty m:val="p"/>
          </m:rPr>
          <w:rPr>
            <w:rFonts w:ascii="Cambria Math"/>
            <w:szCs w:val="28"/>
          </w:rPr>
          <m:t>×</m:t>
        </m:r>
        <m:sSub>
          <m:sSubPr>
            <m:ctrlPr>
              <w:rPr>
                <w:rFonts w:ascii="Cambria Math" w:hAnsi="Cambria Math"/>
                <w:szCs w:val="28"/>
              </w:rPr>
            </m:ctrlPr>
          </m:sSubPr>
          <m:e>
            <m:r>
              <m:rPr>
                <m:sty m:val="p"/>
              </m:rPr>
              <w:rPr>
                <w:rFonts w:ascii="Cambria Math" w:hAnsi="Cambria Math"/>
                <w:szCs w:val="28"/>
              </w:rPr>
              <m:t>V</m:t>
            </m:r>
            <m:r>
              <m:rPr>
                <m:sty m:val="p"/>
              </m:rPr>
              <w:rPr>
                <w:rFonts w:ascii="Cambria Math"/>
                <w:szCs w:val="28"/>
              </w:rPr>
              <m:t>ВП</m:t>
            </m:r>
          </m:e>
          <m:sub>
            <m:r>
              <m:rPr>
                <m:sty m:val="p"/>
              </m:rPr>
              <w:rPr>
                <w:rFonts w:ascii="Cambria Math"/>
                <w:szCs w:val="28"/>
              </w:rPr>
              <m:t>пл</m:t>
            </m:r>
          </m:sub>
        </m:sSub>
      </m:oMath>
      <w:r>
        <w:rPr>
          <w:rFonts w:eastAsiaTheme="minorEastAsia"/>
          <w:szCs w:val="28"/>
        </w:rPr>
        <w:t xml:space="preserve">                       (21)</w:t>
      </w:r>
    </w:p>
    <w:p w:rsidR="009A6D8E" w:rsidRDefault="009A6D8E" w:rsidP="009A6D8E">
      <w:pPr>
        <w:tabs>
          <w:tab w:val="left" w:pos="1134"/>
        </w:tabs>
        <w:suppressAutoHyphens/>
        <w:ind w:firstLine="709"/>
        <w:jc w:val="both"/>
        <w:rPr>
          <w:rFonts w:eastAsiaTheme="minorEastAsia"/>
          <w:szCs w:val="28"/>
        </w:rPr>
      </w:pPr>
      <m:oMathPara>
        <m:oMath>
          <m:r>
            <m:rPr>
              <m:sty m:val="p"/>
            </m:rPr>
            <w:rPr>
              <w:rFonts w:ascii="Cambria Math"/>
              <w:szCs w:val="28"/>
            </w:rPr>
            <m:t>Р↓ЗП</m:t>
          </m:r>
          <m:r>
            <m:rPr>
              <m:sty m:val="p"/>
            </m:rPr>
            <w:rPr>
              <w:rFonts w:ascii="Cambria Math"/>
              <w:szCs w:val="28"/>
            </w:rPr>
            <m:t>=</m:t>
          </m:r>
          <m:d>
            <m:dPr>
              <m:ctrlPr>
                <w:rPr>
                  <w:rFonts w:ascii="Cambria Math" w:hAnsi="Cambria Math"/>
                  <w:szCs w:val="28"/>
                </w:rPr>
              </m:ctrlPr>
            </m:dPr>
            <m:e>
              <m:r>
                <m:rPr>
                  <m:sty m:val="p"/>
                </m:rPr>
                <w:rPr>
                  <w:rFonts w:ascii="Cambria Math"/>
                  <w:szCs w:val="28"/>
                </w:rPr>
                <m:t>4,85</m:t>
              </m:r>
              <m:r>
                <m:rPr>
                  <m:sty m:val="p"/>
                </m:rPr>
                <w:rPr>
                  <w:rFonts w:ascii="Cambria Math" w:hAnsi="Cambria Math"/>
                  <w:szCs w:val="28"/>
                </w:rPr>
                <m:t>-</m:t>
              </m:r>
              <m:r>
                <m:rPr>
                  <m:sty m:val="p"/>
                </m:rPr>
                <w:rPr>
                  <w:rFonts w:ascii="Cambria Math"/>
                  <w:szCs w:val="28"/>
                </w:rPr>
                <m:t>6,37</m:t>
              </m:r>
            </m:e>
          </m:d>
          <m:r>
            <m:rPr>
              <m:sty m:val="p"/>
            </m:rPr>
            <w:rPr>
              <w:rFonts w:ascii="Cambria Math"/>
              <w:szCs w:val="28"/>
            </w:rPr>
            <m:t>×</m:t>
          </m:r>
          <m:r>
            <m:rPr>
              <m:sty m:val="p"/>
            </m:rPr>
            <w:rPr>
              <w:rFonts w:ascii="Cambria Math"/>
              <w:szCs w:val="28"/>
            </w:rPr>
            <m:t>90</m:t>
          </m:r>
          <m:r>
            <m:rPr>
              <m:sty m:val="p"/>
            </m:rPr>
            <w:rPr>
              <w:rFonts w:ascii="Cambria Math"/>
              <w:szCs w:val="28"/>
            </w:rPr>
            <m:t>×</m:t>
          </m:r>
          <m:r>
            <m:rPr>
              <m:sty m:val="p"/>
            </m:rPr>
            <w:rPr>
              <w:rFonts w:ascii="Cambria Math"/>
              <w:szCs w:val="28"/>
            </w:rPr>
            <m:t xml:space="preserve">841=115 </m:t>
          </m:r>
          <m:r>
            <m:rPr>
              <m:sty m:val="p"/>
            </m:rPr>
            <w:rPr>
              <w:rFonts w:ascii="Cambria Math"/>
              <w:szCs w:val="28"/>
            </w:rPr>
            <m:t>тыс</m:t>
          </m:r>
          <m:r>
            <m:rPr>
              <m:sty m:val="p"/>
            </m:rPr>
            <w:rPr>
              <w:rFonts w:ascii="Cambria Math"/>
              <w:szCs w:val="28"/>
            </w:rPr>
            <m:t>.</m:t>
          </m:r>
          <m:r>
            <m:rPr>
              <m:sty m:val="p"/>
            </m:rPr>
            <w:rPr>
              <w:rFonts w:ascii="Cambria Math"/>
              <w:szCs w:val="28"/>
            </w:rPr>
            <m:t>руб</m:t>
          </m:r>
          <m:r>
            <m:rPr>
              <m:sty m:val="p"/>
            </m:rPr>
            <w:rPr>
              <w:rFonts w:ascii="Cambria Math"/>
              <w:szCs w:val="28"/>
            </w:rPr>
            <m:t>.</m:t>
          </m:r>
        </m:oMath>
      </m:oMathPara>
    </w:p>
    <w:p w:rsidR="009A6D8E" w:rsidRPr="007B5D5B" w:rsidRDefault="009A6D8E" w:rsidP="009A6D8E">
      <w:pPr>
        <w:tabs>
          <w:tab w:val="left" w:pos="1134"/>
        </w:tabs>
        <w:suppressAutoHyphens/>
        <w:ind w:firstLine="709"/>
        <w:jc w:val="both"/>
        <w:rPr>
          <w:rFonts w:eastAsiaTheme="minorEastAsia"/>
          <w:szCs w:val="28"/>
        </w:rPr>
      </w:pPr>
      <w:r w:rsidRPr="00963BD9">
        <w:rPr>
          <w:szCs w:val="28"/>
        </w:rPr>
        <w:t>Резерв снижения материальных затрат</w:t>
      </w:r>
      <w:r w:rsidRPr="007B5D5B">
        <w:rPr>
          <w:szCs w:val="28"/>
        </w:rPr>
        <w:t xml:space="preserve"> </w:t>
      </w:r>
      <w:r>
        <w:rPr>
          <w:szCs w:val="28"/>
        </w:rPr>
        <w:t xml:space="preserve">(Р↓МЗ) </w:t>
      </w:r>
      <w:r w:rsidRPr="007B5D5B">
        <w:rPr>
          <w:szCs w:val="28"/>
        </w:rPr>
        <w:t>на производство запланированного выпуска продукции за счет внедрения новых технологий и других оргтехмероприятий можно определить следующим образом.</w:t>
      </w:r>
    </w:p>
    <w:p w:rsidR="009A6D8E" w:rsidRPr="007B5D5B" w:rsidRDefault="009A6D8E" w:rsidP="009A6D8E">
      <w:pPr>
        <w:tabs>
          <w:tab w:val="left" w:pos="1134"/>
        </w:tabs>
        <w:suppressAutoHyphens/>
        <w:ind w:firstLine="709"/>
        <w:jc w:val="both"/>
        <w:rPr>
          <w:szCs w:val="28"/>
        </w:rPr>
      </w:pPr>
      <w:r w:rsidRPr="007B5D5B">
        <w:rPr>
          <w:szCs w:val="28"/>
        </w:rPr>
        <w:t>За сче</w:t>
      </w:r>
      <w:r>
        <w:rPr>
          <w:szCs w:val="28"/>
        </w:rPr>
        <w:t>т внедрения экономичных видов материалов, снизится расход материала на изделие:</w:t>
      </w:r>
    </w:p>
    <w:p w:rsidR="009A6D8E" w:rsidRPr="007B5D5B" w:rsidRDefault="00963BD9" w:rsidP="009A6D8E">
      <w:pPr>
        <w:tabs>
          <w:tab w:val="left" w:pos="1134"/>
        </w:tabs>
        <w:suppressAutoHyphens/>
        <w:ind w:firstLine="709"/>
        <w:jc w:val="both"/>
        <w:rPr>
          <w:rFonts w:eastAsiaTheme="minorEastAsia"/>
          <w:szCs w:val="28"/>
        </w:rPr>
      </w:pPr>
      <w:r>
        <w:rPr>
          <w:szCs w:val="28"/>
        </w:rPr>
        <w:tab/>
      </w:r>
      <w:r>
        <w:rPr>
          <w:szCs w:val="28"/>
        </w:rPr>
        <w:tab/>
      </w:r>
      <m:oMath>
        <m:r>
          <m:rPr>
            <m:sty m:val="p"/>
          </m:rPr>
          <w:rPr>
            <w:rFonts w:ascii="Cambria Math"/>
            <w:szCs w:val="28"/>
          </w:rPr>
          <m:t>Р↓МЗ</m:t>
        </m:r>
        <m:r>
          <m:rPr>
            <m:sty m:val="p"/>
          </m:rPr>
          <w:rPr>
            <w:rFonts w:ascii="Cambria Math"/>
            <w:szCs w:val="28"/>
          </w:rPr>
          <m:t>=</m:t>
        </m:r>
        <m:d>
          <m:dPr>
            <m:ctrlPr>
              <w:rPr>
                <w:rFonts w:ascii="Cambria Math" w:hAnsi="Cambria Math"/>
                <w:szCs w:val="28"/>
              </w:rPr>
            </m:ctrlPr>
          </m:dPr>
          <m:e>
            <m:sSub>
              <m:sSubPr>
                <m:ctrlPr>
                  <w:rPr>
                    <w:rFonts w:ascii="Cambria Math" w:hAnsi="Cambria Math"/>
                    <w:szCs w:val="28"/>
                  </w:rPr>
                </m:ctrlPr>
              </m:sSubPr>
              <m:e>
                <m:r>
                  <m:rPr>
                    <m:sty m:val="p"/>
                  </m:rPr>
                  <w:rPr>
                    <w:rFonts w:ascii="Cambria Math"/>
                    <w:szCs w:val="28"/>
                  </w:rPr>
                  <m:t>УР</m:t>
                </m:r>
              </m:e>
              <m:sub>
                <m:r>
                  <m:rPr>
                    <m:sty m:val="p"/>
                  </m:rPr>
                  <w:rPr>
                    <w:rFonts w:ascii="Cambria Math"/>
                    <w:szCs w:val="28"/>
                  </w:rPr>
                  <m:t>1</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szCs w:val="28"/>
                  </w:rPr>
                  <m:t>УР</m:t>
                </m:r>
              </m:e>
              <m:sub>
                <m:r>
                  <m:rPr>
                    <m:sty m:val="p"/>
                  </m:rPr>
                  <w:rPr>
                    <w:rFonts w:ascii="Cambria Math"/>
                    <w:szCs w:val="28"/>
                  </w:rPr>
                  <m:t>0</m:t>
                </m:r>
              </m:sub>
            </m:sSub>
          </m:e>
        </m:d>
        <m:r>
          <m:rPr>
            <m:sty m:val="p"/>
          </m:rPr>
          <w:rPr>
            <w:rFonts w:ascii="Cambria Math"/>
            <w:szCs w:val="28"/>
          </w:rPr>
          <m:t>×</m:t>
        </m:r>
        <m:sSub>
          <m:sSubPr>
            <m:ctrlPr>
              <w:rPr>
                <w:rFonts w:ascii="Cambria Math" w:hAnsi="Cambria Math"/>
                <w:szCs w:val="28"/>
              </w:rPr>
            </m:ctrlPr>
          </m:sSubPr>
          <m:e>
            <m:r>
              <m:rPr>
                <m:sty m:val="p"/>
              </m:rPr>
              <w:rPr>
                <w:rFonts w:ascii="Cambria Math" w:hAnsi="Cambria Math"/>
                <w:szCs w:val="28"/>
              </w:rPr>
              <m:t>V</m:t>
            </m:r>
            <m:r>
              <m:rPr>
                <m:sty m:val="p"/>
              </m:rPr>
              <w:rPr>
                <w:rFonts w:ascii="Cambria Math"/>
                <w:szCs w:val="28"/>
              </w:rPr>
              <m:t>ВП</m:t>
            </m:r>
          </m:e>
          <m:sub>
            <m:r>
              <m:rPr>
                <m:sty m:val="p"/>
              </m:rPr>
              <w:rPr>
                <w:rFonts w:ascii="Cambria Math"/>
                <w:szCs w:val="28"/>
              </w:rPr>
              <m:t>пл</m:t>
            </m:r>
          </m:sub>
        </m:sSub>
        <m:r>
          <m:rPr>
            <m:sty m:val="p"/>
          </m:rPr>
          <w:rPr>
            <w:rFonts w:ascii="Cambria Math"/>
            <w:szCs w:val="28"/>
          </w:rPr>
          <m:t>×</m:t>
        </m:r>
        <m:sSub>
          <m:sSubPr>
            <m:ctrlPr>
              <w:rPr>
                <w:rFonts w:ascii="Cambria Math" w:hAnsi="Cambria Math"/>
                <w:szCs w:val="28"/>
              </w:rPr>
            </m:ctrlPr>
          </m:sSubPr>
          <m:e>
            <m:r>
              <m:rPr>
                <m:sty m:val="p"/>
              </m:rPr>
              <w:rPr>
                <w:rFonts w:ascii="Cambria Math"/>
                <w:szCs w:val="28"/>
              </w:rPr>
              <m:t>Ц</m:t>
            </m:r>
          </m:e>
          <m:sub>
            <m:r>
              <m:rPr>
                <m:sty m:val="p"/>
              </m:rPr>
              <w:rPr>
                <w:rFonts w:ascii="Cambria Math"/>
                <w:szCs w:val="28"/>
              </w:rPr>
              <m:t>пл</m:t>
            </m:r>
          </m:sub>
        </m:sSub>
      </m:oMath>
      <w:r>
        <w:rPr>
          <w:rFonts w:eastAsiaTheme="minorEastAsia"/>
          <w:szCs w:val="28"/>
        </w:rPr>
        <w:t xml:space="preserve">                                         (22)</w:t>
      </w:r>
    </w:p>
    <w:p w:rsidR="009A6D8E" w:rsidRDefault="009A6D8E" w:rsidP="009A6D8E">
      <w:pPr>
        <w:tabs>
          <w:tab w:val="left" w:pos="1134"/>
        </w:tabs>
        <w:suppressAutoHyphens/>
        <w:ind w:firstLine="709"/>
        <w:jc w:val="both"/>
        <w:rPr>
          <w:rFonts w:eastAsiaTheme="minorEastAsia"/>
          <w:szCs w:val="28"/>
        </w:rPr>
      </w:pPr>
      <m:oMathPara>
        <m:oMath>
          <m:r>
            <m:rPr>
              <m:sty m:val="p"/>
            </m:rPr>
            <w:rPr>
              <w:rFonts w:ascii="Cambria Math"/>
              <w:szCs w:val="28"/>
            </w:rPr>
            <m:t>Р↓МЗ</m:t>
          </m:r>
          <m:r>
            <m:rPr>
              <m:sty m:val="p"/>
            </m:rPr>
            <w:rPr>
              <w:rFonts w:ascii="Cambria Math"/>
              <w:szCs w:val="28"/>
            </w:rPr>
            <m:t>=</m:t>
          </m:r>
          <m:d>
            <m:dPr>
              <m:ctrlPr>
                <w:rPr>
                  <w:rFonts w:ascii="Cambria Math" w:hAnsi="Cambria Math"/>
                  <w:szCs w:val="28"/>
                </w:rPr>
              </m:ctrlPr>
            </m:dPr>
            <m:e>
              <m:r>
                <m:rPr>
                  <m:sty m:val="p"/>
                </m:rPr>
                <w:rPr>
                  <w:rFonts w:ascii="Cambria Math"/>
                  <w:szCs w:val="28"/>
                </w:rPr>
                <m:t>23,1</m:t>
              </m:r>
              <m:r>
                <m:rPr>
                  <m:sty m:val="p"/>
                </m:rPr>
                <w:rPr>
                  <w:rFonts w:ascii="Cambria Math" w:hAnsi="Cambria Math"/>
                  <w:szCs w:val="28"/>
                </w:rPr>
                <m:t>-</m:t>
              </m:r>
              <m:r>
                <m:rPr>
                  <m:sty m:val="p"/>
                </m:rPr>
                <w:rPr>
                  <w:rFonts w:ascii="Cambria Math"/>
                  <w:szCs w:val="28"/>
                </w:rPr>
                <m:t>23,6</m:t>
              </m:r>
            </m:e>
          </m:d>
          <m:r>
            <m:rPr>
              <m:sty m:val="p"/>
            </m:rPr>
            <w:rPr>
              <w:rFonts w:ascii="Cambria Math"/>
              <w:szCs w:val="28"/>
            </w:rPr>
            <m:t>×</m:t>
          </m:r>
          <m:r>
            <m:rPr>
              <m:sty m:val="p"/>
            </m:rPr>
            <w:rPr>
              <w:rFonts w:ascii="Cambria Math"/>
              <w:szCs w:val="28"/>
            </w:rPr>
            <m:t>841</m:t>
          </m:r>
          <m:r>
            <m:rPr>
              <m:sty m:val="p"/>
            </m:rPr>
            <w:rPr>
              <w:rFonts w:ascii="Cambria Math"/>
              <w:szCs w:val="28"/>
            </w:rPr>
            <m:t>×</m:t>
          </m:r>
          <m:r>
            <m:rPr>
              <m:sty m:val="p"/>
            </m:rPr>
            <w:rPr>
              <w:rFonts w:ascii="Cambria Math"/>
              <w:szCs w:val="28"/>
            </w:rPr>
            <m:t>13,5=5</m:t>
          </m:r>
          <m:r>
            <m:rPr>
              <m:sty m:val="p"/>
            </m:rPr>
            <w:rPr>
              <w:rFonts w:ascii="Cambria Math"/>
              <w:szCs w:val="28"/>
            </w:rPr>
            <m:t> </m:t>
          </m:r>
          <m:r>
            <m:rPr>
              <m:sty m:val="p"/>
            </m:rPr>
            <w:rPr>
              <w:rFonts w:ascii="Cambria Math"/>
              <w:szCs w:val="28"/>
            </w:rPr>
            <m:t xml:space="preserve">676,75 </m:t>
          </m:r>
          <m:r>
            <m:rPr>
              <m:sty m:val="p"/>
            </m:rPr>
            <w:rPr>
              <w:rFonts w:ascii="Cambria Math"/>
              <w:szCs w:val="28"/>
            </w:rPr>
            <m:t>тыс</m:t>
          </m:r>
          <m:r>
            <m:rPr>
              <m:sty m:val="p"/>
            </m:rPr>
            <w:rPr>
              <w:rFonts w:ascii="Cambria Math"/>
              <w:szCs w:val="28"/>
            </w:rPr>
            <m:t>.</m:t>
          </m:r>
          <m:r>
            <m:rPr>
              <m:sty m:val="p"/>
            </m:rPr>
            <w:rPr>
              <w:rFonts w:ascii="Cambria Math"/>
              <w:szCs w:val="28"/>
            </w:rPr>
            <m:t>руб</m:t>
          </m:r>
          <m:r>
            <m:rPr>
              <m:sty m:val="p"/>
            </m:rPr>
            <w:rPr>
              <w:rFonts w:ascii="Cambria Math"/>
              <w:szCs w:val="28"/>
            </w:rPr>
            <m:t>.</m:t>
          </m:r>
        </m:oMath>
      </m:oMathPara>
    </w:p>
    <w:p w:rsidR="009A6D8E" w:rsidRDefault="009A6D8E" w:rsidP="009A6D8E">
      <w:pPr>
        <w:tabs>
          <w:tab w:val="left" w:pos="1134"/>
        </w:tabs>
        <w:suppressAutoHyphens/>
        <w:ind w:firstLine="709"/>
        <w:jc w:val="both"/>
        <w:rPr>
          <w:szCs w:val="28"/>
        </w:rPr>
      </w:pPr>
      <w:r w:rsidRPr="00963BD9">
        <w:rPr>
          <w:szCs w:val="28"/>
        </w:rPr>
        <w:t>Резерв сокращения расходов на содержание основных средств</w:t>
      </w:r>
      <w:r w:rsidRPr="007B5D5B">
        <w:rPr>
          <w:szCs w:val="28"/>
        </w:rPr>
        <w:t xml:space="preserve"> за счет реализации, консервации, передачи в долгосрочную аренду и списания ненужных, лишних, неиспользуемых зданий, машин и оборудования</w:t>
      </w:r>
      <w:r>
        <w:rPr>
          <w:szCs w:val="28"/>
        </w:rPr>
        <w:t xml:space="preserve">          </w:t>
      </w:r>
      <m:oMath>
        <m:r>
          <w:rPr>
            <w:rFonts w:ascii="Cambria Math" w:hAnsi="Cambria Math"/>
            <w:szCs w:val="28"/>
          </w:rPr>
          <m:t>(Р↓</m:t>
        </m:r>
        <m:sSub>
          <m:sSubPr>
            <m:ctrlPr>
              <w:rPr>
                <w:rFonts w:ascii="Cambria Math" w:hAnsi="Cambria Math"/>
                <w:i/>
                <w:szCs w:val="28"/>
              </w:rPr>
            </m:ctrlPr>
          </m:sSubPr>
          <m:e>
            <m:r>
              <w:rPr>
                <w:rFonts w:ascii="Cambria Math" w:hAnsi="Cambria Math"/>
                <w:szCs w:val="28"/>
              </w:rPr>
              <m:t>ОПФ</m:t>
            </m:r>
          </m:e>
          <m:sub>
            <m:r>
              <w:rPr>
                <w:rFonts w:ascii="Cambria Math" w:hAnsi="Cambria Math"/>
                <w:szCs w:val="28"/>
                <w:lang w:val="en-US"/>
              </w:rPr>
              <m:t>i</m:t>
            </m:r>
          </m:sub>
        </m:sSub>
        <m:r>
          <w:rPr>
            <w:rFonts w:ascii="Cambria Math" w:hAnsi="Cambria Math"/>
            <w:szCs w:val="28"/>
          </w:rPr>
          <m:t>)</m:t>
        </m:r>
      </m:oMath>
      <w:r w:rsidRPr="007B5D5B">
        <w:rPr>
          <w:szCs w:val="28"/>
        </w:rPr>
        <w:t xml:space="preserve"> определяется умножением первоначальной их стоимости на норму амортизации</w:t>
      </w:r>
      <w:r>
        <w:rPr>
          <w:szCs w:val="28"/>
        </w:rPr>
        <w:t xml:space="preserve"> (НА): </w:t>
      </w:r>
    </w:p>
    <w:p w:rsidR="009A6D8E" w:rsidRDefault="009A6D8E" w:rsidP="009A6D8E">
      <w:pPr>
        <w:tabs>
          <w:tab w:val="left" w:pos="1861"/>
        </w:tabs>
        <w:suppressAutoHyphens/>
        <w:ind w:firstLine="709"/>
        <w:jc w:val="both"/>
        <w:rPr>
          <w:rFonts w:eastAsiaTheme="minorEastAsia"/>
          <w:szCs w:val="28"/>
        </w:rPr>
      </w:pPr>
      <w:r w:rsidRPr="000F69A5">
        <w:rPr>
          <w:szCs w:val="28"/>
        </w:rPr>
        <w:tab/>
      </w:r>
      <m:oMath>
        <m:r>
          <m:rPr>
            <m:sty m:val="p"/>
          </m:rPr>
          <w:rPr>
            <w:rFonts w:ascii="Cambria Math" w:hAnsi="Cambria Math"/>
            <w:szCs w:val="28"/>
          </w:rPr>
          <m:t>Р↓А</m:t>
        </m:r>
        <m:r>
          <m:rPr>
            <m:sty m:val="p"/>
          </m:rPr>
          <w:rPr>
            <w:rFonts w:ascii="Cambria Math"/>
            <w:szCs w:val="28"/>
          </w:rPr>
          <m:t>=</m:t>
        </m:r>
        <m:nary>
          <m:naryPr>
            <m:chr m:val="∑"/>
            <m:limLoc m:val="undOvr"/>
            <m:subHide m:val="on"/>
            <m:supHide m:val="on"/>
            <m:ctrlPr>
              <w:rPr>
                <w:rFonts w:ascii="Cambria Math" w:hAnsi="Cambria Math"/>
                <w:szCs w:val="28"/>
              </w:rPr>
            </m:ctrlPr>
          </m:naryPr>
          <m:sub/>
          <m:sup/>
          <m:e>
            <m:r>
              <m:rPr>
                <m:sty m:val="p"/>
              </m:rPr>
              <w:rPr>
                <w:rFonts w:ascii="Cambria Math"/>
                <w:szCs w:val="28"/>
              </w:rPr>
              <m:t>(</m:t>
            </m:r>
            <m:r>
              <m:rPr>
                <m:sty m:val="p"/>
              </m:rPr>
              <w:rPr>
                <w:rFonts w:ascii="Cambria Math" w:hAnsi="Cambria Math"/>
                <w:szCs w:val="28"/>
              </w:rPr>
              <m:t>Р↓</m:t>
            </m:r>
            <m:sSub>
              <m:sSubPr>
                <m:ctrlPr>
                  <w:rPr>
                    <w:rFonts w:ascii="Cambria Math" w:hAnsi="Cambria Math"/>
                    <w:szCs w:val="28"/>
                  </w:rPr>
                </m:ctrlPr>
              </m:sSubPr>
              <m:e>
                <m:r>
                  <m:rPr>
                    <m:sty m:val="p"/>
                  </m:rPr>
                  <w:rPr>
                    <w:rFonts w:ascii="Cambria Math" w:hAnsi="Cambria Math"/>
                    <w:szCs w:val="28"/>
                  </w:rPr>
                  <m:t>ОПФ</m:t>
                </m:r>
              </m:e>
              <m:sub>
                <m:r>
                  <m:rPr>
                    <m:sty m:val="p"/>
                  </m:rPr>
                  <w:rPr>
                    <w:rFonts w:ascii="Cambria Math"/>
                    <w:szCs w:val="28"/>
                    <w:lang w:val="en-US"/>
                  </w:rPr>
                  <m:t>i</m:t>
                </m:r>
              </m:sub>
            </m:sSub>
            <m:r>
              <m:rPr>
                <m:sty m:val="p"/>
              </m:rPr>
              <w:rPr>
                <w:rFonts w:ascii="Cambria Math" w:hAnsi="Cambria Math"/>
                <w:szCs w:val="28"/>
              </w:rPr>
              <m:t>×</m:t>
            </m:r>
            <m:sSub>
              <m:sSubPr>
                <m:ctrlPr>
                  <w:rPr>
                    <w:rFonts w:ascii="Cambria Math" w:hAnsi="Cambria Math"/>
                    <w:szCs w:val="28"/>
                  </w:rPr>
                </m:ctrlPr>
              </m:sSubPr>
              <m:e>
                <m:r>
                  <m:rPr>
                    <m:sty m:val="p"/>
                  </m:rPr>
                  <w:rPr>
                    <w:rFonts w:ascii="Cambria Math" w:hAnsi="Cambria Math"/>
                    <w:szCs w:val="28"/>
                  </w:rPr>
                  <m:t>НА</m:t>
                </m:r>
              </m:e>
              <m:sub>
                <m:r>
                  <m:rPr>
                    <m:sty m:val="p"/>
                  </m:rPr>
                  <w:rPr>
                    <w:rFonts w:ascii="Cambria Math"/>
                    <w:szCs w:val="28"/>
                  </w:rPr>
                  <m:t>i</m:t>
                </m:r>
              </m:sub>
            </m:sSub>
            <m:r>
              <m:rPr>
                <m:sty m:val="p"/>
              </m:rPr>
              <w:rPr>
                <w:rFonts w:ascii="Cambria Math"/>
                <w:szCs w:val="28"/>
              </w:rPr>
              <m:t>)</m:t>
            </m:r>
          </m:e>
        </m:nary>
      </m:oMath>
      <w:r w:rsidR="00963BD9">
        <w:rPr>
          <w:szCs w:val="28"/>
        </w:rPr>
        <w:t xml:space="preserve">                                                     (23)</w:t>
      </w:r>
    </w:p>
    <w:p w:rsidR="009A6D8E" w:rsidRDefault="009A6D8E" w:rsidP="009A6D8E">
      <w:pPr>
        <w:tabs>
          <w:tab w:val="left" w:pos="1861"/>
        </w:tabs>
        <w:suppressAutoHyphens/>
        <w:ind w:firstLine="709"/>
        <w:jc w:val="both"/>
        <w:rPr>
          <w:rFonts w:eastAsiaTheme="minorEastAsia"/>
          <w:szCs w:val="28"/>
        </w:rPr>
      </w:pPr>
      <w:r w:rsidRPr="000F69A5">
        <w:rPr>
          <w:szCs w:val="28"/>
        </w:rPr>
        <w:tab/>
      </w:r>
      <m:oMath>
        <m:r>
          <m:rPr>
            <m:sty m:val="p"/>
          </m:rPr>
          <w:rPr>
            <w:rFonts w:ascii="Cambria Math" w:hAnsi="Cambria Math"/>
            <w:szCs w:val="28"/>
          </w:rPr>
          <m:t>Р↓А</m:t>
        </m:r>
        <m:r>
          <m:rPr>
            <m:sty m:val="p"/>
          </m:rPr>
          <w:rPr>
            <w:rFonts w:ascii="Cambria Math"/>
            <w:szCs w:val="28"/>
          </w:rPr>
          <m:t>=9430</m:t>
        </m:r>
        <m:r>
          <m:rPr>
            <m:sty m:val="p"/>
          </m:rPr>
          <w:rPr>
            <w:rFonts w:ascii="Cambria Math"/>
            <w:szCs w:val="28"/>
          </w:rPr>
          <m:t>×</m:t>
        </m:r>
        <m:r>
          <m:rPr>
            <m:sty m:val="p"/>
          </m:rPr>
          <w:rPr>
            <w:rFonts w:ascii="Cambria Math"/>
            <w:szCs w:val="28"/>
          </w:rPr>
          <m:t xml:space="preserve">25%=2357,5 </m:t>
        </m:r>
        <m:r>
          <m:rPr>
            <m:sty m:val="p"/>
          </m:rPr>
          <w:rPr>
            <w:rFonts w:ascii="Cambria Math" w:hAnsi="Cambria Math"/>
            <w:szCs w:val="28"/>
          </w:rPr>
          <m:t>тыс</m:t>
        </m:r>
        <m:r>
          <m:rPr>
            <m:sty m:val="p"/>
          </m:rPr>
          <w:rPr>
            <w:rFonts w:ascii="Cambria Math"/>
            <w:szCs w:val="28"/>
          </w:rPr>
          <m:t>.</m:t>
        </m:r>
        <m:r>
          <m:rPr>
            <m:sty m:val="p"/>
          </m:rPr>
          <w:rPr>
            <w:rFonts w:ascii="Cambria Math" w:hAnsi="Cambria Math"/>
            <w:szCs w:val="28"/>
          </w:rPr>
          <m:t>руб</m:t>
        </m:r>
        <m:r>
          <m:rPr>
            <m:sty m:val="p"/>
          </m:rPr>
          <w:rPr>
            <w:rFonts w:ascii="Cambria Math"/>
            <w:szCs w:val="28"/>
          </w:rPr>
          <m:t>.</m:t>
        </m:r>
      </m:oMath>
    </w:p>
    <w:p w:rsidR="009A6D8E" w:rsidRDefault="009A6D8E" w:rsidP="009A6D8E">
      <w:pPr>
        <w:tabs>
          <w:tab w:val="left" w:pos="1134"/>
        </w:tabs>
        <w:suppressAutoHyphens/>
        <w:ind w:firstLine="709"/>
        <w:jc w:val="both"/>
        <w:rPr>
          <w:szCs w:val="28"/>
        </w:rPr>
      </w:pPr>
      <w:r w:rsidRPr="00963BD9">
        <w:rPr>
          <w:szCs w:val="28"/>
        </w:rPr>
        <w:t>Резервы экономии накладных расходов</w:t>
      </w:r>
      <w:r w:rsidRPr="004D6324">
        <w:rPr>
          <w:szCs w:val="28"/>
        </w:rPr>
        <w:t xml:space="preserve"> выявляются на основе их факторного анализа по каждой статье затрат за счет разумного сокращения аппарата управления, экономного использования средств на командировки, почтово-телеграфные и канцелярские расходы, сокращения потерь от порчи материалов и готовой продукции, оплаты простоев и др. Ориен</w:t>
      </w:r>
      <w:r>
        <w:rPr>
          <w:szCs w:val="28"/>
        </w:rPr>
        <w:t>тировочный экономический эффект, полученный в результате проведения мероприятия составит:</w:t>
      </w:r>
    </w:p>
    <w:p w:rsidR="009A6D8E" w:rsidRPr="00797E1D" w:rsidRDefault="009A6D8E" w:rsidP="009A6D8E">
      <w:pPr>
        <w:tabs>
          <w:tab w:val="left" w:pos="1134"/>
        </w:tabs>
        <w:suppressAutoHyphens/>
        <w:ind w:firstLine="709"/>
        <w:jc w:val="both"/>
        <w:rPr>
          <w:rFonts w:eastAsiaTheme="minorEastAsia"/>
          <w:szCs w:val="28"/>
        </w:rPr>
      </w:pPr>
      <m:oMathPara>
        <m:oMath>
          <m:r>
            <m:rPr>
              <m:sty m:val="p"/>
            </m:rPr>
            <w:rPr>
              <w:rFonts w:ascii="Cambria Math" w:hAnsi="Cambria Math"/>
              <w:szCs w:val="28"/>
            </w:rPr>
            <m:t>9356-</m:t>
          </m:r>
          <m:d>
            <m:dPr>
              <m:ctrlPr>
                <w:rPr>
                  <w:rFonts w:ascii="Cambria Math" w:hAnsi="Cambria Math"/>
                  <w:szCs w:val="28"/>
                </w:rPr>
              </m:ctrlPr>
            </m:dPr>
            <m:e>
              <m:r>
                <m:rPr>
                  <m:sty m:val="p"/>
                </m:rPr>
                <w:rPr>
                  <w:rFonts w:ascii="Cambria Math" w:hAnsi="Cambria Math"/>
                  <w:szCs w:val="28"/>
                </w:rPr>
                <m:t>9356×3,5%</m:t>
              </m:r>
            </m:e>
          </m:d>
          <m:r>
            <m:rPr>
              <m:sty m:val="p"/>
            </m:rPr>
            <w:rPr>
              <w:rFonts w:ascii="Cambria Math" w:hAnsi="Cambria Math"/>
              <w:szCs w:val="28"/>
            </w:rPr>
            <m:t>=9 028тыс.руб.</m:t>
          </m:r>
        </m:oMath>
      </m:oMathPara>
    </w:p>
    <w:p w:rsidR="009A6D8E" w:rsidRPr="00797E1D" w:rsidRDefault="009A6D8E" w:rsidP="009A6D8E">
      <w:pPr>
        <w:tabs>
          <w:tab w:val="left" w:pos="1134"/>
        </w:tabs>
        <w:suppressAutoHyphens/>
        <w:ind w:firstLine="709"/>
        <w:jc w:val="both"/>
        <w:rPr>
          <w:szCs w:val="28"/>
        </w:rPr>
      </w:pPr>
      <w:r w:rsidRPr="00963BD9">
        <w:rPr>
          <w:szCs w:val="28"/>
        </w:rPr>
        <w:t>Дополнительные затраты на освоение резервов увеличения производства продукции</w:t>
      </w:r>
      <w:r w:rsidRPr="00797E1D">
        <w:rPr>
          <w:szCs w:val="28"/>
        </w:rPr>
        <w:t xml:space="preserve"> подсчитываются отдельно по каждому его виду. Это в основном зарплата за дополнительный выпуск продукции, расход сырья, материалов, энергии и прочих переменных расходов, которые изменяются пропорционально объему производства продукции. Для установления их величины необходимо резерв увеличения выпуска продукции </w:t>
      </w:r>
      <w:r w:rsidRPr="00797E1D">
        <w:rPr>
          <w:szCs w:val="28"/>
          <w:lang w:val="en-US"/>
        </w:rPr>
        <w:t>i</w:t>
      </w:r>
      <w:r w:rsidRPr="00797E1D">
        <w:rPr>
          <w:szCs w:val="28"/>
        </w:rPr>
        <w:t>-го вида умножить на фактический уровень удельных переменных затрат:</w:t>
      </w:r>
    </w:p>
    <w:p w:rsidR="009A6D8E" w:rsidRPr="00797E1D" w:rsidRDefault="00416152" w:rsidP="00963BD9">
      <w:pPr>
        <w:tabs>
          <w:tab w:val="left" w:pos="1134"/>
        </w:tabs>
        <w:suppressAutoHyphens/>
        <w:ind w:firstLine="709"/>
        <w:jc w:val="right"/>
        <w:rPr>
          <w:rFonts w:eastAsiaTheme="minorEastAsia"/>
          <w:szCs w:val="28"/>
        </w:rPr>
      </w:pPr>
      <m:oMath>
        <m:sSub>
          <m:sSubPr>
            <m:ctrlPr>
              <w:rPr>
                <w:rFonts w:ascii="Cambria Math" w:hAnsi="Cambria Math"/>
                <w:szCs w:val="28"/>
              </w:rPr>
            </m:ctrlPr>
          </m:sSubPr>
          <m:e>
            <m:r>
              <m:rPr>
                <m:sty m:val="p"/>
              </m:rPr>
              <w:rPr>
                <w:rFonts w:ascii="Cambria Math" w:hAnsi="Cambria Math"/>
                <w:szCs w:val="28"/>
              </w:rPr>
              <m:t>З</m:t>
            </m:r>
          </m:e>
          <m:sub>
            <m:r>
              <m:rPr>
                <m:sty m:val="p"/>
              </m:rPr>
              <w:rPr>
                <w:rFonts w:ascii="Cambria Math" w:hAnsi="Cambria Math"/>
                <w:szCs w:val="28"/>
              </w:rPr>
              <m:t>∂</m:t>
            </m:r>
          </m:sub>
        </m:sSub>
        <m:r>
          <m:rPr>
            <m:sty m:val="p"/>
          </m:rPr>
          <w:rPr>
            <w:rFonts w:ascii="Cambria Math"/>
            <w:szCs w:val="28"/>
          </w:rPr>
          <m:t>=</m:t>
        </m:r>
        <m:sSub>
          <m:sSubPr>
            <m:ctrlPr>
              <w:rPr>
                <w:rFonts w:ascii="Cambria Math" w:hAnsi="Cambria Math"/>
                <w:szCs w:val="28"/>
              </w:rPr>
            </m:ctrlPr>
          </m:sSubPr>
          <m:e>
            <m:r>
              <m:rPr>
                <m:sty m:val="p"/>
              </m:rPr>
              <w:rPr>
                <w:rFonts w:ascii="Cambria Math"/>
                <w:szCs w:val="28"/>
              </w:rPr>
              <m:t>Р↑</m:t>
            </m:r>
            <m:r>
              <m:rPr>
                <m:sty m:val="p"/>
              </m:rPr>
              <w:rPr>
                <w:rFonts w:ascii="Cambria Math"/>
                <w:szCs w:val="28"/>
              </w:rPr>
              <m:t>V</m:t>
            </m:r>
            <m:r>
              <m:rPr>
                <m:sty m:val="p"/>
              </m:rPr>
              <w:rPr>
                <w:rFonts w:ascii="Cambria Math" w:hAnsi="Cambria Math"/>
                <w:szCs w:val="28"/>
              </w:rPr>
              <m:t>ВП</m:t>
            </m:r>
          </m:e>
          <m:sub>
            <m:r>
              <m:rPr>
                <m:sty m:val="p"/>
              </m:rPr>
              <w:rPr>
                <w:rFonts w:ascii="Cambria Math"/>
                <w:szCs w:val="28"/>
                <w:lang w:val="en-US"/>
              </w:rPr>
              <m:t>i</m:t>
            </m:r>
          </m:sub>
        </m:sSub>
        <m:r>
          <m:rPr>
            <m:sty m:val="p"/>
          </m:rPr>
          <w:rPr>
            <w:rFonts w:ascii="Cambria Math"/>
            <w:szCs w:val="28"/>
          </w:rPr>
          <m:t>×</m:t>
        </m:r>
        <m:sSub>
          <m:sSubPr>
            <m:ctrlPr>
              <w:rPr>
                <w:rFonts w:ascii="Cambria Math" w:hAnsi="Cambria Math"/>
                <w:szCs w:val="28"/>
              </w:rPr>
            </m:ctrlPr>
          </m:sSubPr>
          <m:e>
            <m:r>
              <m:rPr>
                <m:sty m:val="p"/>
              </m:rPr>
              <w:rPr>
                <w:rFonts w:ascii="Cambria Math"/>
                <w:szCs w:val="28"/>
                <w:lang w:val="en-US"/>
              </w:rPr>
              <m:t>b</m:t>
            </m:r>
          </m:e>
          <m:sub>
            <m:sSub>
              <m:sSubPr>
                <m:ctrlPr>
                  <w:rPr>
                    <w:rFonts w:ascii="Cambria Math" w:hAnsi="Cambria Math"/>
                    <w:szCs w:val="28"/>
                  </w:rPr>
                </m:ctrlPr>
              </m:sSubPr>
              <m:e>
                <m:r>
                  <m:rPr>
                    <m:sty m:val="p"/>
                  </m:rPr>
                  <w:rPr>
                    <w:rFonts w:ascii="Cambria Math"/>
                    <w:szCs w:val="28"/>
                  </w:rPr>
                  <m:t>i</m:t>
                </m:r>
              </m:e>
              <m:sub>
                <m:r>
                  <m:rPr>
                    <m:sty m:val="p"/>
                  </m:rPr>
                  <w:rPr>
                    <w:rFonts w:ascii="Cambria Math" w:hAnsi="Cambria Math"/>
                    <w:szCs w:val="28"/>
                  </w:rPr>
                  <m:t>ф</m:t>
                </m:r>
              </m:sub>
            </m:sSub>
          </m:sub>
        </m:sSub>
      </m:oMath>
      <w:r w:rsidR="009A6D8E" w:rsidRPr="00797E1D">
        <w:rPr>
          <w:rFonts w:eastAsiaTheme="minorEastAsia"/>
          <w:szCs w:val="28"/>
        </w:rPr>
        <w:t xml:space="preserve"> </w:t>
      </w:r>
      <w:r w:rsidR="00963BD9">
        <w:rPr>
          <w:rFonts w:eastAsiaTheme="minorEastAsia"/>
          <w:szCs w:val="28"/>
        </w:rPr>
        <w:t xml:space="preserve">                                                               (24)</w:t>
      </w:r>
    </w:p>
    <w:p w:rsidR="009A6D8E" w:rsidRDefault="00416152" w:rsidP="009A6D8E">
      <w:pPr>
        <w:tabs>
          <w:tab w:val="left" w:pos="1134"/>
        </w:tabs>
        <w:suppressAutoHyphens/>
        <w:ind w:firstLine="709"/>
        <w:jc w:val="center"/>
        <w:rPr>
          <w:rFonts w:eastAsiaTheme="minorEastAsia"/>
          <w:szCs w:val="28"/>
        </w:rPr>
      </w:pPr>
      <m:oMath>
        <m:sSub>
          <m:sSubPr>
            <m:ctrlPr>
              <w:rPr>
                <w:rFonts w:ascii="Cambria Math" w:hAnsi="Cambria Math"/>
                <w:i/>
                <w:szCs w:val="28"/>
              </w:rPr>
            </m:ctrlPr>
          </m:sSubPr>
          <m:e>
            <m:r>
              <w:rPr>
                <w:rFonts w:ascii="Cambria Math" w:hAnsi="Cambria Math"/>
                <w:szCs w:val="28"/>
              </w:rPr>
              <m:t>З</m:t>
            </m:r>
          </m:e>
          <m:sub>
            <m:r>
              <w:rPr>
                <w:rFonts w:ascii="Cambria Math" w:hAnsi="Cambria Math"/>
                <w:szCs w:val="28"/>
              </w:rPr>
              <m:t>∂</m:t>
            </m:r>
          </m:sub>
        </m:sSub>
        <m:r>
          <w:rPr>
            <w:rFonts w:ascii="Cambria Math" w:hAnsi="Cambria Math"/>
            <w:szCs w:val="28"/>
          </w:rPr>
          <m:t>=</m:t>
        </m:r>
        <m:r>
          <m:rPr>
            <m:sty m:val="p"/>
          </m:rPr>
          <w:rPr>
            <w:rFonts w:ascii="Cambria Math"/>
            <w:szCs w:val="28"/>
          </w:rPr>
          <m:t>40</m:t>
        </m:r>
        <m:r>
          <m:rPr>
            <m:sty m:val="p"/>
          </m:rPr>
          <w:rPr>
            <w:rFonts w:ascii="Cambria Math" w:hAnsi="Cambria Math"/>
            <w:szCs w:val="28"/>
          </w:rPr>
          <m:t>×</m:t>
        </m:r>
        <m:r>
          <m:rPr>
            <m:sty m:val="p"/>
          </m:rPr>
          <w:rPr>
            <w:rFonts w:ascii="Cambria Math"/>
            <w:szCs w:val="28"/>
          </w:rPr>
          <m:t xml:space="preserve">27,3=1092 </m:t>
        </m:r>
        <m:r>
          <m:rPr>
            <m:sty m:val="p"/>
          </m:rPr>
          <w:rPr>
            <w:rFonts w:ascii="Cambria Math"/>
            <w:szCs w:val="28"/>
          </w:rPr>
          <m:t>тыс</m:t>
        </m:r>
        <m:r>
          <m:rPr>
            <m:sty m:val="p"/>
          </m:rPr>
          <w:rPr>
            <w:rFonts w:ascii="Cambria Math"/>
            <w:szCs w:val="28"/>
          </w:rPr>
          <m:t>.</m:t>
        </m:r>
        <m:r>
          <m:rPr>
            <m:sty m:val="p"/>
          </m:rPr>
          <w:rPr>
            <w:rFonts w:ascii="Cambria Math"/>
            <w:szCs w:val="28"/>
          </w:rPr>
          <m:t>руб</m:t>
        </m:r>
        <m:r>
          <m:rPr>
            <m:sty m:val="p"/>
          </m:rPr>
          <w:rPr>
            <w:rFonts w:ascii="Cambria Math"/>
            <w:szCs w:val="28"/>
          </w:rPr>
          <m:t>.</m:t>
        </m:r>
      </m:oMath>
      <w:r w:rsidR="009A6D8E">
        <w:rPr>
          <w:rFonts w:eastAsiaTheme="minorEastAsia"/>
          <w:szCs w:val="28"/>
        </w:rPr>
        <w:t xml:space="preserve"> </w:t>
      </w:r>
      <w:r w:rsidR="00963BD9">
        <w:rPr>
          <w:rFonts w:eastAsiaTheme="minorEastAsia"/>
          <w:szCs w:val="28"/>
        </w:rPr>
        <w:t xml:space="preserve">   </w:t>
      </w:r>
    </w:p>
    <w:p w:rsidR="009A6D8E" w:rsidRDefault="009A6D8E" w:rsidP="009A6D8E">
      <w:pPr>
        <w:tabs>
          <w:tab w:val="left" w:pos="1134"/>
        </w:tabs>
        <w:suppressAutoHyphens/>
        <w:ind w:firstLine="709"/>
        <w:rPr>
          <w:rFonts w:eastAsiaTheme="minorEastAsia"/>
          <w:szCs w:val="28"/>
        </w:rPr>
      </w:pPr>
      <w:r>
        <w:rPr>
          <w:rFonts w:eastAsiaTheme="minorEastAsia"/>
          <w:szCs w:val="28"/>
        </w:rPr>
        <w:t>Отсюда резерв снижения себестоимости продукции:</w:t>
      </w:r>
    </w:p>
    <w:p w:rsidR="009A6D8E" w:rsidRPr="009662ED" w:rsidRDefault="009A6D8E" w:rsidP="009A6D8E">
      <w:pPr>
        <w:tabs>
          <w:tab w:val="left" w:pos="1134"/>
        </w:tabs>
        <w:suppressAutoHyphens/>
        <w:ind w:firstLine="709"/>
        <w:rPr>
          <w:rFonts w:eastAsiaTheme="minorEastAsia"/>
          <w:szCs w:val="28"/>
        </w:rPr>
      </w:pPr>
      <m:oMathPara>
        <m:oMath>
          <m:r>
            <w:rPr>
              <w:rFonts w:ascii="Cambria Math" w:eastAsiaTheme="minorEastAsia" w:hAnsi="Cambria Math"/>
              <w:szCs w:val="28"/>
            </w:rPr>
            <m:t>Р↓С=</m:t>
          </m:r>
          <m:f>
            <m:fPr>
              <m:ctrlPr>
                <w:rPr>
                  <w:rFonts w:ascii="Cambria Math" w:eastAsiaTheme="minorEastAsia" w:hAnsi="Cambria Math"/>
                  <w:i/>
                  <w:szCs w:val="28"/>
                </w:rPr>
              </m:ctrlPr>
            </m:fPr>
            <m:num>
              <m:r>
                <w:rPr>
                  <w:rFonts w:ascii="Cambria Math" w:eastAsiaTheme="minorEastAsia" w:hAnsi="Cambria Math"/>
                  <w:szCs w:val="28"/>
                </w:rPr>
                <m:t>30915-17177,25+1092</m:t>
              </m:r>
            </m:num>
            <m:den>
              <m:r>
                <w:rPr>
                  <w:rFonts w:ascii="Cambria Math" w:eastAsiaTheme="minorEastAsia" w:hAnsi="Cambria Math"/>
                  <w:szCs w:val="28"/>
                </w:rPr>
                <m:t>801+40</m:t>
              </m:r>
            </m:den>
          </m:f>
          <m:r>
            <w:rPr>
              <w:rFonts w:ascii="Cambria Math" w:eastAsiaTheme="minorEastAsia" w:hAnsi="Cambria Math"/>
              <w:szCs w:val="28"/>
            </w:rPr>
            <m:t>-</m:t>
          </m:r>
          <m:f>
            <m:fPr>
              <m:ctrlPr>
                <w:rPr>
                  <w:rFonts w:ascii="Cambria Math" w:eastAsiaTheme="minorEastAsia" w:hAnsi="Cambria Math"/>
                  <w:i/>
                  <w:szCs w:val="28"/>
                </w:rPr>
              </m:ctrlPr>
            </m:fPr>
            <m:num>
              <m:r>
                <w:rPr>
                  <w:rFonts w:ascii="Cambria Math" w:eastAsiaTheme="minorEastAsia" w:hAnsi="Cambria Math"/>
                  <w:szCs w:val="28"/>
                </w:rPr>
                <m:t>30915</m:t>
              </m:r>
            </m:num>
            <m:den>
              <m:r>
                <w:rPr>
                  <w:rFonts w:ascii="Cambria Math" w:eastAsiaTheme="minorEastAsia" w:hAnsi="Cambria Math"/>
                  <w:szCs w:val="28"/>
                </w:rPr>
                <m:t>801</m:t>
              </m:r>
            </m:den>
          </m:f>
          <m:r>
            <w:rPr>
              <w:rFonts w:ascii="Cambria Math" w:eastAsiaTheme="minorEastAsia" w:hAnsi="Cambria Math"/>
              <w:szCs w:val="28"/>
            </w:rPr>
            <m:t>=17-38=-21 тыс.руб.</m:t>
          </m:r>
        </m:oMath>
      </m:oMathPara>
    </w:p>
    <w:p w:rsidR="009A6D8E" w:rsidRDefault="009A6D8E" w:rsidP="009A6D8E">
      <w:pPr>
        <w:tabs>
          <w:tab w:val="left" w:pos="1134"/>
        </w:tabs>
        <w:suppressAutoHyphens/>
        <w:ind w:firstLine="709"/>
        <w:jc w:val="both"/>
        <w:rPr>
          <w:szCs w:val="28"/>
        </w:rPr>
      </w:pPr>
      <w:r>
        <w:rPr>
          <w:szCs w:val="28"/>
        </w:rPr>
        <w:t>Таким образом, был выявлен резерв снижения себестоимости продукции на 21 тыс. руб. на ОАО «ПО ЕлАЗ» в результате совмещения профессий токаря и наладчика, внедрения экономичных видов материалов, списания невостребованной техники.</w:t>
      </w:r>
    </w:p>
    <w:p w:rsidR="00963BD9" w:rsidRDefault="00963BD9" w:rsidP="009A6D8E">
      <w:pPr>
        <w:tabs>
          <w:tab w:val="left" w:pos="1134"/>
        </w:tabs>
        <w:suppressAutoHyphens/>
        <w:ind w:firstLine="709"/>
        <w:jc w:val="both"/>
        <w:rPr>
          <w:szCs w:val="28"/>
        </w:rPr>
      </w:pPr>
    </w:p>
    <w:p w:rsidR="009A6D8E" w:rsidRPr="00D23A88" w:rsidRDefault="009A6D8E" w:rsidP="00963BD9">
      <w:pPr>
        <w:pStyle w:val="af0"/>
        <w:numPr>
          <w:ilvl w:val="1"/>
          <w:numId w:val="1"/>
        </w:numPr>
        <w:tabs>
          <w:tab w:val="left" w:pos="1134"/>
        </w:tabs>
        <w:suppressAutoHyphens/>
        <w:jc w:val="center"/>
        <w:rPr>
          <w:szCs w:val="24"/>
        </w:rPr>
      </w:pPr>
      <w:r w:rsidRPr="00D23A88">
        <w:rPr>
          <w:szCs w:val="24"/>
        </w:rPr>
        <w:t>Мероприятия по снижению себестоимости продукции, выпускаемой предприятием ОАО «ПО ЕлАЗ»</w:t>
      </w:r>
    </w:p>
    <w:p w:rsidR="00963BD9" w:rsidRPr="00963BD9" w:rsidRDefault="00963BD9" w:rsidP="00963BD9">
      <w:pPr>
        <w:tabs>
          <w:tab w:val="left" w:pos="1134"/>
        </w:tabs>
        <w:suppressAutoHyphens/>
        <w:ind w:left="851"/>
        <w:rPr>
          <w:b/>
          <w:szCs w:val="24"/>
        </w:rPr>
      </w:pPr>
    </w:p>
    <w:p w:rsidR="009A6D8E" w:rsidRDefault="009A6D8E" w:rsidP="009A6D8E">
      <w:pPr>
        <w:tabs>
          <w:tab w:val="left" w:pos="1134"/>
        </w:tabs>
        <w:suppressAutoHyphens/>
        <w:ind w:firstLine="709"/>
        <w:jc w:val="both"/>
        <w:rPr>
          <w:szCs w:val="28"/>
        </w:rPr>
      </w:pPr>
      <w:r w:rsidRPr="00015C99">
        <w:rPr>
          <w:szCs w:val="28"/>
        </w:rPr>
        <w:t>Решающим условием снижения себестоимости служит непрерывный технический прогресс. Внедрение новой техники, комплексная механизация и автоматизация производственных процессов, совершенствование технологии, внедрение прогрессивных видов материалов позволяют значительно снизить себестоимость продукции.</w:t>
      </w:r>
    </w:p>
    <w:p w:rsidR="009A6D8E" w:rsidRDefault="009A6D8E" w:rsidP="009A6D8E">
      <w:pPr>
        <w:tabs>
          <w:tab w:val="left" w:pos="1134"/>
        </w:tabs>
        <w:suppressAutoHyphens/>
        <w:ind w:firstLine="709"/>
        <w:jc w:val="both"/>
        <w:rPr>
          <w:szCs w:val="28"/>
        </w:rPr>
      </w:pPr>
      <w:r w:rsidRPr="00015C99">
        <w:rPr>
          <w:szCs w:val="28"/>
        </w:rPr>
        <w:t>Серьезным резервом снижения себестоимости продукции является расширение специализации и кооперирования. На специализированных предприятиях с массово-поточным производством себестоимость продукции значительно ниже, чем на предприятиях, вырабатывающих эту же продукцию в небольших количествах. Развитие специализации требует установления и наиболее рациональных кооперированных связей между предприятиями.</w:t>
      </w:r>
    </w:p>
    <w:p w:rsidR="009A6D8E" w:rsidRPr="00015C99" w:rsidRDefault="009A6D8E" w:rsidP="009A6D8E">
      <w:pPr>
        <w:ind w:right="-5" w:firstLine="851"/>
        <w:jc w:val="both"/>
        <w:rPr>
          <w:szCs w:val="28"/>
        </w:rPr>
      </w:pPr>
      <w:r w:rsidRPr="00C70A9E">
        <w:rPr>
          <w:szCs w:val="28"/>
        </w:rPr>
        <w:t>Сокращение затрат на обслуживание производства и управление также снижает себестоимость продукции. Размер этих затрат на единицу продукции зависит не только от объема выпуска продукции, но и от их абсолютной суммы. Чем меньше сумма цеховых и общезаводских расходов в целом по предприятию, тем при прочих равных условиях ниже себестоимость каждого изделия.</w:t>
      </w:r>
    </w:p>
    <w:p w:rsidR="009A6D8E" w:rsidRDefault="009A6D8E" w:rsidP="009A6D8E">
      <w:pPr>
        <w:ind w:right="-5" w:firstLine="709"/>
        <w:jc w:val="both"/>
        <w:rPr>
          <w:szCs w:val="28"/>
        </w:rPr>
      </w:pPr>
      <w:r w:rsidRPr="00015C99">
        <w:rPr>
          <w:szCs w:val="28"/>
        </w:rPr>
        <w:t>Важнейшее значение в борьбе за снижение себестоимости продукции имеет соблюдение строжайшего режима экономии на всех участках производственно-хозяйственной деятельности предприятия. Последовательное осуществление на предприятиях режима экономии проявляется прежде всего в уменьшении затрат материальных ресурсов на единицу продукции, сокращении расходов по обслуживанию производства и управлению, в ликвидации потерь от брака и других непроизводительных расходов.</w:t>
      </w:r>
      <w:r>
        <w:rPr>
          <w:szCs w:val="28"/>
        </w:rPr>
        <w:t xml:space="preserve"> </w:t>
      </w:r>
      <w:r w:rsidRPr="006C30A6">
        <w:rPr>
          <w:szCs w:val="28"/>
        </w:rPr>
        <w:t>Изучение причин брака, выявление его виновника дают возможность осуществить мероприятия по ликвидации потерь от брака, сокращению и наиболее рациональному использованию отходов производства.</w:t>
      </w:r>
    </w:p>
    <w:p w:rsidR="009A6D8E" w:rsidRPr="00980888" w:rsidRDefault="009A6D8E" w:rsidP="009A6D8E">
      <w:pPr>
        <w:shd w:val="clear" w:color="auto" w:fill="FFFFFF"/>
        <w:autoSpaceDE w:val="0"/>
        <w:autoSpaceDN w:val="0"/>
        <w:adjustRightInd w:val="0"/>
        <w:ind w:firstLine="709"/>
        <w:jc w:val="both"/>
        <w:rPr>
          <w:color w:val="000000"/>
          <w:szCs w:val="28"/>
        </w:rPr>
      </w:pPr>
      <w:r w:rsidRPr="00980888">
        <w:rPr>
          <w:color w:val="000000"/>
          <w:szCs w:val="28"/>
        </w:rPr>
        <w:t xml:space="preserve">Как ранее показал анализ себестоимости (из таблицы </w:t>
      </w:r>
      <w:r>
        <w:rPr>
          <w:szCs w:val="28"/>
        </w:rPr>
        <w:t>18</w:t>
      </w:r>
      <w:r w:rsidRPr="00980888">
        <w:rPr>
          <w:color w:val="000000"/>
          <w:szCs w:val="28"/>
        </w:rPr>
        <w:t xml:space="preserve">), наибольший удельный вес в структуре затрат на производство занимают материальные </w:t>
      </w:r>
      <w:r>
        <w:rPr>
          <w:szCs w:val="28"/>
        </w:rPr>
        <w:t>затраты (60,54</w:t>
      </w:r>
      <w:r w:rsidRPr="00A81DA8">
        <w:rPr>
          <w:szCs w:val="28"/>
        </w:rPr>
        <w:t xml:space="preserve"> %),</w:t>
      </w:r>
      <w:r>
        <w:rPr>
          <w:color w:val="FF0000"/>
          <w:szCs w:val="28"/>
        </w:rPr>
        <w:t xml:space="preserve"> </w:t>
      </w:r>
      <w:r>
        <w:rPr>
          <w:szCs w:val="28"/>
        </w:rPr>
        <w:t xml:space="preserve">предприятие ОАО «ПО ЕлАЗ» является материалоемким. Это значит, что лучше всего снижать себестоимость за счет материальных ресурсов, </w:t>
      </w:r>
      <w:r w:rsidRPr="00015C99">
        <w:rPr>
          <w:szCs w:val="28"/>
        </w:rPr>
        <w:t>даже незначительное сбережение сырья, материалов, топлива и энергии при производстве каждой единицы продукции в целом по предприятию дает крупный эффект.</w:t>
      </w:r>
    </w:p>
    <w:p w:rsidR="009A6D8E" w:rsidRDefault="009A6D8E" w:rsidP="009A6D8E">
      <w:pPr>
        <w:ind w:firstLine="709"/>
        <w:jc w:val="both"/>
        <w:rPr>
          <w:szCs w:val="28"/>
        </w:rPr>
      </w:pPr>
      <w:r w:rsidRPr="00015C99">
        <w:rPr>
          <w:szCs w:val="28"/>
        </w:rPr>
        <w:t>Предприятие имеет возможность влиять на величину затрат материальных ресурсов, начиная с их заготовки. Сырье и материалы входят в себестоимость по цене их приобретения с учетом расходов на перевозку, поэтому правильный выбор поставщиков материалов влияет на себестоимость продукции. Важно обеспечить поступление материалов от таких поставщиков, которые находятся на небольшом расстоянии от предприятия, а также перевозить грузы наиболее дешевым видом транспорта. При заключении договоров на поставку материальных ресурсов необходимо заказывать такие материалы, которые по своим размерам и качеству точно соответствуют плановой спецификации на материалы, стремиться использовать более дешевые материалы, не снижая в то же время качества продукции.</w:t>
      </w:r>
    </w:p>
    <w:p w:rsidR="009A6D8E" w:rsidRPr="00015C99" w:rsidRDefault="009A6D8E" w:rsidP="009A6D8E">
      <w:pPr>
        <w:tabs>
          <w:tab w:val="left" w:pos="1134"/>
        </w:tabs>
        <w:suppressAutoHyphens/>
        <w:ind w:firstLine="709"/>
        <w:jc w:val="both"/>
        <w:rPr>
          <w:szCs w:val="28"/>
        </w:rPr>
      </w:pPr>
      <w:r w:rsidRPr="00A152FF">
        <w:rPr>
          <w:szCs w:val="28"/>
        </w:rPr>
        <w:t>Основным условием снижения затрат сырья и материалов на производство единицы продукции является улучшение конструкций изделий и совершенствование технологии производства, использование прогрессивных видов материалов, внедрение технически обоснованных норм расходов материальных ценностей.</w:t>
      </w:r>
    </w:p>
    <w:p w:rsidR="009A6D8E" w:rsidRDefault="009A6D8E" w:rsidP="009A6D8E">
      <w:pPr>
        <w:ind w:right="-5" w:firstLine="709"/>
        <w:jc w:val="both"/>
        <w:rPr>
          <w:szCs w:val="28"/>
        </w:rPr>
      </w:pPr>
      <w:r w:rsidRPr="00F052DA">
        <w:rPr>
          <w:szCs w:val="28"/>
        </w:rPr>
        <w:t xml:space="preserve">Применение </w:t>
      </w:r>
      <w:r>
        <w:rPr>
          <w:szCs w:val="28"/>
        </w:rPr>
        <w:t>технологии использования прогрессивных видов материальных ресурсов, а именно, металлических порошков (изготовление из металлов и их сплавов, и получение из них заготовок и изделий без расплавления основного компонента) д</w:t>
      </w:r>
      <w:r w:rsidRPr="00F052DA">
        <w:rPr>
          <w:szCs w:val="28"/>
        </w:rPr>
        <w:t xml:space="preserve">ает возможность не только снизить затраты сырья и материалов, но и уменьшить трудоемкость изделий, увеличить загрузку оборудования. </w:t>
      </w:r>
      <w:r w:rsidRPr="00015C99">
        <w:rPr>
          <w:szCs w:val="28"/>
        </w:rPr>
        <w:t xml:space="preserve"> </w:t>
      </w:r>
      <w:r>
        <w:rPr>
          <w:szCs w:val="28"/>
        </w:rPr>
        <w:t>Не требует большого станочного парка и высокой квалификации рабочих.</w:t>
      </w:r>
    </w:p>
    <w:p w:rsidR="009A6D8E" w:rsidRPr="00015C99" w:rsidRDefault="009A6D8E" w:rsidP="009A6D8E">
      <w:pPr>
        <w:ind w:right="-5" w:firstLine="709"/>
        <w:jc w:val="both"/>
        <w:rPr>
          <w:szCs w:val="28"/>
        </w:rPr>
      </w:pPr>
      <w:r>
        <w:rPr>
          <w:szCs w:val="28"/>
        </w:rPr>
        <w:t>С помощью данного мероприятия есть возможность снизить удельный расход материала в 1,5-2 раза. До мероприятий удельный расход материала составлял 23,6 тыс. руб., после 23,6/1,5=16 тыс. руб. Отсюда э</w:t>
      </w:r>
      <w:r w:rsidRPr="00015C99">
        <w:rPr>
          <w:szCs w:val="28"/>
        </w:rPr>
        <w:t>кономический эффект будет равен:</w:t>
      </w:r>
    </w:p>
    <w:p w:rsidR="009A6D8E" w:rsidRDefault="009A6D8E" w:rsidP="009A6D8E">
      <w:pPr>
        <w:ind w:right="-5" w:firstLine="709"/>
        <w:jc w:val="center"/>
        <w:rPr>
          <w:szCs w:val="28"/>
        </w:rPr>
      </w:pPr>
      <w:r>
        <w:rPr>
          <w:szCs w:val="28"/>
        </w:rPr>
        <w:t>Э =18 900 – 13 456 = 5 444</w:t>
      </w:r>
      <w:r w:rsidRPr="00015C99">
        <w:rPr>
          <w:szCs w:val="28"/>
        </w:rPr>
        <w:t xml:space="preserve"> тыс. руб.</w:t>
      </w:r>
    </w:p>
    <w:p w:rsidR="009A6D8E" w:rsidRDefault="009A6D8E" w:rsidP="009A6D8E">
      <w:pPr>
        <w:ind w:firstLine="709"/>
        <w:jc w:val="both"/>
        <w:rPr>
          <w:szCs w:val="28"/>
        </w:rPr>
      </w:pPr>
      <w:r w:rsidRPr="00015C99">
        <w:rPr>
          <w:szCs w:val="28"/>
        </w:rPr>
        <w:t>Определим обобщающий показатель материалоемкости, чтобы определить</w:t>
      </w:r>
      <w:r>
        <w:rPr>
          <w:szCs w:val="28"/>
        </w:rPr>
        <w:t xml:space="preserve"> эффективно или нет предложенное нами мероприятие</w:t>
      </w:r>
      <w:r w:rsidRPr="00015C99">
        <w:rPr>
          <w:szCs w:val="28"/>
        </w:rPr>
        <w:t>. Материалоемкость определяется отношением материальных затрат к стоимости продукции в целом.</w:t>
      </w:r>
    </w:p>
    <w:p w:rsidR="009A6D8E" w:rsidRPr="00015C99" w:rsidRDefault="009A6D8E" w:rsidP="009A6D8E">
      <w:pPr>
        <w:ind w:firstLine="709"/>
        <w:jc w:val="both"/>
        <w:rPr>
          <w:szCs w:val="28"/>
        </w:rPr>
      </w:pPr>
      <w:r w:rsidRPr="00015C99">
        <w:rPr>
          <w:szCs w:val="28"/>
        </w:rPr>
        <w:t>Фактический объем материальных затрат составляет 18 900 тыс. руб., а стоимость произ</w:t>
      </w:r>
      <w:r>
        <w:rPr>
          <w:szCs w:val="28"/>
        </w:rPr>
        <w:t>веденной продукции составляет 34 443</w:t>
      </w:r>
      <w:r w:rsidRPr="00015C99">
        <w:rPr>
          <w:szCs w:val="28"/>
        </w:rPr>
        <w:t xml:space="preserve"> тыс. руб. Как мы вычислили выше, затраты на материальные ресурсы, после осуществления мероприятий по с</w:t>
      </w:r>
      <w:r>
        <w:rPr>
          <w:szCs w:val="28"/>
        </w:rPr>
        <w:t>нижению затрат  составили 13 456 тыс. руб.</w:t>
      </w:r>
      <w:r w:rsidRPr="00015C99">
        <w:rPr>
          <w:szCs w:val="28"/>
        </w:rPr>
        <w:t>, следовательно, ст</w:t>
      </w:r>
      <w:r>
        <w:rPr>
          <w:szCs w:val="28"/>
        </w:rPr>
        <w:t xml:space="preserve">оимость продукции будет равна 36 163 тыс. руб.  (при увеличении объема производства до 40ед.). Материалоемкость </w:t>
      </w:r>
      <w:r w:rsidRPr="00015C99">
        <w:rPr>
          <w:szCs w:val="28"/>
        </w:rPr>
        <w:t>составит:</w:t>
      </w:r>
    </w:p>
    <w:p w:rsidR="009A6D8E" w:rsidRDefault="009A6D8E" w:rsidP="009A6D8E">
      <w:pPr>
        <w:ind w:firstLine="709"/>
        <w:jc w:val="center"/>
        <w:rPr>
          <w:szCs w:val="28"/>
        </w:rPr>
      </w:pPr>
      <w:r>
        <w:rPr>
          <w:szCs w:val="28"/>
        </w:rPr>
        <w:t>Ме = 13 456 / 36</w:t>
      </w:r>
      <w:r w:rsidRPr="00015C99">
        <w:rPr>
          <w:szCs w:val="28"/>
        </w:rPr>
        <w:t> </w:t>
      </w:r>
      <w:r>
        <w:rPr>
          <w:szCs w:val="28"/>
        </w:rPr>
        <w:t>163 = 0,37</w:t>
      </w:r>
      <w:r w:rsidRPr="00015C99">
        <w:rPr>
          <w:szCs w:val="28"/>
        </w:rPr>
        <w:t xml:space="preserve"> тыс. руб.</w:t>
      </w:r>
    </w:p>
    <w:p w:rsidR="009A6D8E" w:rsidRPr="00A2172C" w:rsidRDefault="009A6D8E" w:rsidP="009A6D8E">
      <w:pPr>
        <w:ind w:firstLine="709"/>
        <w:jc w:val="both"/>
        <w:rPr>
          <w:szCs w:val="28"/>
        </w:rPr>
      </w:pPr>
      <w:r>
        <w:rPr>
          <w:szCs w:val="28"/>
        </w:rPr>
        <w:t>Это значение ниже материалоемкости до внедрения мероприятий, которая составляла 0,55 (18 900 / 34 443 = 0,55), это значит, что после внедрения мероприятий по снижению материальных расходов на продукцию предприятия, использование материальных ресурсов станет еще эффективнее (0,37 - 0,55= -0,18).</w:t>
      </w:r>
    </w:p>
    <w:p w:rsidR="009A6D8E" w:rsidRPr="00A2172C" w:rsidRDefault="009A6D8E" w:rsidP="009A6D8E">
      <w:pPr>
        <w:ind w:firstLine="709"/>
        <w:jc w:val="both"/>
        <w:rPr>
          <w:szCs w:val="28"/>
        </w:rPr>
      </w:pPr>
      <w:r w:rsidRPr="00A2172C">
        <w:rPr>
          <w:szCs w:val="28"/>
        </w:rPr>
        <w:t xml:space="preserve">Рассчитаем влияние на себестоимость продукции предприятия эффективное использование в целом материальных затрат, а также показателей для определения резервов снижения себестоимости продукции, а, следовательно, к росту прибыли и рентабельности. </w:t>
      </w:r>
    </w:p>
    <w:p w:rsidR="009A6D8E" w:rsidRPr="00A2172C" w:rsidRDefault="009A6D8E" w:rsidP="009A6D8E">
      <w:pPr>
        <w:ind w:firstLine="709"/>
        <w:jc w:val="center"/>
        <w:rPr>
          <w:szCs w:val="28"/>
        </w:rPr>
      </w:pPr>
      <w:r>
        <w:rPr>
          <w:szCs w:val="28"/>
        </w:rPr>
        <w:t>-0,18 * 36 163 =  -6 509</w:t>
      </w:r>
      <w:r w:rsidRPr="00A2172C">
        <w:rPr>
          <w:szCs w:val="28"/>
        </w:rPr>
        <w:t xml:space="preserve"> тыс. руб.</w:t>
      </w:r>
    </w:p>
    <w:p w:rsidR="009A6D8E" w:rsidRDefault="009A6D8E" w:rsidP="009A6D8E">
      <w:pPr>
        <w:ind w:firstLine="709"/>
        <w:jc w:val="both"/>
        <w:rPr>
          <w:szCs w:val="28"/>
        </w:rPr>
      </w:pPr>
      <w:r w:rsidRPr="00A2172C">
        <w:rPr>
          <w:szCs w:val="28"/>
        </w:rPr>
        <w:t>Полученный отрицательный результат свидетельствует об эффективном использовании материальных ресурсов, что в конечном итоге приведет к снижению себестоимости, а значит, к увел</w:t>
      </w:r>
      <w:r>
        <w:rPr>
          <w:szCs w:val="28"/>
        </w:rPr>
        <w:t xml:space="preserve">ичению прибыли и рентабельности. </w:t>
      </w:r>
    </w:p>
    <w:p w:rsidR="009A6D8E" w:rsidRPr="00A2172C" w:rsidRDefault="009A6D8E" w:rsidP="00963BD9">
      <w:pPr>
        <w:rPr>
          <w:szCs w:val="28"/>
        </w:rPr>
      </w:pPr>
      <w:r>
        <w:rPr>
          <w:szCs w:val="28"/>
        </w:rPr>
        <w:t xml:space="preserve"> Таблица 22.</w:t>
      </w:r>
    </w:p>
    <w:tbl>
      <w:tblP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418"/>
        <w:gridCol w:w="1843"/>
        <w:gridCol w:w="1842"/>
        <w:gridCol w:w="1624"/>
      </w:tblGrid>
      <w:tr w:rsidR="009A6D8E" w:rsidRPr="008066FE" w:rsidTr="00D74BA8">
        <w:tc>
          <w:tcPr>
            <w:tcW w:w="2943" w:type="dxa"/>
            <w:vAlign w:val="center"/>
          </w:tcPr>
          <w:p w:rsidR="009A6D8E" w:rsidRPr="008066FE" w:rsidRDefault="009A6D8E" w:rsidP="00D74BA8">
            <w:pPr>
              <w:widowControl w:val="0"/>
              <w:autoSpaceDE w:val="0"/>
              <w:autoSpaceDN w:val="0"/>
              <w:adjustRightInd w:val="0"/>
              <w:jc w:val="center"/>
              <w:rPr>
                <w:sz w:val="26"/>
                <w:szCs w:val="26"/>
              </w:rPr>
            </w:pPr>
            <w:r w:rsidRPr="008066FE">
              <w:rPr>
                <w:sz w:val="26"/>
                <w:szCs w:val="26"/>
              </w:rPr>
              <w:t>Показатели</w:t>
            </w:r>
          </w:p>
        </w:tc>
        <w:tc>
          <w:tcPr>
            <w:tcW w:w="1418" w:type="dxa"/>
            <w:vAlign w:val="center"/>
          </w:tcPr>
          <w:p w:rsidR="009A6D8E" w:rsidRPr="008066FE" w:rsidRDefault="009A6D8E" w:rsidP="00D74BA8">
            <w:pPr>
              <w:widowControl w:val="0"/>
              <w:autoSpaceDE w:val="0"/>
              <w:autoSpaceDN w:val="0"/>
              <w:adjustRightInd w:val="0"/>
              <w:jc w:val="center"/>
              <w:rPr>
                <w:sz w:val="26"/>
                <w:szCs w:val="26"/>
              </w:rPr>
            </w:pPr>
            <w:r w:rsidRPr="008066FE">
              <w:rPr>
                <w:sz w:val="26"/>
                <w:szCs w:val="26"/>
              </w:rPr>
              <w:t>ед.</w:t>
            </w:r>
            <w:r w:rsidR="00963BD9">
              <w:rPr>
                <w:sz w:val="26"/>
                <w:szCs w:val="26"/>
              </w:rPr>
              <w:t xml:space="preserve"> </w:t>
            </w:r>
            <w:r w:rsidRPr="008066FE">
              <w:rPr>
                <w:sz w:val="26"/>
                <w:szCs w:val="26"/>
              </w:rPr>
              <w:t>изм.</w:t>
            </w:r>
          </w:p>
        </w:tc>
        <w:tc>
          <w:tcPr>
            <w:tcW w:w="1843" w:type="dxa"/>
            <w:vAlign w:val="center"/>
          </w:tcPr>
          <w:p w:rsidR="009A6D8E" w:rsidRPr="008066FE" w:rsidRDefault="009A6D8E" w:rsidP="00D74BA8">
            <w:pPr>
              <w:widowControl w:val="0"/>
              <w:autoSpaceDE w:val="0"/>
              <w:autoSpaceDN w:val="0"/>
              <w:adjustRightInd w:val="0"/>
              <w:jc w:val="center"/>
              <w:rPr>
                <w:sz w:val="26"/>
                <w:szCs w:val="26"/>
              </w:rPr>
            </w:pPr>
            <w:r w:rsidRPr="008066FE">
              <w:rPr>
                <w:sz w:val="26"/>
                <w:szCs w:val="26"/>
              </w:rPr>
              <w:t>До мероприятий</w:t>
            </w:r>
          </w:p>
        </w:tc>
        <w:tc>
          <w:tcPr>
            <w:tcW w:w="1842" w:type="dxa"/>
            <w:vAlign w:val="center"/>
          </w:tcPr>
          <w:p w:rsidR="009A6D8E" w:rsidRPr="008066FE" w:rsidRDefault="009A6D8E" w:rsidP="00D74BA8">
            <w:pPr>
              <w:widowControl w:val="0"/>
              <w:autoSpaceDE w:val="0"/>
              <w:autoSpaceDN w:val="0"/>
              <w:adjustRightInd w:val="0"/>
              <w:jc w:val="center"/>
              <w:rPr>
                <w:sz w:val="26"/>
                <w:szCs w:val="26"/>
              </w:rPr>
            </w:pPr>
            <w:r w:rsidRPr="008066FE">
              <w:rPr>
                <w:sz w:val="26"/>
                <w:szCs w:val="26"/>
              </w:rPr>
              <w:t>После мероприятий</w:t>
            </w:r>
          </w:p>
        </w:tc>
        <w:tc>
          <w:tcPr>
            <w:tcW w:w="1624" w:type="dxa"/>
            <w:vAlign w:val="center"/>
          </w:tcPr>
          <w:p w:rsidR="009A6D8E" w:rsidRPr="008066FE" w:rsidRDefault="009A6D8E" w:rsidP="00D74BA8">
            <w:pPr>
              <w:widowControl w:val="0"/>
              <w:autoSpaceDE w:val="0"/>
              <w:autoSpaceDN w:val="0"/>
              <w:adjustRightInd w:val="0"/>
              <w:jc w:val="center"/>
              <w:rPr>
                <w:sz w:val="26"/>
                <w:szCs w:val="26"/>
              </w:rPr>
            </w:pPr>
            <w:r w:rsidRPr="008066FE">
              <w:rPr>
                <w:sz w:val="26"/>
                <w:szCs w:val="26"/>
              </w:rPr>
              <w:t>отклонение</w:t>
            </w:r>
          </w:p>
        </w:tc>
      </w:tr>
      <w:tr w:rsidR="009A6D8E" w:rsidRPr="008066FE" w:rsidTr="00D74BA8">
        <w:trPr>
          <w:trHeight w:val="690"/>
        </w:trPr>
        <w:tc>
          <w:tcPr>
            <w:tcW w:w="2943" w:type="dxa"/>
          </w:tcPr>
          <w:p w:rsidR="009A6D8E" w:rsidRPr="008066FE" w:rsidRDefault="009A6D8E" w:rsidP="00D74BA8">
            <w:pPr>
              <w:widowControl w:val="0"/>
              <w:autoSpaceDE w:val="0"/>
              <w:autoSpaceDN w:val="0"/>
              <w:adjustRightInd w:val="0"/>
              <w:jc w:val="center"/>
              <w:rPr>
                <w:sz w:val="26"/>
                <w:szCs w:val="26"/>
              </w:rPr>
            </w:pPr>
            <w:r w:rsidRPr="008066FE">
              <w:rPr>
                <w:sz w:val="26"/>
                <w:szCs w:val="26"/>
              </w:rPr>
              <w:t>Объем реализованной продукции в нат. выражении:</w:t>
            </w:r>
          </w:p>
        </w:tc>
        <w:tc>
          <w:tcPr>
            <w:tcW w:w="1418" w:type="dxa"/>
            <w:vAlign w:val="center"/>
          </w:tcPr>
          <w:p w:rsidR="009A6D8E" w:rsidRPr="008066FE" w:rsidRDefault="009A6D8E" w:rsidP="00D74BA8">
            <w:pPr>
              <w:widowControl w:val="0"/>
              <w:autoSpaceDE w:val="0"/>
              <w:autoSpaceDN w:val="0"/>
              <w:adjustRightInd w:val="0"/>
              <w:jc w:val="center"/>
              <w:rPr>
                <w:sz w:val="26"/>
                <w:szCs w:val="26"/>
              </w:rPr>
            </w:pPr>
            <w:r w:rsidRPr="008066FE">
              <w:rPr>
                <w:sz w:val="26"/>
                <w:szCs w:val="26"/>
              </w:rPr>
              <w:t>шт</w:t>
            </w:r>
          </w:p>
        </w:tc>
        <w:tc>
          <w:tcPr>
            <w:tcW w:w="1843" w:type="dxa"/>
            <w:vAlign w:val="center"/>
          </w:tcPr>
          <w:p w:rsidR="009A6D8E" w:rsidRPr="008066FE" w:rsidRDefault="009A6D8E" w:rsidP="00D74BA8">
            <w:pPr>
              <w:widowControl w:val="0"/>
              <w:autoSpaceDE w:val="0"/>
              <w:autoSpaceDN w:val="0"/>
              <w:adjustRightInd w:val="0"/>
              <w:jc w:val="center"/>
              <w:rPr>
                <w:sz w:val="26"/>
                <w:szCs w:val="26"/>
              </w:rPr>
            </w:pPr>
            <w:r>
              <w:rPr>
                <w:sz w:val="26"/>
                <w:szCs w:val="26"/>
              </w:rPr>
              <w:t>801</w:t>
            </w:r>
          </w:p>
        </w:tc>
        <w:tc>
          <w:tcPr>
            <w:tcW w:w="1842" w:type="dxa"/>
            <w:vAlign w:val="center"/>
          </w:tcPr>
          <w:p w:rsidR="009A6D8E" w:rsidRPr="008066FE" w:rsidRDefault="009A6D8E" w:rsidP="00D74BA8">
            <w:pPr>
              <w:widowControl w:val="0"/>
              <w:autoSpaceDE w:val="0"/>
              <w:autoSpaceDN w:val="0"/>
              <w:adjustRightInd w:val="0"/>
              <w:jc w:val="center"/>
              <w:rPr>
                <w:sz w:val="26"/>
                <w:szCs w:val="26"/>
              </w:rPr>
            </w:pPr>
            <w:r w:rsidRPr="008066FE">
              <w:rPr>
                <w:sz w:val="26"/>
                <w:szCs w:val="26"/>
              </w:rPr>
              <w:t>8</w:t>
            </w:r>
            <w:r>
              <w:rPr>
                <w:sz w:val="26"/>
                <w:szCs w:val="26"/>
              </w:rPr>
              <w:t>41</w:t>
            </w:r>
          </w:p>
        </w:tc>
        <w:tc>
          <w:tcPr>
            <w:tcW w:w="1624" w:type="dxa"/>
            <w:vAlign w:val="center"/>
          </w:tcPr>
          <w:p w:rsidR="009A6D8E" w:rsidRPr="008066FE" w:rsidRDefault="009A6D8E" w:rsidP="00D74BA8">
            <w:pPr>
              <w:widowControl w:val="0"/>
              <w:autoSpaceDE w:val="0"/>
              <w:autoSpaceDN w:val="0"/>
              <w:adjustRightInd w:val="0"/>
              <w:jc w:val="center"/>
              <w:rPr>
                <w:sz w:val="26"/>
                <w:szCs w:val="26"/>
              </w:rPr>
            </w:pPr>
            <w:r>
              <w:rPr>
                <w:sz w:val="26"/>
                <w:szCs w:val="26"/>
              </w:rPr>
              <w:t>+40</w:t>
            </w:r>
          </w:p>
        </w:tc>
      </w:tr>
      <w:tr w:rsidR="009A6D8E" w:rsidRPr="008066FE" w:rsidTr="00D74BA8">
        <w:tc>
          <w:tcPr>
            <w:tcW w:w="2943" w:type="dxa"/>
          </w:tcPr>
          <w:p w:rsidR="009A6D8E" w:rsidRPr="008066FE" w:rsidRDefault="009A6D8E" w:rsidP="00D74BA8">
            <w:pPr>
              <w:widowControl w:val="0"/>
              <w:autoSpaceDE w:val="0"/>
              <w:autoSpaceDN w:val="0"/>
              <w:adjustRightInd w:val="0"/>
              <w:jc w:val="center"/>
              <w:rPr>
                <w:sz w:val="26"/>
                <w:szCs w:val="26"/>
              </w:rPr>
            </w:pPr>
            <w:r w:rsidRPr="008066FE">
              <w:rPr>
                <w:sz w:val="26"/>
                <w:szCs w:val="26"/>
              </w:rPr>
              <w:t>Выручка от реализации</w:t>
            </w:r>
          </w:p>
        </w:tc>
        <w:tc>
          <w:tcPr>
            <w:tcW w:w="1418" w:type="dxa"/>
            <w:vAlign w:val="center"/>
          </w:tcPr>
          <w:p w:rsidR="009A6D8E" w:rsidRPr="008066FE" w:rsidRDefault="009A6D8E" w:rsidP="00D74BA8">
            <w:pPr>
              <w:widowControl w:val="0"/>
              <w:autoSpaceDE w:val="0"/>
              <w:autoSpaceDN w:val="0"/>
              <w:adjustRightInd w:val="0"/>
              <w:jc w:val="center"/>
              <w:rPr>
                <w:sz w:val="26"/>
                <w:szCs w:val="26"/>
              </w:rPr>
            </w:pPr>
            <w:r w:rsidRPr="008066FE">
              <w:rPr>
                <w:sz w:val="26"/>
                <w:szCs w:val="26"/>
              </w:rPr>
              <w:t>тыс.руб</w:t>
            </w:r>
          </w:p>
        </w:tc>
        <w:tc>
          <w:tcPr>
            <w:tcW w:w="1843" w:type="dxa"/>
            <w:vAlign w:val="center"/>
          </w:tcPr>
          <w:p w:rsidR="009A6D8E" w:rsidRPr="008066FE" w:rsidRDefault="009A6D8E" w:rsidP="00D74BA8">
            <w:pPr>
              <w:widowControl w:val="0"/>
              <w:autoSpaceDE w:val="0"/>
              <w:autoSpaceDN w:val="0"/>
              <w:adjustRightInd w:val="0"/>
              <w:jc w:val="center"/>
              <w:rPr>
                <w:sz w:val="26"/>
                <w:szCs w:val="26"/>
              </w:rPr>
            </w:pPr>
            <w:r w:rsidRPr="008066FE">
              <w:rPr>
                <w:sz w:val="26"/>
                <w:szCs w:val="26"/>
              </w:rPr>
              <w:t>3</w:t>
            </w:r>
            <w:r>
              <w:rPr>
                <w:sz w:val="26"/>
                <w:szCs w:val="26"/>
              </w:rPr>
              <w:t>4443</w:t>
            </w:r>
          </w:p>
        </w:tc>
        <w:tc>
          <w:tcPr>
            <w:tcW w:w="1842" w:type="dxa"/>
            <w:vAlign w:val="center"/>
          </w:tcPr>
          <w:p w:rsidR="009A6D8E" w:rsidRPr="008066FE" w:rsidRDefault="009A6D8E" w:rsidP="00D74BA8">
            <w:pPr>
              <w:widowControl w:val="0"/>
              <w:autoSpaceDE w:val="0"/>
              <w:autoSpaceDN w:val="0"/>
              <w:adjustRightInd w:val="0"/>
              <w:jc w:val="center"/>
              <w:rPr>
                <w:sz w:val="26"/>
                <w:szCs w:val="26"/>
              </w:rPr>
            </w:pPr>
            <w:r>
              <w:rPr>
                <w:sz w:val="26"/>
                <w:szCs w:val="26"/>
              </w:rPr>
              <w:t>36163</w:t>
            </w:r>
          </w:p>
        </w:tc>
        <w:tc>
          <w:tcPr>
            <w:tcW w:w="1624" w:type="dxa"/>
            <w:vAlign w:val="center"/>
          </w:tcPr>
          <w:p w:rsidR="009A6D8E" w:rsidRPr="008066FE" w:rsidRDefault="009A6D8E" w:rsidP="00D74BA8">
            <w:pPr>
              <w:widowControl w:val="0"/>
              <w:autoSpaceDE w:val="0"/>
              <w:autoSpaceDN w:val="0"/>
              <w:adjustRightInd w:val="0"/>
              <w:jc w:val="center"/>
              <w:rPr>
                <w:sz w:val="26"/>
                <w:szCs w:val="26"/>
              </w:rPr>
            </w:pPr>
            <w:r>
              <w:rPr>
                <w:sz w:val="26"/>
                <w:szCs w:val="26"/>
              </w:rPr>
              <w:t>+1720</w:t>
            </w:r>
          </w:p>
        </w:tc>
      </w:tr>
      <w:tr w:rsidR="009A6D8E" w:rsidRPr="008066FE" w:rsidTr="00D74BA8">
        <w:tc>
          <w:tcPr>
            <w:tcW w:w="2943" w:type="dxa"/>
          </w:tcPr>
          <w:p w:rsidR="009A6D8E" w:rsidRPr="008066FE" w:rsidRDefault="009A6D8E" w:rsidP="00D74BA8">
            <w:pPr>
              <w:widowControl w:val="0"/>
              <w:autoSpaceDE w:val="0"/>
              <w:autoSpaceDN w:val="0"/>
              <w:adjustRightInd w:val="0"/>
              <w:jc w:val="center"/>
              <w:rPr>
                <w:sz w:val="26"/>
                <w:szCs w:val="26"/>
              </w:rPr>
            </w:pPr>
            <w:r w:rsidRPr="008066FE">
              <w:rPr>
                <w:sz w:val="26"/>
                <w:szCs w:val="26"/>
              </w:rPr>
              <w:t>Себестоимость</w:t>
            </w:r>
          </w:p>
        </w:tc>
        <w:tc>
          <w:tcPr>
            <w:tcW w:w="1418" w:type="dxa"/>
          </w:tcPr>
          <w:p w:rsidR="009A6D8E" w:rsidRPr="008066FE" w:rsidRDefault="009A6D8E" w:rsidP="00D74BA8">
            <w:pPr>
              <w:widowControl w:val="0"/>
              <w:autoSpaceDE w:val="0"/>
              <w:autoSpaceDN w:val="0"/>
              <w:adjustRightInd w:val="0"/>
              <w:jc w:val="center"/>
              <w:rPr>
                <w:sz w:val="26"/>
                <w:szCs w:val="26"/>
              </w:rPr>
            </w:pPr>
            <w:r w:rsidRPr="008066FE">
              <w:rPr>
                <w:sz w:val="26"/>
                <w:szCs w:val="26"/>
              </w:rPr>
              <w:t>тыс.руб</w:t>
            </w:r>
          </w:p>
        </w:tc>
        <w:tc>
          <w:tcPr>
            <w:tcW w:w="1843" w:type="dxa"/>
            <w:vAlign w:val="center"/>
          </w:tcPr>
          <w:p w:rsidR="009A6D8E" w:rsidRPr="008066FE" w:rsidRDefault="009A6D8E" w:rsidP="00D74BA8">
            <w:pPr>
              <w:widowControl w:val="0"/>
              <w:autoSpaceDE w:val="0"/>
              <w:autoSpaceDN w:val="0"/>
              <w:adjustRightInd w:val="0"/>
              <w:jc w:val="center"/>
              <w:rPr>
                <w:sz w:val="26"/>
                <w:szCs w:val="26"/>
              </w:rPr>
            </w:pPr>
            <w:r>
              <w:rPr>
                <w:sz w:val="26"/>
                <w:szCs w:val="26"/>
              </w:rPr>
              <w:t>31187</w:t>
            </w:r>
          </w:p>
        </w:tc>
        <w:tc>
          <w:tcPr>
            <w:tcW w:w="1842" w:type="dxa"/>
            <w:vAlign w:val="center"/>
          </w:tcPr>
          <w:p w:rsidR="009A6D8E" w:rsidRPr="008066FE" w:rsidRDefault="009A6D8E" w:rsidP="00D74BA8">
            <w:pPr>
              <w:widowControl w:val="0"/>
              <w:autoSpaceDE w:val="0"/>
              <w:autoSpaceDN w:val="0"/>
              <w:adjustRightInd w:val="0"/>
              <w:jc w:val="center"/>
              <w:rPr>
                <w:sz w:val="26"/>
                <w:szCs w:val="26"/>
              </w:rPr>
            </w:pPr>
            <w:r>
              <w:rPr>
                <w:sz w:val="26"/>
                <w:szCs w:val="26"/>
              </w:rPr>
              <w:t>24678</w:t>
            </w:r>
          </w:p>
        </w:tc>
        <w:tc>
          <w:tcPr>
            <w:tcW w:w="1624" w:type="dxa"/>
            <w:vAlign w:val="center"/>
          </w:tcPr>
          <w:p w:rsidR="009A6D8E" w:rsidRPr="008066FE" w:rsidRDefault="009A6D8E" w:rsidP="00D74BA8">
            <w:pPr>
              <w:widowControl w:val="0"/>
              <w:autoSpaceDE w:val="0"/>
              <w:autoSpaceDN w:val="0"/>
              <w:adjustRightInd w:val="0"/>
              <w:jc w:val="center"/>
              <w:rPr>
                <w:sz w:val="26"/>
                <w:szCs w:val="26"/>
              </w:rPr>
            </w:pPr>
            <w:r>
              <w:rPr>
                <w:sz w:val="26"/>
                <w:szCs w:val="26"/>
              </w:rPr>
              <w:t>-6509</w:t>
            </w:r>
          </w:p>
        </w:tc>
      </w:tr>
      <w:tr w:rsidR="009A6D8E" w:rsidRPr="008066FE" w:rsidTr="00D74BA8">
        <w:tc>
          <w:tcPr>
            <w:tcW w:w="2943" w:type="dxa"/>
          </w:tcPr>
          <w:p w:rsidR="009A6D8E" w:rsidRPr="008066FE" w:rsidRDefault="009A6D8E" w:rsidP="00D74BA8">
            <w:pPr>
              <w:widowControl w:val="0"/>
              <w:autoSpaceDE w:val="0"/>
              <w:autoSpaceDN w:val="0"/>
              <w:adjustRightInd w:val="0"/>
              <w:jc w:val="center"/>
              <w:rPr>
                <w:sz w:val="26"/>
                <w:szCs w:val="26"/>
              </w:rPr>
            </w:pPr>
            <w:r w:rsidRPr="008066FE">
              <w:rPr>
                <w:sz w:val="26"/>
                <w:szCs w:val="26"/>
              </w:rPr>
              <w:t>Прибыль от продаж</w:t>
            </w:r>
          </w:p>
        </w:tc>
        <w:tc>
          <w:tcPr>
            <w:tcW w:w="1418" w:type="dxa"/>
          </w:tcPr>
          <w:p w:rsidR="009A6D8E" w:rsidRPr="008066FE" w:rsidRDefault="009A6D8E" w:rsidP="00D74BA8">
            <w:pPr>
              <w:widowControl w:val="0"/>
              <w:autoSpaceDE w:val="0"/>
              <w:autoSpaceDN w:val="0"/>
              <w:adjustRightInd w:val="0"/>
              <w:jc w:val="center"/>
              <w:rPr>
                <w:sz w:val="26"/>
                <w:szCs w:val="26"/>
              </w:rPr>
            </w:pPr>
            <w:r w:rsidRPr="008066FE">
              <w:rPr>
                <w:sz w:val="26"/>
                <w:szCs w:val="26"/>
              </w:rPr>
              <w:t>тыс.руб</w:t>
            </w:r>
          </w:p>
        </w:tc>
        <w:tc>
          <w:tcPr>
            <w:tcW w:w="1843" w:type="dxa"/>
            <w:vAlign w:val="center"/>
          </w:tcPr>
          <w:p w:rsidR="009A6D8E" w:rsidRPr="008066FE" w:rsidRDefault="009A6D8E" w:rsidP="00D74BA8">
            <w:pPr>
              <w:widowControl w:val="0"/>
              <w:autoSpaceDE w:val="0"/>
              <w:autoSpaceDN w:val="0"/>
              <w:adjustRightInd w:val="0"/>
              <w:jc w:val="center"/>
              <w:rPr>
                <w:sz w:val="26"/>
                <w:szCs w:val="26"/>
              </w:rPr>
            </w:pPr>
            <w:r>
              <w:rPr>
                <w:sz w:val="26"/>
                <w:szCs w:val="26"/>
              </w:rPr>
              <w:t>3256</w:t>
            </w:r>
          </w:p>
        </w:tc>
        <w:tc>
          <w:tcPr>
            <w:tcW w:w="1842" w:type="dxa"/>
            <w:vAlign w:val="center"/>
          </w:tcPr>
          <w:p w:rsidR="009A6D8E" w:rsidRPr="008066FE" w:rsidRDefault="009A6D8E" w:rsidP="00D74BA8">
            <w:pPr>
              <w:widowControl w:val="0"/>
              <w:autoSpaceDE w:val="0"/>
              <w:autoSpaceDN w:val="0"/>
              <w:adjustRightInd w:val="0"/>
              <w:jc w:val="center"/>
              <w:rPr>
                <w:sz w:val="26"/>
                <w:szCs w:val="26"/>
              </w:rPr>
            </w:pPr>
            <w:r>
              <w:rPr>
                <w:sz w:val="26"/>
                <w:szCs w:val="26"/>
              </w:rPr>
              <w:t>11485</w:t>
            </w:r>
          </w:p>
        </w:tc>
        <w:tc>
          <w:tcPr>
            <w:tcW w:w="1624" w:type="dxa"/>
            <w:vAlign w:val="center"/>
          </w:tcPr>
          <w:p w:rsidR="009A6D8E" w:rsidRPr="008066FE" w:rsidRDefault="009A6D8E" w:rsidP="00D74BA8">
            <w:pPr>
              <w:widowControl w:val="0"/>
              <w:autoSpaceDE w:val="0"/>
              <w:autoSpaceDN w:val="0"/>
              <w:adjustRightInd w:val="0"/>
              <w:jc w:val="center"/>
              <w:rPr>
                <w:sz w:val="26"/>
                <w:szCs w:val="26"/>
              </w:rPr>
            </w:pPr>
            <w:r>
              <w:rPr>
                <w:sz w:val="26"/>
                <w:szCs w:val="26"/>
              </w:rPr>
              <w:t>+8229</w:t>
            </w:r>
          </w:p>
        </w:tc>
      </w:tr>
      <w:tr w:rsidR="009A6D8E" w:rsidRPr="008066FE" w:rsidTr="00D74BA8">
        <w:tblPrEx>
          <w:tblLook w:val="0000"/>
        </w:tblPrEx>
        <w:trPr>
          <w:trHeight w:val="465"/>
        </w:trPr>
        <w:tc>
          <w:tcPr>
            <w:tcW w:w="2943" w:type="dxa"/>
            <w:vAlign w:val="center"/>
          </w:tcPr>
          <w:p w:rsidR="009A6D8E" w:rsidRPr="008066FE" w:rsidRDefault="009A6D8E" w:rsidP="00D74BA8">
            <w:pPr>
              <w:spacing w:line="240" w:lineRule="auto"/>
              <w:jc w:val="center"/>
              <w:rPr>
                <w:sz w:val="26"/>
                <w:szCs w:val="26"/>
              </w:rPr>
            </w:pPr>
            <w:r w:rsidRPr="008066FE">
              <w:rPr>
                <w:sz w:val="26"/>
                <w:szCs w:val="26"/>
              </w:rPr>
              <w:t>Рентабельность  продаж</w:t>
            </w:r>
          </w:p>
        </w:tc>
        <w:tc>
          <w:tcPr>
            <w:tcW w:w="1418" w:type="dxa"/>
            <w:vAlign w:val="center"/>
          </w:tcPr>
          <w:p w:rsidR="009A6D8E" w:rsidRPr="008066FE" w:rsidRDefault="009A6D8E" w:rsidP="00D74BA8">
            <w:pPr>
              <w:spacing w:line="240" w:lineRule="auto"/>
              <w:jc w:val="center"/>
              <w:rPr>
                <w:sz w:val="26"/>
                <w:szCs w:val="26"/>
              </w:rPr>
            </w:pPr>
            <w:r w:rsidRPr="008066FE">
              <w:rPr>
                <w:sz w:val="26"/>
                <w:szCs w:val="26"/>
              </w:rPr>
              <w:t>%</w:t>
            </w:r>
          </w:p>
        </w:tc>
        <w:tc>
          <w:tcPr>
            <w:tcW w:w="1843" w:type="dxa"/>
            <w:vAlign w:val="center"/>
          </w:tcPr>
          <w:p w:rsidR="009A6D8E" w:rsidRPr="008066FE" w:rsidRDefault="009A6D8E" w:rsidP="00D74BA8">
            <w:pPr>
              <w:spacing w:line="240" w:lineRule="auto"/>
              <w:jc w:val="center"/>
              <w:rPr>
                <w:sz w:val="26"/>
                <w:szCs w:val="26"/>
              </w:rPr>
            </w:pPr>
            <w:r>
              <w:rPr>
                <w:sz w:val="26"/>
                <w:szCs w:val="26"/>
              </w:rPr>
              <w:t>9,4</w:t>
            </w:r>
          </w:p>
        </w:tc>
        <w:tc>
          <w:tcPr>
            <w:tcW w:w="1842" w:type="dxa"/>
            <w:shd w:val="clear" w:color="auto" w:fill="auto"/>
            <w:vAlign w:val="center"/>
          </w:tcPr>
          <w:p w:rsidR="009A6D8E" w:rsidRPr="008066FE" w:rsidRDefault="009A6D8E" w:rsidP="00D74BA8">
            <w:pPr>
              <w:spacing w:line="240" w:lineRule="auto"/>
              <w:jc w:val="center"/>
              <w:rPr>
                <w:sz w:val="26"/>
                <w:szCs w:val="26"/>
              </w:rPr>
            </w:pPr>
            <w:r>
              <w:rPr>
                <w:sz w:val="26"/>
                <w:szCs w:val="26"/>
              </w:rPr>
              <w:t>31,6</w:t>
            </w:r>
          </w:p>
        </w:tc>
        <w:tc>
          <w:tcPr>
            <w:tcW w:w="1624" w:type="dxa"/>
            <w:shd w:val="clear" w:color="auto" w:fill="auto"/>
            <w:vAlign w:val="center"/>
          </w:tcPr>
          <w:p w:rsidR="009A6D8E" w:rsidRPr="008066FE" w:rsidRDefault="009A6D8E" w:rsidP="00D74BA8">
            <w:pPr>
              <w:spacing w:line="240" w:lineRule="auto"/>
              <w:jc w:val="center"/>
              <w:rPr>
                <w:sz w:val="26"/>
                <w:szCs w:val="26"/>
              </w:rPr>
            </w:pPr>
            <w:r>
              <w:rPr>
                <w:sz w:val="26"/>
                <w:szCs w:val="26"/>
              </w:rPr>
              <w:t>+22,2</w:t>
            </w:r>
          </w:p>
        </w:tc>
      </w:tr>
      <w:tr w:rsidR="009A6D8E" w:rsidRPr="008066FE" w:rsidTr="00D74BA8">
        <w:tblPrEx>
          <w:tblLook w:val="0000"/>
        </w:tblPrEx>
        <w:trPr>
          <w:trHeight w:val="527"/>
        </w:trPr>
        <w:tc>
          <w:tcPr>
            <w:tcW w:w="2943" w:type="dxa"/>
            <w:vAlign w:val="center"/>
          </w:tcPr>
          <w:p w:rsidR="009A6D8E" w:rsidRPr="008066FE" w:rsidRDefault="009A6D8E" w:rsidP="00D74BA8">
            <w:pPr>
              <w:widowControl w:val="0"/>
              <w:shd w:val="clear" w:color="auto" w:fill="FFFFFF"/>
              <w:autoSpaceDE w:val="0"/>
              <w:autoSpaceDN w:val="0"/>
              <w:adjustRightInd w:val="0"/>
              <w:jc w:val="center"/>
              <w:rPr>
                <w:sz w:val="26"/>
                <w:szCs w:val="26"/>
              </w:rPr>
            </w:pPr>
            <w:r w:rsidRPr="008066FE">
              <w:rPr>
                <w:sz w:val="26"/>
                <w:szCs w:val="26"/>
              </w:rPr>
              <w:t>Себестоимость  ед. продукции</w:t>
            </w:r>
          </w:p>
        </w:tc>
        <w:tc>
          <w:tcPr>
            <w:tcW w:w="1418" w:type="dxa"/>
            <w:vAlign w:val="center"/>
          </w:tcPr>
          <w:p w:rsidR="009A6D8E" w:rsidRPr="008066FE" w:rsidRDefault="009A6D8E" w:rsidP="00D74BA8">
            <w:pPr>
              <w:widowControl w:val="0"/>
              <w:shd w:val="clear" w:color="auto" w:fill="FFFFFF"/>
              <w:autoSpaceDE w:val="0"/>
              <w:autoSpaceDN w:val="0"/>
              <w:adjustRightInd w:val="0"/>
              <w:jc w:val="center"/>
              <w:rPr>
                <w:sz w:val="26"/>
                <w:szCs w:val="26"/>
              </w:rPr>
            </w:pPr>
            <w:r w:rsidRPr="008066FE">
              <w:rPr>
                <w:sz w:val="26"/>
                <w:szCs w:val="26"/>
              </w:rPr>
              <w:t>тыс.руб</w:t>
            </w:r>
          </w:p>
        </w:tc>
        <w:tc>
          <w:tcPr>
            <w:tcW w:w="1843" w:type="dxa"/>
            <w:vAlign w:val="center"/>
          </w:tcPr>
          <w:p w:rsidR="009A6D8E" w:rsidRPr="008066FE" w:rsidRDefault="009A6D8E" w:rsidP="00D74BA8">
            <w:pPr>
              <w:widowControl w:val="0"/>
              <w:shd w:val="clear" w:color="auto" w:fill="FFFFFF"/>
              <w:autoSpaceDE w:val="0"/>
              <w:autoSpaceDN w:val="0"/>
              <w:adjustRightInd w:val="0"/>
              <w:jc w:val="center"/>
              <w:rPr>
                <w:color w:val="000000"/>
                <w:sz w:val="26"/>
                <w:szCs w:val="26"/>
              </w:rPr>
            </w:pPr>
            <w:r w:rsidRPr="008066FE">
              <w:rPr>
                <w:color w:val="000000"/>
                <w:sz w:val="26"/>
                <w:szCs w:val="26"/>
              </w:rPr>
              <w:t>38,</w:t>
            </w:r>
            <w:r>
              <w:rPr>
                <w:color w:val="000000"/>
                <w:sz w:val="26"/>
                <w:szCs w:val="26"/>
              </w:rPr>
              <w:t>9</w:t>
            </w:r>
          </w:p>
        </w:tc>
        <w:tc>
          <w:tcPr>
            <w:tcW w:w="1842" w:type="dxa"/>
            <w:vAlign w:val="center"/>
          </w:tcPr>
          <w:p w:rsidR="009A6D8E" w:rsidRPr="008066FE" w:rsidRDefault="009A6D8E" w:rsidP="00D74BA8">
            <w:pPr>
              <w:widowControl w:val="0"/>
              <w:shd w:val="clear" w:color="auto" w:fill="FFFFFF"/>
              <w:autoSpaceDE w:val="0"/>
              <w:autoSpaceDN w:val="0"/>
              <w:adjustRightInd w:val="0"/>
              <w:jc w:val="center"/>
              <w:rPr>
                <w:color w:val="000000"/>
                <w:sz w:val="26"/>
                <w:szCs w:val="26"/>
              </w:rPr>
            </w:pPr>
            <w:r>
              <w:rPr>
                <w:color w:val="000000"/>
                <w:sz w:val="26"/>
                <w:szCs w:val="26"/>
              </w:rPr>
              <w:t>29,3</w:t>
            </w:r>
          </w:p>
        </w:tc>
        <w:tc>
          <w:tcPr>
            <w:tcW w:w="1624" w:type="dxa"/>
            <w:vAlign w:val="center"/>
          </w:tcPr>
          <w:p w:rsidR="009A6D8E" w:rsidRPr="008066FE" w:rsidRDefault="009A6D8E" w:rsidP="00D74BA8">
            <w:pPr>
              <w:widowControl w:val="0"/>
              <w:shd w:val="clear" w:color="auto" w:fill="FFFFFF"/>
              <w:autoSpaceDE w:val="0"/>
              <w:autoSpaceDN w:val="0"/>
              <w:adjustRightInd w:val="0"/>
              <w:jc w:val="center"/>
              <w:rPr>
                <w:sz w:val="26"/>
                <w:szCs w:val="26"/>
              </w:rPr>
            </w:pPr>
            <w:r>
              <w:rPr>
                <w:sz w:val="26"/>
                <w:szCs w:val="26"/>
              </w:rPr>
              <w:t>-9,6</w:t>
            </w:r>
          </w:p>
        </w:tc>
      </w:tr>
    </w:tbl>
    <w:p w:rsidR="009A6D8E" w:rsidRDefault="009A6D8E" w:rsidP="009A6D8E">
      <w:pPr>
        <w:ind w:firstLine="709"/>
        <w:jc w:val="both"/>
        <w:rPr>
          <w:szCs w:val="28"/>
        </w:rPr>
      </w:pPr>
      <w:r w:rsidRPr="00A81DA8">
        <w:rPr>
          <w:szCs w:val="28"/>
        </w:rPr>
        <w:t>На ряду с переменными затратами на предприятии имеется возможность сокращения и постоянных расходов. Прежде всего, предлагае</w:t>
      </w:r>
      <w:r>
        <w:rPr>
          <w:szCs w:val="28"/>
        </w:rPr>
        <w:t xml:space="preserve">тся </w:t>
      </w:r>
      <w:r w:rsidRPr="00A81DA8">
        <w:rPr>
          <w:szCs w:val="28"/>
        </w:rPr>
        <w:t xml:space="preserve">уменьшить </w:t>
      </w:r>
      <w:r>
        <w:rPr>
          <w:szCs w:val="28"/>
        </w:rPr>
        <w:t>расходы по ремонту собственных зданий на 5%:</w:t>
      </w:r>
    </w:p>
    <w:p w:rsidR="009A6D8E" w:rsidRDefault="009A6D8E" w:rsidP="009A6D8E">
      <w:pPr>
        <w:ind w:firstLine="709"/>
        <w:jc w:val="center"/>
        <w:rPr>
          <w:szCs w:val="28"/>
        </w:rPr>
      </w:pPr>
      <w:r>
        <w:rPr>
          <w:szCs w:val="28"/>
        </w:rPr>
        <w:t>310*5%=15,5 тыс. руб.</w:t>
      </w:r>
    </w:p>
    <w:p w:rsidR="009A6D8E" w:rsidRDefault="009A6D8E" w:rsidP="009A6D8E">
      <w:pPr>
        <w:ind w:firstLine="709"/>
        <w:jc w:val="both"/>
        <w:rPr>
          <w:szCs w:val="28"/>
        </w:rPr>
      </w:pPr>
      <w:r>
        <w:rPr>
          <w:szCs w:val="28"/>
        </w:rPr>
        <w:t>Важнейшей частью сокращения постоянных затрат является сокращение административно-хозяйственных расходов. Предприятию необходимо рационально отчислять средства на зарплату служащим и соразмерять ее с ростом заработной платы рабочих, не допуская неоправданного роста. Также важно уменьшить расход реализации продукции предприятия. В результате постоянные расходы или их часть может уменьшиться на 8%.</w:t>
      </w:r>
    </w:p>
    <w:p w:rsidR="009A6D8E" w:rsidRDefault="009A6D8E" w:rsidP="009A6D8E">
      <w:pPr>
        <w:shd w:val="clear" w:color="auto" w:fill="FFFFFF"/>
        <w:ind w:firstLine="851"/>
        <w:jc w:val="both"/>
        <w:rPr>
          <w:szCs w:val="28"/>
        </w:rPr>
      </w:pPr>
      <w:r w:rsidRPr="00426C95">
        <w:rPr>
          <w:szCs w:val="28"/>
        </w:rPr>
        <w:t>Немалую роль в росте себестоимости играет статья «общепроизводственные расходы», удельный в</w:t>
      </w:r>
      <w:r>
        <w:rPr>
          <w:szCs w:val="28"/>
        </w:rPr>
        <w:t>ес которого составляет 20,91</w:t>
      </w:r>
      <w:r w:rsidRPr="00426C95">
        <w:rPr>
          <w:szCs w:val="28"/>
        </w:rPr>
        <w:t xml:space="preserve">%. </w:t>
      </w:r>
      <w:r>
        <w:rPr>
          <w:szCs w:val="28"/>
        </w:rPr>
        <w:t>Снижение общепроизводственных расходов можно достичь, например, проведением плановых ремонтов оборудования, экономией тепла и оборудования, механизацией и автоматизацией производства, что позволит снизить рабочую силу; оптимальной расстановкой рабочих мест в цеху, что сократит простои оборудования.</w:t>
      </w:r>
    </w:p>
    <w:p w:rsidR="009A6D8E" w:rsidRDefault="009A6D8E" w:rsidP="009A6D8E"/>
    <w:p w:rsidR="009A6D8E" w:rsidRDefault="009A6D8E" w:rsidP="00B957F5">
      <w:pPr>
        <w:jc w:val="center"/>
        <w:rPr>
          <w:b/>
          <w:color w:val="000000"/>
          <w:sz w:val="32"/>
          <w:szCs w:val="32"/>
        </w:rPr>
      </w:pPr>
    </w:p>
    <w:p w:rsidR="009A6D8E" w:rsidRDefault="009A6D8E" w:rsidP="00B957F5">
      <w:pPr>
        <w:jc w:val="center"/>
        <w:rPr>
          <w:b/>
          <w:color w:val="000000"/>
          <w:sz w:val="32"/>
          <w:szCs w:val="32"/>
        </w:rPr>
      </w:pPr>
    </w:p>
    <w:p w:rsidR="009A6D8E" w:rsidRDefault="009A6D8E" w:rsidP="00B957F5">
      <w:pPr>
        <w:jc w:val="center"/>
        <w:rPr>
          <w:b/>
          <w:color w:val="000000"/>
          <w:sz w:val="32"/>
          <w:szCs w:val="32"/>
        </w:rPr>
      </w:pPr>
    </w:p>
    <w:p w:rsidR="009A6D8E" w:rsidRDefault="009A6D8E" w:rsidP="00B957F5">
      <w:pPr>
        <w:jc w:val="center"/>
        <w:rPr>
          <w:b/>
          <w:color w:val="000000"/>
          <w:sz w:val="32"/>
          <w:szCs w:val="32"/>
        </w:rPr>
      </w:pPr>
    </w:p>
    <w:p w:rsidR="009A6D8E" w:rsidRDefault="009A6D8E" w:rsidP="00B957F5">
      <w:pPr>
        <w:jc w:val="center"/>
        <w:rPr>
          <w:b/>
          <w:color w:val="000000"/>
          <w:sz w:val="32"/>
          <w:szCs w:val="32"/>
        </w:rPr>
      </w:pPr>
    </w:p>
    <w:p w:rsidR="009A6D8E" w:rsidRDefault="009A6D8E" w:rsidP="00B957F5">
      <w:pPr>
        <w:jc w:val="center"/>
        <w:rPr>
          <w:b/>
          <w:color w:val="000000"/>
          <w:sz w:val="32"/>
          <w:szCs w:val="32"/>
        </w:rPr>
      </w:pPr>
    </w:p>
    <w:p w:rsidR="009A6D8E" w:rsidRDefault="009A6D8E" w:rsidP="00B957F5">
      <w:pPr>
        <w:jc w:val="center"/>
        <w:rPr>
          <w:b/>
          <w:color w:val="000000"/>
          <w:sz w:val="32"/>
          <w:szCs w:val="32"/>
        </w:rPr>
      </w:pPr>
    </w:p>
    <w:p w:rsidR="009A6D8E" w:rsidRDefault="009A6D8E" w:rsidP="00B957F5">
      <w:pPr>
        <w:jc w:val="center"/>
        <w:rPr>
          <w:b/>
          <w:color w:val="000000"/>
          <w:sz w:val="32"/>
          <w:szCs w:val="32"/>
        </w:rPr>
      </w:pPr>
    </w:p>
    <w:p w:rsidR="009A6D8E" w:rsidRDefault="009A6D8E" w:rsidP="00B957F5">
      <w:pPr>
        <w:jc w:val="center"/>
        <w:rPr>
          <w:b/>
          <w:color w:val="000000"/>
          <w:sz w:val="32"/>
          <w:szCs w:val="32"/>
        </w:rPr>
      </w:pPr>
    </w:p>
    <w:p w:rsidR="009A6D8E" w:rsidRDefault="009A6D8E" w:rsidP="00B957F5">
      <w:pPr>
        <w:jc w:val="center"/>
        <w:rPr>
          <w:b/>
          <w:color w:val="000000"/>
          <w:sz w:val="32"/>
          <w:szCs w:val="32"/>
        </w:rPr>
      </w:pPr>
    </w:p>
    <w:p w:rsidR="009A6D8E" w:rsidRDefault="009A6D8E" w:rsidP="00B957F5">
      <w:pPr>
        <w:jc w:val="center"/>
        <w:rPr>
          <w:b/>
          <w:color w:val="000000"/>
          <w:sz w:val="32"/>
          <w:szCs w:val="32"/>
        </w:rPr>
      </w:pPr>
    </w:p>
    <w:p w:rsidR="009A6D8E" w:rsidRDefault="009A6D8E" w:rsidP="00B957F5">
      <w:pPr>
        <w:jc w:val="center"/>
        <w:rPr>
          <w:b/>
          <w:color w:val="000000"/>
          <w:sz w:val="32"/>
          <w:szCs w:val="32"/>
        </w:rPr>
      </w:pPr>
    </w:p>
    <w:p w:rsidR="009A6D8E" w:rsidRDefault="009A6D8E" w:rsidP="00B957F5">
      <w:pPr>
        <w:jc w:val="center"/>
        <w:rPr>
          <w:b/>
          <w:color w:val="000000"/>
          <w:sz w:val="32"/>
          <w:szCs w:val="32"/>
        </w:rPr>
      </w:pPr>
    </w:p>
    <w:p w:rsidR="009A6D8E" w:rsidRDefault="009A6D8E" w:rsidP="00B957F5">
      <w:pPr>
        <w:jc w:val="center"/>
        <w:rPr>
          <w:b/>
          <w:color w:val="000000"/>
          <w:sz w:val="32"/>
          <w:szCs w:val="32"/>
        </w:rPr>
      </w:pPr>
    </w:p>
    <w:p w:rsidR="00B957F5" w:rsidRDefault="00B957F5" w:rsidP="00F86205">
      <w:pPr>
        <w:pStyle w:val="1"/>
        <w:spacing w:before="0"/>
        <w:ind w:firstLine="708"/>
        <w:rPr>
          <w:rFonts w:ascii="Times New Roman" w:hAnsi="Times New Roman" w:cs="Times New Roman"/>
          <w:b w:val="0"/>
          <w:color w:val="auto"/>
        </w:rPr>
      </w:pPr>
      <w:r w:rsidRPr="00963BD9">
        <w:rPr>
          <w:rFonts w:ascii="Times New Roman" w:hAnsi="Times New Roman" w:cs="Times New Roman"/>
          <w:b w:val="0"/>
          <w:color w:val="auto"/>
        </w:rPr>
        <w:t>ЗАКЛЮЧЕНИЕ</w:t>
      </w:r>
    </w:p>
    <w:p w:rsidR="00963BD9" w:rsidRPr="00963BD9" w:rsidRDefault="00963BD9" w:rsidP="00963BD9">
      <w:pPr>
        <w:rPr>
          <w:lang w:eastAsia="ru-RU"/>
        </w:rPr>
      </w:pPr>
    </w:p>
    <w:p w:rsidR="00B957F5" w:rsidRDefault="00B957F5" w:rsidP="00B957F5">
      <w:pPr>
        <w:shd w:val="clear" w:color="auto" w:fill="FFFFFF"/>
        <w:ind w:firstLine="900"/>
        <w:jc w:val="both"/>
        <w:rPr>
          <w:szCs w:val="28"/>
        </w:rPr>
      </w:pPr>
      <w:r w:rsidRPr="00FA0148">
        <w:rPr>
          <w:szCs w:val="28"/>
        </w:rPr>
        <w:t xml:space="preserve">Себестоимость является одним из важных показателей хозяйственной деятельности предприятия. Она является одним из основных факторов формирования прибыли, а значит, от нее зависит финансовая устойчивость предприятия и уровень его конкурентоспособности. </w:t>
      </w:r>
    </w:p>
    <w:p w:rsidR="00B957F5" w:rsidRPr="0088206D" w:rsidRDefault="00B957F5" w:rsidP="00B957F5">
      <w:pPr>
        <w:ind w:firstLine="851"/>
        <w:jc w:val="both"/>
        <w:rPr>
          <w:szCs w:val="28"/>
        </w:rPr>
      </w:pPr>
      <w:r>
        <w:rPr>
          <w:szCs w:val="28"/>
        </w:rPr>
        <w:t xml:space="preserve">Себестоимость продукции как обобщенный показатель имеет </w:t>
      </w:r>
      <w:r w:rsidRPr="0088206D">
        <w:rPr>
          <w:szCs w:val="28"/>
        </w:rPr>
        <w:t>следующее значение:</w:t>
      </w:r>
    </w:p>
    <w:p w:rsidR="00B957F5" w:rsidRDefault="00B957F5" w:rsidP="00B957F5">
      <w:pPr>
        <w:numPr>
          <w:ilvl w:val="0"/>
          <w:numId w:val="6"/>
        </w:numPr>
        <w:tabs>
          <w:tab w:val="clear" w:pos="1571"/>
          <w:tab w:val="num" w:pos="0"/>
        </w:tabs>
        <w:ind w:left="0" w:firstLine="851"/>
        <w:jc w:val="both"/>
        <w:rPr>
          <w:szCs w:val="28"/>
        </w:rPr>
      </w:pPr>
      <w:r>
        <w:rPr>
          <w:szCs w:val="28"/>
        </w:rPr>
        <w:t xml:space="preserve">выражает результаты всей производственно-хозяйственной деятельности предприятия; </w:t>
      </w:r>
    </w:p>
    <w:p w:rsidR="00B957F5" w:rsidRDefault="00B957F5" w:rsidP="00B957F5">
      <w:pPr>
        <w:numPr>
          <w:ilvl w:val="0"/>
          <w:numId w:val="6"/>
        </w:numPr>
        <w:tabs>
          <w:tab w:val="clear" w:pos="1571"/>
          <w:tab w:val="num" w:pos="0"/>
        </w:tabs>
        <w:ind w:left="0" w:firstLine="851"/>
        <w:jc w:val="both"/>
        <w:rPr>
          <w:szCs w:val="28"/>
        </w:rPr>
      </w:pPr>
      <w:r>
        <w:rPr>
          <w:szCs w:val="28"/>
        </w:rPr>
        <w:t>образует основу цены товаров;</w:t>
      </w:r>
    </w:p>
    <w:p w:rsidR="00B957F5" w:rsidRDefault="00B957F5" w:rsidP="00B957F5">
      <w:pPr>
        <w:numPr>
          <w:ilvl w:val="0"/>
          <w:numId w:val="6"/>
        </w:numPr>
        <w:tabs>
          <w:tab w:val="clear" w:pos="1571"/>
          <w:tab w:val="num" w:pos="0"/>
        </w:tabs>
        <w:ind w:left="0" w:firstLine="851"/>
        <w:jc w:val="both"/>
        <w:rPr>
          <w:szCs w:val="28"/>
        </w:rPr>
      </w:pPr>
      <w:r>
        <w:rPr>
          <w:szCs w:val="28"/>
        </w:rPr>
        <w:t>является одним из основных элементов, определяющих величину прибыли и в конечном итоге результат финансовой деятельности предприятия.</w:t>
      </w:r>
    </w:p>
    <w:p w:rsidR="00B957F5" w:rsidRDefault="00B957F5" w:rsidP="00B957F5">
      <w:pPr>
        <w:ind w:firstLine="851"/>
        <w:jc w:val="both"/>
        <w:rPr>
          <w:color w:val="000000"/>
          <w:kern w:val="36"/>
          <w:szCs w:val="27"/>
        </w:rPr>
      </w:pPr>
      <w:r w:rsidRPr="0088206D">
        <w:rPr>
          <w:color w:val="000000"/>
          <w:kern w:val="36"/>
          <w:szCs w:val="27"/>
        </w:rPr>
        <w:t>Основными задачами анализа себестоимости продукции (работ,</w:t>
      </w:r>
      <w:r>
        <w:rPr>
          <w:color w:val="000000"/>
          <w:kern w:val="36"/>
          <w:szCs w:val="27"/>
        </w:rPr>
        <w:t xml:space="preserve"> услуг) являются:</w:t>
      </w:r>
    </w:p>
    <w:p w:rsidR="00B957F5" w:rsidRDefault="00B957F5" w:rsidP="00B957F5">
      <w:pPr>
        <w:numPr>
          <w:ilvl w:val="0"/>
          <w:numId w:val="7"/>
        </w:numPr>
        <w:tabs>
          <w:tab w:val="num" w:pos="0"/>
        </w:tabs>
        <w:ind w:left="0" w:firstLine="851"/>
        <w:jc w:val="both"/>
        <w:rPr>
          <w:color w:val="000000"/>
          <w:kern w:val="36"/>
        </w:rPr>
      </w:pPr>
      <w:r>
        <w:rPr>
          <w:color w:val="000000"/>
          <w:kern w:val="36"/>
          <w:szCs w:val="27"/>
        </w:rPr>
        <w:t>объективная оценка выполнения плана по себестоимости и ее изменения относительно прошлых отчетных периодов, а также соблюдения действующего законодательства, договорной и финансовой дисциплины;</w:t>
      </w:r>
      <w:r>
        <w:rPr>
          <w:color w:val="000000"/>
          <w:kern w:val="36"/>
        </w:rPr>
        <w:t xml:space="preserve"> </w:t>
      </w:r>
    </w:p>
    <w:p w:rsidR="00B957F5" w:rsidRDefault="00B957F5" w:rsidP="00B957F5">
      <w:pPr>
        <w:numPr>
          <w:ilvl w:val="0"/>
          <w:numId w:val="7"/>
        </w:numPr>
        <w:tabs>
          <w:tab w:val="num" w:pos="0"/>
        </w:tabs>
        <w:ind w:left="0" w:firstLine="851"/>
        <w:jc w:val="both"/>
        <w:rPr>
          <w:color w:val="000000"/>
          <w:kern w:val="36"/>
        </w:rPr>
      </w:pPr>
      <w:r>
        <w:rPr>
          <w:color w:val="000000"/>
          <w:kern w:val="36"/>
          <w:szCs w:val="27"/>
        </w:rPr>
        <w:t>исследование причин, вызвавших отклонение показателей от их плановых значений;</w:t>
      </w:r>
      <w:r>
        <w:rPr>
          <w:color w:val="000000"/>
          <w:kern w:val="36"/>
        </w:rPr>
        <w:t xml:space="preserve"> </w:t>
      </w:r>
    </w:p>
    <w:p w:rsidR="00B957F5" w:rsidRDefault="00B957F5" w:rsidP="00B957F5">
      <w:pPr>
        <w:numPr>
          <w:ilvl w:val="0"/>
          <w:numId w:val="7"/>
        </w:numPr>
        <w:tabs>
          <w:tab w:val="num" w:pos="0"/>
        </w:tabs>
        <w:ind w:left="0" w:firstLine="851"/>
        <w:jc w:val="both"/>
        <w:rPr>
          <w:color w:val="000000"/>
          <w:kern w:val="36"/>
        </w:rPr>
      </w:pPr>
      <w:r>
        <w:rPr>
          <w:color w:val="000000"/>
          <w:kern w:val="36"/>
          <w:szCs w:val="27"/>
        </w:rPr>
        <w:t>обеспечение центров ответственности по затратам необходимой информацией для оперативного управления формированием себестоимости продукции;</w:t>
      </w:r>
      <w:r>
        <w:rPr>
          <w:color w:val="000000"/>
          <w:kern w:val="36"/>
        </w:rPr>
        <w:t xml:space="preserve"> </w:t>
      </w:r>
    </w:p>
    <w:p w:rsidR="00B957F5" w:rsidRDefault="00B957F5" w:rsidP="00B957F5">
      <w:pPr>
        <w:numPr>
          <w:ilvl w:val="0"/>
          <w:numId w:val="7"/>
        </w:numPr>
        <w:tabs>
          <w:tab w:val="num" w:pos="0"/>
        </w:tabs>
        <w:ind w:left="0" w:firstLine="851"/>
        <w:jc w:val="both"/>
        <w:rPr>
          <w:color w:val="000000"/>
          <w:kern w:val="36"/>
        </w:rPr>
      </w:pPr>
      <w:r>
        <w:rPr>
          <w:color w:val="000000"/>
          <w:kern w:val="36"/>
          <w:szCs w:val="27"/>
        </w:rPr>
        <w:t>содействие выработке оптимальной величины плановых затрат, плановых и нормативных калькуляций на отдельные изделия и виды продукции;</w:t>
      </w:r>
      <w:r>
        <w:rPr>
          <w:color w:val="000000"/>
          <w:kern w:val="36"/>
        </w:rPr>
        <w:t xml:space="preserve"> </w:t>
      </w:r>
    </w:p>
    <w:p w:rsidR="00B957F5" w:rsidRDefault="00B957F5" w:rsidP="00B957F5">
      <w:pPr>
        <w:numPr>
          <w:ilvl w:val="0"/>
          <w:numId w:val="7"/>
        </w:numPr>
        <w:tabs>
          <w:tab w:val="num" w:pos="0"/>
        </w:tabs>
        <w:ind w:left="0" w:firstLine="851"/>
        <w:jc w:val="both"/>
        <w:rPr>
          <w:color w:val="000000"/>
          <w:kern w:val="36"/>
        </w:rPr>
      </w:pPr>
      <w:r>
        <w:rPr>
          <w:color w:val="000000"/>
          <w:kern w:val="36"/>
          <w:szCs w:val="27"/>
        </w:rPr>
        <w:t>выявление и сводный подсчет резервов снижения затрат на производство и реализацию продукции.</w:t>
      </w:r>
    </w:p>
    <w:p w:rsidR="00B957F5" w:rsidRDefault="00B957F5" w:rsidP="00B957F5">
      <w:pPr>
        <w:shd w:val="clear" w:color="auto" w:fill="FFFFFF"/>
        <w:ind w:right="6" w:firstLine="709"/>
        <w:jc w:val="both"/>
      </w:pPr>
      <w:r>
        <w:rPr>
          <w:spacing w:val="-2"/>
          <w:szCs w:val="28"/>
        </w:rPr>
        <w:t xml:space="preserve">Объектом </w:t>
      </w:r>
      <w:r w:rsidRPr="00426C95">
        <w:rPr>
          <w:spacing w:val="-2"/>
          <w:szCs w:val="28"/>
        </w:rPr>
        <w:t xml:space="preserve">изучения в дипломной работе является предприятие </w:t>
      </w:r>
      <w:r w:rsidRPr="00426C95">
        <w:rPr>
          <w:szCs w:val="28"/>
        </w:rPr>
        <w:t xml:space="preserve">ОАО «ПО ЕлАЗ», </w:t>
      </w:r>
      <w:r>
        <w:t>специализирующееся</w:t>
      </w:r>
      <w:r w:rsidRPr="00E32E8B">
        <w:t xml:space="preserve"> на выпуске автомобильной спецтехники и оборудования для нефтяной и газовой промышленности</w:t>
      </w:r>
      <w:r>
        <w:t>.</w:t>
      </w:r>
    </w:p>
    <w:p w:rsidR="00B957F5" w:rsidRDefault="00B957F5" w:rsidP="00B957F5">
      <w:pPr>
        <w:shd w:val="clear" w:color="auto" w:fill="FFFFFF"/>
        <w:ind w:right="6" w:firstLine="709"/>
        <w:jc w:val="both"/>
      </w:pPr>
      <w:r>
        <w:t>Целью работы было провести   анализ себестоимости продукции на предприятии ОАО «ПО ЕлАЗ».</w:t>
      </w:r>
    </w:p>
    <w:p w:rsidR="00B957F5" w:rsidRDefault="00B957F5" w:rsidP="00B957F5">
      <w:pPr>
        <w:tabs>
          <w:tab w:val="left" w:pos="1134"/>
        </w:tabs>
        <w:suppressAutoHyphens/>
        <w:ind w:firstLine="709"/>
        <w:jc w:val="both"/>
        <w:rPr>
          <w:szCs w:val="24"/>
        </w:rPr>
      </w:pPr>
      <w:r w:rsidRPr="00A152FF">
        <w:rPr>
          <w:szCs w:val="24"/>
        </w:rPr>
        <w:t>Анализ себестоимости продукции, работ, услуг имеет исключительно важное значение. Он позволяет выяснить тенденции изменения данного показателя, выполнение плана по его уровню, определить влияние факторов на его прирост и на этой основе дать оценку работы предприятия по использованию</w:t>
      </w:r>
      <w:r>
        <w:rPr>
          <w:szCs w:val="24"/>
        </w:rPr>
        <w:t xml:space="preserve"> возможностей и установить резервы снижения себестоимости продукции.</w:t>
      </w:r>
      <w:r w:rsidRPr="00A152FF">
        <w:rPr>
          <w:szCs w:val="24"/>
        </w:rPr>
        <w:t xml:space="preserve"> </w:t>
      </w:r>
    </w:p>
    <w:p w:rsidR="00B957F5" w:rsidRPr="00612A24" w:rsidRDefault="00B957F5" w:rsidP="00B957F5">
      <w:pPr>
        <w:tabs>
          <w:tab w:val="left" w:pos="1134"/>
        </w:tabs>
        <w:suppressAutoHyphens/>
        <w:ind w:firstLine="709"/>
        <w:jc w:val="both"/>
        <w:rPr>
          <w:szCs w:val="24"/>
        </w:rPr>
      </w:pPr>
      <w:r>
        <w:rPr>
          <w:szCs w:val="24"/>
        </w:rPr>
        <w:t xml:space="preserve">В первой главе были рассмотрены теоретические основы анализа себестоимости продукции: понятие, виды, структура. Выяснили, что анализ себестоимости принято проводить двумя способами: по элементам затрат (объединены в отдельные группы по экономическому содержанию) и по статьям калькуляции (в этом случае делается акцент на разделение затрат по их роли, назначению и месту возникновению). </w:t>
      </w:r>
    </w:p>
    <w:p w:rsidR="00B957F5" w:rsidRDefault="00B957F5" w:rsidP="00B957F5">
      <w:pPr>
        <w:shd w:val="clear" w:color="auto" w:fill="FFFFFF"/>
        <w:ind w:firstLine="851"/>
        <w:jc w:val="both"/>
        <w:rPr>
          <w:szCs w:val="28"/>
        </w:rPr>
      </w:pPr>
      <w:r w:rsidRPr="00FA0148">
        <w:rPr>
          <w:szCs w:val="28"/>
        </w:rPr>
        <w:t>Во второй г</w:t>
      </w:r>
      <w:r>
        <w:rPr>
          <w:szCs w:val="28"/>
        </w:rPr>
        <w:t xml:space="preserve">лаве и был проведён данный анализ </w:t>
      </w:r>
      <w:r w:rsidRPr="00FA0148">
        <w:rPr>
          <w:szCs w:val="28"/>
        </w:rPr>
        <w:t xml:space="preserve">себестоимости </w:t>
      </w:r>
      <w:r w:rsidRPr="00FA0148">
        <w:rPr>
          <w:spacing w:val="-3"/>
          <w:szCs w:val="28"/>
        </w:rPr>
        <w:t xml:space="preserve">продукции, а также </w:t>
      </w:r>
      <w:r>
        <w:rPr>
          <w:spacing w:val="-3"/>
          <w:szCs w:val="28"/>
        </w:rPr>
        <w:t>ф</w:t>
      </w:r>
      <w:r w:rsidRPr="00FA0148">
        <w:rPr>
          <w:szCs w:val="28"/>
        </w:rPr>
        <w:t>акторный анализ</w:t>
      </w:r>
      <w:r>
        <w:rPr>
          <w:szCs w:val="28"/>
        </w:rPr>
        <w:t>, который</w:t>
      </w:r>
      <w:r w:rsidRPr="00FA0148">
        <w:rPr>
          <w:szCs w:val="28"/>
        </w:rPr>
        <w:t xml:space="preserve"> подчеркнул главные причины, </w:t>
      </w:r>
      <w:r>
        <w:rPr>
          <w:szCs w:val="28"/>
        </w:rPr>
        <w:t>повлиявшие</w:t>
      </w:r>
      <w:r w:rsidRPr="00FA0148">
        <w:rPr>
          <w:szCs w:val="28"/>
        </w:rPr>
        <w:t xml:space="preserve"> на изменение производственной себестоимости.</w:t>
      </w:r>
      <w:r>
        <w:rPr>
          <w:szCs w:val="28"/>
        </w:rPr>
        <w:t xml:space="preserve"> Данный анализ б</w:t>
      </w:r>
      <w:r w:rsidR="005D7930">
        <w:rPr>
          <w:szCs w:val="28"/>
        </w:rPr>
        <w:t>ыл произведен по одному из изделий</w:t>
      </w:r>
      <w:r>
        <w:rPr>
          <w:szCs w:val="28"/>
        </w:rPr>
        <w:t xml:space="preserve">, и выяснили, что в большей степени на увеличение себестоимости влияют переменные затраты, а именно </w:t>
      </w:r>
      <w:r w:rsidRPr="00FA0148">
        <w:rPr>
          <w:spacing w:val="-3"/>
          <w:szCs w:val="28"/>
        </w:rPr>
        <w:t>наибольшее увеличение затрат произошло по статье «Материальные затраты»</w:t>
      </w:r>
      <w:r>
        <w:rPr>
          <w:spacing w:val="-3"/>
          <w:szCs w:val="28"/>
        </w:rPr>
        <w:t xml:space="preserve"> (60,54%). </w:t>
      </w:r>
      <w:r w:rsidRPr="00FA0148">
        <w:rPr>
          <w:spacing w:val="-1"/>
          <w:szCs w:val="28"/>
        </w:rPr>
        <w:t xml:space="preserve">Наиболее значительными факторами, влияющими на эту </w:t>
      </w:r>
      <w:r w:rsidRPr="00FA0148">
        <w:rPr>
          <w:spacing w:val="-2"/>
          <w:szCs w:val="28"/>
        </w:rPr>
        <w:t xml:space="preserve">статью затрат, являются замена материалов и поставщиков, изменение цен на </w:t>
      </w:r>
      <w:r w:rsidRPr="00FA0148">
        <w:rPr>
          <w:spacing w:val="-4"/>
          <w:szCs w:val="28"/>
        </w:rPr>
        <w:t xml:space="preserve">сырьё и материалы, изменение норм расхода, потери материалов и деталей в </w:t>
      </w:r>
      <w:r w:rsidRPr="00FA0148">
        <w:rPr>
          <w:spacing w:val="-3"/>
          <w:szCs w:val="28"/>
        </w:rPr>
        <w:t>производстве, порча и исправление брака, изменение объёма и структуры про</w:t>
      </w:r>
      <w:r w:rsidRPr="00FA0148">
        <w:rPr>
          <w:spacing w:val="-3"/>
          <w:szCs w:val="28"/>
        </w:rPr>
        <w:softHyphen/>
      </w:r>
      <w:r w:rsidRPr="00FA0148">
        <w:rPr>
          <w:szCs w:val="28"/>
        </w:rPr>
        <w:t>изводимой продукции.</w:t>
      </w:r>
    </w:p>
    <w:p w:rsidR="00B957F5" w:rsidRDefault="00B957F5" w:rsidP="00B957F5">
      <w:pPr>
        <w:shd w:val="clear" w:color="auto" w:fill="FFFFFF"/>
        <w:ind w:firstLine="851"/>
        <w:jc w:val="both"/>
        <w:rPr>
          <w:szCs w:val="28"/>
        </w:rPr>
      </w:pPr>
      <w:r>
        <w:rPr>
          <w:szCs w:val="28"/>
        </w:rPr>
        <w:t>Вторым после статьи «материальные затраты», немалый удельный вес занимают «общепроизводственные затраты» - 20,91%. Данный рост произошел за счет увеличения штата рабочих, повышением заработной платы. Для снижения данной статьи могут быть предложены такие мероприятия, как, механизация и автоматизация производства, что позволит снизить рабочую силу; оптимальная расстановка рабочих мест в цеху, что сократит простои оборудования.</w:t>
      </w:r>
    </w:p>
    <w:p w:rsidR="00B957F5" w:rsidRDefault="00B957F5" w:rsidP="00B957F5">
      <w:pPr>
        <w:widowControl w:val="0"/>
        <w:shd w:val="clear" w:color="auto" w:fill="FFFFFF"/>
        <w:ind w:firstLine="851"/>
        <w:jc w:val="both"/>
        <w:rPr>
          <w:szCs w:val="28"/>
        </w:rPr>
      </w:pPr>
      <w:r w:rsidRPr="00FA0148">
        <w:rPr>
          <w:szCs w:val="28"/>
        </w:rPr>
        <w:t>Снижение себестоимости за счет снижения стоимости сырья даст экономию денежных средств, позволит повысить конкурентоспособность, завоевывать новые рынки за пределами края, увел</w:t>
      </w:r>
      <w:r>
        <w:rPr>
          <w:szCs w:val="28"/>
        </w:rPr>
        <w:t xml:space="preserve">ичить </w:t>
      </w:r>
      <w:r w:rsidRPr="00FA0148">
        <w:rPr>
          <w:szCs w:val="28"/>
        </w:rPr>
        <w:t>и множество других положительных моментов.</w:t>
      </w:r>
    </w:p>
    <w:p w:rsidR="00B957F5" w:rsidRDefault="00B957F5" w:rsidP="00B957F5">
      <w:pPr>
        <w:widowControl w:val="0"/>
        <w:shd w:val="clear" w:color="auto" w:fill="FFFFFF"/>
        <w:ind w:right="10" w:firstLine="851"/>
        <w:jc w:val="both"/>
        <w:rPr>
          <w:spacing w:val="-2"/>
          <w:szCs w:val="28"/>
        </w:rPr>
      </w:pPr>
      <w:r>
        <w:rPr>
          <w:spacing w:val="-3"/>
          <w:szCs w:val="28"/>
        </w:rPr>
        <w:t>В третьей главе д</w:t>
      </w:r>
      <w:r w:rsidRPr="00FA0148">
        <w:rPr>
          <w:spacing w:val="-3"/>
          <w:szCs w:val="28"/>
        </w:rPr>
        <w:t xml:space="preserve">ля обеспечения дальнейшего снижения затрат по статье «Материальные </w:t>
      </w:r>
      <w:r w:rsidRPr="00FA0148">
        <w:rPr>
          <w:spacing w:val="-2"/>
          <w:szCs w:val="28"/>
        </w:rPr>
        <w:t>затраты» предприятию бы</w:t>
      </w:r>
      <w:r>
        <w:rPr>
          <w:spacing w:val="-2"/>
          <w:szCs w:val="28"/>
        </w:rPr>
        <w:t>ли</w:t>
      </w:r>
      <w:r w:rsidRPr="00FA0148">
        <w:rPr>
          <w:spacing w:val="-2"/>
          <w:szCs w:val="28"/>
        </w:rPr>
        <w:t xml:space="preserve"> предложен</w:t>
      </w:r>
      <w:r>
        <w:rPr>
          <w:spacing w:val="-2"/>
          <w:szCs w:val="28"/>
        </w:rPr>
        <w:t>ы</w:t>
      </w:r>
      <w:r w:rsidRPr="00FA0148">
        <w:rPr>
          <w:spacing w:val="-2"/>
          <w:szCs w:val="28"/>
        </w:rPr>
        <w:t xml:space="preserve"> </w:t>
      </w:r>
      <w:r>
        <w:rPr>
          <w:spacing w:val="-2"/>
          <w:szCs w:val="28"/>
        </w:rPr>
        <w:t xml:space="preserve">следующие мероприятия: </w:t>
      </w:r>
    </w:p>
    <w:p w:rsidR="00B957F5" w:rsidRPr="001402DB" w:rsidRDefault="00B957F5" w:rsidP="00B957F5">
      <w:pPr>
        <w:tabs>
          <w:tab w:val="left" w:pos="1134"/>
        </w:tabs>
        <w:suppressAutoHyphens/>
        <w:ind w:firstLine="709"/>
        <w:jc w:val="both"/>
        <w:rPr>
          <w:szCs w:val="28"/>
        </w:rPr>
      </w:pPr>
      <w:r>
        <w:rPr>
          <w:szCs w:val="28"/>
        </w:rPr>
        <w:t xml:space="preserve">  1) совмещение профессий токаря и наладчика, внедрение экономичных видов материалов, списание невостребованной техники, увеличение объема производства до 40 ед. и снижение расходов по статьям</w:t>
      </w:r>
      <w:r w:rsidRPr="009662ED">
        <w:rPr>
          <w:szCs w:val="28"/>
        </w:rPr>
        <w:t xml:space="preserve"> </w:t>
      </w:r>
      <w:r>
        <w:rPr>
          <w:szCs w:val="28"/>
        </w:rPr>
        <w:t>затрат позволит предприятию</w:t>
      </w:r>
      <w:r w:rsidRPr="009662ED">
        <w:rPr>
          <w:szCs w:val="28"/>
        </w:rPr>
        <w:t xml:space="preserve"> ОАО </w:t>
      </w:r>
      <w:r>
        <w:rPr>
          <w:szCs w:val="28"/>
        </w:rPr>
        <w:t xml:space="preserve">«ПО ЕлАЗ» </w:t>
      </w:r>
      <w:r w:rsidRPr="009662ED">
        <w:rPr>
          <w:szCs w:val="28"/>
        </w:rPr>
        <w:t xml:space="preserve">снизить себестоимость выпускаемой продукции на </w:t>
      </w:r>
      <w:r>
        <w:rPr>
          <w:szCs w:val="28"/>
        </w:rPr>
        <w:t>21</w:t>
      </w:r>
      <w:r w:rsidRPr="009662ED">
        <w:rPr>
          <w:szCs w:val="28"/>
        </w:rPr>
        <w:t xml:space="preserve"> тыс. </w:t>
      </w:r>
      <w:r>
        <w:rPr>
          <w:szCs w:val="28"/>
        </w:rPr>
        <w:t>руб.</w:t>
      </w:r>
      <w:r>
        <w:rPr>
          <w:spacing w:val="-2"/>
          <w:szCs w:val="28"/>
        </w:rPr>
        <w:t xml:space="preserve">; </w:t>
      </w:r>
    </w:p>
    <w:p w:rsidR="00B957F5" w:rsidRDefault="00B957F5" w:rsidP="00B957F5">
      <w:pPr>
        <w:widowControl w:val="0"/>
        <w:shd w:val="clear" w:color="auto" w:fill="FFFFFF"/>
        <w:ind w:right="10" w:firstLine="851"/>
        <w:jc w:val="both"/>
        <w:rPr>
          <w:spacing w:val="-2"/>
          <w:szCs w:val="28"/>
        </w:rPr>
      </w:pPr>
      <w:r>
        <w:rPr>
          <w:szCs w:val="28"/>
        </w:rPr>
        <w:t xml:space="preserve">2) использование металлического порошка позволит </w:t>
      </w:r>
      <w:r>
        <w:rPr>
          <w:spacing w:val="-2"/>
          <w:szCs w:val="28"/>
        </w:rPr>
        <w:t>достичь экономии на материальных ресурсах 5 444 тыс. руб., снизить материалоемкость на 0,18, что приведет к увеличению прибыли на 8 229 тыс. руб. и составит 11 485 тыс. руб., и увеличению рентабельности на 22,2% и составит 31,6%.</w:t>
      </w:r>
    </w:p>
    <w:p w:rsidR="00B957F5" w:rsidRDefault="00B957F5" w:rsidP="00B957F5">
      <w:pPr>
        <w:widowControl w:val="0"/>
        <w:shd w:val="clear" w:color="auto" w:fill="FFFFFF"/>
        <w:ind w:right="10" w:firstLine="851"/>
        <w:jc w:val="both"/>
        <w:rPr>
          <w:spacing w:val="-2"/>
          <w:szCs w:val="28"/>
        </w:rPr>
      </w:pPr>
      <w:r>
        <w:rPr>
          <w:spacing w:val="-2"/>
          <w:szCs w:val="28"/>
        </w:rPr>
        <w:t>Выручка от реализации тормозной шайбы после проведения мероприятий составит 36 163 тыс. руб., что выше на 1 720 тыс. руб. Себестоимость единицы продукции составит 29,3 тыс. руб., что ниже базового на 9,6 тыс. руб.</w:t>
      </w:r>
    </w:p>
    <w:p w:rsidR="00B957F5" w:rsidRPr="004D3D79" w:rsidRDefault="00B957F5" w:rsidP="00B957F5">
      <w:pPr>
        <w:ind w:firstLine="709"/>
        <w:contextualSpacing/>
        <w:jc w:val="both"/>
        <w:rPr>
          <w:szCs w:val="28"/>
        </w:rPr>
      </w:pPr>
      <w:r w:rsidRPr="00D40555">
        <w:rPr>
          <w:szCs w:val="28"/>
        </w:rPr>
        <w:t xml:space="preserve">Учитывая вышеприведенные показатели, </w:t>
      </w:r>
      <w:r>
        <w:rPr>
          <w:szCs w:val="28"/>
        </w:rPr>
        <w:t>можно сделать вывод, что выше изложенные мероприятия эффективны, а значит, после их внедрения предприятие улучшит свое состояние.</w:t>
      </w:r>
    </w:p>
    <w:p w:rsidR="00B957F5" w:rsidRDefault="005D7930" w:rsidP="00B957F5">
      <w:pPr>
        <w:widowControl w:val="0"/>
        <w:shd w:val="clear" w:color="auto" w:fill="FFFFFF"/>
        <w:jc w:val="both"/>
        <w:rPr>
          <w:szCs w:val="28"/>
        </w:rPr>
      </w:pPr>
      <w:r>
        <w:rPr>
          <w:szCs w:val="28"/>
        </w:rPr>
        <w:t xml:space="preserve">        </w:t>
      </w:r>
      <w:r w:rsidR="00B957F5">
        <w:rPr>
          <w:szCs w:val="28"/>
        </w:rPr>
        <w:t xml:space="preserve">  </w:t>
      </w:r>
      <w:r>
        <w:rPr>
          <w:szCs w:val="28"/>
        </w:rPr>
        <w:t>В заключение</w:t>
      </w:r>
      <w:r w:rsidR="00B957F5" w:rsidRPr="00FA0148">
        <w:rPr>
          <w:szCs w:val="28"/>
        </w:rPr>
        <w:t xml:space="preserve"> хочется отметить, что наряду с предложенн</w:t>
      </w:r>
      <w:r w:rsidR="00B957F5">
        <w:rPr>
          <w:szCs w:val="28"/>
        </w:rPr>
        <w:t>ыми мероприятиями</w:t>
      </w:r>
      <w:r w:rsidR="00B957F5" w:rsidRPr="00FA0148">
        <w:rPr>
          <w:szCs w:val="28"/>
        </w:rPr>
        <w:t xml:space="preserve">, необходимо провести комплекс мероприятий, направленных на совершенствование организации производства и труда, организацию полноценной службы маркетинга. </w:t>
      </w:r>
    </w:p>
    <w:p w:rsidR="00B957F5" w:rsidRDefault="00B957F5" w:rsidP="00B957F5">
      <w:pPr>
        <w:widowControl w:val="0"/>
        <w:shd w:val="clear" w:color="auto" w:fill="FFFFFF"/>
        <w:jc w:val="both"/>
        <w:rPr>
          <w:szCs w:val="28"/>
        </w:rPr>
      </w:pPr>
    </w:p>
    <w:p w:rsidR="00B957F5" w:rsidRDefault="00B957F5" w:rsidP="00B957F5">
      <w:pPr>
        <w:widowControl w:val="0"/>
        <w:shd w:val="clear" w:color="auto" w:fill="FFFFFF"/>
        <w:jc w:val="both"/>
        <w:rPr>
          <w:szCs w:val="28"/>
        </w:rPr>
      </w:pPr>
    </w:p>
    <w:p w:rsidR="00B957F5" w:rsidRDefault="00B957F5" w:rsidP="00B957F5">
      <w:pPr>
        <w:widowControl w:val="0"/>
        <w:shd w:val="clear" w:color="auto" w:fill="FFFFFF"/>
        <w:jc w:val="both"/>
        <w:rPr>
          <w:szCs w:val="28"/>
        </w:rPr>
      </w:pPr>
    </w:p>
    <w:p w:rsidR="00B957F5" w:rsidRDefault="00B957F5" w:rsidP="00B957F5">
      <w:pPr>
        <w:sectPr w:rsidR="00B957F5" w:rsidSect="00E67B30">
          <w:footerReference w:type="default" r:id="rId34"/>
          <w:pgSz w:w="11906" w:h="16838"/>
          <w:pgMar w:top="1134" w:right="851" w:bottom="1134" w:left="1701" w:header="709" w:footer="709" w:gutter="0"/>
          <w:cols w:space="708"/>
          <w:titlePg/>
          <w:docGrid w:linePitch="381"/>
        </w:sectPr>
      </w:pPr>
      <w:bookmarkStart w:id="21" w:name="_GoBack"/>
      <w:bookmarkEnd w:id="21"/>
    </w:p>
    <w:p w:rsidR="00B957F5" w:rsidRDefault="00B957F5" w:rsidP="00F86205">
      <w:pPr>
        <w:ind w:firstLine="708"/>
      </w:pPr>
      <w:r w:rsidRPr="00963BD9">
        <w:t>СПИСОК ИСПОЛЬЗОВАННОЙ ЛИТЕРАТУРЫ</w:t>
      </w:r>
    </w:p>
    <w:p w:rsidR="00F86205" w:rsidRPr="00963BD9" w:rsidRDefault="00F86205" w:rsidP="00F86205">
      <w:pPr>
        <w:ind w:firstLine="708"/>
        <w:rPr>
          <w:szCs w:val="28"/>
        </w:rPr>
      </w:pPr>
    </w:p>
    <w:p w:rsidR="00B957F5" w:rsidRDefault="00B957F5" w:rsidP="00B957F5">
      <w:pPr>
        <w:numPr>
          <w:ilvl w:val="0"/>
          <w:numId w:val="8"/>
        </w:numPr>
        <w:tabs>
          <w:tab w:val="clear" w:pos="1571"/>
          <w:tab w:val="num" w:pos="0"/>
        </w:tabs>
        <w:ind w:left="0" w:firstLine="800"/>
        <w:jc w:val="both"/>
        <w:rPr>
          <w:szCs w:val="28"/>
        </w:rPr>
      </w:pPr>
      <w:r w:rsidRPr="00F21A51">
        <w:rPr>
          <w:szCs w:val="28"/>
        </w:rPr>
        <w:t>Федеральный закон</w:t>
      </w:r>
      <w:r>
        <w:rPr>
          <w:szCs w:val="28"/>
        </w:rPr>
        <w:t xml:space="preserve"> от 24.07.2009 № 212-ФЗ (ред. от 02.04.2014) «О страховых взносах в Пенсионный фонд РФ, Фонд социального страхования РФ, Федеральный фонд обязательного медицинского страхования»</w:t>
      </w:r>
    </w:p>
    <w:p w:rsidR="00B957F5" w:rsidRDefault="00B957F5" w:rsidP="00B957F5">
      <w:pPr>
        <w:numPr>
          <w:ilvl w:val="0"/>
          <w:numId w:val="8"/>
        </w:numPr>
        <w:tabs>
          <w:tab w:val="clear" w:pos="1571"/>
          <w:tab w:val="num" w:pos="0"/>
        </w:tabs>
        <w:ind w:left="0" w:firstLine="800"/>
        <w:jc w:val="both"/>
        <w:rPr>
          <w:szCs w:val="28"/>
        </w:rPr>
      </w:pPr>
      <w:r>
        <w:rPr>
          <w:szCs w:val="28"/>
        </w:rPr>
        <w:t xml:space="preserve">Абрютина, </w:t>
      </w:r>
      <w:r w:rsidRPr="000426E8">
        <w:rPr>
          <w:szCs w:val="28"/>
        </w:rPr>
        <w:t>М.С. Анализ финансово-экономической деятельности предприятия</w:t>
      </w:r>
      <w:r>
        <w:rPr>
          <w:szCs w:val="28"/>
        </w:rPr>
        <w:t>: учебно – практическое пособие / М.С.Абрютина, А.В.Грачев.- М.: Дело и сервис, 2009.- 298 с.</w:t>
      </w:r>
    </w:p>
    <w:p w:rsidR="00B957F5" w:rsidRPr="00F21A51" w:rsidRDefault="00B957F5" w:rsidP="00B957F5">
      <w:pPr>
        <w:numPr>
          <w:ilvl w:val="0"/>
          <w:numId w:val="8"/>
        </w:numPr>
        <w:tabs>
          <w:tab w:val="clear" w:pos="1571"/>
          <w:tab w:val="num" w:pos="0"/>
        </w:tabs>
        <w:ind w:left="0" w:firstLine="800"/>
        <w:jc w:val="both"/>
        <w:rPr>
          <w:szCs w:val="28"/>
        </w:rPr>
      </w:pPr>
      <w:r w:rsidRPr="00F21A51">
        <w:rPr>
          <w:szCs w:val="28"/>
        </w:rPr>
        <w:t>Алексеева, А.И. Комплексный анализ хозяйственной деятельности: учебник / А.И.Алексеева.- М.: Финансы и статистика, 2010.- 672 с.</w:t>
      </w:r>
    </w:p>
    <w:p w:rsidR="00B957F5" w:rsidRDefault="00B957F5" w:rsidP="00B957F5">
      <w:pPr>
        <w:numPr>
          <w:ilvl w:val="0"/>
          <w:numId w:val="8"/>
        </w:numPr>
        <w:tabs>
          <w:tab w:val="clear" w:pos="1571"/>
          <w:tab w:val="num" w:pos="0"/>
        </w:tabs>
        <w:ind w:left="0" w:firstLine="800"/>
        <w:jc w:val="both"/>
        <w:rPr>
          <w:szCs w:val="28"/>
        </w:rPr>
      </w:pPr>
      <w:r>
        <w:rPr>
          <w:szCs w:val="28"/>
        </w:rPr>
        <w:t xml:space="preserve">Бабаев, Ю.А. </w:t>
      </w:r>
      <w:r w:rsidRPr="00154BD2">
        <w:t>Учет затрат на производство и калькулир</w:t>
      </w:r>
      <w:r>
        <w:t>б</w:t>
      </w:r>
      <w:r w:rsidRPr="00154BD2">
        <w:t>ование себестоимости продукции (работ, услуг): Учеб.-практ. Пособие</w:t>
      </w:r>
      <w:r>
        <w:t xml:space="preserve"> / Ю.А.Бабаев.-М.: Юнити-дана, 2009.- 476 с.</w:t>
      </w:r>
    </w:p>
    <w:p w:rsidR="00B957F5" w:rsidRPr="00F21A51" w:rsidRDefault="00B957F5" w:rsidP="00B957F5">
      <w:pPr>
        <w:numPr>
          <w:ilvl w:val="0"/>
          <w:numId w:val="8"/>
        </w:numPr>
        <w:tabs>
          <w:tab w:val="clear" w:pos="1571"/>
          <w:tab w:val="num" w:pos="0"/>
        </w:tabs>
        <w:ind w:left="0" w:firstLine="800"/>
        <w:jc w:val="both"/>
        <w:rPr>
          <w:szCs w:val="28"/>
        </w:rPr>
      </w:pPr>
      <w:r w:rsidRPr="00F21A51">
        <w:rPr>
          <w:szCs w:val="28"/>
        </w:rPr>
        <w:t>Бердникова, Т.Б. Анализ и диагностика финансово – хозяйственной деятельности предприятия / Т.Б.Бердникова.- М.: Инфрам, 2011.- 215 с.</w:t>
      </w:r>
    </w:p>
    <w:p w:rsidR="00B957F5" w:rsidRPr="00F21A51" w:rsidRDefault="00B957F5" w:rsidP="00B957F5">
      <w:pPr>
        <w:numPr>
          <w:ilvl w:val="0"/>
          <w:numId w:val="8"/>
        </w:numPr>
        <w:tabs>
          <w:tab w:val="clear" w:pos="1571"/>
          <w:tab w:val="num" w:pos="0"/>
        </w:tabs>
        <w:ind w:left="0" w:firstLine="800"/>
        <w:jc w:val="both"/>
        <w:rPr>
          <w:szCs w:val="28"/>
        </w:rPr>
      </w:pPr>
      <w:r w:rsidRPr="00F21A51">
        <w:rPr>
          <w:szCs w:val="28"/>
        </w:rPr>
        <w:t>Богатко, А.Н. Основы экономического анализа хозяйствующего субъекта / А.Н.Богатко.- М.: Финансы и статистика, 2010.- 208 с.</w:t>
      </w:r>
    </w:p>
    <w:p w:rsidR="00B957F5" w:rsidRPr="00F21A51" w:rsidRDefault="00B957F5" w:rsidP="00B957F5">
      <w:pPr>
        <w:numPr>
          <w:ilvl w:val="0"/>
          <w:numId w:val="8"/>
        </w:numPr>
        <w:tabs>
          <w:tab w:val="clear" w:pos="1571"/>
          <w:tab w:val="num" w:pos="0"/>
        </w:tabs>
        <w:ind w:left="0" w:firstLine="800"/>
        <w:jc w:val="both"/>
        <w:rPr>
          <w:szCs w:val="28"/>
        </w:rPr>
      </w:pPr>
      <w:r w:rsidRPr="00F21A51">
        <w:rPr>
          <w:szCs w:val="28"/>
        </w:rPr>
        <w:t>Герасимова, В.Д. Анализ и диагностика финансово – хозяйственной деятельности промышленного предприятия: учебник / В.Д.Герасимова.- М.: КноРус, 2011.- 360 с.</w:t>
      </w:r>
    </w:p>
    <w:p w:rsidR="00B957F5" w:rsidRDefault="00B957F5" w:rsidP="00B957F5">
      <w:pPr>
        <w:numPr>
          <w:ilvl w:val="0"/>
          <w:numId w:val="8"/>
        </w:numPr>
        <w:tabs>
          <w:tab w:val="clear" w:pos="1571"/>
          <w:tab w:val="num" w:pos="0"/>
        </w:tabs>
        <w:ind w:left="0" w:firstLine="800"/>
        <w:jc w:val="both"/>
        <w:rPr>
          <w:szCs w:val="28"/>
        </w:rPr>
      </w:pPr>
      <w:r>
        <w:rPr>
          <w:szCs w:val="28"/>
        </w:rPr>
        <w:t>Головачев, А.С. Экономическая теория / А.С. Головачев.- М.: Высшая школа, 2009.- 446 с.</w:t>
      </w:r>
    </w:p>
    <w:p w:rsidR="00B957F5" w:rsidRPr="00F21A51" w:rsidRDefault="00B957F5" w:rsidP="00B957F5">
      <w:pPr>
        <w:numPr>
          <w:ilvl w:val="0"/>
          <w:numId w:val="8"/>
        </w:numPr>
        <w:tabs>
          <w:tab w:val="clear" w:pos="1571"/>
          <w:tab w:val="num" w:pos="0"/>
        </w:tabs>
        <w:ind w:left="0" w:firstLine="800"/>
        <w:jc w:val="both"/>
        <w:rPr>
          <w:szCs w:val="28"/>
        </w:rPr>
      </w:pPr>
      <w:r w:rsidRPr="00F21A51">
        <w:rPr>
          <w:szCs w:val="28"/>
        </w:rPr>
        <w:t>Грищенко, О.В. Анализ и диагностика финансово – хозяйственной деятельности предприятия / О.В.Грищенко.- М.: Финансы и статистика, 2010.- 208 с.</w:t>
      </w:r>
    </w:p>
    <w:p w:rsidR="00B957F5" w:rsidRPr="00F21A51" w:rsidRDefault="00B957F5" w:rsidP="00B957F5">
      <w:pPr>
        <w:numPr>
          <w:ilvl w:val="0"/>
          <w:numId w:val="8"/>
        </w:numPr>
        <w:tabs>
          <w:tab w:val="clear" w:pos="1571"/>
          <w:tab w:val="num" w:pos="0"/>
        </w:tabs>
        <w:ind w:left="0" w:firstLine="800"/>
        <w:jc w:val="both"/>
        <w:rPr>
          <w:szCs w:val="28"/>
        </w:rPr>
      </w:pPr>
      <w:r w:rsidRPr="00F21A51">
        <w:rPr>
          <w:szCs w:val="28"/>
        </w:rPr>
        <w:t>Губина, О.В. Анализ финансово – хозяйственной деятельности / О.В.Губина.- М.: Форум, 2012.- 192 с.</w:t>
      </w:r>
    </w:p>
    <w:p w:rsidR="00B957F5" w:rsidRPr="00F21A51" w:rsidRDefault="00B957F5" w:rsidP="00B957F5">
      <w:pPr>
        <w:numPr>
          <w:ilvl w:val="0"/>
          <w:numId w:val="8"/>
        </w:numPr>
        <w:tabs>
          <w:tab w:val="clear" w:pos="1571"/>
          <w:tab w:val="num" w:pos="0"/>
        </w:tabs>
        <w:ind w:left="0" w:firstLine="800"/>
        <w:jc w:val="both"/>
        <w:rPr>
          <w:szCs w:val="28"/>
        </w:rPr>
      </w:pPr>
      <w:r w:rsidRPr="00F21A51">
        <w:rPr>
          <w:szCs w:val="28"/>
        </w:rPr>
        <w:t>Ермолович, Л.Л. Анализ хозяйственной деятельности в промышленности / Л.Л.Ермолович.- Минск: Современная школа, 2010.- 800с.</w:t>
      </w:r>
    </w:p>
    <w:p w:rsidR="00B957F5" w:rsidRDefault="00B957F5" w:rsidP="00B957F5">
      <w:pPr>
        <w:numPr>
          <w:ilvl w:val="0"/>
          <w:numId w:val="8"/>
        </w:numPr>
        <w:tabs>
          <w:tab w:val="clear" w:pos="1571"/>
          <w:tab w:val="num" w:pos="0"/>
        </w:tabs>
        <w:ind w:left="0" w:firstLine="800"/>
        <w:jc w:val="both"/>
        <w:rPr>
          <w:szCs w:val="28"/>
        </w:rPr>
      </w:pPr>
      <w:r>
        <w:rPr>
          <w:szCs w:val="28"/>
        </w:rPr>
        <w:t>Зайцева</w:t>
      </w:r>
      <w:r w:rsidRPr="00F21A51">
        <w:rPr>
          <w:szCs w:val="28"/>
        </w:rPr>
        <w:t>,</w:t>
      </w:r>
      <w:r>
        <w:rPr>
          <w:szCs w:val="28"/>
        </w:rPr>
        <w:t xml:space="preserve"> Н.Л. Экономика предприятия / Н.Л. Зайцева.- М.: Инфра-М, 2011.- 458 с.</w:t>
      </w:r>
    </w:p>
    <w:p w:rsidR="00B957F5" w:rsidRDefault="00B957F5" w:rsidP="00B957F5">
      <w:pPr>
        <w:numPr>
          <w:ilvl w:val="0"/>
          <w:numId w:val="8"/>
        </w:numPr>
        <w:tabs>
          <w:tab w:val="clear" w:pos="1571"/>
          <w:tab w:val="num" w:pos="0"/>
        </w:tabs>
        <w:ind w:left="0" w:firstLine="800"/>
        <w:jc w:val="both"/>
        <w:rPr>
          <w:szCs w:val="28"/>
        </w:rPr>
      </w:pPr>
      <w:r>
        <w:rPr>
          <w:szCs w:val="28"/>
        </w:rPr>
        <w:t>Кантор, Е.Л. Экономика предприятия / Е.Л.Кантор.- М.- Проспект, 2007.- 224 с.</w:t>
      </w:r>
    </w:p>
    <w:p w:rsidR="00B957F5" w:rsidRPr="00F21A51" w:rsidRDefault="00B957F5" w:rsidP="00B957F5">
      <w:pPr>
        <w:numPr>
          <w:ilvl w:val="0"/>
          <w:numId w:val="8"/>
        </w:numPr>
        <w:tabs>
          <w:tab w:val="clear" w:pos="1571"/>
          <w:tab w:val="num" w:pos="0"/>
        </w:tabs>
        <w:ind w:left="0" w:firstLine="800"/>
        <w:jc w:val="both"/>
        <w:rPr>
          <w:szCs w:val="28"/>
        </w:rPr>
      </w:pPr>
      <w:r w:rsidRPr="00F21A51">
        <w:rPr>
          <w:szCs w:val="28"/>
        </w:rPr>
        <w:t>Котляров, С.А. Управление затратами: учебное пособие / С.А.Котляров.- М.: Ось, 2011.- 160 с.</w:t>
      </w:r>
    </w:p>
    <w:p w:rsidR="00B957F5" w:rsidRDefault="00B957F5" w:rsidP="00B957F5">
      <w:pPr>
        <w:numPr>
          <w:ilvl w:val="0"/>
          <w:numId w:val="8"/>
        </w:numPr>
        <w:tabs>
          <w:tab w:val="clear" w:pos="1571"/>
          <w:tab w:val="num" w:pos="0"/>
        </w:tabs>
        <w:ind w:left="0" w:firstLine="800"/>
        <w:jc w:val="both"/>
        <w:rPr>
          <w:szCs w:val="28"/>
        </w:rPr>
      </w:pPr>
      <w:r>
        <w:rPr>
          <w:szCs w:val="28"/>
        </w:rPr>
        <w:t xml:space="preserve">Лебедев, В.Г. </w:t>
      </w:r>
      <w:r w:rsidRPr="00C166B7">
        <w:rPr>
          <w:szCs w:val="28"/>
        </w:rPr>
        <w:t>Управление затратами на предприятии: учеб. Пособие</w:t>
      </w:r>
      <w:r>
        <w:rPr>
          <w:szCs w:val="28"/>
        </w:rPr>
        <w:t xml:space="preserve"> / В.Г.Лебедев.- СПб.: Бизнес-пресса, 2008.- 560 с.</w:t>
      </w:r>
    </w:p>
    <w:p w:rsidR="00B957F5" w:rsidRDefault="00B957F5" w:rsidP="00B957F5">
      <w:pPr>
        <w:numPr>
          <w:ilvl w:val="0"/>
          <w:numId w:val="8"/>
        </w:numPr>
        <w:tabs>
          <w:tab w:val="clear" w:pos="1571"/>
          <w:tab w:val="num" w:pos="0"/>
        </w:tabs>
        <w:ind w:left="0" w:firstLine="800"/>
        <w:jc w:val="both"/>
        <w:rPr>
          <w:szCs w:val="28"/>
        </w:rPr>
      </w:pPr>
      <w:r>
        <w:rPr>
          <w:szCs w:val="28"/>
        </w:rPr>
        <w:t>Лысенко, Д.В. Комплексный экономический анализ хозяйственной деятельности.-М.:Инфа-М, 2009,- 423 с.</w:t>
      </w:r>
    </w:p>
    <w:p w:rsidR="00B957F5" w:rsidRDefault="00B957F5" w:rsidP="00B957F5">
      <w:pPr>
        <w:numPr>
          <w:ilvl w:val="0"/>
          <w:numId w:val="8"/>
        </w:numPr>
        <w:tabs>
          <w:tab w:val="clear" w:pos="1571"/>
          <w:tab w:val="num" w:pos="0"/>
        </w:tabs>
        <w:ind w:left="0" w:firstLine="800"/>
        <w:jc w:val="both"/>
        <w:rPr>
          <w:szCs w:val="28"/>
        </w:rPr>
      </w:pPr>
      <w:r>
        <w:rPr>
          <w:szCs w:val="28"/>
        </w:rPr>
        <w:t xml:space="preserve">Николаева, С.А. </w:t>
      </w:r>
      <w:r w:rsidRPr="001251EF">
        <w:rPr>
          <w:szCs w:val="28"/>
        </w:rPr>
        <w:t xml:space="preserve">Принципы формирования и калькулирования </w:t>
      </w:r>
      <w:r w:rsidRPr="006A77AD">
        <w:rPr>
          <w:szCs w:val="28"/>
        </w:rPr>
        <w:t>3</w:t>
      </w:r>
      <w:r w:rsidRPr="001251EF">
        <w:rPr>
          <w:szCs w:val="28"/>
        </w:rPr>
        <w:t>себестоимости продукции</w:t>
      </w:r>
      <w:r>
        <w:rPr>
          <w:szCs w:val="28"/>
        </w:rPr>
        <w:t>/С.А.Николаева.-М.:Аналитика-Пресс, 2009.- 236 с.</w:t>
      </w:r>
    </w:p>
    <w:p w:rsidR="00B957F5" w:rsidRDefault="00B957F5" w:rsidP="00B957F5">
      <w:pPr>
        <w:numPr>
          <w:ilvl w:val="0"/>
          <w:numId w:val="8"/>
        </w:numPr>
        <w:tabs>
          <w:tab w:val="clear" w:pos="1571"/>
          <w:tab w:val="num" w:pos="0"/>
        </w:tabs>
        <w:ind w:left="0" w:firstLine="800"/>
        <w:jc w:val="both"/>
        <w:rPr>
          <w:szCs w:val="28"/>
        </w:rPr>
      </w:pPr>
      <w:r>
        <w:rPr>
          <w:szCs w:val="28"/>
        </w:rPr>
        <w:t>Савицкая, Г.В. Анализ хозяйственной деятельности предприятия / Г.В.Савицкая.- М.: Инфра-М, 2009.- 536 с.</w:t>
      </w:r>
    </w:p>
    <w:p w:rsidR="00B957F5" w:rsidRPr="000A1242" w:rsidRDefault="00B957F5" w:rsidP="00B957F5">
      <w:pPr>
        <w:numPr>
          <w:ilvl w:val="0"/>
          <w:numId w:val="8"/>
        </w:numPr>
        <w:tabs>
          <w:tab w:val="clear" w:pos="1571"/>
          <w:tab w:val="num" w:pos="0"/>
        </w:tabs>
        <w:ind w:left="0" w:firstLine="800"/>
        <w:jc w:val="both"/>
        <w:rPr>
          <w:szCs w:val="28"/>
        </w:rPr>
      </w:pPr>
      <w:r>
        <w:rPr>
          <w:szCs w:val="28"/>
        </w:rPr>
        <w:t>Сергеев, И.В. Экономика предприятия: учебное пособие / И.В.Сергеев.-М.: Финансы и статистика, 2011.- 304 с.</w:t>
      </w:r>
    </w:p>
    <w:p w:rsidR="00B957F5" w:rsidRPr="00D71D82" w:rsidRDefault="00B957F5" w:rsidP="00B957F5">
      <w:pPr>
        <w:numPr>
          <w:ilvl w:val="0"/>
          <w:numId w:val="8"/>
        </w:numPr>
        <w:tabs>
          <w:tab w:val="clear" w:pos="1571"/>
          <w:tab w:val="num" w:pos="0"/>
        </w:tabs>
        <w:ind w:left="0" w:firstLine="800"/>
        <w:jc w:val="both"/>
        <w:rPr>
          <w:szCs w:val="28"/>
        </w:rPr>
      </w:pPr>
      <w:r w:rsidRPr="00D71D82">
        <w:rPr>
          <w:szCs w:val="28"/>
        </w:rPr>
        <w:t>Тюрина, А.Д. Теория организации</w:t>
      </w:r>
      <w:r>
        <w:rPr>
          <w:szCs w:val="28"/>
        </w:rPr>
        <w:t xml:space="preserve"> / А.Д.Тюрина.- М.: Эксмо, 2009.- 160 с.</w:t>
      </w:r>
    </w:p>
    <w:p w:rsidR="00B957F5" w:rsidRDefault="00B957F5" w:rsidP="00B957F5">
      <w:pPr>
        <w:numPr>
          <w:ilvl w:val="0"/>
          <w:numId w:val="8"/>
        </w:numPr>
        <w:tabs>
          <w:tab w:val="clear" w:pos="1571"/>
          <w:tab w:val="num" w:pos="0"/>
        </w:tabs>
        <w:ind w:left="0" w:firstLine="800"/>
        <w:jc w:val="both"/>
        <w:rPr>
          <w:szCs w:val="28"/>
        </w:rPr>
      </w:pPr>
      <w:r w:rsidRPr="00F21A51">
        <w:rPr>
          <w:szCs w:val="28"/>
        </w:rPr>
        <w:t>Чечевицына</w:t>
      </w:r>
      <w:r w:rsidRPr="00730C6A">
        <w:rPr>
          <w:color w:val="FF0000"/>
          <w:szCs w:val="28"/>
        </w:rPr>
        <w:t>,</w:t>
      </w:r>
      <w:r>
        <w:rPr>
          <w:szCs w:val="28"/>
        </w:rPr>
        <w:t xml:space="preserve"> Л.Н. Анализ финансово – хозяйственной деятельности / Л.Н.Чечевицына.- М.: Феникс, 2013.- 368 с.</w:t>
      </w:r>
    </w:p>
    <w:p w:rsidR="00B957F5" w:rsidRPr="0065380B" w:rsidRDefault="00B957F5" w:rsidP="00B957F5">
      <w:pPr>
        <w:pStyle w:val="af0"/>
        <w:numPr>
          <w:ilvl w:val="0"/>
          <w:numId w:val="8"/>
        </w:numPr>
        <w:tabs>
          <w:tab w:val="clear" w:pos="1571"/>
          <w:tab w:val="left" w:pos="1134"/>
          <w:tab w:val="num" w:pos="1418"/>
        </w:tabs>
        <w:ind w:left="0" w:firstLine="851"/>
        <w:jc w:val="both"/>
        <w:rPr>
          <w:szCs w:val="28"/>
        </w:rPr>
      </w:pPr>
      <w:r>
        <w:rPr>
          <w:bCs/>
          <w:szCs w:val="28"/>
        </w:rPr>
        <w:t>Шеремет, А.</w:t>
      </w:r>
      <w:r w:rsidRPr="00063434">
        <w:rPr>
          <w:bCs/>
          <w:szCs w:val="28"/>
        </w:rPr>
        <w:t>Д.</w:t>
      </w:r>
      <w:r w:rsidRPr="00063434">
        <w:rPr>
          <w:szCs w:val="28"/>
        </w:rPr>
        <w:t>   Комплексный анализ хоз</w:t>
      </w:r>
      <w:r>
        <w:rPr>
          <w:szCs w:val="28"/>
        </w:rPr>
        <w:t>яйственной деятельности</w:t>
      </w:r>
      <w:r w:rsidRPr="00063434">
        <w:rPr>
          <w:szCs w:val="28"/>
        </w:rPr>
        <w:t>: учебник для вузов / А. Д. Ше</w:t>
      </w:r>
      <w:r>
        <w:rPr>
          <w:szCs w:val="28"/>
        </w:rPr>
        <w:t>ремет. - Изд. доп. и испр. - М.</w:t>
      </w:r>
      <w:r w:rsidRPr="00063434">
        <w:rPr>
          <w:szCs w:val="28"/>
        </w:rPr>
        <w:t>: ИНФРА-М, 2009. - 415 с.</w:t>
      </w:r>
    </w:p>
    <w:p w:rsidR="00B957F5" w:rsidRPr="00F21A51" w:rsidRDefault="00B957F5" w:rsidP="00B957F5">
      <w:pPr>
        <w:numPr>
          <w:ilvl w:val="0"/>
          <w:numId w:val="8"/>
        </w:numPr>
        <w:tabs>
          <w:tab w:val="clear" w:pos="1571"/>
          <w:tab w:val="num" w:pos="0"/>
        </w:tabs>
        <w:ind w:left="0" w:firstLine="800"/>
        <w:jc w:val="both"/>
        <w:rPr>
          <w:szCs w:val="28"/>
        </w:rPr>
      </w:pPr>
      <w:r w:rsidRPr="00F21A51">
        <w:t>Широбоков, В.Г. Формирование себестоимости и доходов в системе управленческого учета /  В.Г. Широбоков.- М.: Инфра-М,  2010.- 224с.</w:t>
      </w:r>
    </w:p>
    <w:p w:rsidR="00B957F5" w:rsidRPr="00F21A51" w:rsidRDefault="00B957F5" w:rsidP="00B957F5">
      <w:pPr>
        <w:numPr>
          <w:ilvl w:val="0"/>
          <w:numId w:val="8"/>
        </w:numPr>
        <w:tabs>
          <w:tab w:val="clear" w:pos="1571"/>
          <w:tab w:val="num" w:pos="0"/>
        </w:tabs>
        <w:ind w:left="0" w:firstLine="800"/>
        <w:jc w:val="both"/>
        <w:rPr>
          <w:szCs w:val="28"/>
        </w:rPr>
      </w:pPr>
      <w:r w:rsidRPr="00F21A51">
        <w:rPr>
          <w:noProof/>
        </w:rPr>
        <w:t>Шеремет, А.Д. Методика финансового анализа/ А.Д. Шеремет, Р.С. Сайфулин. - М.: Инфра-М, 2010.- 371 с.</w:t>
      </w:r>
    </w:p>
    <w:p w:rsidR="00B957F5" w:rsidRPr="00F21A51" w:rsidRDefault="00B957F5" w:rsidP="00B957F5">
      <w:pPr>
        <w:numPr>
          <w:ilvl w:val="0"/>
          <w:numId w:val="8"/>
        </w:numPr>
        <w:tabs>
          <w:tab w:val="clear" w:pos="1571"/>
          <w:tab w:val="num" w:pos="0"/>
        </w:tabs>
        <w:ind w:left="0" w:firstLine="800"/>
        <w:jc w:val="both"/>
        <w:rPr>
          <w:szCs w:val="28"/>
        </w:rPr>
      </w:pPr>
      <w:r>
        <w:rPr>
          <w:noProof/>
        </w:rPr>
        <w:t>Яркина, Т.В. Основы экономики предприятия: краткий курс.- М.: Приор, 2010.-186 с.</w:t>
      </w:r>
    </w:p>
    <w:p w:rsidR="00B957F5" w:rsidRPr="0065380B" w:rsidRDefault="00597E4E" w:rsidP="00B957F5">
      <w:pPr>
        <w:numPr>
          <w:ilvl w:val="0"/>
          <w:numId w:val="8"/>
        </w:numPr>
        <w:tabs>
          <w:tab w:val="clear" w:pos="1571"/>
          <w:tab w:val="num" w:pos="0"/>
        </w:tabs>
        <w:ind w:left="0" w:firstLine="800"/>
        <w:jc w:val="both"/>
        <w:rPr>
          <w:szCs w:val="28"/>
        </w:rPr>
      </w:pPr>
      <w:r>
        <w:rPr>
          <w:szCs w:val="28"/>
        </w:rPr>
        <w:t xml:space="preserve">Авдеев В.Ю. </w:t>
      </w:r>
      <w:r w:rsidR="00B957F5" w:rsidRPr="00F21A51">
        <w:rPr>
          <w:szCs w:val="28"/>
        </w:rPr>
        <w:t xml:space="preserve">Анализ себестоимости продукции. </w:t>
      </w:r>
      <w:r w:rsidR="00180F4F" w:rsidRPr="00E67A19">
        <w:rPr>
          <w:szCs w:val="28"/>
          <w:shd w:val="clear" w:color="auto" w:fill="FFFFFF"/>
        </w:rPr>
        <w:t xml:space="preserve">[Электронный ресурс] </w:t>
      </w:r>
      <w:r w:rsidR="00B957F5" w:rsidRPr="00F21A51">
        <w:rPr>
          <w:szCs w:val="28"/>
        </w:rPr>
        <w:t xml:space="preserve">Режим доступа: </w:t>
      </w:r>
      <w:hyperlink r:id="rId35" w:history="1">
        <w:r w:rsidR="00B957F5" w:rsidRPr="00F21A51">
          <w:rPr>
            <w:rStyle w:val="a6"/>
            <w:szCs w:val="28"/>
          </w:rPr>
          <w:t>http://www.audit-it.ru/articles/audit/a104/40720.html</w:t>
        </w:r>
      </w:hyperlink>
    </w:p>
    <w:p w:rsidR="00B957F5" w:rsidRPr="00F21A51" w:rsidRDefault="008D6869" w:rsidP="00B957F5">
      <w:pPr>
        <w:numPr>
          <w:ilvl w:val="0"/>
          <w:numId w:val="8"/>
        </w:numPr>
        <w:tabs>
          <w:tab w:val="clear" w:pos="1571"/>
          <w:tab w:val="num" w:pos="0"/>
        </w:tabs>
        <w:ind w:left="0" w:firstLine="800"/>
        <w:jc w:val="both"/>
        <w:rPr>
          <w:szCs w:val="28"/>
        </w:rPr>
      </w:pPr>
      <w:r>
        <w:t xml:space="preserve">Васильева В.Е. </w:t>
      </w:r>
      <w:r w:rsidR="00B957F5" w:rsidRPr="00F21A51">
        <w:t>Анализ затрат на производ</w:t>
      </w:r>
      <w:r>
        <w:t xml:space="preserve">ство и себестоимость продукции. </w:t>
      </w:r>
      <w:r w:rsidR="00180F4F">
        <w:rPr>
          <w:szCs w:val="28"/>
          <w:shd w:val="clear" w:color="auto" w:fill="FFFFFF"/>
        </w:rPr>
        <w:t>Режим доступа:</w:t>
      </w:r>
      <w:r>
        <w:rPr>
          <w:szCs w:val="28"/>
          <w:shd w:val="clear" w:color="auto" w:fill="FFFFFF"/>
        </w:rPr>
        <w:t xml:space="preserve"> </w:t>
      </w:r>
      <w:hyperlink r:id="rId36" w:history="1">
        <w:r w:rsidR="00B957F5" w:rsidRPr="00F21A51">
          <w:rPr>
            <w:rStyle w:val="a6"/>
          </w:rPr>
          <w:t>http://www.ecollege.ru/xbooks/xbook137/book/index/index.html?go=part-013*page.htm</w:t>
        </w:r>
      </w:hyperlink>
    </w:p>
    <w:p w:rsidR="00B957F5" w:rsidRDefault="008D6869" w:rsidP="00B957F5">
      <w:pPr>
        <w:numPr>
          <w:ilvl w:val="0"/>
          <w:numId w:val="8"/>
        </w:numPr>
        <w:tabs>
          <w:tab w:val="clear" w:pos="1571"/>
          <w:tab w:val="num" w:pos="0"/>
        </w:tabs>
        <w:ind w:left="0" w:firstLine="800"/>
        <w:jc w:val="both"/>
        <w:rPr>
          <w:szCs w:val="28"/>
        </w:rPr>
      </w:pPr>
      <w:r>
        <w:rPr>
          <w:szCs w:val="28"/>
        </w:rPr>
        <w:t xml:space="preserve">Баканов М.И. </w:t>
      </w:r>
      <w:r w:rsidR="00B957F5" w:rsidRPr="00F21A51">
        <w:rPr>
          <w:szCs w:val="28"/>
        </w:rPr>
        <w:t xml:space="preserve">Анализ себестоимости продукции и пути ее снижения. </w:t>
      </w:r>
      <w:r w:rsidR="00180F4F" w:rsidRPr="00E67A19">
        <w:rPr>
          <w:szCs w:val="28"/>
          <w:shd w:val="clear" w:color="auto" w:fill="FFFFFF"/>
        </w:rPr>
        <w:t xml:space="preserve">[Электронный ресурс] </w:t>
      </w:r>
      <w:r w:rsidR="00B957F5" w:rsidRPr="00F21A51">
        <w:rPr>
          <w:szCs w:val="28"/>
        </w:rPr>
        <w:t>Режим доступа:</w:t>
      </w:r>
      <w:r w:rsidR="00180F4F">
        <w:rPr>
          <w:szCs w:val="28"/>
        </w:rPr>
        <w:t xml:space="preserve"> </w:t>
      </w:r>
      <w:hyperlink r:id="rId37" w:history="1">
        <w:r w:rsidR="00B957F5" w:rsidRPr="00F21A51">
          <w:rPr>
            <w:rStyle w:val="a6"/>
            <w:szCs w:val="28"/>
          </w:rPr>
          <w:t>http://www.0ve.ru/antikrizisnyj_menedzhment/analiz_sebestoimosti_produkcii_i_putej.html</w:t>
        </w:r>
      </w:hyperlink>
    </w:p>
    <w:p w:rsidR="00B957F5" w:rsidRPr="0065380B" w:rsidRDefault="008D6869" w:rsidP="00B957F5">
      <w:pPr>
        <w:numPr>
          <w:ilvl w:val="0"/>
          <w:numId w:val="8"/>
        </w:numPr>
        <w:tabs>
          <w:tab w:val="clear" w:pos="1571"/>
          <w:tab w:val="num" w:pos="0"/>
        </w:tabs>
        <w:ind w:left="0" w:firstLine="800"/>
        <w:jc w:val="both"/>
        <w:rPr>
          <w:szCs w:val="28"/>
        </w:rPr>
      </w:pPr>
      <w:r>
        <w:rPr>
          <w:szCs w:val="28"/>
        </w:rPr>
        <w:t xml:space="preserve">Иванов А.М. </w:t>
      </w:r>
      <w:r w:rsidR="00B957F5" w:rsidRPr="0065380B">
        <w:rPr>
          <w:szCs w:val="28"/>
        </w:rPr>
        <w:t>Комплексный экономический анализ хозяйственной деятельности:</w:t>
      </w:r>
      <w:r w:rsidR="00180F4F" w:rsidRPr="00180F4F">
        <w:rPr>
          <w:szCs w:val="28"/>
          <w:shd w:val="clear" w:color="auto" w:fill="FFFFFF"/>
        </w:rPr>
        <w:t xml:space="preserve"> </w:t>
      </w:r>
      <w:hyperlink r:id="rId38" w:history="1">
        <w:r w:rsidR="00B957F5" w:rsidRPr="0065380B">
          <w:rPr>
            <w:rStyle w:val="a6"/>
            <w:szCs w:val="28"/>
          </w:rPr>
          <w:t>http://www.market-pages.ru/analizhd/6.html</w:t>
        </w:r>
      </w:hyperlink>
    </w:p>
    <w:p w:rsidR="00B957F5" w:rsidRPr="00F21A51" w:rsidRDefault="008D6869" w:rsidP="00B957F5">
      <w:pPr>
        <w:numPr>
          <w:ilvl w:val="0"/>
          <w:numId w:val="8"/>
        </w:numPr>
        <w:tabs>
          <w:tab w:val="clear" w:pos="1571"/>
          <w:tab w:val="num" w:pos="0"/>
        </w:tabs>
        <w:ind w:left="0" w:firstLine="800"/>
        <w:jc w:val="both"/>
        <w:rPr>
          <w:szCs w:val="28"/>
        </w:rPr>
      </w:pPr>
      <w:r>
        <w:rPr>
          <w:szCs w:val="28"/>
        </w:rPr>
        <w:t xml:space="preserve">Попов А.И. </w:t>
      </w:r>
      <w:r w:rsidR="00B957F5" w:rsidRPr="00F21A51">
        <w:rPr>
          <w:szCs w:val="28"/>
        </w:rPr>
        <w:t>Методика формирования себестоимости продукции. Режим доступа:</w:t>
      </w:r>
      <w:r w:rsidR="00180F4F" w:rsidRPr="00180F4F">
        <w:rPr>
          <w:szCs w:val="28"/>
          <w:shd w:val="clear" w:color="auto" w:fill="FFFFFF"/>
        </w:rPr>
        <w:t xml:space="preserve"> </w:t>
      </w:r>
      <w:hyperlink r:id="rId39" w:history="1">
        <w:r w:rsidR="00B957F5" w:rsidRPr="00F21A51">
          <w:rPr>
            <w:rStyle w:val="a6"/>
            <w:szCs w:val="28"/>
          </w:rPr>
          <w:t>http://www.financekind.ru/dlcs-7-1.html</w:t>
        </w:r>
      </w:hyperlink>
    </w:p>
    <w:p w:rsidR="00B957F5" w:rsidRPr="0065380B" w:rsidRDefault="00180F4F" w:rsidP="00B957F5">
      <w:pPr>
        <w:numPr>
          <w:ilvl w:val="0"/>
          <w:numId w:val="8"/>
        </w:numPr>
        <w:tabs>
          <w:tab w:val="clear" w:pos="1571"/>
          <w:tab w:val="num" w:pos="0"/>
        </w:tabs>
        <w:ind w:left="0" w:firstLine="800"/>
        <w:jc w:val="both"/>
        <w:rPr>
          <w:szCs w:val="28"/>
        </w:rPr>
      </w:pPr>
      <w:r>
        <w:rPr>
          <w:szCs w:val="28"/>
        </w:rPr>
        <w:t xml:space="preserve">Кушнир И. </w:t>
      </w:r>
      <w:r w:rsidR="00B957F5" w:rsidRPr="00F21A51">
        <w:rPr>
          <w:szCs w:val="28"/>
        </w:rPr>
        <w:t>Теория производства на предприятии.</w:t>
      </w:r>
      <w:r w:rsidRPr="00180F4F">
        <w:rPr>
          <w:szCs w:val="28"/>
          <w:shd w:val="clear" w:color="auto" w:fill="FFFFFF"/>
        </w:rPr>
        <w:t xml:space="preserve"> </w:t>
      </w:r>
      <w:r w:rsidR="00B957F5" w:rsidRPr="00F21A51">
        <w:rPr>
          <w:szCs w:val="28"/>
        </w:rPr>
        <w:t xml:space="preserve">Режим доступа: </w:t>
      </w:r>
      <w:hyperlink r:id="rId40" w:history="1">
        <w:r w:rsidR="00B957F5" w:rsidRPr="00F21A51">
          <w:rPr>
            <w:rStyle w:val="a6"/>
            <w:szCs w:val="28"/>
          </w:rPr>
          <w:t>http://www.be5.biz/ekonomika/e012/10.htm</w:t>
        </w:r>
      </w:hyperlink>
    </w:p>
    <w:p w:rsidR="00B957F5" w:rsidRPr="00CB1B43" w:rsidRDefault="00B957F5" w:rsidP="00B957F5">
      <w:pPr>
        <w:numPr>
          <w:ilvl w:val="0"/>
          <w:numId w:val="8"/>
        </w:numPr>
        <w:tabs>
          <w:tab w:val="clear" w:pos="1571"/>
          <w:tab w:val="num" w:pos="0"/>
        </w:tabs>
        <w:ind w:left="0" w:firstLine="800"/>
        <w:jc w:val="both"/>
        <w:rPr>
          <w:rStyle w:val="a6"/>
          <w:szCs w:val="28"/>
        </w:rPr>
      </w:pPr>
      <w:r w:rsidRPr="001A495C">
        <w:rPr>
          <w:szCs w:val="28"/>
        </w:rPr>
        <w:t>Официальный сайт предприятия ОАО «ПО ЕлАЗ</w:t>
      </w:r>
      <w:r w:rsidRPr="004053CA">
        <w:rPr>
          <w:szCs w:val="28"/>
        </w:rPr>
        <w:t>»:</w:t>
      </w:r>
      <w:r w:rsidRPr="001A495C">
        <w:rPr>
          <w:szCs w:val="28"/>
          <w:u w:val="single"/>
        </w:rPr>
        <w:t xml:space="preserve"> </w:t>
      </w:r>
      <w:hyperlink r:id="rId41" w:history="1">
        <w:r w:rsidRPr="001A495C">
          <w:rPr>
            <w:rStyle w:val="a6"/>
            <w:szCs w:val="28"/>
          </w:rPr>
          <w:t>http://www.elaz.ru</w:t>
        </w:r>
      </w:hyperlink>
    </w:p>
    <w:p w:rsidR="00B957F5" w:rsidRDefault="00B957F5" w:rsidP="00B957F5">
      <w:pPr>
        <w:ind w:left="800"/>
        <w:jc w:val="both"/>
        <w:rPr>
          <w:rStyle w:val="a6"/>
          <w:szCs w:val="28"/>
        </w:rPr>
      </w:pPr>
    </w:p>
    <w:p w:rsidR="003541C7" w:rsidRDefault="003541C7"/>
    <w:sectPr w:rsidR="003541C7" w:rsidSect="003541C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4D7" w:rsidRDefault="00DB24D7" w:rsidP="00914A0E">
      <w:pPr>
        <w:spacing w:line="240" w:lineRule="auto"/>
      </w:pPr>
      <w:r>
        <w:separator/>
      </w:r>
    </w:p>
  </w:endnote>
  <w:endnote w:type="continuationSeparator" w:id="0">
    <w:p w:rsidR="00DB24D7" w:rsidRDefault="00DB24D7" w:rsidP="00914A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653"/>
      <w:docPartObj>
        <w:docPartGallery w:val="Page Numbers (Bottom of Page)"/>
        <w:docPartUnique/>
      </w:docPartObj>
    </w:sdtPr>
    <w:sdtContent>
      <w:p w:rsidR="006759BF" w:rsidRDefault="00416152">
        <w:pPr>
          <w:pStyle w:val="ab"/>
          <w:jc w:val="center"/>
        </w:pPr>
        <w:r>
          <w:rPr>
            <w:noProof/>
          </w:rPr>
          <w:fldChar w:fldCharType="begin"/>
        </w:r>
        <w:r w:rsidR="008133E3">
          <w:rPr>
            <w:noProof/>
          </w:rPr>
          <w:instrText xml:space="preserve"> PAGE   \* MERGEFORMAT </w:instrText>
        </w:r>
        <w:r>
          <w:rPr>
            <w:noProof/>
          </w:rPr>
          <w:fldChar w:fldCharType="separate"/>
        </w:r>
        <w:r w:rsidR="00950DBD">
          <w:rPr>
            <w:noProof/>
          </w:rPr>
          <w:t>67</w:t>
        </w:r>
        <w:r>
          <w:rPr>
            <w:noProof/>
          </w:rPr>
          <w:fldChar w:fldCharType="end"/>
        </w:r>
      </w:p>
    </w:sdtContent>
  </w:sdt>
  <w:p w:rsidR="006759BF" w:rsidRDefault="006759B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1654"/>
      <w:docPartObj>
        <w:docPartGallery w:val="Page Numbers (Bottom of Page)"/>
        <w:docPartUnique/>
      </w:docPartObj>
    </w:sdtPr>
    <w:sdtContent>
      <w:p w:rsidR="006759BF" w:rsidRDefault="00416152">
        <w:pPr>
          <w:pStyle w:val="ab"/>
          <w:jc w:val="center"/>
        </w:pPr>
        <w:r>
          <w:rPr>
            <w:noProof/>
          </w:rPr>
          <w:fldChar w:fldCharType="begin"/>
        </w:r>
        <w:r w:rsidR="008133E3">
          <w:rPr>
            <w:noProof/>
          </w:rPr>
          <w:instrText xml:space="preserve"> PAGE   \* MERGEFORMAT </w:instrText>
        </w:r>
        <w:r>
          <w:rPr>
            <w:noProof/>
          </w:rPr>
          <w:fldChar w:fldCharType="separate"/>
        </w:r>
        <w:r w:rsidR="00F50FBA">
          <w:rPr>
            <w:noProof/>
          </w:rPr>
          <w:t>61</w:t>
        </w:r>
        <w:r>
          <w:rPr>
            <w:noProof/>
          </w:rPr>
          <w:fldChar w:fldCharType="end"/>
        </w:r>
      </w:p>
    </w:sdtContent>
  </w:sdt>
  <w:p w:rsidR="006759BF" w:rsidRDefault="006759B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1391"/>
      <w:docPartObj>
        <w:docPartGallery w:val="Page Numbers (Bottom of Page)"/>
        <w:docPartUnique/>
      </w:docPartObj>
    </w:sdtPr>
    <w:sdtContent>
      <w:p w:rsidR="006759BF" w:rsidRDefault="00416152">
        <w:pPr>
          <w:pStyle w:val="ab"/>
          <w:jc w:val="center"/>
        </w:pPr>
        <w:r>
          <w:rPr>
            <w:noProof/>
          </w:rPr>
          <w:fldChar w:fldCharType="begin"/>
        </w:r>
        <w:r w:rsidR="008133E3">
          <w:rPr>
            <w:noProof/>
          </w:rPr>
          <w:instrText xml:space="preserve"> PAGE   \* MERGEFORMAT </w:instrText>
        </w:r>
        <w:r>
          <w:rPr>
            <w:noProof/>
          </w:rPr>
          <w:fldChar w:fldCharType="separate"/>
        </w:r>
        <w:r w:rsidR="00F50FBA">
          <w:rPr>
            <w:noProof/>
          </w:rPr>
          <w:t>80</w:t>
        </w:r>
        <w:r>
          <w:rPr>
            <w:noProof/>
          </w:rPr>
          <w:fldChar w:fldCharType="end"/>
        </w:r>
      </w:p>
    </w:sdtContent>
  </w:sdt>
  <w:p w:rsidR="006759BF" w:rsidRDefault="006759B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4D7" w:rsidRDefault="00DB24D7" w:rsidP="00914A0E">
      <w:pPr>
        <w:spacing w:line="240" w:lineRule="auto"/>
      </w:pPr>
      <w:r>
        <w:separator/>
      </w:r>
    </w:p>
  </w:footnote>
  <w:footnote w:type="continuationSeparator" w:id="0">
    <w:p w:rsidR="00DB24D7" w:rsidRDefault="00DB24D7" w:rsidP="00914A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196" w:rsidRPr="00950DBD" w:rsidRDefault="00411196" w:rsidP="00411196">
    <w:pPr>
      <w:pStyle w:val="a9"/>
      <w:jc w:val="center"/>
      <w:rPr>
        <w:b/>
        <w:color w:val="FF0000"/>
        <w:sz w:val="32"/>
        <w:szCs w:val="32"/>
      </w:rPr>
    </w:pPr>
    <w:bookmarkStart w:id="0" w:name="OLE_LINK1"/>
    <w:bookmarkStart w:id="1" w:name="OLE_LINK2"/>
    <w:bookmarkStart w:id="2" w:name="_Hlk3275812"/>
    <w:bookmarkStart w:id="3" w:name="OLE_LINK3"/>
    <w:bookmarkStart w:id="4" w:name="OLE_LINK4"/>
    <w:bookmarkStart w:id="5" w:name="_Hlk3275814"/>
    <w:bookmarkStart w:id="6" w:name="OLE_LINK5"/>
    <w:bookmarkStart w:id="7" w:name="OLE_LINK6"/>
    <w:bookmarkStart w:id="8" w:name="_Hlk3275827"/>
    <w:bookmarkStart w:id="9" w:name="OLE_LINK7"/>
    <w:bookmarkStart w:id="10" w:name="OLE_LINK8"/>
    <w:bookmarkStart w:id="11" w:name="_Hlk3275839"/>
    <w:bookmarkStart w:id="12" w:name="OLE_LINK9"/>
    <w:bookmarkStart w:id="13" w:name="OLE_LINK10"/>
    <w:bookmarkStart w:id="14" w:name="_Hlk3275855"/>
    <w:bookmarkStart w:id="15" w:name="OLE_LINK11"/>
    <w:bookmarkStart w:id="16" w:name="OLE_LINK12"/>
    <w:bookmarkStart w:id="17" w:name="_Hlk3275872"/>
    <w:bookmarkStart w:id="18" w:name="OLE_LINK13"/>
    <w:bookmarkStart w:id="19" w:name="OLE_LINK14"/>
    <w:bookmarkStart w:id="20" w:name="OLE_LINK15"/>
    <w:r w:rsidRPr="00950DBD">
      <w:rPr>
        <w:b/>
        <w:color w:val="FF0000"/>
        <w:sz w:val="32"/>
        <w:szCs w:val="32"/>
      </w:rPr>
      <w:t xml:space="preserve">Работа выполнена авторами сайта </w:t>
    </w:r>
    <w:hyperlink r:id="rId1" w:history="1">
      <w:r w:rsidRPr="00950DBD">
        <w:rPr>
          <w:rStyle w:val="a6"/>
          <w:rFonts w:eastAsia="Microsoft YaHei"/>
          <w:b/>
          <w:color w:val="FF0000"/>
          <w:sz w:val="32"/>
          <w:szCs w:val="32"/>
        </w:rPr>
        <w:t>ДЦО.РФ</w:t>
      </w:r>
    </w:hyperlink>
  </w:p>
  <w:p w:rsidR="00411196" w:rsidRPr="00950DBD" w:rsidRDefault="00411196" w:rsidP="00411196">
    <w:pPr>
      <w:pStyle w:val="4"/>
      <w:shd w:val="clear" w:color="auto" w:fill="FFFFFF"/>
      <w:spacing w:before="187" w:after="187"/>
      <w:jc w:val="center"/>
      <w:rPr>
        <w:rFonts w:ascii="Helvetica" w:hAnsi="Helvetica" w:cs="Helvetica"/>
        <w:bCs w:val="0"/>
        <w:color w:val="FF0000"/>
        <w:sz w:val="32"/>
        <w:szCs w:val="32"/>
      </w:rPr>
    </w:pPr>
    <w:r w:rsidRPr="00950DBD">
      <w:rPr>
        <w:rFonts w:ascii="Helvetica" w:hAnsi="Helvetica" w:cs="Helvetica"/>
        <w:bCs w:val="0"/>
        <w:color w:val="FF0000"/>
        <w:sz w:val="32"/>
        <w:szCs w:val="32"/>
      </w:rPr>
      <w:t xml:space="preserve">Помощь с дистанционным обучением: </w:t>
    </w:r>
  </w:p>
  <w:p w:rsidR="00411196" w:rsidRPr="00950DBD" w:rsidRDefault="00411196" w:rsidP="00411196">
    <w:pPr>
      <w:pStyle w:val="4"/>
      <w:shd w:val="clear" w:color="auto" w:fill="FFFFFF"/>
      <w:spacing w:before="187" w:after="187"/>
      <w:jc w:val="center"/>
      <w:rPr>
        <w:rFonts w:ascii="Helvetica" w:hAnsi="Helvetica" w:cs="Helvetica"/>
        <w:bCs w:val="0"/>
        <w:color w:val="FF0000"/>
        <w:sz w:val="32"/>
        <w:szCs w:val="32"/>
      </w:rPr>
    </w:pPr>
    <w:r w:rsidRPr="00950DBD">
      <w:rPr>
        <w:rFonts w:ascii="Helvetica" w:hAnsi="Helvetica" w:cs="Helvetica"/>
        <w:bCs w:val="0"/>
        <w:color w:val="FF0000"/>
        <w:sz w:val="32"/>
        <w:szCs w:val="32"/>
      </w:rPr>
      <w:t>тесты, экзамены, сессия.</w:t>
    </w:r>
  </w:p>
  <w:p w:rsidR="00411196" w:rsidRPr="00950DBD" w:rsidRDefault="00411196" w:rsidP="00411196">
    <w:pPr>
      <w:pStyle w:val="3"/>
      <w:shd w:val="clear" w:color="auto" w:fill="FFFFFF"/>
      <w:spacing w:before="0"/>
      <w:ind w:right="94"/>
      <w:jc w:val="center"/>
      <w:rPr>
        <w:rFonts w:ascii="Helvetica" w:hAnsi="Helvetica" w:cs="Helvetica"/>
        <w:bCs w:val="0"/>
        <w:color w:val="FF0000"/>
        <w:sz w:val="32"/>
        <w:szCs w:val="32"/>
      </w:rPr>
    </w:pPr>
    <w:r w:rsidRPr="00950DBD">
      <w:rPr>
        <w:rFonts w:ascii="Helvetica" w:hAnsi="Helvetica" w:cs="Helvetica"/>
        <w:bCs w:val="0"/>
        <w:color w:val="FF0000"/>
        <w:sz w:val="32"/>
        <w:szCs w:val="32"/>
      </w:rPr>
      <w:t>Почта для заявок: </w:t>
    </w:r>
    <w:hyperlink r:id="rId2" w:history="1">
      <w:r w:rsidRPr="00950DBD">
        <w:rPr>
          <w:rStyle w:val="a6"/>
          <w:rFonts w:ascii="Helvetica" w:hAnsi="Helvetica" w:cs="Helvetica"/>
          <w:bCs w:val="0"/>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411196" w:rsidRDefault="00411196">
    <w:pPr>
      <w:pStyle w:val="a9"/>
    </w:pPr>
  </w:p>
  <w:p w:rsidR="00411196" w:rsidRDefault="0041119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D43"/>
    <w:multiLevelType w:val="hybridMultilevel"/>
    <w:tmpl w:val="EC2AB81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47534C0"/>
    <w:multiLevelType w:val="hybridMultilevel"/>
    <w:tmpl w:val="0B5AE482"/>
    <w:lvl w:ilvl="0" w:tplc="5846E3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5694393"/>
    <w:multiLevelType w:val="multilevel"/>
    <w:tmpl w:val="3B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1B13E7"/>
    <w:multiLevelType w:val="hybridMultilevel"/>
    <w:tmpl w:val="5552C496"/>
    <w:lvl w:ilvl="0" w:tplc="EEE69068">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842D0A"/>
    <w:multiLevelType w:val="hybridMultilevel"/>
    <w:tmpl w:val="AEFA2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72C37"/>
    <w:multiLevelType w:val="hybridMultilevel"/>
    <w:tmpl w:val="A088E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C1F37"/>
    <w:multiLevelType w:val="multilevel"/>
    <w:tmpl w:val="69F0943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1935E26"/>
    <w:multiLevelType w:val="hybridMultilevel"/>
    <w:tmpl w:val="52D64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F85066"/>
    <w:multiLevelType w:val="hybridMultilevel"/>
    <w:tmpl w:val="3B6286E6"/>
    <w:lvl w:ilvl="0" w:tplc="A4280C3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1B76C0"/>
    <w:multiLevelType w:val="hybridMultilevel"/>
    <w:tmpl w:val="C22A7F8E"/>
    <w:lvl w:ilvl="0" w:tplc="DAA68D7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9C747C"/>
    <w:multiLevelType w:val="hybridMultilevel"/>
    <w:tmpl w:val="6422D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D53371"/>
    <w:multiLevelType w:val="hybridMultilevel"/>
    <w:tmpl w:val="D6D64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A243F6"/>
    <w:multiLevelType w:val="multilevel"/>
    <w:tmpl w:val="F996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607CD8"/>
    <w:multiLevelType w:val="hybridMultilevel"/>
    <w:tmpl w:val="4208A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CD52657"/>
    <w:multiLevelType w:val="hybridMultilevel"/>
    <w:tmpl w:val="15ACD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6952A4"/>
    <w:multiLevelType w:val="hybridMultilevel"/>
    <w:tmpl w:val="7CAC5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693336"/>
    <w:multiLevelType w:val="hybridMultilevel"/>
    <w:tmpl w:val="D57EBF70"/>
    <w:lvl w:ilvl="0" w:tplc="B6901FFE">
      <w:start w:val="1"/>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7">
    <w:nsid w:val="365051AF"/>
    <w:multiLevelType w:val="hybridMultilevel"/>
    <w:tmpl w:val="FA1CC944"/>
    <w:lvl w:ilvl="0" w:tplc="55BA35E4">
      <w:start w:val="1"/>
      <w:numFmt w:val="bullet"/>
      <w:lvlText w:val="-"/>
      <w:lvlJc w:val="left"/>
      <w:pPr>
        <w:tabs>
          <w:tab w:val="num" w:pos="1211"/>
        </w:tabs>
        <w:ind w:left="1211" w:hanging="360"/>
      </w:pPr>
      <w:rPr>
        <w:rFonts w:ascii="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8">
    <w:nsid w:val="36691F52"/>
    <w:multiLevelType w:val="hybridMultilevel"/>
    <w:tmpl w:val="995859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2D40B2A"/>
    <w:multiLevelType w:val="multilevel"/>
    <w:tmpl w:val="067048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5EC2B41"/>
    <w:multiLevelType w:val="hybridMultilevel"/>
    <w:tmpl w:val="5B4A7A48"/>
    <w:lvl w:ilvl="0" w:tplc="8816250C">
      <w:start w:val="1"/>
      <w:numFmt w:val="decimal"/>
      <w:lvlText w:val="%1."/>
      <w:lvlJc w:val="left"/>
      <w:pPr>
        <w:tabs>
          <w:tab w:val="num" w:pos="1571"/>
        </w:tabs>
        <w:ind w:left="1571" w:hanging="437"/>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21">
    <w:nsid w:val="4E0551C1"/>
    <w:multiLevelType w:val="hybridMultilevel"/>
    <w:tmpl w:val="4960464E"/>
    <w:lvl w:ilvl="0" w:tplc="4B6AB708">
      <w:start w:val="1"/>
      <w:numFmt w:val="decimal"/>
      <w:lvlText w:val="%1."/>
      <w:lvlJc w:val="left"/>
      <w:pPr>
        <w:tabs>
          <w:tab w:val="num" w:pos="1662"/>
        </w:tabs>
        <w:ind w:left="1662" w:hanging="109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F54082F"/>
    <w:multiLevelType w:val="multilevel"/>
    <w:tmpl w:val="432C796E"/>
    <w:lvl w:ilvl="0">
      <w:start w:val="1"/>
      <w:numFmt w:val="decimal"/>
      <w:lvlText w:val="%1."/>
      <w:lvlJc w:val="left"/>
      <w:pPr>
        <w:tabs>
          <w:tab w:val="num" w:pos="1418"/>
        </w:tabs>
        <w:ind w:left="2021" w:hanging="1170"/>
      </w:pPr>
      <w:rPr>
        <w:rFonts w:cs="Times New Roman" w:hint="default"/>
        <w:color w:val="auto"/>
      </w:rPr>
    </w:lvl>
    <w:lvl w:ilvl="1">
      <w:start w:val="1"/>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5A693949"/>
    <w:multiLevelType w:val="hybridMultilevel"/>
    <w:tmpl w:val="82AC74A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5B964B85"/>
    <w:multiLevelType w:val="hybridMultilevel"/>
    <w:tmpl w:val="EDCC30D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EAA7C48"/>
    <w:multiLevelType w:val="hybridMultilevel"/>
    <w:tmpl w:val="6E4CD754"/>
    <w:lvl w:ilvl="0" w:tplc="55BA35E4">
      <w:start w:val="1"/>
      <w:numFmt w:val="bullet"/>
      <w:lvlText w:val="-"/>
      <w:lvlJc w:val="left"/>
      <w:pPr>
        <w:tabs>
          <w:tab w:val="num" w:pos="1571"/>
        </w:tabs>
        <w:ind w:left="1571" w:hanging="360"/>
      </w:pPr>
      <w:rPr>
        <w:rFonts w:ascii="Times New Roman" w:hAnsi="Times New Roman"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6">
    <w:nsid w:val="5FCA01B9"/>
    <w:multiLevelType w:val="multilevel"/>
    <w:tmpl w:val="DF569C04"/>
    <w:lvl w:ilvl="0">
      <w:start w:val="1"/>
      <w:numFmt w:val="decimal"/>
      <w:lvlText w:val="%1."/>
      <w:lvlJc w:val="left"/>
      <w:pPr>
        <w:tabs>
          <w:tab w:val="num" w:pos="1275"/>
        </w:tabs>
        <w:ind w:left="1275" w:hanging="91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48C2505"/>
    <w:multiLevelType w:val="hybridMultilevel"/>
    <w:tmpl w:val="F40C3844"/>
    <w:lvl w:ilvl="0" w:tplc="2C7A9372">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8">
    <w:nsid w:val="69512842"/>
    <w:multiLevelType w:val="hybridMultilevel"/>
    <w:tmpl w:val="391A2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BE0A7B"/>
    <w:multiLevelType w:val="hybridMultilevel"/>
    <w:tmpl w:val="B6623CD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0">
    <w:nsid w:val="6E337163"/>
    <w:multiLevelType w:val="hybridMultilevel"/>
    <w:tmpl w:val="47248968"/>
    <w:lvl w:ilvl="0" w:tplc="55BA35E4">
      <w:start w:val="1"/>
      <w:numFmt w:val="bullet"/>
      <w:lvlText w:val="-"/>
      <w:lvlJc w:val="left"/>
      <w:pPr>
        <w:tabs>
          <w:tab w:val="num" w:pos="1211"/>
        </w:tabs>
        <w:ind w:left="1211" w:hanging="360"/>
      </w:pPr>
      <w:rPr>
        <w:rFonts w:ascii="Times New Roman" w:hAnsi="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1">
    <w:nsid w:val="70177436"/>
    <w:multiLevelType w:val="singleLevel"/>
    <w:tmpl w:val="D5604566"/>
    <w:lvl w:ilvl="0">
      <w:start w:val="1"/>
      <w:numFmt w:val="decimal"/>
      <w:lvlText w:val="%1."/>
      <w:legacy w:legacy="1" w:legacySpace="0" w:legacyIndent="283"/>
      <w:lvlJc w:val="left"/>
      <w:pPr>
        <w:ind w:left="709" w:hanging="283"/>
      </w:pPr>
    </w:lvl>
  </w:abstractNum>
  <w:abstractNum w:abstractNumId="32">
    <w:nsid w:val="7BC93346"/>
    <w:multiLevelType w:val="hybridMultilevel"/>
    <w:tmpl w:val="91248B4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E4159CA"/>
    <w:multiLevelType w:val="multilevel"/>
    <w:tmpl w:val="B1AE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0"/>
  </w:num>
  <w:num w:numId="3">
    <w:abstractNumId w:val="25"/>
  </w:num>
  <w:num w:numId="4">
    <w:abstractNumId w:val="16"/>
  </w:num>
  <w:num w:numId="5">
    <w:abstractNumId w:val="27"/>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1"/>
  </w:num>
  <w:num w:numId="10">
    <w:abstractNumId w:val="21"/>
  </w:num>
  <w:num w:numId="11">
    <w:abstractNumId w:val="8"/>
  </w:num>
  <w:num w:numId="12">
    <w:abstractNumId w:val="5"/>
  </w:num>
  <w:num w:numId="13">
    <w:abstractNumId w:val="7"/>
  </w:num>
  <w:num w:numId="14">
    <w:abstractNumId w:val="4"/>
  </w:num>
  <w:num w:numId="15">
    <w:abstractNumId w:val="11"/>
  </w:num>
  <w:num w:numId="16">
    <w:abstractNumId w:val="0"/>
  </w:num>
  <w:num w:numId="17">
    <w:abstractNumId w:val="1"/>
  </w:num>
  <w:num w:numId="18">
    <w:abstractNumId w:val="10"/>
  </w:num>
  <w:num w:numId="19">
    <w:abstractNumId w:val="23"/>
  </w:num>
  <w:num w:numId="20">
    <w:abstractNumId w:val="32"/>
  </w:num>
  <w:num w:numId="21">
    <w:abstractNumId w:val="29"/>
  </w:num>
  <w:num w:numId="22">
    <w:abstractNumId w:val="33"/>
  </w:num>
  <w:num w:numId="23">
    <w:abstractNumId w:val="19"/>
  </w:num>
  <w:num w:numId="24">
    <w:abstractNumId w:val="2"/>
  </w:num>
  <w:num w:numId="25">
    <w:abstractNumId w:val="12"/>
  </w:num>
  <w:num w:numId="26">
    <w:abstractNumId w:val="18"/>
  </w:num>
  <w:num w:numId="27">
    <w:abstractNumId w:val="26"/>
  </w:num>
  <w:num w:numId="28">
    <w:abstractNumId w:val="24"/>
  </w:num>
  <w:num w:numId="29">
    <w:abstractNumId w:val="3"/>
  </w:num>
  <w:num w:numId="30">
    <w:abstractNumId w:val="14"/>
  </w:num>
  <w:num w:numId="31">
    <w:abstractNumId w:val="15"/>
  </w:num>
  <w:num w:numId="32">
    <w:abstractNumId w:val="28"/>
  </w:num>
  <w:num w:numId="33">
    <w:abstractNumId w:val="13"/>
  </w:num>
  <w:num w:numId="34">
    <w:abstractNumId w:val="9"/>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hdrShapeDefaults>
    <o:shapedefaults v:ext="edit" spidmax="8194"/>
  </w:hdrShapeDefaults>
  <w:footnotePr>
    <w:footnote w:id="-1"/>
    <w:footnote w:id="0"/>
  </w:footnotePr>
  <w:endnotePr>
    <w:endnote w:id="-1"/>
    <w:endnote w:id="0"/>
  </w:endnotePr>
  <w:compat/>
  <w:rsids>
    <w:rsidRoot w:val="00B957F5"/>
    <w:rsid w:val="0001580E"/>
    <w:rsid w:val="000616AB"/>
    <w:rsid w:val="000E6F6F"/>
    <w:rsid w:val="00180F4F"/>
    <w:rsid w:val="00192DBD"/>
    <w:rsid w:val="001A122C"/>
    <w:rsid w:val="001B3437"/>
    <w:rsid w:val="001F3195"/>
    <w:rsid w:val="00216F6C"/>
    <w:rsid w:val="00236BDC"/>
    <w:rsid w:val="00256CD0"/>
    <w:rsid w:val="00276D56"/>
    <w:rsid w:val="0029687E"/>
    <w:rsid w:val="003541C7"/>
    <w:rsid w:val="003560AF"/>
    <w:rsid w:val="003E7E44"/>
    <w:rsid w:val="004053CA"/>
    <w:rsid w:val="00411196"/>
    <w:rsid w:val="00416152"/>
    <w:rsid w:val="004E0485"/>
    <w:rsid w:val="0050176B"/>
    <w:rsid w:val="00512AC9"/>
    <w:rsid w:val="00573D21"/>
    <w:rsid w:val="00597E4E"/>
    <w:rsid w:val="005D7930"/>
    <w:rsid w:val="006759BF"/>
    <w:rsid w:val="00687B64"/>
    <w:rsid w:val="006902B0"/>
    <w:rsid w:val="006A608D"/>
    <w:rsid w:val="006F1BBC"/>
    <w:rsid w:val="00721EBF"/>
    <w:rsid w:val="00740F44"/>
    <w:rsid w:val="007F3984"/>
    <w:rsid w:val="008133E3"/>
    <w:rsid w:val="008212AC"/>
    <w:rsid w:val="00823E70"/>
    <w:rsid w:val="00860E77"/>
    <w:rsid w:val="008949DD"/>
    <w:rsid w:val="008B255D"/>
    <w:rsid w:val="008D6869"/>
    <w:rsid w:val="008F4AAC"/>
    <w:rsid w:val="00914A0E"/>
    <w:rsid w:val="00950520"/>
    <w:rsid w:val="00950DBD"/>
    <w:rsid w:val="00963BD9"/>
    <w:rsid w:val="00970C96"/>
    <w:rsid w:val="009A6D8E"/>
    <w:rsid w:val="009B725A"/>
    <w:rsid w:val="009E0DAB"/>
    <w:rsid w:val="00A4717B"/>
    <w:rsid w:val="00A606BE"/>
    <w:rsid w:val="00B13E65"/>
    <w:rsid w:val="00B2235A"/>
    <w:rsid w:val="00B957F5"/>
    <w:rsid w:val="00C10800"/>
    <w:rsid w:val="00CB02CA"/>
    <w:rsid w:val="00CE504D"/>
    <w:rsid w:val="00CF7501"/>
    <w:rsid w:val="00D053A1"/>
    <w:rsid w:val="00D13547"/>
    <w:rsid w:val="00D23A88"/>
    <w:rsid w:val="00D47423"/>
    <w:rsid w:val="00D52D3E"/>
    <w:rsid w:val="00D6275B"/>
    <w:rsid w:val="00D74BA8"/>
    <w:rsid w:val="00DB24D7"/>
    <w:rsid w:val="00E07A1C"/>
    <w:rsid w:val="00E67B30"/>
    <w:rsid w:val="00EB2208"/>
    <w:rsid w:val="00EB44FB"/>
    <w:rsid w:val="00F01FED"/>
    <w:rsid w:val="00F06D3D"/>
    <w:rsid w:val="00F50FBA"/>
    <w:rsid w:val="00F86205"/>
    <w:rsid w:val="00FA3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F5"/>
    <w:pPr>
      <w:spacing w:after="0" w:line="360" w:lineRule="auto"/>
    </w:pPr>
    <w:rPr>
      <w:rFonts w:ascii="Times New Roman" w:eastAsia="Times New Roman" w:hAnsi="Times New Roman" w:cs="Times New Roman"/>
      <w:sz w:val="28"/>
    </w:rPr>
  </w:style>
  <w:style w:type="paragraph" w:styleId="1">
    <w:name w:val="heading 1"/>
    <w:basedOn w:val="a"/>
    <w:next w:val="a"/>
    <w:link w:val="10"/>
    <w:uiPriority w:val="9"/>
    <w:qFormat/>
    <w:rsid w:val="00B957F5"/>
    <w:pPr>
      <w:keepNext/>
      <w:keepLines/>
      <w:spacing w:before="480"/>
      <w:outlineLvl w:val="0"/>
    </w:pPr>
    <w:rPr>
      <w:rFonts w:ascii="Cambria" w:hAnsi="Cambria" w:cs="Cambria"/>
      <w:b/>
      <w:bCs/>
      <w:color w:val="365F91"/>
      <w:szCs w:val="28"/>
      <w:lang w:eastAsia="ru-RU"/>
    </w:rPr>
  </w:style>
  <w:style w:type="paragraph" w:styleId="2">
    <w:name w:val="heading 2"/>
    <w:basedOn w:val="a"/>
    <w:next w:val="a"/>
    <w:link w:val="20"/>
    <w:uiPriority w:val="9"/>
    <w:unhideWhenUsed/>
    <w:qFormat/>
    <w:rsid w:val="00B957F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57F5"/>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4">
    <w:name w:val="heading 4"/>
    <w:basedOn w:val="a"/>
    <w:next w:val="a"/>
    <w:link w:val="40"/>
    <w:uiPriority w:val="9"/>
    <w:unhideWhenUsed/>
    <w:qFormat/>
    <w:rsid w:val="00B957F5"/>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B957F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7F5"/>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rsid w:val="00B957F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57F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57F5"/>
    <w:rPr>
      <w:rFonts w:asciiTheme="majorHAnsi" w:eastAsiaTheme="majorEastAsia" w:hAnsiTheme="majorHAnsi" w:cstheme="majorBidi"/>
      <w:b/>
      <w:bCs/>
      <w:i/>
      <w:iCs/>
      <w:color w:val="4F81BD" w:themeColor="accent1"/>
      <w:sz w:val="28"/>
    </w:rPr>
  </w:style>
  <w:style w:type="character" w:customStyle="1" w:styleId="60">
    <w:name w:val="Заголовок 6 Знак"/>
    <w:basedOn w:val="a0"/>
    <w:link w:val="6"/>
    <w:uiPriority w:val="9"/>
    <w:rsid w:val="00B957F5"/>
    <w:rPr>
      <w:rFonts w:asciiTheme="majorHAnsi" w:eastAsiaTheme="majorEastAsia" w:hAnsiTheme="majorHAnsi" w:cstheme="majorBidi"/>
      <w:i/>
      <w:iCs/>
      <w:color w:val="243F60" w:themeColor="accent1" w:themeShade="7F"/>
      <w:sz w:val="28"/>
    </w:rPr>
  </w:style>
  <w:style w:type="paragraph" w:styleId="a3">
    <w:name w:val="Body Text"/>
    <w:basedOn w:val="a"/>
    <w:link w:val="a4"/>
    <w:uiPriority w:val="99"/>
    <w:rsid w:val="00B957F5"/>
    <w:pPr>
      <w:spacing w:after="120"/>
    </w:pPr>
  </w:style>
  <w:style w:type="character" w:customStyle="1" w:styleId="a4">
    <w:name w:val="Основной текст Знак"/>
    <w:basedOn w:val="a0"/>
    <w:link w:val="a3"/>
    <w:uiPriority w:val="99"/>
    <w:rsid w:val="00B957F5"/>
    <w:rPr>
      <w:rFonts w:ascii="Times New Roman" w:eastAsia="Times New Roman" w:hAnsi="Times New Roman" w:cs="Times New Roman"/>
      <w:sz w:val="28"/>
    </w:rPr>
  </w:style>
  <w:style w:type="character" w:customStyle="1" w:styleId="apple-converted-space">
    <w:name w:val="apple-converted-space"/>
    <w:basedOn w:val="a0"/>
    <w:rsid w:val="00B957F5"/>
    <w:rPr>
      <w:rFonts w:cs="Times New Roman"/>
    </w:rPr>
  </w:style>
  <w:style w:type="paragraph" w:styleId="a5">
    <w:name w:val="Normal (Web)"/>
    <w:basedOn w:val="a"/>
    <w:uiPriority w:val="99"/>
    <w:rsid w:val="00B957F5"/>
    <w:pPr>
      <w:spacing w:before="100" w:beforeAutospacing="1" w:after="100" w:afterAutospacing="1" w:line="240" w:lineRule="auto"/>
    </w:pPr>
    <w:rPr>
      <w:sz w:val="24"/>
      <w:szCs w:val="24"/>
      <w:lang w:eastAsia="ru-RU"/>
    </w:rPr>
  </w:style>
  <w:style w:type="paragraph" w:customStyle="1" w:styleId="41">
    <w:name w:val="стиль4"/>
    <w:basedOn w:val="a"/>
    <w:uiPriority w:val="99"/>
    <w:rsid w:val="00B957F5"/>
    <w:pPr>
      <w:spacing w:before="100" w:beforeAutospacing="1" w:after="100" w:afterAutospacing="1" w:line="240" w:lineRule="auto"/>
    </w:pPr>
    <w:rPr>
      <w:sz w:val="24"/>
      <w:szCs w:val="24"/>
      <w:lang w:eastAsia="ru-RU"/>
    </w:rPr>
  </w:style>
  <w:style w:type="character" w:customStyle="1" w:styleId="410">
    <w:name w:val="стиль41"/>
    <w:basedOn w:val="a0"/>
    <w:uiPriority w:val="99"/>
    <w:rsid w:val="00B957F5"/>
    <w:rPr>
      <w:rFonts w:cs="Times New Roman"/>
    </w:rPr>
  </w:style>
  <w:style w:type="paragraph" w:customStyle="1" w:styleId="Style11">
    <w:name w:val="Style11"/>
    <w:basedOn w:val="a"/>
    <w:uiPriority w:val="99"/>
    <w:rsid w:val="00B957F5"/>
    <w:pPr>
      <w:widowControl w:val="0"/>
      <w:autoSpaceDE w:val="0"/>
      <w:autoSpaceDN w:val="0"/>
      <w:adjustRightInd w:val="0"/>
      <w:spacing w:line="158" w:lineRule="exact"/>
    </w:pPr>
    <w:rPr>
      <w:sz w:val="24"/>
      <w:szCs w:val="24"/>
      <w:lang w:eastAsia="ru-RU"/>
    </w:rPr>
  </w:style>
  <w:style w:type="character" w:customStyle="1" w:styleId="FontStyle19">
    <w:name w:val="Font Style19"/>
    <w:uiPriority w:val="99"/>
    <w:rsid w:val="00B957F5"/>
    <w:rPr>
      <w:rFonts w:ascii="Times New Roman" w:hAnsi="Times New Roman"/>
      <w:sz w:val="16"/>
    </w:rPr>
  </w:style>
  <w:style w:type="character" w:styleId="a6">
    <w:name w:val="Hyperlink"/>
    <w:basedOn w:val="a0"/>
    <w:uiPriority w:val="99"/>
    <w:rsid w:val="00B957F5"/>
    <w:rPr>
      <w:rFonts w:cs="Times New Roman"/>
      <w:color w:val="0000FF"/>
      <w:u w:val="single"/>
    </w:rPr>
  </w:style>
  <w:style w:type="paragraph" w:styleId="31">
    <w:name w:val="Body Text Indent 3"/>
    <w:basedOn w:val="a"/>
    <w:link w:val="32"/>
    <w:unhideWhenUsed/>
    <w:rsid w:val="00B957F5"/>
    <w:pPr>
      <w:spacing w:after="120"/>
      <w:ind w:left="283"/>
    </w:pPr>
    <w:rPr>
      <w:sz w:val="16"/>
      <w:szCs w:val="16"/>
    </w:rPr>
  </w:style>
  <w:style w:type="character" w:customStyle="1" w:styleId="32">
    <w:name w:val="Основной текст с отступом 3 Знак"/>
    <w:basedOn w:val="a0"/>
    <w:link w:val="31"/>
    <w:rsid w:val="00B957F5"/>
    <w:rPr>
      <w:rFonts w:ascii="Times New Roman" w:eastAsia="Times New Roman" w:hAnsi="Times New Roman" w:cs="Times New Roman"/>
      <w:sz w:val="16"/>
      <w:szCs w:val="16"/>
    </w:rPr>
  </w:style>
  <w:style w:type="table" w:styleId="a7">
    <w:name w:val="Table Grid"/>
    <w:basedOn w:val="a1"/>
    <w:rsid w:val="00B957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List 2"/>
    <w:basedOn w:val="a"/>
    <w:semiHidden/>
    <w:rsid w:val="00B957F5"/>
    <w:pPr>
      <w:overflowPunct w:val="0"/>
      <w:autoSpaceDE w:val="0"/>
      <w:autoSpaceDN w:val="0"/>
      <w:adjustRightInd w:val="0"/>
      <w:ind w:left="709" w:hanging="283"/>
      <w:jc w:val="both"/>
      <w:textAlignment w:val="baseline"/>
    </w:pPr>
    <w:rPr>
      <w:szCs w:val="20"/>
      <w:lang w:eastAsia="ru-RU"/>
    </w:rPr>
  </w:style>
  <w:style w:type="paragraph" w:customStyle="1" w:styleId="a8">
    <w:name w:val="Íàçâàíèå òàáëèöû"/>
    <w:basedOn w:val="a"/>
    <w:rsid w:val="00B957F5"/>
    <w:pPr>
      <w:keepNext/>
      <w:overflowPunct w:val="0"/>
      <w:autoSpaceDE w:val="0"/>
      <w:autoSpaceDN w:val="0"/>
      <w:adjustRightInd w:val="0"/>
      <w:jc w:val="center"/>
      <w:textAlignment w:val="baseline"/>
    </w:pPr>
    <w:rPr>
      <w:szCs w:val="20"/>
      <w:lang w:eastAsia="ru-RU"/>
    </w:rPr>
  </w:style>
  <w:style w:type="paragraph" w:styleId="a9">
    <w:name w:val="header"/>
    <w:basedOn w:val="a"/>
    <w:link w:val="aa"/>
    <w:uiPriority w:val="99"/>
    <w:unhideWhenUsed/>
    <w:rsid w:val="00B957F5"/>
    <w:pPr>
      <w:tabs>
        <w:tab w:val="center" w:pos="4677"/>
        <w:tab w:val="right" w:pos="9355"/>
      </w:tabs>
    </w:pPr>
  </w:style>
  <w:style w:type="character" w:customStyle="1" w:styleId="aa">
    <w:name w:val="Верхний колонтитул Знак"/>
    <w:basedOn w:val="a0"/>
    <w:link w:val="a9"/>
    <w:uiPriority w:val="99"/>
    <w:rsid w:val="00B957F5"/>
    <w:rPr>
      <w:rFonts w:ascii="Times New Roman" w:eastAsia="Times New Roman" w:hAnsi="Times New Roman" w:cs="Times New Roman"/>
      <w:sz w:val="28"/>
    </w:rPr>
  </w:style>
  <w:style w:type="paragraph" w:styleId="ab">
    <w:name w:val="footer"/>
    <w:basedOn w:val="a"/>
    <w:link w:val="ac"/>
    <w:uiPriority w:val="99"/>
    <w:unhideWhenUsed/>
    <w:rsid w:val="00B957F5"/>
    <w:pPr>
      <w:tabs>
        <w:tab w:val="center" w:pos="4677"/>
        <w:tab w:val="right" w:pos="9355"/>
      </w:tabs>
    </w:pPr>
  </w:style>
  <w:style w:type="character" w:customStyle="1" w:styleId="ac">
    <w:name w:val="Нижний колонтитул Знак"/>
    <w:basedOn w:val="a0"/>
    <w:link w:val="ab"/>
    <w:uiPriority w:val="99"/>
    <w:rsid w:val="00B957F5"/>
    <w:rPr>
      <w:rFonts w:ascii="Times New Roman" w:eastAsia="Times New Roman" w:hAnsi="Times New Roman" w:cs="Times New Roman"/>
      <w:sz w:val="28"/>
    </w:rPr>
  </w:style>
  <w:style w:type="paragraph" w:styleId="ad">
    <w:name w:val="Balloon Text"/>
    <w:basedOn w:val="a"/>
    <w:link w:val="ae"/>
    <w:uiPriority w:val="99"/>
    <w:semiHidden/>
    <w:unhideWhenUsed/>
    <w:rsid w:val="00B957F5"/>
    <w:pPr>
      <w:spacing w:line="240" w:lineRule="auto"/>
    </w:pPr>
    <w:rPr>
      <w:rFonts w:ascii="Tahoma" w:eastAsia="Calibri" w:hAnsi="Tahoma" w:cs="Tahoma"/>
      <w:sz w:val="16"/>
      <w:szCs w:val="16"/>
    </w:rPr>
  </w:style>
  <w:style w:type="character" w:customStyle="1" w:styleId="ae">
    <w:name w:val="Текст выноски Знак"/>
    <w:basedOn w:val="a0"/>
    <w:link w:val="ad"/>
    <w:uiPriority w:val="99"/>
    <w:semiHidden/>
    <w:rsid w:val="00B957F5"/>
    <w:rPr>
      <w:rFonts w:ascii="Tahoma" w:eastAsia="Calibri" w:hAnsi="Tahoma" w:cs="Tahoma"/>
      <w:sz w:val="16"/>
      <w:szCs w:val="16"/>
    </w:rPr>
  </w:style>
  <w:style w:type="table" w:styleId="11">
    <w:name w:val="Table Grid 1"/>
    <w:basedOn w:val="a1"/>
    <w:uiPriority w:val="99"/>
    <w:unhideWhenUsed/>
    <w:rsid w:val="00B957F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af">
    <w:name w:val="Strong"/>
    <w:basedOn w:val="a0"/>
    <w:uiPriority w:val="22"/>
    <w:qFormat/>
    <w:rsid w:val="00B957F5"/>
    <w:rPr>
      <w:b/>
      <w:bCs/>
    </w:rPr>
  </w:style>
  <w:style w:type="paragraph" w:styleId="22">
    <w:name w:val="Body Text 2"/>
    <w:basedOn w:val="a"/>
    <w:link w:val="23"/>
    <w:uiPriority w:val="99"/>
    <w:unhideWhenUsed/>
    <w:rsid w:val="00B957F5"/>
    <w:pPr>
      <w:spacing w:after="120" w:line="480" w:lineRule="auto"/>
    </w:pPr>
  </w:style>
  <w:style w:type="character" w:customStyle="1" w:styleId="23">
    <w:name w:val="Основной текст 2 Знак"/>
    <w:basedOn w:val="a0"/>
    <w:link w:val="22"/>
    <w:uiPriority w:val="99"/>
    <w:rsid w:val="00B957F5"/>
    <w:rPr>
      <w:rFonts w:ascii="Times New Roman" w:eastAsia="Times New Roman" w:hAnsi="Times New Roman" w:cs="Times New Roman"/>
      <w:sz w:val="28"/>
    </w:rPr>
  </w:style>
  <w:style w:type="paragraph" w:styleId="af0">
    <w:name w:val="List Paragraph"/>
    <w:basedOn w:val="a"/>
    <w:uiPriority w:val="34"/>
    <w:qFormat/>
    <w:rsid w:val="00B957F5"/>
    <w:pPr>
      <w:ind w:left="720"/>
      <w:contextualSpacing/>
    </w:pPr>
  </w:style>
  <w:style w:type="character" w:styleId="af1">
    <w:name w:val="Placeholder Text"/>
    <w:basedOn w:val="a0"/>
    <w:uiPriority w:val="99"/>
    <w:semiHidden/>
    <w:rsid w:val="00B957F5"/>
    <w:rPr>
      <w:color w:val="808080"/>
    </w:rPr>
  </w:style>
  <w:style w:type="paragraph" w:customStyle="1" w:styleId="fr5">
    <w:name w:val="fr5"/>
    <w:basedOn w:val="a"/>
    <w:rsid w:val="00B957F5"/>
    <w:pPr>
      <w:spacing w:before="100" w:beforeAutospacing="1" w:after="100" w:afterAutospacing="1" w:line="240" w:lineRule="auto"/>
    </w:pPr>
    <w:rPr>
      <w:sz w:val="24"/>
      <w:szCs w:val="24"/>
      <w:lang w:eastAsia="ru-RU"/>
    </w:rPr>
  </w:style>
  <w:style w:type="paragraph" w:styleId="af2">
    <w:name w:val="No Spacing"/>
    <w:uiPriority w:val="1"/>
    <w:qFormat/>
    <w:rsid w:val="00B957F5"/>
    <w:pPr>
      <w:spacing w:after="0" w:line="240" w:lineRule="auto"/>
    </w:pPr>
  </w:style>
  <w:style w:type="paragraph" w:styleId="af3">
    <w:name w:val="Body Text Indent"/>
    <w:basedOn w:val="a"/>
    <w:link w:val="af4"/>
    <w:uiPriority w:val="99"/>
    <w:rsid w:val="00B957F5"/>
    <w:pPr>
      <w:widowControl w:val="0"/>
      <w:spacing w:before="220" w:line="240" w:lineRule="auto"/>
      <w:ind w:firstLine="300"/>
      <w:jc w:val="both"/>
    </w:pPr>
    <w:rPr>
      <w:sz w:val="20"/>
      <w:szCs w:val="20"/>
      <w:lang w:eastAsia="ru-RU"/>
    </w:rPr>
  </w:style>
  <w:style w:type="character" w:customStyle="1" w:styleId="af4">
    <w:name w:val="Основной текст с отступом Знак"/>
    <w:basedOn w:val="a0"/>
    <w:link w:val="af3"/>
    <w:uiPriority w:val="99"/>
    <w:rsid w:val="00B957F5"/>
    <w:rPr>
      <w:rFonts w:ascii="Times New Roman" w:eastAsia="Times New Roman" w:hAnsi="Times New Roman" w:cs="Times New Roman"/>
      <w:sz w:val="20"/>
      <w:szCs w:val="20"/>
      <w:lang w:eastAsia="ru-RU"/>
    </w:rPr>
  </w:style>
  <w:style w:type="table" w:customStyle="1" w:styleId="12">
    <w:name w:val="Стиль таблицы1"/>
    <w:uiPriority w:val="99"/>
    <w:rsid w:val="00B957F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5">
    <w:name w:val="ТАБЛИЦА"/>
    <w:next w:val="a"/>
    <w:autoRedefine/>
    <w:uiPriority w:val="99"/>
    <w:rsid w:val="00B957F5"/>
    <w:pPr>
      <w:tabs>
        <w:tab w:val="left" w:pos="1950"/>
        <w:tab w:val="center" w:pos="4438"/>
      </w:tabs>
      <w:spacing w:after="0" w:line="360" w:lineRule="auto"/>
      <w:jc w:val="center"/>
    </w:pPr>
    <w:rPr>
      <w:rFonts w:ascii="Times New Roman" w:eastAsia="Times New Roman" w:hAnsi="Times New Roman" w:cs="Times New Roman"/>
      <w:color w:val="000000"/>
      <w:sz w:val="20"/>
      <w:szCs w:val="20"/>
      <w:lang w:eastAsia="ru-RU"/>
    </w:rPr>
  </w:style>
  <w:style w:type="paragraph" w:styleId="24">
    <w:name w:val="Body Text Indent 2"/>
    <w:basedOn w:val="a"/>
    <w:link w:val="25"/>
    <w:uiPriority w:val="99"/>
    <w:semiHidden/>
    <w:unhideWhenUsed/>
    <w:rsid w:val="00B957F5"/>
    <w:pPr>
      <w:spacing w:after="120" w:line="480" w:lineRule="auto"/>
      <w:ind w:left="283"/>
    </w:pPr>
    <w:rPr>
      <w:rFonts w:asciiTheme="minorHAnsi" w:eastAsiaTheme="minorHAnsi" w:hAnsiTheme="minorHAnsi" w:cstheme="minorBidi"/>
      <w:sz w:val="22"/>
    </w:rPr>
  </w:style>
  <w:style w:type="character" w:customStyle="1" w:styleId="25">
    <w:name w:val="Основной текст с отступом 2 Знак"/>
    <w:basedOn w:val="a0"/>
    <w:link w:val="24"/>
    <w:uiPriority w:val="99"/>
    <w:semiHidden/>
    <w:rsid w:val="00B957F5"/>
  </w:style>
  <w:style w:type="table" w:customStyle="1" w:styleId="110">
    <w:name w:val="Стиль таблицы11"/>
    <w:uiPriority w:val="99"/>
    <w:rsid w:val="00B957F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20">
    <w:name w:val="Стиль таблицы12"/>
    <w:uiPriority w:val="99"/>
    <w:rsid w:val="00B957F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3">
    <w:name w:val="Стиль таблицы13"/>
    <w:uiPriority w:val="99"/>
    <w:rsid w:val="00B957F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4">
    <w:name w:val="Стиль таблицы14"/>
    <w:uiPriority w:val="99"/>
    <w:rsid w:val="00B957F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5">
    <w:name w:val="Стиль таблицы15"/>
    <w:uiPriority w:val="99"/>
    <w:rsid w:val="00B957F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6">
    <w:name w:val="Стиль таблицы16"/>
    <w:uiPriority w:val="99"/>
    <w:rsid w:val="00B957F5"/>
    <w:pPr>
      <w:spacing w:after="0" w:line="36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тиль таблицы17"/>
    <w:uiPriority w:val="99"/>
    <w:rsid w:val="00B957F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8">
    <w:name w:val="Стиль таблицы18"/>
    <w:uiPriority w:val="99"/>
    <w:rsid w:val="00B957F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9">
    <w:name w:val="Стиль таблицы19"/>
    <w:uiPriority w:val="99"/>
    <w:rsid w:val="00B957F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table" w:customStyle="1" w:styleId="1100">
    <w:name w:val="Стиль таблицы110"/>
    <w:uiPriority w:val="99"/>
    <w:rsid w:val="00B957F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f6">
    <w:name w:val="Emphasis"/>
    <w:basedOn w:val="a0"/>
    <w:qFormat/>
    <w:rsid w:val="00B957F5"/>
    <w:rPr>
      <w:i/>
      <w:iCs/>
    </w:rPr>
  </w:style>
  <w:style w:type="paragraph" w:styleId="af7">
    <w:name w:val="footnote text"/>
    <w:basedOn w:val="a"/>
    <w:link w:val="af8"/>
    <w:semiHidden/>
    <w:rsid w:val="00B957F5"/>
    <w:pPr>
      <w:spacing w:line="240" w:lineRule="auto"/>
    </w:pPr>
    <w:rPr>
      <w:sz w:val="20"/>
      <w:szCs w:val="20"/>
      <w:lang w:eastAsia="ru-RU"/>
    </w:rPr>
  </w:style>
  <w:style w:type="character" w:customStyle="1" w:styleId="af8">
    <w:name w:val="Текст сноски Знак"/>
    <w:basedOn w:val="a0"/>
    <w:link w:val="af7"/>
    <w:semiHidden/>
    <w:rsid w:val="00B957F5"/>
    <w:rPr>
      <w:rFonts w:ascii="Times New Roman" w:eastAsia="Times New Roman" w:hAnsi="Times New Roman" w:cs="Times New Roman"/>
      <w:sz w:val="20"/>
      <w:szCs w:val="20"/>
      <w:lang w:eastAsia="ru-RU"/>
    </w:rPr>
  </w:style>
  <w:style w:type="paragraph" w:styleId="af9">
    <w:name w:val="TOC Heading"/>
    <w:basedOn w:val="1"/>
    <w:next w:val="a"/>
    <w:uiPriority w:val="39"/>
    <w:unhideWhenUsed/>
    <w:qFormat/>
    <w:rsid w:val="00B957F5"/>
    <w:pPr>
      <w:spacing w:line="276" w:lineRule="auto"/>
      <w:outlineLvl w:val="9"/>
    </w:pPr>
    <w:rPr>
      <w:rFonts w:asciiTheme="majorHAnsi" w:eastAsiaTheme="majorEastAsia" w:hAnsiTheme="majorHAnsi" w:cstheme="majorBidi"/>
      <w:color w:val="365F91" w:themeColor="accent1" w:themeShade="BF"/>
    </w:rPr>
  </w:style>
  <w:style w:type="paragraph" w:styleId="26">
    <w:name w:val="toc 2"/>
    <w:basedOn w:val="a"/>
    <w:next w:val="a"/>
    <w:autoRedefine/>
    <w:uiPriority w:val="39"/>
    <w:unhideWhenUsed/>
    <w:qFormat/>
    <w:rsid w:val="00B957F5"/>
    <w:pPr>
      <w:spacing w:after="100" w:line="276" w:lineRule="auto"/>
      <w:ind w:left="220"/>
    </w:pPr>
    <w:rPr>
      <w:rFonts w:asciiTheme="minorHAnsi" w:eastAsiaTheme="minorHAnsi" w:hAnsiTheme="minorHAnsi" w:cstheme="minorBidi"/>
      <w:sz w:val="22"/>
    </w:rPr>
  </w:style>
  <w:style w:type="paragraph" w:styleId="1a">
    <w:name w:val="toc 1"/>
    <w:basedOn w:val="a"/>
    <w:next w:val="a"/>
    <w:autoRedefine/>
    <w:uiPriority w:val="39"/>
    <w:unhideWhenUsed/>
    <w:qFormat/>
    <w:rsid w:val="00B957F5"/>
    <w:pPr>
      <w:tabs>
        <w:tab w:val="right" w:leader="dot" w:pos="9345"/>
      </w:tabs>
      <w:spacing w:line="276" w:lineRule="auto"/>
    </w:pPr>
    <w:rPr>
      <w:rFonts w:eastAsiaTheme="minorHAnsi"/>
      <w:iCs/>
      <w:noProof/>
      <w:szCs w:val="28"/>
    </w:rPr>
  </w:style>
  <w:style w:type="paragraph" w:styleId="33">
    <w:name w:val="toc 3"/>
    <w:basedOn w:val="a"/>
    <w:next w:val="a"/>
    <w:autoRedefine/>
    <w:uiPriority w:val="39"/>
    <w:unhideWhenUsed/>
    <w:qFormat/>
    <w:rsid w:val="00B957F5"/>
    <w:pPr>
      <w:spacing w:after="100" w:line="276" w:lineRule="auto"/>
      <w:ind w:left="440"/>
    </w:pPr>
    <w:rPr>
      <w:rFonts w:asciiTheme="minorHAnsi" w:eastAsiaTheme="minorHAnsi" w:hAnsiTheme="minorHAnsi" w:cstheme="minorBidi"/>
      <w:sz w:val="22"/>
    </w:rPr>
  </w:style>
  <w:style w:type="table" w:customStyle="1" w:styleId="111">
    <w:name w:val="Стиль таблицы111"/>
    <w:uiPriority w:val="99"/>
    <w:rsid w:val="00B957F5"/>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styleId="afa">
    <w:name w:val="FollowedHyperlink"/>
    <w:basedOn w:val="a0"/>
    <w:uiPriority w:val="99"/>
    <w:semiHidden/>
    <w:unhideWhenUsed/>
    <w:rsid w:val="00597E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76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chart" Target="charts/chart2.xml"/><Relationship Id="rId26" Type="http://schemas.openxmlformats.org/officeDocument/2006/relationships/oleObject" Target="embeddings/oleObject4.bin"/><Relationship Id="rId39" Type="http://schemas.openxmlformats.org/officeDocument/2006/relationships/hyperlink" Target="http://www.financekind.ru/dlcs-7-1.html" TargetMode="Externa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footer" Target="footer3.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8.emf"/><Relationship Id="rId25" Type="http://schemas.openxmlformats.org/officeDocument/2006/relationships/image" Target="media/image11.wmf"/><Relationship Id="rId33" Type="http://schemas.openxmlformats.org/officeDocument/2006/relationships/footer" Target="footer2.xml"/><Relationship Id="rId38" Type="http://schemas.openxmlformats.org/officeDocument/2006/relationships/hyperlink" Target="http://www.market-pages.ru/analizhd/6.html"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4.xml"/><Relationship Id="rId29" Type="http://schemas.openxmlformats.org/officeDocument/2006/relationships/image" Target="media/image13.wmf"/><Relationship Id="rId41" Type="http://schemas.openxmlformats.org/officeDocument/2006/relationships/hyperlink" Target="http://www.ela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oleObject" Target="embeddings/oleObject3.bin"/><Relationship Id="rId32" Type="http://schemas.openxmlformats.org/officeDocument/2006/relationships/footer" Target="footer1.xml"/><Relationship Id="rId37" Type="http://schemas.openxmlformats.org/officeDocument/2006/relationships/hyperlink" Target="http://www.0ve.ru/antikrizisnyj_menedzhment/analiz_sebestoimosti_produkcii_i_putej.html" TargetMode="External"/><Relationship Id="rId40" Type="http://schemas.openxmlformats.org/officeDocument/2006/relationships/hyperlink" Target="http://www.be5.biz/ekonomika/e012/10.htm" TargetMode="Externa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wmf"/><Relationship Id="rId28" Type="http://schemas.openxmlformats.org/officeDocument/2006/relationships/oleObject" Target="embeddings/oleObject5.bin"/><Relationship Id="rId36" Type="http://schemas.openxmlformats.org/officeDocument/2006/relationships/hyperlink" Target="http://www.ecollege.ru/xbooks/xbook137/book/index/index.html?go=part-013*page.htm" TargetMode="External"/><Relationship Id="rId10" Type="http://schemas.openxmlformats.org/officeDocument/2006/relationships/image" Target="media/image3.emf"/><Relationship Id="rId19" Type="http://schemas.openxmlformats.org/officeDocument/2006/relationships/chart" Target="charts/chart3.xm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oleObject" Target="embeddings/oleObject2.bin"/><Relationship Id="rId27" Type="http://schemas.openxmlformats.org/officeDocument/2006/relationships/image" Target="media/image12.wmf"/><Relationship Id="rId30" Type="http://schemas.openxmlformats.org/officeDocument/2006/relationships/oleObject" Target="embeddings/oleObject6.bin"/><Relationship Id="rId35" Type="http://schemas.openxmlformats.org/officeDocument/2006/relationships/hyperlink" Target="http://www.audit-it.ru/articles/audit/a104/40720.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76;&#1080;&#1087;&#1083;&#1086;&#1084;&#1085;&#1072;&#1103;%20&#1088;&#1072;&#1073;&#1086;&#1090;&#1072;\&#1087;&#1088;&#1072;&#1082;&#109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76;&#1080;&#1087;&#1083;&#1086;&#1084;&#1085;&#1072;&#1103;%20&#1088;&#1072;&#1073;&#1086;&#1090;&#1072;\&#1087;&#1088;&#1072;&#1082;&#109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76;&#1080;&#1087;&#1083;&#1086;&#1084;&#1085;&#1072;&#1103;%20&#1088;&#1072;&#1073;&#1086;&#1090;&#1072;\&#1087;&#1088;&#1072;&#1082;&#109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1056;&#1072;&#1073;&#1086;&#1095;&#1080;&#1081;%20&#1089;&#1090;&#1086;&#1083;\&#1076;&#1080;&#1087;&#1083;&#1086;&#1084;&#1085;&#1072;&#1103;%20&#1088;&#1072;&#1073;&#1086;&#1090;&#1072;\&#1087;&#1088;&#1072;&#1082;&#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6.6560620386629424E-2"/>
          <c:y val="0.17369916084433223"/>
          <c:w val="0.82765837418659194"/>
          <c:h val="0.61625048981553354"/>
        </c:manualLayout>
      </c:layout>
      <c:barChart>
        <c:barDir val="col"/>
        <c:grouping val="clustered"/>
        <c:ser>
          <c:idx val="0"/>
          <c:order val="0"/>
          <c:tx>
            <c:v>2012</c:v>
          </c:tx>
          <c:dLbls>
            <c:dLbl>
              <c:idx val="0"/>
              <c:layout>
                <c:manualLayout>
                  <c:x val="0"/>
                  <c:y val="7.9365079365079534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E93-463E-8B5C-890270FB1288}"/>
                </c:ext>
              </c:extLst>
            </c:dLbl>
            <c:dLbl>
              <c:idx val="1"/>
              <c:layout>
                <c:manualLayout>
                  <c:x val="5.4807538258747518E-17"/>
                  <c:y val="-1.587301587301588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E93-463E-8B5C-890270FB1288}"/>
                </c:ext>
              </c:extLst>
            </c:dLbl>
            <c:dLbl>
              <c:idx val="2"/>
              <c:layout>
                <c:manualLayout>
                  <c:x val="0"/>
                  <c:y val="3.968253968254048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E93-463E-8B5C-890270FB1288}"/>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(коэф.фин.устойчив.!$A$7,коэф.фин.устойчив.!$A$8,коэф.фин.устойчив.!$A$9)</c:f>
              <c:strCache>
                <c:ptCount val="3"/>
                <c:pt idx="0">
                  <c:v>автономии</c:v>
                </c:pt>
                <c:pt idx="1">
                  <c:v>маневренности</c:v>
                </c:pt>
                <c:pt idx="2">
                  <c:v>соотношения заемных и собст.средств</c:v>
                </c:pt>
              </c:strCache>
            </c:strRef>
          </c:cat>
          <c:val>
            <c:numRef>
              <c:f>(коэф.фин.устойчив.!$D$7,коэф.фин.устойчив.!$D$8,коэф.фин.устойчив.!$D$9)</c:f>
              <c:numCache>
                <c:formatCode>0.00</c:formatCode>
                <c:ptCount val="3"/>
                <c:pt idx="0">
                  <c:v>0.48515142640845454</c:v>
                </c:pt>
                <c:pt idx="1">
                  <c:v>0.34999411397843172</c:v>
                </c:pt>
                <c:pt idx="2">
                  <c:v>1.0612121196941273</c:v>
                </c:pt>
              </c:numCache>
            </c:numRef>
          </c:val>
          <c:extLst xmlns:c16r2="http://schemas.microsoft.com/office/drawing/2015/06/chart">
            <c:ext xmlns:c16="http://schemas.microsoft.com/office/drawing/2014/chart" uri="{C3380CC4-5D6E-409C-BE32-E72D297353CC}">
              <c16:uniqueId val="{00000003-0E93-463E-8B5C-890270FB1288}"/>
            </c:ext>
          </c:extLst>
        </c:ser>
        <c:ser>
          <c:idx val="1"/>
          <c:order val="1"/>
          <c:tx>
            <c:v>2013</c:v>
          </c:tx>
          <c:dLbls>
            <c:dLbl>
              <c:idx val="0"/>
              <c:layout>
                <c:manualLayout>
                  <c:x val="2.2532097280944245E-3"/>
                  <c:y val="-3.1746031746031744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E93-463E-8B5C-890270FB1288}"/>
                </c:ext>
              </c:extLst>
            </c:dLbl>
            <c:dLbl>
              <c:idx val="1"/>
              <c:layout>
                <c:manualLayout>
                  <c:x val="0"/>
                  <c:y val="-2.38095238095241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E93-463E-8B5C-890270FB1288}"/>
                </c:ext>
              </c:extLst>
            </c:dLbl>
            <c:dLbl>
              <c:idx val="2"/>
              <c:layout>
                <c:manualLayout>
                  <c:x val="8.9686098654708727E-3"/>
                  <c:y val="-4.3650793650793586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0E93-463E-8B5C-890270FB1288}"/>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(коэф.фин.устойчив.!$A$7,коэф.фин.устойчив.!$A$8,коэф.фин.устойчив.!$A$9)</c:f>
              <c:strCache>
                <c:ptCount val="3"/>
                <c:pt idx="0">
                  <c:v>автономии</c:v>
                </c:pt>
                <c:pt idx="1">
                  <c:v>маневренности</c:v>
                </c:pt>
                <c:pt idx="2">
                  <c:v>соотношения заемных и собст.средств</c:v>
                </c:pt>
              </c:strCache>
            </c:strRef>
          </c:cat>
          <c:val>
            <c:numRef>
              <c:f>(коэф.фин.устойчив.!$E$7,коэф.фин.устойчив.!$E$8,коэф.фин.устойчив.!$E$9)</c:f>
              <c:numCache>
                <c:formatCode>0.00</c:formatCode>
                <c:ptCount val="3"/>
                <c:pt idx="0">
                  <c:v>0.7226907810569364</c:v>
                </c:pt>
                <c:pt idx="1">
                  <c:v>0.41150125945194171</c:v>
                </c:pt>
                <c:pt idx="2">
                  <c:v>0.38371766488774905</c:v>
                </c:pt>
              </c:numCache>
            </c:numRef>
          </c:val>
          <c:extLst xmlns:c16r2="http://schemas.microsoft.com/office/drawing/2015/06/chart">
            <c:ext xmlns:c16="http://schemas.microsoft.com/office/drawing/2014/chart" uri="{C3380CC4-5D6E-409C-BE32-E72D297353CC}">
              <c16:uniqueId val="{00000007-0E93-463E-8B5C-890270FB1288}"/>
            </c:ext>
          </c:extLst>
        </c:ser>
        <c:ser>
          <c:idx val="2"/>
          <c:order val="2"/>
          <c:tx>
            <c:v>2014</c:v>
          </c:tx>
          <c:dLbls>
            <c:dLbl>
              <c:idx val="0"/>
              <c:layout>
                <c:manualLayout>
                  <c:x val="3.6007137038905827E-3"/>
                  <c:y val="3.9682539682540487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0E93-463E-8B5C-890270FB1288}"/>
                </c:ext>
              </c:extLst>
            </c:dLbl>
            <c:dLbl>
              <c:idx val="1"/>
              <c:layout>
                <c:manualLayout>
                  <c:x val="0"/>
                  <c:y val="-1.984126984127025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0E93-463E-8B5C-890270FB1288}"/>
                </c:ext>
              </c:extLst>
            </c:dLbl>
            <c:dLbl>
              <c:idx val="2"/>
              <c:layout>
                <c:manualLayout>
                  <c:x val="0"/>
                  <c:y val="-2.380952380952410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0E93-463E-8B5C-890270FB1288}"/>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(коэф.фин.устойчив.!$A$7,коэф.фин.устойчив.!$A$8,коэф.фин.устойчив.!$A$9)</c:f>
              <c:strCache>
                <c:ptCount val="3"/>
                <c:pt idx="0">
                  <c:v>автономии</c:v>
                </c:pt>
                <c:pt idx="1">
                  <c:v>маневренности</c:v>
                </c:pt>
                <c:pt idx="2">
                  <c:v>соотношения заемных и собст.средств</c:v>
                </c:pt>
              </c:strCache>
            </c:strRef>
          </c:cat>
          <c:val>
            <c:numRef>
              <c:f>(коэф.фин.устойчив.!$F$7,коэф.фин.устойчив.!$F$8,коэф.фин.устойчив.!$F$9)</c:f>
              <c:numCache>
                <c:formatCode>0.00</c:formatCode>
                <c:ptCount val="3"/>
                <c:pt idx="0">
                  <c:v>0.69427077965591311</c:v>
                </c:pt>
                <c:pt idx="1">
                  <c:v>0.43359435314878131</c:v>
                </c:pt>
                <c:pt idx="2">
                  <c:v>0.44036020138370197</c:v>
                </c:pt>
              </c:numCache>
            </c:numRef>
          </c:val>
          <c:extLst xmlns:c16r2="http://schemas.microsoft.com/office/drawing/2015/06/chart">
            <c:ext xmlns:c16="http://schemas.microsoft.com/office/drawing/2014/chart" uri="{C3380CC4-5D6E-409C-BE32-E72D297353CC}">
              <c16:uniqueId val="{0000000B-0E93-463E-8B5C-890270FB1288}"/>
            </c:ext>
          </c:extLst>
        </c:ser>
        <c:ser>
          <c:idx val="3"/>
          <c:order val="3"/>
          <c:tx>
            <c:v>норма</c:v>
          </c:tx>
          <c:dLbls>
            <c:dLbl>
              <c:idx val="0"/>
              <c:layout>
                <c:manualLayout>
                  <c:x val="7.6280982118614908E-3"/>
                  <c:y val="1.0350268716410461E-2"/>
                </c:manualLayout>
              </c:layout>
              <c:tx>
                <c:rich>
                  <a:bodyPr/>
                  <a:lstStyle/>
                  <a:p>
                    <a:pPr>
                      <a:defRPr/>
                    </a:pPr>
                    <a:r>
                      <a:rPr lang="en-US"/>
                      <a:t>&gt;=0,5</a:t>
                    </a:r>
                  </a:p>
                </c:rich>
              </c:tx>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0E93-463E-8B5C-890270FB1288}"/>
                </c:ext>
              </c:extLst>
            </c:dLbl>
            <c:dLbl>
              <c:idx val="1"/>
              <c:layout>
                <c:manualLayout>
                  <c:x val="2.2532097280944245E-3"/>
                  <c:y val="0"/>
                </c:manualLayout>
              </c:layout>
              <c:tx>
                <c:rich>
                  <a:bodyPr/>
                  <a:lstStyle/>
                  <a:p>
                    <a:pPr>
                      <a:defRPr/>
                    </a:pPr>
                    <a:r>
                      <a:rPr lang="en-US">
                        <a:latin typeface="Times New Roman"/>
                        <a:cs typeface="Times New Roman"/>
                      </a:rPr>
                      <a:t>~=</a:t>
                    </a:r>
                    <a:r>
                      <a:rPr lang="en-US"/>
                      <a:t>0,5</a:t>
                    </a:r>
                  </a:p>
                </c:rich>
              </c:tx>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0E93-463E-8B5C-890270FB1288}"/>
                </c:ext>
              </c:extLst>
            </c:dLbl>
            <c:dLbl>
              <c:idx val="2"/>
              <c:layout>
                <c:manualLayout>
                  <c:x val="5.9790732436474326E-3"/>
                  <c:y val="-2.7777777777779018E-2"/>
                </c:manualLayout>
              </c:layout>
              <c:tx>
                <c:rich>
                  <a:bodyPr/>
                  <a:lstStyle/>
                  <a:p>
                    <a:pPr>
                      <a:defRPr/>
                    </a:pPr>
                    <a:r>
                      <a:rPr lang="en-US"/>
                      <a:t>&lt;=1</a:t>
                    </a:r>
                  </a:p>
                </c:rich>
              </c:tx>
              <c:spP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0E93-463E-8B5C-890270FB1288}"/>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val>
            <c:numRef>
              <c:f>(коэф.фин.устойчив.!$I$7,коэф.фин.устойчив.!$I$8,коэф.фин.устойчив.!$I$9)</c:f>
              <c:numCache>
                <c:formatCode>General</c:formatCode>
                <c:ptCount val="3"/>
                <c:pt idx="0">
                  <c:v>0.5</c:v>
                </c:pt>
                <c:pt idx="1">
                  <c:v>0.5</c:v>
                </c:pt>
                <c:pt idx="2">
                  <c:v>1</c:v>
                </c:pt>
              </c:numCache>
            </c:numRef>
          </c:val>
          <c:extLst xmlns:c16r2="http://schemas.microsoft.com/office/drawing/2015/06/chart">
            <c:ext xmlns:c16="http://schemas.microsoft.com/office/drawing/2014/chart" uri="{C3380CC4-5D6E-409C-BE32-E72D297353CC}">
              <c16:uniqueId val="{0000000F-0E93-463E-8B5C-890270FB1288}"/>
            </c:ext>
          </c:extLst>
        </c:ser>
        <c:axId val="89681280"/>
        <c:axId val="89695360"/>
      </c:barChart>
      <c:catAx>
        <c:axId val="89681280"/>
        <c:scaling>
          <c:orientation val="minMax"/>
        </c:scaling>
        <c:axPos val="b"/>
        <c:numFmt formatCode="General" sourceLinked="1"/>
        <c:tickLblPos val="nextTo"/>
        <c:crossAx val="89695360"/>
        <c:crosses val="autoZero"/>
        <c:auto val="1"/>
        <c:lblAlgn val="ctr"/>
        <c:lblOffset val="100"/>
      </c:catAx>
      <c:valAx>
        <c:axId val="89695360"/>
        <c:scaling>
          <c:orientation val="minMax"/>
        </c:scaling>
        <c:axPos val="l"/>
        <c:majorGridlines/>
        <c:numFmt formatCode="0.00" sourceLinked="1"/>
        <c:tickLblPos val="nextTo"/>
        <c:crossAx val="89681280"/>
        <c:crosses val="autoZero"/>
        <c:crossBetween val="between"/>
      </c:valAx>
      <c:spPr>
        <a:ln>
          <a:noFill/>
        </a:ln>
      </c:spPr>
    </c:plotArea>
    <c:legend>
      <c:legendPos val="r"/>
      <c:layout>
        <c:manualLayout>
          <c:xMode val="edge"/>
          <c:yMode val="edge"/>
          <c:x val="0.14323786960258286"/>
          <c:y val="0.93940574004336419"/>
          <c:w val="0.65381661363126065"/>
          <c:h val="5.8945851877211006E-2"/>
        </c:manualLayout>
      </c:layou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948840769903918"/>
          <c:y val="2.8252405949256338E-2"/>
          <c:w val="0.8505115923009624"/>
          <c:h val="0.68673009623797165"/>
        </c:manualLayout>
      </c:layout>
      <c:barChart>
        <c:barDir val="col"/>
        <c:grouping val="clustered"/>
        <c:ser>
          <c:idx val="0"/>
          <c:order val="0"/>
          <c:tx>
            <c:v>2012</c:v>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Лист2!$D$8</c:f>
              <c:strCache>
                <c:ptCount val="1"/>
                <c:pt idx="0">
                  <c:v>Объем производства продукции, млн. руб.</c:v>
                </c:pt>
              </c:strCache>
            </c:strRef>
          </c:cat>
          <c:val>
            <c:numRef>
              <c:f>Лист2!$D$9</c:f>
              <c:numCache>
                <c:formatCode>#,##0</c:formatCode>
                <c:ptCount val="1"/>
                <c:pt idx="0">
                  <c:v>4052</c:v>
                </c:pt>
              </c:numCache>
            </c:numRef>
          </c:val>
          <c:extLst xmlns:c16r2="http://schemas.microsoft.com/office/drawing/2015/06/chart">
            <c:ext xmlns:c16="http://schemas.microsoft.com/office/drawing/2014/chart" uri="{C3380CC4-5D6E-409C-BE32-E72D297353CC}">
              <c16:uniqueId val="{00000000-951C-4F7D-AD3D-A16CF3ABDA12}"/>
            </c:ext>
          </c:extLst>
        </c:ser>
        <c:ser>
          <c:idx val="1"/>
          <c:order val="1"/>
          <c:tx>
            <c:v>2013</c:v>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Лист2!$D$8</c:f>
              <c:strCache>
                <c:ptCount val="1"/>
                <c:pt idx="0">
                  <c:v>Объем производства продукции, млн. руб.</c:v>
                </c:pt>
              </c:strCache>
            </c:strRef>
          </c:cat>
          <c:val>
            <c:numRef>
              <c:f>Лист2!$D$10</c:f>
              <c:numCache>
                <c:formatCode>#,##0</c:formatCode>
                <c:ptCount val="1"/>
                <c:pt idx="0">
                  <c:v>3785</c:v>
                </c:pt>
              </c:numCache>
            </c:numRef>
          </c:val>
          <c:extLst xmlns:c16r2="http://schemas.microsoft.com/office/drawing/2015/06/chart">
            <c:ext xmlns:c16="http://schemas.microsoft.com/office/drawing/2014/chart" uri="{C3380CC4-5D6E-409C-BE32-E72D297353CC}">
              <c16:uniqueId val="{00000001-951C-4F7D-AD3D-A16CF3ABDA12}"/>
            </c:ext>
          </c:extLst>
        </c:ser>
        <c:ser>
          <c:idx val="2"/>
          <c:order val="2"/>
          <c:tx>
            <c:v>2014</c:v>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Лист2!$D$8</c:f>
              <c:strCache>
                <c:ptCount val="1"/>
                <c:pt idx="0">
                  <c:v>Объем производства продукции, млн. руб.</c:v>
                </c:pt>
              </c:strCache>
            </c:strRef>
          </c:cat>
          <c:val>
            <c:numRef>
              <c:f>Лист2!$D$11</c:f>
              <c:numCache>
                <c:formatCode>#,##0</c:formatCode>
                <c:ptCount val="1"/>
                <c:pt idx="0">
                  <c:v>3756</c:v>
                </c:pt>
              </c:numCache>
            </c:numRef>
          </c:val>
          <c:extLst xmlns:c16r2="http://schemas.microsoft.com/office/drawing/2015/06/chart">
            <c:ext xmlns:c16="http://schemas.microsoft.com/office/drawing/2014/chart" uri="{C3380CC4-5D6E-409C-BE32-E72D297353CC}">
              <c16:uniqueId val="{00000002-951C-4F7D-AD3D-A16CF3ABDA12}"/>
            </c:ext>
          </c:extLst>
        </c:ser>
        <c:dLbls>
          <c:showVal val="1"/>
        </c:dLbls>
        <c:gapWidth val="75"/>
        <c:axId val="89873408"/>
        <c:axId val="89727744"/>
      </c:barChart>
      <c:catAx>
        <c:axId val="89873408"/>
        <c:scaling>
          <c:orientation val="minMax"/>
        </c:scaling>
        <c:axPos val="b"/>
        <c:numFmt formatCode="General" sourceLinked="1"/>
        <c:majorTickMark val="none"/>
        <c:tickLblPos val="nextTo"/>
        <c:crossAx val="89727744"/>
        <c:crosses val="autoZero"/>
        <c:auto val="1"/>
        <c:lblAlgn val="ctr"/>
        <c:lblOffset val="100"/>
      </c:catAx>
      <c:valAx>
        <c:axId val="89727744"/>
        <c:scaling>
          <c:orientation val="minMax"/>
        </c:scaling>
        <c:axPos val="l"/>
        <c:numFmt formatCode="#,##0" sourceLinked="1"/>
        <c:majorTickMark val="none"/>
        <c:tickLblPos val="nextTo"/>
        <c:crossAx val="89873408"/>
        <c:crosses val="autoZero"/>
        <c:crossBetween val="between"/>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
  <c:chart>
    <c:autoTitleDeleted val="1"/>
    <c:plotArea>
      <c:layout/>
      <c:barChart>
        <c:barDir val="col"/>
        <c:grouping val="clustered"/>
        <c:ser>
          <c:idx val="0"/>
          <c:order val="0"/>
          <c:tx>
            <c:v>2012</c:v>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Лист2!$A$14</c:f>
              <c:strCache>
                <c:ptCount val="1"/>
                <c:pt idx="0">
                  <c:v>Объем реализации, млн. руб.</c:v>
                </c:pt>
              </c:strCache>
            </c:strRef>
          </c:cat>
          <c:val>
            <c:numRef>
              <c:f>Лист2!$A$15</c:f>
              <c:numCache>
                <c:formatCode>#,##0</c:formatCode>
                <c:ptCount val="1"/>
                <c:pt idx="0">
                  <c:v>3502</c:v>
                </c:pt>
              </c:numCache>
            </c:numRef>
          </c:val>
          <c:extLst xmlns:c16r2="http://schemas.microsoft.com/office/drawing/2015/06/chart">
            <c:ext xmlns:c16="http://schemas.microsoft.com/office/drawing/2014/chart" uri="{C3380CC4-5D6E-409C-BE32-E72D297353CC}">
              <c16:uniqueId val="{00000000-61D2-4D8E-B115-CEF6AD51B6CB}"/>
            </c:ext>
          </c:extLst>
        </c:ser>
        <c:ser>
          <c:idx val="1"/>
          <c:order val="1"/>
          <c:tx>
            <c:v>2013</c:v>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Лист2!$A$14</c:f>
              <c:strCache>
                <c:ptCount val="1"/>
                <c:pt idx="0">
                  <c:v>Объем реализации, млн. руб.</c:v>
                </c:pt>
              </c:strCache>
            </c:strRef>
          </c:cat>
          <c:val>
            <c:numRef>
              <c:f>Лист2!$A$16</c:f>
              <c:numCache>
                <c:formatCode>#,##0</c:formatCode>
                <c:ptCount val="1"/>
                <c:pt idx="0">
                  <c:v>3920</c:v>
                </c:pt>
              </c:numCache>
            </c:numRef>
          </c:val>
          <c:extLst xmlns:c16r2="http://schemas.microsoft.com/office/drawing/2015/06/chart">
            <c:ext xmlns:c16="http://schemas.microsoft.com/office/drawing/2014/chart" uri="{C3380CC4-5D6E-409C-BE32-E72D297353CC}">
              <c16:uniqueId val="{00000001-61D2-4D8E-B115-CEF6AD51B6CB}"/>
            </c:ext>
          </c:extLst>
        </c:ser>
        <c:ser>
          <c:idx val="2"/>
          <c:order val="2"/>
          <c:tx>
            <c:v>2014</c:v>
          </c:tx>
          <c:dLbls>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Лист2!$A$14</c:f>
              <c:strCache>
                <c:ptCount val="1"/>
                <c:pt idx="0">
                  <c:v>Объем реализации, млн. руб.</c:v>
                </c:pt>
              </c:strCache>
            </c:strRef>
          </c:cat>
          <c:val>
            <c:numRef>
              <c:f>Лист2!$A$17</c:f>
              <c:numCache>
                <c:formatCode>#,##0</c:formatCode>
                <c:ptCount val="1"/>
                <c:pt idx="0">
                  <c:v>3525</c:v>
                </c:pt>
              </c:numCache>
            </c:numRef>
          </c:val>
          <c:extLst xmlns:c16r2="http://schemas.microsoft.com/office/drawing/2015/06/chart">
            <c:ext xmlns:c16="http://schemas.microsoft.com/office/drawing/2014/chart" uri="{C3380CC4-5D6E-409C-BE32-E72D297353CC}">
              <c16:uniqueId val="{00000002-61D2-4D8E-B115-CEF6AD51B6CB}"/>
            </c:ext>
          </c:extLst>
        </c:ser>
        <c:dLbls>
          <c:showVal val="1"/>
        </c:dLbls>
        <c:gapWidth val="75"/>
        <c:axId val="89751552"/>
        <c:axId val="89753088"/>
      </c:barChart>
      <c:catAx>
        <c:axId val="89751552"/>
        <c:scaling>
          <c:orientation val="minMax"/>
        </c:scaling>
        <c:axPos val="b"/>
        <c:numFmt formatCode="General" sourceLinked="0"/>
        <c:majorTickMark val="none"/>
        <c:tickLblPos val="nextTo"/>
        <c:crossAx val="89753088"/>
        <c:crosses val="autoZero"/>
        <c:auto val="1"/>
        <c:lblAlgn val="ctr"/>
        <c:lblOffset val="100"/>
      </c:catAx>
      <c:valAx>
        <c:axId val="89753088"/>
        <c:scaling>
          <c:orientation val="minMax"/>
        </c:scaling>
        <c:axPos val="l"/>
        <c:numFmt formatCode="#,##0" sourceLinked="1"/>
        <c:majorTickMark val="none"/>
        <c:tickLblPos val="nextTo"/>
        <c:crossAx val="89751552"/>
        <c:crosses val="autoZero"/>
        <c:crossBetween val="between"/>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Лист3!$B$2</c:f>
              <c:strCache>
                <c:ptCount val="1"/>
                <c:pt idx="0">
                  <c:v>Темп роста выпускаемой продукции</c:v>
                </c:pt>
              </c:strCache>
            </c:strRef>
          </c:tx>
          <c:cat>
            <c:numRef>
              <c:f>Лист3!$A$3:$A$5</c:f>
              <c:numCache>
                <c:formatCode>General</c:formatCode>
                <c:ptCount val="3"/>
                <c:pt idx="0">
                  <c:v>2012</c:v>
                </c:pt>
                <c:pt idx="1">
                  <c:v>2013</c:v>
                </c:pt>
                <c:pt idx="2">
                  <c:v>2014</c:v>
                </c:pt>
              </c:numCache>
            </c:numRef>
          </c:cat>
          <c:val>
            <c:numRef>
              <c:f>Лист3!$B$3:$B$5</c:f>
              <c:numCache>
                <c:formatCode>General</c:formatCode>
                <c:ptCount val="3"/>
                <c:pt idx="0">
                  <c:v>100</c:v>
                </c:pt>
                <c:pt idx="1">
                  <c:v>93.4</c:v>
                </c:pt>
                <c:pt idx="2">
                  <c:v>92.4</c:v>
                </c:pt>
              </c:numCache>
            </c:numRef>
          </c:val>
          <c:extLst xmlns:c16r2="http://schemas.microsoft.com/office/drawing/2015/06/chart">
            <c:ext xmlns:c16="http://schemas.microsoft.com/office/drawing/2014/chart" uri="{C3380CC4-5D6E-409C-BE32-E72D297353CC}">
              <c16:uniqueId val="{00000000-1642-4AE8-90C6-A1079276E523}"/>
            </c:ext>
          </c:extLst>
        </c:ser>
        <c:ser>
          <c:idx val="1"/>
          <c:order val="1"/>
          <c:tx>
            <c:strRef>
              <c:f>Лист3!$C$2</c:f>
              <c:strCache>
                <c:ptCount val="1"/>
                <c:pt idx="0">
                  <c:v>Темп роста реализации продукции</c:v>
                </c:pt>
              </c:strCache>
            </c:strRef>
          </c:tx>
          <c:cat>
            <c:numRef>
              <c:f>Лист3!$A$3:$A$5</c:f>
              <c:numCache>
                <c:formatCode>General</c:formatCode>
                <c:ptCount val="3"/>
                <c:pt idx="0">
                  <c:v>2012</c:v>
                </c:pt>
                <c:pt idx="1">
                  <c:v>2013</c:v>
                </c:pt>
                <c:pt idx="2">
                  <c:v>2014</c:v>
                </c:pt>
              </c:numCache>
            </c:numRef>
          </c:cat>
          <c:val>
            <c:numRef>
              <c:f>Лист3!$C$3:$C$5</c:f>
              <c:numCache>
                <c:formatCode>General</c:formatCode>
                <c:ptCount val="3"/>
                <c:pt idx="0">
                  <c:v>100</c:v>
                </c:pt>
                <c:pt idx="1">
                  <c:v>111.9</c:v>
                </c:pt>
                <c:pt idx="2">
                  <c:v>100.7</c:v>
                </c:pt>
              </c:numCache>
            </c:numRef>
          </c:val>
          <c:extLst xmlns:c16r2="http://schemas.microsoft.com/office/drawing/2015/06/chart">
            <c:ext xmlns:c16="http://schemas.microsoft.com/office/drawing/2014/chart" uri="{C3380CC4-5D6E-409C-BE32-E72D297353CC}">
              <c16:uniqueId val="{00000001-1642-4AE8-90C6-A1079276E523}"/>
            </c:ext>
          </c:extLst>
        </c:ser>
        <c:marker val="1"/>
        <c:axId val="89761280"/>
        <c:axId val="89784320"/>
      </c:lineChart>
      <c:catAx>
        <c:axId val="89761280"/>
        <c:scaling>
          <c:orientation val="minMax"/>
        </c:scaling>
        <c:axPos val="b"/>
        <c:numFmt formatCode="General" sourceLinked="1"/>
        <c:majorTickMark val="none"/>
        <c:tickLblPos val="nextTo"/>
        <c:crossAx val="89784320"/>
        <c:crosses val="autoZero"/>
        <c:auto val="1"/>
        <c:lblAlgn val="ctr"/>
        <c:lblOffset val="100"/>
      </c:catAx>
      <c:valAx>
        <c:axId val="89784320"/>
        <c:scaling>
          <c:orientation val="minMax"/>
          <c:max val="120"/>
          <c:min val="0"/>
        </c:scaling>
        <c:axPos val="l"/>
        <c:majorGridlines/>
        <c:numFmt formatCode="General" sourceLinked="0"/>
        <c:tickLblPos val="nextTo"/>
        <c:crossAx val="89761280"/>
        <c:crosses val="autoZero"/>
        <c:crossBetween val="between"/>
        <c:majorUnit val="20"/>
      </c:valAx>
    </c:plotArea>
    <c:legend>
      <c:legendPos val="r"/>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07438-7778-499B-A3A7-64413D54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15958</Words>
  <Characters>90967</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саша</cp:lastModifiedBy>
  <cp:revision>7</cp:revision>
  <cp:lastPrinted>2016-05-19T15:29:00Z</cp:lastPrinted>
  <dcterms:created xsi:type="dcterms:W3CDTF">2016-05-28T10:32:00Z</dcterms:created>
  <dcterms:modified xsi:type="dcterms:W3CDTF">2019-09-25T09:56:00Z</dcterms:modified>
</cp:coreProperties>
</file>