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7A" w:rsidRPr="00F87195" w:rsidRDefault="00F87195" w:rsidP="00F87195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</w:rPr>
      </w:pPr>
      <w:r w:rsidRPr="00F87195">
        <w:rPr>
          <w:rFonts w:ascii="Times New Roman" w:hAnsi="Times New Roman" w:cs="Times New Roman"/>
          <w:b/>
          <w:sz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1949557"/>
        <w:docPartObj>
          <w:docPartGallery w:val="Table of Contents"/>
          <w:docPartUnique/>
        </w:docPartObj>
      </w:sdtPr>
      <w:sdtContent>
        <w:p w:rsidR="007268B9" w:rsidRPr="00A95C71" w:rsidRDefault="007268B9" w:rsidP="00A95C71">
          <w:pPr>
            <w:pStyle w:val="a8"/>
            <w:jc w:val="both"/>
            <w:rPr>
              <w:rFonts w:ascii="Times New Roman" w:hAnsi="Times New Roman" w:cs="Times New Roman"/>
              <w:color w:val="0D0D0D" w:themeColor="text1" w:themeTint="F2"/>
              <w:sz w:val="36"/>
            </w:rPr>
          </w:pPr>
        </w:p>
        <w:p w:rsidR="00A95C71" w:rsidRPr="00A95C71" w:rsidRDefault="0028060D" w:rsidP="00A95C7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lang w:eastAsia="ru-RU"/>
            </w:rPr>
          </w:pPr>
          <w:r w:rsidRPr="0028060D">
            <w:rPr>
              <w:rFonts w:ascii="Times New Roman" w:hAnsi="Times New Roman" w:cs="Times New Roman"/>
              <w:color w:val="0D0D0D" w:themeColor="text1" w:themeTint="F2"/>
              <w:sz w:val="28"/>
            </w:rPr>
            <w:fldChar w:fldCharType="begin"/>
          </w:r>
          <w:r w:rsidR="007268B9" w:rsidRPr="00A95C71">
            <w:rPr>
              <w:rFonts w:ascii="Times New Roman" w:hAnsi="Times New Roman" w:cs="Times New Roman"/>
              <w:color w:val="0D0D0D" w:themeColor="text1" w:themeTint="F2"/>
              <w:sz w:val="28"/>
            </w:rPr>
            <w:instrText xml:space="preserve"> TOC \o "1-3" \h \z \u </w:instrText>
          </w:r>
          <w:r w:rsidRPr="0028060D">
            <w:rPr>
              <w:rFonts w:ascii="Times New Roman" w:hAnsi="Times New Roman" w:cs="Times New Roman"/>
              <w:color w:val="0D0D0D" w:themeColor="text1" w:themeTint="F2"/>
              <w:sz w:val="28"/>
            </w:rPr>
            <w:fldChar w:fldCharType="separate"/>
          </w:r>
          <w:hyperlink w:anchor="_Toc516949630" w:history="1">
            <w:r w:rsidR="00A95C71" w:rsidRPr="00A95C71">
              <w:rPr>
                <w:rStyle w:val="a7"/>
                <w:rFonts w:ascii="Times New Roman" w:hAnsi="Times New Roman" w:cs="Times New Roman"/>
                <w:noProof/>
                <w:color w:val="0D0D0D" w:themeColor="text1" w:themeTint="F2"/>
                <w:sz w:val="28"/>
              </w:rPr>
              <w:t>Введение</w:t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_Toc516949630 \h </w:instrTex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>1</w: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A95C71" w:rsidRPr="00A95C71" w:rsidRDefault="0028060D" w:rsidP="00A95C7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6949631" w:history="1">
            <w:r w:rsidR="00A95C71" w:rsidRPr="00A95C71">
              <w:rPr>
                <w:rStyle w:val="a7"/>
                <w:rFonts w:ascii="Times New Roman" w:hAnsi="Times New Roman" w:cs="Times New Roman"/>
                <w:noProof/>
                <w:color w:val="0D0D0D" w:themeColor="text1" w:themeTint="F2"/>
                <w:sz w:val="28"/>
              </w:rPr>
              <w:t>ГЛАВА 1.  ТЕОРЕТИЧЕСКИЕ АСПЕКТЫ ОРГАНИЗАЦИИ ПЛАНИРОВАНИЯ МАРКЕТИНГА</w:t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_Toc516949631 \h </w:instrTex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>3</w: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A95C71" w:rsidRPr="00A95C71" w:rsidRDefault="0028060D" w:rsidP="00A95C7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6949632" w:history="1">
            <w:r w:rsidR="00A95C71" w:rsidRPr="00A95C71">
              <w:rPr>
                <w:rStyle w:val="a7"/>
                <w:rFonts w:ascii="Times New Roman" w:hAnsi="Times New Roman" w:cs="Times New Roman"/>
                <w:noProof/>
                <w:color w:val="0D0D0D" w:themeColor="text1" w:themeTint="F2"/>
                <w:sz w:val="28"/>
              </w:rPr>
              <w:t>ГЛАВА 2. АНАЛИЗ МАРКЕТИНГОВОЙ ДЕЯТЕЛЬНОСТИ ООО «Байерсдорф»</w:t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_Toc516949632 \h </w:instrTex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>6</w: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A95C71" w:rsidRPr="00A95C71" w:rsidRDefault="0028060D" w:rsidP="00A95C71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6949633" w:history="1">
            <w:r w:rsidR="00A95C71" w:rsidRPr="00A95C71">
              <w:rPr>
                <w:rStyle w:val="a7"/>
                <w:rFonts w:ascii="Times New Roman" w:hAnsi="Times New Roman" w:cs="Times New Roman"/>
                <w:noProof/>
                <w:color w:val="0D0D0D" w:themeColor="text1" w:themeTint="F2"/>
                <w:sz w:val="28"/>
              </w:rPr>
              <w:t>2.1. Организационно-экономическая характеристика ООО «Байерсдорф»</w:t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_Toc516949633 \h </w:instrTex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>6</w: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A95C71" w:rsidRPr="00A95C71" w:rsidRDefault="0028060D" w:rsidP="00A95C71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6949634" w:history="1">
            <w:r w:rsidR="00A95C71" w:rsidRPr="00A95C71">
              <w:rPr>
                <w:rStyle w:val="a7"/>
                <w:rFonts w:ascii="Times New Roman" w:hAnsi="Times New Roman" w:cs="Times New Roman"/>
                <w:noProof/>
                <w:color w:val="0D0D0D" w:themeColor="text1" w:themeTint="F2"/>
                <w:sz w:val="28"/>
              </w:rPr>
              <w:t>2.2.  Анализ целевой аудитории ООО «Байерсдорф»</w:t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_Toc516949634 \h </w:instrTex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>10</w: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A95C71" w:rsidRPr="00A95C71" w:rsidRDefault="0028060D" w:rsidP="00A95C71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6949635" w:history="1">
            <w:r w:rsidR="00A95C71" w:rsidRPr="00A95C71">
              <w:rPr>
                <w:rStyle w:val="a7"/>
                <w:rFonts w:ascii="Times New Roman" w:hAnsi="Times New Roman" w:cs="Times New Roman"/>
                <w:noProof/>
                <w:color w:val="0D0D0D" w:themeColor="text1" w:themeTint="F2"/>
                <w:sz w:val="28"/>
              </w:rPr>
              <w:t>2.3. Оценка применяемых инструментов маркетинга  ООО «Байерсдорф»</w:t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_Toc516949635 \h </w:instrTex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>14</w: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A95C71" w:rsidRPr="00A95C71" w:rsidRDefault="0028060D" w:rsidP="00A95C7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6949636" w:history="1">
            <w:r w:rsidR="00A95C71" w:rsidRPr="00A95C71">
              <w:rPr>
                <w:rStyle w:val="a7"/>
                <w:rFonts w:ascii="Times New Roman" w:hAnsi="Times New Roman" w:cs="Times New Roman"/>
                <w:noProof/>
                <w:color w:val="0D0D0D" w:themeColor="text1" w:themeTint="F2"/>
                <w:sz w:val="28"/>
              </w:rPr>
              <w:t>ГЛАВА 3. РАЗРАБОТКА ПЛАНА МАРКЕТИНГА ДЛЯ  ООО «БАЙЕРСДОРФ»</w:t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_Toc516949636 \h </w:instrTex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>18</w: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A95C71" w:rsidRPr="00A95C71" w:rsidRDefault="0028060D" w:rsidP="00A95C71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6949637" w:history="1">
            <w:r w:rsidR="00A95C71" w:rsidRPr="00A95C71">
              <w:rPr>
                <w:rStyle w:val="a7"/>
                <w:rFonts w:ascii="Times New Roman" w:hAnsi="Times New Roman" w:cs="Times New Roman"/>
                <w:noProof/>
                <w:color w:val="0D0D0D" w:themeColor="text1" w:themeTint="F2"/>
                <w:sz w:val="28"/>
              </w:rPr>
              <w:t>3.1. Обоснование и постановка цели плана маркетинга</w:t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_Toc516949637 \h </w:instrTex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>18</w: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A95C71" w:rsidRPr="00A95C71" w:rsidRDefault="0028060D" w:rsidP="00A95C71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6949638" w:history="1">
            <w:r w:rsidR="00A95C71" w:rsidRPr="00A95C71">
              <w:rPr>
                <w:rStyle w:val="a7"/>
                <w:rFonts w:ascii="Times New Roman" w:hAnsi="Times New Roman" w:cs="Times New Roman"/>
                <w:noProof/>
                <w:color w:val="0D0D0D" w:themeColor="text1" w:themeTint="F2"/>
                <w:sz w:val="28"/>
              </w:rPr>
              <w:t>3.2. Календарный план маркетинга</w:t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_Toc516949638 \h </w:instrTex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>21</w: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A95C71" w:rsidRPr="00A95C71" w:rsidRDefault="0028060D" w:rsidP="00A95C71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6949639" w:history="1">
            <w:r w:rsidR="00A95C71" w:rsidRPr="00A95C71">
              <w:rPr>
                <w:rStyle w:val="a7"/>
                <w:rFonts w:ascii="Times New Roman" w:hAnsi="Times New Roman" w:cs="Times New Roman"/>
                <w:noProof/>
                <w:color w:val="0D0D0D" w:themeColor="text1" w:themeTint="F2"/>
                <w:sz w:val="28"/>
              </w:rPr>
              <w:t>3.3. Разработка бюджета плана маркетинга и оценка его эффективности</w:t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_Toc516949639 \h </w:instrTex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>24</w: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A95C71" w:rsidRPr="00A95C71" w:rsidRDefault="0028060D" w:rsidP="00A95C7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6949641" w:history="1">
            <w:r w:rsidR="00A95C71" w:rsidRPr="00A95C71">
              <w:rPr>
                <w:rStyle w:val="a7"/>
                <w:rFonts w:ascii="Times New Roman" w:eastAsia="Calibri" w:hAnsi="Times New Roman" w:cs="Times New Roman"/>
                <w:noProof/>
                <w:color w:val="0D0D0D" w:themeColor="text1" w:themeTint="F2"/>
                <w:sz w:val="28"/>
                <w:lang w:eastAsia="ru-RU"/>
              </w:rPr>
              <w:t>Заключение</w:t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_Toc516949641 \h </w:instrTex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>29</w: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A95C71" w:rsidRPr="00A95C71" w:rsidRDefault="0028060D" w:rsidP="00A95C7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lang w:eastAsia="ru-RU"/>
            </w:rPr>
          </w:pPr>
          <w:hyperlink w:anchor="_Toc516949642" w:history="1">
            <w:r w:rsidR="00A95C71" w:rsidRPr="00A95C71">
              <w:rPr>
                <w:rStyle w:val="a7"/>
                <w:rFonts w:ascii="Times New Roman" w:hAnsi="Times New Roman" w:cs="Times New Roman"/>
                <w:noProof/>
                <w:color w:val="0D0D0D" w:themeColor="text1" w:themeTint="F2"/>
                <w:sz w:val="28"/>
              </w:rPr>
              <w:t>Список использованных источников</w:t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ab/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begin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instrText xml:space="preserve"> PAGEREF _Toc516949642 \h </w:instrTex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separate"/>
            </w:r>
            <w:r w:rsidR="00A95C71"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t>30</w:t>
            </w:r>
            <w:r w:rsidRPr="00A95C71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</w:rPr>
              <w:fldChar w:fldCharType="end"/>
            </w:r>
          </w:hyperlink>
        </w:p>
        <w:p w:rsidR="007268B9" w:rsidRDefault="0028060D" w:rsidP="00A95C71">
          <w:pPr>
            <w:jc w:val="both"/>
          </w:pPr>
          <w:r w:rsidRPr="00A95C71">
            <w:rPr>
              <w:rFonts w:ascii="Times New Roman" w:hAnsi="Times New Roman" w:cs="Times New Roman"/>
              <w:b/>
              <w:bCs/>
              <w:color w:val="0D0D0D" w:themeColor="text1" w:themeTint="F2"/>
              <w:sz w:val="28"/>
            </w:rPr>
            <w:fldChar w:fldCharType="end"/>
          </w:r>
        </w:p>
      </w:sdtContent>
    </w:sdt>
    <w:p w:rsidR="00F87195" w:rsidRDefault="00F87195" w:rsidP="00F87195">
      <w:pPr>
        <w:tabs>
          <w:tab w:val="left" w:pos="851"/>
        </w:tabs>
        <w:jc w:val="center"/>
        <w:rPr>
          <w:rFonts w:ascii="Times New Roman" w:hAnsi="Times New Roman" w:cs="Times New Roman"/>
          <w:sz w:val="28"/>
        </w:rPr>
      </w:pPr>
    </w:p>
    <w:p w:rsidR="00897A7A" w:rsidRDefault="00897A7A">
      <w:pPr>
        <w:rPr>
          <w:rFonts w:ascii="Times New Roman" w:hAnsi="Times New Roman" w:cs="Times New Roman"/>
          <w:sz w:val="28"/>
        </w:rPr>
      </w:pPr>
    </w:p>
    <w:p w:rsidR="00897A7A" w:rsidRDefault="00897A7A">
      <w:pPr>
        <w:rPr>
          <w:rFonts w:ascii="Times New Roman" w:hAnsi="Times New Roman" w:cs="Times New Roman"/>
          <w:sz w:val="28"/>
        </w:rPr>
      </w:pPr>
    </w:p>
    <w:p w:rsidR="00897A7A" w:rsidRDefault="00897A7A">
      <w:pPr>
        <w:rPr>
          <w:rFonts w:ascii="Times New Roman" w:hAnsi="Times New Roman" w:cs="Times New Roman"/>
          <w:sz w:val="28"/>
        </w:rPr>
      </w:pPr>
    </w:p>
    <w:p w:rsidR="00897A7A" w:rsidRDefault="00897A7A">
      <w:pPr>
        <w:rPr>
          <w:rFonts w:ascii="Times New Roman" w:hAnsi="Times New Roman" w:cs="Times New Roman"/>
          <w:sz w:val="28"/>
        </w:rPr>
      </w:pPr>
    </w:p>
    <w:p w:rsidR="00897A7A" w:rsidRDefault="00897A7A">
      <w:pPr>
        <w:rPr>
          <w:rFonts w:ascii="Times New Roman" w:hAnsi="Times New Roman" w:cs="Times New Roman"/>
          <w:sz w:val="28"/>
        </w:rPr>
      </w:pPr>
    </w:p>
    <w:p w:rsidR="00897A7A" w:rsidRDefault="00897A7A">
      <w:pPr>
        <w:rPr>
          <w:rFonts w:ascii="Times New Roman" w:hAnsi="Times New Roman" w:cs="Times New Roman"/>
          <w:sz w:val="28"/>
        </w:rPr>
      </w:pPr>
    </w:p>
    <w:p w:rsidR="00F87195" w:rsidRDefault="00F87195">
      <w:pPr>
        <w:rPr>
          <w:rFonts w:ascii="Times New Roman" w:hAnsi="Times New Roman" w:cs="Times New Roman"/>
          <w:sz w:val="28"/>
        </w:rPr>
      </w:pPr>
    </w:p>
    <w:p w:rsidR="00F87195" w:rsidRDefault="00F87195">
      <w:pPr>
        <w:rPr>
          <w:rFonts w:ascii="Times New Roman" w:hAnsi="Times New Roman" w:cs="Times New Roman"/>
          <w:sz w:val="28"/>
        </w:rPr>
      </w:pPr>
    </w:p>
    <w:p w:rsidR="00F87195" w:rsidRDefault="00F87195">
      <w:pPr>
        <w:rPr>
          <w:rFonts w:ascii="Times New Roman" w:hAnsi="Times New Roman" w:cs="Times New Roman"/>
          <w:sz w:val="28"/>
        </w:rPr>
      </w:pPr>
    </w:p>
    <w:p w:rsidR="00B6089D" w:rsidRDefault="00B6089D" w:rsidP="00F87195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0" w:name="_Toc516949630"/>
      <w:r w:rsidRPr="00F87195">
        <w:rPr>
          <w:rFonts w:ascii="Times New Roman" w:hAnsi="Times New Roman" w:cs="Times New Roman"/>
          <w:color w:val="auto"/>
        </w:rPr>
        <w:t>Введение</w:t>
      </w:r>
      <w:bookmarkEnd w:id="0"/>
    </w:p>
    <w:p w:rsidR="00F87195" w:rsidRPr="00F87195" w:rsidRDefault="00F87195" w:rsidP="00F87195">
      <w:pPr>
        <w:spacing w:line="240" w:lineRule="auto"/>
      </w:pPr>
    </w:p>
    <w:p w:rsidR="00B6089D" w:rsidRDefault="00B6089D" w:rsidP="00422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 возникновения отношений производства и товарообмена потребовал от человека представления определенной информации как о товаропроизводителе, о предлагаемых товарах и услугах, определенных особенностях и т.д.  В связи с этим достаточно стремительно появляются и развиваются экономические интересы людей, которые выступают как стимул возникновения и развития новых форм и видов рекламы. </w:t>
      </w:r>
      <w:r w:rsidR="0042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F1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маркетинга </w:t>
      </w:r>
      <w:r w:rsidRPr="00B6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настоящий момент является наиболее актуальной в связи с необходимостью наиболее комплексного подхода к продвижению товаров и услуг в условия экономического кризиса, когда отдельные виды и методы рекламы являются не столько действенными.</w:t>
      </w:r>
    </w:p>
    <w:p w:rsidR="0042263D" w:rsidRDefault="0042263D" w:rsidP="00422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данной работы является разработка плана маркетинга ООО «Байерсдорф».</w:t>
      </w:r>
    </w:p>
    <w:p w:rsidR="00B5083F" w:rsidRDefault="00B5083F" w:rsidP="00422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5083F" w:rsidRDefault="00B5083F" w:rsidP="00422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теоретические положения разработки плана маркетинга;</w:t>
      </w:r>
    </w:p>
    <w:p w:rsidR="00B5083F" w:rsidRDefault="00B5083F" w:rsidP="00422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применимые элементы плана маркетинга ООО «Байерсдорф»;</w:t>
      </w:r>
    </w:p>
    <w:p w:rsidR="00B5083F" w:rsidRDefault="00F87195" w:rsidP="00422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план маркетинга, его бюджет и оценить его эффективность.</w:t>
      </w:r>
    </w:p>
    <w:p w:rsidR="00B5083F" w:rsidRPr="00B5083F" w:rsidRDefault="00B5083F" w:rsidP="00B50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исследования в работе выступает «Байерсдорф».</w:t>
      </w:r>
    </w:p>
    <w:p w:rsidR="0042263D" w:rsidRPr="00B6089D" w:rsidRDefault="00B5083F" w:rsidP="00B50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исследования в работе является </w:t>
      </w:r>
      <w:r w:rsidR="00A61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маркетинга.</w:t>
      </w:r>
    </w:p>
    <w:p w:rsidR="00F87195" w:rsidRPr="00F87195" w:rsidRDefault="00F87195" w:rsidP="00F871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работе использовались материалы научных конференций и семинаров по изучаемой тематике, материалы периодических изданий, данные публикуемой и бухгалтерской отчетности ООО «Байерсдорф», а также информация сайтов по вопросам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маркетинга</w:t>
      </w:r>
      <w:r w:rsidRPr="00F8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8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 в сети Интернет. </w:t>
      </w:r>
    </w:p>
    <w:p w:rsidR="00B6089D" w:rsidRDefault="00B6089D" w:rsidP="00BC6E02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6089D" w:rsidRDefault="00B6089D" w:rsidP="00BC6E02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6089D" w:rsidRDefault="00B6089D" w:rsidP="00BC6E02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97A7A" w:rsidRPr="00F87195" w:rsidRDefault="00897A7A" w:rsidP="00F87195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16949631"/>
      <w:r w:rsidRPr="00F87195">
        <w:rPr>
          <w:rFonts w:ascii="Times New Roman" w:hAnsi="Times New Roman" w:cs="Times New Roman"/>
          <w:color w:val="auto"/>
        </w:rPr>
        <w:t>ГЛАВА 1.  ТЕОРЕТИЧЕСКИЕ АСПЕКТЫ ОРГАНИЗАЦИИ ПЛАНИРОВАНИЯ МАРКЕТИНГА</w:t>
      </w:r>
      <w:bookmarkEnd w:id="1"/>
    </w:p>
    <w:p w:rsidR="00897A7A" w:rsidRDefault="00897A7A" w:rsidP="00F871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4D85" w:rsidRPr="00234D85" w:rsidRDefault="00234D85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4D85">
        <w:rPr>
          <w:rFonts w:ascii="Times New Roman" w:hAnsi="Times New Roman" w:cs="Times New Roman"/>
          <w:sz w:val="28"/>
        </w:rPr>
        <w:t>На данный момент нельзя вообразить ни один бизнес, который можно было бы начать или вести без использования инструментов маркетинга. Открытие своего дела требует наличия не только огромного количества средств, но также и идеи, которая в будущем будет иметь успех.</w:t>
      </w:r>
    </w:p>
    <w:p w:rsidR="00234D85" w:rsidRPr="00234D85" w:rsidRDefault="00234D85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4D85">
        <w:rPr>
          <w:rFonts w:ascii="Times New Roman" w:hAnsi="Times New Roman" w:cs="Times New Roman"/>
          <w:sz w:val="28"/>
        </w:rPr>
        <w:t>Опираясь на маркетинговое исследование компании могут варьировать свою деятельность. Данные исследования проходят с целью сбора информации и анализа потребительских интересов, характеристик, идей для обновления и продвижения продукции на рынке. Есть возможность подать на заказ маркетинговое исследование с целью получить информацию о конкурентах и об их успехе на рынке. Задачи в итоге получают абсолютно другие.</w:t>
      </w:r>
    </w:p>
    <w:p w:rsidR="003567E8" w:rsidRPr="003567E8" w:rsidRDefault="00234D85" w:rsidP="004F2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4D85">
        <w:rPr>
          <w:rFonts w:ascii="Times New Roman" w:hAnsi="Times New Roman" w:cs="Times New Roman"/>
          <w:sz w:val="28"/>
        </w:rPr>
        <w:t xml:space="preserve">Для получения еще большего глубокого анализа требуются полевые методы. Их делят на качественные и количественные, но все они взаимосвязаны с непосредственным обсуждением с потенциальными </w:t>
      </w:r>
      <w:r w:rsidRPr="00234D85">
        <w:rPr>
          <w:rFonts w:ascii="Times New Roman" w:hAnsi="Times New Roman" w:cs="Times New Roman"/>
          <w:sz w:val="28"/>
        </w:rPr>
        <w:lastRenderedPageBreak/>
        <w:t>потребителями.</w:t>
      </w:r>
      <w:r w:rsidR="004F2AC9">
        <w:rPr>
          <w:rFonts w:ascii="Times New Roman" w:hAnsi="Times New Roman" w:cs="Times New Roman"/>
          <w:sz w:val="28"/>
        </w:rPr>
        <w:t xml:space="preserve"> </w:t>
      </w:r>
      <w:r w:rsidR="003567E8" w:rsidRPr="003567E8">
        <w:rPr>
          <w:rFonts w:ascii="Times New Roman" w:hAnsi="Times New Roman" w:cs="Times New Roman"/>
          <w:sz w:val="28"/>
        </w:rPr>
        <w:t>В основном это может быть опрос, интервью, телефонный</w:t>
      </w:r>
      <w:r w:rsidR="0042263D">
        <w:rPr>
          <w:rFonts w:ascii="Times New Roman" w:hAnsi="Times New Roman" w:cs="Times New Roman"/>
          <w:sz w:val="28"/>
        </w:rPr>
        <w:t xml:space="preserve"> опрос, анкетирование по почте. </w:t>
      </w:r>
      <w:r w:rsidR="003567E8" w:rsidRPr="003567E8">
        <w:rPr>
          <w:rFonts w:ascii="Times New Roman" w:hAnsi="Times New Roman" w:cs="Times New Roman"/>
          <w:sz w:val="28"/>
        </w:rPr>
        <w:t>Данные методы имеют собственные преимущества и недоработки, и выбор зависит от часто встречаемых факторов. Больше всего данные опросы отнимают немного времени у респондентов и не предоставляют причин и нюансов.</w:t>
      </w:r>
    </w:p>
    <w:p w:rsidR="0042263D" w:rsidRDefault="003567E8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7E8">
        <w:rPr>
          <w:rFonts w:ascii="Times New Roman" w:hAnsi="Times New Roman" w:cs="Times New Roman"/>
          <w:sz w:val="28"/>
        </w:rPr>
        <w:t xml:space="preserve">Представлен такой особый вид как фокус - групповые интервью (ФГИ), которые представляют собой долгосрочное глубокое рассуждение со специально подобранной группой опрошенных, которые предоставляют ход обсуждений потребителя по этому вопросу, что дает возможность заглянуть в корень процесса и преднамеренно подойти к планированию запуска инновации. </w:t>
      </w:r>
    </w:p>
    <w:p w:rsidR="003567E8" w:rsidRPr="003567E8" w:rsidRDefault="003567E8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7E8">
        <w:rPr>
          <w:rFonts w:ascii="Times New Roman" w:hAnsi="Times New Roman" w:cs="Times New Roman"/>
          <w:sz w:val="28"/>
        </w:rPr>
        <w:t>Таким образом, маркетинг на предприятии в лице маркетинговой службы является своеобразным мозговым центром -</w:t>
      </w:r>
      <w:r w:rsidR="004F2AC9">
        <w:rPr>
          <w:rFonts w:ascii="Times New Roman" w:hAnsi="Times New Roman" w:cs="Times New Roman"/>
          <w:sz w:val="28"/>
        </w:rPr>
        <w:t xml:space="preserve"> </w:t>
      </w:r>
      <w:r w:rsidRPr="003567E8">
        <w:rPr>
          <w:rFonts w:ascii="Times New Roman" w:hAnsi="Times New Roman" w:cs="Times New Roman"/>
          <w:sz w:val="28"/>
        </w:rPr>
        <w:t>основной темы информации, полученной от менеджеров по маркетингу, обрабатывается производственная, научно-исследовательская, сбытовая, кадровая, финансовая политика предприятия. Так, на основании прогнозируемой величины спроса определяется план продаж, который представляется основой для разработки производственной программы предприятия, что в своевременно строит взаимоотношения с поставщиками и потребность в рабочей силе предприятия в плановом периоде.</w:t>
      </w:r>
    </w:p>
    <w:p w:rsidR="00897A7A" w:rsidRDefault="003567E8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7E8">
        <w:rPr>
          <w:rFonts w:ascii="Times New Roman" w:hAnsi="Times New Roman" w:cs="Times New Roman"/>
          <w:sz w:val="28"/>
        </w:rPr>
        <w:t xml:space="preserve">Анализ маркетинговой активности предприятия позволяет выделить его ключевые функции: анализ текущих значений спроса и изменений в будущем; проведение маркетинговых исследований, направленных на изучение влияния факторов окружающей среды на деятельность организации с целью корректировки внутренних и внешних возможностей фирмы и определения стратегического поведения в будущем; анализ </w:t>
      </w:r>
      <w:r w:rsidRPr="003567E8">
        <w:rPr>
          <w:rFonts w:ascii="Times New Roman" w:hAnsi="Times New Roman" w:cs="Times New Roman"/>
          <w:sz w:val="28"/>
        </w:rPr>
        <w:lastRenderedPageBreak/>
        <w:t>конкурентоспособности предприятия; формирование товарной политики предприятия; формирование ценовой политики предприятия; формирование каналов сбыта (стратегия, распределение продукции); разработка политики коммуникации с потребителями, формирование программ продвижения товаров на рынок.</w:t>
      </w:r>
    </w:p>
    <w:p w:rsidR="003567E8" w:rsidRPr="003567E8" w:rsidRDefault="003567E8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7E8">
        <w:rPr>
          <w:rFonts w:ascii="Times New Roman" w:hAnsi="Times New Roman" w:cs="Times New Roman"/>
          <w:sz w:val="28"/>
        </w:rPr>
        <w:t>При выборе маркетинговой стратегии руководство большинства компаний считает, что потребности клиентов разнообразны и сильно различаются, поэтому практически невозможно создать универсальный продукт, который одновременно удовлетворяет всех потребителей. Маркетинговая деятельность компании была эффективной и способствовала достижению конечной цели, т. Е. Чтобы прибыль, профессионалы в области маркетинга сначала анализировали рыночные возможности компании, а затем сегментировали рынок по ряду критериев, оценивали и выбирали наиболее привлекательных сегментов рынка. Затем выберите один или несколько сегментов для освоения, решения, из-за чего свойства и характеристики продукта смогут завоевать свое особое место на рынке и в сознании покупателей, формируя этот сегмент, то есть разработать стратегию позиционирования и воплотить его в маркетинговый микс. Маркетинговый комплекс включает в себя набор инструментов, доступных для маркетологов, через которые они могут влиять на спрос на свой продукт с рынка. Маркетинговый микс об</w:t>
      </w:r>
      <w:r w:rsidR="00BC6E02">
        <w:rPr>
          <w:rFonts w:ascii="Times New Roman" w:hAnsi="Times New Roman" w:cs="Times New Roman"/>
          <w:sz w:val="28"/>
        </w:rPr>
        <w:t>разуют так называемые 4 и 7 "R"</w:t>
      </w:r>
      <w:r w:rsidRPr="003567E8">
        <w:rPr>
          <w:rFonts w:ascii="Times New Roman" w:hAnsi="Times New Roman" w:cs="Times New Roman"/>
          <w:sz w:val="28"/>
        </w:rPr>
        <w:t>.</w:t>
      </w:r>
    </w:p>
    <w:p w:rsidR="003567E8" w:rsidRDefault="003567E8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7E8">
        <w:rPr>
          <w:rFonts w:ascii="Times New Roman" w:hAnsi="Times New Roman" w:cs="Times New Roman"/>
          <w:sz w:val="28"/>
        </w:rPr>
        <w:t xml:space="preserve">Модель маркетингового микса (модель маркетингового микса) или также называемая маркетинговым микс является ключевым элементом любой бизнес-стратегии. Модель проста и универсальна в использовании и представляет собой контрольный список для успешной компании по разработке продуктов на рынке. </w:t>
      </w:r>
    </w:p>
    <w:p w:rsidR="003567E8" w:rsidRPr="003567E8" w:rsidRDefault="003567E8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7E8">
        <w:rPr>
          <w:rFonts w:ascii="Times New Roman" w:hAnsi="Times New Roman" w:cs="Times New Roman"/>
          <w:sz w:val="28"/>
        </w:rPr>
        <w:lastRenderedPageBreak/>
        <w:t>Первоначально маркетинговый микс состоял из четырех элементов (4P), которые позже были сложными, и результат был перенесен в маркетинговый микс 5P и 7P. Наиболее распространенная модель 4 и 7 «Р». В маркетинговой смеси 4P обычно включают следующие элементы:продукт (товары, услуги);</w:t>
      </w:r>
      <w:r w:rsidR="004F2AC9">
        <w:rPr>
          <w:rFonts w:ascii="Times New Roman" w:hAnsi="Times New Roman" w:cs="Times New Roman"/>
          <w:sz w:val="28"/>
        </w:rPr>
        <w:t xml:space="preserve"> </w:t>
      </w:r>
      <w:r w:rsidRPr="003567E8">
        <w:rPr>
          <w:rFonts w:ascii="Times New Roman" w:hAnsi="Times New Roman" w:cs="Times New Roman"/>
          <w:sz w:val="28"/>
        </w:rPr>
        <w:tab/>
        <w:t>его цена (по отношению к конкурентам и рыночный спрос);</w:t>
      </w:r>
      <w:r w:rsidR="004F2AC9">
        <w:rPr>
          <w:rFonts w:ascii="Times New Roman" w:hAnsi="Times New Roman" w:cs="Times New Roman"/>
          <w:sz w:val="28"/>
        </w:rPr>
        <w:t xml:space="preserve"> </w:t>
      </w:r>
      <w:r w:rsidRPr="003567E8">
        <w:rPr>
          <w:rFonts w:ascii="Times New Roman" w:hAnsi="Times New Roman" w:cs="Times New Roman"/>
          <w:sz w:val="28"/>
        </w:rPr>
        <w:t>как продукт (принесен) потребителю;</w:t>
      </w:r>
      <w:r w:rsidRPr="003567E8">
        <w:rPr>
          <w:rFonts w:ascii="Times New Roman" w:hAnsi="Times New Roman" w:cs="Times New Roman"/>
          <w:sz w:val="28"/>
        </w:rPr>
        <w:tab/>
        <w:t>как продукт.</w:t>
      </w:r>
    </w:p>
    <w:p w:rsidR="0042263D" w:rsidRDefault="003567E8" w:rsidP="004F2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7E8">
        <w:rPr>
          <w:rFonts w:ascii="Times New Roman" w:hAnsi="Times New Roman" w:cs="Times New Roman"/>
          <w:sz w:val="28"/>
        </w:rPr>
        <w:t>Такая изоляция и отдельная обработка инструментов, компонентов и переменных общего маркетингового сочетания обозначается концепцией «4Р». Маркетинговый микс включает только четыре элемента, чьи имена на английском языке начинаются с буквы «Р»:</w:t>
      </w:r>
      <w:r w:rsidR="004F2AC9">
        <w:rPr>
          <w:rFonts w:ascii="Times New Roman" w:hAnsi="Times New Roman" w:cs="Times New Roman"/>
          <w:sz w:val="28"/>
        </w:rPr>
        <w:t xml:space="preserve"> </w:t>
      </w:r>
      <w:r w:rsidR="00BC6E02">
        <w:rPr>
          <w:rFonts w:ascii="Times New Roman" w:hAnsi="Times New Roman" w:cs="Times New Roman"/>
          <w:sz w:val="28"/>
        </w:rPr>
        <w:t xml:space="preserve"> </w:t>
      </w:r>
      <w:r w:rsidRPr="003567E8">
        <w:rPr>
          <w:rFonts w:ascii="Times New Roman" w:hAnsi="Times New Roman" w:cs="Times New Roman"/>
          <w:sz w:val="28"/>
        </w:rPr>
        <w:t>продукт</w:t>
      </w:r>
      <w:r w:rsidR="004F2AC9">
        <w:rPr>
          <w:rFonts w:ascii="Times New Roman" w:hAnsi="Times New Roman" w:cs="Times New Roman"/>
          <w:sz w:val="28"/>
        </w:rPr>
        <w:t xml:space="preserve">; </w:t>
      </w:r>
      <w:r w:rsidR="00BC6E02">
        <w:rPr>
          <w:rFonts w:ascii="Times New Roman" w:hAnsi="Times New Roman" w:cs="Times New Roman"/>
          <w:sz w:val="28"/>
        </w:rPr>
        <w:t xml:space="preserve"> </w:t>
      </w:r>
      <w:r w:rsidR="004F2AC9">
        <w:rPr>
          <w:rFonts w:ascii="Times New Roman" w:hAnsi="Times New Roman" w:cs="Times New Roman"/>
          <w:sz w:val="28"/>
        </w:rPr>
        <w:t xml:space="preserve">цена;  </w:t>
      </w:r>
      <w:r w:rsidR="00BC6E02">
        <w:rPr>
          <w:rFonts w:ascii="Times New Roman" w:hAnsi="Times New Roman" w:cs="Times New Roman"/>
          <w:sz w:val="28"/>
        </w:rPr>
        <w:t xml:space="preserve"> </w:t>
      </w:r>
      <w:r w:rsidRPr="003567E8">
        <w:rPr>
          <w:rFonts w:ascii="Times New Roman" w:hAnsi="Times New Roman" w:cs="Times New Roman"/>
          <w:sz w:val="28"/>
        </w:rPr>
        <w:t>место</w:t>
      </w:r>
      <w:r w:rsidR="004F2AC9">
        <w:rPr>
          <w:rFonts w:ascii="Times New Roman" w:hAnsi="Times New Roman" w:cs="Times New Roman"/>
          <w:sz w:val="28"/>
        </w:rPr>
        <w:t xml:space="preserve">; </w:t>
      </w:r>
      <w:r w:rsidR="00BC6E02">
        <w:rPr>
          <w:rFonts w:ascii="Times New Roman" w:hAnsi="Times New Roman" w:cs="Times New Roman"/>
          <w:sz w:val="28"/>
        </w:rPr>
        <w:t xml:space="preserve"> </w:t>
      </w:r>
      <w:r w:rsidRPr="003567E8">
        <w:rPr>
          <w:rFonts w:ascii="Times New Roman" w:hAnsi="Times New Roman" w:cs="Times New Roman"/>
          <w:sz w:val="28"/>
        </w:rPr>
        <w:t xml:space="preserve">продвижение. Именно эти элементы, переменные учитываются маркетингом, ключ признается и требует постоянного внимания. </w:t>
      </w:r>
    </w:p>
    <w:p w:rsidR="003567E8" w:rsidRDefault="003567E8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7E8">
        <w:rPr>
          <w:rFonts w:ascii="Times New Roman" w:hAnsi="Times New Roman" w:cs="Times New Roman"/>
          <w:sz w:val="28"/>
        </w:rPr>
        <w:t>Таким образом, маркетинговая деятельность компании способствует рациональному использованию ресурсов предприятия посредством разработки конкретных программ, предназначенных для целевых групп потребителей, что в конечном итоге приводит к достижению желаемых экономических результатов, т.е. прибыли.</w:t>
      </w:r>
    </w:p>
    <w:p w:rsidR="003567E8" w:rsidRDefault="003567E8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67E8" w:rsidRDefault="003567E8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C6E02" w:rsidRDefault="00BC6E02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C6E02" w:rsidRPr="00F87195" w:rsidRDefault="00BC6E02" w:rsidP="00F87195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516949632"/>
      <w:r w:rsidRPr="00F87195">
        <w:rPr>
          <w:rFonts w:ascii="Times New Roman" w:hAnsi="Times New Roman" w:cs="Times New Roman"/>
          <w:color w:val="auto"/>
        </w:rPr>
        <w:t>ГЛАВА 2. АНАЛ</w:t>
      </w:r>
      <w:r w:rsidR="004F2AC9" w:rsidRPr="00F87195">
        <w:rPr>
          <w:rFonts w:ascii="Times New Roman" w:hAnsi="Times New Roman" w:cs="Times New Roman"/>
          <w:color w:val="auto"/>
        </w:rPr>
        <w:t xml:space="preserve">ИЗ </w:t>
      </w:r>
      <w:r w:rsidR="004F2AC9">
        <w:rPr>
          <w:rFonts w:ascii="Times New Roman" w:hAnsi="Times New Roman" w:cs="Times New Roman"/>
          <w:color w:val="auto"/>
        </w:rPr>
        <w:t>МАРКЕТИНГОВОЙ ДЕЯТЕЛЬНОСТИ</w:t>
      </w:r>
      <w:r w:rsidR="004F2AC9" w:rsidRPr="00F87195">
        <w:rPr>
          <w:rFonts w:ascii="Times New Roman" w:hAnsi="Times New Roman" w:cs="Times New Roman"/>
          <w:color w:val="auto"/>
        </w:rPr>
        <w:t xml:space="preserve"> </w:t>
      </w:r>
      <w:r w:rsidRPr="00F87195">
        <w:rPr>
          <w:rFonts w:ascii="Times New Roman" w:hAnsi="Times New Roman" w:cs="Times New Roman"/>
          <w:color w:val="auto"/>
        </w:rPr>
        <w:t>ООО «Байерсдорф»</w:t>
      </w:r>
      <w:bookmarkEnd w:id="2"/>
    </w:p>
    <w:p w:rsidR="00BC6E02" w:rsidRPr="00F87195" w:rsidRDefault="00BC6E02" w:rsidP="00F87195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3" w:name="_Toc516949633"/>
      <w:r w:rsidRPr="00F87195">
        <w:rPr>
          <w:rFonts w:ascii="Times New Roman" w:hAnsi="Times New Roman" w:cs="Times New Roman"/>
          <w:color w:val="auto"/>
          <w:sz w:val="28"/>
        </w:rPr>
        <w:t>2.1. Организационно-экономическая характеристика ООО «Байерсдорф»</w:t>
      </w:r>
      <w:bookmarkEnd w:id="3"/>
    </w:p>
    <w:p w:rsidR="00F87195" w:rsidRDefault="00F87195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02">
        <w:rPr>
          <w:rFonts w:ascii="Times New Roman" w:hAnsi="Times New Roman" w:cs="Times New Roman"/>
          <w:sz w:val="28"/>
          <w:szCs w:val="28"/>
        </w:rPr>
        <w:lastRenderedPageBreak/>
        <w:t>ООО «Байерсдорф»  представляет собой немецкую компанию, лидер на рынке средств по уходу за кожей.</w:t>
      </w: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02">
        <w:rPr>
          <w:rFonts w:ascii="Times New Roman" w:hAnsi="Times New Roman" w:cs="Times New Roman"/>
          <w:sz w:val="28"/>
          <w:szCs w:val="28"/>
        </w:rPr>
        <w:t xml:space="preserve">Годом основания данной компании можно считать 1882 год, а основателем – Байерсдорфа К.П., в честь которого и была изначально названа компания. Байерсдорф К.П. является создателем лейкопластыря, получившим впоследствии патент на его производство. </w:t>
      </w: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02">
        <w:rPr>
          <w:rFonts w:ascii="Times New Roman" w:hAnsi="Times New Roman" w:cs="Times New Roman"/>
          <w:sz w:val="28"/>
          <w:szCs w:val="28"/>
        </w:rPr>
        <w:t>В 1890 году компания была выкуплена известным фармацевтом Оскаром Тропловицем. Благодаря его исследовательскому уму и мышлению, ориентированному на потребителя, началась история компании.</w:t>
      </w:r>
    </w:p>
    <w:p w:rsidR="00BC6E02" w:rsidRDefault="00BC6E02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02">
        <w:rPr>
          <w:rFonts w:ascii="Times New Roman" w:hAnsi="Times New Roman" w:cs="Times New Roman"/>
          <w:sz w:val="28"/>
          <w:szCs w:val="28"/>
        </w:rPr>
        <w:t>На данный момент по всему миру работает 151 филиал компании Beiersdorf, насчитывающих более 25 тысяч сотрудников.</w:t>
      </w:r>
    </w:p>
    <w:p w:rsidR="001B7D6C" w:rsidRDefault="001B7D6C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ООО «Бауерсдорф» на карте г. Москвы представлено на рисунке 2.1. </w:t>
      </w:r>
    </w:p>
    <w:p w:rsidR="00CB6065" w:rsidRDefault="00CB6065" w:rsidP="001B7D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3635" cy="2676479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47" cy="26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6C" w:rsidRDefault="001B7D6C" w:rsidP="001B7D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2.1. - </w:t>
      </w:r>
      <w:r w:rsidRPr="001B7D6C">
        <w:rPr>
          <w:rFonts w:ascii="Times New Roman" w:hAnsi="Times New Roman" w:cs="Times New Roman"/>
          <w:sz w:val="28"/>
          <w:szCs w:val="28"/>
        </w:rPr>
        <w:t>Размещение ООО «Ба</w:t>
      </w:r>
      <w:r w:rsidR="00227001">
        <w:rPr>
          <w:rFonts w:ascii="Times New Roman" w:hAnsi="Times New Roman" w:cs="Times New Roman"/>
          <w:sz w:val="28"/>
          <w:szCs w:val="28"/>
        </w:rPr>
        <w:t>й</w:t>
      </w:r>
      <w:r w:rsidRPr="001B7D6C">
        <w:rPr>
          <w:rFonts w:ascii="Times New Roman" w:hAnsi="Times New Roman" w:cs="Times New Roman"/>
          <w:sz w:val="28"/>
          <w:szCs w:val="28"/>
        </w:rPr>
        <w:t>ерсдорф» на карте г. Москвы</w:t>
      </w:r>
    </w:p>
    <w:p w:rsidR="001B7D6C" w:rsidRDefault="001B7D6C" w:rsidP="001B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представляется возможным показать на карте в одном радиусе расположение основных конкурентов, так как дистрибуция продукции ООО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«Байерсдорф» достаточно широка и </w:t>
      </w:r>
      <w:r w:rsidR="00227001">
        <w:rPr>
          <w:rFonts w:ascii="Times New Roman" w:hAnsi="Times New Roman" w:cs="Times New Roman"/>
          <w:sz w:val="28"/>
          <w:szCs w:val="28"/>
        </w:rPr>
        <w:t xml:space="preserve">проследить расположение магазинов с данной продукцией относительно конкурентов практически невозможно. Нередки случаи, когда продукция ООО «Байерсдорф» и продукция конкурентов встречаются на полках одного магазина. </w:t>
      </w: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02">
        <w:rPr>
          <w:rFonts w:ascii="Times New Roman" w:hAnsi="Times New Roman" w:cs="Times New Roman"/>
          <w:sz w:val="28"/>
          <w:szCs w:val="28"/>
        </w:rPr>
        <w:t>Далее  проанализируем финансовые результаты деятельности ООО «Байерс</w:t>
      </w:r>
      <w:r w:rsidR="000E0168">
        <w:rPr>
          <w:rFonts w:ascii="Times New Roman" w:hAnsi="Times New Roman" w:cs="Times New Roman"/>
          <w:sz w:val="28"/>
          <w:szCs w:val="28"/>
        </w:rPr>
        <w:t>дорф» за 2015</w:t>
      </w:r>
      <w:r w:rsidRPr="00BC6E02">
        <w:rPr>
          <w:rFonts w:ascii="Times New Roman" w:hAnsi="Times New Roman" w:cs="Times New Roman"/>
          <w:sz w:val="28"/>
          <w:szCs w:val="28"/>
        </w:rPr>
        <w:t xml:space="preserve"> – 201</w:t>
      </w:r>
      <w:r w:rsidR="000E0168">
        <w:rPr>
          <w:rFonts w:ascii="Times New Roman" w:hAnsi="Times New Roman" w:cs="Times New Roman"/>
          <w:sz w:val="28"/>
          <w:szCs w:val="28"/>
        </w:rPr>
        <w:t>7</w:t>
      </w:r>
      <w:r w:rsidRPr="00BC6E0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02">
        <w:rPr>
          <w:rFonts w:ascii="Times New Roman" w:hAnsi="Times New Roman" w:cs="Times New Roman"/>
          <w:sz w:val="28"/>
          <w:szCs w:val="28"/>
        </w:rPr>
        <w:t>Таблица 2.1. – Анализ финансовых результатов деятельности ООО «Байерсдорф», млн. руб</w:t>
      </w:r>
    </w:p>
    <w:tbl>
      <w:tblPr>
        <w:tblW w:w="9371" w:type="dxa"/>
        <w:tblInd w:w="93" w:type="dxa"/>
        <w:tblLook w:val="04A0"/>
      </w:tblPr>
      <w:tblGrid>
        <w:gridCol w:w="3134"/>
        <w:gridCol w:w="1276"/>
        <w:gridCol w:w="1417"/>
        <w:gridCol w:w="1134"/>
        <w:gridCol w:w="1134"/>
        <w:gridCol w:w="1276"/>
      </w:tblGrid>
      <w:tr w:rsidR="00BC6E02" w:rsidRPr="00BC6E02" w:rsidTr="00227001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2" w:rsidRPr="00BC6E02" w:rsidRDefault="000E0168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BC6E02"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2" w:rsidRPr="00BC6E02" w:rsidRDefault="000E0168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BC6E02"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2" w:rsidRPr="00BC6E02" w:rsidRDefault="000E0168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BC6E02"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0E0168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2017</w:t>
            </w:r>
            <w:r w:rsidR="00BC6E02"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% от</w:t>
            </w:r>
          </w:p>
        </w:tc>
      </w:tr>
      <w:tr w:rsidR="00BC6E02" w:rsidRPr="00BC6E02" w:rsidTr="0022700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0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01" w:rsidRDefault="000E0168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BC6E02"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BC6E02" w:rsidRPr="00BC6E02" w:rsidTr="0022700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+8,12</w:t>
            </w:r>
          </w:p>
        </w:tc>
      </w:tr>
      <w:tr w:rsidR="00BC6E02" w:rsidRPr="00BC6E02" w:rsidTr="0022700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-1100942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-1225765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+11,34</w:t>
            </w:r>
          </w:p>
        </w:tc>
      </w:tr>
      <w:tr w:rsidR="00BC6E02" w:rsidRPr="00BC6E02" w:rsidTr="0022700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+2,03</w:t>
            </w:r>
          </w:p>
        </w:tc>
      </w:tr>
      <w:tr w:rsidR="00BC6E02" w:rsidRPr="00BC6E02" w:rsidTr="0022700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(401610)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(368297)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-8,29</w:t>
            </w:r>
          </w:p>
        </w:tc>
      </w:tr>
      <w:tr w:rsidR="00BC6E02" w:rsidRPr="00BC6E02" w:rsidTr="0022700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+24,92</w:t>
            </w:r>
          </w:p>
        </w:tc>
      </w:tr>
      <w:tr w:rsidR="00BC6E02" w:rsidRPr="00BC6E02" w:rsidTr="0022700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-12,64</w:t>
            </w:r>
          </w:p>
        </w:tc>
      </w:tr>
      <w:tr w:rsidR="00BC6E02" w:rsidRPr="00BC6E02" w:rsidTr="0022700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(46740)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(46478)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-0,56</w:t>
            </w:r>
          </w:p>
        </w:tc>
      </w:tr>
      <w:tr w:rsidR="00BC6E02" w:rsidRPr="00BC6E02" w:rsidTr="0022700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-79,58</w:t>
            </w:r>
          </w:p>
        </w:tc>
      </w:tr>
      <w:tr w:rsidR="000E0168" w:rsidRPr="00BC6E02" w:rsidTr="00227001">
        <w:trPr>
          <w:trHeight w:val="2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168" w:rsidRPr="00BC6E02" w:rsidRDefault="000E0168" w:rsidP="007B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68" w:rsidRPr="00BC6E02" w:rsidRDefault="000E0168" w:rsidP="007B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68" w:rsidRPr="00BC6E02" w:rsidRDefault="000E0168" w:rsidP="007B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(374121)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68" w:rsidRPr="00BC6E02" w:rsidRDefault="000E0168" w:rsidP="007B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(230872)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68" w:rsidRPr="00BC6E02" w:rsidRDefault="000E0168" w:rsidP="007B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68" w:rsidRPr="00BC6E02" w:rsidRDefault="000E0168" w:rsidP="007B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-38,29</w:t>
            </w:r>
          </w:p>
        </w:tc>
      </w:tr>
      <w:tr w:rsidR="000E0168" w:rsidRPr="00BC6E02" w:rsidTr="00227001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68" w:rsidRPr="00BC6E02" w:rsidRDefault="000E0168" w:rsidP="007B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68" w:rsidRPr="00BC6E02" w:rsidRDefault="000E0168" w:rsidP="007B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68" w:rsidRPr="00BC6E02" w:rsidRDefault="000E0168" w:rsidP="007B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68" w:rsidRPr="00BC6E02" w:rsidRDefault="000E0168" w:rsidP="007B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68" w:rsidRPr="00BC6E02" w:rsidRDefault="000E0168" w:rsidP="007B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68" w:rsidRPr="00BC6E02" w:rsidRDefault="000E0168" w:rsidP="007B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-1,64</w:t>
            </w:r>
          </w:p>
        </w:tc>
      </w:tr>
    </w:tbl>
    <w:p w:rsidR="00BC6E02" w:rsidRPr="00BC6E02" w:rsidRDefault="00BC6E02" w:rsidP="00BC6E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E02" w:rsidRPr="00BC6E02" w:rsidRDefault="00BC6E02" w:rsidP="000E0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02">
        <w:rPr>
          <w:rFonts w:ascii="Times New Roman" w:hAnsi="Times New Roman" w:cs="Times New Roman"/>
          <w:sz w:val="28"/>
          <w:szCs w:val="28"/>
        </w:rPr>
        <w:t>Анализ финансовых результатов ООО «Байерсдорф» показывает, что предприятие на протяжении анализируемого периода работает достаточно прибыльно, что говорит о его рентабельности. Данные таблицы 2.1. показ</w:t>
      </w:r>
      <w:r w:rsidR="000E0168">
        <w:rPr>
          <w:rFonts w:ascii="Times New Roman" w:hAnsi="Times New Roman" w:cs="Times New Roman"/>
          <w:sz w:val="28"/>
          <w:szCs w:val="28"/>
        </w:rPr>
        <w:t>ывают рост объемов продаж в 2017</w:t>
      </w:r>
      <w:r w:rsidRPr="00BC6E02">
        <w:rPr>
          <w:rFonts w:ascii="Times New Roman" w:hAnsi="Times New Roman" w:cs="Times New Roman"/>
          <w:sz w:val="28"/>
          <w:szCs w:val="28"/>
        </w:rPr>
        <w:t xml:space="preserve"> году в сравнении с 201</w:t>
      </w:r>
      <w:r w:rsidR="000E0168">
        <w:rPr>
          <w:rFonts w:ascii="Times New Roman" w:hAnsi="Times New Roman" w:cs="Times New Roman"/>
          <w:sz w:val="28"/>
          <w:szCs w:val="28"/>
        </w:rPr>
        <w:t>6</w:t>
      </w:r>
      <w:r w:rsidRPr="00BC6E02">
        <w:rPr>
          <w:rFonts w:ascii="Times New Roman" w:hAnsi="Times New Roman" w:cs="Times New Roman"/>
          <w:sz w:val="28"/>
          <w:szCs w:val="28"/>
        </w:rPr>
        <w:t xml:space="preserve"> годом на 8,12% и с 201</w:t>
      </w:r>
      <w:r w:rsidR="000E0168">
        <w:rPr>
          <w:rFonts w:ascii="Times New Roman" w:hAnsi="Times New Roman" w:cs="Times New Roman"/>
          <w:sz w:val="28"/>
          <w:szCs w:val="28"/>
        </w:rPr>
        <w:t>5</w:t>
      </w:r>
      <w:r w:rsidRPr="00BC6E02">
        <w:rPr>
          <w:rFonts w:ascii="Times New Roman" w:hAnsi="Times New Roman" w:cs="Times New Roman"/>
          <w:sz w:val="28"/>
          <w:szCs w:val="28"/>
        </w:rPr>
        <w:t xml:space="preserve"> годом – на 22,74%. Так же в 201</w:t>
      </w:r>
      <w:r w:rsidR="000E0168">
        <w:rPr>
          <w:rFonts w:ascii="Times New Roman" w:hAnsi="Times New Roman" w:cs="Times New Roman"/>
          <w:sz w:val="28"/>
          <w:szCs w:val="28"/>
        </w:rPr>
        <w:t>7</w:t>
      </w:r>
      <w:r w:rsidRPr="00BC6E02">
        <w:rPr>
          <w:rFonts w:ascii="Times New Roman" w:hAnsi="Times New Roman" w:cs="Times New Roman"/>
          <w:sz w:val="28"/>
          <w:szCs w:val="28"/>
        </w:rPr>
        <w:t xml:space="preserve"> году отмечаются более </w:t>
      </w:r>
      <w:r w:rsidRPr="00BC6E02">
        <w:rPr>
          <w:rFonts w:ascii="Times New Roman" w:hAnsi="Times New Roman" w:cs="Times New Roman"/>
          <w:sz w:val="28"/>
          <w:szCs w:val="28"/>
        </w:rPr>
        <w:lastRenderedPageBreak/>
        <w:t>высокие темпы роста себестоимости, что привело к снижению общего финансовог</w:t>
      </w:r>
      <w:r w:rsidR="000E0168">
        <w:rPr>
          <w:rFonts w:ascii="Times New Roman" w:hAnsi="Times New Roman" w:cs="Times New Roman"/>
          <w:sz w:val="28"/>
          <w:szCs w:val="28"/>
        </w:rPr>
        <w:t xml:space="preserve">о результата – величины прибыли. </w:t>
      </w:r>
    </w:p>
    <w:p w:rsidR="004440D0" w:rsidRPr="00BC6E02" w:rsidRDefault="004440D0" w:rsidP="004440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того чтобы оценить положение, которое занимает данная косметологическая компания  в отрасли и его сильные и слабые стороны, проведём SWOT-анализ, а так же составим многоугольник конкурентоспобности. </w:t>
      </w:r>
    </w:p>
    <w:p w:rsidR="004440D0" w:rsidRPr="00BC6E02" w:rsidRDefault="0042263D" w:rsidP="00444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2.2</w:t>
      </w:r>
      <w:r w:rsidR="004440D0" w:rsidRPr="00BC6E02">
        <w:rPr>
          <w:rFonts w:ascii="Times New Roman" w:eastAsia="Times New Roman" w:hAnsi="Times New Roman" w:cs="Times New Roman"/>
          <w:sz w:val="28"/>
          <w:szCs w:val="28"/>
        </w:rPr>
        <w:t xml:space="preserve"> –Матрица </w:t>
      </w:r>
      <w:r w:rsidR="004440D0" w:rsidRPr="00BC6E02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="004440D0" w:rsidRPr="00BC6E02">
        <w:rPr>
          <w:rFonts w:ascii="Times New Roman" w:eastAsia="Times New Roman" w:hAnsi="Times New Roman" w:cs="Times New Roman"/>
          <w:sz w:val="28"/>
          <w:szCs w:val="28"/>
        </w:rPr>
        <w:t>-анализа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543"/>
        <w:gridCol w:w="3793"/>
      </w:tblGrid>
      <w:tr w:rsidR="004440D0" w:rsidRPr="00BC6E02" w:rsidTr="007B130E">
        <w:trPr>
          <w:trHeight w:val="188"/>
          <w:jc w:val="center"/>
        </w:trPr>
        <w:tc>
          <w:tcPr>
            <w:tcW w:w="1985" w:type="dxa"/>
            <w:vMerge w:val="restart"/>
          </w:tcPr>
          <w:p w:rsidR="004440D0" w:rsidRPr="00BC6E02" w:rsidRDefault="004440D0" w:rsidP="007B13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336" w:type="dxa"/>
            <w:gridSpan w:val="2"/>
          </w:tcPr>
          <w:p w:rsidR="004440D0" w:rsidRPr="00BC6E02" w:rsidRDefault="004440D0" w:rsidP="007B13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</w:t>
            </w:r>
          </w:p>
        </w:tc>
      </w:tr>
      <w:tr w:rsidR="004440D0" w:rsidRPr="00BC6E02" w:rsidTr="007B130E">
        <w:trPr>
          <w:trHeight w:val="288"/>
          <w:jc w:val="center"/>
        </w:trPr>
        <w:tc>
          <w:tcPr>
            <w:tcW w:w="1985" w:type="dxa"/>
            <w:vMerge/>
          </w:tcPr>
          <w:p w:rsidR="004440D0" w:rsidRPr="00BC6E02" w:rsidRDefault="004440D0" w:rsidP="007B13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40D0" w:rsidRPr="00BC6E02" w:rsidRDefault="004440D0" w:rsidP="007B13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793" w:type="dxa"/>
          </w:tcPr>
          <w:p w:rsidR="004440D0" w:rsidRPr="00BC6E02" w:rsidRDefault="004440D0" w:rsidP="007B13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4440D0" w:rsidRPr="00BC6E02" w:rsidTr="007B130E">
        <w:trPr>
          <w:jc w:val="center"/>
        </w:trPr>
        <w:tc>
          <w:tcPr>
            <w:tcW w:w="1985" w:type="dxa"/>
          </w:tcPr>
          <w:p w:rsidR="004440D0" w:rsidRPr="00BC6E02" w:rsidRDefault="004440D0" w:rsidP="007B13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543" w:type="dxa"/>
          </w:tcPr>
          <w:p w:rsidR="004440D0" w:rsidRPr="00BC6E02" w:rsidRDefault="004440D0" w:rsidP="007B1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сильные стороны организация может использовать возможности: </w:t>
            </w:r>
          </w:p>
          <w:p w:rsidR="004440D0" w:rsidRPr="00BC6E02" w:rsidRDefault="004440D0" w:rsidP="007B1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использую современное высокотехнологичное производственное оборудование возможно расширить ассортимент выпускаемого товара;</w:t>
            </w:r>
          </w:p>
          <w:p w:rsidR="004440D0" w:rsidRPr="00BC6E02" w:rsidRDefault="004440D0" w:rsidP="007B1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собственной лаборатории позволяет улучшить механизм контроль качества продукции. </w:t>
            </w:r>
          </w:p>
        </w:tc>
        <w:tc>
          <w:tcPr>
            <w:tcW w:w="3793" w:type="dxa"/>
          </w:tcPr>
          <w:p w:rsidR="004440D0" w:rsidRPr="00BC6E02" w:rsidRDefault="004440D0" w:rsidP="007B1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угрозами организации являются снижение платежеспособного спроса на продукцию в условиях нарастающего экономического кризиса, а так же высокая степень конкуренции  - большое количество предприятий, производящих схожую продукцию. </w:t>
            </w:r>
          </w:p>
        </w:tc>
      </w:tr>
      <w:tr w:rsidR="004440D0" w:rsidRPr="00BC6E02" w:rsidTr="007B130E">
        <w:trPr>
          <w:jc w:val="center"/>
        </w:trPr>
        <w:tc>
          <w:tcPr>
            <w:tcW w:w="1985" w:type="dxa"/>
          </w:tcPr>
          <w:p w:rsidR="004440D0" w:rsidRPr="00BC6E02" w:rsidRDefault="004440D0" w:rsidP="007B13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3543" w:type="dxa"/>
          </w:tcPr>
          <w:p w:rsidR="004440D0" w:rsidRPr="00BC6E02" w:rsidRDefault="004440D0" w:rsidP="007B1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Из-за существенной зависимости организации от ценовой политики поставщиков расширение ассортимента становится затруднительным. Из-за изношенности некоторого оборудования возможен ограниченный объем продаж. </w:t>
            </w:r>
          </w:p>
        </w:tc>
        <w:tc>
          <w:tcPr>
            <w:tcW w:w="3793" w:type="dxa"/>
          </w:tcPr>
          <w:p w:rsidR="004440D0" w:rsidRPr="00BC6E02" w:rsidRDefault="004440D0" w:rsidP="007B1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организации не удастся оптимизировать затраты на продукцию поставщиков, это может привести к</w:t>
            </w:r>
            <w:r w:rsidRPr="00BC6E02">
              <w:t xml:space="preserve"> </w:t>
            </w:r>
            <w:r w:rsidRPr="00BC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росту цен, снижение спроса, и соответственно, снижению конкурентоспособности. </w:t>
            </w:r>
          </w:p>
          <w:p w:rsidR="004440D0" w:rsidRPr="00BC6E02" w:rsidRDefault="004440D0" w:rsidP="007B1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40D0" w:rsidRPr="00BC6E02" w:rsidRDefault="004440D0" w:rsidP="004440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0D0" w:rsidRPr="00BC6E02" w:rsidRDefault="004440D0" w:rsidP="00444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E0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исходя из проведенного </w:t>
      </w:r>
      <w:r w:rsidRPr="00BC6E02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BC6E02">
        <w:rPr>
          <w:rFonts w:ascii="Times New Roman" w:eastAsia="Times New Roman" w:hAnsi="Times New Roman" w:cs="Times New Roman"/>
          <w:sz w:val="28"/>
          <w:szCs w:val="28"/>
        </w:rPr>
        <w:t xml:space="preserve"> – анализа, можно выработать определенную маркетинговую стратегию, основная цель которой </w:t>
      </w:r>
      <w:r w:rsidRPr="00BC6E02">
        <w:rPr>
          <w:rFonts w:ascii="Times New Roman" w:eastAsia="Times New Roman" w:hAnsi="Times New Roman" w:cs="Times New Roman"/>
          <w:sz w:val="28"/>
          <w:szCs w:val="28"/>
        </w:rPr>
        <w:lastRenderedPageBreak/>
        <w:t>будет заключаться в проведении мероприятий, направленных на оптимизацию затрат на сырье, поставляемое поставщиками либо поиск новых поставщиков, и соответственно повышение конкурентоспособности на занимаемом рынке.</w:t>
      </w:r>
    </w:p>
    <w:p w:rsidR="00FF3806" w:rsidRDefault="00FF3806" w:rsidP="00FF380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 xml:space="preserve">На рисунке 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65082">
        <w:rPr>
          <w:rFonts w:ascii="Times New Roman" w:hAnsi="Times New Roman" w:cs="Times New Roman"/>
          <w:sz w:val="28"/>
          <w:szCs w:val="28"/>
        </w:rPr>
        <w:t xml:space="preserve"> представлена модель пяти</w:t>
      </w:r>
      <w:r>
        <w:rPr>
          <w:rFonts w:ascii="Times New Roman" w:hAnsi="Times New Roman" w:cs="Times New Roman"/>
          <w:sz w:val="28"/>
          <w:szCs w:val="28"/>
        </w:rPr>
        <w:t xml:space="preserve"> сил конкуренции М. Портера </w:t>
      </w:r>
      <w:r w:rsidRPr="00265082">
        <w:rPr>
          <w:rFonts w:ascii="Times New Roman" w:hAnsi="Times New Roman" w:cs="Times New Roman"/>
          <w:sz w:val="28"/>
          <w:szCs w:val="28"/>
        </w:rPr>
        <w:t xml:space="preserve"> </w:t>
      </w:r>
      <w:r w:rsidRPr="00FF3806">
        <w:rPr>
          <w:rFonts w:ascii="Times New Roman" w:hAnsi="Times New Roman" w:cs="Times New Roman"/>
          <w:sz w:val="28"/>
          <w:szCs w:val="28"/>
        </w:rPr>
        <w:t>ООО «Байерсдорф»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5082">
        <w:rPr>
          <w:rFonts w:ascii="Times New Roman" w:hAnsi="Times New Roman" w:cs="Times New Roman"/>
          <w:sz w:val="28"/>
          <w:szCs w:val="28"/>
        </w:rPr>
        <w:t xml:space="preserve">. Конкуренты, представленные в модели М. Портера, отбирались по таким критериям, как сходный дизайн упаковки продукта, схожий ценовой диапазон и качество продукта. </w:t>
      </w:r>
    </w:p>
    <w:p w:rsidR="00FF3806" w:rsidRDefault="00FF3806" w:rsidP="00FF380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082">
        <w:rPr>
          <w:rFonts w:ascii="Times New Roman" w:hAnsi="Times New Roman" w:cs="Times New Roman"/>
          <w:sz w:val="28"/>
          <w:szCs w:val="28"/>
        </w:rPr>
        <w:t>Как видно из рисунка</w:t>
      </w: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Pr="00265082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рямыми конкурентами </w:t>
      </w:r>
      <w:r w:rsidRPr="00FF3806">
        <w:rPr>
          <w:rFonts w:ascii="Times New Roman" w:hAnsi="Times New Roman" w:cs="Times New Roman"/>
          <w:sz w:val="28"/>
          <w:szCs w:val="28"/>
        </w:rPr>
        <w:t>ООО «Байерсдорф»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5082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крупные косметические компании. </w:t>
      </w:r>
    </w:p>
    <w:p w:rsidR="00FF3806" w:rsidRDefault="0028060D" w:rsidP="00FF380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28060D">
        <w:rPr>
          <w:noProof/>
          <w:lang w:eastAsia="ru-RU"/>
        </w:rPr>
        <w:pict>
          <v:rect id="Прямоугольник 15" o:spid="_x0000_s1026" style="position:absolute;left:0;text-align:left;margin-left:105.45pt;margin-top:18.75pt;width:254.25pt;height: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" strokeweight="1pt">
            <v:textbox>
              <w:txbxContent>
                <w:p w:rsidR="00FF3806" w:rsidRPr="00C5346A" w:rsidRDefault="00FF3806" w:rsidP="00FF380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C5346A">
                    <w:rPr>
                      <w:rFonts w:ascii="Times New Roman" w:hAnsi="Times New Roman" w:cs="Times New Roman"/>
                      <w:b/>
                      <w:u w:val="single"/>
                    </w:rPr>
                    <w:t>Потенциальные конкуренты</w:t>
                  </w:r>
                </w:p>
                <w:p w:rsidR="00FF3806" w:rsidRDefault="00643E77" w:rsidP="00FF380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Ив Роше;</w:t>
                  </w:r>
                </w:p>
                <w:p w:rsidR="00643E77" w:rsidRPr="00643E77" w:rsidRDefault="00643E77" w:rsidP="00FF380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Faberlik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643E77" w:rsidRPr="00F260E9" w:rsidRDefault="00643E77" w:rsidP="00FF380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F260E9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F260E9">
                    <w:rPr>
                      <w:rFonts w:ascii="Times New Roman" w:hAnsi="Times New Roman" w:cs="Times New Roman"/>
                      <w:lang w:val="en-US"/>
                    </w:rPr>
                    <w:t>Garnier</w:t>
                  </w:r>
                  <w:r w:rsidR="00F260E9" w:rsidRPr="00F260E9">
                    <w:rPr>
                      <w:rFonts w:ascii="Times New Roman" w:hAnsi="Times New Roman" w:cs="Times New Roman"/>
                    </w:rPr>
                    <w:t>$</w:t>
                  </w:r>
                </w:p>
                <w:p w:rsidR="00F260E9" w:rsidRPr="00F260E9" w:rsidRDefault="00F260E9" w:rsidP="00FF380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F260E9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</w:rPr>
                    <w:t>Калина.</w:t>
                  </w:r>
                </w:p>
              </w:txbxContent>
            </v:textbox>
          </v:rect>
        </w:pict>
      </w:r>
    </w:p>
    <w:p w:rsidR="00FF3806" w:rsidRDefault="0028060D" w:rsidP="00FF3806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28060D">
        <w:rPr>
          <w:noProof/>
          <w:lang w:eastAsia="ru-RU"/>
        </w:rPr>
        <w:pict>
          <v:rect id="Прямоугольник 3" o:spid="_x0000_s1027" style="position:absolute;left:0;text-align:left;margin-left:380.7pt;margin-top:30.6pt;width:103.5pt;height:169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" strokeweight="1pt">
            <v:textbox>
              <w:txbxContent>
                <w:p w:rsidR="00FF3806" w:rsidRPr="00C5346A" w:rsidRDefault="00FF3806" w:rsidP="00FF3806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C5346A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Потребители </w:t>
                  </w:r>
                </w:p>
                <w:p w:rsidR="00FF3806" w:rsidRPr="00B71CB6" w:rsidRDefault="00FF3806" w:rsidP="00FF3806">
                  <w:pPr>
                    <w:rPr>
                      <w:rFonts w:ascii="Times New Roman" w:hAnsi="Times New Roman" w:cs="Times New Roman"/>
                    </w:rPr>
                  </w:pPr>
                  <w:r w:rsidRPr="00B71CB6">
                    <w:rPr>
                      <w:rFonts w:ascii="Times New Roman" w:hAnsi="Times New Roman" w:cs="Times New Roman"/>
                    </w:rPr>
                    <w:t>- Конечные потребители</w:t>
                  </w:r>
                  <w:r w:rsidR="00F260E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F3806" w:rsidRPr="00B71CB6" w:rsidRDefault="00FF3806" w:rsidP="00F260E9">
                  <w:pPr>
                    <w:rPr>
                      <w:rFonts w:ascii="Times New Roman" w:hAnsi="Times New Roman" w:cs="Times New Roman"/>
                    </w:rPr>
                  </w:pPr>
                  <w:r w:rsidRPr="00B71CB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Pr="0028060D">
        <w:rPr>
          <w:noProof/>
          <w:lang w:eastAsia="ru-RU"/>
        </w:rPr>
        <w:pict>
          <v:rect id="Прямоугольник 9" o:spid="_x0000_s1028" style="position:absolute;left:0;text-align:left;margin-left:-18.3pt;margin-top:29.1pt;width:103.5pt;height:163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" strokeweight="1pt">
            <v:textbox>
              <w:txbxContent>
                <w:p w:rsidR="00FF3806" w:rsidRPr="00C5346A" w:rsidRDefault="00FF3806" w:rsidP="00FF380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C5346A">
                    <w:rPr>
                      <w:rFonts w:ascii="Times New Roman" w:hAnsi="Times New Roman" w:cs="Times New Roman"/>
                      <w:b/>
                      <w:u w:val="single"/>
                    </w:rPr>
                    <w:t>Поставщики</w:t>
                  </w:r>
                  <w:r w:rsidRPr="00C5346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FF3806" w:rsidRDefault="00FF3806" w:rsidP="00F260E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C3791">
                    <w:rPr>
                      <w:rFonts w:ascii="Times New Roman" w:hAnsi="Times New Roman" w:cs="Times New Roman"/>
                    </w:rPr>
                    <w:t>-</w:t>
                  </w:r>
                  <w:r w:rsidR="00F260E9" w:rsidRPr="00F260E9">
                    <w:t xml:space="preserve"> </w:t>
                  </w:r>
                  <w:r w:rsidR="00F260E9" w:rsidRPr="00F260E9">
                    <w:rPr>
                      <w:rFonts w:ascii="Times New Roman" w:hAnsi="Times New Roman" w:cs="Times New Roman"/>
                    </w:rPr>
                    <w:t>ООО "БиоХимЭкспо"</w:t>
                  </w:r>
                  <w:r w:rsidR="00F260E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F260E9" w:rsidRDefault="00F260E9" w:rsidP="00F260E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ООО «КЕМИ ЛИНК»</w:t>
                  </w:r>
                </w:p>
                <w:p w:rsidR="00F260E9" w:rsidRPr="00EC3791" w:rsidRDefault="00F260E9" w:rsidP="00F260E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др. </w:t>
                  </w:r>
                </w:p>
              </w:txbxContent>
            </v:textbox>
          </v:rect>
        </w:pict>
      </w:r>
    </w:p>
    <w:p w:rsidR="00FF3806" w:rsidRDefault="0028060D" w:rsidP="00FF3806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28060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4" type="#_x0000_t32" style="position:absolute;left:0;text-align:left;margin-left:232.9pt;margin-top:31.6pt;width:.75pt;height:29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">
            <v:stroke endarrow="block"/>
          </v:shape>
        </w:pict>
      </w:r>
    </w:p>
    <w:p w:rsidR="00FF3806" w:rsidRDefault="0028060D" w:rsidP="00FF3806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28060D">
        <w:rPr>
          <w:noProof/>
          <w:lang w:eastAsia="ru-RU"/>
        </w:rPr>
        <w:pict>
          <v:rect id="Прямоугольник 11" o:spid="_x0000_s1029" style="position:absolute;left:0;text-align:left;margin-left:105.45pt;margin-top:22.85pt;width:254.25pt;height:79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" strokeweight="1pt">
            <v:textbox>
              <w:txbxContent>
                <w:p w:rsidR="00FF3806" w:rsidRPr="00C5346A" w:rsidRDefault="00FF3806" w:rsidP="00FF380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534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Конкуренты:</w:t>
                  </w:r>
                </w:p>
                <w:p w:rsidR="00FF3806" w:rsidRPr="00265082" w:rsidRDefault="00FF3806" w:rsidP="00FF380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FF380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L’Oreal</w:t>
                  </w:r>
                </w:p>
                <w:p w:rsidR="00FF3806" w:rsidRDefault="00FF3806" w:rsidP="00FF380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FF3806">
                    <w:t xml:space="preserve"> </w:t>
                  </w:r>
                  <w:r w:rsidRPr="00FF3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Avon </w:t>
                  </w:r>
                </w:p>
              </w:txbxContent>
            </v:textbox>
          </v:rect>
        </w:pict>
      </w:r>
    </w:p>
    <w:p w:rsidR="00FF3806" w:rsidRDefault="0028060D" w:rsidP="00FF3806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AutoShape 14" o:spid="_x0000_s1033" type="#_x0000_t32" style="position:absolute;left:0;text-align:left;margin-left:85.2pt;margin-top:21.15pt;width:20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A/MwIAAF4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AutoShape 15" o:spid="_x0000_s1032" type="#_x0000_t32" style="position:absolute;left:0;text-align:left;margin-left:359.55pt;margin-top:20.1pt;width:20.9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qs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">
            <v:stroke endarrow="block"/>
          </v:shape>
        </w:pict>
      </w:r>
    </w:p>
    <w:p w:rsidR="00FF3806" w:rsidRPr="00280FAC" w:rsidRDefault="0028060D" w:rsidP="00FF3806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060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AutoShape 13" o:spid="_x0000_s1031" type="#_x0000_t32" style="position:absolute;left:0;text-align:left;margin-left:233.7pt;margin-top:26.5pt;width:0;height:21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">
            <v:stroke endarrow="block"/>
          </v:shape>
        </w:pict>
      </w:r>
    </w:p>
    <w:p w:rsidR="00FF3806" w:rsidRDefault="0028060D" w:rsidP="00FF3806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28060D">
        <w:rPr>
          <w:noProof/>
          <w:lang w:eastAsia="ru-RU"/>
        </w:rPr>
        <w:pict>
          <v:rect id="Прямоугольник 4" o:spid="_x0000_s1030" style="position:absolute;left:0;text-align:left;margin-left:111.45pt;margin-top:9.35pt;width:254.25pt;height:95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" strokeweight="1pt">
            <v:textbox>
              <w:txbxContent>
                <w:p w:rsidR="00FF3806" w:rsidRPr="00265082" w:rsidRDefault="00FF3806" w:rsidP="00FF380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65082">
                    <w:rPr>
                      <w:rFonts w:ascii="Times New Roman" w:hAnsi="Times New Roman" w:cs="Times New Roman"/>
                      <w:u w:val="single"/>
                    </w:rPr>
                    <w:t>Субституты</w:t>
                  </w:r>
                </w:p>
                <w:p w:rsidR="00FF3806" w:rsidRDefault="00F260E9" w:rsidP="00FF380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«Эвол Голд Опт»;</w:t>
                  </w:r>
                </w:p>
                <w:p w:rsidR="00F260E9" w:rsidRDefault="00F260E9" w:rsidP="00FF380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«АГОРА»;</w:t>
                  </w:r>
                </w:p>
                <w:p w:rsidR="00F260E9" w:rsidRDefault="00F260E9" w:rsidP="00FF380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ТД «Сияние Чистоты»;</w:t>
                  </w:r>
                </w:p>
                <w:p w:rsidR="00F260E9" w:rsidRDefault="00F260E9" w:rsidP="00FF380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«ЮРВЕС»</w:t>
                  </w:r>
                </w:p>
                <w:p w:rsidR="00F260E9" w:rsidRPr="00B71CB6" w:rsidRDefault="00F260E9" w:rsidP="00FF380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др. </w:t>
                  </w:r>
                </w:p>
              </w:txbxContent>
            </v:textbox>
          </v:rect>
        </w:pict>
      </w:r>
    </w:p>
    <w:p w:rsidR="00FF3806" w:rsidRDefault="00FF3806" w:rsidP="00FF3806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FF3806" w:rsidRDefault="00FF3806" w:rsidP="00FF3806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FF3806" w:rsidRPr="00F260E9" w:rsidRDefault="00F260E9" w:rsidP="00FF3806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F260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Рисунок 2.2. – Модель М. Портера</w:t>
      </w:r>
    </w:p>
    <w:p w:rsidR="004440D0" w:rsidRPr="00BC6E02" w:rsidRDefault="004440D0" w:rsidP="00444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E02">
        <w:rPr>
          <w:rFonts w:ascii="Times New Roman" w:eastAsia="Times New Roman" w:hAnsi="Times New Roman" w:cs="Times New Roman"/>
          <w:sz w:val="28"/>
          <w:szCs w:val="28"/>
        </w:rPr>
        <w:lastRenderedPageBreak/>
        <w:t>Для более полного представления о конкурентоспособности ООО «Байерсдорф»  построим и проанализируем многоугольник конкурентоспособности ООО «Байерсдорф».</w:t>
      </w:r>
    </w:p>
    <w:p w:rsidR="004440D0" w:rsidRPr="00BC6E02" w:rsidRDefault="004440D0" w:rsidP="00444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E02">
        <w:rPr>
          <w:rFonts w:ascii="Times New Roman" w:eastAsia="Times New Roman" w:hAnsi="Times New Roman" w:cs="Times New Roman"/>
          <w:sz w:val="28"/>
          <w:szCs w:val="28"/>
        </w:rPr>
        <w:t>«Многоугольник конкурентоспособности» — метод, позволяющий достаточно быстро провести анализ конкурентоспособности товара компании в сравнении с ключевыми конкурентами и разработать эффективные мероприятия по повышению уровня конкурентоспособности продукции.</w:t>
      </w:r>
    </w:p>
    <w:p w:rsidR="004440D0" w:rsidRPr="00BC6E02" w:rsidRDefault="004440D0" w:rsidP="00444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E02">
        <w:rPr>
          <w:rFonts w:ascii="Times New Roman" w:eastAsia="Times New Roman" w:hAnsi="Times New Roman" w:cs="Times New Roman"/>
          <w:sz w:val="28"/>
          <w:szCs w:val="28"/>
        </w:rPr>
        <w:t>Конкурентами ООО «Байерсдорф»  являются:</w:t>
      </w:r>
    </w:p>
    <w:p w:rsidR="004440D0" w:rsidRPr="00BC6E02" w:rsidRDefault="004440D0" w:rsidP="00444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E0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BC6E02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BC6E0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C6E02">
        <w:rPr>
          <w:rFonts w:ascii="Times New Roman" w:eastAsia="Times New Roman" w:hAnsi="Times New Roman" w:cs="Times New Roman"/>
          <w:sz w:val="28"/>
          <w:szCs w:val="28"/>
          <w:lang w:val="en-US"/>
        </w:rPr>
        <w:t>Oreal</w:t>
      </w:r>
      <w:r w:rsidRPr="00BC6E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40D0" w:rsidRPr="00BC6E02" w:rsidRDefault="004440D0" w:rsidP="00444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E0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BC6E02">
        <w:rPr>
          <w:rFonts w:ascii="Times New Roman" w:eastAsia="Times New Roman" w:hAnsi="Times New Roman" w:cs="Times New Roman"/>
          <w:sz w:val="28"/>
          <w:szCs w:val="28"/>
          <w:lang w:val="en-US"/>
        </w:rPr>
        <w:t>Avon</w:t>
      </w:r>
      <w:r w:rsidRPr="00BC6E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0D0" w:rsidRPr="00BC6E02" w:rsidRDefault="004440D0" w:rsidP="00444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E02">
        <w:rPr>
          <w:rFonts w:ascii="Times New Roman" w:eastAsia="Times New Roman" w:hAnsi="Times New Roman" w:cs="Times New Roman"/>
          <w:sz w:val="28"/>
          <w:szCs w:val="28"/>
        </w:rPr>
        <w:t xml:space="preserve">Оценка конкурентов и анализируемого предприятия осуществляется по шкале от 1 до 10. </w:t>
      </w:r>
    </w:p>
    <w:p w:rsidR="004440D0" w:rsidRPr="00BC6E02" w:rsidRDefault="004440D0" w:rsidP="00444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E02">
        <w:rPr>
          <w:rFonts w:ascii="Times New Roman" w:eastAsia="Times New Roman" w:hAnsi="Times New Roman" w:cs="Times New Roman"/>
          <w:sz w:val="28"/>
          <w:szCs w:val="28"/>
        </w:rPr>
        <w:t xml:space="preserve">После проставления баллов по каждому критерию, составляется многоугольник с помощью </w:t>
      </w:r>
      <w:r w:rsidRPr="00BC6E02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BC6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E02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BC6E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0D0" w:rsidRPr="00BC6E02" w:rsidRDefault="004440D0" w:rsidP="004440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E02">
        <w:rPr>
          <w:rFonts w:ascii="Times New Roman" w:eastAsia="Times New Roman" w:hAnsi="Times New Roman" w:cs="Times New Roman"/>
          <w:sz w:val="28"/>
          <w:szCs w:val="28"/>
        </w:rPr>
        <w:t>Проанализируем многоугольник конкурентоспособности ООО «Байерсдорф».</w:t>
      </w:r>
    </w:p>
    <w:p w:rsidR="004440D0" w:rsidRPr="00BC6E02" w:rsidRDefault="004440D0" w:rsidP="004440D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6E02">
        <w:rPr>
          <w:noProof/>
          <w:lang w:eastAsia="ru-RU"/>
        </w:rPr>
        <w:drawing>
          <wp:inline distT="0" distB="0" distL="0" distR="0">
            <wp:extent cx="5467350" cy="215265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40D0" w:rsidRPr="00BC6E02" w:rsidRDefault="004440D0" w:rsidP="004440D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Рисунок 2.</w:t>
      </w:r>
      <w:r w:rsidR="00F260E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Многоугольник конкурентоспособности ООО «Байерсдорф»</w:t>
      </w:r>
    </w:p>
    <w:p w:rsidR="00F260E9" w:rsidRDefault="00F260E9" w:rsidP="004440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0D0" w:rsidRPr="00BC6E02" w:rsidRDefault="004440D0" w:rsidP="004440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рисун</w:t>
      </w:r>
      <w:r w:rsidR="0042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 </w:t>
      </w:r>
      <w:r w:rsidR="00F260E9">
        <w:rPr>
          <w:rFonts w:ascii="Times New Roman" w:eastAsia="Times New Roman" w:hAnsi="Times New Roman" w:cs="Times New Roman"/>
          <w:sz w:val="28"/>
          <w:szCs w:val="24"/>
          <w:lang w:eastAsia="ru-RU"/>
        </w:rPr>
        <w:t>2.3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многоугольника конкурентоспособности показывают, что наибольшую опасность среди представленных конкурентов представляет компания </w:t>
      </w:r>
      <w:r w:rsidRPr="00BC6E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Avon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данный субъект обладает всеми преимуществами – достаточным ассортиментом, качеством продукции, а так же в сравнении с представленными компаниями и более низким уровнем цен. </w:t>
      </w:r>
    </w:p>
    <w:p w:rsidR="004440D0" w:rsidRPr="00BC6E02" w:rsidRDefault="004440D0" w:rsidP="004440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можно сделать вывод о конкурентоспособности ООО «Байерсдорф», но при этом анализ целевой аудитории показал, что приверженность к предлагаемой марке продукции снижается, что требует комплексного подхода к разработке </w:t>
      </w:r>
      <w:r w:rsidR="004E4E94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плана маркетинга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440D0" w:rsidRPr="00BC6E02" w:rsidRDefault="004440D0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E02" w:rsidRDefault="00BC6E02" w:rsidP="00BC6E02">
      <w:pPr>
        <w:rPr>
          <w:rFonts w:ascii="Times New Roman" w:hAnsi="Times New Roman" w:cs="Times New Roman"/>
          <w:sz w:val="28"/>
        </w:rPr>
      </w:pPr>
    </w:p>
    <w:p w:rsidR="00BC6E02" w:rsidRPr="007268B9" w:rsidRDefault="00BC6E02" w:rsidP="007268B9">
      <w:pPr>
        <w:pStyle w:val="2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4" w:name="_Toc516949634"/>
      <w:r w:rsidRPr="007268B9">
        <w:rPr>
          <w:rFonts w:ascii="Times New Roman" w:hAnsi="Times New Roman" w:cs="Times New Roman"/>
          <w:color w:val="0D0D0D" w:themeColor="text1" w:themeTint="F2"/>
          <w:sz w:val="28"/>
        </w:rPr>
        <w:t>2.2.  Анализ целевой аудитории ООО «Байерсдорф»</w:t>
      </w:r>
      <w:bookmarkEnd w:id="4"/>
    </w:p>
    <w:p w:rsidR="000E0168" w:rsidRDefault="000E0168" w:rsidP="00695A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 разработки </w:t>
      </w:r>
      <w:r w:rsidR="00012D1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плана маркетинга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необходимо определить целевой рынок потребителей ООО «Байерсдорф», то есть исследовать клиентов. </w:t>
      </w:r>
    </w:p>
    <w:p w:rsidR="00BC6E02" w:rsidRPr="00BC6E02" w:rsidRDefault="00BC6E02" w:rsidP="00012D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Проанализировать целевую аудиторию  можно используя критерии, важные для потребления услуг и товаров косметологической компании, а именно:</w:t>
      </w:r>
    </w:p>
    <w:p w:rsidR="00BC6E02" w:rsidRPr="00BC6E02" w:rsidRDefault="00BC6E02" w:rsidP="00012D13">
      <w:pPr>
        <w:widowControl w:val="0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Географический сегмент:  продукция ООО «Байерсдорф»  представлена в практически во всех странах Европы (Италия, Франция, Болгария, Германия, Греция, Испания, Норвегия, Швеция и т.д.), Северной и Южной Америки (США, Канада, Бразилия, Мексика, Аргентина и т.д.), а так же Китае, России, Японии, Австралии и других странах.</w:t>
      </w:r>
    </w:p>
    <w:p w:rsidR="00BC6E02" w:rsidRPr="00BC6E02" w:rsidRDefault="00BC6E02" w:rsidP="00012D13">
      <w:pPr>
        <w:widowControl w:val="0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Демографический сегмент: </w:t>
      </w:r>
    </w:p>
    <w:p w:rsidR="00BC6E02" w:rsidRPr="00BC6E02" w:rsidRDefault="00BC6E02" w:rsidP="00012D1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пол – мужчины и женщины; </w:t>
      </w:r>
    </w:p>
    <w:p w:rsidR="00BC6E02" w:rsidRPr="00BC6E02" w:rsidRDefault="00BC6E02" w:rsidP="00012D1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возраст от 14 до 65 лет;</w:t>
      </w:r>
    </w:p>
    <w:p w:rsidR="00BC6E02" w:rsidRPr="00BC6E02" w:rsidRDefault="00BC6E02" w:rsidP="00012D1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состав семьи – подростки, одиночки, молодая семья без ребенка, молодая семья с ребенком, среднего возраста, пожилые и т.д;</w:t>
      </w:r>
    </w:p>
    <w:p w:rsidR="00BC6E02" w:rsidRPr="00BC6E02" w:rsidRDefault="00BC6E02" w:rsidP="00012D1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доход – средний и выше среднего.</w:t>
      </w:r>
    </w:p>
    <w:p w:rsidR="00BC6E02" w:rsidRPr="00BC6E02" w:rsidRDefault="00BC6E02" w:rsidP="00012D13">
      <w:pPr>
        <w:widowControl w:val="0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Поведенческая сегментация: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регулярность покупки – регулярно; 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полезность – эффективность, престиж;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статус потребителя - потенциальный клиент, новый клиент, постоянный клиент;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приверженность к торговой марке – сильная;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- средство побуждения – качество, эффективность , престиж.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Психологическая сегментация: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социальный класс – средний, высший;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стиль жизни – упорядоченный, свободный;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- тип личности – импульсивный, обязательный, авторитарный; прогрессивный взгляд на жизнь, интерес к новинкам, интерес к искусству, забота о внешности, стремление произвести впечатление, оценка качества товаров.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оценки аудитории потенциальных клиентов и их предпочтений на официальном сайте компании действует система опроса посетителей.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Проанализировав результаты данного опроса мы пришли к следующим выводам.</w:t>
      </w:r>
    </w:p>
    <w:p w:rsidR="00BC6E02" w:rsidRPr="00BC6E02" w:rsidRDefault="00BC6E02" w:rsidP="00BC6E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noProof/>
          <w:lang w:eastAsia="ru-RU"/>
        </w:rPr>
        <w:lastRenderedPageBreak/>
        <w:drawing>
          <wp:inline distT="0" distB="0" distL="0" distR="0">
            <wp:extent cx="4343400" cy="24098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6E02" w:rsidRPr="00BC6E02" w:rsidRDefault="00BC6E02" w:rsidP="00BC6E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Рисунок 2.</w:t>
      </w:r>
      <w:r w:rsidR="00F260E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Соотношение мужчин и женщин целевой аудитории </w:t>
      </w:r>
    </w:p>
    <w:p w:rsidR="00BC6E02" w:rsidRPr="00BC6E02" w:rsidRDefault="00BC6E02" w:rsidP="00BC6E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«Байерсдорф»</w:t>
      </w:r>
    </w:p>
    <w:p w:rsidR="00EA7E44" w:rsidRDefault="00EA7E44" w:rsidP="00EA7E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показывают данные рисунка 2.</w:t>
      </w:r>
      <w:r w:rsidR="00F260E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среди потенциальных клиентов ООО «Байерсдорф»  наибольшую долю представляют женщины – 68%, что обусловлено спецификой отрасли. Стоит отметить, что изначально выпуск продукции – крема </w:t>
      </w:r>
      <w:r w:rsidRPr="00BC6E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NIVEA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был ориентирован именно на мужскую часть населения. В первом рекламном ролике данного продукта участвовали молодые люди, которые создали впечатление у потенциальных покупателей именно направленность на мужскую аудиторию.</w:t>
      </w:r>
    </w:p>
    <w:p w:rsidR="00BC6E02" w:rsidRPr="00BC6E02" w:rsidRDefault="00BC6E02" w:rsidP="00BC6E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noProof/>
          <w:lang w:eastAsia="ru-RU"/>
        </w:rPr>
        <w:drawing>
          <wp:inline distT="0" distB="0" distL="0" distR="0">
            <wp:extent cx="4514850" cy="23050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6E02" w:rsidRPr="00BC6E02" w:rsidRDefault="00EA7E44" w:rsidP="00BC6E0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Рисунок 2.</w:t>
      </w:r>
      <w:r w:rsidR="00F260E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C6E02"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Соотношение возрастных категорий целевой аудитории ООО «Байерсдорф»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рисунка 2.</w:t>
      </w:r>
      <w:r w:rsidR="00F260E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., показывают, что потенциальная аудитория в большей степени представлена молодыми людьми в возрасте от 20 до 35 лет. Так же значительную группу составляют подростки в возрасте от 14 до 20 лет – 28%, что обусловлено выпуском линии продукции для проблемной кожи. Наименьшая группа представлена покупателями в возрасте от 50 до 65 лет, а именно 10%.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результатов опроса относительно приверженности покупателей к торговой марке </w:t>
      </w:r>
      <w:r w:rsidRPr="00BC6E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NIVEA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 на рисунке 2.</w:t>
      </w:r>
      <w:r w:rsidR="00F260E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C6E02" w:rsidRPr="00BC6E02" w:rsidRDefault="00BC6E02" w:rsidP="00BC6E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noProof/>
          <w:lang w:eastAsia="ru-RU"/>
        </w:rPr>
        <w:drawing>
          <wp:inline distT="0" distB="0" distL="0" distR="0">
            <wp:extent cx="4495800" cy="24765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6E02" w:rsidRPr="00BC6E02" w:rsidRDefault="00F260E9" w:rsidP="00BC6E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Рисунок 2.6</w:t>
      </w:r>
      <w:r w:rsidR="00BC6E02"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Приверженность покупателей к торговой марке NIVEA по 5-ти бальной шкале</w:t>
      </w:r>
    </w:p>
    <w:p w:rsidR="00BC6E02" w:rsidRPr="00BC6E02" w:rsidRDefault="00F260E9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графика 2.6</w:t>
      </w:r>
      <w:r w:rsidR="00BC6E02"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показали, что средний уровень приверженности к данной торговой марке покупателей отмечен у 20% потенциальных покупателей. Наивысший уровень показали только 33% из опрошенной группы потенциальных покупателей, что говорит о снижении приверженности клиентов данной торговой марке, и снижении имиджа </w:t>
      </w:r>
      <w:r w:rsidR="00BC6E02"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компании в целом.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условиях рыночной экономики одним из важнейших факторов успешной работы любой компании является умение привлечь новых и удержать постоянных клиентов. Основным инструментом решения этой задачи является проведение рекламных </w:t>
      </w:r>
      <w:bookmarkStart w:id="5" w:name="_GoBack"/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кампа</w:t>
      </w:r>
      <w:bookmarkEnd w:id="5"/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ний. Взросшая конкуренция в любой сфере деятельности вынуждает компанию  использовать полный спектр рекламных услуг. Поэтому в большинстве случаев выгоднее проводить полностью рекламную компанию, а не отдельные не связанные  между собой мероприятия.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Реклама косметической компании в широком смысле слова означает комплекс мер, направленных на поддержание доверия клиента к компании.</w:t>
      </w:r>
    </w:p>
    <w:p w:rsidR="004440D0" w:rsidRDefault="004440D0" w:rsidP="00BC6E02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440D0" w:rsidRDefault="004440D0" w:rsidP="00BC6E02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C6E02" w:rsidRPr="007268B9" w:rsidRDefault="00BC6E02" w:rsidP="007268B9">
      <w:pPr>
        <w:pStyle w:val="2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6" w:name="_Toc516949635"/>
      <w:r w:rsidRPr="007268B9">
        <w:rPr>
          <w:rFonts w:ascii="Times New Roman" w:hAnsi="Times New Roman" w:cs="Times New Roman"/>
          <w:color w:val="0D0D0D" w:themeColor="text1" w:themeTint="F2"/>
          <w:sz w:val="28"/>
        </w:rPr>
        <w:t>2.3. Оценка применяемых инструментов маркетинга  ООО «Байерсдорф»</w:t>
      </w:r>
      <w:bookmarkEnd w:id="6"/>
    </w:p>
    <w:p w:rsidR="00BC6E02" w:rsidRDefault="00BC6E02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отметить, что продажи продукции под маркой NIVEA в России начались в 1904 году.  При этом изначально  компанией предлагалось только мыло, а уже в 1912 году в продажу вышел и тот самый  крем NIVEA, который произвел бум на рынке косметологии. Российским модницам продукция пришлась по вкусу, однако с началом Первой мировой войны продажи в России прекратились, и  возобновились лишь в начале пятидесятых.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Долгое время косметика NIVEA считалась элитной и была доступна небольшому кругу людей. Сейчас же российским покупателям предлагается более 200 наименований косметики под маркой NIVEA, при этом  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ассортимент постоянно обновляется.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Последняя рекламная кампания ООО «Байерсдорф», а именно «Белое — это чистота» (</w:t>
      </w:r>
      <w:r w:rsidRPr="00BC6E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White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6E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is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6E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purity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вызвала достаточное количество как положительных, так и отрицательных отзывов. Рассмотрим подробнее концепцию данной рекламной кампании.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данной рекламной кампании состояла в продвижение дезодоранта  </w:t>
      </w:r>
      <w:r w:rsidRPr="00BC6E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NIVEA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не оставляет белых пятен на одежде при использовании. Именно это преимущество было взято за основу слогана данной кампании «Белое – это чистота».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рисунке 2.</w:t>
      </w:r>
      <w:r w:rsidR="00F260E9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представлен макет рекламного баннера.</w:t>
      </w:r>
    </w:p>
    <w:p w:rsidR="00BC6E02" w:rsidRPr="00BC6E02" w:rsidRDefault="00BC6E02" w:rsidP="00BC6E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noProof/>
          <w:lang w:eastAsia="ru-RU"/>
        </w:rPr>
        <w:drawing>
          <wp:inline distT="0" distB="0" distL="0" distR="0">
            <wp:extent cx="3024936" cy="2082028"/>
            <wp:effectExtent l="0" t="0" r="4445" b="0"/>
            <wp:docPr id="6" name="Рисунок 6" descr="http://rtvi.com/sites/default/files/styles/content_default/public/nivea_purity.jpg?itok=OEb_ey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tvi.com/sites/default/files/styles/content_default/public/nivea_purity.jpg?itok=OEb_eyz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404" cy="20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02" w:rsidRPr="00BC6E02" w:rsidRDefault="00BC6E02" w:rsidP="00BC6E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Рисунок 2.</w:t>
      </w:r>
      <w:r w:rsidR="00F260E9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Макет рекламного баннера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 инструментом данной кампании выступила наружная реклама – рекламные щиты,  билборды, а так же реклама на официальном сайте в интернете, контекстная реклама. Срок реализации рекламной кампании составляет 3 месяца.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Рассмотрим затраты по каждому из инструментов рекламы в таблице 2.</w:t>
      </w:r>
      <w:r w:rsidR="00F8719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6E02" w:rsidRPr="00BC6E02" w:rsidRDefault="00F87195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2.3</w:t>
      </w:r>
      <w:r w:rsidR="00BC6E02"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Величина затрат по каждому из инструментов </w:t>
      </w:r>
      <w:r w:rsidR="00BC6E02"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рекламной кампании «Белое — это чистота», тыс. руб</w:t>
      </w:r>
    </w:p>
    <w:tbl>
      <w:tblPr>
        <w:tblW w:w="6840" w:type="dxa"/>
        <w:jc w:val="center"/>
        <w:tblInd w:w="93" w:type="dxa"/>
        <w:tblLook w:val="04A0"/>
      </w:tblPr>
      <w:tblGrid>
        <w:gridCol w:w="3640"/>
        <w:gridCol w:w="1041"/>
        <w:gridCol w:w="1041"/>
        <w:gridCol w:w="1350"/>
      </w:tblGrid>
      <w:tr w:rsidR="00BC6E02" w:rsidRPr="00BC6E02" w:rsidTr="007B130E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Отклонения</w:t>
            </w:r>
          </w:p>
        </w:tc>
      </w:tr>
      <w:tr w:rsidR="00BC6E02" w:rsidRPr="00BC6E02" w:rsidTr="007B130E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разработку макета рекламного баннера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106,37</w:t>
            </w:r>
          </w:p>
        </w:tc>
      </w:tr>
      <w:tr w:rsidR="00BC6E02" w:rsidRPr="00BC6E02" w:rsidTr="007B130E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размещение рекламы на: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6E02" w:rsidRPr="00BC6E02" w:rsidTr="007B130E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рекламных щитах (18 штук)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35,31</w:t>
            </w:r>
          </w:p>
        </w:tc>
      </w:tr>
      <w:tr w:rsidR="00BC6E02" w:rsidRPr="00BC6E02" w:rsidTr="007B130E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билбордах (11 штук)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33,60</w:t>
            </w:r>
          </w:p>
        </w:tc>
      </w:tr>
      <w:tr w:rsidR="00BC6E02" w:rsidRPr="00BC6E02" w:rsidTr="007B130E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контекстную рекламы (3 месяца)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86,88</w:t>
            </w:r>
          </w:p>
        </w:tc>
      </w:tr>
      <w:tr w:rsidR="00BC6E02" w:rsidRPr="00BC6E02" w:rsidTr="007B130E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по размещению рекламы на официальном сайте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80,44</w:t>
            </w:r>
          </w:p>
        </w:tc>
      </w:tr>
      <w:tr w:rsidR="00BC6E02" w:rsidRPr="00BC6E02" w:rsidTr="007B130E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5006,925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42,48</w:t>
            </w:r>
          </w:p>
        </w:tc>
      </w:tr>
    </w:tbl>
    <w:p w:rsidR="00BC6E02" w:rsidRPr="00BC6E02" w:rsidRDefault="00BC6E02" w:rsidP="00BC6E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E02" w:rsidRPr="00BC6E02" w:rsidRDefault="00F87195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таблицы 2.3</w:t>
      </w:r>
      <w:r w:rsidR="00BC6E02"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показывают, что смета расходов на реализацию данной рекламной кампании была не выполнена на 57,52%, что было связано с критикой опубликованной рекламы в интернет-сети.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разработанная рекламная кампания не была в полной мере реализована.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Опубликованная контекстная реклама, реклама на официальном сайте, а так же в социальное сети – странице компании в </w:t>
      </w:r>
      <w:r w:rsidRPr="00BC6E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Facebook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вызвала негативную реакцию у посетителей, постер был воспринят как расистский.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Компанию обвинили в том, что реклама была ориентирована исключительно на читателей с Ближнего Востока, тем самым оскорбляя альтернативные группы потенциальных клиентов.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представитель компании ООО «Байерсдорф» был вынужден публично извиниться перед общественностью и рекламная кампания была аннулирована. Полученный негативный эффект в результате повлиял на общий имидж компании, а так же приверженность клиентов данной марке.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Помимо данной рекламной кампании в качестве средств продвижения в период с 5 марта по 21 мая компанией проводился фото-конкурс «Черное и белое».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Лозунгом рекламной кампании является: «Полный шкаф, а надеть нечего? Значит, пора обновить гардероб вместе с NIVEA! Создай черно-белый образ и выиграй 100 000 рублей на шоппинг!».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Исходя из лозунга, необходимо отметить, что конкурс направлен на женскую аудиторию.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качестве приза компания предлагает: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Каждую неделю - Сертификат на шоппинг номиналом 10 000 рублей (всего 11 шт.)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- Главный приз – сертификат на 100 000 рублей.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Победителя определяет жюри. Партнерами в данном мероприятии выступают Lamoda, Massimo Dutti, Zara и другие.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Условиями конкурса являются: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1 – Создать черно-белый образ (чёрная и белая одежда, аксессуары);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2 - Выложить лук в Instagram с хэштегом #nivea_style c 5 марта по 21 мая.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Макет рекламного сообщения для фотоконкурса представлен на рисунке 2.</w:t>
      </w:r>
      <w:r w:rsidR="00F260E9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C6E02" w:rsidRPr="00BC6E02" w:rsidRDefault="00BC6E02" w:rsidP="00BC6E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noProof/>
          <w:lang w:eastAsia="ru-RU"/>
        </w:rPr>
        <w:lastRenderedPageBreak/>
        <w:drawing>
          <wp:inline distT="0" distB="0" distL="0" distR="0">
            <wp:extent cx="2324100" cy="2056725"/>
            <wp:effectExtent l="0" t="0" r="0" b="1270"/>
            <wp:docPr id="7" name="Рисунок 7" descr="Фотоконкурс  «NIVEA» (НИВЕЯ) «Черное и бело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конкурс  «NIVEA» (НИВЕЯ) «Черное и белое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5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02" w:rsidRPr="00BC6E02" w:rsidRDefault="00BC6E02" w:rsidP="00BC6E0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Ри</w:t>
      </w:r>
      <w:r w:rsidR="00F260E9">
        <w:rPr>
          <w:rFonts w:ascii="Times New Roman" w:eastAsia="Times New Roman" w:hAnsi="Times New Roman" w:cs="Times New Roman"/>
          <w:sz w:val="28"/>
          <w:szCs w:val="24"/>
          <w:lang w:eastAsia="ru-RU"/>
        </w:rPr>
        <w:t>сунок 2.8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Макет рекламного сообщения для фотоконкурса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качестве средств размещения данной информации выбрана контекстная реклама, а так же размещение на официальном сайте компании.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официальном сайте информация данного конкурса представлена следующим образом: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«А чтобы вещи дольше оставались новыми – используй антиперспирант NIVEA «Невидимая защита для черного и белого». Никаких следов на одежде. Чистый стиль».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Данный инструмент рекламной кампании, на наш взгляд, является достаточно эффективным, не требующим больших вложений, то есть направлен на оптимизацию затрат, а так же на установление максимального контакта с участниками с целью привлечения их внимания в продуктам компании.</w:t>
      </w:r>
    </w:p>
    <w:p w:rsidR="00BC6E02" w:rsidRPr="00BC6E02" w:rsidRDefault="00BC6E02" w:rsidP="004E4E9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анализ рекламных кампаний, реализованных ООО «Байерсдорф» в течение начала 2017 года, показал, что далеко не все действия в сфере продвижения являются успешными и достигают своих целей. В связи с этим, необходимо детально продумывать лозунги и макеты рекламных сообщений, чтобы не вызвать негативной реакции со стороны </w:t>
      </w:r>
      <w:r w:rsidRPr="00BC6E0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потенциальных клиентов и осуждения общественности. </w:t>
      </w:r>
    </w:p>
    <w:p w:rsidR="00BC6E02" w:rsidRDefault="00BC6E02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C6E02" w:rsidRDefault="00BC6E02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C6E02" w:rsidRPr="007268B9" w:rsidRDefault="00BC6E02" w:rsidP="007268B9">
      <w:pPr>
        <w:pStyle w:val="1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7" w:name="_Toc516949636"/>
      <w:r w:rsidRPr="007268B9">
        <w:rPr>
          <w:rFonts w:ascii="Times New Roman" w:hAnsi="Times New Roman" w:cs="Times New Roman"/>
          <w:color w:val="0D0D0D" w:themeColor="text1" w:themeTint="F2"/>
        </w:rPr>
        <w:t>ГЛАВА 3. РАЗРАБОТКА ПЛАНА МАРКЕТИНГА ДЛЯ  ООО «БАЙЕРСДОРФ»</w:t>
      </w:r>
      <w:bookmarkEnd w:id="7"/>
    </w:p>
    <w:p w:rsidR="00BC6E02" w:rsidRPr="007268B9" w:rsidRDefault="00BC6E02" w:rsidP="007268B9">
      <w:pPr>
        <w:pStyle w:val="2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8" w:name="_Toc516949637"/>
      <w:r w:rsidRPr="007268B9">
        <w:rPr>
          <w:rFonts w:ascii="Times New Roman" w:hAnsi="Times New Roman" w:cs="Times New Roman"/>
          <w:color w:val="0D0D0D" w:themeColor="text1" w:themeTint="F2"/>
          <w:sz w:val="28"/>
        </w:rPr>
        <w:t>3.1. Обоснование и постановка цели плана маркетинга</w:t>
      </w:r>
      <w:bookmarkEnd w:id="8"/>
    </w:p>
    <w:p w:rsidR="007941E5" w:rsidRDefault="007941E5" w:rsidP="0079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Современное состояние рынка косметики характеризуется тем, что с каждым годом потребности покупателей возрастают, что приводит к дифференциации структуры рынка косметики по группам и категориям потребителей. </w:t>
      </w: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образовались определенные сегменты рынка, поиск и изучение которых осуществляется с помощью рыночной сегментации. Она  представляет собой, с одной стороны, метод для определения сегментов рынка и определения объектов, на которые направлена маркетинговая деятельность компании. </w:t>
      </w: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Базовой стратегией компании ООО «Байерсдорф» выступает стратегия дифференциации, которая состоит в стремлении создать индивидуальный продукт по нескольким критериям – экологичности, качеству, особым свойствам продукции, практичной упаковке. Целью данной стратегии является достижение отличия продукции компании от продукции конкурентов, и соответственно, завоевание все большего сегмента рынка.</w:t>
      </w:r>
    </w:p>
    <w:p w:rsidR="00BC6E02" w:rsidRPr="00BC6E02" w:rsidRDefault="00BC6E02" w:rsidP="006628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указать основные направления осуществления данной стратегии по матрице Ансоффа:</w:t>
      </w:r>
    </w:p>
    <w:p w:rsidR="00BC6E02" w:rsidRPr="00BC6E02" w:rsidRDefault="00BC6E02" w:rsidP="0066282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C6E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 счет разработки товара – рост объемов продаж путем внедрения новых продуктов, направленных на удовлетворение тех же потребностей – то есть создание новинок с использование новейших видов технологий в отрасли косметологии.</w:t>
      </w:r>
    </w:p>
    <w:p w:rsidR="00BC6E02" w:rsidRPr="00BC6E02" w:rsidRDefault="00BC6E02" w:rsidP="0066282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C6E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счет глубокого проникновения на рынок – стимулирование роста продаж без внесения каких-либо изменений непосредственно в продукт за счет реализации </w:t>
      </w:r>
      <w:r w:rsidR="004E4E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плана маркетинга</w:t>
      </w:r>
      <w:r w:rsidRPr="00BC6E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6E02" w:rsidRPr="00BC6E02" w:rsidRDefault="00BC6E02" w:rsidP="0066282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C6E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счет расширения границ рынка – предполагает завоевание новых сегментов рынка, к примеру, это может быть продукция для детей. </w:t>
      </w:r>
    </w:p>
    <w:p w:rsidR="00BC6E02" w:rsidRPr="00BC6E02" w:rsidRDefault="00BC6E02" w:rsidP="006628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C6E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учетов определенных стратегий в деятельности компании рассмотрим результаты анализа целевых сегментов (см. таблицу 3.1.)</w:t>
      </w:r>
    </w:p>
    <w:p w:rsidR="00BC6E02" w:rsidRPr="00BC6E02" w:rsidRDefault="00BC6E02" w:rsidP="00BC6E02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C6E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Таблица 3.1. – Анализ целевых сегментов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528"/>
        <w:gridCol w:w="1950"/>
      </w:tblGrid>
      <w:tr w:rsidR="00BC6E02" w:rsidRPr="00BC6E02" w:rsidTr="007B130E">
        <w:tc>
          <w:tcPr>
            <w:tcW w:w="1985" w:type="dxa"/>
          </w:tcPr>
          <w:p w:rsidR="00BC6E02" w:rsidRPr="00BC6E02" w:rsidRDefault="00BC6E02" w:rsidP="00BC6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Дескриптор</w:t>
            </w:r>
          </w:p>
        </w:tc>
        <w:tc>
          <w:tcPr>
            <w:tcW w:w="5528" w:type="dxa"/>
          </w:tcPr>
          <w:p w:rsidR="00BC6E02" w:rsidRPr="00BC6E02" w:rsidRDefault="00BC6E02" w:rsidP="00BC6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ОЦП</w:t>
            </w:r>
          </w:p>
        </w:tc>
        <w:tc>
          <w:tcPr>
            <w:tcW w:w="1950" w:type="dxa"/>
          </w:tcPr>
          <w:p w:rsidR="00BC6E02" w:rsidRPr="00BC6E02" w:rsidRDefault="00BC6E02" w:rsidP="00BC6E0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BC6E02" w:rsidRPr="00BC6E02" w:rsidTr="007B130E">
        <w:trPr>
          <w:trHeight w:val="282"/>
        </w:trPr>
        <w:tc>
          <w:tcPr>
            <w:tcW w:w="1985" w:type="dxa"/>
          </w:tcPr>
          <w:p w:rsidR="00BC6E02" w:rsidRPr="00BC6E02" w:rsidRDefault="00BC6E02" w:rsidP="00BC6E02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Молодые люди</w:t>
            </w:r>
          </w:p>
        </w:tc>
        <w:tc>
          <w:tcPr>
            <w:tcW w:w="5528" w:type="dxa"/>
          </w:tcPr>
          <w:p w:rsidR="00BC6E02" w:rsidRPr="00BC6E02" w:rsidRDefault="00BC6E02" w:rsidP="00BC6E02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Щадящая косметика «Для молодой кожи»;</w:t>
            </w:r>
          </w:p>
          <w:p w:rsidR="00BC6E02" w:rsidRPr="00BC6E02" w:rsidRDefault="00BC6E02" w:rsidP="00BC6E02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Доступная цена;</w:t>
            </w:r>
          </w:p>
          <w:p w:rsidR="00BC6E02" w:rsidRPr="00BC6E02" w:rsidRDefault="00BC6E02" w:rsidP="00BC6E02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Косметика, ориентированная на чувствительность кожи мужчин после бритья.</w:t>
            </w:r>
          </w:p>
        </w:tc>
        <w:tc>
          <w:tcPr>
            <w:tcW w:w="1950" w:type="dxa"/>
          </w:tcPr>
          <w:p w:rsidR="00BC6E02" w:rsidRPr="00BC6E02" w:rsidRDefault="00BC6E02" w:rsidP="00BC6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Молодые люди </w:t>
            </w:r>
          </w:p>
          <w:p w:rsidR="00BC6E02" w:rsidRPr="00BC6E02" w:rsidRDefault="00BC6E02" w:rsidP="00BC6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18-25 лет</w:t>
            </w:r>
          </w:p>
          <w:p w:rsidR="00BC6E02" w:rsidRPr="00BC6E02" w:rsidRDefault="00BC6E02" w:rsidP="00BC6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(Средний достаток)</w:t>
            </w:r>
          </w:p>
        </w:tc>
      </w:tr>
      <w:tr w:rsidR="00BC6E02" w:rsidRPr="00BC6E02" w:rsidTr="007B130E">
        <w:trPr>
          <w:trHeight w:val="2295"/>
        </w:trPr>
        <w:tc>
          <w:tcPr>
            <w:tcW w:w="1985" w:type="dxa"/>
          </w:tcPr>
          <w:p w:rsidR="00BC6E02" w:rsidRPr="00BC6E02" w:rsidRDefault="00BC6E02" w:rsidP="00BC6E02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5528" w:type="dxa"/>
          </w:tcPr>
          <w:p w:rsidR="00BC6E02" w:rsidRPr="00BC6E02" w:rsidRDefault="00BC6E02" w:rsidP="00BC6E02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Косметика из натуральных компонентов;</w:t>
            </w:r>
          </w:p>
          <w:p w:rsidR="00BC6E02" w:rsidRPr="00BC6E02" w:rsidRDefault="00BC6E02" w:rsidP="00BC6E02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Щадящая косметика «Для молодой кожи»;</w:t>
            </w:r>
          </w:p>
          <w:p w:rsidR="00BC6E02" w:rsidRPr="00BC6E02" w:rsidRDefault="00BC6E02" w:rsidP="00BC6E02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Степень индивидуальности подхода (в том числе в решении существующих проблем);</w:t>
            </w:r>
          </w:p>
          <w:p w:rsidR="00BC6E02" w:rsidRPr="00BC6E02" w:rsidRDefault="00BC6E02" w:rsidP="00BC6E02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Современный, привлекательный дизайн;</w:t>
            </w:r>
          </w:p>
          <w:p w:rsidR="00BC6E02" w:rsidRPr="00BC6E02" w:rsidRDefault="00BC6E02" w:rsidP="00BC6E02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Доступная цена;</w:t>
            </w:r>
          </w:p>
        </w:tc>
        <w:tc>
          <w:tcPr>
            <w:tcW w:w="1950" w:type="dxa"/>
          </w:tcPr>
          <w:p w:rsidR="00BC6E02" w:rsidRPr="00BC6E02" w:rsidRDefault="00BC6E02" w:rsidP="00BC6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Девушки</w:t>
            </w:r>
          </w:p>
          <w:p w:rsidR="00BC6E02" w:rsidRPr="00BC6E02" w:rsidRDefault="00BC6E02" w:rsidP="00BC6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18-25 лет (Средний достаток)</w:t>
            </w:r>
          </w:p>
        </w:tc>
      </w:tr>
      <w:tr w:rsidR="00BC6E02" w:rsidRPr="00BC6E02" w:rsidTr="007B130E">
        <w:tc>
          <w:tcPr>
            <w:tcW w:w="1985" w:type="dxa"/>
          </w:tcPr>
          <w:p w:rsidR="00BC6E02" w:rsidRPr="00BC6E02" w:rsidRDefault="00BC6E02" w:rsidP="00BC6E02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Женщины</w:t>
            </w:r>
          </w:p>
          <w:p w:rsidR="00BC6E02" w:rsidRPr="00BC6E02" w:rsidRDefault="00BC6E02" w:rsidP="00BC6E02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C6E02" w:rsidRPr="00BC6E02" w:rsidRDefault="00BC6E02" w:rsidP="00BC6E02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Антивозрастной уход;</w:t>
            </w:r>
          </w:p>
          <w:p w:rsidR="00BC6E02" w:rsidRPr="00BC6E02" w:rsidRDefault="00BC6E02" w:rsidP="00BC6E02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Наукоемкость косметики, использование при ее создании новейших разработок;</w:t>
            </w:r>
          </w:p>
          <w:p w:rsidR="00BC6E02" w:rsidRPr="00BC6E02" w:rsidRDefault="00BC6E02" w:rsidP="00BC6E02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Высокое качество; </w:t>
            </w:r>
          </w:p>
          <w:p w:rsidR="00BC6E02" w:rsidRPr="00BC6E02" w:rsidRDefault="00BC6E02" w:rsidP="00BC6E02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Простота подбора комплекса средств;</w:t>
            </w:r>
          </w:p>
          <w:p w:rsidR="00BC6E02" w:rsidRPr="00BC6E02" w:rsidRDefault="00BC6E02" w:rsidP="00BC6E02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Доступный уровень цен.</w:t>
            </w:r>
          </w:p>
        </w:tc>
        <w:tc>
          <w:tcPr>
            <w:tcW w:w="1950" w:type="dxa"/>
          </w:tcPr>
          <w:p w:rsidR="00BC6E02" w:rsidRPr="00BC6E02" w:rsidRDefault="00BC6E02" w:rsidP="00BC6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Женщины 36-45 лет (Средний достаток)</w:t>
            </w:r>
          </w:p>
          <w:p w:rsidR="00BC6E02" w:rsidRPr="00BC6E02" w:rsidRDefault="00BC6E02" w:rsidP="00BC6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02" w:rsidRPr="00BC6E02" w:rsidTr="007B130E">
        <w:tc>
          <w:tcPr>
            <w:tcW w:w="1985" w:type="dxa"/>
          </w:tcPr>
          <w:p w:rsidR="00BC6E02" w:rsidRPr="00BC6E02" w:rsidRDefault="00BC6E02" w:rsidP="00BC6E02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528" w:type="dxa"/>
          </w:tcPr>
          <w:p w:rsidR="00BC6E02" w:rsidRPr="00BC6E02" w:rsidRDefault="00BC6E02" w:rsidP="00BC6E02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Престижность бренда;</w:t>
            </w:r>
          </w:p>
          <w:p w:rsidR="00BC6E02" w:rsidRPr="00BC6E02" w:rsidRDefault="00BC6E02" w:rsidP="00BC6E02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Доступная цена;</w:t>
            </w:r>
          </w:p>
          <w:p w:rsidR="00BC6E02" w:rsidRPr="00BC6E02" w:rsidRDefault="00BC6E02" w:rsidP="00BC6E02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Простота выбора средств.</w:t>
            </w:r>
          </w:p>
        </w:tc>
        <w:tc>
          <w:tcPr>
            <w:tcW w:w="1950" w:type="dxa"/>
          </w:tcPr>
          <w:p w:rsidR="00BC6E02" w:rsidRPr="00BC6E02" w:rsidRDefault="00BC6E02" w:rsidP="00BC6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Мужчины старше 30 лет </w:t>
            </w:r>
            <w:r w:rsidRPr="00BC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(Средний достаток)</w:t>
            </w:r>
          </w:p>
        </w:tc>
      </w:tr>
    </w:tbl>
    <w:p w:rsidR="00BC6E02" w:rsidRPr="00BC6E02" w:rsidRDefault="00BC6E02" w:rsidP="00BC6E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6E02" w:rsidRPr="00BC6E02" w:rsidRDefault="00BC6E02" w:rsidP="00BC6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стоит отметить, что в  целевом сегменте компании «Байерсдорф» отсутствует такой сегмент, как дети в возрасте от 12 до 16 лет. Разработана линия средств по уходу за проблемной коже для подростков в возрасте от 16 лет. На наш взгляд, в качестве направления совершенствования целевой аудитории должна выступать ориентация именно на эту категорию – детей от 9 до 14 лет, так как именно в этом возрасте должен начаться уход за кожей в целях предотвращения будущих проблем. На рынке уже есть определенные марки продукции, ориентированные на данную категорию потребителей, и практика показывает, достаточно высокий уровень спроса на данные продукты.</w:t>
      </w: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Опрос с целью выявления предпочтений потенциальных клиентов был размещен на сайте сервера виртуальных исследований: </w:t>
      </w:r>
      <w:hyperlink r:id="rId15" w:history="1">
        <w:r w:rsidRPr="00BC6E0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eastAsia="ru-RU"/>
          </w:rPr>
          <w:t>https://virtualexs.ru/</w:t>
        </w:r>
      </w:hyperlink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Ссылка на данный сайт с просьбой пройти анкетирование представлена на официальном сайте компании ООО «Байерсдорф».</w:t>
      </w: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Рассмотрим перечень вопросов анкетирования и результаты опроса.</w:t>
      </w: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1 - Пользуетесь ли вы продуктами марки "Nivea"? </w:t>
      </w:r>
    </w:p>
    <w:p w:rsidR="00BC6E02" w:rsidRPr="00BC6E02" w:rsidRDefault="00BC6E02" w:rsidP="00BC6E0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4525" cy="20859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C6E02" w:rsidRPr="00BC6E02" w:rsidRDefault="00BC6E02" w:rsidP="00BC6E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Рисунок 3.1. – Результаты анкетирования на вопрос «Пользуетесь ли вы продуктами марки "Nivea"?»</w:t>
      </w:r>
    </w:p>
    <w:p w:rsidR="00BC6E02" w:rsidRPr="00BC6E02" w:rsidRDefault="00BC6E02" w:rsidP="00BC6E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2 - Какой(ими) серией(ями) продуктов марки Nivea вы пользовались?</w:t>
      </w: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22955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6E02" w:rsidRPr="00BC6E02" w:rsidRDefault="00BC6E02" w:rsidP="00BC6E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Рисунок 3.2. - Результаты анкетирования на вопрос «Какой(ими) серией(ями) продуктов марки Nivea вы пользовались?»</w:t>
      </w: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семи-бальной шкале предлагалось оценить характеристики продуктов марки Nivea по следующим критериям: неэффективное средство/эффективное средство; низкая цена/высокая цена; неудобная упаковка/удобная упаковка; неприятный запах</w:t>
      </w: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/приятный запах; грубая текстура/нежная текстура. Опрос по данному вопросу проводился с целью выявления сильных и слабых сторон в организации производства и продажи продукции. </w:t>
      </w: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вопросы касаются пола и возрастной группы, а так же семейного положения и величины среднего дохода.</w:t>
      </w:r>
    </w:p>
    <w:p w:rsidR="00BC6E02" w:rsidRPr="00BC6E02" w:rsidRDefault="00BC6E02" w:rsidP="00BC6E0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предлагаемой в рамках данной работы </w:t>
      </w:r>
      <w:r w:rsidR="00622670">
        <w:rPr>
          <w:rFonts w:ascii="Times New Roman" w:eastAsia="Calibri" w:hAnsi="Times New Roman" w:cs="Times New Roman"/>
          <w:sz w:val="28"/>
          <w:szCs w:val="28"/>
          <w:lang w:eastAsia="ru-RU"/>
        </w:rPr>
        <w:t>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предполагается в 3 этапа: подготовка, реализация и оценка эффективности. </w:t>
      </w:r>
    </w:p>
    <w:p w:rsidR="00BC6E02" w:rsidRPr="00BC6E02" w:rsidRDefault="00BC6E02" w:rsidP="00BC6E0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</w:t>
      </w:r>
      <w:r w:rsidR="009D3106">
        <w:rPr>
          <w:rFonts w:ascii="Times New Roman" w:eastAsia="Calibri" w:hAnsi="Times New Roman" w:cs="Times New Roman"/>
          <w:sz w:val="28"/>
          <w:szCs w:val="28"/>
          <w:lang w:eastAsia="ru-RU"/>
        </w:rPr>
        <w:t>данного 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распространение 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информации о новой разрабатываемой линии продукции для детей – от 9 до 14 лет, а так же повышение уровня имиджа компании за счет данного нововведения.</w:t>
      </w:r>
    </w:p>
    <w:p w:rsidR="00BC6E02" w:rsidRDefault="00BC6E02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C6E02" w:rsidRPr="007268B9" w:rsidRDefault="00BC6E02" w:rsidP="007268B9">
      <w:pPr>
        <w:pStyle w:val="2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9" w:name="_Toc516949638"/>
      <w:r w:rsidRPr="007268B9">
        <w:rPr>
          <w:rFonts w:ascii="Times New Roman" w:hAnsi="Times New Roman" w:cs="Times New Roman"/>
          <w:color w:val="0D0D0D" w:themeColor="text1" w:themeTint="F2"/>
          <w:sz w:val="28"/>
        </w:rPr>
        <w:t>3.2. Календарный план маркетинга</w:t>
      </w:r>
      <w:bookmarkEnd w:id="9"/>
    </w:p>
    <w:p w:rsidR="00BC6E02" w:rsidRDefault="00BC6E02" w:rsidP="00B2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C6E02" w:rsidRPr="00BC6E02" w:rsidRDefault="00BC6E02" w:rsidP="00BC6E0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Этап подготовки сост</w:t>
      </w:r>
      <w:r w:rsidR="00662824">
        <w:rPr>
          <w:rFonts w:ascii="Times New Roman" w:eastAsia="Calibri" w:hAnsi="Times New Roman" w:cs="Times New Roman"/>
          <w:sz w:val="28"/>
          <w:szCs w:val="28"/>
          <w:lang w:eastAsia="ru-RU"/>
        </w:rPr>
        <w:t>авляет два месяца – с 01.09.2018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по 30.10.201</w:t>
      </w:r>
      <w:r w:rsidR="0066282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Данный этап составляет несколько мероприятий: социологическое исследование в целях определения приверженности клиентов к марке данной продукции и потребностей, а так же интересов клиентов. Так же данный этап включает подготовительные мероприятия, а именно: заключение договоров с ТВ о размещении рекламы, а так же с Интернет-сайтами, социальными сетями. Сюда же можно отнести мероприятие по разработке рекламного видеоролика.</w:t>
      </w:r>
    </w:p>
    <w:p w:rsidR="00BC6E02" w:rsidRPr="00BC6E02" w:rsidRDefault="00BC6E02" w:rsidP="00BC6E0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Период этапа реализации  составляют с 01.11.201</w:t>
      </w:r>
      <w:r w:rsidR="0066282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по 28.11.201</w:t>
      </w:r>
      <w:r w:rsidR="0066282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Данный этап состоит непосредственно из запуска рекламы на ТВ, размещении рекламного сообщения в печатных СМИ и Интернете.</w:t>
      </w:r>
    </w:p>
    <w:p w:rsidR="00BC6E02" w:rsidRPr="00BC6E02" w:rsidRDefault="00BC6E02" w:rsidP="00BC6E0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Заключительный этап планируется к реализации в период с 01.02.201</w:t>
      </w:r>
      <w:r w:rsidR="0066282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15.03.2018 года. Данный этап состоит в оценке эффективности от реализации мероприятий этапа реализации и в целом </w:t>
      </w:r>
      <w:r w:rsidR="003B4854">
        <w:rPr>
          <w:rFonts w:ascii="Times New Roman" w:eastAsia="Calibri" w:hAnsi="Times New Roman" w:cs="Times New Roman"/>
          <w:sz w:val="28"/>
          <w:szCs w:val="28"/>
          <w:lang w:eastAsia="ru-RU"/>
        </w:rPr>
        <w:t>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целях оценки проводится социологическое исследование – повторное анкетирование с целью оценки изменений. </w:t>
      </w:r>
    </w:p>
    <w:p w:rsidR="00BC6E02" w:rsidRPr="00BC6E02" w:rsidRDefault="00BC6E02" w:rsidP="00BC6E0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Рассмотрим мероприятия </w:t>
      </w:r>
      <w:r w:rsidR="003B4854">
        <w:rPr>
          <w:rFonts w:ascii="Times New Roman" w:eastAsia="Calibri" w:hAnsi="Times New Roman" w:cs="Times New Roman"/>
          <w:sz w:val="28"/>
          <w:szCs w:val="28"/>
          <w:lang w:eastAsia="ru-RU"/>
        </w:rPr>
        <w:t>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разрезе этапов и дат реализации – то есть календарный план (см. таблицу 3.2.).</w:t>
      </w:r>
    </w:p>
    <w:p w:rsidR="00BC6E02" w:rsidRPr="00BC6E02" w:rsidRDefault="00BC6E02" w:rsidP="00BC6E02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3.2. – Календарный план </w:t>
      </w:r>
      <w:r w:rsidR="003B4854">
        <w:rPr>
          <w:rFonts w:ascii="Times New Roman" w:eastAsia="Calibri" w:hAnsi="Times New Roman" w:cs="Times New Roman"/>
          <w:sz w:val="28"/>
          <w:szCs w:val="28"/>
          <w:lang w:eastAsia="ru-RU"/>
        </w:rPr>
        <w:t>маркетингового плана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7"/>
        <w:gridCol w:w="4253"/>
        <w:gridCol w:w="1999"/>
      </w:tblGrid>
      <w:tr w:rsidR="00BC6E02" w:rsidRPr="00BC6E02" w:rsidTr="007B130E">
        <w:trPr>
          <w:cantSplit/>
          <w:trHeight w:val="20"/>
          <w:jc w:val="center"/>
        </w:trPr>
        <w:tc>
          <w:tcPr>
            <w:tcW w:w="2567" w:type="dxa"/>
          </w:tcPr>
          <w:p w:rsidR="00BC6E02" w:rsidRPr="00BC6E02" w:rsidRDefault="00BC6E02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Этап</w:t>
            </w:r>
          </w:p>
        </w:tc>
        <w:tc>
          <w:tcPr>
            <w:tcW w:w="4253" w:type="dxa"/>
          </w:tcPr>
          <w:p w:rsidR="00BC6E02" w:rsidRPr="00BC6E02" w:rsidRDefault="00BC6E02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Мероприятие в рамках этапа</w:t>
            </w:r>
          </w:p>
        </w:tc>
        <w:tc>
          <w:tcPr>
            <w:tcW w:w="1999" w:type="dxa"/>
          </w:tcPr>
          <w:p w:rsidR="00BC6E02" w:rsidRPr="00BC6E02" w:rsidRDefault="00BC6E02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Время проведения</w:t>
            </w:r>
          </w:p>
        </w:tc>
      </w:tr>
      <w:tr w:rsidR="00BC6E02" w:rsidRPr="00BC6E02" w:rsidTr="007B130E">
        <w:trPr>
          <w:cantSplit/>
          <w:trHeight w:val="20"/>
          <w:jc w:val="center"/>
        </w:trPr>
        <w:tc>
          <w:tcPr>
            <w:tcW w:w="2567" w:type="dxa"/>
            <w:vMerge w:val="restart"/>
          </w:tcPr>
          <w:p w:rsidR="00BC6E02" w:rsidRPr="00BC6E02" w:rsidRDefault="00BC6E02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BC6E02" w:rsidRPr="00BC6E02" w:rsidRDefault="00BC6E02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BC6E02" w:rsidRPr="00BC6E02" w:rsidRDefault="00BC6E02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BC6E02" w:rsidRPr="00BC6E02" w:rsidRDefault="00BC6E02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BC6E02" w:rsidRPr="00BC6E02" w:rsidRDefault="00BC6E02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4253" w:type="dxa"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Проведение социологического исследования (анкетирование)</w:t>
            </w:r>
          </w:p>
        </w:tc>
        <w:tc>
          <w:tcPr>
            <w:tcW w:w="1999" w:type="dxa"/>
          </w:tcPr>
          <w:p w:rsidR="00BC6E02" w:rsidRPr="00BC6E02" w:rsidRDefault="00662824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01.09.2018-15.09.2018</w:t>
            </w:r>
          </w:p>
        </w:tc>
      </w:tr>
      <w:tr w:rsidR="00BC6E02" w:rsidRPr="00BC6E02" w:rsidTr="007B130E">
        <w:trPr>
          <w:cantSplit/>
          <w:trHeight w:val="20"/>
          <w:jc w:val="center"/>
        </w:trPr>
        <w:tc>
          <w:tcPr>
            <w:tcW w:w="2567" w:type="dxa"/>
            <w:vMerge/>
            <w:textDirection w:val="btLr"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Заключение договора с ТВ программами о размещении рекламы</w:t>
            </w:r>
          </w:p>
        </w:tc>
        <w:tc>
          <w:tcPr>
            <w:tcW w:w="1999" w:type="dxa"/>
          </w:tcPr>
          <w:p w:rsidR="00BC6E02" w:rsidRPr="00BC6E02" w:rsidRDefault="00BC6E02" w:rsidP="006628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16.09.201</w:t>
            </w:r>
            <w:r w:rsidR="0066282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-30.09.201</w:t>
            </w:r>
            <w:r w:rsidR="0066282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</w:p>
        </w:tc>
      </w:tr>
      <w:tr w:rsidR="00BC6E02" w:rsidRPr="00BC6E02" w:rsidTr="007B130E">
        <w:trPr>
          <w:cantSplit/>
          <w:trHeight w:val="70"/>
          <w:jc w:val="center"/>
        </w:trPr>
        <w:tc>
          <w:tcPr>
            <w:tcW w:w="2567" w:type="dxa"/>
            <w:vMerge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Ведение переговоров с Интернет-сайтами, социальными сетями</w:t>
            </w:r>
          </w:p>
        </w:tc>
        <w:tc>
          <w:tcPr>
            <w:tcW w:w="1999" w:type="dxa"/>
          </w:tcPr>
          <w:p w:rsidR="00BC6E02" w:rsidRPr="00BC6E02" w:rsidRDefault="00BC6E02" w:rsidP="006628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01.10.201</w:t>
            </w:r>
            <w:r w:rsidR="0066282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8</w:t>
            </w: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-11.10.201</w:t>
            </w:r>
            <w:r w:rsidR="0066282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BC6E02" w:rsidRPr="00BC6E02" w:rsidTr="007B130E">
        <w:trPr>
          <w:cantSplit/>
          <w:trHeight w:val="573"/>
          <w:jc w:val="center"/>
        </w:trPr>
        <w:tc>
          <w:tcPr>
            <w:tcW w:w="2567" w:type="dxa"/>
            <w:vMerge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Ведение переговоров с печатными СМИ</w:t>
            </w:r>
          </w:p>
        </w:tc>
        <w:tc>
          <w:tcPr>
            <w:tcW w:w="1999" w:type="dxa"/>
          </w:tcPr>
          <w:p w:rsidR="00BC6E02" w:rsidRPr="00BC6E02" w:rsidRDefault="00662824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15.10.2018-21.10.2018</w:t>
            </w:r>
          </w:p>
        </w:tc>
      </w:tr>
      <w:tr w:rsidR="00BC6E02" w:rsidRPr="00BC6E02" w:rsidTr="007B130E">
        <w:trPr>
          <w:cantSplit/>
          <w:trHeight w:val="483"/>
          <w:jc w:val="center"/>
        </w:trPr>
        <w:tc>
          <w:tcPr>
            <w:tcW w:w="2567" w:type="dxa"/>
            <w:vMerge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Разработка рекламного видеоролика</w:t>
            </w:r>
          </w:p>
        </w:tc>
        <w:tc>
          <w:tcPr>
            <w:tcW w:w="1999" w:type="dxa"/>
          </w:tcPr>
          <w:p w:rsidR="00BC6E02" w:rsidRPr="00BC6E02" w:rsidRDefault="00662824" w:rsidP="006628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22.10.2018</w:t>
            </w:r>
            <w:r w:rsidR="00BC6E02" w:rsidRPr="00BC6E0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-30.10.201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</w:p>
        </w:tc>
      </w:tr>
      <w:tr w:rsidR="00BC6E02" w:rsidRPr="00BC6E02" w:rsidTr="007B130E">
        <w:trPr>
          <w:cantSplit/>
          <w:trHeight w:val="549"/>
          <w:jc w:val="center"/>
        </w:trPr>
        <w:tc>
          <w:tcPr>
            <w:tcW w:w="2567" w:type="dxa"/>
            <w:vMerge w:val="restart"/>
          </w:tcPr>
          <w:p w:rsidR="00BC6E02" w:rsidRPr="00BC6E02" w:rsidRDefault="00BC6E02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BC6E02" w:rsidRPr="00BC6E02" w:rsidRDefault="00BC6E02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BC6E02" w:rsidRPr="00BC6E02" w:rsidRDefault="00BC6E02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Этап реализации</w:t>
            </w:r>
          </w:p>
        </w:tc>
        <w:tc>
          <w:tcPr>
            <w:tcW w:w="4253" w:type="dxa"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Запуск рекламы на телевидение</w:t>
            </w:r>
          </w:p>
        </w:tc>
        <w:tc>
          <w:tcPr>
            <w:tcW w:w="1999" w:type="dxa"/>
          </w:tcPr>
          <w:p w:rsidR="00BC6E02" w:rsidRPr="00BC6E02" w:rsidRDefault="00662824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01.11.2018-10.11.2018</w:t>
            </w:r>
          </w:p>
        </w:tc>
      </w:tr>
      <w:tr w:rsidR="00BC6E02" w:rsidRPr="00BC6E02" w:rsidTr="007B130E">
        <w:trPr>
          <w:cantSplit/>
          <w:trHeight w:val="20"/>
          <w:jc w:val="center"/>
        </w:trPr>
        <w:tc>
          <w:tcPr>
            <w:tcW w:w="2567" w:type="dxa"/>
            <w:vMerge/>
            <w:textDirection w:val="btLr"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Размещение рекламы в печатных СМИ</w:t>
            </w:r>
          </w:p>
        </w:tc>
        <w:tc>
          <w:tcPr>
            <w:tcW w:w="1999" w:type="dxa"/>
          </w:tcPr>
          <w:p w:rsidR="00BC6E02" w:rsidRPr="00BC6E02" w:rsidRDefault="00662824" w:rsidP="006628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12.11.2018</w:t>
            </w:r>
            <w:r w:rsidR="00BC6E02" w:rsidRPr="00BC6E0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-24.11.201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</w:p>
        </w:tc>
      </w:tr>
      <w:tr w:rsidR="00BC6E02" w:rsidRPr="00BC6E02" w:rsidTr="007B130E">
        <w:trPr>
          <w:cantSplit/>
          <w:trHeight w:val="681"/>
          <w:jc w:val="center"/>
        </w:trPr>
        <w:tc>
          <w:tcPr>
            <w:tcW w:w="2567" w:type="dxa"/>
            <w:vMerge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Размещение рекламы в Интернет</w:t>
            </w:r>
          </w:p>
        </w:tc>
        <w:tc>
          <w:tcPr>
            <w:tcW w:w="1999" w:type="dxa"/>
          </w:tcPr>
          <w:p w:rsidR="00BC6E02" w:rsidRPr="00BC6E02" w:rsidRDefault="00662824" w:rsidP="006628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25.11.2018</w:t>
            </w:r>
            <w:r w:rsidR="00BC6E02"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-28.11.201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BC6E02" w:rsidRPr="00BC6E02" w:rsidTr="007B130E">
        <w:trPr>
          <w:cantSplit/>
          <w:trHeight w:val="1269"/>
          <w:jc w:val="center"/>
        </w:trPr>
        <w:tc>
          <w:tcPr>
            <w:tcW w:w="2567" w:type="dxa"/>
            <w:vMerge w:val="restart"/>
          </w:tcPr>
          <w:p w:rsidR="00BC6E02" w:rsidRPr="00BC6E02" w:rsidRDefault="00BC6E02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BC6E02" w:rsidRPr="00BC6E02" w:rsidRDefault="00BC6E02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BC6E02" w:rsidRPr="00BC6E02" w:rsidRDefault="00BC6E02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BC6E02" w:rsidRPr="00BC6E02" w:rsidRDefault="00BC6E02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4253" w:type="dxa"/>
          </w:tcPr>
          <w:p w:rsidR="00BC6E02" w:rsidRPr="00BC6E02" w:rsidRDefault="00BC6E02" w:rsidP="004E4E9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Проведение социологического исследования (повторное проведение анкетирования, для оценки эффективности </w:t>
            </w:r>
            <w:r w:rsidR="004E4E94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плана маркетинга</w:t>
            </w: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999" w:type="dxa"/>
          </w:tcPr>
          <w:p w:rsidR="00BC6E02" w:rsidRPr="00BC6E02" w:rsidRDefault="00BC6E02" w:rsidP="006628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01.02.201</w:t>
            </w:r>
            <w:r w:rsidR="00662824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9-25.02.2019</w:t>
            </w:r>
          </w:p>
        </w:tc>
      </w:tr>
      <w:tr w:rsidR="00BC6E02" w:rsidRPr="00BC6E02" w:rsidTr="007B130E">
        <w:trPr>
          <w:cantSplit/>
          <w:trHeight w:val="20"/>
          <w:jc w:val="center"/>
        </w:trPr>
        <w:tc>
          <w:tcPr>
            <w:tcW w:w="2567" w:type="dxa"/>
            <w:vMerge/>
            <w:textDirection w:val="btLr"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Анализ полученной информации</w:t>
            </w:r>
          </w:p>
        </w:tc>
        <w:tc>
          <w:tcPr>
            <w:tcW w:w="1999" w:type="dxa"/>
          </w:tcPr>
          <w:p w:rsidR="00BC6E02" w:rsidRPr="00BC6E02" w:rsidRDefault="00662824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26.02.2019</w:t>
            </w:r>
            <w:r w:rsidR="00BC6E02" w:rsidRPr="00BC6E0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-10.03.201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</w:t>
            </w:r>
          </w:p>
        </w:tc>
      </w:tr>
      <w:tr w:rsidR="00BC6E02" w:rsidRPr="00BC6E02" w:rsidTr="007B130E">
        <w:trPr>
          <w:cantSplit/>
          <w:trHeight w:val="20"/>
          <w:jc w:val="center"/>
        </w:trPr>
        <w:tc>
          <w:tcPr>
            <w:tcW w:w="2567" w:type="dxa"/>
            <w:vMerge/>
            <w:textDirection w:val="btLr"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C6E02" w:rsidRPr="00BC6E02" w:rsidRDefault="00BC6E02" w:rsidP="00BC6E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Подготовка итогового отчета</w:t>
            </w:r>
          </w:p>
        </w:tc>
        <w:tc>
          <w:tcPr>
            <w:tcW w:w="1999" w:type="dxa"/>
          </w:tcPr>
          <w:p w:rsidR="00BC6E02" w:rsidRPr="00BC6E02" w:rsidRDefault="00662824" w:rsidP="00BC6E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11.03.2019</w:t>
            </w:r>
            <w:r w:rsidR="00BC6E02" w:rsidRPr="00BC6E0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-15.0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3.2019</w:t>
            </w:r>
          </w:p>
        </w:tc>
      </w:tr>
    </w:tbl>
    <w:p w:rsidR="00BC6E02" w:rsidRPr="00BC6E02" w:rsidRDefault="00BC6E02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6E02" w:rsidRPr="00BC6E02" w:rsidRDefault="00BC6E02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как показывают данные таблицы 3.2., срок реализации </w:t>
      </w:r>
      <w:r w:rsidR="003B4854">
        <w:rPr>
          <w:rFonts w:ascii="Times New Roman" w:eastAsia="Calibri" w:hAnsi="Times New Roman" w:cs="Times New Roman"/>
          <w:sz w:val="28"/>
          <w:szCs w:val="28"/>
          <w:lang w:eastAsia="ru-RU"/>
        </w:rPr>
        <w:t>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 6 месяцев – с 01.09.201</w:t>
      </w:r>
      <w:r w:rsidR="0066282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662824">
        <w:rPr>
          <w:rFonts w:ascii="Times New Roman" w:eastAsia="Calibri" w:hAnsi="Times New Roman" w:cs="Times New Roman"/>
          <w:sz w:val="28"/>
          <w:szCs w:val="28"/>
          <w:lang w:eastAsia="ru-RU"/>
        </w:rPr>
        <w:t>15.03.2019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BC6E02" w:rsidRPr="00BC6E02" w:rsidRDefault="00BC6E02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отметить, что для целевой аудитории компании «Байерсдорф» наиболее эффективным и приемлемым средством размещения </w:t>
      </w:r>
      <w:r w:rsidR="00551A3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удет телевидение. </w:t>
      </w:r>
    </w:p>
    <w:p w:rsidR="00BC6E02" w:rsidRPr="00BC6E02" w:rsidRDefault="00BC6E02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размещения в рамках данно</w:t>
      </w:r>
      <w:r w:rsidR="004E4E94">
        <w:rPr>
          <w:rFonts w:ascii="Times New Roman" w:eastAsia="Calibri" w:hAnsi="Times New Roman" w:cs="Times New Roman"/>
          <w:sz w:val="28"/>
          <w:szCs w:val="28"/>
          <w:lang w:eastAsia="ru-RU"/>
        </w:rPr>
        <w:t>го 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выбраны следующие телеканалы с учетом их целевой аудитории:</w:t>
      </w:r>
    </w:p>
    <w:p w:rsidR="00BC6E02" w:rsidRPr="00BC6E02" w:rsidRDefault="00BC6E02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- ТНТ;</w:t>
      </w:r>
    </w:p>
    <w:p w:rsidR="00BC6E02" w:rsidRPr="00BC6E02" w:rsidRDefault="00BC6E02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- СТС;</w:t>
      </w:r>
    </w:p>
    <w:p w:rsidR="00BC6E02" w:rsidRPr="00BC6E02" w:rsidRDefault="00BC6E02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- Пятница.</w:t>
      </w:r>
    </w:p>
    <w:p w:rsidR="00BC6E02" w:rsidRPr="00BC6E02" w:rsidRDefault="00BC6E02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Следующим по уровню эффективности средством размещения рекламы является печатная пресса – журналы и  газеты.</w:t>
      </w:r>
    </w:p>
    <w:p w:rsidR="00BC6E02" w:rsidRPr="00BC6E02" w:rsidRDefault="00BC6E02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со спецификой данной отрасли и нацеленности на аудиторию были выбраны следующие журналы:</w:t>
      </w:r>
    </w:p>
    <w:p w:rsidR="00BC6E02" w:rsidRPr="00BC6E02" w:rsidRDefault="00BC6E02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- «Лиза»;</w:t>
      </w:r>
    </w:p>
    <w:p w:rsidR="00BC6E02" w:rsidRPr="00BC6E02" w:rsidRDefault="00BC6E02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- «Антенна-телесемь».</w:t>
      </w:r>
    </w:p>
    <w:p w:rsidR="00BC6E02" w:rsidRPr="00BC6E02" w:rsidRDefault="00BC6E02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Реклама в журналах будет выполнена в виде изображения рекламного макета на полную страницу. Основная цель данного размещения будет информирование максимально возможной аудитории о данном предложении. </w:t>
      </w:r>
    </w:p>
    <w:p w:rsidR="00BC6E02" w:rsidRPr="00BC6E02" w:rsidRDefault="00BC6E02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Помимо рекламы на ТВ и в печати предполагается размещение рекламы в сети Интернет. Главным инструментом в данном случае будут выступать социальные сети – </w:t>
      </w:r>
      <w:r w:rsidRPr="00BC6E0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Facebook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Вконтакте, будет использована контекстная реклама.</w:t>
      </w:r>
    </w:p>
    <w:p w:rsidR="00BC6E02" w:rsidRPr="00BC6E02" w:rsidRDefault="00BC6E02" w:rsidP="0042263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Для размещения в журналах и сети Интернет будет использован одни макет рекламы.</w:t>
      </w:r>
      <w:r w:rsidR="00422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Макет в рамках п</w:t>
      </w:r>
      <w:r w:rsidR="007125E4">
        <w:rPr>
          <w:rFonts w:ascii="Times New Roman" w:eastAsia="Calibri" w:hAnsi="Times New Roman" w:cs="Times New Roman"/>
          <w:sz w:val="28"/>
          <w:szCs w:val="28"/>
          <w:lang w:eastAsia="ru-RU"/>
        </w:rPr>
        <w:t>редлагаемого 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 фирменный логотип продукции, что является наиболее важным элементом, напоминающем потенциальным покупателям о данной марке продукции. Фоном макета выступают дети, тем самым изображая потенциального потребителя. </w:t>
      </w:r>
    </w:p>
    <w:p w:rsidR="00BC6E02" w:rsidRDefault="00BC6E02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Далее рассмотрим периодичность размещения рекламы в журналах (см. таблицу 3.3.).</w:t>
      </w:r>
    </w:p>
    <w:p w:rsidR="004E4E94" w:rsidRDefault="004E4E94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E94" w:rsidRDefault="004E4E94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E94" w:rsidRDefault="004E4E94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6E02" w:rsidRPr="00BC6E02" w:rsidRDefault="00BC6E02" w:rsidP="00BC6E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 3.3. – Периодичность размещения рекламы в журналах</w:t>
      </w:r>
    </w:p>
    <w:tbl>
      <w:tblPr>
        <w:tblStyle w:val="a3"/>
        <w:tblpPr w:leftFromText="180" w:rightFromText="180" w:vertAnchor="text" w:horzAnchor="margin" w:tblpXSpec="center" w:tblpY="12"/>
        <w:tblW w:w="8506" w:type="dxa"/>
        <w:tblLayout w:type="fixed"/>
        <w:tblLook w:val="00A0"/>
      </w:tblPr>
      <w:tblGrid>
        <w:gridCol w:w="2269"/>
        <w:gridCol w:w="1451"/>
        <w:gridCol w:w="2093"/>
        <w:gridCol w:w="2693"/>
      </w:tblGrid>
      <w:tr w:rsidR="00BC6E02" w:rsidRPr="00BC6E02" w:rsidTr="007B130E">
        <w:tc>
          <w:tcPr>
            <w:tcW w:w="2269" w:type="dxa"/>
          </w:tcPr>
          <w:p w:rsidR="00BC6E02" w:rsidRPr="00BC6E02" w:rsidRDefault="00BC6E02" w:rsidP="00BC6E0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Название</w:t>
            </w:r>
          </w:p>
        </w:tc>
        <w:tc>
          <w:tcPr>
            <w:tcW w:w="1451" w:type="dxa"/>
          </w:tcPr>
          <w:p w:rsidR="00BC6E02" w:rsidRPr="00BC6E02" w:rsidRDefault="00BC6E02" w:rsidP="00BC6E0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Тираж (тыс.)</w:t>
            </w:r>
          </w:p>
        </w:tc>
        <w:tc>
          <w:tcPr>
            <w:tcW w:w="2093" w:type="dxa"/>
          </w:tcPr>
          <w:p w:rsidR="00BC6E02" w:rsidRPr="00BC6E02" w:rsidRDefault="00BC6E02" w:rsidP="00BC6E0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Периодичность</w:t>
            </w:r>
          </w:p>
        </w:tc>
        <w:tc>
          <w:tcPr>
            <w:tcW w:w="2693" w:type="dxa"/>
          </w:tcPr>
          <w:p w:rsidR="00BC6E02" w:rsidRPr="00BC6E02" w:rsidRDefault="00BC6E02" w:rsidP="00BC6E0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Актуальные рубрики</w:t>
            </w:r>
          </w:p>
        </w:tc>
      </w:tr>
      <w:tr w:rsidR="00BC6E02" w:rsidRPr="00BC6E02" w:rsidTr="007B130E">
        <w:tc>
          <w:tcPr>
            <w:tcW w:w="2269" w:type="dxa"/>
          </w:tcPr>
          <w:p w:rsidR="00BC6E02" w:rsidRPr="00BC6E02" w:rsidRDefault="00BC6E02" w:rsidP="00BC6E02">
            <w:pPr>
              <w:widowControl w:val="0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«Лиза»</w:t>
            </w:r>
          </w:p>
        </w:tc>
        <w:tc>
          <w:tcPr>
            <w:tcW w:w="1451" w:type="dxa"/>
          </w:tcPr>
          <w:p w:rsidR="00BC6E02" w:rsidRPr="00BC6E02" w:rsidRDefault="00BC6E02" w:rsidP="00BC6E0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758</w:t>
            </w:r>
          </w:p>
        </w:tc>
        <w:tc>
          <w:tcPr>
            <w:tcW w:w="2093" w:type="dxa"/>
          </w:tcPr>
          <w:p w:rsidR="00BC6E02" w:rsidRPr="00BC6E02" w:rsidRDefault="00BC6E02" w:rsidP="00BC6E0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  <w:tc>
          <w:tcPr>
            <w:tcW w:w="2693" w:type="dxa"/>
          </w:tcPr>
          <w:p w:rsidR="00BC6E02" w:rsidRPr="00BC6E02" w:rsidRDefault="00BC6E02" w:rsidP="00BC6E02">
            <w:pPr>
              <w:widowControl w:val="0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Покупки</w:t>
            </w:r>
          </w:p>
        </w:tc>
      </w:tr>
      <w:tr w:rsidR="00BC6E02" w:rsidRPr="00BC6E02" w:rsidTr="007B130E">
        <w:tc>
          <w:tcPr>
            <w:tcW w:w="2269" w:type="dxa"/>
          </w:tcPr>
          <w:p w:rsidR="00BC6E02" w:rsidRPr="00BC6E02" w:rsidRDefault="00BC6E02" w:rsidP="00BC6E02">
            <w:pPr>
              <w:widowControl w:val="0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«Антенна-телесемь».</w:t>
            </w:r>
          </w:p>
        </w:tc>
        <w:tc>
          <w:tcPr>
            <w:tcW w:w="1451" w:type="dxa"/>
          </w:tcPr>
          <w:p w:rsidR="00BC6E02" w:rsidRPr="00BC6E02" w:rsidRDefault="00BC6E02" w:rsidP="00BC6E0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1263</w:t>
            </w:r>
          </w:p>
        </w:tc>
        <w:tc>
          <w:tcPr>
            <w:tcW w:w="2093" w:type="dxa"/>
          </w:tcPr>
          <w:p w:rsidR="00BC6E02" w:rsidRPr="00BC6E02" w:rsidRDefault="00BC6E02" w:rsidP="00BC6E0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еженедельно</w:t>
            </w:r>
          </w:p>
        </w:tc>
        <w:tc>
          <w:tcPr>
            <w:tcW w:w="2693" w:type="dxa"/>
          </w:tcPr>
          <w:p w:rsidR="00BC6E02" w:rsidRPr="00BC6E02" w:rsidRDefault="00BC6E02" w:rsidP="00BC6E02">
            <w:pPr>
              <w:widowControl w:val="0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Красота</w:t>
            </w:r>
          </w:p>
        </w:tc>
      </w:tr>
    </w:tbl>
    <w:p w:rsidR="00BC6E02" w:rsidRPr="00BC6E02" w:rsidRDefault="00BC6E02" w:rsidP="00BC6E0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BC6E02" w:rsidRPr="00BC6E02" w:rsidRDefault="00BC6E02" w:rsidP="00BC6E0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vanish/>
          <w:sz w:val="28"/>
          <w:lang w:eastAsia="ru-RU"/>
        </w:rPr>
      </w:pPr>
      <w:r w:rsidRPr="00BC6E02">
        <w:rPr>
          <w:rFonts w:ascii="Times New Roman" w:eastAsia="Calibri" w:hAnsi="Times New Roman" w:cs="Times New Roman"/>
          <w:vanish/>
          <w:sz w:val="28"/>
          <w:lang w:eastAsia="ru-RU"/>
        </w:rPr>
        <w:t>Печатные СМИ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Приведем медиа-график размещения рекламного ролика на различных рекламных средствах.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3.4. – Медиа-график размещения рекламного ролика 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0"/>
        <w:gridCol w:w="1960"/>
        <w:gridCol w:w="1599"/>
        <w:gridCol w:w="1813"/>
        <w:gridCol w:w="1825"/>
      </w:tblGrid>
      <w:tr w:rsidR="00BC6E02" w:rsidRPr="00BC6E02" w:rsidTr="00971390">
        <w:trPr>
          <w:trHeight w:val="20"/>
          <w:jc w:val="center"/>
        </w:trPr>
        <w:tc>
          <w:tcPr>
            <w:tcW w:w="1840" w:type="dxa"/>
          </w:tcPr>
          <w:p w:rsidR="00BC6E02" w:rsidRPr="00BC6E02" w:rsidRDefault="00BC6E02" w:rsidP="00BC6E0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Носитель</w:t>
            </w:r>
          </w:p>
        </w:tc>
        <w:tc>
          <w:tcPr>
            <w:tcW w:w="1960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Место размещения/ формат</w:t>
            </w:r>
          </w:p>
        </w:tc>
        <w:tc>
          <w:tcPr>
            <w:tcW w:w="1599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Сроки (2017 г.)</w:t>
            </w:r>
          </w:p>
        </w:tc>
        <w:tc>
          <w:tcPr>
            <w:tcW w:w="1813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Периодичность</w:t>
            </w:r>
          </w:p>
        </w:tc>
        <w:tc>
          <w:tcPr>
            <w:tcW w:w="1825" w:type="dxa"/>
          </w:tcPr>
          <w:p w:rsidR="00BC6E02" w:rsidRPr="00BC6E02" w:rsidRDefault="00971390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</w:t>
            </w:r>
            <w:r w:rsidR="00BC6E02"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ол-во размещений</w:t>
            </w:r>
          </w:p>
        </w:tc>
      </w:tr>
      <w:tr w:rsidR="00BC6E02" w:rsidRPr="00BC6E02" w:rsidTr="00971390">
        <w:trPr>
          <w:trHeight w:val="20"/>
          <w:jc w:val="center"/>
        </w:trPr>
        <w:tc>
          <w:tcPr>
            <w:tcW w:w="1840" w:type="dxa"/>
          </w:tcPr>
          <w:p w:rsidR="00BC6E02" w:rsidRPr="00BC6E02" w:rsidRDefault="00BC6E02" w:rsidP="00BC6E0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Канал СТС</w:t>
            </w:r>
          </w:p>
        </w:tc>
        <w:tc>
          <w:tcPr>
            <w:tcW w:w="1960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Ролик 30 секунд</w:t>
            </w:r>
          </w:p>
        </w:tc>
        <w:tc>
          <w:tcPr>
            <w:tcW w:w="1599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01.11 - 01.12</w:t>
            </w:r>
          </w:p>
        </w:tc>
        <w:tc>
          <w:tcPr>
            <w:tcW w:w="1813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Каждый день</w:t>
            </w:r>
          </w:p>
        </w:tc>
        <w:tc>
          <w:tcPr>
            <w:tcW w:w="1825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165</w:t>
            </w: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(5 раз/день)</w:t>
            </w:r>
          </w:p>
        </w:tc>
      </w:tr>
      <w:tr w:rsidR="00BC6E02" w:rsidRPr="00BC6E02" w:rsidTr="00971390">
        <w:trPr>
          <w:trHeight w:val="20"/>
          <w:jc w:val="center"/>
        </w:trPr>
        <w:tc>
          <w:tcPr>
            <w:tcW w:w="1840" w:type="dxa"/>
          </w:tcPr>
          <w:p w:rsidR="00BC6E02" w:rsidRPr="00BC6E02" w:rsidRDefault="00BC6E02" w:rsidP="00BC6E02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Канал ТНТ</w:t>
            </w:r>
          </w:p>
        </w:tc>
        <w:tc>
          <w:tcPr>
            <w:tcW w:w="1960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Ролик 30 секунд</w:t>
            </w:r>
          </w:p>
        </w:tc>
        <w:tc>
          <w:tcPr>
            <w:tcW w:w="1599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01.11 - 01.12</w:t>
            </w:r>
          </w:p>
        </w:tc>
        <w:tc>
          <w:tcPr>
            <w:tcW w:w="1813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Каждый день</w:t>
            </w:r>
          </w:p>
        </w:tc>
        <w:tc>
          <w:tcPr>
            <w:tcW w:w="1825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165</w:t>
            </w: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(5 раз/день)</w:t>
            </w:r>
          </w:p>
        </w:tc>
      </w:tr>
      <w:tr w:rsidR="00BC6E02" w:rsidRPr="00BC6E02" w:rsidTr="00971390">
        <w:trPr>
          <w:trHeight w:val="20"/>
          <w:jc w:val="center"/>
        </w:trPr>
        <w:tc>
          <w:tcPr>
            <w:tcW w:w="1840" w:type="dxa"/>
          </w:tcPr>
          <w:p w:rsidR="00BC6E02" w:rsidRPr="00BC6E02" w:rsidRDefault="00BC6E02" w:rsidP="00BC6E0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Канал Пятница</w:t>
            </w:r>
          </w:p>
        </w:tc>
        <w:tc>
          <w:tcPr>
            <w:tcW w:w="1960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Ролик 30 секунд</w:t>
            </w:r>
          </w:p>
        </w:tc>
        <w:tc>
          <w:tcPr>
            <w:tcW w:w="1599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01.11 - 01.12</w:t>
            </w:r>
          </w:p>
        </w:tc>
        <w:tc>
          <w:tcPr>
            <w:tcW w:w="1813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Каждый день</w:t>
            </w:r>
          </w:p>
        </w:tc>
        <w:tc>
          <w:tcPr>
            <w:tcW w:w="1825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165</w:t>
            </w: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(5 раз/день)</w:t>
            </w:r>
          </w:p>
        </w:tc>
      </w:tr>
      <w:tr w:rsidR="00BC6E02" w:rsidRPr="00BC6E02" w:rsidTr="00971390">
        <w:trPr>
          <w:trHeight w:val="20"/>
          <w:jc w:val="center"/>
        </w:trPr>
        <w:tc>
          <w:tcPr>
            <w:tcW w:w="1840" w:type="dxa"/>
          </w:tcPr>
          <w:p w:rsidR="00BC6E02" w:rsidRPr="00BC6E02" w:rsidRDefault="00BC6E02" w:rsidP="00BC6E0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ВКонтакте</w:t>
            </w:r>
          </w:p>
        </w:tc>
        <w:tc>
          <w:tcPr>
            <w:tcW w:w="1960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Слева на странице небольшие банеры</w:t>
            </w:r>
          </w:p>
        </w:tc>
        <w:tc>
          <w:tcPr>
            <w:tcW w:w="1599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01.11 – 31.12</w:t>
            </w:r>
          </w:p>
        </w:tc>
        <w:tc>
          <w:tcPr>
            <w:tcW w:w="1813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Постоянное размещение</w:t>
            </w:r>
          </w:p>
        </w:tc>
        <w:tc>
          <w:tcPr>
            <w:tcW w:w="1825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BC6E02" w:rsidRPr="00BC6E02" w:rsidTr="00971390">
        <w:trPr>
          <w:trHeight w:val="20"/>
          <w:jc w:val="center"/>
        </w:trPr>
        <w:tc>
          <w:tcPr>
            <w:tcW w:w="1840" w:type="dxa"/>
          </w:tcPr>
          <w:p w:rsidR="00BC6E02" w:rsidRPr="00BC6E02" w:rsidRDefault="00BC6E02" w:rsidP="00BC6E0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Facebook</w:t>
            </w:r>
          </w:p>
        </w:tc>
        <w:tc>
          <w:tcPr>
            <w:tcW w:w="1960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Страница</w:t>
            </w:r>
          </w:p>
        </w:tc>
        <w:tc>
          <w:tcPr>
            <w:tcW w:w="1599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01.11 - 31.12</w:t>
            </w:r>
          </w:p>
        </w:tc>
        <w:tc>
          <w:tcPr>
            <w:tcW w:w="1813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Постоянное размещение</w:t>
            </w:r>
          </w:p>
        </w:tc>
        <w:tc>
          <w:tcPr>
            <w:tcW w:w="1825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BC6E02" w:rsidRPr="00BC6E02" w:rsidTr="00971390">
        <w:trPr>
          <w:trHeight w:val="20"/>
          <w:jc w:val="center"/>
        </w:trPr>
        <w:tc>
          <w:tcPr>
            <w:tcW w:w="1840" w:type="dxa"/>
          </w:tcPr>
          <w:p w:rsidR="00BC6E02" w:rsidRPr="00BC6E02" w:rsidRDefault="00BC6E02" w:rsidP="00BC6E0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Журнал «Лиза»</w:t>
            </w:r>
          </w:p>
        </w:tc>
        <w:tc>
          <w:tcPr>
            <w:tcW w:w="1960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 развороте</w:t>
            </w:r>
          </w:p>
        </w:tc>
        <w:tc>
          <w:tcPr>
            <w:tcW w:w="1599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12.11 - 24.11</w:t>
            </w:r>
          </w:p>
        </w:tc>
        <w:tc>
          <w:tcPr>
            <w:tcW w:w="1813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Раз в месяц</w:t>
            </w:r>
          </w:p>
        </w:tc>
        <w:tc>
          <w:tcPr>
            <w:tcW w:w="1825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BC6E02" w:rsidRPr="00BC6E02" w:rsidTr="00971390">
        <w:trPr>
          <w:trHeight w:val="20"/>
          <w:jc w:val="center"/>
        </w:trPr>
        <w:tc>
          <w:tcPr>
            <w:tcW w:w="1840" w:type="dxa"/>
          </w:tcPr>
          <w:p w:rsidR="00BC6E02" w:rsidRPr="00BC6E02" w:rsidRDefault="00BC6E02" w:rsidP="00BC6E0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Журнал «Антенна-телсемь»</w:t>
            </w:r>
          </w:p>
        </w:tc>
        <w:tc>
          <w:tcPr>
            <w:tcW w:w="1960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 развороте</w:t>
            </w:r>
          </w:p>
        </w:tc>
        <w:tc>
          <w:tcPr>
            <w:tcW w:w="1599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12.11 - 12.12.</w:t>
            </w:r>
          </w:p>
        </w:tc>
        <w:tc>
          <w:tcPr>
            <w:tcW w:w="1813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Раз в неделю</w:t>
            </w:r>
          </w:p>
        </w:tc>
        <w:tc>
          <w:tcPr>
            <w:tcW w:w="1825" w:type="dxa"/>
          </w:tcPr>
          <w:p w:rsidR="00BC6E02" w:rsidRPr="00BC6E02" w:rsidRDefault="00BC6E02" w:rsidP="00BC6E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BC6E02" w:rsidRDefault="00BC6E02" w:rsidP="00BC6E02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1390" w:rsidRPr="00BC6E02" w:rsidRDefault="00971390" w:rsidP="00BC6E02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6E02" w:rsidRPr="007268B9" w:rsidRDefault="00BC6E02" w:rsidP="007268B9">
      <w:pPr>
        <w:pStyle w:val="2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bookmarkStart w:id="10" w:name="_Toc516949639"/>
      <w:r w:rsidRPr="007268B9">
        <w:rPr>
          <w:rFonts w:ascii="Times New Roman" w:hAnsi="Times New Roman" w:cs="Times New Roman"/>
          <w:color w:val="0D0D0D" w:themeColor="text1" w:themeTint="F2"/>
          <w:sz w:val="28"/>
        </w:rPr>
        <w:t>3.3. Разработка бюджета плана маркетинга и оценка его эффективности</w:t>
      </w:r>
      <w:bookmarkEnd w:id="10"/>
    </w:p>
    <w:p w:rsidR="00BC6E02" w:rsidRDefault="00BC6E02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C6E02" w:rsidRPr="00BC6E02" w:rsidRDefault="00BC6E02" w:rsidP="00BC6E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Неотъемлемым этапом разработки </w:t>
      </w:r>
      <w:r w:rsidR="00971390">
        <w:rPr>
          <w:rFonts w:ascii="Times New Roman" w:eastAsia="Calibri" w:hAnsi="Times New Roman" w:cs="Times New Roman"/>
          <w:sz w:val="28"/>
          <w:szCs w:val="28"/>
          <w:lang w:eastAsia="ru-RU"/>
        </w:rPr>
        <w:t>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составление бюджета </w:t>
      </w:r>
      <w:r w:rsidR="00350311">
        <w:rPr>
          <w:rFonts w:ascii="Times New Roman" w:eastAsia="Calibri" w:hAnsi="Times New Roman" w:cs="Times New Roman"/>
          <w:sz w:val="28"/>
          <w:szCs w:val="28"/>
          <w:lang w:eastAsia="ru-RU"/>
        </w:rPr>
        <w:t>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(см. таблицу 3.5.).</w:t>
      </w:r>
    </w:p>
    <w:p w:rsidR="007268B9" w:rsidRDefault="007268B9" w:rsidP="00BC6E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8B9" w:rsidRDefault="007268B9" w:rsidP="00BC6E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6E02" w:rsidRPr="00BC6E02" w:rsidRDefault="00BC6E02" w:rsidP="00BC6E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3.5. – Бюджет </w:t>
      </w:r>
      <w:r w:rsidR="00662824">
        <w:rPr>
          <w:rFonts w:ascii="Times New Roman" w:eastAsia="Calibri" w:hAnsi="Times New Roman" w:cs="Times New Roman"/>
          <w:sz w:val="28"/>
          <w:szCs w:val="28"/>
          <w:lang w:eastAsia="ru-RU"/>
        </w:rPr>
        <w:t>плана маркетинга</w:t>
      </w:r>
    </w:p>
    <w:tbl>
      <w:tblPr>
        <w:tblW w:w="9160" w:type="dxa"/>
        <w:jc w:val="center"/>
        <w:tblInd w:w="93" w:type="dxa"/>
        <w:tblLook w:val="04A0"/>
      </w:tblPr>
      <w:tblGrid>
        <w:gridCol w:w="3701"/>
        <w:gridCol w:w="2140"/>
        <w:gridCol w:w="1735"/>
        <w:gridCol w:w="1584"/>
      </w:tblGrid>
      <w:tr w:rsidR="00BC6E02" w:rsidRPr="00BC6E02" w:rsidTr="007B130E">
        <w:trPr>
          <w:trHeight w:val="126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Статья расходов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Кол-во эфирного времени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Стоимость минуты эфирного времени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Общая стоимость</w:t>
            </w:r>
          </w:p>
        </w:tc>
      </w:tr>
      <w:tr w:rsidR="00BC6E02" w:rsidRPr="00BC6E02" w:rsidTr="007B130E">
        <w:trPr>
          <w:trHeight w:val="94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Проведение социологического исследования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анкетирование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стоимость анкетирования 75 000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75 000</w:t>
            </w:r>
          </w:p>
        </w:tc>
      </w:tr>
      <w:tr w:rsidR="00BC6E02" w:rsidRPr="00BC6E02" w:rsidTr="007B130E">
        <w:trPr>
          <w:trHeight w:val="31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Создание рекламного Видеоролика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30 секунд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112 369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112 369</w:t>
            </w:r>
          </w:p>
        </w:tc>
      </w:tr>
      <w:tr w:rsidR="00BC6E02" w:rsidRPr="00BC6E02" w:rsidTr="007B130E">
        <w:trPr>
          <w:trHeight w:val="31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Показ видеороликов на СТС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42 600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7 029 000</w:t>
            </w:r>
          </w:p>
        </w:tc>
      </w:tr>
      <w:tr w:rsidR="00BC6E02" w:rsidRPr="00BC6E02" w:rsidTr="007B130E">
        <w:trPr>
          <w:trHeight w:val="31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Пока видеороликов 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36 870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6 083 550</w:t>
            </w:r>
          </w:p>
        </w:tc>
      </w:tr>
      <w:tr w:rsidR="00BC6E02" w:rsidRPr="00BC6E02" w:rsidTr="007B130E">
        <w:trPr>
          <w:trHeight w:val="31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Показ видеороликов на ТНТ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51 470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8 492 550</w:t>
            </w:r>
          </w:p>
        </w:tc>
      </w:tr>
      <w:tr w:rsidR="00BC6E02" w:rsidRPr="00BC6E02" w:rsidTr="007B130E">
        <w:trPr>
          <w:trHeight w:val="94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ВКонтакте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Постоянное размещение - дня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44 000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44 000</w:t>
            </w:r>
          </w:p>
        </w:tc>
      </w:tr>
      <w:tr w:rsidR="00BC6E02" w:rsidRPr="00BC6E02" w:rsidTr="007B130E">
        <w:trPr>
          <w:trHeight w:val="6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Публикация в «Антенна-телесемь»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статья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81 200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81 200</w:t>
            </w:r>
          </w:p>
        </w:tc>
      </w:tr>
      <w:tr w:rsidR="00BC6E02" w:rsidRPr="00BC6E02" w:rsidTr="007B130E">
        <w:trPr>
          <w:trHeight w:val="6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Публикация в «Лизa»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 рекламная статья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116 700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116 700</w:t>
            </w:r>
          </w:p>
        </w:tc>
      </w:tr>
      <w:tr w:rsidR="00BC6E02" w:rsidRPr="00BC6E02" w:rsidTr="007B130E">
        <w:trPr>
          <w:trHeight w:val="693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Повторное проведение соц. Исследования</w:t>
            </w:r>
          </w:p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повторное анкетирование</w:t>
            </w:r>
          </w:p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75 000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75 000</w:t>
            </w:r>
          </w:p>
        </w:tc>
      </w:tr>
      <w:tr w:rsidR="00BC6E02" w:rsidRPr="00BC6E02" w:rsidTr="007B130E">
        <w:trPr>
          <w:trHeight w:val="31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02" w:rsidRPr="00BC6E02" w:rsidRDefault="00BC6E02" w:rsidP="00BC6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22 109 369</w:t>
            </w:r>
          </w:p>
        </w:tc>
      </w:tr>
    </w:tbl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Исходя из данных таблицы 3.5. видно, что наибольший объем </w:t>
      </w:r>
      <w:r w:rsidRPr="00BC6E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финансовых ресурсов тратится на размещение рекламных роликов на ТВ. Таблица содержит информацию о стоимости за  1 минуту эфирного времени в соответствии с договором по каждому из ТВ-каналов. Количество эфирного времени по каждому из  каналов составляет 165 показов в течение месяца. Помимо затрат на размещение в стоимость использования данных инструментов входят затраты по созданию рекламного ролика, которые составляют 112369 рублей.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Так же данные таблицы 3.5. содержат информацию о стоимости размещения рекламы в журналах. Стоимость указана на однократное размещение рекламной статьи в виде рекламного макета на разворот журнала.  Соответственно срок размещения будет равен периодичности печати: «Антенна-телесемь» -  неделя, «Лизa» - месяц.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Таблица 3.5. содержит данные по затратам ВКонтакте -  составляют 44 000 рублей в месяц за размещение контекстной рекламы.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Помимо перечисленных инструментов в смету бюджета</w:t>
      </w:r>
      <w:r w:rsidR="00E975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входят затраты по проведению социологического исследования в начале разработки </w:t>
      </w:r>
      <w:r w:rsidR="00E975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для исследования потребностей и приверженности клиентов, а так же в конце реализации в целях оценки ее эффективности.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общий объем расходов на реализацию </w:t>
      </w:r>
      <w:r w:rsidR="00E975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плана маркетинга </w:t>
      </w:r>
      <w:r w:rsidRPr="00BC6E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 разрезе всех мероприятий составляет 22 109 тысяч рублей. Как показывают данные таблицы 3.5. наибольшая величина расходов в бюджете </w:t>
      </w:r>
      <w:r w:rsidR="00E975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отводится на осуществление рекламы на ТВ. Другими словами, как  было указано в первом разделе данной работы, размещение информации на ТВ – как инструмент </w:t>
      </w:r>
      <w:r w:rsidR="0031097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наиболее затратным.</w:t>
      </w: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Оценка эффективности предлагаемых мероприятий в рамках разрабатываемо</w:t>
      </w:r>
      <w:r w:rsidR="00E97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плана маркетинга</w:t>
      </w: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 проводится путем сопоставления величины полученных финансовых результатов до реализации </w:t>
      </w:r>
      <w:r w:rsidR="00243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плана маркетинга</w:t>
      </w: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то есть ф</w:t>
      </w:r>
      <w:r w:rsidR="00243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актические результаты и после его</w:t>
      </w: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внедрения.</w:t>
      </w: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начале оценим эффективность от реализации мероприятий по размещению рекламы на ТВ, так как было указано выше, данный инструмент </w:t>
      </w:r>
      <w:r w:rsidR="008675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плана маркетинга</w:t>
      </w: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наиболее затратным в связи с чем ожидаемая эффективность данных мероприятий достаточно завышена. </w:t>
      </w:r>
    </w:p>
    <w:p w:rsidR="00BC6E02" w:rsidRPr="00BC6E02" w:rsidRDefault="00BC6E02" w:rsidP="00BC6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рисунке 3.3. приведена численность телевизионной аудитории каналов на конец 2016 года, которые пред</w:t>
      </w:r>
      <w:r w:rsidR="00310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полагается использовать в рамках данного плана</w:t>
      </w: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C6E02" w:rsidRPr="00BC6E02" w:rsidRDefault="00BC6E02" w:rsidP="00BC6E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6E02" w:rsidRPr="00BC6E02" w:rsidRDefault="00BC6E02" w:rsidP="00BC6E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Рисунок 3.3. – Телевизионная аудитория телеканалов</w:t>
      </w:r>
    </w:p>
    <w:p w:rsidR="00BC6E02" w:rsidRPr="00BC6E02" w:rsidRDefault="00BC6E02" w:rsidP="00BC6E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6E02" w:rsidRPr="00BC6E02" w:rsidRDefault="00BC6E02" w:rsidP="00BC6E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Определим эффективность </w:t>
      </w:r>
      <w:r w:rsidR="0031097E">
        <w:rPr>
          <w:rFonts w:ascii="Times New Roman" w:eastAsia="Calibri" w:hAnsi="Times New Roman" w:cs="Times New Roman"/>
          <w:sz w:val="28"/>
          <w:szCs w:val="28"/>
          <w:lang w:eastAsia="ru-RU"/>
        </w:rPr>
        <w:t>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коэффициента ROI- Return on Investment, который рассматривает рекламу как инвестиции и подсчитывает их рентабельность.</w:t>
      </w:r>
    </w:p>
    <w:p w:rsidR="00BC6E02" w:rsidRPr="00BC6E02" w:rsidRDefault="00BC6E02" w:rsidP="00BC6E02">
      <w:pPr>
        <w:keepNext/>
        <w:keepLines/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_Toc516949360"/>
      <w:bookmarkStart w:id="12" w:name="_Toc516949640"/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Среднесуточные доли рассматриваемых телеканалов по результатам 2016 года следующие:</w:t>
      </w:r>
      <w:r w:rsidR="00422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ТНТ – 12,6%;</w:t>
      </w:r>
      <w:r w:rsidR="00422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СТС – 8,0%;</w:t>
      </w:r>
      <w:r w:rsidR="00422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Пятница – 3,4%.</w:t>
      </w:r>
      <w:bookmarkEnd w:id="11"/>
      <w:bookmarkEnd w:id="12"/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произведем расчеты: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104,8 * 0,126 =  13,2;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93,1*0,08 = 7,45;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85,7*0,034 = 2,91.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Итого 23,56 млн. человек в сутки смогут увидеть рекламный ролик. Таким образом, целевая аудитория составит более 23 млн. рублей.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</w:t>
      </w:r>
      <w:r w:rsidR="0031097E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реализацию 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22 109 369  рублей.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Далее определим,  какое количество новых клиентов необходимо компании приобрести, чтобы считать реализуем</w:t>
      </w:r>
      <w:r w:rsidR="0031097E">
        <w:rPr>
          <w:rFonts w:ascii="Times New Roman" w:eastAsia="Calibri" w:hAnsi="Times New Roman" w:cs="Times New Roman"/>
          <w:sz w:val="28"/>
          <w:szCs w:val="28"/>
          <w:lang w:eastAsia="ru-RU"/>
        </w:rPr>
        <w:t>ый план маркетинга успешным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Подсчитаем стоимость одного контакта (затраты на </w:t>
      </w:r>
      <w:r w:rsidR="0037497B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реализацию плана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целевая аудитория):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22 109 369/ 23 560 000 = 0,94.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целевая аудитория </w:t>
      </w:r>
      <w:r w:rsidR="0037497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разрабатываемым планом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23560 тысяч человек. Исходя из данных социологического опроса, только 44% потенциальных клиентов готовы приобрести данную продукцию. Рассмотрим как предполагаемый рост продаж отразится на общих финансовых результатах.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3.6. – Оценка эффективности </w:t>
      </w:r>
      <w:r w:rsidR="007E3F3C">
        <w:rPr>
          <w:rFonts w:ascii="Times New Roman" w:eastAsia="Calibri" w:hAnsi="Times New Roman" w:cs="Times New Roman"/>
          <w:sz w:val="28"/>
          <w:szCs w:val="28"/>
          <w:lang w:eastAsia="ru-RU"/>
        </w:rPr>
        <w:t>плана маркетинга</w:t>
      </w:r>
    </w:p>
    <w:tbl>
      <w:tblPr>
        <w:tblW w:w="7600" w:type="dxa"/>
        <w:jc w:val="center"/>
        <w:tblInd w:w="93" w:type="dxa"/>
        <w:tblLook w:val="04A0"/>
      </w:tblPr>
      <w:tblGrid>
        <w:gridCol w:w="3460"/>
        <w:gridCol w:w="1520"/>
        <w:gridCol w:w="1260"/>
        <w:gridCol w:w="1360"/>
      </w:tblGrid>
      <w:tr w:rsidR="00BC6E02" w:rsidRPr="00BC6E02" w:rsidTr="007B130E">
        <w:trPr>
          <w:trHeight w:val="315"/>
          <w:jc w:val="center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7E3F3C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- 2017</w:t>
            </w:r>
            <w:r w:rsidR="00BC6E02"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Эффект,%</w:t>
            </w:r>
          </w:p>
        </w:tc>
      </w:tr>
      <w:tr w:rsidR="00BC6E02" w:rsidRPr="00BC6E02" w:rsidTr="007B130E">
        <w:trPr>
          <w:trHeight w:val="300"/>
          <w:jc w:val="center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E02" w:rsidRPr="00BC6E02" w:rsidTr="007B130E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BC6E02" w:rsidRPr="00BC6E02" w:rsidTr="007B130E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-1225765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-1470918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C6E02" w:rsidRPr="00BC6E02" w:rsidTr="007B130E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BC6E02" w:rsidRPr="00BC6E02" w:rsidTr="007B130E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-368297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-368319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BC6E02" w:rsidRPr="00BC6E02" w:rsidTr="007B130E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Прибыль (убыток) от продаж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BC6E02" w:rsidRPr="00BC6E02" w:rsidTr="007B130E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6E02" w:rsidRPr="00BC6E02" w:rsidTr="007B130E">
        <w:trPr>
          <w:trHeight w:val="315"/>
          <w:jc w:val="center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издержек,%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02" w:rsidRPr="00BC6E02" w:rsidRDefault="00BC6E02" w:rsidP="00BC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3F3C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Эффект в выше приведенной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таблице рассчитывается как отношение плановой величины по каждому из показателей, которая будет достигнута за счет реализации мероприятий </w:t>
      </w:r>
      <w:r w:rsidR="0037497B">
        <w:rPr>
          <w:rFonts w:ascii="Times New Roman" w:eastAsia="Calibri" w:hAnsi="Times New Roman" w:cs="Times New Roman"/>
          <w:sz w:val="28"/>
          <w:szCs w:val="28"/>
          <w:lang w:eastAsia="ru-RU"/>
        </w:rPr>
        <w:t>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, к фактическому объему,</w:t>
      </w:r>
      <w:r w:rsidR="007E3F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полученного по результатам 2017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Как показывают данные таблицы 3.6. эффективность данно</w:t>
      </w:r>
      <w:r w:rsidR="00374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плана маркетинга 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246% - то есть по результатам ее реализации темп прироста прибыли от реализации компании составит 246%. При этом общие затраты на производство возрастут на 20%, коммерческие расходы на 1%, которые будут составлять расходы на </w:t>
      </w:r>
      <w:r w:rsidR="0037497B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реализацию 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. Так же эффективность применяемых мероприятий показывают показатели рентабельности – рост рентабельности продаж на 17,40% в плановом периоде в сравнении с фактическими данными.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реализация </w:t>
      </w:r>
      <w:r w:rsidR="001E0ED2">
        <w:rPr>
          <w:rFonts w:ascii="Times New Roman" w:eastAsia="Calibri" w:hAnsi="Times New Roman" w:cs="Times New Roman"/>
          <w:sz w:val="28"/>
          <w:szCs w:val="28"/>
          <w:lang w:eastAsia="ru-RU"/>
        </w:rPr>
        <w:t>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окажет влияние на прирост численности аудитории потенциальных покупателей, что отразится в увеличении объемов продаж, а так же на окончательных финансовых результатах деятельности компании. </w:t>
      </w:r>
    </w:p>
    <w:p w:rsidR="00BC6E02" w:rsidRDefault="00BC6E02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C6E02" w:rsidRDefault="00BC6E02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C6E02" w:rsidRPr="00BC6E02" w:rsidRDefault="00BC6E02" w:rsidP="00040AC2">
      <w:pPr>
        <w:pStyle w:val="1"/>
        <w:ind w:firstLine="709"/>
        <w:rPr>
          <w:rFonts w:ascii="Times New Roman" w:eastAsia="Calibri" w:hAnsi="Times New Roman" w:cs="Times New Roman"/>
          <w:color w:val="auto"/>
          <w:lang w:eastAsia="ru-RU"/>
        </w:rPr>
      </w:pPr>
      <w:bookmarkStart w:id="13" w:name="_Toc516949641"/>
      <w:r w:rsidRPr="00BC6E02">
        <w:rPr>
          <w:rFonts w:ascii="Times New Roman" w:eastAsia="Calibri" w:hAnsi="Times New Roman" w:cs="Times New Roman"/>
          <w:color w:val="auto"/>
          <w:lang w:eastAsia="ru-RU"/>
        </w:rPr>
        <w:t>Заключение</w:t>
      </w:r>
      <w:bookmarkEnd w:id="13"/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6E02" w:rsidRPr="00BC6E02" w:rsidRDefault="00040AC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Объектом исследования в работе выступил ООО «Байерсдорф». </w:t>
      </w:r>
      <w:r w:rsidR="00BC6E02"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целевой аудитории компании «Байерсдорф»   показал снижение уровня </w:t>
      </w:r>
      <w:r w:rsidR="00BC6E02"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приверженности к данной торговой марке – лишь 33% опрошенной аудитории потенциальных покупателей показали наивысший уровень, что является достаточно низким показателем для данной компании. Так же финансовый анализ результатов деятельности компании показал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величины прибыли в 2017</w:t>
      </w:r>
      <w:r w:rsidR="00BC6E02"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на 68,23% за анализируемый период, что так же подтверждает вывод о снижении общего имиджа компании и падении объемов продаж.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этим в рамках данной работы  был</w:t>
      </w:r>
      <w:r w:rsidR="00040A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0AC2">
        <w:rPr>
          <w:rFonts w:ascii="Times New Roman" w:eastAsia="Calibri" w:hAnsi="Times New Roman" w:cs="Times New Roman"/>
          <w:sz w:val="28"/>
          <w:szCs w:val="28"/>
          <w:lang w:eastAsia="ru-RU"/>
        </w:rPr>
        <w:t>план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, нацеленн</w:t>
      </w:r>
      <w:r w:rsidR="00040AC2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привлечение дополнительного числа потенциальных клиентов и повышение имиджа компании. Анализ целевой аудитории показал, что ООО «Байерсдорф» не производит продукции для детей и тем самым снижает численность возможной аудитории.</w:t>
      </w:r>
    </w:p>
    <w:p w:rsidR="00040AC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040AC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результате был разработан план маркетинга, который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предполагает использование нескольких инструментов продвижения продукции и распространения информации: это ТВ-каналы, печатные СМИ, а так же Интернет-ресурсы – социальные сети.</w:t>
      </w:r>
      <w:r w:rsidR="00040A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Общая величина затрат на реализацию предлагаем</w:t>
      </w:r>
      <w:r w:rsidR="00040A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плана маркетинга 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 22 109 369 рублей, из которых более 70%  отводится на размещение рекламы на ТВ-каналах.</w:t>
      </w:r>
      <w:r w:rsidR="00040A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Заключительный этап был представлен оценкой целесообразности и эффективности предлагаемых мероприятий, которая показала, что в результате реализации данно</w:t>
      </w:r>
      <w:r w:rsidR="00040AC2">
        <w:rPr>
          <w:rFonts w:ascii="Times New Roman" w:eastAsia="Calibri" w:hAnsi="Times New Roman" w:cs="Times New Roman"/>
          <w:sz w:val="28"/>
          <w:szCs w:val="28"/>
          <w:lang w:eastAsia="ru-RU"/>
        </w:rPr>
        <w:t>го плана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</w:t>
      </w:r>
      <w:r w:rsidR="00040AC2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направлений будет достигнут прирост объема продаж на 44% - то есть 2621398 тысяч рублей, а в целом эффективность составит 246%.</w:t>
      </w:r>
    </w:p>
    <w:p w:rsidR="00BC6E02" w:rsidRPr="00BC6E02" w:rsidRDefault="00BC6E02" w:rsidP="00BC6E0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предлагаемые в данной работе мероприятия в рамках </w:t>
      </w:r>
      <w:r w:rsidR="00446FD2">
        <w:rPr>
          <w:rFonts w:ascii="Times New Roman" w:eastAsia="Calibri" w:hAnsi="Times New Roman" w:cs="Times New Roman"/>
          <w:sz w:val="28"/>
          <w:szCs w:val="28"/>
          <w:lang w:eastAsia="ru-RU"/>
        </w:rPr>
        <w:t>плана маркетинга</w:t>
      </w:r>
      <w:r w:rsidRPr="00BC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целесообразны и эффективны для ООО «Байерсдорф» в настоящее время и рекомендуются к реализации.</w:t>
      </w:r>
    </w:p>
    <w:p w:rsidR="00BC6E02" w:rsidRPr="00040AC2" w:rsidRDefault="00040AC2" w:rsidP="00040AC2">
      <w:pPr>
        <w:pStyle w:val="1"/>
        <w:ind w:firstLine="709"/>
        <w:rPr>
          <w:rFonts w:ascii="Times New Roman" w:hAnsi="Times New Roman" w:cs="Times New Roman"/>
          <w:color w:val="0D0D0D" w:themeColor="text1" w:themeTint="F2"/>
        </w:rPr>
      </w:pPr>
      <w:bookmarkStart w:id="14" w:name="_Toc516949642"/>
      <w:r w:rsidRPr="00040AC2">
        <w:rPr>
          <w:rFonts w:ascii="Times New Roman" w:hAnsi="Times New Roman" w:cs="Times New Roman"/>
          <w:color w:val="0D0D0D" w:themeColor="text1" w:themeTint="F2"/>
        </w:rPr>
        <w:lastRenderedPageBreak/>
        <w:t>Список использованных источников</w:t>
      </w:r>
      <w:bookmarkEnd w:id="14"/>
    </w:p>
    <w:p w:rsidR="00040AC2" w:rsidRDefault="00040AC2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67E8" w:rsidRPr="00992390" w:rsidRDefault="003567E8" w:rsidP="0099239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92390">
        <w:rPr>
          <w:rFonts w:ascii="Times New Roman" w:hAnsi="Times New Roman" w:cs="Times New Roman"/>
          <w:sz w:val="28"/>
        </w:rPr>
        <w:t>Бебрис А.О. Успешный маркетинговый подход как основа выбора инновационной стратегии развития компании. Актуальные проблемы гуманитарных и естественных наук. 2013</w:t>
      </w:r>
      <w:r w:rsidR="00040AC2" w:rsidRPr="00992390">
        <w:rPr>
          <w:rFonts w:ascii="Times New Roman" w:hAnsi="Times New Roman" w:cs="Times New Roman"/>
          <w:sz w:val="28"/>
        </w:rPr>
        <w:t xml:space="preserve">. – 433 с. </w:t>
      </w:r>
    </w:p>
    <w:p w:rsidR="003567E8" w:rsidRPr="00992390" w:rsidRDefault="00040AC2" w:rsidP="0099239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92390">
        <w:rPr>
          <w:rFonts w:ascii="Times New Roman" w:hAnsi="Times New Roman" w:cs="Times New Roman"/>
          <w:sz w:val="28"/>
        </w:rPr>
        <w:t>Завьялов П.С. Маркетинг в схемах, рисунках, таблицах: учебноепособие. – Москва: ИНФРА – М, 2012. – 495 с.</w:t>
      </w:r>
    </w:p>
    <w:p w:rsidR="003567E8" w:rsidRPr="003567E8" w:rsidRDefault="003567E8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67E8" w:rsidRPr="00992390" w:rsidRDefault="003567E8" w:rsidP="0099239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92390">
        <w:rPr>
          <w:rFonts w:ascii="Times New Roman" w:hAnsi="Times New Roman" w:cs="Times New Roman"/>
          <w:sz w:val="28"/>
        </w:rPr>
        <w:t>Каптюхин Р. В. Особенности маркетинговых интернет-коммуникаций и их классификация. Транспортное дело России. — 2013.</w:t>
      </w:r>
      <w:r w:rsidR="00040AC2" w:rsidRPr="00992390">
        <w:rPr>
          <w:rFonts w:ascii="Times New Roman" w:hAnsi="Times New Roman" w:cs="Times New Roman"/>
          <w:sz w:val="28"/>
        </w:rPr>
        <w:t xml:space="preserve"> – 422 с. </w:t>
      </w:r>
    </w:p>
    <w:p w:rsidR="003567E8" w:rsidRPr="00992390" w:rsidRDefault="003567E8" w:rsidP="0099239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92390">
        <w:rPr>
          <w:rFonts w:ascii="Times New Roman" w:hAnsi="Times New Roman" w:cs="Times New Roman"/>
          <w:sz w:val="28"/>
        </w:rPr>
        <w:t>Понявина М.Б. Новые нестандартные методы использования QR-кодов в маркетинговой политике современных компаний. Экономика и современный менеджмент: теория и практика. 2014</w:t>
      </w:r>
      <w:r w:rsidR="00040AC2" w:rsidRPr="00992390">
        <w:rPr>
          <w:rFonts w:ascii="Times New Roman" w:hAnsi="Times New Roman" w:cs="Times New Roman"/>
          <w:sz w:val="28"/>
        </w:rPr>
        <w:t xml:space="preserve">. – 109 с. </w:t>
      </w:r>
    </w:p>
    <w:p w:rsidR="00040AC2" w:rsidRPr="00992390" w:rsidRDefault="00040AC2" w:rsidP="0099239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92390">
        <w:rPr>
          <w:rFonts w:ascii="Times New Roman" w:hAnsi="Times New Roman" w:cs="Times New Roman"/>
          <w:sz w:val="28"/>
        </w:rPr>
        <w:t>Романов А.А. Маркетинговые коммуникации. – М.:Эксмо, 2013. – 126 с.</w:t>
      </w:r>
    </w:p>
    <w:p w:rsidR="00040AC2" w:rsidRPr="00992390" w:rsidRDefault="00040AC2" w:rsidP="0099239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92390">
        <w:rPr>
          <w:rFonts w:ascii="Times New Roman" w:hAnsi="Times New Roman" w:cs="Times New Roman"/>
          <w:sz w:val="28"/>
        </w:rPr>
        <w:t>Рекхем, Нил Стратегия работы с клиентами в больших продажах; М.: HIPPO, 2010. - 314 c.</w:t>
      </w:r>
    </w:p>
    <w:p w:rsidR="00040AC2" w:rsidRPr="00992390" w:rsidRDefault="00040AC2" w:rsidP="0099239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92390">
        <w:rPr>
          <w:rFonts w:ascii="Times New Roman" w:hAnsi="Times New Roman" w:cs="Times New Roman"/>
          <w:sz w:val="28"/>
        </w:rPr>
        <w:t>Синяева И.М. Реклама и связи с общественностью. Учебник для бакалавров. Гриф МО, 2016 – 236 с.</w:t>
      </w:r>
    </w:p>
    <w:p w:rsidR="00992390" w:rsidRPr="00992390" w:rsidRDefault="00992390" w:rsidP="0099239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92390">
        <w:rPr>
          <w:rFonts w:ascii="Times New Roman" w:hAnsi="Times New Roman" w:cs="Times New Roman"/>
          <w:sz w:val="28"/>
        </w:rPr>
        <w:t>Российская ассоциация маркетинга. Режим доступа: http://www.ram.ru/</w:t>
      </w:r>
    </w:p>
    <w:p w:rsidR="00992390" w:rsidRPr="00992390" w:rsidRDefault="00992390" w:rsidP="0099239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92390">
        <w:rPr>
          <w:rFonts w:ascii="Times New Roman" w:hAnsi="Times New Roman" w:cs="Times New Roman"/>
          <w:sz w:val="28"/>
        </w:rPr>
        <w:t>Энциклопедия маркетинга. Режим доступа: http://www.marketing.spb.ru/</w:t>
      </w:r>
    </w:p>
    <w:p w:rsidR="00897A7A" w:rsidRDefault="00897A7A" w:rsidP="00BC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97A7A" w:rsidRDefault="00897A7A">
      <w:pPr>
        <w:rPr>
          <w:rFonts w:ascii="Times New Roman" w:hAnsi="Times New Roman" w:cs="Times New Roman"/>
          <w:sz w:val="28"/>
        </w:rPr>
      </w:pPr>
    </w:p>
    <w:p w:rsidR="00897A7A" w:rsidRDefault="00897A7A">
      <w:pPr>
        <w:rPr>
          <w:rFonts w:ascii="Times New Roman" w:hAnsi="Times New Roman" w:cs="Times New Roman"/>
          <w:sz w:val="28"/>
        </w:rPr>
      </w:pPr>
    </w:p>
    <w:p w:rsidR="00897A7A" w:rsidRPr="00655979" w:rsidRDefault="00897A7A">
      <w:pPr>
        <w:rPr>
          <w:rFonts w:ascii="Times New Roman" w:hAnsi="Times New Roman" w:cs="Times New Roman"/>
          <w:sz w:val="28"/>
        </w:rPr>
      </w:pPr>
    </w:p>
    <w:sectPr w:rsidR="00897A7A" w:rsidRPr="00655979" w:rsidSect="0028060D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27" w:rsidRDefault="00D53A27" w:rsidP="00DC6E1C">
      <w:pPr>
        <w:spacing w:after="0" w:line="240" w:lineRule="auto"/>
      </w:pPr>
      <w:r>
        <w:separator/>
      </w:r>
    </w:p>
  </w:endnote>
  <w:endnote w:type="continuationSeparator" w:id="0">
    <w:p w:rsidR="00D53A27" w:rsidRDefault="00D53A27" w:rsidP="00DC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27" w:rsidRDefault="00D53A27" w:rsidP="00DC6E1C">
      <w:pPr>
        <w:spacing w:after="0" w:line="240" w:lineRule="auto"/>
      </w:pPr>
      <w:r>
        <w:separator/>
      </w:r>
    </w:p>
  </w:footnote>
  <w:footnote w:type="continuationSeparator" w:id="0">
    <w:p w:rsidR="00D53A27" w:rsidRDefault="00D53A27" w:rsidP="00DC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1C" w:rsidRDefault="00DC6E1C" w:rsidP="00DC6E1C">
    <w:pPr>
      <w:pStyle w:val="a9"/>
      <w:jc w:val="center"/>
      <w:rPr>
        <w:b/>
        <w:sz w:val="32"/>
        <w:szCs w:val="32"/>
      </w:rPr>
    </w:pPr>
    <w:bookmarkStart w:id="15" w:name="OLE_LINK15"/>
    <w:bookmarkStart w:id="16" w:name="OLE_LINK14"/>
    <w:bookmarkStart w:id="17" w:name="OLE_LINK13"/>
    <w:bookmarkStart w:id="18" w:name="_Hlk3275872"/>
    <w:bookmarkStart w:id="19" w:name="OLE_LINK12"/>
    <w:bookmarkStart w:id="20" w:name="OLE_LINK11"/>
    <w:bookmarkStart w:id="21" w:name="_Hlk3275855"/>
    <w:bookmarkStart w:id="22" w:name="OLE_LINK10"/>
    <w:bookmarkStart w:id="23" w:name="OLE_LINK9"/>
    <w:bookmarkStart w:id="24" w:name="_Hlk3275839"/>
    <w:bookmarkStart w:id="25" w:name="OLE_LINK8"/>
    <w:bookmarkStart w:id="26" w:name="OLE_LINK7"/>
    <w:bookmarkStart w:id="27" w:name="_Hlk3275827"/>
    <w:bookmarkStart w:id="28" w:name="OLE_LINK6"/>
    <w:bookmarkStart w:id="29" w:name="OLE_LINK5"/>
    <w:bookmarkStart w:id="30" w:name="_Hlk3275814"/>
    <w:bookmarkStart w:id="31" w:name="OLE_LINK4"/>
    <w:bookmarkStart w:id="32" w:name="OLE_LINK3"/>
    <w:bookmarkStart w:id="33" w:name="_Hlk3275812"/>
    <w:bookmarkStart w:id="34" w:name="OLE_LINK2"/>
    <w:bookmarkStart w:id="35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sz w:val="32"/>
          <w:szCs w:val="32"/>
        </w:rPr>
        <w:t>ДЦО.РФ</w:t>
      </w:r>
    </w:hyperlink>
  </w:p>
  <w:p w:rsidR="00DC6E1C" w:rsidRDefault="00DC6E1C" w:rsidP="00DC6E1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C6E1C" w:rsidRDefault="00DC6E1C" w:rsidP="00DC6E1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C6E1C" w:rsidRDefault="00DC6E1C" w:rsidP="00DC6E1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:rsidR="00DC6E1C" w:rsidRDefault="00DC6E1C">
    <w:pPr>
      <w:pStyle w:val="a9"/>
    </w:pPr>
  </w:p>
  <w:p w:rsidR="00DC6E1C" w:rsidRDefault="00DC6E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7C40"/>
    <w:multiLevelType w:val="hybridMultilevel"/>
    <w:tmpl w:val="EDB01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EF7FAB"/>
    <w:multiLevelType w:val="hybridMultilevel"/>
    <w:tmpl w:val="1826BB38"/>
    <w:lvl w:ilvl="0" w:tplc="D0609E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A4457"/>
    <w:multiLevelType w:val="hybridMultilevel"/>
    <w:tmpl w:val="6576DE22"/>
    <w:lvl w:ilvl="0" w:tplc="BBDEA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6F7"/>
    <w:rsid w:val="00012D13"/>
    <w:rsid w:val="00040AC2"/>
    <w:rsid w:val="00072172"/>
    <w:rsid w:val="000E0168"/>
    <w:rsid w:val="001B7D6C"/>
    <w:rsid w:val="001E0ED2"/>
    <w:rsid w:val="00223C3E"/>
    <w:rsid w:val="00227001"/>
    <w:rsid w:val="00234D85"/>
    <w:rsid w:val="00243754"/>
    <w:rsid w:val="002546A9"/>
    <w:rsid w:val="0028045D"/>
    <w:rsid w:val="0028060D"/>
    <w:rsid w:val="002E04C7"/>
    <w:rsid w:val="0031097E"/>
    <w:rsid w:val="003249AB"/>
    <w:rsid w:val="00350311"/>
    <w:rsid w:val="003567E8"/>
    <w:rsid w:val="00365129"/>
    <w:rsid w:val="0037497B"/>
    <w:rsid w:val="00392DC5"/>
    <w:rsid w:val="003B4854"/>
    <w:rsid w:val="003D21E0"/>
    <w:rsid w:val="0042263D"/>
    <w:rsid w:val="00441CB8"/>
    <w:rsid w:val="004440D0"/>
    <w:rsid w:val="00446FD2"/>
    <w:rsid w:val="00493920"/>
    <w:rsid w:val="004E4E94"/>
    <w:rsid w:val="004F2AC9"/>
    <w:rsid w:val="00551A33"/>
    <w:rsid w:val="005F7661"/>
    <w:rsid w:val="00622670"/>
    <w:rsid w:val="00643E77"/>
    <w:rsid w:val="00655979"/>
    <w:rsid w:val="00662824"/>
    <w:rsid w:val="00695A3A"/>
    <w:rsid w:val="006B32E8"/>
    <w:rsid w:val="007125E4"/>
    <w:rsid w:val="007268B9"/>
    <w:rsid w:val="007941E5"/>
    <w:rsid w:val="007E3F3C"/>
    <w:rsid w:val="00867586"/>
    <w:rsid w:val="00897A7A"/>
    <w:rsid w:val="00971390"/>
    <w:rsid w:val="009911A0"/>
    <w:rsid w:val="00992390"/>
    <w:rsid w:val="009D3106"/>
    <w:rsid w:val="009F35EC"/>
    <w:rsid w:val="00A61891"/>
    <w:rsid w:val="00A95C71"/>
    <w:rsid w:val="00A9734E"/>
    <w:rsid w:val="00B25495"/>
    <w:rsid w:val="00B5083F"/>
    <w:rsid w:val="00B6089D"/>
    <w:rsid w:val="00B756F7"/>
    <w:rsid w:val="00BC6E02"/>
    <w:rsid w:val="00C41E6B"/>
    <w:rsid w:val="00CA6F2E"/>
    <w:rsid w:val="00CB6065"/>
    <w:rsid w:val="00D36FC0"/>
    <w:rsid w:val="00D53A27"/>
    <w:rsid w:val="00D61A9B"/>
    <w:rsid w:val="00D8379D"/>
    <w:rsid w:val="00DC6E1C"/>
    <w:rsid w:val="00E52632"/>
    <w:rsid w:val="00E97587"/>
    <w:rsid w:val="00EA7E44"/>
    <w:rsid w:val="00EE2B30"/>
    <w:rsid w:val="00F1029E"/>
    <w:rsid w:val="00F160CB"/>
    <w:rsid w:val="00F260E9"/>
    <w:rsid w:val="00F46897"/>
    <w:rsid w:val="00F87195"/>
    <w:rsid w:val="00FF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2"/>
        <o:r id="V:Rule2" type="connector" idref="#AutoShape 14"/>
        <o:r id="V:Rule3" type="connector" idref="#AutoShape 15"/>
        <o:r id="V:Rule4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0D"/>
  </w:style>
  <w:style w:type="paragraph" w:styleId="1">
    <w:name w:val="heading 1"/>
    <w:basedOn w:val="a"/>
    <w:next w:val="a"/>
    <w:link w:val="10"/>
    <w:uiPriority w:val="9"/>
    <w:qFormat/>
    <w:rsid w:val="00F87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DC6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C6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7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7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9239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3806"/>
    <w:rPr>
      <w:color w:val="0000FF"/>
      <w:u w:val="single"/>
    </w:rPr>
  </w:style>
  <w:style w:type="paragraph" w:styleId="a8">
    <w:name w:val="TOC Heading"/>
    <w:basedOn w:val="1"/>
    <w:next w:val="a"/>
    <w:uiPriority w:val="39"/>
    <w:semiHidden/>
    <w:unhideWhenUsed/>
    <w:qFormat/>
    <w:rsid w:val="007268B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68B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268B9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DC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6E1C"/>
  </w:style>
  <w:style w:type="paragraph" w:styleId="ab">
    <w:name w:val="footer"/>
    <w:basedOn w:val="a"/>
    <w:link w:val="ac"/>
    <w:uiPriority w:val="99"/>
    <w:semiHidden/>
    <w:unhideWhenUsed/>
    <w:rsid w:val="00DC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6E1C"/>
  </w:style>
  <w:style w:type="character" w:customStyle="1" w:styleId="30">
    <w:name w:val="Заголовок 3 Знак"/>
    <w:basedOn w:val="a0"/>
    <w:link w:val="3"/>
    <w:uiPriority w:val="9"/>
    <w:semiHidden/>
    <w:rsid w:val="00DC6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6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7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7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9239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3806"/>
    <w:rPr>
      <w:color w:val="0000FF"/>
      <w:u w:val="single"/>
    </w:rPr>
  </w:style>
  <w:style w:type="paragraph" w:styleId="a8">
    <w:name w:val="TOC Heading"/>
    <w:basedOn w:val="1"/>
    <w:next w:val="a"/>
    <w:uiPriority w:val="39"/>
    <w:semiHidden/>
    <w:unhideWhenUsed/>
    <w:qFormat/>
    <w:rsid w:val="007268B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68B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268B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virtualexs.ru/" TargetMode="External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radarChart>
        <c:radarStyle val="marker"/>
        <c:ser>
          <c:idx val="0"/>
          <c:order val="0"/>
          <c:tx>
            <c:strRef>
              <c:f>Лист2!$F$6</c:f>
              <c:strCache>
                <c:ptCount val="1"/>
                <c:pt idx="0">
                  <c:v>L'Oréal</c:v>
                </c:pt>
              </c:strCache>
            </c:strRef>
          </c:tx>
          <c:marker>
            <c:symbol val="none"/>
          </c:marker>
          <c:cat>
            <c:strRef>
              <c:f>Лист2!$E$7:$E$12</c:f>
              <c:strCache>
                <c:ptCount val="6"/>
                <c:pt idx="0">
                  <c:v>Ассортимент</c:v>
                </c:pt>
                <c:pt idx="1">
                  <c:v>Цена </c:v>
                </c:pt>
                <c:pt idx="2">
                  <c:v>Качество</c:v>
                </c:pt>
                <c:pt idx="3">
                  <c:v>Новшества</c:v>
                </c:pt>
                <c:pt idx="4">
                  <c:v>Эффективность рекламы</c:v>
                </c:pt>
                <c:pt idx="5">
                  <c:v>Уровень обслуживания</c:v>
                </c:pt>
              </c:strCache>
            </c:strRef>
          </c:cat>
          <c:val>
            <c:numRef>
              <c:f>Лист2!$F$7:$F$12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Лист2!$G$6</c:f>
              <c:strCache>
                <c:ptCount val="1"/>
                <c:pt idx="0">
                  <c:v>Avon</c:v>
                </c:pt>
              </c:strCache>
            </c:strRef>
          </c:tx>
          <c:marker>
            <c:symbol val="none"/>
          </c:marker>
          <c:cat>
            <c:strRef>
              <c:f>Лист2!$E$7:$E$12</c:f>
              <c:strCache>
                <c:ptCount val="6"/>
                <c:pt idx="0">
                  <c:v>Ассортимент</c:v>
                </c:pt>
                <c:pt idx="1">
                  <c:v>Цена </c:v>
                </c:pt>
                <c:pt idx="2">
                  <c:v>Качество</c:v>
                </c:pt>
                <c:pt idx="3">
                  <c:v>Новшества</c:v>
                </c:pt>
                <c:pt idx="4">
                  <c:v>Эффективность рекламы</c:v>
                </c:pt>
                <c:pt idx="5">
                  <c:v>Уровень обслуживания</c:v>
                </c:pt>
              </c:strCache>
            </c:strRef>
          </c:cat>
          <c:val>
            <c:numRef>
              <c:f>Лист2!$G$7:$G$12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Лист2!$H$6</c:f>
              <c:strCache>
                <c:ptCount val="1"/>
                <c:pt idx="0">
                  <c:v>Nivea</c:v>
                </c:pt>
              </c:strCache>
            </c:strRef>
          </c:tx>
          <c:marker>
            <c:symbol val="none"/>
          </c:marker>
          <c:cat>
            <c:strRef>
              <c:f>Лист2!$E$7:$E$12</c:f>
              <c:strCache>
                <c:ptCount val="6"/>
                <c:pt idx="0">
                  <c:v>Ассортимент</c:v>
                </c:pt>
                <c:pt idx="1">
                  <c:v>Цена </c:v>
                </c:pt>
                <c:pt idx="2">
                  <c:v>Качество</c:v>
                </c:pt>
                <c:pt idx="3">
                  <c:v>Новшества</c:v>
                </c:pt>
                <c:pt idx="4">
                  <c:v>Эффективность рекламы</c:v>
                </c:pt>
                <c:pt idx="5">
                  <c:v>Уровень обслуживания</c:v>
                </c:pt>
              </c:strCache>
            </c:strRef>
          </c:cat>
          <c:val>
            <c:numRef>
              <c:f>Лист2!$H$7:$H$12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axId val="87655552"/>
        <c:axId val="87657088"/>
      </c:radarChart>
      <c:catAx>
        <c:axId val="87655552"/>
        <c:scaling>
          <c:orientation val="minMax"/>
        </c:scaling>
        <c:axPos val="b"/>
        <c:majorGridlines/>
        <c:tickLblPos val="nextTo"/>
        <c:crossAx val="87657088"/>
        <c:crosses val="autoZero"/>
        <c:auto val="1"/>
        <c:lblAlgn val="ctr"/>
        <c:lblOffset val="100"/>
      </c:catAx>
      <c:valAx>
        <c:axId val="87657088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8765555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92D050"/>
              </a:solidFill>
            </c:spPr>
          </c:dPt>
          <c:dLbls>
            <c:showCatName val="1"/>
            <c:showPercent val="1"/>
            <c:showLeaderLines val="1"/>
          </c:dLbls>
          <c:cat>
            <c:strRef>
              <c:f>Лист1!$F$4:$F$5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Лист1!$G$4:$G$5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Лист1!$F$25:$F$28</c:f>
              <c:strCache>
                <c:ptCount val="4"/>
                <c:pt idx="0">
                  <c:v>14-20</c:v>
                </c:pt>
                <c:pt idx="1">
                  <c:v>20-35</c:v>
                </c:pt>
                <c:pt idx="2">
                  <c:v>35-50</c:v>
                </c:pt>
                <c:pt idx="3">
                  <c:v>50-65</c:v>
                </c:pt>
              </c:strCache>
            </c:strRef>
          </c:cat>
          <c:val>
            <c:numRef>
              <c:f>Лист1!$G$25:$G$28</c:f>
              <c:numCache>
                <c:formatCode>General</c:formatCode>
                <c:ptCount val="4"/>
                <c:pt idx="0">
                  <c:v>28</c:v>
                </c:pt>
                <c:pt idx="1">
                  <c:v>37</c:v>
                </c:pt>
                <c:pt idx="2">
                  <c:v>25</c:v>
                </c:pt>
                <c:pt idx="3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val>
            <c:numRef>
              <c:f>Лист1!$F$37:$F$41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explosion val="25"/>
          <c:dLbls>
            <c:showCatName val="1"/>
            <c:showPercent val="1"/>
            <c:showLeaderLines val="1"/>
          </c:dLbls>
          <c:val>
            <c:numRef>
              <c:f>Лист1!$G$37:$G$41</c:f>
              <c:numCache>
                <c:formatCode>General</c:formatCode>
                <c:ptCount val="5"/>
                <c:pt idx="0">
                  <c:v>2</c:v>
                </c:pt>
                <c:pt idx="1">
                  <c:v>15</c:v>
                </c:pt>
                <c:pt idx="2">
                  <c:v>40</c:v>
                </c:pt>
                <c:pt idx="3">
                  <c:v>29</c:v>
                </c:pt>
                <c:pt idx="4">
                  <c:v>14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Лист1!$G$4:$G$7</c:f>
              <c:strCache>
                <c:ptCount val="4"/>
                <c:pt idx="0">
                  <c:v>Да, постоянно</c:v>
                </c:pt>
                <c:pt idx="1">
                  <c:v>Пробовал(а), но предпочитаю другие марки средств</c:v>
                </c:pt>
                <c:pt idx="2">
                  <c:v>Нет, но планирую попробовать</c:v>
                </c:pt>
                <c:pt idx="3">
                  <c:v>Нет, и не задумываюсь о приобретении</c:v>
                </c:pt>
              </c:strCache>
            </c:strRef>
          </c:cat>
          <c:val>
            <c:numRef>
              <c:f>Лист1!$H$4:$H$7</c:f>
              <c:numCache>
                <c:formatCode>General</c:formatCode>
                <c:ptCount val="4"/>
                <c:pt idx="0">
                  <c:v>33</c:v>
                </c:pt>
                <c:pt idx="1">
                  <c:v>11</c:v>
                </c:pt>
                <c:pt idx="2">
                  <c:v>20</c:v>
                </c:pt>
                <c:pt idx="3">
                  <c:v>36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Лист1!$G$20:$G$25</c:f>
              <c:strCache>
                <c:ptCount val="6"/>
                <c:pt idx="0">
                  <c:v>Уход за ребенком</c:v>
                </c:pt>
                <c:pt idx="1">
                  <c:v>Уход за волосами и укладка</c:v>
                </c:pt>
                <c:pt idx="2">
                  <c:v>Уход за телом и руками</c:v>
                </c:pt>
                <c:pt idx="3">
                  <c:v>Уход за лицом</c:v>
                </c:pt>
                <c:pt idx="4">
                  <c:v>Средства для ванной и душа</c:v>
                </c:pt>
                <c:pt idx="5">
                  <c:v>Защита от солнца</c:v>
                </c:pt>
              </c:strCache>
            </c:strRef>
          </c:cat>
          <c:val>
            <c:numRef>
              <c:f>Лист1!$H$20:$H$25</c:f>
              <c:numCache>
                <c:formatCode>General</c:formatCode>
                <c:ptCount val="6"/>
                <c:pt idx="0">
                  <c:v>11</c:v>
                </c:pt>
                <c:pt idx="1">
                  <c:v>18</c:v>
                </c:pt>
                <c:pt idx="2">
                  <c:v>17</c:v>
                </c:pt>
                <c:pt idx="3">
                  <c:v>27</c:v>
                </c:pt>
                <c:pt idx="4">
                  <c:v>18</c:v>
                </c:pt>
                <c:pt idx="5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Лист2!$G$6:$G$8</c:f>
              <c:strCache>
                <c:ptCount val="3"/>
                <c:pt idx="0">
                  <c:v>СТС</c:v>
                </c:pt>
                <c:pt idx="1">
                  <c:v>ТНТ</c:v>
                </c:pt>
                <c:pt idx="2">
                  <c:v>Пятница</c:v>
                </c:pt>
              </c:strCache>
            </c:strRef>
          </c:cat>
          <c:val>
            <c:numRef>
              <c:f>Лист2!$H$6:$H$8</c:f>
              <c:numCache>
                <c:formatCode>General</c:formatCode>
                <c:ptCount val="3"/>
                <c:pt idx="0">
                  <c:v>93.1</c:v>
                </c:pt>
                <c:pt idx="1">
                  <c:v>104.8</c:v>
                </c:pt>
                <c:pt idx="2">
                  <c:v>85.7</c:v>
                </c:pt>
              </c:numCache>
            </c:numRef>
          </c:val>
        </c:ser>
        <c:shape val="box"/>
        <c:axId val="129413888"/>
        <c:axId val="129415424"/>
        <c:axId val="0"/>
      </c:bar3DChart>
      <c:catAx>
        <c:axId val="129413888"/>
        <c:scaling>
          <c:orientation val="minMax"/>
        </c:scaling>
        <c:axPos val="b"/>
        <c:tickLblPos val="nextTo"/>
        <c:crossAx val="129415424"/>
        <c:crosses val="autoZero"/>
        <c:auto val="1"/>
        <c:lblAlgn val="ctr"/>
        <c:lblOffset val="100"/>
      </c:catAx>
      <c:valAx>
        <c:axId val="129415424"/>
        <c:scaling>
          <c:orientation val="minMax"/>
        </c:scaling>
        <c:axPos val="l"/>
        <c:majorGridlines/>
        <c:numFmt formatCode="General" sourceLinked="1"/>
        <c:tickLblPos val="nextTo"/>
        <c:crossAx val="129413888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03222"/>
    <w:rsid w:val="00103222"/>
    <w:rsid w:val="005D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990DF88FC141C5ACC4CBD8EA294D21">
    <w:name w:val="3D990DF88FC141C5ACC4CBD8EA294D21"/>
    <w:rsid w:val="001032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C9A6-B05B-4F78-9203-99D8BB12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6071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саша</cp:lastModifiedBy>
  <cp:revision>71</cp:revision>
  <dcterms:created xsi:type="dcterms:W3CDTF">2018-06-10T18:26:00Z</dcterms:created>
  <dcterms:modified xsi:type="dcterms:W3CDTF">2019-04-17T09:30:00Z</dcterms:modified>
</cp:coreProperties>
</file>