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13" w:rsidRPr="00F8360C" w:rsidRDefault="00F90D22" w:rsidP="00F8360C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>слайд 1</w:t>
      </w:r>
    </w:p>
    <w:p w:rsidR="00F90D22" w:rsidRPr="00F8360C" w:rsidRDefault="00F90D22" w:rsidP="00F8360C">
      <w:pPr>
        <w:tabs>
          <w:tab w:val="left" w:pos="0"/>
        </w:tabs>
        <w:jc w:val="center"/>
        <w:rPr>
          <w:rFonts w:cs="Times New Roman"/>
          <w:b/>
          <w:sz w:val="28"/>
          <w:szCs w:val="28"/>
        </w:rPr>
      </w:pPr>
      <w:r w:rsidRPr="00F8360C">
        <w:rPr>
          <w:rFonts w:cs="Times New Roman"/>
          <w:b/>
          <w:sz w:val="28"/>
          <w:szCs w:val="28"/>
        </w:rPr>
        <w:t>Уважаемые члены государственной аттестационной комиссии!</w:t>
      </w:r>
    </w:p>
    <w:p w:rsidR="00F90D22" w:rsidRPr="00F8360C" w:rsidRDefault="00F90D22" w:rsidP="00F8360C">
      <w:pPr>
        <w:tabs>
          <w:tab w:val="left" w:pos="0"/>
        </w:tabs>
        <w:jc w:val="center"/>
        <w:rPr>
          <w:rFonts w:cs="Times New Roman"/>
          <w:b/>
          <w:sz w:val="28"/>
          <w:szCs w:val="28"/>
        </w:rPr>
      </w:pPr>
      <w:r w:rsidRPr="00F8360C">
        <w:rPr>
          <w:rFonts w:cs="Times New Roman"/>
          <w:b/>
          <w:sz w:val="28"/>
          <w:szCs w:val="28"/>
        </w:rPr>
        <w:t>Вашему вниманию представляется бакалаврская работа студентки Понкратовой Юлии Игоревны на тему: «Разработка рекламной кампании на примере салона красоты «СОВЕРШЕНСТВО»»</w:t>
      </w:r>
    </w:p>
    <w:p w:rsidR="00F90D22" w:rsidRPr="00F8360C" w:rsidRDefault="00F90D22" w:rsidP="00F8360C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</w:p>
    <w:p w:rsidR="00F90D22" w:rsidRPr="00F8360C" w:rsidRDefault="00F90D22" w:rsidP="00F8360C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>слайд 2</w:t>
      </w:r>
    </w:p>
    <w:p w:rsidR="00F8360C" w:rsidRDefault="00F8360C" w:rsidP="00F8360C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B5D57" w:rsidRPr="00F8360C">
        <w:rPr>
          <w:rFonts w:cs="Times New Roman"/>
          <w:sz w:val="28"/>
          <w:szCs w:val="28"/>
        </w:rPr>
        <w:t>Цель – разработать рекламную кампанию и определить пути её реализации в ООО «Совершенство»</w:t>
      </w:r>
      <w:r>
        <w:rPr>
          <w:rFonts w:cs="Times New Roman"/>
          <w:sz w:val="28"/>
          <w:szCs w:val="28"/>
        </w:rPr>
        <w:t>.</w:t>
      </w:r>
    </w:p>
    <w:p w:rsidR="006B5D57" w:rsidRPr="00F8360C" w:rsidRDefault="00F8360C" w:rsidP="00F8360C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B5D57" w:rsidRPr="00F8360C">
        <w:rPr>
          <w:rFonts w:cs="Times New Roman"/>
          <w:sz w:val="28"/>
          <w:szCs w:val="28"/>
        </w:rPr>
        <w:t>Задачи исследования</w:t>
      </w:r>
    </w:p>
    <w:p w:rsidR="006B5D57" w:rsidRPr="00F8360C" w:rsidRDefault="006B5D57" w:rsidP="00F8360C">
      <w:pPr>
        <w:numPr>
          <w:ilvl w:val="1"/>
          <w:numId w:val="1"/>
        </w:num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 xml:space="preserve">Изучить сущность и виды рекламных кампаний </w:t>
      </w:r>
    </w:p>
    <w:p w:rsidR="006B5D57" w:rsidRPr="00F8360C" w:rsidRDefault="006B5D57" w:rsidP="00F8360C">
      <w:pPr>
        <w:numPr>
          <w:ilvl w:val="1"/>
          <w:numId w:val="1"/>
        </w:num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 xml:space="preserve">Раскрыть этапы рекламных кампаний </w:t>
      </w:r>
    </w:p>
    <w:p w:rsidR="006B5D57" w:rsidRPr="00F8360C" w:rsidRDefault="006B5D57" w:rsidP="00F8360C">
      <w:pPr>
        <w:numPr>
          <w:ilvl w:val="1"/>
          <w:numId w:val="1"/>
        </w:num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>Проанализировать рекламную деятельность в ООО «Совершенство»</w:t>
      </w:r>
    </w:p>
    <w:p w:rsidR="006B5D57" w:rsidRPr="00F8360C" w:rsidRDefault="006B5D57" w:rsidP="00F8360C">
      <w:pPr>
        <w:numPr>
          <w:ilvl w:val="1"/>
          <w:numId w:val="1"/>
        </w:num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>Разработать проект рекламной кампании ООО «Совершенство» и определить возможные пути ее реализации</w:t>
      </w:r>
    </w:p>
    <w:p w:rsidR="00F90D22" w:rsidRPr="00F8360C" w:rsidRDefault="00F90D22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</w:p>
    <w:p w:rsidR="00F90D22" w:rsidRPr="00F8360C" w:rsidRDefault="00F90D22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>слайд 3</w:t>
      </w:r>
    </w:p>
    <w:p w:rsidR="00F90D22" w:rsidRPr="00F8360C" w:rsidRDefault="00F90D22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 xml:space="preserve">Для лучшего понимания целей и задач рекламной кампании необходимо разложить процесс рекламной коммуникации на отдельные этапы и рассмотреть поведение и воздействие действующих лиц в каждом из этих этапов </w:t>
      </w:r>
    </w:p>
    <w:p w:rsidR="00F90D22" w:rsidRPr="00F8360C" w:rsidRDefault="00F90D22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>Перед распространением сообщения на этапе кодирования идет разработка концепции рекламы. Задачи рекла</w:t>
      </w:r>
      <w:r w:rsidRPr="00F8360C">
        <w:rPr>
          <w:rFonts w:cs="Times New Roman"/>
          <w:sz w:val="28"/>
          <w:szCs w:val="28"/>
        </w:rPr>
        <w:softHyphen/>
        <w:t xml:space="preserve">мы в основном определяются  рекламодателем.  </w:t>
      </w:r>
    </w:p>
    <w:p w:rsidR="00F90D22" w:rsidRPr="00F8360C" w:rsidRDefault="00F90D22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>На втором этапе идет передача рекламного сообщения носителю рекламы, например в газету или на телевидение. Рекламодателю необходимо при выборе носителя рекламы обращать внимание на его известность и распространение в целевой группе.</w:t>
      </w:r>
    </w:p>
    <w:p w:rsidR="00F90D22" w:rsidRPr="00F8360C" w:rsidRDefault="00F90D22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>На третьем этапе происходит контакт целевой группы с рекламой. Восприятие и переработка сведений главным обра</w:t>
      </w:r>
      <w:r w:rsidRPr="00F8360C">
        <w:rPr>
          <w:rFonts w:cs="Times New Roman"/>
          <w:sz w:val="28"/>
          <w:szCs w:val="28"/>
        </w:rPr>
        <w:softHyphen/>
        <w:t>зом зависят от интереса и представлении лица, которому предназна</w:t>
      </w:r>
      <w:r w:rsidRPr="00F8360C">
        <w:rPr>
          <w:rFonts w:cs="Times New Roman"/>
          <w:sz w:val="28"/>
          <w:szCs w:val="28"/>
        </w:rPr>
        <w:softHyphen/>
        <w:t>чено обращение.</w:t>
      </w:r>
    </w:p>
    <w:p w:rsidR="00F90D22" w:rsidRPr="00F8360C" w:rsidRDefault="00F90D22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 xml:space="preserve">В каждом из рассмотренных этапов может происходить потеря сведений. Сведения проходит через ряд фильтров. Перенос целей и задач рекламы в рекламное сообщение затруднен. На данном этапе многое зависит   от креативности и творческого подхода разработчиков рекламы. </w:t>
      </w:r>
    </w:p>
    <w:p w:rsidR="00F90D22" w:rsidRPr="00F8360C" w:rsidRDefault="00F90D22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</w:p>
    <w:p w:rsidR="00F90D22" w:rsidRPr="00F8360C" w:rsidRDefault="00F90D22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>слайд 4</w:t>
      </w:r>
    </w:p>
    <w:p w:rsidR="00F90D22" w:rsidRPr="00F8360C" w:rsidRDefault="00F90D22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lastRenderedPageBreak/>
        <w:t>Объектом исследования стало ООО «Совершенство», организационная структура которого представлена на слайде. Так, директору подчиняется администратор, который осуществляет руководство парикмахерами, мастером маникюра и педикюра, косметологом, массажистом, охранником, уборщицей.</w:t>
      </w:r>
    </w:p>
    <w:p w:rsidR="006B5D57" w:rsidRPr="00F8360C" w:rsidRDefault="006B5D57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</w:p>
    <w:p w:rsidR="00E618F9" w:rsidRDefault="00E618F9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</w:p>
    <w:p w:rsidR="006B5D57" w:rsidRPr="00F8360C" w:rsidRDefault="006B5D57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>слайд 5</w:t>
      </w:r>
    </w:p>
    <w:p w:rsidR="006B5D57" w:rsidRPr="00F8360C" w:rsidRDefault="006B5D57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>Проведение рекламной кампании в ООО «Совершенство»</w:t>
      </w:r>
      <w:r w:rsidR="000F37BA" w:rsidRPr="00F8360C">
        <w:rPr>
          <w:rFonts w:cs="Times New Roman"/>
          <w:sz w:val="28"/>
          <w:szCs w:val="28"/>
        </w:rPr>
        <w:t xml:space="preserve"> включает 4 этапа.</w:t>
      </w:r>
    </w:p>
    <w:p w:rsidR="00BF5ECE" w:rsidRPr="00F8360C" w:rsidRDefault="00E618F9" w:rsidP="00F8360C">
      <w:pPr>
        <w:numPr>
          <w:ilvl w:val="0"/>
          <w:numId w:val="2"/>
        </w:numPr>
        <w:tabs>
          <w:tab w:val="clear" w:pos="720"/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>Принятие решения о проведении</w:t>
      </w:r>
      <w:r w:rsidR="000F37BA" w:rsidRPr="00F8360C">
        <w:rPr>
          <w:rFonts w:cs="Times New Roman"/>
          <w:sz w:val="28"/>
          <w:szCs w:val="28"/>
        </w:rPr>
        <w:t xml:space="preserve"> рекламной кампании, определяется цель, выбирается рекламное агентство</w:t>
      </w:r>
    </w:p>
    <w:p w:rsidR="00BF5ECE" w:rsidRPr="00F8360C" w:rsidRDefault="00E618F9" w:rsidP="00F8360C">
      <w:pPr>
        <w:numPr>
          <w:ilvl w:val="0"/>
          <w:numId w:val="2"/>
        </w:numPr>
        <w:tabs>
          <w:tab w:val="clear" w:pos="720"/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>Разработка рекламных обращений</w:t>
      </w:r>
      <w:r w:rsidR="000F37BA" w:rsidRPr="00F8360C">
        <w:rPr>
          <w:rFonts w:cs="Times New Roman"/>
          <w:sz w:val="28"/>
          <w:szCs w:val="28"/>
        </w:rPr>
        <w:t xml:space="preserve"> (обычно рекламный сообщений 10-15)</w:t>
      </w:r>
    </w:p>
    <w:p w:rsidR="00BF5ECE" w:rsidRPr="00F8360C" w:rsidRDefault="00E618F9" w:rsidP="00F8360C">
      <w:pPr>
        <w:numPr>
          <w:ilvl w:val="0"/>
          <w:numId w:val="2"/>
        </w:numPr>
        <w:tabs>
          <w:tab w:val="clear" w:pos="720"/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>Формирование центра принятия решения</w:t>
      </w:r>
      <w:r w:rsidR="000F37BA" w:rsidRPr="00F8360C">
        <w:rPr>
          <w:rFonts w:cs="Times New Roman"/>
          <w:sz w:val="28"/>
          <w:szCs w:val="28"/>
        </w:rPr>
        <w:t>, цель которого – выбор одного из рекламных сообщений</w:t>
      </w:r>
    </w:p>
    <w:p w:rsidR="00BF5ECE" w:rsidRPr="00F8360C" w:rsidRDefault="00E618F9" w:rsidP="00F8360C">
      <w:pPr>
        <w:numPr>
          <w:ilvl w:val="0"/>
          <w:numId w:val="2"/>
        </w:numPr>
        <w:tabs>
          <w:tab w:val="clear" w:pos="720"/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>Запуск рекламы</w:t>
      </w:r>
    </w:p>
    <w:p w:rsidR="000F37BA" w:rsidRPr="00F8360C" w:rsidRDefault="000F37BA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</w:p>
    <w:p w:rsidR="000F37BA" w:rsidRPr="00F8360C" w:rsidRDefault="000F37BA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>слайд 6</w:t>
      </w:r>
    </w:p>
    <w:p w:rsidR="000F37BA" w:rsidRPr="00F8360C" w:rsidRDefault="000F37BA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>Цели, влияющие на процесс принятия решения</w:t>
      </w:r>
      <w:r w:rsidR="009A3A12" w:rsidRPr="00F8360C">
        <w:rPr>
          <w:rFonts w:cs="Times New Roman"/>
          <w:sz w:val="28"/>
          <w:szCs w:val="28"/>
        </w:rPr>
        <w:t xml:space="preserve"> представлены на слайде и оценены по пятибальной шкале.</w:t>
      </w:r>
    </w:p>
    <w:p w:rsidR="009A3A12" w:rsidRPr="00F8360C" w:rsidRDefault="009A3A12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</w:p>
    <w:p w:rsidR="009A3A12" w:rsidRPr="00F8360C" w:rsidRDefault="009A3A12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>слайд 7</w:t>
      </w:r>
    </w:p>
    <w:p w:rsidR="009A3A12" w:rsidRPr="00F8360C" w:rsidRDefault="009A3A12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>в рамках проведенного исследования был проведен опрос. Так, на вопрос анкеты о составляющих информативности рекламных  мероприятий респонденты выделили следующие категории информативности:</w:t>
      </w:r>
    </w:p>
    <w:p w:rsidR="009A3A12" w:rsidRPr="00F8360C" w:rsidRDefault="009A3A12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  <w:lang/>
        </w:rPr>
        <w:t>84%  информацию о преᶥимущеᶥствах;</w:t>
      </w:r>
    </w:p>
    <w:p w:rsidR="009A3A12" w:rsidRPr="00F8360C" w:rsidRDefault="009A3A12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  <w:lang/>
        </w:rPr>
        <w:t>76% - информацию об услугах;</w:t>
      </w:r>
    </w:p>
    <w:p w:rsidR="009A3A12" w:rsidRPr="00F8360C" w:rsidRDefault="009A3A12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  <w:lang/>
        </w:rPr>
        <w:t>54% - информацию о цеᶥнеᶥ;</w:t>
      </w:r>
    </w:p>
    <w:p w:rsidR="009A3A12" w:rsidRPr="00F8360C" w:rsidRDefault="009A3A12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  <w:lang/>
        </w:rPr>
        <w:t>72% - информацию о назначеᶥнии.</w:t>
      </w:r>
    </w:p>
    <w:p w:rsidR="009A3A12" w:rsidRPr="00F8360C" w:rsidRDefault="009A3A12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</w:p>
    <w:p w:rsidR="009A3A12" w:rsidRPr="00F8360C" w:rsidRDefault="009A3A12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>слайд 8</w:t>
      </w:r>
    </w:p>
    <w:p w:rsidR="009A3A12" w:rsidRPr="00F8360C" w:rsidRDefault="009A3A12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 xml:space="preserve">На слайде представлены </w:t>
      </w:r>
      <w:r w:rsidR="00E618F9">
        <w:rPr>
          <w:rFonts w:cs="Times New Roman"/>
          <w:sz w:val="28"/>
          <w:szCs w:val="28"/>
        </w:rPr>
        <w:t>сво</w:t>
      </w:r>
      <w:r w:rsidR="00E618F9" w:rsidRPr="00F8360C">
        <w:rPr>
          <w:rFonts w:cs="Times New Roman"/>
          <w:sz w:val="28"/>
          <w:szCs w:val="28"/>
        </w:rPr>
        <w:t>дные</w:t>
      </w:r>
      <w:r w:rsidRPr="00F8360C">
        <w:rPr>
          <w:rFonts w:cs="Times New Roman"/>
          <w:sz w:val="28"/>
          <w:szCs w:val="28"/>
        </w:rPr>
        <w:t xml:space="preserve"> количественные характеристики, которые респонденты дали в своих ответах на вопрос анкеты «Оцените оформление».  Как видно из таблицы, больше половины участников опроса (ᶥ55%)ᶥ </w:t>
      </w:r>
      <w:r w:rsidR="00E618F9">
        <w:rPr>
          <w:rFonts w:cs="Times New Roman"/>
          <w:sz w:val="28"/>
          <w:szCs w:val="28"/>
        </w:rPr>
        <w:t xml:space="preserve">оценили оформление </w:t>
      </w:r>
      <w:r w:rsidRPr="00F8360C">
        <w:rPr>
          <w:rFonts w:cs="Times New Roman"/>
          <w:sz w:val="28"/>
          <w:szCs w:val="28"/>
        </w:rPr>
        <w:t xml:space="preserve">на </w:t>
      </w:r>
      <w:r w:rsidR="00E618F9">
        <w:rPr>
          <w:rFonts w:cs="Times New Roman"/>
          <w:sz w:val="28"/>
          <w:szCs w:val="28"/>
        </w:rPr>
        <w:t xml:space="preserve">4 </w:t>
      </w:r>
      <w:r w:rsidRPr="00F8360C">
        <w:rPr>
          <w:rFonts w:cs="Times New Roman"/>
          <w:sz w:val="28"/>
          <w:szCs w:val="28"/>
        </w:rPr>
        <w:t xml:space="preserve">балла. </w:t>
      </w:r>
    </w:p>
    <w:p w:rsidR="009A3A12" w:rsidRPr="00F8360C" w:rsidRDefault="009A3A12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>Графические материалы получили наименьшие оценки (ᶥ3,5)ᶥ, что соответствует высказываниям респондентов в отве</w:t>
      </w:r>
      <w:bookmarkStart w:id="0" w:name="_GoBack"/>
      <w:bookmarkEnd w:id="0"/>
      <w:r w:rsidRPr="00F8360C">
        <w:rPr>
          <w:rFonts w:cs="Times New Roman"/>
          <w:sz w:val="28"/>
          <w:szCs w:val="28"/>
        </w:rPr>
        <w:t xml:space="preserve">тах на другиеᶥ вопросы  </w:t>
      </w:r>
    </w:p>
    <w:p w:rsidR="009A3A12" w:rsidRPr="00F8360C" w:rsidRDefault="009A3A12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</w:p>
    <w:p w:rsidR="009A3A12" w:rsidRPr="00F8360C" w:rsidRDefault="009A3A12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>слайд 9</w:t>
      </w:r>
    </w:p>
    <w:p w:rsidR="009A3A12" w:rsidRPr="00F8360C" w:rsidRDefault="009A3A12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>Для оценки эффективности рекламной кампании рассмотрим определенные рекламные средств и их возможность удовлетворять поставленные цели. Составим таблицу, где покажем отобразим пригодности средства рекламы для конкретной цели.</w:t>
      </w:r>
    </w:p>
    <w:p w:rsidR="009A3A12" w:rsidRPr="00F8360C" w:rsidRDefault="009A3A12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>Степень эффективности рекламных средств оценивалась с помощью метода экспертных оценок, с привлечением экспертов в количестве 5 человек. Экспертам надо было выставить оценку от 0 до 2 каждому из видов рекламы по различным направлениям влияния.</w:t>
      </w:r>
    </w:p>
    <w:p w:rsidR="009A3A12" w:rsidRPr="00F8360C" w:rsidRDefault="009A3A12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>Оценка средств рекламы бальная, где:</w:t>
      </w:r>
    </w:p>
    <w:p w:rsidR="009A3A12" w:rsidRPr="00F8360C" w:rsidRDefault="009A3A12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>2 — средство не результативно для выполнения конкретной задачи;</w:t>
      </w:r>
    </w:p>
    <w:p w:rsidR="009A3A12" w:rsidRPr="00F8360C" w:rsidRDefault="009A3A12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>1 - средство нейтрально;</w:t>
      </w:r>
    </w:p>
    <w:p w:rsidR="009A3A12" w:rsidRPr="00F8360C" w:rsidRDefault="009A3A12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>0 - для данной цели средство результативно.</w:t>
      </w:r>
    </w:p>
    <w:p w:rsidR="009A3A12" w:rsidRPr="00F8360C" w:rsidRDefault="009A3A12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>Итоги диагностики средств рекламы: более эффективным средством оказались СМИ.  Отметим так же, что лишь СМИ результативны по критерию «количество повторных контактов», что  очень важно для компании.</w:t>
      </w:r>
    </w:p>
    <w:p w:rsidR="009A3A12" w:rsidRPr="00F8360C" w:rsidRDefault="009A3A12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 xml:space="preserve">Телевизионная реклама менее результативное средство рекламы (3 балла), так как у нее высокая стоимость, что не дает возможности часто применять рекламные обращения компании. Нейтральное положение среди применяемых средств рекламы заняли радио-ролики и Интернет (4 балла). </w:t>
      </w:r>
    </w:p>
    <w:p w:rsidR="009A3A12" w:rsidRPr="00F8360C" w:rsidRDefault="009A3A12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 xml:space="preserve"> </w:t>
      </w:r>
    </w:p>
    <w:p w:rsidR="009A3A12" w:rsidRPr="00F8360C" w:rsidRDefault="009A3A12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>слайд 10</w:t>
      </w:r>
    </w:p>
    <w:p w:rsidR="009A3A12" w:rsidRPr="00F8360C" w:rsidRDefault="009A3A12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>Более сильным влиянием на клиента обладает реклама на телевидении). На каждого восьмого клиента, который видел рекламу она оказала побудительное влияние.</w:t>
      </w:r>
    </w:p>
    <w:p w:rsidR="009A3A12" w:rsidRPr="00F8360C" w:rsidRDefault="009A3A12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</w:p>
    <w:p w:rsidR="009A3A12" w:rsidRPr="00F8360C" w:rsidRDefault="009A3A12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>слайд 11</w:t>
      </w:r>
    </w:p>
    <w:p w:rsidR="009A3A12" w:rsidRPr="00F8360C" w:rsidRDefault="009A3A12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>Сумма воздействия рекламы в общем приросте прибыли составляет 10 процентов, поэтому величина прибыли, которая приходится на рекламу составит 69.4 тыс.руб. Соотнесение величины прибыли по источникам рекламы представлена на слайде</w:t>
      </w:r>
    </w:p>
    <w:p w:rsidR="009A3A12" w:rsidRPr="00F8360C" w:rsidRDefault="009A3A12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</w:p>
    <w:p w:rsidR="00F8360C" w:rsidRPr="00F8360C" w:rsidRDefault="00F8360C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>слайд 12</w:t>
      </w:r>
    </w:p>
    <w:p w:rsidR="00F8360C" w:rsidRPr="00F8360C" w:rsidRDefault="00F8360C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 xml:space="preserve">Можно сделать выводы о том, что реклама в работе исследуемой компании играет очень важную роль. Анализ результативности рекламной компании предприятия дает возможность сделать вывод об эффективной </w:t>
      </w:r>
      <w:r w:rsidRPr="00F8360C">
        <w:rPr>
          <w:rFonts w:cs="Times New Roman"/>
          <w:sz w:val="28"/>
          <w:szCs w:val="28"/>
        </w:rPr>
        <w:lastRenderedPageBreak/>
        <w:t xml:space="preserve">организации данного направления коммуникационной политики.  Но,  компания не пользуется имиджевой рекламой, что является неотъемлемой составляющей коммуникационного процесса для компании.  </w:t>
      </w:r>
    </w:p>
    <w:p w:rsidR="00F8360C" w:rsidRPr="00F8360C" w:rsidRDefault="00F8360C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</w:p>
    <w:p w:rsidR="00F8360C" w:rsidRPr="00F8360C" w:rsidRDefault="00F8360C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>слайд 13</w:t>
      </w:r>
    </w:p>
    <w:p w:rsidR="00F8360C" w:rsidRPr="00F8360C" w:rsidRDefault="00F8360C" w:rsidP="00F8360C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8360C">
        <w:rPr>
          <w:rFonts w:cs="Times New Roman"/>
          <w:sz w:val="28"/>
          <w:szCs w:val="28"/>
        </w:rPr>
        <w:t>Спасибо за внимание</w:t>
      </w:r>
    </w:p>
    <w:p w:rsidR="00F8360C" w:rsidRPr="00F90D22" w:rsidRDefault="00F8360C" w:rsidP="00F8360C">
      <w:pPr>
        <w:tabs>
          <w:tab w:val="left" w:pos="0"/>
        </w:tabs>
        <w:ind w:firstLine="709"/>
        <w:rPr>
          <w:sz w:val="28"/>
          <w:szCs w:val="28"/>
        </w:rPr>
      </w:pPr>
    </w:p>
    <w:sectPr w:rsidR="00F8360C" w:rsidRPr="00F90D22" w:rsidSect="00C544E0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604" w:rsidRDefault="001F4604" w:rsidP="00A40F50">
      <w:r>
        <w:separator/>
      </w:r>
    </w:p>
  </w:endnote>
  <w:endnote w:type="continuationSeparator" w:id="0">
    <w:p w:rsidR="001F4604" w:rsidRDefault="001F4604" w:rsidP="00A40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604" w:rsidRDefault="001F4604" w:rsidP="00A40F50">
      <w:r>
        <w:separator/>
      </w:r>
    </w:p>
  </w:footnote>
  <w:footnote w:type="continuationSeparator" w:id="0">
    <w:p w:rsidR="001F4604" w:rsidRDefault="001F4604" w:rsidP="00A40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F50" w:rsidRDefault="00A40F50" w:rsidP="00A40F50">
    <w:pPr>
      <w:pStyle w:val="a4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</w:rPr>
        <w:t>ДЦО.РФ</w:t>
      </w:r>
    </w:hyperlink>
  </w:p>
  <w:p w:rsidR="00A40F50" w:rsidRDefault="00A40F50" w:rsidP="00A40F50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A40F50" w:rsidRDefault="00A40F50" w:rsidP="00A40F50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A40F50" w:rsidRDefault="00A40F50" w:rsidP="00A40F50">
    <w:pPr>
      <w:pStyle w:val="3"/>
      <w:shd w:val="clear" w:color="auto" w:fill="FFFFFF"/>
      <w:spacing w:before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/>
          <w:bCs w:val="0"/>
          <w:color w:val="337AB7"/>
          <w:sz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A40F50" w:rsidRDefault="00A40F50">
    <w:pPr>
      <w:pStyle w:val="a4"/>
    </w:pPr>
  </w:p>
  <w:p w:rsidR="00A40F50" w:rsidRDefault="00A40F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BAE"/>
    <w:multiLevelType w:val="hybridMultilevel"/>
    <w:tmpl w:val="4544A2D4"/>
    <w:lvl w:ilvl="0" w:tplc="17F09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39C7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4C6B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3E65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07AC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FAA3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3B6D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EBAC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DFE2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39E30198"/>
    <w:multiLevelType w:val="hybridMultilevel"/>
    <w:tmpl w:val="BFA6CEA6"/>
    <w:lvl w:ilvl="0" w:tplc="41189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9FE6FDA">
      <w:numFmt w:val="none"/>
      <w:lvlText w:val=""/>
      <w:lvlJc w:val="left"/>
      <w:pPr>
        <w:tabs>
          <w:tab w:val="num" w:pos="360"/>
        </w:tabs>
      </w:pPr>
    </w:lvl>
    <w:lvl w:ilvl="2" w:tplc="8BA47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57EC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4DED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D081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5624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2FCD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F620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5875"/>
    <w:rsid w:val="000F37BA"/>
    <w:rsid w:val="001F4604"/>
    <w:rsid w:val="00333A13"/>
    <w:rsid w:val="00566770"/>
    <w:rsid w:val="005E5875"/>
    <w:rsid w:val="006B5D57"/>
    <w:rsid w:val="009A3A12"/>
    <w:rsid w:val="00A40F50"/>
    <w:rsid w:val="00BF5ECE"/>
    <w:rsid w:val="00C544E0"/>
    <w:rsid w:val="00E618F9"/>
    <w:rsid w:val="00F8360C"/>
    <w:rsid w:val="00F9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CE"/>
  </w:style>
  <w:style w:type="paragraph" w:styleId="1">
    <w:name w:val="heading 1"/>
    <w:basedOn w:val="a"/>
    <w:next w:val="a"/>
    <w:link w:val="10"/>
    <w:uiPriority w:val="9"/>
    <w:qFormat/>
    <w:rsid w:val="0056677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0F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0F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770"/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a3">
    <w:name w:val="Normal (Web)"/>
    <w:basedOn w:val="a"/>
    <w:uiPriority w:val="99"/>
    <w:semiHidden/>
    <w:unhideWhenUsed/>
    <w:rsid w:val="009A3A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40F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0F50"/>
  </w:style>
  <w:style w:type="paragraph" w:styleId="a6">
    <w:name w:val="footer"/>
    <w:basedOn w:val="a"/>
    <w:link w:val="a7"/>
    <w:uiPriority w:val="99"/>
    <w:semiHidden/>
    <w:unhideWhenUsed/>
    <w:rsid w:val="00A40F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0F50"/>
  </w:style>
  <w:style w:type="paragraph" w:styleId="a8">
    <w:name w:val="Balloon Text"/>
    <w:basedOn w:val="a"/>
    <w:link w:val="a9"/>
    <w:uiPriority w:val="99"/>
    <w:semiHidden/>
    <w:unhideWhenUsed/>
    <w:rsid w:val="00A40F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F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40F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40F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A40F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677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770"/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a3">
    <w:name w:val="Normal (Web)"/>
    <w:basedOn w:val="a"/>
    <w:uiPriority w:val="99"/>
    <w:semiHidden/>
    <w:unhideWhenUsed/>
    <w:rsid w:val="009A3A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83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iport</dc:creator>
  <cp:keywords/>
  <dc:description/>
  <cp:lastModifiedBy>саша</cp:lastModifiedBy>
  <cp:revision>8</cp:revision>
  <dcterms:created xsi:type="dcterms:W3CDTF">2016-06-16T08:36:00Z</dcterms:created>
  <dcterms:modified xsi:type="dcterms:W3CDTF">2019-04-17T10:28:00Z</dcterms:modified>
</cp:coreProperties>
</file>