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B" w:rsidRDefault="00C1590B" w:rsidP="00C1590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12F">
        <w:rPr>
          <w:b/>
          <w:bCs/>
          <w:sz w:val="28"/>
          <w:szCs w:val="28"/>
        </w:rPr>
        <w:t>Бланк выполнения задания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</w:t>
      </w:r>
      <w:r>
        <w:rPr>
          <w:sz w:val="28"/>
          <w:szCs w:val="28"/>
        </w:rPr>
        <w:t xml:space="preserve"> 3.1</w:t>
      </w:r>
      <w:r w:rsidRPr="00DB612F">
        <w:rPr>
          <w:sz w:val="28"/>
          <w:szCs w:val="28"/>
        </w:rPr>
        <w:t xml:space="preserve"> студент должен:</w:t>
      </w:r>
    </w:p>
    <w:p w:rsidR="00C1590B" w:rsidRDefault="00C1590B" w:rsidP="00C1590B">
      <w:pPr>
        <w:spacing w:line="312" w:lineRule="auto"/>
        <w:jc w:val="both"/>
        <w:rPr>
          <w:snapToGrid w:val="0"/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>проанализировать нижеприведенные составляющие</w:t>
      </w:r>
      <w:r>
        <w:rPr>
          <w:snapToGrid w:val="0"/>
          <w:sz w:val="28"/>
          <w:szCs w:val="28"/>
        </w:rPr>
        <w:t xml:space="preserve"> сегментации рынка:</w:t>
      </w:r>
      <w:r w:rsidRPr="00BA1469">
        <w:rPr>
          <w:snapToGrid w:val="0"/>
          <w:sz w:val="28"/>
          <w:szCs w:val="28"/>
        </w:rPr>
        <w:t xml:space="preserve"> 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возраст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стиль жизни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регион</w:t>
      </w:r>
      <w:r>
        <w:rPr>
          <w:snapToGrid w:val="0"/>
          <w:sz w:val="28"/>
          <w:szCs w:val="28"/>
        </w:rPr>
        <w:t xml:space="preserve"> проживания;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пол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личные качества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доход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климат и география;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степень </w:t>
      </w:r>
      <w:r>
        <w:rPr>
          <w:snapToGrid w:val="0"/>
          <w:sz w:val="28"/>
          <w:szCs w:val="28"/>
        </w:rPr>
        <w:t xml:space="preserve">удовлетворения потребности </w:t>
      </w:r>
      <w:r w:rsidRPr="009A20D0">
        <w:rPr>
          <w:snapToGrid w:val="0"/>
          <w:sz w:val="28"/>
          <w:szCs w:val="28"/>
        </w:rPr>
        <w:t>в продукте</w:t>
      </w:r>
      <w:r>
        <w:rPr>
          <w:snapToGrid w:val="0"/>
          <w:sz w:val="28"/>
          <w:szCs w:val="28"/>
        </w:rPr>
        <w:t xml:space="preserve"> и п</w:t>
      </w:r>
      <w:r w:rsidRPr="009A20D0">
        <w:rPr>
          <w:snapToGrid w:val="0"/>
          <w:sz w:val="28"/>
          <w:szCs w:val="28"/>
        </w:rPr>
        <w:t>оиск выгод</w:t>
      </w:r>
      <w:r>
        <w:rPr>
          <w:snapToGrid w:val="0"/>
          <w:sz w:val="28"/>
          <w:szCs w:val="28"/>
        </w:rPr>
        <w:t xml:space="preserve"> потребителя</w:t>
      </w:r>
      <w:r w:rsidRPr="009A20D0">
        <w:rPr>
          <w:snapToGrid w:val="0"/>
          <w:sz w:val="28"/>
          <w:szCs w:val="28"/>
        </w:rPr>
        <w:t xml:space="preserve"> при покупке </w:t>
      </w:r>
      <w:r>
        <w:rPr>
          <w:snapToGrid w:val="0"/>
          <w:sz w:val="28"/>
          <w:szCs w:val="28"/>
        </w:rPr>
        <w:t>товара;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профессия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численность </w:t>
      </w:r>
      <w:r>
        <w:rPr>
          <w:snapToGrid w:val="0"/>
          <w:sz w:val="28"/>
          <w:szCs w:val="28"/>
        </w:rPr>
        <w:t xml:space="preserve">и плотность </w:t>
      </w:r>
      <w:r w:rsidRPr="009A20D0">
        <w:rPr>
          <w:snapToGrid w:val="0"/>
          <w:sz w:val="28"/>
          <w:szCs w:val="28"/>
        </w:rPr>
        <w:t>населения</w:t>
      </w:r>
      <w:r>
        <w:rPr>
          <w:snapToGrid w:val="0"/>
          <w:sz w:val="28"/>
          <w:szCs w:val="28"/>
        </w:rPr>
        <w:t xml:space="preserve"> в исследуемом регионе;</w:t>
      </w:r>
    </w:p>
    <w:p w:rsidR="00C1590B" w:rsidRDefault="00C1590B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P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C1590B" w:rsidRDefault="00C1590B" w:rsidP="00C1590B">
      <w:pPr>
        <w:spacing w:after="160" w:line="259" w:lineRule="auto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>2) заполнить схему сегментации.</w:t>
      </w:r>
    </w:p>
    <w:p w:rsidR="00165D2E" w:rsidRPr="00165D2E" w:rsidRDefault="00165D2E" w:rsidP="00C1590B">
      <w:pPr>
        <w:spacing w:after="160" w:line="259" w:lineRule="auto"/>
        <w:rPr>
          <w:sz w:val="28"/>
          <w:szCs w:val="28"/>
          <w:lang w:val="en-US"/>
        </w:rPr>
      </w:pPr>
    </w:p>
    <w:p w:rsidR="00C1590B" w:rsidRPr="00BA1469" w:rsidRDefault="00C1590B" w:rsidP="00C1590B">
      <w:pPr>
        <w:pStyle w:val="a4"/>
        <w:spacing w:line="312" w:lineRule="auto"/>
        <w:ind w:left="624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657"/>
        <w:gridCol w:w="603"/>
        <w:gridCol w:w="3225"/>
      </w:tblGrid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Демографическ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Психографическ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возраст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пол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доход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 xml:space="preserve">численность </w:t>
            </w:r>
            <w:r>
              <w:rPr>
                <w:snapToGrid w:val="0"/>
                <w:sz w:val="28"/>
                <w:szCs w:val="28"/>
              </w:rPr>
              <w:t xml:space="preserve">и плотность </w:t>
            </w:r>
            <w:r w:rsidRPr="009A20D0">
              <w:rPr>
                <w:snapToGrid w:val="0"/>
                <w:sz w:val="28"/>
                <w:szCs w:val="28"/>
              </w:rPr>
              <w:t>населения</w:t>
            </w:r>
            <w:r>
              <w:rPr>
                <w:snapToGrid w:val="0"/>
                <w:sz w:val="28"/>
                <w:szCs w:val="28"/>
              </w:rPr>
              <w:t xml:space="preserve"> в исследуемом регионе</w:t>
            </w: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Потенциальные рынки</w:t>
            </w: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личные качества потребителя;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стиль жизни потребителя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Географическ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Показатели с</w:t>
            </w:r>
            <w:r w:rsidRPr="009A20D0">
              <w:rPr>
                <w:snapToGrid w:val="0"/>
                <w:sz w:val="28"/>
                <w:szCs w:val="28"/>
              </w:rPr>
              <w:t>егментаци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9A20D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товара</w:t>
            </w:r>
          </w:p>
        </w:tc>
      </w:tr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 xml:space="preserve">климат и </w:t>
            </w:r>
            <w:r w:rsidRPr="00165D2E">
              <w:rPr>
                <w:snapToGrid w:val="0"/>
                <w:sz w:val="28"/>
                <w:szCs w:val="28"/>
              </w:rPr>
              <w:lastRenderedPageBreak/>
              <w:t>география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регион проживания</w:t>
            </w:r>
          </w:p>
          <w:p w:rsidR="00165D2E" w:rsidRPr="00165D2E" w:rsidRDefault="00165D2E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 xml:space="preserve">профессия </w:t>
            </w:r>
            <w:r w:rsidRPr="00165D2E">
              <w:rPr>
                <w:snapToGrid w:val="0"/>
                <w:sz w:val="28"/>
                <w:szCs w:val="28"/>
              </w:rPr>
              <w:lastRenderedPageBreak/>
              <w:t>потребителя;</w:t>
            </w:r>
          </w:p>
          <w:p w:rsidR="00C1590B" w:rsidRPr="00165D2E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C1590B" w:rsidRDefault="00C1590B" w:rsidP="00C1590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0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Рис. </w:t>
      </w: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>егментаци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 рынка</w:t>
      </w:r>
    </w:p>
    <w:p w:rsidR="00C1590B" w:rsidRDefault="00C1590B" w:rsidP="00C1590B">
      <w:pPr>
        <w:spacing w:after="160" w:line="259" w:lineRule="auto"/>
      </w:pPr>
      <w:r>
        <w:br w:type="page"/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При выполнении задания</w:t>
      </w:r>
      <w:r>
        <w:rPr>
          <w:sz w:val="28"/>
          <w:szCs w:val="28"/>
        </w:rPr>
        <w:t xml:space="preserve"> 3.2</w:t>
      </w:r>
      <w:r w:rsidRPr="00DB612F">
        <w:rPr>
          <w:sz w:val="28"/>
          <w:szCs w:val="28"/>
        </w:rPr>
        <w:t xml:space="preserve"> студент должен: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которые даны в тексте к учебнику и содержатся в рекомендуемой литературе</w:t>
      </w:r>
      <w:r>
        <w:rPr>
          <w:sz w:val="28"/>
          <w:szCs w:val="28"/>
        </w:rPr>
        <w:t xml:space="preserve"> (в том числе сети Интернет);</w:t>
      </w:r>
    </w:p>
    <w:p w:rsidR="00C1590B" w:rsidRDefault="00C1590B" w:rsidP="00C1590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2) з</w:t>
      </w:r>
      <w:r w:rsidRPr="009A20D0">
        <w:rPr>
          <w:snapToGrid w:val="0"/>
          <w:sz w:val="28"/>
          <w:szCs w:val="28"/>
        </w:rPr>
        <w:t>аполнит</w:t>
      </w:r>
      <w:r>
        <w:rPr>
          <w:snapToGrid w:val="0"/>
          <w:sz w:val="28"/>
          <w:szCs w:val="28"/>
        </w:rPr>
        <w:t>ь</w:t>
      </w:r>
      <w:r w:rsidRPr="009A20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таблицу, отражающую характеристику этапов сегментирования для предприятия, занимающегося розничной торговлей (например, магазин из сети «Пятерочка», «Ашан», «Магнит»).</w:t>
      </w: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3.2</w:t>
      </w:r>
    </w:p>
    <w:p w:rsidR="00C1590B" w:rsidRPr="00532816" w:rsidRDefault="00C1590B" w:rsidP="00C1590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32816">
        <w:rPr>
          <w:sz w:val="28"/>
          <w:szCs w:val="28"/>
        </w:rPr>
        <w:t>Содержание этапов сегментирования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C1590B" w:rsidRPr="003303BE" w:rsidTr="00C1590B">
        <w:trPr>
          <w:trHeight w:val="282"/>
        </w:trPr>
        <w:tc>
          <w:tcPr>
            <w:tcW w:w="9926" w:type="dxa"/>
          </w:tcPr>
          <w:p w:rsidR="00C1590B" w:rsidRPr="0021386A" w:rsidRDefault="00C1590B" w:rsidP="00453ECF">
            <w:pPr>
              <w:tabs>
                <w:tab w:val="center" w:pos="5179"/>
                <w:tab w:val="right" w:pos="9638"/>
              </w:tabs>
              <w:spacing w:line="360" w:lineRule="auto"/>
              <w:ind w:hanging="7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bCs/>
                <w:sz w:val="28"/>
                <w:szCs w:val="28"/>
              </w:rPr>
              <w:t>1 этап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1386A">
              <w:rPr>
                <w:b/>
                <w:bCs/>
                <w:sz w:val="28"/>
                <w:szCs w:val="28"/>
              </w:rPr>
              <w:t xml:space="preserve"> Выявление мотивов покупки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</w:tabs>
              <w:autoSpaceDE/>
              <w:autoSpaceDN/>
              <w:spacing w:after="0"/>
              <w:ind w:left="214"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Минимальная цена, отличное качество.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службы, минимальные затраты бюджета.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B47921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район где необходим товар. Например, магазин дискаунтер в рабочем районе, будет пользоваться большим спросом среди населения.</w:t>
            </w:r>
          </w:p>
        </w:tc>
      </w:tr>
      <w:tr w:rsidR="00C1590B" w:rsidRPr="003303BE" w:rsidTr="00C1590B">
        <w:trPr>
          <w:trHeight w:val="427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дискаунтер, дешевле. Магазин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качество. Фирменный магазин одежды-бренд, мода.</w:t>
            </w:r>
          </w:p>
        </w:tc>
      </w:tr>
      <w:tr w:rsidR="00C1590B" w:rsidRPr="003303BE" w:rsidTr="00C1590B">
        <w:trPr>
          <w:trHeight w:val="278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Дешевый магазин-рабочий район, ТЦ- район новостроек, ежедневное использование- магазин гипермаркет (есть все товары). Объем разовой покупки, средняя цена.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2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Определение</w:t>
            </w:r>
            <w:r w:rsidRPr="0021386A">
              <w:rPr>
                <w:b/>
                <w:bCs/>
                <w:sz w:val="28"/>
                <w:szCs w:val="28"/>
              </w:rPr>
              <w:t xml:space="preserve"> характеристик потребителя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Продуктовый магазин-подходит всем, каждый человек вне зависимости будет ходить за покупками, это потребности ежедневные. Брендовые магазины- для учителей школ не подходят.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Оптовые магазины- подходят для закупки фирм и малых магазинов. Гипермаркеты, супермаркеты- подходят для ежедневных покупак.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Частные лица, наемные работники.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программ работы с сегментами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местности, лучше учитывать демографические показатели, а так же сферу предприятий рядом.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все от местоположения. В любое случае будет (свет, аренда(если здание не свое), воды, з/п, логистика, охрана.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Дискаунеры- отличия от конкурентов низкие цены, меньше работников (меньше з/п)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покупки,семьи.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Поиск рыночных ниш (сегмент, где можно стать лидером)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специальный магазин. Буфет- на первом этаже завода.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кафе. Летом открывать веранду под открытым небом. А так же кафе, находящие в прибрежной территории вечером устраивать веранду на берегу реки или моря.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у кого нет, все хотят оценить. Чистый воздух, шум прибоя, уютная атмосфера.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заключается в интересе людей попробовать необычное местоположение. Отличное качество обслуживания является частью маркетинга.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5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</w:t>
            </w:r>
            <w:r w:rsidRPr="0021386A">
              <w:rPr>
                <w:b/>
                <w:bCs/>
                <w:sz w:val="28"/>
                <w:szCs w:val="28"/>
              </w:rPr>
              <w:t>Выявление неудовлетворенных потребностей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в конце вечера, через сайт. Или </w:t>
            </w:r>
            <w:r w:rsidR="00CF2D0B">
              <w:rPr>
                <w:rFonts w:ascii="Times New Roman" w:hAnsi="Times New Roman" w:cs="Times New Roman"/>
                <w:sz w:val="28"/>
                <w:szCs w:val="28"/>
              </w:rPr>
              <w:t>оставление отзывов в помещении на флипчартах.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существуют всегда. Самое основное правильно их преподнести, тогда будет спрос. Не нужно заставлять себя продать, что- либо, нужно сделать так, что бы потребитель хотел купить.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флипчартов, отзывов, предоставление обратной связи. Прислушиваться к отзывам покупателей, меняться. Предоставлять услуги, которых еще нет у конкурентов.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Конкуренты могут воспользоваться, только после нас, так как это будет в новинку.</w:t>
            </w:r>
          </w:p>
        </w:tc>
      </w:tr>
    </w:tbl>
    <w:p w:rsidR="00C1590B" w:rsidRPr="00BA1469" w:rsidRDefault="00C1590B" w:rsidP="00C1590B">
      <w:pPr>
        <w:spacing w:after="160" w:line="259" w:lineRule="auto"/>
        <w:rPr>
          <w:sz w:val="28"/>
          <w:szCs w:val="28"/>
        </w:rPr>
      </w:pPr>
    </w:p>
    <w:p w:rsidR="00DC603E" w:rsidRDefault="00DC603E"/>
    <w:sectPr w:rsidR="00DC603E" w:rsidSect="00F62F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B2" w:rsidRDefault="006503B2" w:rsidP="008C4871">
      <w:r>
        <w:separator/>
      </w:r>
    </w:p>
  </w:endnote>
  <w:endnote w:type="continuationSeparator" w:id="0">
    <w:p w:rsidR="006503B2" w:rsidRDefault="006503B2" w:rsidP="008C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B2" w:rsidRDefault="006503B2" w:rsidP="008C4871">
      <w:r>
        <w:separator/>
      </w:r>
    </w:p>
  </w:footnote>
  <w:footnote w:type="continuationSeparator" w:id="0">
    <w:p w:rsidR="006503B2" w:rsidRDefault="006503B2" w:rsidP="008C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71" w:rsidRPr="00763F42" w:rsidRDefault="008C4871" w:rsidP="008C4871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63F4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63F42">
        <w:rPr>
          <w:rStyle w:val="ab"/>
          <w:b/>
          <w:color w:val="FF0000"/>
          <w:sz w:val="32"/>
          <w:szCs w:val="32"/>
        </w:rPr>
        <w:t>ДЦО.РФ</w:t>
      </w:r>
    </w:hyperlink>
  </w:p>
  <w:p w:rsidR="008C4871" w:rsidRPr="00763F42" w:rsidRDefault="008C4871" w:rsidP="008C487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3F4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C4871" w:rsidRPr="00763F42" w:rsidRDefault="008C4871" w:rsidP="008C487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3F4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C4871" w:rsidRPr="00763F42" w:rsidRDefault="008C4871" w:rsidP="008C4871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63F4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63F42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C4871" w:rsidRDefault="008C4871">
    <w:pPr>
      <w:pStyle w:val="a5"/>
    </w:pPr>
  </w:p>
  <w:p w:rsidR="008C4871" w:rsidRDefault="008C48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522"/>
    <w:multiLevelType w:val="hybridMultilevel"/>
    <w:tmpl w:val="B478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A38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6126A91"/>
    <w:multiLevelType w:val="hybridMultilevel"/>
    <w:tmpl w:val="9C46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4626"/>
    <w:multiLevelType w:val="singleLevel"/>
    <w:tmpl w:val="CDDC2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1AC77002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5">
    <w:nsid w:val="29D3311D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1EF71D1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DA2DD5"/>
    <w:multiLevelType w:val="hybridMultilevel"/>
    <w:tmpl w:val="FFF612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5D24C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0B"/>
    <w:rsid w:val="00165D2E"/>
    <w:rsid w:val="006503B2"/>
    <w:rsid w:val="006A4372"/>
    <w:rsid w:val="00763F42"/>
    <w:rsid w:val="00881352"/>
    <w:rsid w:val="008C4871"/>
    <w:rsid w:val="009C2D21"/>
    <w:rsid w:val="00B47921"/>
    <w:rsid w:val="00C1590B"/>
    <w:rsid w:val="00CF2D0B"/>
    <w:rsid w:val="00DC603E"/>
    <w:rsid w:val="00F6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4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8C4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C4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C48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C4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C48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C4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C48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8C4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dcterms:created xsi:type="dcterms:W3CDTF">2016-06-30T10:13:00Z</dcterms:created>
  <dcterms:modified xsi:type="dcterms:W3CDTF">2019-10-16T06:53:00Z</dcterms:modified>
</cp:coreProperties>
</file>