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8A" w:rsidRPr="00AE4981" w:rsidRDefault="00C85C8A" w:rsidP="00B24BE9">
      <w:pPr>
        <w:spacing w:line="360" w:lineRule="auto"/>
        <w:jc w:val="center"/>
        <w:rPr>
          <w:rFonts w:ascii="Times New Roman" w:hAnsi="Times New Roman"/>
          <w:b/>
          <w:sz w:val="28"/>
          <w:szCs w:val="28"/>
        </w:rPr>
      </w:pPr>
      <w:r w:rsidRPr="00AE4981">
        <w:rPr>
          <w:rFonts w:ascii="Times New Roman" w:hAnsi="Times New Roman"/>
          <w:b/>
          <w:sz w:val="28"/>
          <w:szCs w:val="28"/>
        </w:rPr>
        <w:t>Оглавление</w:t>
      </w:r>
    </w:p>
    <w:tbl>
      <w:tblPr>
        <w:tblW w:w="0" w:type="auto"/>
        <w:tblLook w:val="04A0"/>
      </w:tblPr>
      <w:tblGrid>
        <w:gridCol w:w="9039"/>
        <w:gridCol w:w="532"/>
      </w:tblGrid>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ВВЕДЕНИЕ</w:t>
            </w:r>
            <w:r w:rsidR="00E227C1" w:rsidRPr="000B070D">
              <w:rPr>
                <w:rFonts w:ascii="Times New Roman" w:hAnsi="Times New Roman"/>
                <w:sz w:val="28"/>
                <w:szCs w:val="28"/>
              </w:rPr>
              <w:t>……………………………………………………………………</w:t>
            </w:r>
          </w:p>
        </w:tc>
        <w:tc>
          <w:tcPr>
            <w:tcW w:w="532" w:type="dxa"/>
            <w:vAlign w:val="bottom"/>
          </w:tcPr>
          <w:p w:rsidR="00B24BE9" w:rsidRPr="000B070D" w:rsidRDefault="00BC1429" w:rsidP="000B070D">
            <w:pPr>
              <w:spacing w:after="0" w:line="360" w:lineRule="auto"/>
              <w:jc w:val="center"/>
              <w:rPr>
                <w:rFonts w:ascii="Times New Roman" w:hAnsi="Times New Roman"/>
                <w:sz w:val="28"/>
                <w:szCs w:val="28"/>
              </w:rPr>
            </w:pPr>
            <w:r w:rsidRPr="000B070D">
              <w:rPr>
                <w:rFonts w:ascii="Times New Roman" w:hAnsi="Times New Roman"/>
                <w:sz w:val="28"/>
                <w:szCs w:val="28"/>
              </w:rPr>
              <w:t>5</w:t>
            </w:r>
          </w:p>
        </w:tc>
      </w:tr>
      <w:tr w:rsidR="00B24BE9" w:rsidRPr="000B070D" w:rsidTr="000B070D">
        <w:trPr>
          <w:trHeight w:val="624"/>
        </w:trPr>
        <w:tc>
          <w:tcPr>
            <w:tcW w:w="9039" w:type="dxa"/>
            <w:vAlign w:val="bottom"/>
          </w:tcPr>
          <w:p w:rsidR="00B24BE9" w:rsidRPr="000B070D" w:rsidRDefault="00AE4981" w:rsidP="000B070D">
            <w:pPr>
              <w:spacing w:after="0" w:line="360" w:lineRule="auto"/>
              <w:rPr>
                <w:rFonts w:ascii="Times New Roman" w:hAnsi="Times New Roman"/>
                <w:b/>
                <w:sz w:val="28"/>
                <w:szCs w:val="28"/>
              </w:rPr>
            </w:pPr>
            <w:r w:rsidRPr="000B070D">
              <w:rPr>
                <w:rFonts w:ascii="Times New Roman" w:hAnsi="Times New Roman"/>
                <w:sz w:val="28"/>
                <w:szCs w:val="28"/>
              </w:rPr>
              <w:t xml:space="preserve">1. </w:t>
            </w:r>
            <w:r w:rsidR="00B24BE9" w:rsidRPr="000B070D">
              <w:rPr>
                <w:rFonts w:ascii="Times New Roman" w:hAnsi="Times New Roman"/>
                <w:sz w:val="28"/>
                <w:szCs w:val="28"/>
              </w:rPr>
              <w:t>ТЕОРЕТИЧЕСКИЕ АСПЕКТЫ ОХРАНЫ ТРУДА В Р</w:t>
            </w:r>
            <w:r w:rsidRPr="000B070D">
              <w:rPr>
                <w:rFonts w:ascii="Times New Roman" w:hAnsi="Times New Roman"/>
                <w:sz w:val="28"/>
                <w:szCs w:val="28"/>
              </w:rPr>
              <w:t xml:space="preserve">ОССИЙСКОЙ </w:t>
            </w:r>
            <w:r w:rsidR="00B24BE9" w:rsidRPr="000B070D">
              <w:rPr>
                <w:rFonts w:ascii="Times New Roman" w:hAnsi="Times New Roman"/>
                <w:sz w:val="28"/>
                <w:szCs w:val="28"/>
              </w:rPr>
              <w:t>Ф</w:t>
            </w:r>
            <w:r w:rsidRPr="000B070D">
              <w:rPr>
                <w:rFonts w:ascii="Times New Roman" w:hAnsi="Times New Roman"/>
                <w:sz w:val="28"/>
                <w:szCs w:val="28"/>
              </w:rPr>
              <w:t>ЕДЕРАЦИИ</w:t>
            </w:r>
            <w:r w:rsidR="00E227C1" w:rsidRPr="000B070D">
              <w:rPr>
                <w:rFonts w:ascii="Times New Roman" w:hAnsi="Times New Roman"/>
                <w:sz w:val="28"/>
                <w:szCs w:val="28"/>
              </w:rPr>
              <w:t>………………</w:t>
            </w:r>
            <w:r w:rsidRPr="000B070D">
              <w:rPr>
                <w:rFonts w:ascii="Times New Roman" w:hAnsi="Times New Roman"/>
                <w:sz w:val="28"/>
                <w:szCs w:val="28"/>
              </w:rPr>
              <w:t>……………………………………………..</w:t>
            </w:r>
            <w:r w:rsidR="00E227C1" w:rsidRPr="000B070D">
              <w:rPr>
                <w:rFonts w:ascii="Times New Roman" w:hAnsi="Times New Roman"/>
                <w:sz w:val="28"/>
                <w:szCs w:val="28"/>
              </w:rPr>
              <w:t>….</w:t>
            </w:r>
          </w:p>
        </w:tc>
        <w:tc>
          <w:tcPr>
            <w:tcW w:w="532" w:type="dxa"/>
            <w:vAlign w:val="bottom"/>
          </w:tcPr>
          <w:p w:rsidR="00B24BE9" w:rsidRPr="000B070D" w:rsidRDefault="00BC1429" w:rsidP="000B070D">
            <w:pPr>
              <w:spacing w:after="0" w:line="360" w:lineRule="auto"/>
              <w:jc w:val="center"/>
              <w:rPr>
                <w:rFonts w:ascii="Times New Roman" w:hAnsi="Times New Roman"/>
                <w:sz w:val="28"/>
                <w:szCs w:val="28"/>
              </w:rPr>
            </w:pPr>
            <w:r w:rsidRPr="000B070D">
              <w:rPr>
                <w:rFonts w:ascii="Times New Roman" w:hAnsi="Times New Roman"/>
                <w:sz w:val="28"/>
                <w:szCs w:val="28"/>
              </w:rPr>
              <w:t>8</w:t>
            </w: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1.1 ПОНЯТИЯ И ЗНАЧЕНИЯ РАБОЧЕГО МЕСТА</w:t>
            </w:r>
            <w:r w:rsidR="00E227C1" w:rsidRPr="000B070D">
              <w:rPr>
                <w:rFonts w:ascii="Times New Roman" w:hAnsi="Times New Roman"/>
                <w:sz w:val="28"/>
                <w:szCs w:val="28"/>
              </w:rPr>
              <w:t>……………………….</w:t>
            </w:r>
          </w:p>
        </w:tc>
        <w:tc>
          <w:tcPr>
            <w:tcW w:w="532" w:type="dxa"/>
            <w:vAlign w:val="bottom"/>
          </w:tcPr>
          <w:p w:rsidR="00B24BE9" w:rsidRPr="000B070D" w:rsidRDefault="00BC1429" w:rsidP="000B070D">
            <w:pPr>
              <w:spacing w:after="0" w:line="360" w:lineRule="auto"/>
              <w:jc w:val="center"/>
              <w:rPr>
                <w:rFonts w:ascii="Times New Roman" w:hAnsi="Times New Roman"/>
                <w:sz w:val="28"/>
                <w:szCs w:val="28"/>
              </w:rPr>
            </w:pPr>
            <w:r w:rsidRPr="000B070D">
              <w:rPr>
                <w:rFonts w:ascii="Times New Roman" w:hAnsi="Times New Roman"/>
                <w:sz w:val="28"/>
                <w:szCs w:val="28"/>
              </w:rPr>
              <w:t>8</w:t>
            </w: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1.2 РОЛЬ ОХРАНЫ ТРУДА ПО ЗАКОНОДАТЕЛЬСТВУ Р</w:t>
            </w:r>
            <w:r w:rsidR="00AE4981" w:rsidRPr="000B070D">
              <w:rPr>
                <w:rFonts w:ascii="Times New Roman" w:hAnsi="Times New Roman"/>
                <w:sz w:val="28"/>
                <w:szCs w:val="28"/>
              </w:rPr>
              <w:t xml:space="preserve">ОССИЙСКОЙ </w:t>
            </w:r>
            <w:r w:rsidRPr="000B070D">
              <w:rPr>
                <w:rFonts w:ascii="Times New Roman" w:hAnsi="Times New Roman"/>
                <w:sz w:val="28"/>
                <w:szCs w:val="28"/>
              </w:rPr>
              <w:t>Ф</w:t>
            </w:r>
            <w:r w:rsidR="00AE4981" w:rsidRPr="000B070D">
              <w:rPr>
                <w:rFonts w:ascii="Times New Roman" w:hAnsi="Times New Roman"/>
                <w:sz w:val="28"/>
                <w:szCs w:val="28"/>
              </w:rPr>
              <w:t>ЕДЕРАЦИИ………………………………..</w:t>
            </w:r>
            <w:r w:rsidR="00E227C1" w:rsidRPr="000B070D">
              <w:rPr>
                <w:rFonts w:ascii="Times New Roman" w:hAnsi="Times New Roman"/>
                <w:sz w:val="28"/>
                <w:szCs w:val="28"/>
              </w:rPr>
              <w:t>………….…</w:t>
            </w:r>
          </w:p>
        </w:tc>
        <w:tc>
          <w:tcPr>
            <w:tcW w:w="532" w:type="dxa"/>
            <w:vAlign w:val="bottom"/>
          </w:tcPr>
          <w:p w:rsidR="00B24BE9" w:rsidRPr="000B070D" w:rsidRDefault="00BC1429" w:rsidP="000B070D">
            <w:pPr>
              <w:spacing w:after="0" w:line="360" w:lineRule="auto"/>
              <w:jc w:val="center"/>
              <w:rPr>
                <w:rFonts w:ascii="Times New Roman" w:hAnsi="Times New Roman"/>
                <w:sz w:val="28"/>
                <w:szCs w:val="28"/>
              </w:rPr>
            </w:pPr>
            <w:r w:rsidRPr="000B070D">
              <w:rPr>
                <w:rFonts w:ascii="Times New Roman" w:hAnsi="Times New Roman"/>
                <w:sz w:val="28"/>
                <w:szCs w:val="28"/>
              </w:rPr>
              <w:t>11</w:t>
            </w: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sz w:val="28"/>
                <w:szCs w:val="28"/>
              </w:rPr>
            </w:pPr>
            <w:r w:rsidRPr="000B070D">
              <w:rPr>
                <w:rFonts w:ascii="Times New Roman" w:hAnsi="Times New Roman"/>
                <w:sz w:val="28"/>
                <w:szCs w:val="28"/>
              </w:rPr>
              <w:t>1.3 ХАРАКТЕРИСТИКА ОХРАНЫ ТРУДА НА ПРЕДПРИЯТИЯХ</w:t>
            </w:r>
            <w:r w:rsidR="00E227C1" w:rsidRPr="000B070D">
              <w:rPr>
                <w:rFonts w:ascii="Times New Roman" w:hAnsi="Times New Roman"/>
                <w:sz w:val="28"/>
                <w:szCs w:val="28"/>
              </w:rPr>
              <w:t>.</w:t>
            </w:r>
          </w:p>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ПОНЯТИЕ И ВИДЫ ГОСУДАРСТВЕННЫХ ПРЕДПРИЯТИЙ В Р</w:t>
            </w:r>
            <w:r w:rsidR="00AE4981" w:rsidRPr="000B070D">
              <w:rPr>
                <w:rFonts w:ascii="Times New Roman" w:hAnsi="Times New Roman"/>
                <w:sz w:val="28"/>
                <w:szCs w:val="28"/>
              </w:rPr>
              <w:t xml:space="preserve">ОССИЙСКОЙ </w:t>
            </w:r>
            <w:r w:rsidRPr="000B070D">
              <w:rPr>
                <w:rFonts w:ascii="Times New Roman" w:hAnsi="Times New Roman"/>
                <w:sz w:val="28"/>
                <w:szCs w:val="28"/>
              </w:rPr>
              <w:t>Ф</w:t>
            </w:r>
            <w:r w:rsidR="00AE4981" w:rsidRPr="000B070D">
              <w:rPr>
                <w:rFonts w:ascii="Times New Roman" w:hAnsi="Times New Roman"/>
                <w:sz w:val="28"/>
                <w:szCs w:val="28"/>
              </w:rPr>
              <w:t>ЕДЕРАЦИИ………………………………………….</w:t>
            </w:r>
            <w:r w:rsidR="00E227C1" w:rsidRPr="000B070D">
              <w:rPr>
                <w:rFonts w:ascii="Times New Roman" w:hAnsi="Times New Roman"/>
                <w:sz w:val="28"/>
                <w:szCs w:val="28"/>
              </w:rPr>
              <w:t>…..</w:t>
            </w:r>
          </w:p>
        </w:tc>
        <w:tc>
          <w:tcPr>
            <w:tcW w:w="532" w:type="dxa"/>
            <w:vAlign w:val="bottom"/>
          </w:tcPr>
          <w:p w:rsidR="00B24BE9" w:rsidRPr="000B070D" w:rsidRDefault="00E227C1" w:rsidP="000B070D">
            <w:pPr>
              <w:spacing w:after="0" w:line="360" w:lineRule="auto"/>
              <w:jc w:val="center"/>
              <w:rPr>
                <w:rFonts w:ascii="Times New Roman" w:hAnsi="Times New Roman"/>
                <w:sz w:val="28"/>
                <w:szCs w:val="28"/>
              </w:rPr>
            </w:pPr>
            <w:r w:rsidRPr="000B070D">
              <w:rPr>
                <w:rFonts w:ascii="Times New Roman" w:hAnsi="Times New Roman"/>
                <w:sz w:val="28"/>
                <w:szCs w:val="28"/>
              </w:rPr>
              <w:t>18</w:t>
            </w: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2.</w:t>
            </w:r>
            <w:r w:rsidR="00AE4981" w:rsidRPr="000B070D">
              <w:rPr>
                <w:rFonts w:ascii="Times New Roman" w:hAnsi="Times New Roman"/>
                <w:sz w:val="28"/>
                <w:szCs w:val="28"/>
              </w:rPr>
              <w:t xml:space="preserve"> </w:t>
            </w:r>
            <w:r w:rsidRPr="000B070D">
              <w:rPr>
                <w:rFonts w:ascii="Times New Roman" w:hAnsi="Times New Roman"/>
                <w:sz w:val="28"/>
                <w:szCs w:val="28"/>
              </w:rPr>
              <w:t xml:space="preserve">АНАЛИЗ И ПУТИ СОВЕРШЕНСТВОВАНИЯ </w:t>
            </w:r>
            <w:r w:rsidR="00AE4981" w:rsidRPr="000B070D">
              <w:rPr>
                <w:rFonts w:ascii="Times New Roman" w:hAnsi="Times New Roman"/>
                <w:sz w:val="28"/>
                <w:szCs w:val="28"/>
              </w:rPr>
              <w:t xml:space="preserve">УСЛОВИЙ ТРУДА И ОЦЕНКА БЕЗОПАСНОСТИ ТРУДА ПЕРСОНАЛА </w:t>
            </w:r>
            <w:r w:rsidRPr="000B070D">
              <w:rPr>
                <w:rFonts w:ascii="Times New Roman" w:hAnsi="Times New Roman"/>
                <w:sz w:val="28"/>
                <w:szCs w:val="28"/>
              </w:rPr>
              <w:t>ПРОИЗВОДСТВЕННОГО ГОСУДАРСТВЕННОГО ПРЕДПРИЯТИЯ НА ПРИМЕРЕ БАЗЫ ИСПЫТАНИЙ К</w:t>
            </w:r>
            <w:r w:rsidR="00AE4981" w:rsidRPr="000B070D">
              <w:rPr>
                <w:rFonts w:ascii="Times New Roman" w:hAnsi="Times New Roman"/>
                <w:sz w:val="28"/>
                <w:szCs w:val="28"/>
              </w:rPr>
              <w:t xml:space="preserve">ОНСТРУКТОРСКОГО </w:t>
            </w:r>
            <w:r w:rsidRPr="000B070D">
              <w:rPr>
                <w:rFonts w:ascii="Times New Roman" w:hAnsi="Times New Roman"/>
                <w:sz w:val="28"/>
                <w:szCs w:val="28"/>
              </w:rPr>
              <w:t>Б</w:t>
            </w:r>
            <w:r w:rsidR="00AE4981" w:rsidRPr="000B070D">
              <w:rPr>
                <w:rFonts w:ascii="Times New Roman" w:hAnsi="Times New Roman"/>
                <w:sz w:val="28"/>
                <w:szCs w:val="28"/>
              </w:rPr>
              <w:t>ЮРО</w:t>
            </w:r>
            <w:r w:rsidRPr="000B070D">
              <w:rPr>
                <w:rFonts w:ascii="Times New Roman" w:hAnsi="Times New Roman"/>
                <w:sz w:val="28"/>
                <w:szCs w:val="28"/>
              </w:rPr>
              <w:t xml:space="preserve"> «САЛЮТ»</w:t>
            </w:r>
            <w:r w:rsidR="00E227C1" w:rsidRPr="000B070D">
              <w:rPr>
                <w:rFonts w:ascii="Times New Roman" w:hAnsi="Times New Roman"/>
                <w:sz w:val="28"/>
                <w:szCs w:val="28"/>
              </w:rPr>
              <w:t xml:space="preserve"> </w:t>
            </w:r>
            <w:r w:rsidRPr="000B070D">
              <w:rPr>
                <w:rFonts w:ascii="Times New Roman" w:hAnsi="Times New Roman"/>
                <w:sz w:val="28"/>
                <w:szCs w:val="28"/>
              </w:rPr>
              <w:t>ПРИ Ф</w:t>
            </w:r>
            <w:r w:rsidR="00AE4981" w:rsidRPr="000B070D">
              <w:rPr>
                <w:rFonts w:ascii="Times New Roman" w:hAnsi="Times New Roman"/>
                <w:sz w:val="28"/>
                <w:szCs w:val="28"/>
              </w:rPr>
              <w:t xml:space="preserve">ЕДЕРАЛЬНОМ </w:t>
            </w:r>
            <w:r w:rsidRPr="000B070D">
              <w:rPr>
                <w:rFonts w:ascii="Times New Roman" w:hAnsi="Times New Roman"/>
                <w:sz w:val="28"/>
                <w:szCs w:val="28"/>
              </w:rPr>
              <w:t>Г</w:t>
            </w:r>
            <w:r w:rsidR="00AE4981" w:rsidRPr="000B070D">
              <w:rPr>
                <w:rFonts w:ascii="Times New Roman" w:hAnsi="Times New Roman"/>
                <w:sz w:val="28"/>
                <w:szCs w:val="28"/>
              </w:rPr>
              <w:t xml:space="preserve">ОСУДАРСТВЕННОМ </w:t>
            </w:r>
            <w:r w:rsidRPr="000B070D">
              <w:rPr>
                <w:rFonts w:ascii="Times New Roman" w:hAnsi="Times New Roman"/>
                <w:sz w:val="28"/>
                <w:szCs w:val="28"/>
              </w:rPr>
              <w:t>У</w:t>
            </w:r>
            <w:r w:rsidR="00AE4981" w:rsidRPr="000B070D">
              <w:rPr>
                <w:rFonts w:ascii="Times New Roman" w:hAnsi="Times New Roman"/>
                <w:sz w:val="28"/>
                <w:szCs w:val="28"/>
              </w:rPr>
              <w:t xml:space="preserve">НИТАРНОМ </w:t>
            </w:r>
            <w:r w:rsidRPr="000B070D">
              <w:rPr>
                <w:rFonts w:ascii="Times New Roman" w:hAnsi="Times New Roman"/>
                <w:sz w:val="28"/>
                <w:szCs w:val="28"/>
              </w:rPr>
              <w:t>П</w:t>
            </w:r>
            <w:r w:rsidR="00AE4981" w:rsidRPr="000B070D">
              <w:rPr>
                <w:rFonts w:ascii="Times New Roman" w:hAnsi="Times New Roman"/>
                <w:sz w:val="28"/>
                <w:szCs w:val="28"/>
              </w:rPr>
              <w:t>РЕДПРИЯТИИ</w:t>
            </w:r>
            <w:r w:rsidRPr="000B070D">
              <w:rPr>
                <w:rFonts w:ascii="Times New Roman" w:hAnsi="Times New Roman"/>
                <w:sz w:val="28"/>
                <w:szCs w:val="28"/>
              </w:rPr>
              <w:t xml:space="preserve"> «Г</w:t>
            </w:r>
            <w:r w:rsidR="00AE4981" w:rsidRPr="000B070D">
              <w:rPr>
                <w:rFonts w:ascii="Times New Roman" w:hAnsi="Times New Roman"/>
                <w:sz w:val="28"/>
                <w:szCs w:val="28"/>
              </w:rPr>
              <w:t xml:space="preserve">ОСУДАРСТВЕННЫЙ </w:t>
            </w:r>
            <w:r w:rsidRPr="000B070D">
              <w:rPr>
                <w:rFonts w:ascii="Times New Roman" w:hAnsi="Times New Roman"/>
                <w:sz w:val="28"/>
                <w:szCs w:val="28"/>
              </w:rPr>
              <w:t>К</w:t>
            </w:r>
            <w:r w:rsidR="00AE4981" w:rsidRPr="000B070D">
              <w:rPr>
                <w:rFonts w:ascii="Times New Roman" w:hAnsi="Times New Roman"/>
                <w:sz w:val="28"/>
                <w:szCs w:val="28"/>
              </w:rPr>
              <w:t xml:space="preserve">ОСМИЧЕСКИЙ </w:t>
            </w:r>
            <w:r w:rsidRPr="000B070D">
              <w:rPr>
                <w:rFonts w:ascii="Times New Roman" w:hAnsi="Times New Roman"/>
                <w:sz w:val="28"/>
                <w:szCs w:val="28"/>
              </w:rPr>
              <w:t>Н</w:t>
            </w:r>
            <w:r w:rsidR="00AE4981" w:rsidRPr="000B070D">
              <w:rPr>
                <w:rFonts w:ascii="Times New Roman" w:hAnsi="Times New Roman"/>
                <w:sz w:val="28"/>
                <w:szCs w:val="28"/>
              </w:rPr>
              <w:t xml:space="preserve">АУЧНО - </w:t>
            </w:r>
            <w:r w:rsidRPr="000B070D">
              <w:rPr>
                <w:rFonts w:ascii="Times New Roman" w:hAnsi="Times New Roman"/>
                <w:sz w:val="28"/>
                <w:szCs w:val="28"/>
              </w:rPr>
              <w:t>П</w:t>
            </w:r>
            <w:r w:rsidR="00AE4981" w:rsidRPr="000B070D">
              <w:rPr>
                <w:rFonts w:ascii="Times New Roman" w:hAnsi="Times New Roman"/>
                <w:sz w:val="28"/>
                <w:szCs w:val="28"/>
              </w:rPr>
              <w:t xml:space="preserve">РОИЗВОДСТВЕННЫЙ </w:t>
            </w:r>
            <w:r w:rsidRPr="000B070D">
              <w:rPr>
                <w:rFonts w:ascii="Times New Roman" w:hAnsi="Times New Roman"/>
                <w:sz w:val="28"/>
                <w:szCs w:val="28"/>
              </w:rPr>
              <w:t>Ц</w:t>
            </w:r>
            <w:r w:rsidR="00AE4981" w:rsidRPr="000B070D">
              <w:rPr>
                <w:rFonts w:ascii="Times New Roman" w:hAnsi="Times New Roman"/>
                <w:sz w:val="28"/>
                <w:szCs w:val="28"/>
              </w:rPr>
              <w:t>ЕНТР</w:t>
            </w:r>
            <w:r w:rsidRPr="000B070D">
              <w:rPr>
                <w:rFonts w:ascii="Times New Roman" w:hAnsi="Times New Roman"/>
                <w:sz w:val="28"/>
                <w:szCs w:val="28"/>
              </w:rPr>
              <w:t xml:space="preserve"> ИМ</w:t>
            </w:r>
            <w:r w:rsidR="00AE4981" w:rsidRPr="000B070D">
              <w:rPr>
                <w:rFonts w:ascii="Times New Roman" w:hAnsi="Times New Roman"/>
                <w:sz w:val="28"/>
                <w:szCs w:val="28"/>
              </w:rPr>
              <w:t>ЕНИ</w:t>
            </w:r>
            <w:r w:rsidRPr="000B070D">
              <w:rPr>
                <w:rFonts w:ascii="Times New Roman" w:hAnsi="Times New Roman"/>
                <w:sz w:val="28"/>
                <w:szCs w:val="28"/>
              </w:rPr>
              <w:t xml:space="preserve"> М</w:t>
            </w:r>
            <w:r w:rsidR="00AE4981" w:rsidRPr="000B070D">
              <w:rPr>
                <w:rFonts w:ascii="Times New Roman" w:hAnsi="Times New Roman"/>
                <w:sz w:val="28"/>
                <w:szCs w:val="28"/>
              </w:rPr>
              <w:t xml:space="preserve">ИХАИЛА </w:t>
            </w:r>
            <w:r w:rsidRPr="000B070D">
              <w:rPr>
                <w:rFonts w:ascii="Times New Roman" w:hAnsi="Times New Roman"/>
                <w:sz w:val="28"/>
                <w:szCs w:val="28"/>
              </w:rPr>
              <w:t>В</w:t>
            </w:r>
            <w:r w:rsidR="00AE4981" w:rsidRPr="000B070D">
              <w:rPr>
                <w:rFonts w:ascii="Times New Roman" w:hAnsi="Times New Roman"/>
                <w:sz w:val="28"/>
                <w:szCs w:val="28"/>
              </w:rPr>
              <w:t xml:space="preserve">АСИЛЬЕВИЧА </w:t>
            </w:r>
            <w:r w:rsidRPr="000B070D">
              <w:rPr>
                <w:rFonts w:ascii="Times New Roman" w:hAnsi="Times New Roman"/>
                <w:sz w:val="28"/>
                <w:szCs w:val="28"/>
              </w:rPr>
              <w:t>ХРУНИЧЕВА»</w:t>
            </w:r>
            <w:r w:rsidR="00AE4981" w:rsidRPr="000B070D">
              <w:rPr>
                <w:rFonts w:ascii="Times New Roman" w:hAnsi="Times New Roman"/>
                <w:sz w:val="28"/>
                <w:szCs w:val="28"/>
              </w:rPr>
              <w:t>………………………</w:t>
            </w:r>
            <w:r w:rsidR="00E227C1" w:rsidRPr="000B070D">
              <w:rPr>
                <w:rFonts w:ascii="Times New Roman" w:hAnsi="Times New Roman"/>
                <w:sz w:val="28"/>
                <w:szCs w:val="28"/>
              </w:rPr>
              <w:t>…….</w:t>
            </w:r>
          </w:p>
        </w:tc>
        <w:tc>
          <w:tcPr>
            <w:tcW w:w="532" w:type="dxa"/>
            <w:vAlign w:val="bottom"/>
          </w:tcPr>
          <w:p w:rsidR="00B24BE9" w:rsidRPr="000B070D" w:rsidRDefault="00E227C1" w:rsidP="000B070D">
            <w:pPr>
              <w:spacing w:after="0" w:line="360" w:lineRule="auto"/>
              <w:jc w:val="center"/>
              <w:rPr>
                <w:rFonts w:ascii="Times New Roman" w:hAnsi="Times New Roman"/>
                <w:sz w:val="28"/>
                <w:szCs w:val="28"/>
              </w:rPr>
            </w:pPr>
            <w:r w:rsidRPr="000B070D">
              <w:rPr>
                <w:rFonts w:ascii="Times New Roman" w:hAnsi="Times New Roman"/>
                <w:sz w:val="28"/>
                <w:szCs w:val="28"/>
              </w:rPr>
              <w:t>24</w:t>
            </w: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 xml:space="preserve">2.1 КРАТКИЙ ОБЗОР </w:t>
            </w:r>
            <w:r w:rsidR="00AE4981" w:rsidRPr="000B070D">
              <w:rPr>
                <w:rFonts w:ascii="Times New Roman" w:hAnsi="Times New Roman"/>
                <w:sz w:val="28"/>
                <w:szCs w:val="28"/>
              </w:rPr>
              <w:t xml:space="preserve">ФЕДЕРАЛЬНОГО ГОСУДАРСТВЕННОГО УНИТАРНОГО </w:t>
            </w:r>
            <w:proofErr w:type="gramStart"/>
            <w:r w:rsidR="00AE4981" w:rsidRPr="000B070D">
              <w:rPr>
                <w:rFonts w:ascii="Times New Roman" w:hAnsi="Times New Roman"/>
                <w:sz w:val="28"/>
                <w:szCs w:val="28"/>
              </w:rPr>
              <w:t>ПРЕДПРИЯТИИ</w:t>
            </w:r>
            <w:proofErr w:type="gramEnd"/>
            <w:r w:rsidR="00AE4981" w:rsidRPr="000B070D">
              <w:rPr>
                <w:rFonts w:ascii="Times New Roman" w:hAnsi="Times New Roman"/>
                <w:sz w:val="28"/>
                <w:szCs w:val="28"/>
              </w:rPr>
              <w:t xml:space="preserve"> «ГОСУДАРСТВЕННЫЙ КОСМИЧЕСКИЙ НАУЧНО - ПРОИЗВОДСТВЕННЫЙ ЦЕНТР ИМЕНИ МИХАИЛА ВАСИЛЬЕВИЧА ХРУНИЧЕВА»…………………………….</w:t>
            </w:r>
          </w:p>
        </w:tc>
        <w:tc>
          <w:tcPr>
            <w:tcW w:w="532" w:type="dxa"/>
            <w:vAlign w:val="bottom"/>
          </w:tcPr>
          <w:p w:rsidR="00B24BE9" w:rsidRPr="000B070D" w:rsidRDefault="00B24BE9" w:rsidP="000B070D">
            <w:pPr>
              <w:spacing w:after="0" w:line="360" w:lineRule="auto"/>
              <w:jc w:val="center"/>
              <w:rPr>
                <w:rFonts w:ascii="Times New Roman" w:hAnsi="Times New Roman"/>
                <w:sz w:val="28"/>
                <w:szCs w:val="28"/>
              </w:rPr>
            </w:pPr>
            <w:r w:rsidRPr="000B070D">
              <w:rPr>
                <w:rFonts w:ascii="Times New Roman" w:hAnsi="Times New Roman"/>
                <w:sz w:val="28"/>
                <w:szCs w:val="28"/>
              </w:rPr>
              <w:t>2</w:t>
            </w:r>
            <w:r w:rsidR="00E227C1" w:rsidRPr="000B070D">
              <w:rPr>
                <w:rFonts w:ascii="Times New Roman" w:hAnsi="Times New Roman"/>
                <w:sz w:val="28"/>
                <w:szCs w:val="28"/>
              </w:rPr>
              <w:t>4</w:t>
            </w: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 xml:space="preserve">2.2 АНАЛИЗ ОХРАНЫ ТРУДА НА ПРИМЕРЕ РАБОЧЕГО МЕСТА </w:t>
            </w:r>
            <w:r w:rsidR="00AE4981" w:rsidRPr="000B070D">
              <w:rPr>
                <w:rFonts w:ascii="Times New Roman" w:hAnsi="Times New Roman"/>
                <w:sz w:val="28"/>
                <w:szCs w:val="28"/>
              </w:rPr>
              <w:t>….</w:t>
            </w:r>
          </w:p>
        </w:tc>
        <w:tc>
          <w:tcPr>
            <w:tcW w:w="532" w:type="dxa"/>
            <w:vAlign w:val="bottom"/>
          </w:tcPr>
          <w:p w:rsidR="00B24BE9" w:rsidRPr="000B070D" w:rsidRDefault="00E227C1" w:rsidP="000B070D">
            <w:pPr>
              <w:spacing w:after="0" w:line="360" w:lineRule="auto"/>
              <w:jc w:val="center"/>
              <w:rPr>
                <w:rFonts w:ascii="Times New Roman" w:hAnsi="Times New Roman"/>
                <w:sz w:val="28"/>
                <w:szCs w:val="28"/>
              </w:rPr>
            </w:pPr>
            <w:r w:rsidRPr="000B070D">
              <w:rPr>
                <w:rFonts w:ascii="Times New Roman" w:hAnsi="Times New Roman"/>
                <w:sz w:val="28"/>
                <w:szCs w:val="28"/>
              </w:rPr>
              <w:t>30</w:t>
            </w: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t xml:space="preserve">2.3 </w:t>
            </w:r>
            <w:r w:rsidR="00AE4981" w:rsidRPr="000B070D">
              <w:rPr>
                <w:rFonts w:ascii="Times New Roman" w:hAnsi="Times New Roman"/>
                <w:sz w:val="28"/>
                <w:szCs w:val="28"/>
              </w:rPr>
              <w:t xml:space="preserve">ПРЕДЛОЖЕНИЯ ПО </w:t>
            </w:r>
            <w:r w:rsidRPr="000B070D">
              <w:rPr>
                <w:rFonts w:ascii="Times New Roman" w:hAnsi="Times New Roman"/>
                <w:sz w:val="28"/>
                <w:szCs w:val="28"/>
              </w:rPr>
              <w:t xml:space="preserve">СОВЕРШЕНСТВОВАНИЮ РАБОЧЕГО </w:t>
            </w:r>
            <w:r w:rsidRPr="000B070D">
              <w:rPr>
                <w:rFonts w:ascii="Times New Roman" w:hAnsi="Times New Roman"/>
                <w:sz w:val="28"/>
                <w:szCs w:val="28"/>
              </w:rPr>
              <w:lastRenderedPageBreak/>
              <w:t>МЕСТА</w:t>
            </w:r>
            <w:r w:rsidR="00E227C1" w:rsidRPr="000B070D">
              <w:rPr>
                <w:rFonts w:ascii="Times New Roman" w:hAnsi="Times New Roman"/>
                <w:sz w:val="28"/>
                <w:szCs w:val="28"/>
              </w:rPr>
              <w:t>………………………………………………………………………...</w:t>
            </w:r>
          </w:p>
        </w:tc>
        <w:tc>
          <w:tcPr>
            <w:tcW w:w="532" w:type="dxa"/>
            <w:vAlign w:val="bottom"/>
          </w:tcPr>
          <w:p w:rsidR="00B24BE9" w:rsidRPr="000B070D" w:rsidRDefault="00B24BE9" w:rsidP="000B070D">
            <w:pPr>
              <w:spacing w:after="0" w:line="360" w:lineRule="auto"/>
              <w:jc w:val="center"/>
              <w:rPr>
                <w:rFonts w:ascii="Times New Roman" w:hAnsi="Times New Roman"/>
                <w:sz w:val="28"/>
                <w:szCs w:val="28"/>
              </w:rPr>
            </w:pP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b/>
                <w:sz w:val="28"/>
                <w:szCs w:val="28"/>
              </w:rPr>
            </w:pPr>
            <w:r w:rsidRPr="000B070D">
              <w:rPr>
                <w:rFonts w:ascii="Times New Roman" w:hAnsi="Times New Roman"/>
                <w:sz w:val="28"/>
                <w:szCs w:val="28"/>
              </w:rPr>
              <w:lastRenderedPageBreak/>
              <w:t>ЗАКЛЮЧЕНИЕ</w:t>
            </w:r>
            <w:r w:rsidR="00E227C1" w:rsidRPr="000B070D">
              <w:rPr>
                <w:rFonts w:ascii="Times New Roman" w:hAnsi="Times New Roman"/>
                <w:sz w:val="28"/>
                <w:szCs w:val="28"/>
              </w:rPr>
              <w:t>……………………………………………………………….</w:t>
            </w:r>
          </w:p>
        </w:tc>
        <w:tc>
          <w:tcPr>
            <w:tcW w:w="532" w:type="dxa"/>
            <w:vAlign w:val="bottom"/>
          </w:tcPr>
          <w:p w:rsidR="00B24BE9" w:rsidRPr="000B070D" w:rsidRDefault="00B24BE9" w:rsidP="000B070D">
            <w:pPr>
              <w:spacing w:after="0" w:line="360" w:lineRule="auto"/>
              <w:jc w:val="center"/>
              <w:rPr>
                <w:rFonts w:ascii="Times New Roman" w:hAnsi="Times New Roman"/>
                <w:sz w:val="28"/>
                <w:szCs w:val="28"/>
              </w:rPr>
            </w:pPr>
          </w:p>
        </w:tc>
      </w:tr>
      <w:tr w:rsidR="00B24BE9" w:rsidRPr="000B070D" w:rsidTr="000B070D">
        <w:trPr>
          <w:trHeight w:val="624"/>
        </w:trPr>
        <w:tc>
          <w:tcPr>
            <w:tcW w:w="9039" w:type="dxa"/>
            <w:vAlign w:val="bottom"/>
          </w:tcPr>
          <w:p w:rsidR="00B24BE9" w:rsidRPr="000B070D" w:rsidRDefault="00AE4981" w:rsidP="000B070D">
            <w:pPr>
              <w:spacing w:after="0" w:line="360" w:lineRule="auto"/>
              <w:rPr>
                <w:rFonts w:ascii="Times New Roman" w:hAnsi="Times New Roman"/>
                <w:b/>
                <w:sz w:val="28"/>
                <w:szCs w:val="28"/>
              </w:rPr>
            </w:pPr>
            <w:r w:rsidRPr="000B070D">
              <w:rPr>
                <w:rFonts w:ascii="Times New Roman" w:hAnsi="Times New Roman"/>
                <w:sz w:val="28"/>
                <w:szCs w:val="28"/>
              </w:rPr>
              <w:t>СПИСОК ИСТОЧНИКОВ И ЛИТЕРАТУРЫ…..</w:t>
            </w:r>
            <w:r w:rsidR="00E227C1" w:rsidRPr="000B070D">
              <w:rPr>
                <w:rFonts w:ascii="Times New Roman" w:hAnsi="Times New Roman"/>
                <w:sz w:val="28"/>
                <w:szCs w:val="28"/>
              </w:rPr>
              <w:t>…………………………………………………………...</w:t>
            </w:r>
          </w:p>
        </w:tc>
        <w:tc>
          <w:tcPr>
            <w:tcW w:w="532" w:type="dxa"/>
            <w:vAlign w:val="bottom"/>
          </w:tcPr>
          <w:p w:rsidR="00B24BE9" w:rsidRPr="000B070D" w:rsidRDefault="00B24BE9" w:rsidP="000B070D">
            <w:pPr>
              <w:spacing w:after="0" w:line="360" w:lineRule="auto"/>
              <w:jc w:val="center"/>
              <w:rPr>
                <w:rFonts w:ascii="Times New Roman" w:hAnsi="Times New Roman"/>
                <w:sz w:val="28"/>
                <w:szCs w:val="28"/>
              </w:rPr>
            </w:pPr>
          </w:p>
        </w:tc>
      </w:tr>
      <w:tr w:rsidR="00B24BE9" w:rsidRPr="000B070D" w:rsidTr="000B070D">
        <w:trPr>
          <w:trHeight w:val="624"/>
        </w:trPr>
        <w:tc>
          <w:tcPr>
            <w:tcW w:w="9039" w:type="dxa"/>
            <w:vAlign w:val="bottom"/>
          </w:tcPr>
          <w:p w:rsidR="00B24BE9" w:rsidRPr="000B070D" w:rsidRDefault="00B24BE9" w:rsidP="000B070D">
            <w:pPr>
              <w:spacing w:after="0" w:line="360" w:lineRule="auto"/>
              <w:rPr>
                <w:rFonts w:ascii="Times New Roman" w:hAnsi="Times New Roman"/>
                <w:sz w:val="28"/>
                <w:szCs w:val="28"/>
              </w:rPr>
            </w:pPr>
            <w:r w:rsidRPr="000B070D">
              <w:rPr>
                <w:rFonts w:ascii="Times New Roman" w:hAnsi="Times New Roman"/>
                <w:sz w:val="28"/>
                <w:szCs w:val="28"/>
              </w:rPr>
              <w:t>ПРИЛОЖЕНИЯ</w:t>
            </w:r>
            <w:r w:rsidR="00E227C1" w:rsidRPr="000B070D">
              <w:rPr>
                <w:rFonts w:ascii="Times New Roman" w:hAnsi="Times New Roman"/>
                <w:sz w:val="28"/>
                <w:szCs w:val="28"/>
              </w:rPr>
              <w:t>……………………………………………………………….</w:t>
            </w:r>
          </w:p>
        </w:tc>
        <w:tc>
          <w:tcPr>
            <w:tcW w:w="532" w:type="dxa"/>
            <w:vAlign w:val="bottom"/>
          </w:tcPr>
          <w:p w:rsidR="00B24BE9" w:rsidRPr="000B070D" w:rsidRDefault="00B24BE9" w:rsidP="000B070D">
            <w:pPr>
              <w:spacing w:after="0" w:line="360" w:lineRule="auto"/>
              <w:jc w:val="center"/>
              <w:rPr>
                <w:rFonts w:ascii="Times New Roman" w:hAnsi="Times New Roman"/>
                <w:sz w:val="28"/>
                <w:szCs w:val="28"/>
              </w:rPr>
            </w:pPr>
          </w:p>
        </w:tc>
      </w:tr>
    </w:tbl>
    <w:p w:rsidR="004A5C55" w:rsidRPr="00DC1C36" w:rsidRDefault="004A5C55" w:rsidP="00DC1C36">
      <w:pPr>
        <w:pStyle w:val="af0"/>
        <w:spacing w:line="360" w:lineRule="auto"/>
        <w:jc w:val="both"/>
        <w:rPr>
          <w:rFonts w:ascii="Times New Roman" w:hAnsi="Times New Roman"/>
          <w:sz w:val="28"/>
          <w:szCs w:val="28"/>
        </w:rPr>
      </w:pPr>
    </w:p>
    <w:p w:rsidR="004A5C55" w:rsidRPr="00DC1C36" w:rsidRDefault="004A5C55" w:rsidP="00DC1C36">
      <w:pPr>
        <w:pStyle w:val="af0"/>
        <w:spacing w:line="360" w:lineRule="auto"/>
        <w:jc w:val="both"/>
        <w:rPr>
          <w:rFonts w:ascii="Times New Roman" w:hAnsi="Times New Roman"/>
          <w:sz w:val="28"/>
          <w:szCs w:val="28"/>
        </w:rPr>
      </w:pPr>
    </w:p>
    <w:p w:rsidR="00DC1C36" w:rsidRDefault="00DC1C36" w:rsidP="00DC1C36">
      <w:pPr>
        <w:pStyle w:val="af0"/>
        <w:spacing w:line="360" w:lineRule="auto"/>
        <w:jc w:val="both"/>
        <w:rPr>
          <w:rFonts w:ascii="Times New Roman" w:hAnsi="Times New Roman"/>
          <w:sz w:val="28"/>
          <w:szCs w:val="28"/>
        </w:rPr>
      </w:pPr>
    </w:p>
    <w:p w:rsidR="00DC1C36" w:rsidRDefault="00DC1C36" w:rsidP="00DC1C36">
      <w:pPr>
        <w:pStyle w:val="af0"/>
        <w:spacing w:line="360" w:lineRule="auto"/>
        <w:jc w:val="both"/>
        <w:rPr>
          <w:rFonts w:ascii="Times New Roman" w:hAnsi="Times New Roman"/>
          <w:sz w:val="28"/>
          <w:szCs w:val="28"/>
        </w:rPr>
      </w:pPr>
    </w:p>
    <w:p w:rsidR="00DC1C36" w:rsidRDefault="00DC1C36" w:rsidP="00DC1C36">
      <w:pPr>
        <w:pStyle w:val="af0"/>
        <w:spacing w:line="360" w:lineRule="auto"/>
        <w:jc w:val="both"/>
        <w:rPr>
          <w:rFonts w:ascii="Times New Roman" w:hAnsi="Times New Roman"/>
          <w:sz w:val="28"/>
          <w:szCs w:val="28"/>
        </w:rPr>
      </w:pPr>
    </w:p>
    <w:p w:rsidR="00CD4AE7" w:rsidRDefault="00E227C1" w:rsidP="00514B7B">
      <w:pPr>
        <w:jc w:val="center"/>
        <w:rPr>
          <w:rFonts w:ascii="Times New Roman" w:hAnsi="Times New Roman"/>
          <w:b/>
          <w:sz w:val="28"/>
          <w:szCs w:val="28"/>
        </w:rPr>
      </w:pPr>
      <w:r>
        <w:rPr>
          <w:rFonts w:ascii="Times New Roman" w:hAnsi="Times New Roman"/>
          <w:sz w:val="28"/>
          <w:szCs w:val="28"/>
        </w:rPr>
        <w:br w:type="page"/>
      </w:r>
      <w:r w:rsidR="00CD4AE7" w:rsidRPr="00CD4AE7">
        <w:rPr>
          <w:rFonts w:ascii="Times New Roman" w:hAnsi="Times New Roman"/>
          <w:b/>
          <w:sz w:val="28"/>
          <w:szCs w:val="28"/>
        </w:rPr>
        <w:lastRenderedPageBreak/>
        <w:t>Введение</w:t>
      </w:r>
    </w:p>
    <w:p w:rsidR="00CD4AE7" w:rsidRDefault="00CD4AE7" w:rsidP="00CD4AE7">
      <w:pPr>
        <w:pStyle w:val="af0"/>
        <w:spacing w:line="360" w:lineRule="auto"/>
        <w:jc w:val="both"/>
        <w:rPr>
          <w:rFonts w:ascii="Times New Roman" w:hAnsi="Times New Roman"/>
          <w:sz w:val="28"/>
          <w:szCs w:val="28"/>
        </w:rPr>
      </w:pPr>
      <w:r>
        <w:rPr>
          <w:rFonts w:ascii="Times New Roman" w:hAnsi="Times New Roman"/>
          <w:sz w:val="28"/>
          <w:szCs w:val="28"/>
        </w:rPr>
        <w:tab/>
        <w:t>На всех предприятиях создаются здоровые и безопасные условия труда, устанавливаются правовые основы регулирования отношений в области охраны труда между работодателем и работниками, а также создаются условия труда, соответствующие требованиям сохранения жизни и здоровья работников в процессе трудовой деятельности.</w:t>
      </w:r>
    </w:p>
    <w:p w:rsidR="00CD4AE7" w:rsidRDefault="00CD4AE7" w:rsidP="00CD4AE7">
      <w:pPr>
        <w:pStyle w:val="af0"/>
        <w:spacing w:line="360" w:lineRule="auto"/>
        <w:jc w:val="both"/>
        <w:rPr>
          <w:rFonts w:ascii="Times New Roman" w:hAnsi="Times New Roman"/>
          <w:sz w:val="28"/>
          <w:szCs w:val="28"/>
        </w:rPr>
      </w:pPr>
      <w:r>
        <w:rPr>
          <w:rFonts w:ascii="Times New Roman" w:hAnsi="Times New Roman"/>
          <w:sz w:val="28"/>
          <w:szCs w:val="28"/>
        </w:rPr>
        <w:tab/>
        <w:t xml:space="preserve">Обеспечение здоровых и безопасных условий труда возлагается на отдел по охране труда предприятия. Отдел охраны труда обязан внедрять современные средства техники безопасности, предупреждающие производственный травматизм и обеспечивать санитарно-гигиенические условия, </w:t>
      </w:r>
      <w:r w:rsidR="00B863FB">
        <w:rPr>
          <w:rFonts w:ascii="Times New Roman" w:hAnsi="Times New Roman"/>
          <w:sz w:val="28"/>
          <w:szCs w:val="28"/>
        </w:rPr>
        <w:t>предотвращающие</w:t>
      </w:r>
      <w:r>
        <w:rPr>
          <w:rFonts w:ascii="Times New Roman" w:hAnsi="Times New Roman"/>
          <w:sz w:val="28"/>
          <w:szCs w:val="28"/>
        </w:rPr>
        <w:t xml:space="preserve"> возникновение профессиональных заболеваний работников.</w:t>
      </w:r>
    </w:p>
    <w:p w:rsidR="00CD4AE7" w:rsidRDefault="00B863FB" w:rsidP="00CD4AE7">
      <w:pPr>
        <w:pStyle w:val="af0"/>
        <w:spacing w:line="360" w:lineRule="auto"/>
        <w:jc w:val="both"/>
        <w:rPr>
          <w:rFonts w:ascii="Times New Roman" w:hAnsi="Times New Roman"/>
          <w:sz w:val="28"/>
          <w:szCs w:val="28"/>
        </w:rPr>
      </w:pPr>
      <w:r>
        <w:rPr>
          <w:rFonts w:ascii="Times New Roman" w:hAnsi="Times New Roman"/>
          <w:sz w:val="28"/>
          <w:szCs w:val="28"/>
        </w:rPr>
        <w:tab/>
        <w:t>Целью а</w:t>
      </w:r>
      <w:r w:rsidR="00CD4AE7">
        <w:rPr>
          <w:rFonts w:ascii="Times New Roman" w:hAnsi="Times New Roman"/>
          <w:sz w:val="28"/>
          <w:szCs w:val="28"/>
        </w:rPr>
        <w:t>нализа условий труда и оценки безопасности труда персонала является определение опасных участков производства, возможные аварийные ситуации и разрабатываются мероприятия по их устранению или ограничение последствий в Б</w:t>
      </w:r>
      <w:r w:rsidR="00DD7903">
        <w:rPr>
          <w:rFonts w:ascii="Times New Roman" w:hAnsi="Times New Roman"/>
          <w:sz w:val="28"/>
          <w:szCs w:val="28"/>
        </w:rPr>
        <w:t>азе испытаний</w:t>
      </w:r>
      <w:r w:rsidR="00CD4AE7">
        <w:rPr>
          <w:rFonts w:ascii="Times New Roman" w:hAnsi="Times New Roman"/>
          <w:sz w:val="28"/>
          <w:szCs w:val="28"/>
        </w:rPr>
        <w:t xml:space="preserve"> К</w:t>
      </w:r>
      <w:r w:rsidR="00DD7903">
        <w:rPr>
          <w:rFonts w:ascii="Times New Roman" w:hAnsi="Times New Roman"/>
          <w:sz w:val="28"/>
          <w:szCs w:val="28"/>
        </w:rPr>
        <w:t>онструкторское бюро</w:t>
      </w:r>
      <w:r w:rsidR="00CD4AE7">
        <w:rPr>
          <w:rFonts w:ascii="Times New Roman" w:hAnsi="Times New Roman"/>
          <w:sz w:val="28"/>
          <w:szCs w:val="28"/>
        </w:rPr>
        <w:t xml:space="preserve"> </w:t>
      </w:r>
      <w:r w:rsidR="00CD4AE7" w:rsidRPr="00CD4AE7">
        <w:rPr>
          <w:rFonts w:ascii="Times New Roman" w:hAnsi="Times New Roman"/>
          <w:sz w:val="28"/>
          <w:szCs w:val="28"/>
        </w:rPr>
        <w:t>«</w:t>
      </w:r>
      <w:r w:rsidR="00CD4AE7">
        <w:rPr>
          <w:rFonts w:ascii="Times New Roman" w:hAnsi="Times New Roman"/>
          <w:sz w:val="28"/>
          <w:szCs w:val="28"/>
        </w:rPr>
        <w:t>Салют» при Ф</w:t>
      </w:r>
      <w:r w:rsidR="00DD7903">
        <w:rPr>
          <w:rFonts w:ascii="Times New Roman" w:hAnsi="Times New Roman"/>
          <w:sz w:val="28"/>
          <w:szCs w:val="28"/>
        </w:rPr>
        <w:t>едеральном государственном унитарном предприятии</w:t>
      </w:r>
      <w:r w:rsidR="00CD4AE7">
        <w:rPr>
          <w:rFonts w:ascii="Times New Roman" w:hAnsi="Times New Roman"/>
          <w:sz w:val="28"/>
          <w:szCs w:val="28"/>
        </w:rPr>
        <w:t xml:space="preserve"> «Г</w:t>
      </w:r>
      <w:r w:rsidR="00DD7903">
        <w:rPr>
          <w:rFonts w:ascii="Times New Roman" w:hAnsi="Times New Roman"/>
          <w:sz w:val="28"/>
          <w:szCs w:val="28"/>
        </w:rPr>
        <w:t>осударственный космический научно-производственный центр</w:t>
      </w:r>
      <w:r w:rsidR="00CD4AE7">
        <w:rPr>
          <w:rFonts w:ascii="Times New Roman" w:hAnsi="Times New Roman"/>
          <w:sz w:val="28"/>
          <w:szCs w:val="28"/>
        </w:rPr>
        <w:t xml:space="preserve"> им</w:t>
      </w:r>
      <w:r w:rsidR="00DD7903">
        <w:rPr>
          <w:rFonts w:ascii="Times New Roman" w:hAnsi="Times New Roman"/>
          <w:sz w:val="28"/>
          <w:szCs w:val="28"/>
        </w:rPr>
        <w:t>ени</w:t>
      </w:r>
      <w:r w:rsidR="00CD4AE7">
        <w:rPr>
          <w:rFonts w:ascii="Times New Roman" w:hAnsi="Times New Roman"/>
          <w:sz w:val="28"/>
          <w:szCs w:val="28"/>
        </w:rPr>
        <w:t xml:space="preserve"> М</w:t>
      </w:r>
      <w:r w:rsidR="00DD7903">
        <w:rPr>
          <w:rFonts w:ascii="Times New Roman" w:hAnsi="Times New Roman"/>
          <w:sz w:val="28"/>
          <w:szCs w:val="28"/>
        </w:rPr>
        <w:t xml:space="preserve">ихаила </w:t>
      </w:r>
      <w:r w:rsidR="00CD4AE7">
        <w:rPr>
          <w:rFonts w:ascii="Times New Roman" w:hAnsi="Times New Roman"/>
          <w:sz w:val="28"/>
          <w:szCs w:val="28"/>
        </w:rPr>
        <w:t>В</w:t>
      </w:r>
      <w:r w:rsidR="00DD7903">
        <w:rPr>
          <w:rFonts w:ascii="Times New Roman" w:hAnsi="Times New Roman"/>
          <w:sz w:val="28"/>
          <w:szCs w:val="28"/>
        </w:rPr>
        <w:t>асильевича</w:t>
      </w:r>
      <w:r w:rsidR="00CD4AE7">
        <w:rPr>
          <w:rFonts w:ascii="Times New Roman" w:hAnsi="Times New Roman"/>
          <w:sz w:val="28"/>
          <w:szCs w:val="28"/>
        </w:rPr>
        <w:t xml:space="preserve"> Хруничева».</w:t>
      </w:r>
    </w:p>
    <w:p w:rsidR="00DD7903" w:rsidRDefault="00CD4AE7" w:rsidP="00DD7903">
      <w:pPr>
        <w:pStyle w:val="af0"/>
        <w:spacing w:line="360" w:lineRule="auto"/>
        <w:jc w:val="both"/>
        <w:rPr>
          <w:rFonts w:ascii="Times New Roman" w:hAnsi="Times New Roman"/>
          <w:sz w:val="28"/>
          <w:szCs w:val="28"/>
        </w:rPr>
      </w:pPr>
      <w:r>
        <w:rPr>
          <w:rFonts w:ascii="Times New Roman" w:hAnsi="Times New Roman"/>
          <w:sz w:val="28"/>
          <w:szCs w:val="28"/>
        </w:rPr>
        <w:tab/>
        <w:t xml:space="preserve">Объектом исследования дипломной работы является персонал </w:t>
      </w:r>
      <w:r w:rsidR="00DD7903">
        <w:rPr>
          <w:rFonts w:ascii="Times New Roman" w:hAnsi="Times New Roman"/>
          <w:sz w:val="28"/>
          <w:szCs w:val="28"/>
        </w:rPr>
        <w:t xml:space="preserve">Базы испытаний Конструкторское бюро </w:t>
      </w:r>
      <w:r w:rsidR="00DD7903" w:rsidRPr="00CD4AE7">
        <w:rPr>
          <w:rFonts w:ascii="Times New Roman" w:hAnsi="Times New Roman"/>
          <w:sz w:val="28"/>
          <w:szCs w:val="28"/>
        </w:rPr>
        <w:t>«</w:t>
      </w:r>
      <w:r w:rsidR="00DD7903">
        <w:rPr>
          <w:rFonts w:ascii="Times New Roman" w:hAnsi="Times New Roman"/>
          <w:sz w:val="28"/>
          <w:szCs w:val="28"/>
        </w:rPr>
        <w:t>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w:t>
      </w:r>
    </w:p>
    <w:p w:rsidR="00DD7903" w:rsidRDefault="00CD4AE7" w:rsidP="00DD7903">
      <w:pPr>
        <w:pStyle w:val="af0"/>
        <w:spacing w:line="360" w:lineRule="auto"/>
        <w:jc w:val="both"/>
        <w:rPr>
          <w:rFonts w:ascii="Times New Roman" w:hAnsi="Times New Roman"/>
          <w:sz w:val="28"/>
          <w:szCs w:val="28"/>
        </w:rPr>
      </w:pPr>
      <w:r>
        <w:rPr>
          <w:rFonts w:ascii="Times New Roman" w:hAnsi="Times New Roman"/>
          <w:sz w:val="28"/>
          <w:szCs w:val="28"/>
        </w:rPr>
        <w:tab/>
        <w:t xml:space="preserve">Предметом исследования дипломной работы является условия труда и безопасность труда персонала на </w:t>
      </w:r>
      <w:r w:rsidR="00DD7903">
        <w:rPr>
          <w:rFonts w:ascii="Times New Roman" w:hAnsi="Times New Roman"/>
          <w:sz w:val="28"/>
          <w:szCs w:val="28"/>
        </w:rPr>
        <w:t xml:space="preserve">Базе испытаний Конструкторское бюро </w:t>
      </w:r>
      <w:r w:rsidR="00DD7903" w:rsidRPr="00CD4AE7">
        <w:rPr>
          <w:rFonts w:ascii="Times New Roman" w:hAnsi="Times New Roman"/>
          <w:sz w:val="28"/>
          <w:szCs w:val="28"/>
        </w:rPr>
        <w:lastRenderedPageBreak/>
        <w:t>«</w:t>
      </w:r>
      <w:r w:rsidR="00DD7903">
        <w:rPr>
          <w:rFonts w:ascii="Times New Roman" w:hAnsi="Times New Roman"/>
          <w:sz w:val="28"/>
          <w:szCs w:val="28"/>
        </w:rPr>
        <w:t>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w:t>
      </w:r>
    </w:p>
    <w:p w:rsidR="00DD7903" w:rsidRDefault="00CD4AE7" w:rsidP="00DD7903">
      <w:pPr>
        <w:pStyle w:val="af0"/>
        <w:spacing w:line="360" w:lineRule="auto"/>
        <w:jc w:val="both"/>
        <w:rPr>
          <w:rFonts w:ascii="Times New Roman" w:hAnsi="Times New Roman"/>
          <w:sz w:val="28"/>
          <w:szCs w:val="28"/>
        </w:rPr>
      </w:pPr>
      <w:r>
        <w:rPr>
          <w:rFonts w:ascii="Times New Roman" w:hAnsi="Times New Roman"/>
          <w:sz w:val="28"/>
          <w:szCs w:val="28"/>
        </w:rPr>
        <w:tab/>
        <w:t xml:space="preserve">Целью дипломной работы является </w:t>
      </w:r>
      <w:r w:rsidR="004A624A">
        <w:rPr>
          <w:rFonts w:ascii="Times New Roman" w:hAnsi="Times New Roman"/>
          <w:sz w:val="28"/>
          <w:szCs w:val="28"/>
        </w:rPr>
        <w:t xml:space="preserve">анализ условий труда и </w:t>
      </w:r>
      <w:proofErr w:type="spellStart"/>
      <w:r w:rsidR="00AE4981">
        <w:rPr>
          <w:rFonts w:ascii="Times New Roman" w:hAnsi="Times New Roman"/>
          <w:sz w:val="28"/>
          <w:szCs w:val="28"/>
        </w:rPr>
        <w:t>иследования</w:t>
      </w:r>
      <w:proofErr w:type="spellEnd"/>
      <w:r w:rsidR="004A624A">
        <w:rPr>
          <w:rFonts w:ascii="Times New Roman" w:hAnsi="Times New Roman"/>
          <w:sz w:val="28"/>
          <w:szCs w:val="28"/>
        </w:rPr>
        <w:t xml:space="preserve"> безопасности труда персонала в </w:t>
      </w:r>
      <w:r w:rsidR="00DD7903">
        <w:rPr>
          <w:rFonts w:ascii="Times New Roman" w:hAnsi="Times New Roman"/>
          <w:sz w:val="28"/>
          <w:szCs w:val="28"/>
        </w:rPr>
        <w:t xml:space="preserve">Базе испытаний Конструкторское бюро </w:t>
      </w:r>
      <w:r w:rsidR="00DD7903" w:rsidRPr="00CD4AE7">
        <w:rPr>
          <w:rFonts w:ascii="Times New Roman" w:hAnsi="Times New Roman"/>
          <w:sz w:val="28"/>
          <w:szCs w:val="28"/>
        </w:rPr>
        <w:t>«</w:t>
      </w:r>
      <w:r w:rsidR="00DD7903">
        <w:rPr>
          <w:rFonts w:ascii="Times New Roman" w:hAnsi="Times New Roman"/>
          <w:sz w:val="28"/>
          <w:szCs w:val="28"/>
        </w:rPr>
        <w:t>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w:t>
      </w:r>
    </w:p>
    <w:p w:rsidR="00CD4AE7" w:rsidRDefault="00CD4AE7" w:rsidP="00CD4AE7">
      <w:pPr>
        <w:pStyle w:val="af0"/>
        <w:spacing w:line="360" w:lineRule="auto"/>
        <w:jc w:val="both"/>
        <w:rPr>
          <w:rFonts w:ascii="Times New Roman" w:hAnsi="Times New Roman"/>
          <w:sz w:val="28"/>
          <w:szCs w:val="28"/>
        </w:rPr>
      </w:pPr>
      <w:r>
        <w:rPr>
          <w:rFonts w:ascii="Times New Roman" w:hAnsi="Times New Roman"/>
          <w:sz w:val="28"/>
          <w:szCs w:val="28"/>
        </w:rPr>
        <w:t xml:space="preserve"> </w:t>
      </w:r>
      <w:r w:rsidR="004A624A">
        <w:rPr>
          <w:rFonts w:ascii="Times New Roman" w:hAnsi="Times New Roman"/>
          <w:sz w:val="28"/>
          <w:szCs w:val="28"/>
        </w:rPr>
        <w:t>А также разработка предложений по повышению безопасности на предприятии и их влияние на результат деятельности персонала организации.</w:t>
      </w:r>
    </w:p>
    <w:p w:rsidR="004A624A" w:rsidRDefault="004A624A" w:rsidP="00CD4AE7">
      <w:pPr>
        <w:pStyle w:val="af0"/>
        <w:spacing w:line="360" w:lineRule="auto"/>
        <w:jc w:val="both"/>
        <w:rPr>
          <w:rFonts w:ascii="Times New Roman" w:hAnsi="Times New Roman"/>
          <w:sz w:val="28"/>
          <w:szCs w:val="28"/>
        </w:rPr>
      </w:pPr>
      <w:r>
        <w:rPr>
          <w:rFonts w:ascii="Times New Roman" w:hAnsi="Times New Roman"/>
          <w:sz w:val="28"/>
          <w:szCs w:val="28"/>
        </w:rPr>
        <w:tab/>
        <w:t>Для достижения поставленной цели в данной дипломной работе решаются следующие задачи:</w:t>
      </w:r>
    </w:p>
    <w:p w:rsidR="004A624A" w:rsidRDefault="004A624A" w:rsidP="004A624A">
      <w:pPr>
        <w:pStyle w:val="af0"/>
        <w:numPr>
          <w:ilvl w:val="0"/>
          <w:numId w:val="23"/>
        </w:numPr>
        <w:spacing w:line="360" w:lineRule="auto"/>
        <w:jc w:val="both"/>
        <w:rPr>
          <w:rFonts w:ascii="Times New Roman" w:hAnsi="Times New Roman"/>
          <w:sz w:val="28"/>
          <w:szCs w:val="28"/>
        </w:rPr>
      </w:pPr>
      <w:r>
        <w:rPr>
          <w:rFonts w:ascii="Times New Roman" w:hAnsi="Times New Roman"/>
          <w:sz w:val="28"/>
          <w:szCs w:val="28"/>
        </w:rPr>
        <w:t>Раскрыть теоретические аспекты охраны труда в РФ;</w:t>
      </w:r>
    </w:p>
    <w:p w:rsidR="004A624A" w:rsidRDefault="00DD7903" w:rsidP="004A624A">
      <w:pPr>
        <w:pStyle w:val="af0"/>
        <w:numPr>
          <w:ilvl w:val="0"/>
          <w:numId w:val="23"/>
        </w:numPr>
        <w:spacing w:line="360" w:lineRule="auto"/>
        <w:jc w:val="both"/>
        <w:rPr>
          <w:rFonts w:ascii="Times New Roman" w:hAnsi="Times New Roman"/>
          <w:sz w:val="28"/>
          <w:szCs w:val="28"/>
        </w:rPr>
      </w:pPr>
      <w:r>
        <w:rPr>
          <w:rFonts w:ascii="Times New Roman" w:hAnsi="Times New Roman"/>
          <w:sz w:val="28"/>
          <w:szCs w:val="28"/>
        </w:rPr>
        <w:t>Провести анализ</w:t>
      </w:r>
      <w:r w:rsidR="004A624A">
        <w:rPr>
          <w:rFonts w:ascii="Times New Roman" w:hAnsi="Times New Roman"/>
          <w:sz w:val="28"/>
          <w:szCs w:val="28"/>
        </w:rPr>
        <w:t xml:space="preserve"> охраны труда на предприятиях;</w:t>
      </w:r>
    </w:p>
    <w:p w:rsidR="004A624A" w:rsidRDefault="004A624A" w:rsidP="00DD7903">
      <w:pPr>
        <w:pStyle w:val="af0"/>
        <w:spacing w:line="360" w:lineRule="auto"/>
        <w:jc w:val="both"/>
        <w:rPr>
          <w:rFonts w:ascii="Times New Roman" w:hAnsi="Times New Roman"/>
          <w:sz w:val="28"/>
          <w:szCs w:val="28"/>
        </w:rPr>
      </w:pPr>
      <w:r>
        <w:rPr>
          <w:rFonts w:ascii="Times New Roman" w:hAnsi="Times New Roman"/>
          <w:sz w:val="28"/>
          <w:szCs w:val="28"/>
        </w:rPr>
        <w:t xml:space="preserve">Найти пути совершенствования производственного предприятия на примере </w:t>
      </w:r>
      <w:r w:rsidR="00DD7903">
        <w:rPr>
          <w:rFonts w:ascii="Times New Roman" w:hAnsi="Times New Roman"/>
          <w:sz w:val="28"/>
          <w:szCs w:val="28"/>
        </w:rPr>
        <w:t xml:space="preserve">Базе испытаний Конструкторское бюро </w:t>
      </w:r>
      <w:r w:rsidR="00DD7903" w:rsidRPr="00CD4AE7">
        <w:rPr>
          <w:rFonts w:ascii="Times New Roman" w:hAnsi="Times New Roman"/>
          <w:sz w:val="28"/>
          <w:szCs w:val="28"/>
        </w:rPr>
        <w:t>«</w:t>
      </w:r>
      <w:r w:rsidR="00DD7903">
        <w:rPr>
          <w:rFonts w:ascii="Times New Roman" w:hAnsi="Times New Roman"/>
          <w:sz w:val="28"/>
          <w:szCs w:val="28"/>
        </w:rPr>
        <w:t>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w:t>
      </w:r>
    </w:p>
    <w:p w:rsidR="004A624A" w:rsidRDefault="004A624A" w:rsidP="004A624A">
      <w:pPr>
        <w:pStyle w:val="af0"/>
        <w:numPr>
          <w:ilvl w:val="0"/>
          <w:numId w:val="23"/>
        </w:numPr>
        <w:spacing w:line="360" w:lineRule="auto"/>
        <w:jc w:val="both"/>
        <w:rPr>
          <w:rFonts w:ascii="Times New Roman" w:hAnsi="Times New Roman"/>
          <w:sz w:val="28"/>
          <w:szCs w:val="28"/>
        </w:rPr>
      </w:pPr>
      <w:r>
        <w:rPr>
          <w:rFonts w:ascii="Times New Roman" w:hAnsi="Times New Roman"/>
          <w:sz w:val="28"/>
          <w:szCs w:val="28"/>
        </w:rPr>
        <w:t>Сформулировать предложения по усовершенствованию рабочего места.</w:t>
      </w:r>
    </w:p>
    <w:p w:rsidR="004A624A" w:rsidRDefault="004A624A" w:rsidP="004A624A">
      <w:pPr>
        <w:pStyle w:val="af0"/>
        <w:spacing w:line="360" w:lineRule="auto"/>
        <w:jc w:val="both"/>
        <w:rPr>
          <w:rFonts w:ascii="Times New Roman" w:hAnsi="Times New Roman"/>
          <w:sz w:val="28"/>
          <w:szCs w:val="28"/>
        </w:rPr>
      </w:pPr>
      <w:r>
        <w:rPr>
          <w:rFonts w:ascii="Times New Roman" w:hAnsi="Times New Roman"/>
          <w:sz w:val="28"/>
          <w:szCs w:val="28"/>
        </w:rPr>
        <w:t xml:space="preserve">    </w:t>
      </w:r>
      <w:r w:rsidR="00B863FB">
        <w:rPr>
          <w:rFonts w:ascii="Times New Roman" w:hAnsi="Times New Roman"/>
          <w:sz w:val="28"/>
          <w:szCs w:val="28"/>
        </w:rPr>
        <w:tab/>
      </w:r>
      <w:r w:rsidRPr="004A624A">
        <w:rPr>
          <w:rFonts w:ascii="Times New Roman" w:hAnsi="Times New Roman"/>
          <w:sz w:val="28"/>
          <w:szCs w:val="28"/>
        </w:rPr>
        <w:t>Дипломная работа состоит из введения, двух глав, заключения и</w:t>
      </w:r>
      <w:r>
        <w:rPr>
          <w:rFonts w:ascii="Times New Roman" w:hAnsi="Times New Roman"/>
          <w:sz w:val="28"/>
          <w:szCs w:val="28"/>
        </w:rPr>
        <w:t xml:space="preserve"> </w:t>
      </w:r>
      <w:r w:rsidRPr="004A624A">
        <w:rPr>
          <w:rFonts w:ascii="Times New Roman" w:hAnsi="Times New Roman"/>
          <w:sz w:val="28"/>
          <w:szCs w:val="28"/>
        </w:rPr>
        <w:t>предложений.</w:t>
      </w:r>
    </w:p>
    <w:p w:rsidR="004A624A" w:rsidRDefault="00B863FB" w:rsidP="004A624A">
      <w:pPr>
        <w:pStyle w:val="af0"/>
        <w:spacing w:line="360" w:lineRule="auto"/>
        <w:jc w:val="both"/>
        <w:rPr>
          <w:rFonts w:ascii="Times New Roman" w:hAnsi="Times New Roman"/>
          <w:sz w:val="28"/>
          <w:szCs w:val="28"/>
        </w:rPr>
      </w:pPr>
      <w:r>
        <w:rPr>
          <w:rFonts w:ascii="Times New Roman" w:hAnsi="Times New Roman"/>
          <w:sz w:val="28"/>
          <w:szCs w:val="28"/>
        </w:rPr>
        <w:tab/>
        <w:t>В первой части дипломной работы рассмотрены теоретические аспекты охраны труда в Р</w:t>
      </w:r>
      <w:r w:rsidR="00DD7903">
        <w:rPr>
          <w:rFonts w:ascii="Times New Roman" w:hAnsi="Times New Roman"/>
          <w:sz w:val="28"/>
          <w:szCs w:val="28"/>
        </w:rPr>
        <w:t>оссийской федерации</w:t>
      </w:r>
      <w:r>
        <w:rPr>
          <w:rFonts w:ascii="Times New Roman" w:hAnsi="Times New Roman"/>
          <w:sz w:val="28"/>
          <w:szCs w:val="28"/>
        </w:rPr>
        <w:t>, в том числе значения и понятия рабочего места, роль охраны труда по законодательству Р</w:t>
      </w:r>
      <w:r w:rsidR="00DD7903">
        <w:rPr>
          <w:rFonts w:ascii="Times New Roman" w:hAnsi="Times New Roman"/>
          <w:sz w:val="28"/>
          <w:szCs w:val="28"/>
        </w:rPr>
        <w:t>оссийской федерации</w:t>
      </w:r>
      <w:r>
        <w:rPr>
          <w:rFonts w:ascii="Times New Roman" w:hAnsi="Times New Roman"/>
          <w:sz w:val="28"/>
          <w:szCs w:val="28"/>
        </w:rPr>
        <w:t>, характеристика охраны труда на предприятиях.</w:t>
      </w:r>
    </w:p>
    <w:p w:rsidR="00DD7903" w:rsidRDefault="00B863FB" w:rsidP="00DD7903">
      <w:pPr>
        <w:pStyle w:val="af0"/>
        <w:spacing w:line="360" w:lineRule="auto"/>
        <w:jc w:val="both"/>
        <w:rPr>
          <w:rFonts w:ascii="Times New Roman" w:hAnsi="Times New Roman"/>
          <w:sz w:val="28"/>
          <w:szCs w:val="28"/>
        </w:rPr>
      </w:pPr>
      <w:r>
        <w:rPr>
          <w:rFonts w:ascii="Times New Roman" w:hAnsi="Times New Roman"/>
          <w:sz w:val="28"/>
          <w:szCs w:val="28"/>
        </w:rPr>
        <w:lastRenderedPageBreak/>
        <w:tab/>
        <w:t>Во второй части дипломной работы даются анализ и пути совершенствования</w:t>
      </w:r>
      <w:r w:rsidR="00DD7903">
        <w:rPr>
          <w:rFonts w:ascii="Times New Roman" w:hAnsi="Times New Roman"/>
          <w:sz w:val="28"/>
          <w:szCs w:val="28"/>
        </w:rPr>
        <w:t xml:space="preserve"> условий труда и оценка безопасности труда персонала</w:t>
      </w:r>
      <w:r>
        <w:rPr>
          <w:rFonts w:ascii="Times New Roman" w:hAnsi="Times New Roman"/>
          <w:sz w:val="28"/>
          <w:szCs w:val="28"/>
        </w:rPr>
        <w:t xml:space="preserve"> производственного государственного предприятия на примере </w:t>
      </w:r>
      <w:r w:rsidR="00DD7903">
        <w:rPr>
          <w:rFonts w:ascii="Times New Roman" w:hAnsi="Times New Roman"/>
          <w:sz w:val="28"/>
          <w:szCs w:val="28"/>
        </w:rPr>
        <w:t xml:space="preserve">Базе испытаний Конструкторское бюро </w:t>
      </w:r>
      <w:r w:rsidR="00DD7903" w:rsidRPr="00CD4AE7">
        <w:rPr>
          <w:rFonts w:ascii="Times New Roman" w:hAnsi="Times New Roman"/>
          <w:sz w:val="28"/>
          <w:szCs w:val="28"/>
        </w:rPr>
        <w:t>«</w:t>
      </w:r>
      <w:r w:rsidR="00DD7903">
        <w:rPr>
          <w:rFonts w:ascii="Times New Roman" w:hAnsi="Times New Roman"/>
          <w:sz w:val="28"/>
          <w:szCs w:val="28"/>
        </w:rPr>
        <w:t>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w:t>
      </w:r>
    </w:p>
    <w:p w:rsidR="00B863FB" w:rsidRDefault="00DD7903" w:rsidP="004A624A">
      <w:pPr>
        <w:pStyle w:val="af0"/>
        <w:spacing w:line="360" w:lineRule="auto"/>
        <w:jc w:val="both"/>
        <w:rPr>
          <w:rFonts w:ascii="Times New Roman" w:hAnsi="Times New Roman"/>
          <w:sz w:val="28"/>
          <w:szCs w:val="28"/>
        </w:rPr>
      </w:pPr>
      <w:r>
        <w:rPr>
          <w:rFonts w:ascii="Times New Roman" w:hAnsi="Times New Roman"/>
          <w:sz w:val="28"/>
          <w:szCs w:val="28"/>
        </w:rPr>
        <w:t xml:space="preserve"> А именно краткий обзор Федерального государственного унитарного предприятия «Государственный космический научно-производственный центр имени Михаила Васильевича Хруничева»</w:t>
      </w:r>
      <w:r w:rsidR="00B863FB">
        <w:rPr>
          <w:rFonts w:ascii="Times New Roman" w:hAnsi="Times New Roman"/>
          <w:sz w:val="28"/>
          <w:szCs w:val="28"/>
        </w:rPr>
        <w:t xml:space="preserve">, анализ охраны труда на примере рабочего места </w:t>
      </w:r>
      <w:r w:rsidR="00BC1429">
        <w:rPr>
          <w:rFonts w:ascii="Times New Roman" w:hAnsi="Times New Roman"/>
          <w:sz w:val="28"/>
          <w:szCs w:val="28"/>
        </w:rPr>
        <w:t xml:space="preserve">База испытаний Конструкторское бюро </w:t>
      </w:r>
      <w:r w:rsidR="00BC1429" w:rsidRPr="00CD4AE7">
        <w:rPr>
          <w:rFonts w:ascii="Times New Roman" w:hAnsi="Times New Roman"/>
          <w:sz w:val="28"/>
          <w:szCs w:val="28"/>
        </w:rPr>
        <w:t>«</w:t>
      </w:r>
      <w:r w:rsidR="00BC1429">
        <w:rPr>
          <w:rFonts w:ascii="Times New Roman" w:hAnsi="Times New Roman"/>
          <w:sz w:val="28"/>
          <w:szCs w:val="28"/>
        </w:rPr>
        <w:t>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w:t>
      </w:r>
      <w:r>
        <w:rPr>
          <w:rFonts w:ascii="Times New Roman" w:hAnsi="Times New Roman"/>
          <w:sz w:val="28"/>
          <w:szCs w:val="28"/>
        </w:rPr>
        <w:t xml:space="preserve">, предложения по </w:t>
      </w:r>
      <w:r w:rsidR="00B863FB">
        <w:rPr>
          <w:rFonts w:ascii="Times New Roman" w:hAnsi="Times New Roman"/>
          <w:sz w:val="28"/>
          <w:szCs w:val="28"/>
        </w:rPr>
        <w:t>совершенствованию рабочего места.</w:t>
      </w:r>
    </w:p>
    <w:p w:rsidR="004A624A" w:rsidRPr="004A624A" w:rsidRDefault="004A624A" w:rsidP="004A624A">
      <w:pPr>
        <w:pStyle w:val="af0"/>
        <w:spacing w:line="360" w:lineRule="auto"/>
        <w:jc w:val="both"/>
        <w:rPr>
          <w:rFonts w:ascii="Times New Roman" w:hAnsi="Times New Roman"/>
          <w:sz w:val="28"/>
          <w:szCs w:val="28"/>
        </w:rPr>
      </w:pPr>
      <w:r>
        <w:rPr>
          <w:rFonts w:ascii="Times New Roman" w:hAnsi="Times New Roman"/>
          <w:sz w:val="28"/>
          <w:szCs w:val="28"/>
        </w:rPr>
        <w:tab/>
      </w:r>
    </w:p>
    <w:p w:rsidR="00B24BE9" w:rsidRDefault="00B24BE9"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DD7903" w:rsidRDefault="00DD7903"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B863FB" w:rsidRDefault="00B863FB" w:rsidP="00DC1C36">
      <w:pPr>
        <w:pStyle w:val="af0"/>
        <w:spacing w:line="360" w:lineRule="auto"/>
        <w:jc w:val="both"/>
        <w:rPr>
          <w:rFonts w:ascii="Times New Roman" w:hAnsi="Times New Roman"/>
          <w:sz w:val="28"/>
          <w:szCs w:val="28"/>
        </w:rPr>
      </w:pPr>
    </w:p>
    <w:p w:rsidR="004A5C55" w:rsidRPr="00B24BE9" w:rsidRDefault="0023537E" w:rsidP="00514B7B">
      <w:pPr>
        <w:jc w:val="center"/>
        <w:rPr>
          <w:rFonts w:ascii="Times New Roman" w:hAnsi="Times New Roman"/>
          <w:b/>
          <w:sz w:val="28"/>
          <w:szCs w:val="28"/>
        </w:rPr>
      </w:pPr>
      <w:r>
        <w:rPr>
          <w:rFonts w:ascii="Times New Roman" w:hAnsi="Times New Roman"/>
          <w:sz w:val="28"/>
          <w:szCs w:val="28"/>
        </w:rPr>
        <w:br w:type="page"/>
      </w:r>
      <w:r w:rsidR="004A5C55" w:rsidRPr="00B24BE9">
        <w:rPr>
          <w:rFonts w:ascii="Times New Roman" w:hAnsi="Times New Roman"/>
          <w:b/>
          <w:sz w:val="28"/>
          <w:szCs w:val="28"/>
        </w:rPr>
        <w:lastRenderedPageBreak/>
        <w:t>Глава 1.</w:t>
      </w:r>
      <w:r w:rsidR="00B863FB">
        <w:rPr>
          <w:rFonts w:ascii="Times New Roman" w:hAnsi="Times New Roman"/>
          <w:b/>
          <w:sz w:val="28"/>
          <w:szCs w:val="28"/>
        </w:rPr>
        <w:t xml:space="preserve"> </w:t>
      </w:r>
      <w:r w:rsidR="00451969" w:rsidRPr="00B24BE9">
        <w:rPr>
          <w:rFonts w:ascii="Times New Roman" w:hAnsi="Times New Roman"/>
          <w:b/>
          <w:sz w:val="28"/>
          <w:szCs w:val="28"/>
        </w:rPr>
        <w:t>Теоретич</w:t>
      </w:r>
      <w:r w:rsidR="00DD7903">
        <w:rPr>
          <w:rFonts w:ascii="Times New Roman" w:hAnsi="Times New Roman"/>
          <w:b/>
          <w:sz w:val="28"/>
          <w:szCs w:val="28"/>
        </w:rPr>
        <w:t>еские аспекты охраны труда в РФ</w:t>
      </w:r>
    </w:p>
    <w:p w:rsidR="00E20B00" w:rsidRPr="00B24BE9" w:rsidRDefault="00D85021" w:rsidP="00DD7903">
      <w:pPr>
        <w:pStyle w:val="af0"/>
        <w:numPr>
          <w:ilvl w:val="1"/>
          <w:numId w:val="37"/>
        </w:numPr>
        <w:spacing w:line="360" w:lineRule="auto"/>
        <w:jc w:val="center"/>
        <w:rPr>
          <w:rFonts w:ascii="Times New Roman" w:hAnsi="Times New Roman"/>
          <w:b/>
          <w:sz w:val="28"/>
          <w:szCs w:val="28"/>
          <w:bdr w:val="none" w:sz="0" w:space="0" w:color="auto" w:frame="1"/>
        </w:rPr>
      </w:pPr>
      <w:r w:rsidRPr="00B24BE9">
        <w:rPr>
          <w:rFonts w:ascii="Times New Roman" w:hAnsi="Times New Roman"/>
          <w:b/>
          <w:sz w:val="28"/>
          <w:szCs w:val="28"/>
          <w:bdr w:val="none" w:sz="0" w:space="0" w:color="auto" w:frame="1"/>
        </w:rPr>
        <w:t>По</w:t>
      </w:r>
      <w:r w:rsidR="00B24BE9">
        <w:rPr>
          <w:rFonts w:ascii="Times New Roman" w:hAnsi="Times New Roman"/>
          <w:b/>
          <w:sz w:val="28"/>
          <w:szCs w:val="28"/>
          <w:bdr w:val="none" w:sz="0" w:space="0" w:color="auto" w:frame="1"/>
        </w:rPr>
        <w:t>нятия и значения рабочего места</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br/>
      </w:r>
      <w:r w:rsidR="00E20B00" w:rsidRPr="00DC1C36">
        <w:rPr>
          <w:rFonts w:ascii="Times New Roman" w:hAnsi="Times New Roman"/>
          <w:sz w:val="28"/>
          <w:szCs w:val="28"/>
        </w:rPr>
        <w:t xml:space="preserve">          </w:t>
      </w:r>
      <w:r w:rsidRPr="00DC1C36">
        <w:rPr>
          <w:rFonts w:ascii="Times New Roman" w:hAnsi="Times New Roman"/>
          <w:sz w:val="28"/>
          <w:szCs w:val="28"/>
        </w:rPr>
        <w:t xml:space="preserve">Рабочее место представляет собой неделимую в организационном отношении пространственную зону для трудовой деятельности, оснащенную работодателем необходимыми вспомогательными </w:t>
      </w:r>
      <w:r w:rsidR="00387E02" w:rsidRPr="00DC1C36">
        <w:rPr>
          <w:rFonts w:ascii="Times New Roman" w:hAnsi="Times New Roman"/>
          <w:sz w:val="28"/>
          <w:szCs w:val="28"/>
        </w:rPr>
        <w:t xml:space="preserve">и основными </w:t>
      </w:r>
      <w:r w:rsidRPr="00DC1C36">
        <w:rPr>
          <w:rFonts w:ascii="Times New Roman" w:hAnsi="Times New Roman"/>
          <w:sz w:val="28"/>
          <w:szCs w:val="28"/>
        </w:rPr>
        <w:t xml:space="preserve">средствами, приспособленными к осуществлению трудовых функций или для выполнения одним работником </w:t>
      </w:r>
      <w:r w:rsidR="00387E02" w:rsidRPr="00DC1C36">
        <w:rPr>
          <w:rFonts w:ascii="Times New Roman" w:hAnsi="Times New Roman"/>
          <w:sz w:val="28"/>
          <w:szCs w:val="28"/>
        </w:rPr>
        <w:t xml:space="preserve">работы </w:t>
      </w:r>
      <w:r w:rsidRPr="00DC1C36">
        <w:rPr>
          <w:rFonts w:ascii="Times New Roman" w:hAnsi="Times New Roman"/>
          <w:sz w:val="28"/>
          <w:szCs w:val="28"/>
        </w:rPr>
        <w:t>определенной профессии (должности).</w:t>
      </w:r>
    </w:p>
    <w:p w:rsidR="00D85021" w:rsidRPr="00DC1C36" w:rsidRDefault="00DC1C36" w:rsidP="008B12E2">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D85021" w:rsidRPr="00DC1C36">
        <w:rPr>
          <w:rFonts w:ascii="Times New Roman" w:hAnsi="Times New Roman"/>
          <w:sz w:val="28"/>
          <w:szCs w:val="28"/>
        </w:rPr>
        <w:t>На рабочем месте дости</w:t>
      </w:r>
      <w:r w:rsidR="00D85021" w:rsidRPr="00DC1C36">
        <w:rPr>
          <w:rFonts w:ascii="Times New Roman" w:hAnsi="Times New Roman"/>
          <w:sz w:val="28"/>
          <w:szCs w:val="28"/>
        </w:rPr>
        <w:softHyphen/>
        <w:t xml:space="preserve">гается главная цель труда </w:t>
      </w:r>
      <w:r w:rsidR="00387E02">
        <w:rPr>
          <w:rFonts w:ascii="Times New Roman" w:hAnsi="Times New Roman"/>
          <w:sz w:val="28"/>
          <w:szCs w:val="28"/>
        </w:rPr>
        <w:t>–</w:t>
      </w:r>
      <w:r w:rsidR="00D85021" w:rsidRPr="00DC1C36">
        <w:rPr>
          <w:rFonts w:ascii="Times New Roman" w:hAnsi="Times New Roman"/>
          <w:sz w:val="28"/>
          <w:szCs w:val="28"/>
        </w:rPr>
        <w:t xml:space="preserve"> </w:t>
      </w:r>
      <w:r w:rsidR="00387E02" w:rsidRPr="00DC1C36">
        <w:rPr>
          <w:rFonts w:ascii="Times New Roman" w:hAnsi="Times New Roman"/>
          <w:sz w:val="28"/>
          <w:szCs w:val="28"/>
        </w:rPr>
        <w:t>экономичное</w:t>
      </w:r>
      <w:r w:rsidR="00387E02">
        <w:rPr>
          <w:rFonts w:ascii="Times New Roman" w:hAnsi="Times New Roman"/>
          <w:sz w:val="28"/>
          <w:szCs w:val="28"/>
        </w:rPr>
        <w:t>,</w:t>
      </w:r>
      <w:r w:rsidR="00387E02" w:rsidRPr="00DC1C36">
        <w:rPr>
          <w:rFonts w:ascii="Times New Roman" w:hAnsi="Times New Roman"/>
          <w:sz w:val="28"/>
          <w:szCs w:val="28"/>
        </w:rPr>
        <w:t xml:space="preserve"> </w:t>
      </w:r>
      <w:r w:rsidR="00D85021" w:rsidRPr="00DC1C36">
        <w:rPr>
          <w:rFonts w:ascii="Times New Roman" w:hAnsi="Times New Roman"/>
          <w:sz w:val="28"/>
          <w:szCs w:val="28"/>
        </w:rPr>
        <w:t>качественное и свое</w:t>
      </w:r>
      <w:r w:rsidR="00D85021" w:rsidRPr="00DC1C36">
        <w:rPr>
          <w:rFonts w:ascii="Times New Roman" w:hAnsi="Times New Roman"/>
          <w:sz w:val="28"/>
          <w:szCs w:val="28"/>
        </w:rPr>
        <w:softHyphen/>
        <w:t>временное изготовление продукции или выполнение установлен</w:t>
      </w:r>
      <w:r w:rsidR="00D85021" w:rsidRPr="00DC1C36">
        <w:rPr>
          <w:rFonts w:ascii="Times New Roman" w:hAnsi="Times New Roman"/>
          <w:sz w:val="28"/>
          <w:szCs w:val="28"/>
        </w:rPr>
        <w:softHyphen/>
        <w:t>ного объема работы.</w:t>
      </w:r>
    </w:p>
    <w:p w:rsidR="00D85021" w:rsidRPr="00DC1C36" w:rsidRDefault="00E20B00"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xml:space="preserve">  </w:t>
      </w:r>
      <w:r w:rsidRPr="00DC1C36">
        <w:rPr>
          <w:rFonts w:ascii="Times New Roman" w:hAnsi="Times New Roman"/>
          <w:sz w:val="28"/>
          <w:szCs w:val="28"/>
        </w:rPr>
        <w:tab/>
      </w:r>
      <w:r w:rsidR="00D85021" w:rsidRPr="00DC1C36">
        <w:rPr>
          <w:rFonts w:ascii="Times New Roman" w:hAnsi="Times New Roman"/>
          <w:sz w:val="28"/>
          <w:szCs w:val="28"/>
        </w:rPr>
        <w:t xml:space="preserve">Для достижения этой цели к рабочему месту предъявляются </w:t>
      </w:r>
      <w:r w:rsidR="00387E02" w:rsidRPr="00DC1C36">
        <w:rPr>
          <w:rFonts w:ascii="Times New Roman" w:hAnsi="Times New Roman"/>
          <w:sz w:val="28"/>
          <w:szCs w:val="28"/>
        </w:rPr>
        <w:t xml:space="preserve">организационные, </w:t>
      </w:r>
      <w:r w:rsidR="00D85021" w:rsidRPr="00DC1C36">
        <w:rPr>
          <w:rFonts w:ascii="Times New Roman" w:hAnsi="Times New Roman"/>
          <w:sz w:val="28"/>
          <w:szCs w:val="28"/>
        </w:rPr>
        <w:t>технические</w:t>
      </w:r>
      <w:r w:rsidR="00387E02" w:rsidRPr="00DC1C36">
        <w:rPr>
          <w:rFonts w:ascii="Times New Roman" w:hAnsi="Times New Roman"/>
          <w:sz w:val="28"/>
          <w:szCs w:val="28"/>
        </w:rPr>
        <w:t xml:space="preserve">, </w:t>
      </w:r>
      <w:r w:rsidR="00387E02" w:rsidRPr="00387E02">
        <w:rPr>
          <w:rFonts w:ascii="Times New Roman" w:hAnsi="Times New Roman"/>
          <w:sz w:val="28"/>
          <w:szCs w:val="28"/>
        </w:rPr>
        <w:t xml:space="preserve"> </w:t>
      </w:r>
      <w:r w:rsidR="00387E02" w:rsidRPr="00DC1C36">
        <w:rPr>
          <w:rFonts w:ascii="Times New Roman" w:hAnsi="Times New Roman"/>
          <w:sz w:val="28"/>
          <w:szCs w:val="28"/>
        </w:rPr>
        <w:t>эргономические</w:t>
      </w:r>
      <w:r w:rsidR="00387E02">
        <w:rPr>
          <w:rFonts w:ascii="Times New Roman" w:hAnsi="Times New Roman"/>
          <w:sz w:val="28"/>
          <w:szCs w:val="28"/>
        </w:rPr>
        <w:t xml:space="preserve"> </w:t>
      </w:r>
      <w:r w:rsidR="00D85021" w:rsidRPr="00DC1C36">
        <w:rPr>
          <w:rFonts w:ascii="Times New Roman" w:hAnsi="Times New Roman"/>
          <w:sz w:val="28"/>
          <w:szCs w:val="28"/>
        </w:rPr>
        <w:t xml:space="preserve">и </w:t>
      </w:r>
      <w:r w:rsidR="00387E02" w:rsidRPr="00DC1C36">
        <w:rPr>
          <w:rFonts w:ascii="Times New Roman" w:hAnsi="Times New Roman"/>
          <w:sz w:val="28"/>
          <w:szCs w:val="28"/>
        </w:rPr>
        <w:t xml:space="preserve">экономические </w:t>
      </w:r>
      <w:r w:rsidR="00D85021" w:rsidRPr="00DC1C36">
        <w:rPr>
          <w:rFonts w:ascii="Times New Roman" w:hAnsi="Times New Roman"/>
          <w:sz w:val="28"/>
          <w:szCs w:val="28"/>
        </w:rPr>
        <w:t>требования.</w:t>
      </w:r>
    </w:p>
    <w:p w:rsidR="00D85021" w:rsidRPr="00DC1C36" w:rsidRDefault="00D85021" w:rsidP="00387E02">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К техническим требованиям относят: рабочее место должно быть оснащено прогрессивным оборудованием, необходимой </w:t>
      </w:r>
      <w:r w:rsidR="00387E02" w:rsidRPr="00DC1C36">
        <w:rPr>
          <w:rFonts w:ascii="Times New Roman" w:hAnsi="Times New Roman"/>
          <w:sz w:val="28"/>
          <w:szCs w:val="28"/>
        </w:rPr>
        <w:t xml:space="preserve">организационной </w:t>
      </w:r>
      <w:r w:rsidRPr="00DC1C36">
        <w:rPr>
          <w:rFonts w:ascii="Times New Roman" w:hAnsi="Times New Roman"/>
          <w:sz w:val="28"/>
          <w:szCs w:val="28"/>
        </w:rPr>
        <w:t xml:space="preserve">и </w:t>
      </w:r>
      <w:r w:rsidR="00387E02" w:rsidRPr="00DC1C36">
        <w:rPr>
          <w:rFonts w:ascii="Times New Roman" w:hAnsi="Times New Roman"/>
          <w:sz w:val="28"/>
          <w:szCs w:val="28"/>
        </w:rPr>
        <w:t xml:space="preserve">технологической </w:t>
      </w:r>
      <w:r w:rsidRPr="00DC1C36">
        <w:rPr>
          <w:rFonts w:ascii="Times New Roman" w:hAnsi="Times New Roman"/>
          <w:sz w:val="28"/>
          <w:szCs w:val="28"/>
        </w:rPr>
        <w:t xml:space="preserve">оснасткой, контрольно-измерительными приборами, </w:t>
      </w:r>
      <w:r w:rsidR="00387E02" w:rsidRPr="00DC1C36">
        <w:rPr>
          <w:rFonts w:ascii="Times New Roman" w:hAnsi="Times New Roman"/>
          <w:sz w:val="28"/>
          <w:szCs w:val="28"/>
        </w:rPr>
        <w:t xml:space="preserve">инструментом, </w:t>
      </w:r>
      <w:r w:rsidRPr="00DC1C36">
        <w:rPr>
          <w:rFonts w:ascii="Times New Roman" w:hAnsi="Times New Roman"/>
          <w:sz w:val="28"/>
          <w:szCs w:val="28"/>
        </w:rPr>
        <w:t>предусмотренными технологией, подъемно-транспортными средствами.</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К организационным требованиям относят: </w:t>
      </w:r>
      <w:proofErr w:type="gramStart"/>
      <w:r w:rsidRPr="00DC1C36">
        <w:rPr>
          <w:rFonts w:ascii="Times New Roman" w:hAnsi="Times New Roman"/>
          <w:sz w:val="28"/>
          <w:szCs w:val="28"/>
        </w:rPr>
        <w:t>оборудование,  имеющееся на рабочем месте должно быть расположено</w:t>
      </w:r>
      <w:proofErr w:type="gramEnd"/>
      <w:r w:rsidRPr="00DC1C36">
        <w:rPr>
          <w:rFonts w:ascii="Times New Roman" w:hAnsi="Times New Roman"/>
          <w:sz w:val="28"/>
          <w:szCs w:val="28"/>
        </w:rPr>
        <w:t xml:space="preserve"> </w:t>
      </w:r>
      <w:r w:rsidR="00387E02" w:rsidRPr="00DC1C36">
        <w:rPr>
          <w:rFonts w:ascii="Times New Roman" w:hAnsi="Times New Roman"/>
          <w:sz w:val="28"/>
          <w:szCs w:val="28"/>
        </w:rPr>
        <w:t xml:space="preserve">рационально </w:t>
      </w:r>
      <w:r w:rsidRPr="00DC1C36">
        <w:rPr>
          <w:rFonts w:ascii="Times New Roman" w:hAnsi="Times New Roman"/>
          <w:sz w:val="28"/>
          <w:szCs w:val="28"/>
        </w:rPr>
        <w:t xml:space="preserve">в пределах рабочей зоны; найден вариант оптимального обслуживания рабочего места </w:t>
      </w:r>
      <w:r w:rsidR="00387E02" w:rsidRPr="00DC1C36">
        <w:rPr>
          <w:rFonts w:ascii="Times New Roman" w:hAnsi="Times New Roman"/>
          <w:sz w:val="28"/>
          <w:szCs w:val="28"/>
        </w:rPr>
        <w:t>инструментом,</w:t>
      </w:r>
      <w:r w:rsidR="00387E02">
        <w:rPr>
          <w:rFonts w:ascii="Times New Roman" w:hAnsi="Times New Roman"/>
          <w:sz w:val="28"/>
          <w:szCs w:val="28"/>
        </w:rPr>
        <w:t xml:space="preserve"> </w:t>
      </w:r>
      <w:r w:rsidRPr="00DC1C36">
        <w:rPr>
          <w:rFonts w:ascii="Times New Roman" w:hAnsi="Times New Roman"/>
          <w:sz w:val="28"/>
          <w:szCs w:val="28"/>
        </w:rPr>
        <w:t xml:space="preserve">сырьем, </w:t>
      </w:r>
      <w:r w:rsidR="00387E02" w:rsidRPr="00DC1C36">
        <w:rPr>
          <w:rFonts w:ascii="Times New Roman" w:hAnsi="Times New Roman"/>
          <w:sz w:val="28"/>
          <w:szCs w:val="28"/>
        </w:rPr>
        <w:t>заготовками,</w:t>
      </w:r>
      <w:r w:rsidR="00387E02">
        <w:rPr>
          <w:rFonts w:ascii="Times New Roman" w:hAnsi="Times New Roman"/>
          <w:sz w:val="28"/>
          <w:szCs w:val="28"/>
        </w:rPr>
        <w:t xml:space="preserve"> </w:t>
      </w:r>
      <w:r w:rsidRPr="00DC1C36">
        <w:rPr>
          <w:rFonts w:ascii="Times New Roman" w:hAnsi="Times New Roman"/>
          <w:sz w:val="28"/>
          <w:szCs w:val="28"/>
        </w:rPr>
        <w:t xml:space="preserve">материалами, деталями, ремонтом </w:t>
      </w:r>
      <w:r w:rsidRPr="00DC1C36">
        <w:rPr>
          <w:rFonts w:ascii="Times New Roman" w:hAnsi="Times New Roman"/>
          <w:sz w:val="28"/>
          <w:szCs w:val="28"/>
        </w:rPr>
        <w:lastRenderedPageBreak/>
        <w:t xml:space="preserve">оборудования и оснастки, уборкой отходов; обеспечены </w:t>
      </w:r>
      <w:r w:rsidR="00387E02" w:rsidRPr="00DC1C36">
        <w:rPr>
          <w:rFonts w:ascii="Times New Roman" w:hAnsi="Times New Roman"/>
          <w:sz w:val="28"/>
          <w:szCs w:val="28"/>
        </w:rPr>
        <w:t xml:space="preserve">безвредные и </w:t>
      </w:r>
      <w:r w:rsidRPr="00DC1C36">
        <w:rPr>
          <w:rFonts w:ascii="Times New Roman" w:hAnsi="Times New Roman"/>
          <w:sz w:val="28"/>
          <w:szCs w:val="28"/>
        </w:rPr>
        <w:t>безопасные для здоровья рабочих условия труда.</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К экономическим требованиям относят:  организация рабочего места должна обеспечить оптимальную занятость работников, максимально</w:t>
      </w:r>
      <w:r w:rsidR="00387E02">
        <w:rPr>
          <w:rFonts w:ascii="Times New Roman" w:hAnsi="Times New Roman"/>
          <w:sz w:val="28"/>
          <w:szCs w:val="28"/>
        </w:rPr>
        <w:t>е</w:t>
      </w:r>
      <w:r w:rsidRPr="00DC1C36">
        <w:rPr>
          <w:rFonts w:ascii="Times New Roman" w:hAnsi="Times New Roman"/>
          <w:sz w:val="28"/>
          <w:szCs w:val="28"/>
        </w:rPr>
        <w:t xml:space="preserve"> </w:t>
      </w:r>
      <w:r w:rsidR="00387E02" w:rsidRPr="00DC1C36">
        <w:rPr>
          <w:rFonts w:ascii="Times New Roman" w:hAnsi="Times New Roman"/>
          <w:sz w:val="28"/>
          <w:szCs w:val="28"/>
        </w:rPr>
        <w:t xml:space="preserve">качество работы </w:t>
      </w:r>
      <w:r w:rsidR="00387E02">
        <w:rPr>
          <w:rFonts w:ascii="Times New Roman" w:hAnsi="Times New Roman"/>
          <w:sz w:val="28"/>
          <w:szCs w:val="28"/>
        </w:rPr>
        <w:t xml:space="preserve">и </w:t>
      </w:r>
      <w:r w:rsidRPr="00DC1C36">
        <w:rPr>
          <w:rFonts w:ascii="Times New Roman" w:hAnsi="Times New Roman"/>
          <w:sz w:val="28"/>
          <w:szCs w:val="28"/>
        </w:rPr>
        <w:t>высокий у</w:t>
      </w:r>
      <w:r w:rsidR="00387E02">
        <w:rPr>
          <w:rFonts w:ascii="Times New Roman" w:hAnsi="Times New Roman"/>
          <w:sz w:val="28"/>
          <w:szCs w:val="28"/>
        </w:rPr>
        <w:t>ровень производительности труда</w:t>
      </w:r>
      <w:r w:rsidRPr="00DC1C36">
        <w:rPr>
          <w:rFonts w:ascii="Times New Roman" w:hAnsi="Times New Roman"/>
          <w:sz w:val="28"/>
          <w:szCs w:val="28"/>
        </w:rPr>
        <w:t>.</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Эргономические требования имеют место при проектировании оборудования, технологической и организационной оснастки, планировке рабочего места.</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Процессу труда работника, независимо от того, какие функции он выполняет, свойственны присущие ему закономерности, определяющие:</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размещение работника в рабочей зоне;</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положение рабочей зоны;</w:t>
      </w:r>
    </w:p>
    <w:p w:rsidR="00D85021" w:rsidRPr="00DC1C36" w:rsidRDefault="00DC1C36" w:rsidP="00DC1C36">
      <w:pPr>
        <w:pStyle w:val="af0"/>
        <w:spacing w:line="360" w:lineRule="auto"/>
        <w:jc w:val="both"/>
        <w:rPr>
          <w:rFonts w:ascii="Times New Roman" w:hAnsi="Times New Roman"/>
          <w:sz w:val="28"/>
          <w:szCs w:val="28"/>
        </w:rPr>
      </w:pPr>
      <w:r>
        <w:rPr>
          <w:rFonts w:ascii="Times New Roman" w:hAnsi="Times New Roman"/>
          <w:sz w:val="28"/>
          <w:szCs w:val="28"/>
        </w:rPr>
        <w:t xml:space="preserve">- </w:t>
      </w:r>
      <w:r w:rsidR="00D85021" w:rsidRPr="00DC1C36">
        <w:rPr>
          <w:rFonts w:ascii="Times New Roman" w:hAnsi="Times New Roman"/>
          <w:sz w:val="28"/>
          <w:szCs w:val="28"/>
        </w:rPr>
        <w:t>последовательность, количество и пространственную протяженность составляющих трудовой процесс трудовых движений;</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последовательность вхождения человека в работу;</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появление, наращивание и снижение утомляемости.</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Эргономика исследует влияние, оказываемое на функциональное состояние и работоспособность человека различными факторами производственной среды. Последние учитываются при проектировании оборудования, организационной и технологической оснастки, при обосновании планировки рабочих мест. Правильная планировка должна предусматривать такое размещение </w:t>
      </w:r>
      <w:r w:rsidR="00387E02">
        <w:rPr>
          <w:rFonts w:ascii="Times New Roman" w:hAnsi="Times New Roman"/>
          <w:sz w:val="28"/>
          <w:szCs w:val="28"/>
        </w:rPr>
        <w:t>сотрудника</w:t>
      </w:r>
      <w:r w:rsidRPr="00DC1C36">
        <w:rPr>
          <w:rFonts w:ascii="Times New Roman" w:hAnsi="Times New Roman"/>
          <w:sz w:val="28"/>
          <w:szCs w:val="28"/>
        </w:rPr>
        <w:t xml:space="preserve"> в зоне рабочего места и такое расположение в ней предметов, используемых в процессе работы, которые бы обеспечили наиболее </w:t>
      </w:r>
      <w:r w:rsidR="00387E02">
        <w:rPr>
          <w:rFonts w:ascii="Times New Roman" w:hAnsi="Times New Roman"/>
          <w:sz w:val="28"/>
          <w:szCs w:val="28"/>
        </w:rPr>
        <w:t>комфортную</w:t>
      </w:r>
      <w:r w:rsidRPr="00DC1C36">
        <w:rPr>
          <w:rFonts w:ascii="Times New Roman" w:hAnsi="Times New Roman"/>
          <w:sz w:val="28"/>
          <w:szCs w:val="28"/>
        </w:rPr>
        <w:t xml:space="preserve"> рабочую позу; наиболее короткие и удобные зоны движения; наименее утомительные положения корпуса, рук, ног и головы при длительном повторении определенных движений.</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lastRenderedPageBreak/>
        <w:t>Таким образом, задачи организации труда в области организации рабочих мест направлены на достижение рационального сочетания вещественных элементов производственного процесса и человека, обеспечение на этой основе высокой производительности и благоприятных условий труда.</w:t>
      </w:r>
    </w:p>
    <w:p w:rsidR="00D85021" w:rsidRPr="00DC1C36" w:rsidRDefault="00D85021"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В зависимости от типа производства, особенностей технологи</w:t>
      </w:r>
      <w:r w:rsidRPr="00DC1C36">
        <w:rPr>
          <w:rFonts w:ascii="Times New Roman" w:hAnsi="Times New Roman"/>
          <w:sz w:val="28"/>
          <w:szCs w:val="28"/>
        </w:rPr>
        <w:softHyphen/>
        <w:t>ческого процесса, характера трудовых функций, форм организа</w:t>
      </w:r>
      <w:r w:rsidRPr="00DC1C36">
        <w:rPr>
          <w:rFonts w:ascii="Times New Roman" w:hAnsi="Times New Roman"/>
          <w:sz w:val="28"/>
          <w:szCs w:val="28"/>
        </w:rPr>
        <w:softHyphen/>
        <w:t>ции труда и других факторов определяется классификация ра</w:t>
      </w:r>
      <w:r w:rsidRPr="00DC1C36">
        <w:rPr>
          <w:rFonts w:ascii="Times New Roman" w:hAnsi="Times New Roman"/>
          <w:sz w:val="28"/>
          <w:szCs w:val="28"/>
        </w:rPr>
        <w:softHyphen/>
        <w:t>бочих мест.</w:t>
      </w:r>
    </w:p>
    <w:p w:rsidR="00D85021" w:rsidRPr="00DC1C36" w:rsidRDefault="00D85021"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Рабочие места бывают следующих типов:</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В зависимости от функций, которые выполняет работник, могут быть рабочие места руководителей, специалистов, служащих, рабо</w:t>
      </w:r>
      <w:r w:rsidRPr="00DC1C36">
        <w:rPr>
          <w:rFonts w:ascii="Times New Roman" w:hAnsi="Times New Roman"/>
          <w:sz w:val="28"/>
          <w:szCs w:val="28"/>
        </w:rPr>
        <w:softHyphen/>
        <w:t>чих, младшего обслуживающего персонала, охраны и т.д.</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Рабочие места подразделяются также по профессиональному признаку, т.е. в зависимости от профессии работника, который рабо</w:t>
      </w:r>
      <w:r w:rsidRPr="00DC1C36">
        <w:rPr>
          <w:rFonts w:ascii="Times New Roman" w:hAnsi="Times New Roman"/>
          <w:sz w:val="28"/>
          <w:szCs w:val="28"/>
        </w:rPr>
        <w:softHyphen/>
        <w:t>тает на этом месте. Например, могут быть рабочие места бухгалтера, экономиста по труду, врача-терапевта, делопроизводителя, столяра, машиниста и т.д.</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виду производства различают рабочие места основного и вспомогательных производств.</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типу производства могут быть рабочие места массового, серийного и единичного производств.</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xml:space="preserve">- По степени специализации рабочие места подразделяются </w:t>
      </w:r>
      <w:proofErr w:type="gramStart"/>
      <w:r w:rsidRPr="00DC1C36">
        <w:rPr>
          <w:rFonts w:ascii="Times New Roman" w:hAnsi="Times New Roman"/>
          <w:sz w:val="28"/>
          <w:szCs w:val="28"/>
        </w:rPr>
        <w:t>на</w:t>
      </w:r>
      <w:proofErr w:type="gramEnd"/>
      <w:r w:rsidRPr="00DC1C36">
        <w:rPr>
          <w:rFonts w:ascii="Times New Roman" w:hAnsi="Times New Roman"/>
          <w:sz w:val="28"/>
          <w:szCs w:val="28"/>
        </w:rPr>
        <w:t xml:space="preserve"> специализированные и универсальные.</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уровню механизации различаются рабочие места для руч</w:t>
      </w:r>
      <w:r w:rsidRPr="00DC1C36">
        <w:rPr>
          <w:rFonts w:ascii="Times New Roman" w:hAnsi="Times New Roman"/>
          <w:sz w:val="28"/>
          <w:szCs w:val="28"/>
        </w:rPr>
        <w:softHyphen/>
        <w:t xml:space="preserve">ных, ручных механизированных, машинно-ручных работ, а также рабочие места машинные, </w:t>
      </w:r>
      <w:proofErr w:type="spellStart"/>
      <w:r w:rsidRPr="00DC1C36">
        <w:rPr>
          <w:rFonts w:ascii="Times New Roman" w:hAnsi="Times New Roman"/>
          <w:sz w:val="28"/>
          <w:szCs w:val="28"/>
        </w:rPr>
        <w:t>полуавтоматизированные</w:t>
      </w:r>
      <w:proofErr w:type="spellEnd"/>
      <w:r w:rsidRPr="00DC1C36">
        <w:rPr>
          <w:rFonts w:ascii="Times New Roman" w:hAnsi="Times New Roman"/>
          <w:sz w:val="28"/>
          <w:szCs w:val="28"/>
        </w:rPr>
        <w:t>, автоматизиро</w:t>
      </w:r>
      <w:r w:rsidRPr="00DC1C36">
        <w:rPr>
          <w:rFonts w:ascii="Times New Roman" w:hAnsi="Times New Roman"/>
          <w:sz w:val="28"/>
          <w:szCs w:val="28"/>
        </w:rPr>
        <w:softHyphen/>
        <w:t>ванные и аппаратурные.</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lastRenderedPageBreak/>
        <w:t>- По количеству основного технологического оборудования ра</w:t>
      </w:r>
      <w:r w:rsidRPr="00DC1C36">
        <w:rPr>
          <w:rFonts w:ascii="Times New Roman" w:hAnsi="Times New Roman"/>
          <w:sz w:val="28"/>
          <w:szCs w:val="28"/>
        </w:rPr>
        <w:softHyphen/>
        <w:t xml:space="preserve">бочие места могут быть без оборудования, </w:t>
      </w:r>
      <w:proofErr w:type="spellStart"/>
      <w:r w:rsidRPr="00DC1C36">
        <w:rPr>
          <w:rFonts w:ascii="Times New Roman" w:hAnsi="Times New Roman"/>
          <w:sz w:val="28"/>
          <w:szCs w:val="28"/>
        </w:rPr>
        <w:t>одностаночными</w:t>
      </w:r>
      <w:proofErr w:type="spellEnd"/>
      <w:r w:rsidRPr="00DC1C36">
        <w:rPr>
          <w:rFonts w:ascii="Times New Roman" w:hAnsi="Times New Roman"/>
          <w:sz w:val="28"/>
          <w:szCs w:val="28"/>
        </w:rPr>
        <w:t xml:space="preserve"> (одноагрегатными, </w:t>
      </w:r>
      <w:proofErr w:type="spellStart"/>
      <w:r w:rsidRPr="00DC1C36">
        <w:rPr>
          <w:rFonts w:ascii="Times New Roman" w:hAnsi="Times New Roman"/>
          <w:sz w:val="28"/>
          <w:szCs w:val="28"/>
        </w:rPr>
        <w:t>одноаппаратными</w:t>
      </w:r>
      <w:proofErr w:type="spellEnd"/>
      <w:r w:rsidRPr="00DC1C36">
        <w:rPr>
          <w:rFonts w:ascii="Times New Roman" w:hAnsi="Times New Roman"/>
          <w:sz w:val="28"/>
          <w:szCs w:val="28"/>
        </w:rPr>
        <w:t>) и многостаночными (многоагре</w:t>
      </w:r>
      <w:r w:rsidRPr="00DC1C36">
        <w:rPr>
          <w:rFonts w:ascii="Times New Roman" w:hAnsi="Times New Roman"/>
          <w:sz w:val="28"/>
          <w:szCs w:val="28"/>
        </w:rPr>
        <w:softHyphen/>
        <w:t xml:space="preserve">гатными, </w:t>
      </w:r>
      <w:proofErr w:type="spellStart"/>
      <w:r w:rsidRPr="00DC1C36">
        <w:rPr>
          <w:rFonts w:ascii="Times New Roman" w:hAnsi="Times New Roman"/>
          <w:sz w:val="28"/>
          <w:szCs w:val="28"/>
        </w:rPr>
        <w:t>многоаппаратными</w:t>
      </w:r>
      <w:proofErr w:type="spellEnd"/>
      <w:r w:rsidRPr="00DC1C36">
        <w:rPr>
          <w:rFonts w:ascii="Times New Roman" w:hAnsi="Times New Roman"/>
          <w:sz w:val="28"/>
          <w:szCs w:val="28"/>
        </w:rPr>
        <w:t>).</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месту нахождения различают рабочие места в помеще</w:t>
      </w:r>
      <w:r w:rsidRPr="00DC1C36">
        <w:rPr>
          <w:rFonts w:ascii="Times New Roman" w:hAnsi="Times New Roman"/>
          <w:sz w:val="28"/>
          <w:szCs w:val="28"/>
        </w:rPr>
        <w:softHyphen/>
        <w:t>нии, на открытом воздухе, на высоте, под землей.</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xml:space="preserve">- По числу исполнителей – </w:t>
      </w:r>
      <w:proofErr w:type="gramStart"/>
      <w:r w:rsidRPr="00DC1C36">
        <w:rPr>
          <w:rFonts w:ascii="Times New Roman" w:hAnsi="Times New Roman"/>
          <w:sz w:val="28"/>
          <w:szCs w:val="28"/>
        </w:rPr>
        <w:t>индивидуальные</w:t>
      </w:r>
      <w:proofErr w:type="gramEnd"/>
      <w:r w:rsidRPr="00DC1C36">
        <w:rPr>
          <w:rFonts w:ascii="Times New Roman" w:hAnsi="Times New Roman"/>
          <w:sz w:val="28"/>
          <w:szCs w:val="28"/>
        </w:rPr>
        <w:t xml:space="preserve"> и коллективные.</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числу смен – одно-, двух-, тре</w:t>
      </w:r>
      <w:proofErr w:type="gramStart"/>
      <w:r w:rsidRPr="00DC1C36">
        <w:rPr>
          <w:rFonts w:ascii="Times New Roman" w:hAnsi="Times New Roman"/>
          <w:sz w:val="28"/>
          <w:szCs w:val="28"/>
        </w:rPr>
        <w:t>х-</w:t>
      </w:r>
      <w:proofErr w:type="gramEnd"/>
      <w:r w:rsidRPr="00DC1C36">
        <w:rPr>
          <w:rFonts w:ascii="Times New Roman" w:hAnsi="Times New Roman"/>
          <w:sz w:val="28"/>
          <w:szCs w:val="28"/>
        </w:rPr>
        <w:t xml:space="preserve">, </w:t>
      </w:r>
      <w:proofErr w:type="spellStart"/>
      <w:r w:rsidRPr="00DC1C36">
        <w:rPr>
          <w:rFonts w:ascii="Times New Roman" w:hAnsi="Times New Roman"/>
          <w:sz w:val="28"/>
          <w:szCs w:val="28"/>
        </w:rPr>
        <w:t>четырехсменные</w:t>
      </w:r>
      <w:proofErr w:type="spellEnd"/>
      <w:r w:rsidRPr="00DC1C36">
        <w:rPr>
          <w:rFonts w:ascii="Times New Roman" w:hAnsi="Times New Roman"/>
          <w:sz w:val="28"/>
          <w:szCs w:val="28"/>
        </w:rPr>
        <w:t>.</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степени подвижности – стационарные и передвижные. Стационарное - это неподвижное, строго фиксированное на терри</w:t>
      </w:r>
      <w:r w:rsidRPr="00DC1C36">
        <w:rPr>
          <w:rFonts w:ascii="Times New Roman" w:hAnsi="Times New Roman"/>
          <w:sz w:val="28"/>
          <w:szCs w:val="28"/>
        </w:rPr>
        <w:softHyphen/>
        <w:t>тории рабочее место. Передвижное (подвижное) рабочее место та</w:t>
      </w:r>
      <w:r w:rsidRPr="00DC1C36">
        <w:rPr>
          <w:rFonts w:ascii="Times New Roman" w:hAnsi="Times New Roman"/>
          <w:sz w:val="28"/>
          <w:szCs w:val="28"/>
        </w:rPr>
        <w:softHyphen/>
        <w:t>кое, на котором работник вместе со средствами труда перемеща</w:t>
      </w:r>
      <w:r w:rsidRPr="00DC1C36">
        <w:rPr>
          <w:rFonts w:ascii="Times New Roman" w:hAnsi="Times New Roman"/>
          <w:sz w:val="28"/>
          <w:szCs w:val="28"/>
        </w:rPr>
        <w:softHyphen/>
        <w:t>ется относительно предмета труда или фронта работ (например, рабочее место строителя, перемещающегося по мере передвижения фронта работ или рабочее место дежурного электрика, выполняю</w:t>
      </w:r>
      <w:r w:rsidRPr="00DC1C36">
        <w:rPr>
          <w:rFonts w:ascii="Times New Roman" w:hAnsi="Times New Roman"/>
          <w:sz w:val="28"/>
          <w:szCs w:val="28"/>
        </w:rPr>
        <w:softHyphen/>
        <w:t>щего работу в местах возникновения неполадок в работе электро</w:t>
      </w:r>
      <w:r w:rsidRPr="00DC1C36">
        <w:rPr>
          <w:rFonts w:ascii="Times New Roman" w:hAnsi="Times New Roman"/>
          <w:sz w:val="28"/>
          <w:szCs w:val="28"/>
        </w:rPr>
        <w:softHyphen/>
        <w:t>оборудования).</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рабочему положению – сидя, стоя, переменному - сидя-стоя.</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условиям труда – с нормальными условиями, с тяжелым физическим трудом, с вредными условиями, с особо тяжелым фи</w:t>
      </w:r>
      <w:r w:rsidRPr="00DC1C36">
        <w:rPr>
          <w:rFonts w:ascii="Times New Roman" w:hAnsi="Times New Roman"/>
          <w:sz w:val="28"/>
          <w:szCs w:val="28"/>
        </w:rPr>
        <w:softHyphen/>
        <w:t>зическим трудом, с особо вредными условиями, с высокой нервно-психической напряженностью, с монотонным трудом.</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По времени использования – постоянные и временные, в том числе сезонные.</w:t>
      </w:r>
    </w:p>
    <w:p w:rsidR="00D85021" w:rsidRDefault="00D85021" w:rsidP="00DC1C36">
      <w:pPr>
        <w:pStyle w:val="af0"/>
        <w:spacing w:line="360" w:lineRule="auto"/>
        <w:jc w:val="both"/>
        <w:rPr>
          <w:rFonts w:ascii="Times New Roman" w:hAnsi="Times New Roman"/>
          <w:sz w:val="28"/>
          <w:szCs w:val="28"/>
        </w:rPr>
      </w:pPr>
      <w:proofErr w:type="gramStart"/>
      <w:r w:rsidRPr="00DC1C36">
        <w:rPr>
          <w:rFonts w:ascii="Times New Roman" w:hAnsi="Times New Roman"/>
          <w:sz w:val="28"/>
          <w:szCs w:val="28"/>
        </w:rPr>
        <w:t>- По характеру использования – функционирующие, нефункционирующие, в том числе: вакантные, резервные, излишние.</w:t>
      </w:r>
      <w:proofErr w:type="gramEnd"/>
    </w:p>
    <w:p w:rsidR="00B24BE9" w:rsidRDefault="00B24BE9" w:rsidP="00DC1C36">
      <w:pPr>
        <w:pStyle w:val="af0"/>
        <w:spacing w:line="360" w:lineRule="auto"/>
        <w:jc w:val="both"/>
        <w:rPr>
          <w:rFonts w:ascii="Times New Roman" w:hAnsi="Times New Roman"/>
          <w:sz w:val="28"/>
          <w:szCs w:val="28"/>
        </w:rPr>
      </w:pPr>
    </w:p>
    <w:p w:rsidR="00B24BE9" w:rsidRPr="00DC1C36" w:rsidRDefault="00B24BE9" w:rsidP="00DC1C36">
      <w:pPr>
        <w:pStyle w:val="af0"/>
        <w:spacing w:line="360" w:lineRule="auto"/>
        <w:jc w:val="both"/>
        <w:rPr>
          <w:rFonts w:ascii="Times New Roman" w:hAnsi="Times New Roman"/>
          <w:sz w:val="28"/>
          <w:szCs w:val="28"/>
        </w:rPr>
      </w:pPr>
    </w:p>
    <w:p w:rsidR="00D85021" w:rsidRPr="00B24BE9" w:rsidRDefault="00D85021" w:rsidP="00B24BE9">
      <w:pPr>
        <w:pStyle w:val="af0"/>
        <w:spacing w:line="360" w:lineRule="auto"/>
        <w:jc w:val="center"/>
        <w:rPr>
          <w:rFonts w:ascii="Times New Roman" w:hAnsi="Times New Roman"/>
          <w:b/>
          <w:kern w:val="36"/>
          <w:sz w:val="28"/>
          <w:szCs w:val="28"/>
        </w:rPr>
      </w:pPr>
      <w:r w:rsidRPr="00B24BE9">
        <w:rPr>
          <w:rFonts w:ascii="Times New Roman" w:hAnsi="Times New Roman"/>
          <w:b/>
          <w:kern w:val="36"/>
          <w:sz w:val="28"/>
          <w:szCs w:val="28"/>
        </w:rPr>
        <w:t>1.2</w:t>
      </w:r>
      <w:r w:rsidR="00E20B00" w:rsidRPr="00B24BE9">
        <w:rPr>
          <w:rFonts w:ascii="Times New Roman" w:hAnsi="Times New Roman"/>
          <w:b/>
          <w:kern w:val="36"/>
          <w:sz w:val="28"/>
          <w:szCs w:val="28"/>
        </w:rPr>
        <w:t xml:space="preserve"> </w:t>
      </w:r>
      <w:r w:rsidRPr="00B24BE9">
        <w:rPr>
          <w:rFonts w:ascii="Times New Roman" w:hAnsi="Times New Roman"/>
          <w:b/>
          <w:kern w:val="36"/>
          <w:sz w:val="28"/>
          <w:szCs w:val="28"/>
        </w:rPr>
        <w:t>Роль охра</w:t>
      </w:r>
      <w:r w:rsidR="00B24BE9">
        <w:rPr>
          <w:rFonts w:ascii="Times New Roman" w:hAnsi="Times New Roman"/>
          <w:b/>
          <w:kern w:val="36"/>
          <w:sz w:val="28"/>
          <w:szCs w:val="28"/>
        </w:rPr>
        <w:t>ны труда по законодательству РФ</w:t>
      </w:r>
    </w:p>
    <w:p w:rsidR="00DC1C36" w:rsidRPr="00DC1C36" w:rsidRDefault="00DC1C36" w:rsidP="00DC1C36">
      <w:pPr>
        <w:pStyle w:val="af0"/>
        <w:spacing w:line="360" w:lineRule="auto"/>
        <w:jc w:val="both"/>
        <w:rPr>
          <w:rFonts w:ascii="Times New Roman" w:hAnsi="Times New Roman"/>
          <w:kern w:val="36"/>
          <w:sz w:val="28"/>
          <w:szCs w:val="28"/>
        </w:rPr>
      </w:pP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Противоречия и неточности, неоднозначное толкование целого ряда правовых норм остаются в прошлом (Федеральный закон от 17.07.1999 №181-ФЗ</w:t>
      </w:r>
      <w:r w:rsidR="002B7799">
        <w:rPr>
          <w:rStyle w:val="ad"/>
          <w:rFonts w:ascii="Times New Roman" w:hAnsi="Times New Roman"/>
          <w:sz w:val="28"/>
          <w:szCs w:val="28"/>
        </w:rPr>
        <w:footnoteReference w:id="1"/>
      </w:r>
      <w:r w:rsidRPr="00DC1C36">
        <w:rPr>
          <w:rFonts w:ascii="Times New Roman" w:hAnsi="Times New Roman"/>
          <w:sz w:val="28"/>
          <w:szCs w:val="28"/>
        </w:rPr>
        <w:t xml:space="preserve"> «Об основах охраны труда в РФ») с вступлением в действие Федерального закона от 30.06.2006 №90-ФЗ</w:t>
      </w:r>
      <w:r w:rsidR="002B7799">
        <w:rPr>
          <w:rStyle w:val="ad"/>
          <w:rFonts w:ascii="Times New Roman" w:hAnsi="Times New Roman"/>
          <w:sz w:val="28"/>
          <w:szCs w:val="28"/>
        </w:rPr>
        <w:footnoteReference w:id="2"/>
      </w:r>
      <w:r w:rsidRPr="00DC1C36">
        <w:rPr>
          <w:rFonts w:ascii="Times New Roman" w:hAnsi="Times New Roman"/>
          <w:sz w:val="28"/>
          <w:szCs w:val="28"/>
        </w:rPr>
        <w:t xml:space="preserve"> «О внесении изменений в Трудовой кодекс РФ». Среди новше</w:t>
      </w:r>
      <w:proofErr w:type="gramStart"/>
      <w:r w:rsidRPr="00DC1C36">
        <w:rPr>
          <w:rFonts w:ascii="Times New Roman" w:hAnsi="Times New Roman"/>
          <w:sz w:val="28"/>
          <w:szCs w:val="28"/>
        </w:rPr>
        <w:t>ств вст</w:t>
      </w:r>
      <w:proofErr w:type="gramEnd"/>
      <w:r w:rsidRPr="00DC1C36">
        <w:rPr>
          <w:rFonts w:ascii="Times New Roman" w:hAnsi="Times New Roman"/>
          <w:sz w:val="28"/>
          <w:szCs w:val="28"/>
        </w:rPr>
        <w:t>упившего в действие Закона, пожалуй, самое существенное – организация службы охраны труда: должность специалиста по охране труда вводится, если численность работников более 50 человек (раньше – 100 человек). Одновременно в ст. 217 ТК РФ введено право руководителя организации или индивидуального предпринимателя самостоятельно (лично) осуществлять охрану труда. Как и ранее, работодатель может привлечь для осуществления охраны труда специализированную организацию, но теперь установлено, что она должна иметь аккредитацию.</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Из наиболее значимых изменений в разделе охраны труда, в ст. 209 ТК РФ, введены новые понятия: требования охраны труда, государственная экспертиза условий труда, аттестация рабочих мест, которые ранее содержались в Федеральном законе от 17.07.1999 №181-ФЗ «Об охране труда в РФ». В этой статье требования охраны труда определяются как «государственные нормативные требования» и уточняется, что они должны быть установлены правилами и инструкциями по охране труда. Эти определения в сравнении с прежней редакцией Кодекса четко устанавливают </w:t>
      </w:r>
      <w:r w:rsidRPr="00DC1C36">
        <w:rPr>
          <w:rFonts w:ascii="Times New Roman" w:hAnsi="Times New Roman"/>
          <w:sz w:val="28"/>
          <w:szCs w:val="28"/>
        </w:rPr>
        <w:lastRenderedPageBreak/>
        <w:t xml:space="preserve">и юридически закрепляют позицию государства и обязывают работодателей разрабатывать локальные акты в соответствии с государственными нормативами требований охраны труда, в </w:t>
      </w:r>
      <w:proofErr w:type="gramStart"/>
      <w:r w:rsidRPr="00DC1C36">
        <w:rPr>
          <w:rFonts w:ascii="Times New Roman" w:hAnsi="Times New Roman"/>
          <w:sz w:val="28"/>
          <w:szCs w:val="28"/>
        </w:rPr>
        <w:t>связи</w:t>
      </w:r>
      <w:proofErr w:type="gramEnd"/>
      <w:r w:rsidRPr="00DC1C36">
        <w:rPr>
          <w:rFonts w:ascii="Times New Roman" w:hAnsi="Times New Roman"/>
          <w:sz w:val="28"/>
          <w:szCs w:val="28"/>
        </w:rPr>
        <w:t xml:space="preserve"> с чем они становятся обязательными как для работодателей, так и для работников. За неисполнение правовых норм по соблюдению технических и технологических правил безопасности труда, санитарно-гигиенических норм виновные могут быть привлечены к ответственности. В новой редакции ст. 212 ТК РФ более четко указаны требования к выдаче специальной одежды. Если ранее оговаривалось, что спецодежда, </w:t>
      </w:r>
      <w:proofErr w:type="spellStart"/>
      <w:r w:rsidRPr="00DC1C36">
        <w:rPr>
          <w:rFonts w:ascii="Times New Roman" w:hAnsi="Times New Roman"/>
          <w:sz w:val="28"/>
          <w:szCs w:val="28"/>
        </w:rPr>
        <w:t>спецобувь</w:t>
      </w:r>
      <w:proofErr w:type="spellEnd"/>
      <w:r w:rsidRPr="00DC1C36">
        <w:rPr>
          <w:rFonts w:ascii="Times New Roman" w:hAnsi="Times New Roman"/>
          <w:sz w:val="28"/>
          <w:szCs w:val="28"/>
        </w:rPr>
        <w:t xml:space="preserve"> и другие средства индивидуальной защиты (СИЗ), смывающие и обезвреживающие средства выдаются за счет средств работодателя, то теперь </w:t>
      </w:r>
      <w:proofErr w:type="gramStart"/>
      <w:r w:rsidRPr="00DC1C36">
        <w:rPr>
          <w:rFonts w:ascii="Times New Roman" w:hAnsi="Times New Roman"/>
          <w:sz w:val="28"/>
          <w:szCs w:val="28"/>
        </w:rPr>
        <w:t>СИЗ</w:t>
      </w:r>
      <w:proofErr w:type="gramEnd"/>
      <w:r w:rsidRPr="00DC1C36">
        <w:rPr>
          <w:rFonts w:ascii="Times New Roman" w:hAnsi="Times New Roman"/>
          <w:sz w:val="28"/>
          <w:szCs w:val="28"/>
        </w:rPr>
        <w:t xml:space="preserve"> должны быть сертифицированы, то есть отвечать требованиям государственных стандартов, санитарных правил. В этой же статье для работодателя закреплено такое положение, как доставка работника, заболевшего на рабочем месте, в медицинское учреждение, а также оказание ему первой помощи.</w:t>
      </w:r>
    </w:p>
    <w:p w:rsidR="00D85021" w:rsidRPr="00DC1C36" w:rsidRDefault="00D85021" w:rsidP="00066BD0">
      <w:pPr>
        <w:pStyle w:val="af0"/>
        <w:spacing w:line="360" w:lineRule="auto"/>
        <w:ind w:firstLine="360"/>
        <w:jc w:val="both"/>
        <w:rPr>
          <w:rFonts w:ascii="Times New Roman" w:hAnsi="Times New Roman"/>
          <w:sz w:val="28"/>
          <w:szCs w:val="28"/>
        </w:rPr>
      </w:pPr>
      <w:r w:rsidRPr="00DC1C36">
        <w:rPr>
          <w:rFonts w:ascii="Times New Roman" w:hAnsi="Times New Roman"/>
          <w:sz w:val="28"/>
          <w:szCs w:val="28"/>
        </w:rPr>
        <w:t xml:space="preserve">В разделе охраны труда ТК РФ появилась новая ст. 216.1. Ее нормы частично взяты из ст. 21 Закона от 17.07.1999 №181-ФЗ «Об охране труда», который утрачивает силу по истечении 90 дней после официального опубликования Федерального закона от 30.06.2006 №90-ФЗ. Государственная экспертиза условий труда Российской Федерации представляет собой систему государственных органов, осуществляющих экспертную деятельность по условиям труда на федеральном и региональном уровнях. На федеральном уровне государственная экспертиза условий труда проводится федеральными органами исполнительной власти, а на региональном уровне – органами исполнительной власти субъектов Российской Федерации, </w:t>
      </w:r>
      <w:r w:rsidRPr="00DC1C36">
        <w:rPr>
          <w:rFonts w:ascii="Times New Roman" w:hAnsi="Times New Roman"/>
          <w:sz w:val="28"/>
          <w:szCs w:val="28"/>
        </w:rPr>
        <w:lastRenderedPageBreak/>
        <w:t>ведающими вопросами охраны труда. Согласно данной статье основными задачами органов, осуществляющих государственную экспертизу условий труда в Российской Федерации, являются:</w:t>
      </w:r>
    </w:p>
    <w:p w:rsidR="00D85021" w:rsidRPr="00DC1C36" w:rsidRDefault="00D85021" w:rsidP="00DC1C36">
      <w:pPr>
        <w:pStyle w:val="af0"/>
        <w:numPr>
          <w:ilvl w:val="0"/>
          <w:numId w:val="14"/>
        </w:numPr>
        <w:spacing w:line="360" w:lineRule="auto"/>
        <w:jc w:val="both"/>
        <w:rPr>
          <w:rFonts w:ascii="Times New Roman" w:hAnsi="Times New Roman"/>
          <w:sz w:val="28"/>
          <w:szCs w:val="28"/>
        </w:rPr>
      </w:pPr>
      <w:r w:rsidRPr="00DC1C36">
        <w:rPr>
          <w:rFonts w:ascii="Times New Roman" w:hAnsi="Times New Roman"/>
          <w:sz w:val="28"/>
          <w:szCs w:val="28"/>
        </w:rPr>
        <w:t>контроль над условиями и охраной труда, над качеством проведения аттестации рабочих мест по условиям труда, правильности предоставления компенсаций за тяжелую работу и работу с вредными или опасными условиями труда;</w:t>
      </w:r>
    </w:p>
    <w:p w:rsidR="00D85021" w:rsidRPr="00DC1C36" w:rsidRDefault="00D85021" w:rsidP="00DC1C36">
      <w:pPr>
        <w:pStyle w:val="af0"/>
        <w:numPr>
          <w:ilvl w:val="0"/>
          <w:numId w:val="14"/>
        </w:numPr>
        <w:spacing w:line="360" w:lineRule="auto"/>
        <w:jc w:val="both"/>
        <w:rPr>
          <w:rFonts w:ascii="Times New Roman" w:hAnsi="Times New Roman"/>
          <w:sz w:val="28"/>
          <w:szCs w:val="28"/>
        </w:rPr>
      </w:pPr>
      <w:r w:rsidRPr="00DC1C36">
        <w:rPr>
          <w:rFonts w:ascii="Times New Roman" w:hAnsi="Times New Roman"/>
          <w:sz w:val="28"/>
          <w:szCs w:val="28"/>
        </w:rPr>
        <w:t xml:space="preserve">подготовка предложений </w:t>
      </w:r>
      <w:proofErr w:type="gramStart"/>
      <w:r w:rsidRPr="00DC1C36">
        <w:rPr>
          <w:rFonts w:ascii="Times New Roman" w:hAnsi="Times New Roman"/>
          <w:sz w:val="28"/>
          <w:szCs w:val="28"/>
        </w:rPr>
        <w:t>об отнесении организаций к классу профессионального риска в соответствии с результатами сертификации работ по охране</w:t>
      </w:r>
      <w:proofErr w:type="gramEnd"/>
      <w:r w:rsidRPr="00DC1C36">
        <w:rPr>
          <w:rFonts w:ascii="Times New Roman" w:hAnsi="Times New Roman"/>
          <w:sz w:val="28"/>
          <w:szCs w:val="28"/>
        </w:rPr>
        <w:t xml:space="preserve"> труда в организациях;</w:t>
      </w:r>
    </w:p>
    <w:p w:rsidR="00D85021" w:rsidRPr="00DC1C36" w:rsidRDefault="00D85021" w:rsidP="00DC1C36">
      <w:pPr>
        <w:pStyle w:val="af0"/>
        <w:numPr>
          <w:ilvl w:val="0"/>
          <w:numId w:val="14"/>
        </w:numPr>
        <w:spacing w:line="360" w:lineRule="auto"/>
        <w:jc w:val="both"/>
        <w:rPr>
          <w:rFonts w:ascii="Times New Roman" w:hAnsi="Times New Roman"/>
          <w:sz w:val="28"/>
          <w:szCs w:val="28"/>
        </w:rPr>
      </w:pPr>
      <w:proofErr w:type="gramStart"/>
      <w:r w:rsidRPr="00DC1C36">
        <w:rPr>
          <w:rFonts w:ascii="Times New Roman" w:hAnsi="Times New Roman"/>
          <w:sz w:val="28"/>
          <w:szCs w:val="28"/>
        </w:rPr>
        <w:t>проведение государственной экспертизы условий труда на рабочих местах, при проектировании строительства и реконструкции производственных объектов, при производстве и внедрении новых технологий и техники, а также по запросам органов государственного надзора и контроля и судебных органов, органов управления охраной труда, работодателей, работников, профессиональных союзов, их объединений и иных уполномоченных работниками представительных органов.</w:t>
      </w:r>
      <w:proofErr w:type="gramEnd"/>
    </w:p>
    <w:p w:rsidR="00D85021" w:rsidRPr="00DC1C36" w:rsidRDefault="00D85021" w:rsidP="00066BD0">
      <w:pPr>
        <w:pStyle w:val="af0"/>
        <w:spacing w:line="360" w:lineRule="auto"/>
        <w:ind w:firstLine="708"/>
        <w:jc w:val="both"/>
        <w:rPr>
          <w:rFonts w:ascii="Times New Roman" w:hAnsi="Times New Roman"/>
          <w:sz w:val="28"/>
          <w:szCs w:val="28"/>
        </w:rPr>
      </w:pPr>
      <w:proofErr w:type="gramStart"/>
      <w:r w:rsidRPr="00DC1C36">
        <w:rPr>
          <w:rFonts w:ascii="Times New Roman" w:hAnsi="Times New Roman"/>
          <w:sz w:val="28"/>
          <w:szCs w:val="28"/>
        </w:rPr>
        <w:t>На органы, осуществляющие государственную экспертизу условий труда, возложены функции: контроля условий и охраны труда, качества проведения аттестации рабочих мест по условиям труда, правильности предоставления компенсаций за тяжелую работу и работу с вредными или опасными условиями труда; фактических условий труда рабо</w:t>
      </w:r>
      <w:r w:rsidR="00387E02">
        <w:rPr>
          <w:rFonts w:ascii="Times New Roman" w:hAnsi="Times New Roman"/>
          <w:sz w:val="28"/>
          <w:szCs w:val="28"/>
        </w:rPr>
        <w:t>чих</w:t>
      </w:r>
      <w:r w:rsidRPr="00DC1C36">
        <w:rPr>
          <w:rFonts w:ascii="Times New Roman" w:hAnsi="Times New Roman"/>
          <w:sz w:val="28"/>
          <w:szCs w:val="28"/>
        </w:rPr>
        <w:t>, в том числе в период, непосредственно предшествующий несчастному случаю на производстве.</w:t>
      </w:r>
      <w:proofErr w:type="gramEnd"/>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lastRenderedPageBreak/>
        <w:t>Работникам подразделений государственной экспертизы условий труда предоставляются права:</w:t>
      </w:r>
    </w:p>
    <w:p w:rsidR="00D85021" w:rsidRPr="00DC1C36" w:rsidRDefault="00D85021" w:rsidP="00DC1C36">
      <w:pPr>
        <w:pStyle w:val="af0"/>
        <w:numPr>
          <w:ilvl w:val="0"/>
          <w:numId w:val="15"/>
        </w:numPr>
        <w:spacing w:line="360" w:lineRule="auto"/>
        <w:jc w:val="both"/>
        <w:rPr>
          <w:rFonts w:ascii="Times New Roman" w:hAnsi="Times New Roman"/>
          <w:sz w:val="28"/>
          <w:szCs w:val="28"/>
        </w:rPr>
      </w:pPr>
      <w:r w:rsidRPr="00DC1C36">
        <w:rPr>
          <w:rFonts w:ascii="Times New Roman" w:hAnsi="Times New Roman"/>
          <w:sz w:val="28"/>
          <w:szCs w:val="28"/>
        </w:rPr>
        <w:t>беспрепятственно посещать при наличии удостоверения установленного образца предприятия всех организационно-правовых форм, притом допуск означенных работников в режимные организации должен осуществляется в установленном порядке;</w:t>
      </w:r>
    </w:p>
    <w:p w:rsidR="00D85021" w:rsidRPr="00DC1C36" w:rsidRDefault="00D85021" w:rsidP="00DC1C36">
      <w:pPr>
        <w:pStyle w:val="af0"/>
        <w:numPr>
          <w:ilvl w:val="0"/>
          <w:numId w:val="15"/>
        </w:numPr>
        <w:spacing w:line="360" w:lineRule="auto"/>
        <w:jc w:val="both"/>
        <w:rPr>
          <w:rFonts w:ascii="Times New Roman" w:hAnsi="Times New Roman"/>
          <w:sz w:val="28"/>
          <w:szCs w:val="28"/>
        </w:rPr>
      </w:pPr>
      <w:r w:rsidRPr="00DC1C36">
        <w:rPr>
          <w:rFonts w:ascii="Times New Roman" w:hAnsi="Times New Roman"/>
          <w:sz w:val="28"/>
          <w:szCs w:val="28"/>
        </w:rPr>
        <w:t>запрашивать и безвозмездно получать от руководителей и иных должностных лиц организаций необходимую для выполнения своей деятельности документацию;</w:t>
      </w:r>
    </w:p>
    <w:p w:rsidR="00D85021" w:rsidRPr="00DC1C36" w:rsidRDefault="00D85021" w:rsidP="00DC1C36">
      <w:pPr>
        <w:pStyle w:val="af0"/>
        <w:numPr>
          <w:ilvl w:val="0"/>
          <w:numId w:val="15"/>
        </w:numPr>
        <w:spacing w:line="360" w:lineRule="auto"/>
        <w:jc w:val="both"/>
        <w:rPr>
          <w:rFonts w:ascii="Times New Roman" w:hAnsi="Times New Roman"/>
          <w:sz w:val="28"/>
          <w:szCs w:val="28"/>
        </w:rPr>
      </w:pPr>
      <w:r w:rsidRPr="00DC1C36">
        <w:rPr>
          <w:rFonts w:ascii="Times New Roman" w:hAnsi="Times New Roman"/>
          <w:sz w:val="28"/>
          <w:szCs w:val="28"/>
        </w:rPr>
        <w:t>проводить государственную экспертизу условий труда и готовить заключения о соответствии условий труда нормативным требованиям охраны.</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Тем самым государство </w:t>
      </w:r>
      <w:r w:rsidR="00C05BB7">
        <w:rPr>
          <w:rFonts w:ascii="Times New Roman" w:hAnsi="Times New Roman"/>
          <w:sz w:val="28"/>
          <w:szCs w:val="28"/>
        </w:rPr>
        <w:t>обеспечивает</w:t>
      </w:r>
      <w:r w:rsidRPr="00DC1C36">
        <w:rPr>
          <w:rFonts w:ascii="Times New Roman" w:hAnsi="Times New Roman"/>
          <w:sz w:val="28"/>
          <w:szCs w:val="28"/>
        </w:rPr>
        <w:t xml:space="preserve"> работникам защиту их права на труд в условиях, соответствующих требованиям охраны труда. Государственное управление охран</w:t>
      </w:r>
      <w:r w:rsidR="00C05BB7">
        <w:rPr>
          <w:rFonts w:ascii="Times New Roman" w:hAnsi="Times New Roman"/>
          <w:sz w:val="28"/>
          <w:szCs w:val="28"/>
        </w:rPr>
        <w:t>ы</w:t>
      </w:r>
      <w:r w:rsidRPr="00DC1C36">
        <w:rPr>
          <w:rFonts w:ascii="Times New Roman" w:hAnsi="Times New Roman"/>
          <w:sz w:val="28"/>
          <w:szCs w:val="28"/>
        </w:rPr>
        <w:t xml:space="preserve"> труда осуществляется Федеральными органами исполнительной власти. Положение о проведении государственной экспертизы условий труда в Российской Федерации утверждено Постановлением Правительства РФ от 25.04.2003 №244</w:t>
      </w:r>
      <w:r w:rsidR="002B7799">
        <w:rPr>
          <w:rStyle w:val="ad"/>
          <w:rFonts w:ascii="Times New Roman" w:hAnsi="Times New Roman"/>
          <w:sz w:val="28"/>
          <w:szCs w:val="28"/>
        </w:rPr>
        <w:footnoteReference w:id="3"/>
      </w:r>
      <w:r w:rsidRPr="00DC1C36">
        <w:rPr>
          <w:rFonts w:ascii="Times New Roman" w:hAnsi="Times New Roman"/>
          <w:sz w:val="28"/>
          <w:szCs w:val="28"/>
        </w:rPr>
        <w:t>.</w:t>
      </w:r>
    </w:p>
    <w:p w:rsidR="00D85021" w:rsidRPr="00DC1C36" w:rsidRDefault="00C05BB7" w:rsidP="00066BD0">
      <w:pPr>
        <w:pStyle w:val="af0"/>
        <w:spacing w:line="360" w:lineRule="auto"/>
        <w:ind w:firstLine="708"/>
        <w:jc w:val="both"/>
        <w:rPr>
          <w:rFonts w:ascii="Times New Roman" w:hAnsi="Times New Roman"/>
          <w:sz w:val="28"/>
          <w:szCs w:val="28"/>
        </w:rPr>
      </w:pPr>
      <w:r>
        <w:rPr>
          <w:rFonts w:ascii="Times New Roman" w:hAnsi="Times New Roman"/>
          <w:sz w:val="28"/>
          <w:szCs w:val="28"/>
        </w:rPr>
        <w:t>Также были</w:t>
      </w:r>
      <w:r w:rsidR="00D85021" w:rsidRPr="00DC1C36">
        <w:rPr>
          <w:rFonts w:ascii="Times New Roman" w:hAnsi="Times New Roman"/>
          <w:sz w:val="28"/>
          <w:szCs w:val="28"/>
        </w:rPr>
        <w:t xml:space="preserve"> изменения </w:t>
      </w:r>
      <w:r>
        <w:rPr>
          <w:rFonts w:ascii="Times New Roman" w:hAnsi="Times New Roman"/>
          <w:sz w:val="28"/>
          <w:szCs w:val="28"/>
        </w:rPr>
        <w:t>в статье</w:t>
      </w:r>
      <w:r w:rsidR="00D85021" w:rsidRPr="00DC1C36">
        <w:rPr>
          <w:rFonts w:ascii="Times New Roman" w:hAnsi="Times New Roman"/>
          <w:sz w:val="28"/>
          <w:szCs w:val="28"/>
        </w:rPr>
        <w:t xml:space="preserve"> 217 ТК РФ. Теперь на должность специалиста по охране труда принимаются или (назначаются) лица с квалификацией инженера по охране труда, подтвержденной соответствующим удостоверением. В случае отсутствия у работодателя службы охраны труда или штатного специалиста эти функции должен осуществлять руководитель организации или индивидуальный </w:t>
      </w:r>
      <w:r w:rsidR="00D85021" w:rsidRPr="00DC1C36">
        <w:rPr>
          <w:rFonts w:ascii="Times New Roman" w:hAnsi="Times New Roman"/>
          <w:sz w:val="28"/>
          <w:szCs w:val="28"/>
        </w:rPr>
        <w:lastRenderedPageBreak/>
        <w:t>предприниматель (лично). Эта норма появилась с введением Федерального закона от 30.06.2006 №90-ФЗ. Руководитель может также заключить гражданско-правовой договор с организаций или специалистом по охране труда. Причем работодатель не может привлекать к осуществлению работ любые организации по охране, а только специализированные и прошедшие государственную аккредитацию. Поскольку за последнее время участились несчастные случаи на производстве с тяжелыми последствиями, а также со смертельными исходами, возможно, из-за недостаточной квалификации руководящих специалистов охраны труда, законодательством введена специальная норма по аккредитации организаций, оказывающих услуги охраны труда. Государство усиливает роль службы охраны труда и тех мероприятий, которые она должна проводить на предприятии (например, вводный первичный инструктаж на рабочем месте, повторный, целевой и внеплановый инструктажи по охране труда и др.). Помимо Трудового кодекса, который устанавливает требования к службе охраны труда, действует ГОСТ Р12.0.006–2002</w:t>
      </w:r>
      <w:r w:rsidR="002B7799">
        <w:rPr>
          <w:rStyle w:val="ad"/>
          <w:rFonts w:ascii="Times New Roman" w:hAnsi="Times New Roman"/>
          <w:sz w:val="28"/>
          <w:szCs w:val="28"/>
        </w:rPr>
        <w:footnoteReference w:id="4"/>
      </w:r>
      <w:r w:rsidR="00D85021" w:rsidRPr="00DC1C36">
        <w:rPr>
          <w:rFonts w:ascii="Times New Roman" w:hAnsi="Times New Roman"/>
          <w:sz w:val="28"/>
          <w:szCs w:val="28"/>
        </w:rPr>
        <w:t xml:space="preserve"> «Общие требования к управлению охраной труда в организации» и «Об утверждении рекомендаций по организации работы службы охраны труда в организации, утв. Постановлением Минтруда РФ от 08.02.2000 №14</w:t>
      </w:r>
      <w:r w:rsidR="002B7799">
        <w:rPr>
          <w:rStyle w:val="ad"/>
          <w:rFonts w:ascii="Times New Roman" w:hAnsi="Times New Roman"/>
          <w:sz w:val="28"/>
          <w:szCs w:val="28"/>
        </w:rPr>
        <w:footnoteReference w:id="5"/>
      </w:r>
      <w:r w:rsidR="00D85021" w:rsidRPr="00DC1C36">
        <w:rPr>
          <w:rFonts w:ascii="Times New Roman" w:hAnsi="Times New Roman"/>
          <w:sz w:val="28"/>
          <w:szCs w:val="28"/>
        </w:rPr>
        <w:t xml:space="preserve">; Приказ </w:t>
      </w:r>
      <w:proofErr w:type="spellStart"/>
      <w:r w:rsidR="00D85021" w:rsidRPr="00DC1C36">
        <w:rPr>
          <w:rFonts w:ascii="Times New Roman" w:hAnsi="Times New Roman"/>
          <w:sz w:val="28"/>
          <w:szCs w:val="28"/>
        </w:rPr>
        <w:t>Минздравсоцразвития</w:t>
      </w:r>
      <w:proofErr w:type="spellEnd"/>
      <w:r w:rsidR="00D85021" w:rsidRPr="00DC1C36">
        <w:rPr>
          <w:rFonts w:ascii="Times New Roman" w:hAnsi="Times New Roman"/>
          <w:sz w:val="28"/>
          <w:szCs w:val="28"/>
        </w:rPr>
        <w:t xml:space="preserve"> РФ от 21.04.2005 №290 «Об организации мероприятий по проведению </w:t>
      </w:r>
      <w:proofErr w:type="gramStart"/>
      <w:r w:rsidR="00D85021" w:rsidRPr="00DC1C36">
        <w:rPr>
          <w:rFonts w:ascii="Times New Roman" w:hAnsi="Times New Roman"/>
          <w:sz w:val="28"/>
          <w:szCs w:val="28"/>
        </w:rPr>
        <w:t>обучения по охране</w:t>
      </w:r>
      <w:proofErr w:type="gramEnd"/>
      <w:r w:rsidR="00D85021" w:rsidRPr="00DC1C36">
        <w:rPr>
          <w:rFonts w:ascii="Times New Roman" w:hAnsi="Times New Roman"/>
          <w:sz w:val="28"/>
          <w:szCs w:val="28"/>
        </w:rPr>
        <w:t xml:space="preserve"> труда отдельных категорий застрахованных в 2005 году», Постановление Минтруда РФ от 13.01.2003 №1, Минобразования РФ №29 «Об утверждении </w:t>
      </w:r>
      <w:r w:rsidR="00D85021" w:rsidRPr="00DC1C36">
        <w:rPr>
          <w:rFonts w:ascii="Times New Roman" w:hAnsi="Times New Roman"/>
          <w:sz w:val="28"/>
          <w:szCs w:val="28"/>
        </w:rPr>
        <w:lastRenderedPageBreak/>
        <w:t>порядка обучения по охране труда и проверки знаний и требований охраны труда работников организации»</w:t>
      </w:r>
      <w:r w:rsidR="002B7799">
        <w:rPr>
          <w:rStyle w:val="ad"/>
          <w:rFonts w:ascii="Times New Roman" w:hAnsi="Times New Roman"/>
          <w:sz w:val="28"/>
          <w:szCs w:val="28"/>
        </w:rPr>
        <w:footnoteReference w:id="6"/>
      </w:r>
      <w:r w:rsidR="00D85021" w:rsidRPr="00DC1C36">
        <w:rPr>
          <w:rFonts w:ascii="Times New Roman" w:hAnsi="Times New Roman"/>
          <w:sz w:val="28"/>
          <w:szCs w:val="28"/>
        </w:rPr>
        <w:t>.</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Статья 218 ТК РФ практически не изменилась в сравнении с прежней ее редакцией. В ней указывается, что по инициативе работников и (или) по инициативе работодателя могут создаваться комитеты (комиссии) по охране труда. Однако в Кодексе идет отсылочная норма на типовое положение о комитете (комиссии) по охране труда, которое утверждается федеральным органом исполнительной </w:t>
      </w:r>
      <w:r w:rsidR="00C05BB7">
        <w:rPr>
          <w:rFonts w:ascii="Times New Roman" w:hAnsi="Times New Roman"/>
          <w:sz w:val="28"/>
          <w:szCs w:val="28"/>
        </w:rPr>
        <w:t>силы</w:t>
      </w:r>
      <w:r w:rsidRPr="00DC1C36">
        <w:rPr>
          <w:rFonts w:ascii="Times New Roman" w:hAnsi="Times New Roman"/>
          <w:sz w:val="28"/>
          <w:szCs w:val="28"/>
        </w:rPr>
        <w:t xml:space="preserve">. Обращаем внимание на то, что </w:t>
      </w:r>
      <w:r w:rsidR="00C05BB7">
        <w:rPr>
          <w:rFonts w:ascii="Times New Roman" w:hAnsi="Times New Roman"/>
          <w:sz w:val="28"/>
          <w:szCs w:val="28"/>
        </w:rPr>
        <w:t>былое</w:t>
      </w:r>
      <w:r w:rsidRPr="00DC1C36">
        <w:rPr>
          <w:rFonts w:ascii="Times New Roman" w:hAnsi="Times New Roman"/>
          <w:sz w:val="28"/>
          <w:szCs w:val="28"/>
        </w:rPr>
        <w:t xml:space="preserve"> положение признано утратившим силу (Постановление Минтруда РФ от 12.10.1994 №64</w:t>
      </w:r>
      <w:r w:rsidR="002B7799">
        <w:rPr>
          <w:rStyle w:val="ad"/>
          <w:rFonts w:ascii="Times New Roman" w:hAnsi="Times New Roman"/>
          <w:sz w:val="28"/>
          <w:szCs w:val="28"/>
        </w:rPr>
        <w:footnoteReference w:id="7"/>
      </w:r>
      <w:r w:rsidRPr="00DC1C36">
        <w:rPr>
          <w:rFonts w:ascii="Times New Roman" w:hAnsi="Times New Roman"/>
          <w:sz w:val="28"/>
          <w:szCs w:val="28"/>
        </w:rPr>
        <w:t xml:space="preserve"> «О рекомендациях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 Взамен этого </w:t>
      </w:r>
      <w:r w:rsidR="00C05BB7">
        <w:rPr>
          <w:rFonts w:ascii="Times New Roman" w:hAnsi="Times New Roman"/>
          <w:sz w:val="28"/>
          <w:szCs w:val="28"/>
        </w:rPr>
        <w:t>постановления</w:t>
      </w:r>
      <w:r w:rsidRPr="00DC1C36">
        <w:rPr>
          <w:rFonts w:ascii="Times New Roman" w:hAnsi="Times New Roman"/>
          <w:sz w:val="28"/>
          <w:szCs w:val="28"/>
        </w:rPr>
        <w:t xml:space="preserve"> принят Приказ </w:t>
      </w:r>
      <w:proofErr w:type="spellStart"/>
      <w:r w:rsidRPr="00DC1C36">
        <w:rPr>
          <w:rFonts w:ascii="Times New Roman" w:hAnsi="Times New Roman"/>
          <w:sz w:val="28"/>
          <w:szCs w:val="28"/>
        </w:rPr>
        <w:t>Минздравсоцразвития</w:t>
      </w:r>
      <w:proofErr w:type="spellEnd"/>
      <w:r w:rsidRPr="00DC1C36">
        <w:rPr>
          <w:rFonts w:ascii="Times New Roman" w:hAnsi="Times New Roman"/>
          <w:sz w:val="28"/>
          <w:szCs w:val="28"/>
        </w:rPr>
        <w:t xml:space="preserve"> РФ от 29.05.2006 №413</w:t>
      </w:r>
      <w:r w:rsidR="001F266B">
        <w:rPr>
          <w:rStyle w:val="ad"/>
          <w:rFonts w:ascii="Times New Roman" w:hAnsi="Times New Roman"/>
          <w:sz w:val="28"/>
          <w:szCs w:val="28"/>
        </w:rPr>
        <w:footnoteReference w:id="8"/>
      </w:r>
      <w:r w:rsidRPr="00DC1C36">
        <w:rPr>
          <w:rFonts w:ascii="Times New Roman" w:hAnsi="Times New Roman"/>
          <w:sz w:val="28"/>
          <w:szCs w:val="28"/>
        </w:rPr>
        <w:t xml:space="preserve"> «Об утверждении Типового положения о комитете (комиссии) по охране труда». Комитет создается на паритетной основе из представителей работодателей, профессиональных союзов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работодателей и работников и (или) их представителей в области охраны труда на предприятии. Инициатором создания комитета может выступать любая из сторон. Представители работников выдвигаются в комитет, как правило, из числа уполномоченных (доверенных) лиц по охране труда профессионального союза или трудового коллектива. В новом Типовом </w:t>
      </w:r>
      <w:r w:rsidRPr="00DC1C36">
        <w:rPr>
          <w:rFonts w:ascii="Times New Roman" w:hAnsi="Times New Roman"/>
          <w:sz w:val="28"/>
          <w:szCs w:val="28"/>
        </w:rPr>
        <w:lastRenderedPageBreak/>
        <w:t xml:space="preserve">положении содержатся более подробные рекомендации по созданию комитетов по охране. Тем самым законодатель устанавливает выбор для руководителя и работников предприятия </w:t>
      </w:r>
      <w:r w:rsidR="00C05BB7">
        <w:rPr>
          <w:rFonts w:ascii="Times New Roman" w:hAnsi="Times New Roman"/>
          <w:sz w:val="28"/>
          <w:szCs w:val="28"/>
        </w:rPr>
        <w:t>независимо</w:t>
      </w:r>
      <w:r w:rsidRPr="00DC1C36">
        <w:rPr>
          <w:rFonts w:ascii="Times New Roman" w:hAnsi="Times New Roman"/>
          <w:sz w:val="28"/>
          <w:szCs w:val="28"/>
        </w:rPr>
        <w:t xml:space="preserve"> решать вопрос о необходимости создания комитетов (комиссий).</w:t>
      </w:r>
    </w:p>
    <w:p w:rsidR="00D85021" w:rsidRPr="00DC1C36" w:rsidRDefault="00D85021" w:rsidP="00066BD0">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В ст</w:t>
      </w:r>
      <w:r w:rsidR="00C05BB7">
        <w:rPr>
          <w:rFonts w:ascii="Times New Roman" w:hAnsi="Times New Roman"/>
          <w:sz w:val="28"/>
          <w:szCs w:val="28"/>
        </w:rPr>
        <w:t>атью</w:t>
      </w:r>
      <w:r w:rsidRPr="00DC1C36">
        <w:rPr>
          <w:rFonts w:ascii="Times New Roman" w:hAnsi="Times New Roman"/>
          <w:sz w:val="28"/>
          <w:szCs w:val="28"/>
        </w:rPr>
        <w:t xml:space="preserve"> 219 ТК РФ добавлена норма о размерах компенсаций при работе с вредными и (или) опасными условиями труда. Она устанавливается Правительством России с учетом мнения трехсторонней комиссии по регулированию социально-трудовых отношений. Под компенсацией следует понимать преимущества и льготы, предоставляемые работникам с тем, чтобы предотвратить и нейтрализовать неблагоприятные последствия тяжелых, вредных и (или) опасных условий труда, неустранимых при современном техническом уровне производства и организации труда. К компенсации относятся повышенная оплата труда, сокращенная продолжительность рабочего времени, дополнительные отпуска. В то же время, на наш взгляд, к ней можно отнести обеспечение работников средствами индивидуальной защиты, лечебно-профилактическим питанием</w:t>
      </w:r>
      <w:r w:rsidR="00C05BB7" w:rsidRPr="00C05BB7">
        <w:rPr>
          <w:rFonts w:ascii="Times New Roman" w:hAnsi="Times New Roman"/>
          <w:sz w:val="28"/>
          <w:szCs w:val="28"/>
        </w:rPr>
        <w:t xml:space="preserve"> </w:t>
      </w:r>
      <w:r w:rsidR="00C05BB7">
        <w:rPr>
          <w:rFonts w:ascii="Times New Roman" w:hAnsi="Times New Roman"/>
          <w:sz w:val="28"/>
          <w:szCs w:val="28"/>
        </w:rPr>
        <w:t xml:space="preserve">или </w:t>
      </w:r>
      <w:r w:rsidR="00C05BB7" w:rsidRPr="00DC1C36">
        <w:rPr>
          <w:rFonts w:ascii="Times New Roman" w:hAnsi="Times New Roman"/>
          <w:sz w:val="28"/>
          <w:szCs w:val="28"/>
        </w:rPr>
        <w:t>бесплатным молоком</w:t>
      </w:r>
      <w:r w:rsidRPr="00DC1C36">
        <w:rPr>
          <w:rFonts w:ascii="Times New Roman" w:hAnsi="Times New Roman"/>
          <w:sz w:val="28"/>
          <w:szCs w:val="28"/>
        </w:rPr>
        <w:t>, а также льготы санитарно-бытового и лечебно-профилактическог</w:t>
      </w:r>
      <w:r w:rsidR="00C05BB7">
        <w:rPr>
          <w:rFonts w:ascii="Times New Roman" w:hAnsi="Times New Roman"/>
          <w:sz w:val="28"/>
          <w:szCs w:val="28"/>
        </w:rPr>
        <w:t>о обслуживания работников. В статье</w:t>
      </w:r>
      <w:r w:rsidRPr="00DC1C36">
        <w:rPr>
          <w:rFonts w:ascii="Times New Roman" w:hAnsi="Times New Roman"/>
          <w:sz w:val="28"/>
          <w:szCs w:val="28"/>
        </w:rPr>
        <w:t xml:space="preserve"> 212 ТК РФ указано, что в случае обеспечения на рабочих местах безопасных условий труда, подтвержденных </w:t>
      </w:r>
      <w:r w:rsidR="00C05BB7" w:rsidRPr="00DC1C36">
        <w:rPr>
          <w:rFonts w:ascii="Times New Roman" w:hAnsi="Times New Roman"/>
          <w:sz w:val="28"/>
          <w:szCs w:val="28"/>
        </w:rPr>
        <w:t xml:space="preserve">государственной экспертизой или </w:t>
      </w:r>
      <w:r w:rsidRPr="00DC1C36">
        <w:rPr>
          <w:rFonts w:ascii="Times New Roman" w:hAnsi="Times New Roman"/>
          <w:sz w:val="28"/>
          <w:szCs w:val="28"/>
        </w:rPr>
        <w:t>аттестацией, компенсация работникам не устанавливается. Эта норма действовала и до введения Федерального закона от 30.06.2006 №90-ФЗ. Она аналогично регулировалась:</w:t>
      </w:r>
    </w:p>
    <w:p w:rsidR="00D85021" w:rsidRPr="00DC1C36" w:rsidRDefault="00E20B00"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П</w:t>
      </w:r>
      <w:r w:rsidR="00D85021" w:rsidRPr="00DC1C36">
        <w:rPr>
          <w:rFonts w:ascii="Times New Roman" w:hAnsi="Times New Roman"/>
          <w:sz w:val="28"/>
          <w:szCs w:val="28"/>
        </w:rPr>
        <w:t>оложением о порядке проведения аттестации рабочих мест по условиям труда, утв</w:t>
      </w:r>
      <w:r w:rsidR="00C05BB7">
        <w:rPr>
          <w:rFonts w:ascii="Times New Roman" w:hAnsi="Times New Roman"/>
          <w:sz w:val="28"/>
          <w:szCs w:val="28"/>
        </w:rPr>
        <w:t>ерждена</w:t>
      </w:r>
      <w:r w:rsidR="00D85021" w:rsidRPr="00DC1C36">
        <w:rPr>
          <w:rFonts w:ascii="Times New Roman" w:hAnsi="Times New Roman"/>
          <w:sz w:val="28"/>
          <w:szCs w:val="28"/>
        </w:rPr>
        <w:t xml:space="preserve"> Постановлением Минтруда РФ от 14.03.1997 №12.</w:t>
      </w:r>
    </w:p>
    <w:p w:rsidR="00D85021" w:rsidRPr="00DC1C36" w:rsidRDefault="00D85021"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lastRenderedPageBreak/>
        <w:t>Распоряжением вице-мэра от 23.06.2004 №10-РВМ «Об утверждении рекомендаций по проведению аттестации рабочих мест по условиям труда в организациях города Москвы».</w:t>
      </w:r>
    </w:p>
    <w:p w:rsidR="00D85021" w:rsidRPr="00DC1C36" w:rsidRDefault="00D85021"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На данный момент действует список производств, профессий и должностей с вредными условиями труда, работа в которых дает право на дополнительный отпуск и сокращенный рабочий день. Этот документ был утвержден Постановлением Госкомтруда СССР и Президиума ВЦСПС от 25.10.1974 №298/П-22. Согласно Списку производств, профессий и должностей к вредным условиям труда относятся: пищевая промышленность, различные химические предприятия, микробиология, сварочные, малярные работы, радиотехника, ювелирное производство и так далее. Опасной была признана работа со стеклом, </w:t>
      </w:r>
      <w:r w:rsidR="00C05BB7" w:rsidRPr="00DC1C36">
        <w:rPr>
          <w:rFonts w:ascii="Times New Roman" w:hAnsi="Times New Roman"/>
          <w:sz w:val="28"/>
          <w:szCs w:val="28"/>
        </w:rPr>
        <w:t>фарфором</w:t>
      </w:r>
      <w:r w:rsidR="00C05BB7">
        <w:rPr>
          <w:rFonts w:ascii="Times New Roman" w:hAnsi="Times New Roman"/>
          <w:sz w:val="28"/>
          <w:szCs w:val="28"/>
        </w:rPr>
        <w:t>,</w:t>
      </w:r>
      <w:r w:rsidR="00C05BB7" w:rsidRPr="00DC1C36">
        <w:rPr>
          <w:rFonts w:ascii="Times New Roman" w:hAnsi="Times New Roman"/>
          <w:sz w:val="28"/>
          <w:szCs w:val="28"/>
        </w:rPr>
        <w:t xml:space="preserve"> </w:t>
      </w:r>
      <w:r w:rsidRPr="00DC1C36">
        <w:rPr>
          <w:rFonts w:ascii="Times New Roman" w:hAnsi="Times New Roman"/>
          <w:sz w:val="28"/>
          <w:szCs w:val="28"/>
        </w:rPr>
        <w:t xml:space="preserve">алмазами и работа по строительству метрополитена, туннелей и подземок. Транспорт, связь, полиграфия, газовая </w:t>
      </w:r>
      <w:r w:rsidR="00C05BB7" w:rsidRPr="00DC1C36">
        <w:rPr>
          <w:rFonts w:ascii="Times New Roman" w:hAnsi="Times New Roman"/>
          <w:sz w:val="28"/>
          <w:szCs w:val="28"/>
        </w:rPr>
        <w:t xml:space="preserve">и нефтяная </w:t>
      </w:r>
      <w:r w:rsidRPr="00DC1C36">
        <w:rPr>
          <w:rFonts w:ascii="Times New Roman" w:hAnsi="Times New Roman"/>
          <w:sz w:val="28"/>
          <w:szCs w:val="28"/>
        </w:rPr>
        <w:t>промышленность также попали в этот список. В общем, практически во всех сферах деятельности есть опасные и вредные факторы. С 1974 г. Список не раз дополняли, в нем есть и существенные поправки – они связаны с появлением новой технологий</w:t>
      </w:r>
      <w:r w:rsidR="00C05BB7" w:rsidRPr="00C05BB7">
        <w:rPr>
          <w:rFonts w:ascii="Times New Roman" w:hAnsi="Times New Roman"/>
          <w:sz w:val="28"/>
          <w:szCs w:val="28"/>
        </w:rPr>
        <w:t xml:space="preserve"> </w:t>
      </w:r>
      <w:r w:rsidR="00C05BB7" w:rsidRPr="00DC1C36">
        <w:rPr>
          <w:rFonts w:ascii="Times New Roman" w:hAnsi="Times New Roman"/>
          <w:sz w:val="28"/>
          <w:szCs w:val="28"/>
        </w:rPr>
        <w:t>и техники</w:t>
      </w:r>
      <w:r w:rsidRPr="00DC1C36">
        <w:rPr>
          <w:rFonts w:ascii="Times New Roman" w:hAnsi="Times New Roman"/>
          <w:sz w:val="28"/>
          <w:szCs w:val="28"/>
        </w:rPr>
        <w:t>. Например, позже в него вошли работы с кино</w:t>
      </w:r>
      <w:r w:rsidR="00C05BB7">
        <w:rPr>
          <w:rFonts w:ascii="Times New Roman" w:hAnsi="Times New Roman"/>
          <w:sz w:val="28"/>
          <w:szCs w:val="28"/>
        </w:rPr>
        <w:t>пленкой</w:t>
      </w:r>
      <w:r w:rsidRPr="00DC1C36">
        <w:rPr>
          <w:rFonts w:ascii="Times New Roman" w:hAnsi="Times New Roman"/>
          <w:sz w:val="28"/>
          <w:szCs w:val="28"/>
        </w:rPr>
        <w:t xml:space="preserve"> и фотопленкой, химическими реактивами, </w:t>
      </w:r>
      <w:r w:rsidR="00C05BB7" w:rsidRPr="00DC1C36">
        <w:rPr>
          <w:rFonts w:ascii="Times New Roman" w:hAnsi="Times New Roman"/>
          <w:sz w:val="28"/>
          <w:szCs w:val="28"/>
        </w:rPr>
        <w:t>синтетическими красителями,</w:t>
      </w:r>
      <w:r w:rsidR="00C05BB7">
        <w:rPr>
          <w:rFonts w:ascii="Times New Roman" w:hAnsi="Times New Roman"/>
          <w:sz w:val="28"/>
          <w:szCs w:val="28"/>
        </w:rPr>
        <w:t xml:space="preserve"> </w:t>
      </w:r>
      <w:r w:rsidR="00C05BB7" w:rsidRPr="00DC1C36">
        <w:rPr>
          <w:rFonts w:ascii="Times New Roman" w:hAnsi="Times New Roman"/>
          <w:sz w:val="28"/>
          <w:szCs w:val="28"/>
        </w:rPr>
        <w:t>витаминами,</w:t>
      </w:r>
      <w:r w:rsidR="00C05BB7">
        <w:rPr>
          <w:rFonts w:ascii="Times New Roman" w:hAnsi="Times New Roman"/>
          <w:sz w:val="28"/>
          <w:szCs w:val="28"/>
        </w:rPr>
        <w:t xml:space="preserve"> </w:t>
      </w:r>
      <w:r w:rsidRPr="00DC1C36">
        <w:rPr>
          <w:rFonts w:ascii="Times New Roman" w:hAnsi="Times New Roman"/>
          <w:sz w:val="28"/>
          <w:szCs w:val="28"/>
        </w:rPr>
        <w:t>медикаментами, биологическими препаратами. Работодатель обязан проводить аттестацию рабочих мест в соответствии со ст</w:t>
      </w:r>
      <w:r w:rsidR="00C05BB7">
        <w:rPr>
          <w:rFonts w:ascii="Times New Roman" w:hAnsi="Times New Roman"/>
          <w:sz w:val="28"/>
          <w:szCs w:val="28"/>
        </w:rPr>
        <w:t>атьями</w:t>
      </w:r>
      <w:r w:rsidRPr="00DC1C36">
        <w:rPr>
          <w:rFonts w:ascii="Times New Roman" w:hAnsi="Times New Roman"/>
          <w:sz w:val="28"/>
          <w:szCs w:val="28"/>
        </w:rPr>
        <w:t xml:space="preserve"> 212, 219 Трудового </w:t>
      </w:r>
      <w:proofErr w:type="gramStart"/>
      <w:r w:rsidRPr="00DC1C36">
        <w:rPr>
          <w:rFonts w:ascii="Times New Roman" w:hAnsi="Times New Roman"/>
          <w:sz w:val="28"/>
          <w:szCs w:val="28"/>
        </w:rPr>
        <w:t>кодекса</w:t>
      </w:r>
      <w:proofErr w:type="gramEnd"/>
      <w:r w:rsidRPr="00DC1C36">
        <w:rPr>
          <w:rFonts w:ascii="Times New Roman" w:hAnsi="Times New Roman"/>
          <w:sz w:val="28"/>
          <w:szCs w:val="28"/>
        </w:rPr>
        <w:t xml:space="preserve"> и обязан информировать работников об условиях труда на рабочих местах, о существующем риске для здоровья и полагающихся им компенсациях и средствах индивидуальной защиты. А работник имеет право на получение </w:t>
      </w:r>
      <w:r w:rsidRPr="00DC1C36">
        <w:rPr>
          <w:rFonts w:ascii="Times New Roman" w:hAnsi="Times New Roman"/>
          <w:sz w:val="28"/>
          <w:szCs w:val="28"/>
        </w:rPr>
        <w:lastRenderedPageBreak/>
        <w:t>достоверной информаци</w:t>
      </w:r>
      <w:r w:rsidR="00376848">
        <w:rPr>
          <w:rFonts w:ascii="Times New Roman" w:hAnsi="Times New Roman"/>
          <w:sz w:val="28"/>
          <w:szCs w:val="28"/>
        </w:rPr>
        <w:t>и</w:t>
      </w:r>
      <w:r w:rsidR="00DC1C36" w:rsidRPr="00DC1C36">
        <w:rPr>
          <w:rStyle w:val="ad"/>
          <w:rFonts w:ascii="Times New Roman" w:hAnsi="Times New Roman"/>
          <w:sz w:val="28"/>
          <w:szCs w:val="28"/>
        </w:rPr>
        <w:footnoteReference w:id="9"/>
      </w:r>
      <w:r w:rsidRPr="00DC1C36">
        <w:rPr>
          <w:rFonts w:ascii="Times New Roman" w:hAnsi="Times New Roman"/>
          <w:sz w:val="28"/>
          <w:szCs w:val="28"/>
        </w:rPr>
        <w:t xml:space="preserve">. Государственный </w:t>
      </w:r>
      <w:proofErr w:type="gramStart"/>
      <w:r w:rsidRPr="00DC1C36">
        <w:rPr>
          <w:rFonts w:ascii="Times New Roman" w:hAnsi="Times New Roman"/>
          <w:sz w:val="28"/>
          <w:szCs w:val="28"/>
        </w:rPr>
        <w:t>контроль за</w:t>
      </w:r>
      <w:proofErr w:type="gramEnd"/>
      <w:r w:rsidRPr="00DC1C36">
        <w:rPr>
          <w:rFonts w:ascii="Times New Roman" w:hAnsi="Times New Roman"/>
          <w:sz w:val="28"/>
          <w:szCs w:val="28"/>
        </w:rPr>
        <w:t xml:space="preserve"> проведением аттестации рабочих мест по условиям труда возложен на Комитет общественных связей города Москвы, ведающий вопросами охраны труда и осуществляющий государственную экспертизу условий труда.</w:t>
      </w:r>
    </w:p>
    <w:p w:rsidR="00D85021" w:rsidRPr="00DC1C36" w:rsidRDefault="00D85021"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Для того чтобы установить, имеет ли работник право на льготы, </w:t>
      </w:r>
      <w:r w:rsidR="00376848">
        <w:rPr>
          <w:rFonts w:ascii="Times New Roman" w:hAnsi="Times New Roman"/>
          <w:sz w:val="28"/>
          <w:szCs w:val="28"/>
        </w:rPr>
        <w:t>организация</w:t>
      </w:r>
      <w:r w:rsidRPr="00DC1C36">
        <w:rPr>
          <w:rFonts w:ascii="Times New Roman" w:hAnsi="Times New Roman"/>
          <w:sz w:val="28"/>
          <w:szCs w:val="28"/>
        </w:rPr>
        <w:t xml:space="preserve"> может самостоятельно провести аттестацию рабочих мест. Контроль над проведением аттестации рабочих мест возлагается на Государственную экспертизу у</w:t>
      </w:r>
      <w:r w:rsidR="00DD7903">
        <w:rPr>
          <w:rFonts w:ascii="Times New Roman" w:hAnsi="Times New Roman"/>
          <w:sz w:val="28"/>
          <w:szCs w:val="28"/>
        </w:rPr>
        <w:t>словий труда. Если у самой организации</w:t>
      </w:r>
      <w:r w:rsidRPr="00DC1C36">
        <w:rPr>
          <w:rFonts w:ascii="Times New Roman" w:hAnsi="Times New Roman"/>
          <w:sz w:val="28"/>
          <w:szCs w:val="28"/>
        </w:rPr>
        <w:t xml:space="preserve"> нет технических возможностей, чтобы определить степень тяжести рабочего процесса, то она может привлечь специалистов из центров государственного санитарно-эпидемиологического надзора, лабораторий Государственной экспертизы условий труда и др., аккредитованных на право проведения таких мероприятий. </w:t>
      </w:r>
      <w:proofErr w:type="gramStart"/>
      <w:r w:rsidRPr="00DC1C36">
        <w:rPr>
          <w:rFonts w:ascii="Times New Roman" w:hAnsi="Times New Roman"/>
          <w:sz w:val="28"/>
          <w:szCs w:val="28"/>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по условиям труда, компенсация работникам не устанавливается</w:t>
      </w:r>
      <w:r w:rsidR="00DC1C36" w:rsidRPr="00DC1C36">
        <w:rPr>
          <w:rStyle w:val="ad"/>
          <w:rFonts w:ascii="Times New Roman" w:hAnsi="Times New Roman"/>
          <w:sz w:val="28"/>
          <w:szCs w:val="28"/>
        </w:rPr>
        <w:footnoteReference w:id="10"/>
      </w:r>
      <w:r w:rsidRPr="00DC1C36">
        <w:rPr>
          <w:rFonts w:ascii="Times New Roman" w:hAnsi="Times New Roman"/>
          <w:sz w:val="28"/>
          <w:szCs w:val="28"/>
        </w:rPr>
        <w:t>. Так что, если в организации устранены вредные и (или) опасные производственные факторы, например, в связи с совершенствованием техники и технологии, и это подтверждено результатами аттестации, то компенсация не выплачивается.</w:t>
      </w:r>
      <w:proofErr w:type="gramEnd"/>
      <w:r w:rsidRPr="00DC1C36">
        <w:rPr>
          <w:rFonts w:ascii="Times New Roman" w:hAnsi="Times New Roman"/>
          <w:sz w:val="28"/>
          <w:szCs w:val="28"/>
        </w:rPr>
        <w:t xml:space="preserve"> Хотелось бы обратить внимание на то, что вредные факторы во многих отраслях экономики при современном техническом уровне производства и организации труда устранить практически невозможно (например, при подземных работах в шахтах, при добыче нефти и газа, в химической промышленности и. т.д.).</w:t>
      </w:r>
    </w:p>
    <w:p w:rsidR="00D85021" w:rsidRDefault="00D85021" w:rsidP="00DC1C36">
      <w:pPr>
        <w:pStyle w:val="af0"/>
        <w:spacing w:line="360" w:lineRule="auto"/>
        <w:ind w:firstLine="708"/>
        <w:jc w:val="both"/>
        <w:rPr>
          <w:rFonts w:ascii="Times New Roman" w:hAnsi="Times New Roman"/>
          <w:sz w:val="28"/>
          <w:szCs w:val="28"/>
        </w:rPr>
      </w:pPr>
      <w:proofErr w:type="gramStart"/>
      <w:r w:rsidRPr="00DC1C36">
        <w:rPr>
          <w:rFonts w:ascii="Times New Roman" w:hAnsi="Times New Roman"/>
          <w:sz w:val="28"/>
          <w:szCs w:val="28"/>
        </w:rPr>
        <w:lastRenderedPageBreak/>
        <w:t>Согласно ст</w:t>
      </w:r>
      <w:r w:rsidR="00376848">
        <w:rPr>
          <w:rFonts w:ascii="Times New Roman" w:hAnsi="Times New Roman"/>
          <w:sz w:val="28"/>
          <w:szCs w:val="28"/>
        </w:rPr>
        <w:t>атьи</w:t>
      </w:r>
      <w:proofErr w:type="gramEnd"/>
      <w:r w:rsidRPr="00DC1C36">
        <w:rPr>
          <w:rFonts w:ascii="Times New Roman" w:hAnsi="Times New Roman"/>
          <w:sz w:val="28"/>
          <w:szCs w:val="28"/>
        </w:rPr>
        <w:t xml:space="preserve"> 226 ТК РФ увеличился процент средств, направляемых на финансирование мероприятий по улучшению условий и охраны труда работодателями (за исключением </w:t>
      </w:r>
      <w:r w:rsidR="00376848" w:rsidRPr="00DC1C36">
        <w:rPr>
          <w:rFonts w:ascii="Times New Roman" w:hAnsi="Times New Roman"/>
          <w:sz w:val="28"/>
          <w:szCs w:val="28"/>
        </w:rPr>
        <w:t xml:space="preserve">федеральных учреждений и </w:t>
      </w:r>
      <w:r w:rsidRPr="00DC1C36">
        <w:rPr>
          <w:rFonts w:ascii="Times New Roman" w:hAnsi="Times New Roman"/>
          <w:sz w:val="28"/>
          <w:szCs w:val="28"/>
        </w:rPr>
        <w:t>государственных унитарных предприятий). Такое финансирование осуществляется в размере не менее 0,2 процента от суммы затрат на производство продукции (работ, услуг). Ранее было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расходов. Порядок расследования и учет несчастных случаев на производстве определяется ст</w:t>
      </w:r>
      <w:r w:rsidR="00376848">
        <w:rPr>
          <w:rFonts w:ascii="Times New Roman" w:hAnsi="Times New Roman"/>
          <w:sz w:val="28"/>
          <w:szCs w:val="28"/>
        </w:rPr>
        <w:t>атьями</w:t>
      </w:r>
      <w:r w:rsidRPr="00DC1C36">
        <w:rPr>
          <w:rFonts w:ascii="Times New Roman" w:hAnsi="Times New Roman"/>
          <w:sz w:val="28"/>
          <w:szCs w:val="28"/>
        </w:rPr>
        <w:t xml:space="preserve"> 227–231 ТК РФ, причем эти статьи претерпели некоторые изменения. Законодатель более четко сгруппировал имевшиеся нормы, что облегчает их прочтение. Расследование несчастных случаев на производстве является одним из основных направлений государственной политики в области охраны труда. Результаты расследования, оформленные в соответствии с требованиями законодательства, являются основанием для защиты законных интересов работников, пострадавших от несчастных случаев на производстве, а также членов их семей на основе обязательного социального страхования от несчастных случаев на производстве и </w:t>
      </w:r>
      <w:r w:rsidR="00376848">
        <w:rPr>
          <w:rFonts w:ascii="Times New Roman" w:hAnsi="Times New Roman"/>
          <w:sz w:val="28"/>
          <w:szCs w:val="28"/>
        </w:rPr>
        <w:t>профессиональных заболеваний. П</w:t>
      </w:r>
      <w:r w:rsidRPr="00DC1C36">
        <w:rPr>
          <w:rFonts w:ascii="Times New Roman" w:hAnsi="Times New Roman"/>
          <w:sz w:val="28"/>
          <w:szCs w:val="28"/>
        </w:rPr>
        <w:t xml:space="preserve">ринимая данные поправки, государство обеспечивает работникам их конституционное право на труд в условиях, соответствующих требованиям охраны труда. </w:t>
      </w:r>
      <w:r w:rsidR="00376848">
        <w:rPr>
          <w:rFonts w:ascii="Times New Roman" w:hAnsi="Times New Roman"/>
          <w:sz w:val="28"/>
          <w:szCs w:val="28"/>
        </w:rPr>
        <w:t xml:space="preserve">Таким </w:t>
      </w:r>
      <w:proofErr w:type="gramStart"/>
      <w:r w:rsidR="00376848">
        <w:rPr>
          <w:rFonts w:ascii="Times New Roman" w:hAnsi="Times New Roman"/>
          <w:sz w:val="28"/>
          <w:szCs w:val="28"/>
        </w:rPr>
        <w:t>образом</w:t>
      </w:r>
      <w:proofErr w:type="gramEnd"/>
      <w:r w:rsidRPr="00DC1C36">
        <w:rPr>
          <w:rFonts w:ascii="Times New Roman" w:hAnsi="Times New Roman"/>
          <w:sz w:val="28"/>
          <w:szCs w:val="28"/>
        </w:rPr>
        <w:t xml:space="preserve"> конкретизируя данное право, государство одновременно устанавливает его гарантии и возлагает на работодателя обязанности по обеспечению безопасных условий и охраны труда работников, а также предусматривает необходимость надзора и контроля над соблюдением требований охраны труда, допускающих самозащиту </w:t>
      </w:r>
      <w:r w:rsidRPr="00DC1C36">
        <w:rPr>
          <w:rFonts w:ascii="Times New Roman" w:hAnsi="Times New Roman"/>
          <w:sz w:val="28"/>
          <w:szCs w:val="28"/>
        </w:rPr>
        <w:lastRenderedPageBreak/>
        <w:t>работниками трудовых прав, и устанавливает ответственность лиц, виновных в нарушениях требований охраны труда.</w:t>
      </w:r>
    </w:p>
    <w:p w:rsidR="00B24BE9" w:rsidRPr="00DC1C36" w:rsidRDefault="00B24BE9" w:rsidP="00DC1C36">
      <w:pPr>
        <w:pStyle w:val="af0"/>
        <w:spacing w:line="360" w:lineRule="auto"/>
        <w:ind w:firstLine="708"/>
        <w:jc w:val="both"/>
        <w:rPr>
          <w:rFonts w:ascii="Times New Roman" w:hAnsi="Times New Roman"/>
          <w:sz w:val="28"/>
          <w:szCs w:val="28"/>
        </w:rPr>
      </w:pPr>
    </w:p>
    <w:p w:rsidR="00D85021" w:rsidRPr="00DC1C36" w:rsidRDefault="00D85021" w:rsidP="00DC1C36">
      <w:pPr>
        <w:pStyle w:val="af0"/>
        <w:spacing w:line="360" w:lineRule="auto"/>
        <w:jc w:val="both"/>
        <w:rPr>
          <w:rFonts w:ascii="Times New Roman" w:hAnsi="Times New Roman"/>
          <w:sz w:val="28"/>
          <w:szCs w:val="28"/>
        </w:rPr>
      </w:pPr>
    </w:p>
    <w:p w:rsidR="002A7046" w:rsidRDefault="002A7046" w:rsidP="002A7046">
      <w:pPr>
        <w:pStyle w:val="af0"/>
        <w:numPr>
          <w:ilvl w:val="1"/>
          <w:numId w:val="37"/>
        </w:numPr>
        <w:spacing w:line="360" w:lineRule="auto"/>
        <w:jc w:val="center"/>
        <w:rPr>
          <w:rFonts w:ascii="Times New Roman" w:hAnsi="Times New Roman"/>
          <w:b/>
          <w:sz w:val="28"/>
          <w:szCs w:val="28"/>
        </w:rPr>
      </w:pPr>
      <w:r>
        <w:rPr>
          <w:rFonts w:ascii="Times New Roman" w:hAnsi="Times New Roman"/>
          <w:b/>
          <w:sz w:val="28"/>
          <w:szCs w:val="28"/>
        </w:rPr>
        <w:t xml:space="preserve"> Характеристика охраны труда на предприятиях </w:t>
      </w:r>
    </w:p>
    <w:p w:rsidR="004A5C55" w:rsidRPr="00B24BE9" w:rsidRDefault="004A5C55" w:rsidP="002A7046">
      <w:pPr>
        <w:pStyle w:val="af0"/>
        <w:spacing w:line="360" w:lineRule="auto"/>
        <w:ind w:left="1095"/>
        <w:jc w:val="center"/>
        <w:rPr>
          <w:rFonts w:ascii="Times New Roman" w:hAnsi="Times New Roman"/>
          <w:b/>
          <w:i/>
          <w:iCs/>
          <w:sz w:val="28"/>
          <w:szCs w:val="28"/>
        </w:rPr>
      </w:pPr>
      <w:r w:rsidRPr="00B24BE9">
        <w:rPr>
          <w:rFonts w:ascii="Times New Roman" w:hAnsi="Times New Roman"/>
          <w:b/>
          <w:sz w:val="28"/>
          <w:szCs w:val="28"/>
        </w:rPr>
        <w:t>Понятие и виды государственных учреждений в РФ</w:t>
      </w:r>
    </w:p>
    <w:p w:rsidR="00DC1C36" w:rsidRPr="00DC1C36" w:rsidRDefault="00DC1C36" w:rsidP="00DC1C36">
      <w:pPr>
        <w:pStyle w:val="af0"/>
        <w:spacing w:line="360" w:lineRule="auto"/>
        <w:jc w:val="both"/>
        <w:rPr>
          <w:rFonts w:ascii="Times New Roman" w:hAnsi="Times New Roman"/>
          <w:sz w:val="28"/>
          <w:szCs w:val="28"/>
        </w:rPr>
      </w:pPr>
    </w:p>
    <w:p w:rsidR="004A5C55" w:rsidRPr="00DC1C36" w:rsidRDefault="004A5C55"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Предприятия и учреждения — разновидности организаций, осуществляющих, в отличие от органов исполнительной власти, не руководство, а экономические, социально-культурные и иные функции в целях удовлетворения материальных, духовных и других потребно</w:t>
      </w:r>
      <w:r w:rsidRPr="00DC1C36">
        <w:rPr>
          <w:rFonts w:ascii="Times New Roman" w:hAnsi="Times New Roman"/>
          <w:sz w:val="28"/>
          <w:szCs w:val="28"/>
        </w:rPr>
        <w:softHyphen/>
        <w:t>стей граждан, общества и государства. В качестве таковых они не обладают юридически властными полномочиями и не являются субъ</w:t>
      </w:r>
      <w:r w:rsidRPr="00DC1C36">
        <w:rPr>
          <w:rFonts w:ascii="Times New Roman" w:hAnsi="Times New Roman"/>
          <w:sz w:val="28"/>
          <w:szCs w:val="28"/>
        </w:rPr>
        <w:softHyphen/>
        <w:t>ектами управления.</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Предприятия и учреждения отличаются друг от друга по их на</w:t>
      </w:r>
      <w:r w:rsidRPr="00DC1C36">
        <w:rPr>
          <w:rFonts w:ascii="Times New Roman" w:hAnsi="Times New Roman"/>
          <w:sz w:val="28"/>
          <w:szCs w:val="28"/>
        </w:rPr>
        <w:softHyphen/>
        <w:t>значению.</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i/>
          <w:iCs/>
          <w:sz w:val="28"/>
          <w:szCs w:val="28"/>
        </w:rPr>
        <w:t>Предприятие —</w:t>
      </w:r>
      <w:r w:rsidRPr="00DC1C36">
        <w:rPr>
          <w:rFonts w:ascii="Times New Roman" w:hAnsi="Times New Roman"/>
          <w:sz w:val="28"/>
          <w:szCs w:val="28"/>
        </w:rPr>
        <w:t> самостоятельный хозяйствующий субъект, ком</w:t>
      </w:r>
      <w:r w:rsidRPr="00DC1C36">
        <w:rPr>
          <w:rFonts w:ascii="Times New Roman" w:hAnsi="Times New Roman"/>
          <w:sz w:val="28"/>
          <w:szCs w:val="28"/>
        </w:rPr>
        <w:softHyphen/>
        <w:t>мерческая организация. Она занимается производством продукции, выполнением работ, оказанием услуг.</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i/>
          <w:iCs/>
          <w:sz w:val="28"/>
          <w:szCs w:val="28"/>
        </w:rPr>
        <w:t>Учреждение —</w:t>
      </w:r>
      <w:r w:rsidRPr="00DC1C36">
        <w:rPr>
          <w:rFonts w:ascii="Times New Roman" w:hAnsi="Times New Roman"/>
          <w:sz w:val="28"/>
          <w:szCs w:val="28"/>
        </w:rPr>
        <w:t> некоммерческая организация, выполняет социально-культурные или административно-политические функции. Учреждения создают социальные ценности в основном непроизводст</w:t>
      </w:r>
      <w:r w:rsidRPr="00DC1C36">
        <w:rPr>
          <w:rFonts w:ascii="Times New Roman" w:hAnsi="Times New Roman"/>
          <w:sz w:val="28"/>
          <w:szCs w:val="28"/>
        </w:rPr>
        <w:softHyphen/>
        <w:t>венного характера (например, учреждения образования, культуры, здравоохранения и др.). Различия между предприятиями и учреж</w:t>
      </w:r>
      <w:r w:rsidRPr="00DC1C36">
        <w:rPr>
          <w:rFonts w:ascii="Times New Roman" w:hAnsi="Times New Roman"/>
          <w:sz w:val="28"/>
          <w:szCs w:val="28"/>
        </w:rPr>
        <w:softHyphen/>
        <w:t>дениями коренятся в содержании и результатах их основной деятель</w:t>
      </w:r>
      <w:r w:rsidRPr="00DC1C36">
        <w:rPr>
          <w:rFonts w:ascii="Times New Roman" w:hAnsi="Times New Roman"/>
          <w:sz w:val="28"/>
          <w:szCs w:val="28"/>
        </w:rPr>
        <w:softHyphen/>
        <w:t xml:space="preserve">ности. Вместе с тем деятельности предприятий часто сопутствует </w:t>
      </w:r>
      <w:r w:rsidR="00376848">
        <w:rPr>
          <w:rFonts w:ascii="Times New Roman" w:hAnsi="Times New Roman"/>
          <w:sz w:val="28"/>
          <w:szCs w:val="28"/>
        </w:rPr>
        <w:t xml:space="preserve">безусловное </w:t>
      </w:r>
      <w:r w:rsidRPr="00DC1C36">
        <w:rPr>
          <w:rFonts w:ascii="Times New Roman" w:hAnsi="Times New Roman"/>
          <w:sz w:val="28"/>
          <w:szCs w:val="28"/>
        </w:rPr>
        <w:t>вы</w:t>
      </w:r>
      <w:r w:rsidRPr="00DC1C36">
        <w:rPr>
          <w:rFonts w:ascii="Times New Roman" w:hAnsi="Times New Roman"/>
          <w:sz w:val="28"/>
          <w:szCs w:val="28"/>
        </w:rPr>
        <w:softHyphen/>
        <w:t xml:space="preserve">полнение отдельных </w:t>
      </w:r>
      <w:r w:rsidRPr="00DC1C36">
        <w:rPr>
          <w:rFonts w:ascii="Times New Roman" w:hAnsi="Times New Roman"/>
          <w:sz w:val="28"/>
          <w:szCs w:val="28"/>
        </w:rPr>
        <w:lastRenderedPageBreak/>
        <w:t>функций, характерных для учреждений, и, нао</w:t>
      </w:r>
      <w:r w:rsidRPr="00DC1C36">
        <w:rPr>
          <w:rFonts w:ascii="Times New Roman" w:hAnsi="Times New Roman"/>
          <w:sz w:val="28"/>
          <w:szCs w:val="28"/>
        </w:rPr>
        <w:softHyphen/>
        <w:t>борот, учреждения могут выполнять работу, характерную для пред</w:t>
      </w:r>
      <w:r w:rsidRPr="00DC1C36">
        <w:rPr>
          <w:rFonts w:ascii="Times New Roman" w:hAnsi="Times New Roman"/>
          <w:sz w:val="28"/>
          <w:szCs w:val="28"/>
        </w:rPr>
        <w:softHyphen/>
        <w:t>приятий (например, в научно-исследовательских учреждениях часто функционируют экспериментальные и другие заводы, различные про</w:t>
      </w:r>
      <w:r w:rsidRPr="00DC1C36">
        <w:rPr>
          <w:rFonts w:ascii="Times New Roman" w:hAnsi="Times New Roman"/>
          <w:sz w:val="28"/>
          <w:szCs w:val="28"/>
        </w:rPr>
        <w:softHyphen/>
        <w:t>изводственные подразделения).</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В Гражданском кодексе Российской Федерации обозначены </w:t>
      </w:r>
      <w:r w:rsidRPr="00DC1C36">
        <w:rPr>
          <w:rFonts w:ascii="Times New Roman" w:hAnsi="Times New Roman"/>
          <w:i/>
          <w:iCs/>
          <w:sz w:val="28"/>
          <w:szCs w:val="28"/>
        </w:rPr>
        <w:t>«госу</w:t>
      </w:r>
      <w:r w:rsidRPr="00DC1C36">
        <w:rPr>
          <w:rFonts w:ascii="Times New Roman" w:hAnsi="Times New Roman"/>
          <w:i/>
          <w:iCs/>
          <w:sz w:val="28"/>
          <w:szCs w:val="28"/>
        </w:rPr>
        <w:softHyphen/>
        <w:t>дарственные и муниципальные унитарные предприятия</w:t>
      </w:r>
      <w:r w:rsidR="002A7046">
        <w:rPr>
          <w:rFonts w:ascii="Times New Roman" w:hAnsi="Times New Roman"/>
          <w:i/>
          <w:iCs/>
          <w:sz w:val="28"/>
          <w:szCs w:val="28"/>
        </w:rPr>
        <w:t>»</w:t>
      </w:r>
      <w:r w:rsidR="002A7046">
        <w:rPr>
          <w:rStyle w:val="ad"/>
          <w:rFonts w:ascii="Times New Roman" w:hAnsi="Times New Roman"/>
          <w:i/>
          <w:iCs/>
          <w:sz w:val="28"/>
          <w:szCs w:val="28"/>
        </w:rPr>
        <w:footnoteReference w:id="11"/>
      </w:r>
      <w:r w:rsidRPr="00DC1C36">
        <w:rPr>
          <w:rFonts w:ascii="Times New Roman" w:hAnsi="Times New Roman"/>
          <w:sz w:val="28"/>
          <w:szCs w:val="28"/>
        </w:rPr>
        <w:t>, от</w:t>
      </w:r>
      <w:r w:rsidRPr="00DC1C36">
        <w:rPr>
          <w:rFonts w:ascii="Times New Roman" w:hAnsi="Times New Roman"/>
          <w:sz w:val="28"/>
          <w:szCs w:val="28"/>
        </w:rPr>
        <w:softHyphen/>
        <w:t>несенные к разновидностям коммерческих организаций и органи</w:t>
      </w:r>
      <w:r w:rsidRPr="00DC1C36">
        <w:rPr>
          <w:rFonts w:ascii="Times New Roman" w:hAnsi="Times New Roman"/>
          <w:sz w:val="28"/>
          <w:szCs w:val="28"/>
        </w:rPr>
        <w:softHyphen/>
        <w:t>зационно-правовых форм юридических лиц — субъектов гражданско</w:t>
      </w:r>
      <w:r w:rsidRPr="00DC1C36">
        <w:rPr>
          <w:rFonts w:ascii="Times New Roman" w:hAnsi="Times New Roman"/>
          <w:sz w:val="28"/>
          <w:szCs w:val="28"/>
        </w:rPr>
        <w:softHyphen/>
        <w:t>го права.</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Юридические лица, являющиеся коммерческими организациями, могут создаваться также в таких организационно-правовых формах как </w:t>
      </w:r>
      <w:r w:rsidRPr="00DC1C36">
        <w:rPr>
          <w:rFonts w:ascii="Times New Roman" w:hAnsi="Times New Roman"/>
          <w:i/>
          <w:iCs/>
          <w:sz w:val="28"/>
          <w:szCs w:val="28"/>
        </w:rPr>
        <w:t xml:space="preserve"> производственные кооперативы</w:t>
      </w:r>
      <w:r w:rsidR="00376848">
        <w:rPr>
          <w:rFonts w:ascii="Times New Roman" w:hAnsi="Times New Roman"/>
          <w:i/>
          <w:iCs/>
          <w:sz w:val="28"/>
          <w:szCs w:val="28"/>
        </w:rPr>
        <w:t>,</w:t>
      </w:r>
      <w:r w:rsidR="00376848" w:rsidRPr="00376848">
        <w:rPr>
          <w:rFonts w:ascii="Times New Roman" w:hAnsi="Times New Roman"/>
          <w:i/>
          <w:iCs/>
          <w:sz w:val="28"/>
          <w:szCs w:val="28"/>
        </w:rPr>
        <w:t xml:space="preserve"> </w:t>
      </w:r>
      <w:r w:rsidR="00376848" w:rsidRPr="00DC1C36">
        <w:rPr>
          <w:rFonts w:ascii="Times New Roman" w:hAnsi="Times New Roman"/>
          <w:i/>
          <w:iCs/>
          <w:sz w:val="28"/>
          <w:szCs w:val="28"/>
        </w:rPr>
        <w:t>хозяйственные товарищества</w:t>
      </w:r>
      <w:r w:rsidR="00376848" w:rsidRPr="00DC1C36">
        <w:rPr>
          <w:rFonts w:ascii="Times New Roman" w:hAnsi="Times New Roman"/>
          <w:sz w:val="28"/>
          <w:szCs w:val="28"/>
        </w:rPr>
        <w:t xml:space="preserve">  и </w:t>
      </w:r>
      <w:r w:rsidR="00376848" w:rsidRPr="00DC1C36">
        <w:rPr>
          <w:rFonts w:ascii="Times New Roman" w:hAnsi="Times New Roman"/>
          <w:i/>
          <w:iCs/>
          <w:sz w:val="28"/>
          <w:szCs w:val="28"/>
        </w:rPr>
        <w:t>общества</w:t>
      </w:r>
      <w:r w:rsidRPr="00DC1C36">
        <w:rPr>
          <w:rFonts w:ascii="Times New Roman" w:hAnsi="Times New Roman"/>
          <w:i/>
          <w:iCs/>
          <w:sz w:val="28"/>
          <w:szCs w:val="28"/>
        </w:rPr>
        <w:t>.</w:t>
      </w:r>
      <w:r w:rsidRPr="00DC1C36">
        <w:rPr>
          <w:rFonts w:ascii="Times New Roman" w:hAnsi="Times New Roman"/>
          <w:sz w:val="28"/>
          <w:szCs w:val="28"/>
        </w:rPr>
        <w:t xml:space="preserve"> В отличие от унитарных, они относятся к </w:t>
      </w:r>
      <w:r w:rsidR="00451969" w:rsidRPr="00DC1C36">
        <w:rPr>
          <w:rFonts w:ascii="Times New Roman" w:hAnsi="Times New Roman"/>
          <w:sz w:val="28"/>
          <w:szCs w:val="28"/>
        </w:rPr>
        <w:t>корпоративным организациям (</w:t>
      </w:r>
      <w:r w:rsidRPr="00DC1C36">
        <w:rPr>
          <w:rFonts w:ascii="Times New Roman" w:hAnsi="Times New Roman"/>
          <w:sz w:val="28"/>
          <w:szCs w:val="28"/>
        </w:rPr>
        <w:t>глав</w:t>
      </w:r>
      <w:r w:rsidR="00376848">
        <w:rPr>
          <w:rFonts w:ascii="Times New Roman" w:hAnsi="Times New Roman"/>
          <w:sz w:val="28"/>
          <w:szCs w:val="28"/>
        </w:rPr>
        <w:t>а</w:t>
      </w:r>
      <w:r w:rsidRPr="00DC1C36">
        <w:rPr>
          <w:rFonts w:ascii="Times New Roman" w:hAnsi="Times New Roman"/>
          <w:sz w:val="28"/>
          <w:szCs w:val="28"/>
        </w:rPr>
        <w:t xml:space="preserve"> 4 ГК РФ). С точки зрения </w:t>
      </w:r>
      <w:r w:rsidR="00376848">
        <w:rPr>
          <w:rFonts w:ascii="Times New Roman" w:hAnsi="Times New Roman"/>
          <w:sz w:val="28"/>
          <w:szCs w:val="28"/>
        </w:rPr>
        <w:t>государственного кодекса</w:t>
      </w:r>
      <w:r w:rsidRPr="00DC1C36">
        <w:rPr>
          <w:rFonts w:ascii="Times New Roman" w:hAnsi="Times New Roman"/>
          <w:sz w:val="28"/>
          <w:szCs w:val="28"/>
        </w:rPr>
        <w:t xml:space="preserve"> эти организации не являются предприятиями, хотя реально в соответствующих формах могут функционировать заводы, фабрики и им подоб</w:t>
      </w:r>
      <w:r w:rsidRPr="00DC1C36">
        <w:rPr>
          <w:rFonts w:ascii="Times New Roman" w:hAnsi="Times New Roman"/>
          <w:sz w:val="28"/>
          <w:szCs w:val="28"/>
        </w:rPr>
        <w:softHyphen/>
        <w:t>ные организации сферы производства и обращения.</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Главное </w:t>
      </w:r>
      <w:r w:rsidR="00376848">
        <w:rPr>
          <w:rFonts w:ascii="Times New Roman" w:hAnsi="Times New Roman"/>
          <w:sz w:val="28"/>
          <w:szCs w:val="28"/>
        </w:rPr>
        <w:t xml:space="preserve">и большое </w:t>
      </w:r>
      <w:r w:rsidRPr="00DC1C36">
        <w:rPr>
          <w:rFonts w:ascii="Times New Roman" w:hAnsi="Times New Roman"/>
          <w:sz w:val="28"/>
          <w:szCs w:val="28"/>
        </w:rPr>
        <w:t>отличие унитарного предприятия в том, что оно не наде</w:t>
      </w:r>
      <w:r w:rsidRPr="00DC1C36">
        <w:rPr>
          <w:rFonts w:ascii="Times New Roman" w:hAnsi="Times New Roman"/>
          <w:sz w:val="28"/>
          <w:szCs w:val="28"/>
        </w:rPr>
        <w:softHyphen/>
        <w:t xml:space="preserve">лено </w:t>
      </w:r>
      <w:r w:rsidR="00376848">
        <w:rPr>
          <w:rFonts w:ascii="Times New Roman" w:hAnsi="Times New Roman"/>
          <w:sz w:val="28"/>
          <w:szCs w:val="28"/>
        </w:rPr>
        <w:t xml:space="preserve">исключительным </w:t>
      </w:r>
      <w:r w:rsidRPr="00DC1C36">
        <w:rPr>
          <w:rFonts w:ascii="Times New Roman" w:hAnsi="Times New Roman"/>
          <w:sz w:val="28"/>
          <w:szCs w:val="28"/>
        </w:rPr>
        <w:t>правом собственности на закрепленное за ним собственником имущество с вытекающими из этого определенными законом послед</w:t>
      </w:r>
      <w:r w:rsidRPr="00DC1C36">
        <w:rPr>
          <w:rFonts w:ascii="Times New Roman" w:hAnsi="Times New Roman"/>
          <w:sz w:val="28"/>
          <w:szCs w:val="28"/>
        </w:rPr>
        <w:softHyphen/>
        <w:t>ствиями. Имущество же иных коммерческих организаций принад</w:t>
      </w:r>
      <w:r w:rsidRPr="00DC1C36">
        <w:rPr>
          <w:rFonts w:ascii="Times New Roman" w:hAnsi="Times New Roman"/>
          <w:sz w:val="28"/>
          <w:szCs w:val="28"/>
        </w:rPr>
        <w:softHyphen/>
        <w:t>лежит</w:t>
      </w:r>
      <w:r w:rsidRPr="00DC1C36">
        <w:rPr>
          <w:rFonts w:ascii="Times New Roman" w:hAnsi="Times New Roman"/>
          <w:b/>
          <w:bCs/>
          <w:sz w:val="28"/>
          <w:szCs w:val="28"/>
        </w:rPr>
        <w:t> </w:t>
      </w:r>
      <w:r w:rsidRPr="00DC1C36">
        <w:rPr>
          <w:rFonts w:ascii="Times New Roman" w:hAnsi="Times New Roman"/>
          <w:sz w:val="28"/>
          <w:szCs w:val="28"/>
        </w:rPr>
        <w:t>им на праве собственности. По сравнению с ними унитарные предприятия ограничены в праве распоряжения закрепленным за ними имуществом.</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lastRenderedPageBreak/>
        <w:t>Унитарные предприятия могут учреждать в качестве юридичес</w:t>
      </w:r>
      <w:r w:rsidRPr="00DC1C36">
        <w:rPr>
          <w:rFonts w:ascii="Times New Roman" w:hAnsi="Times New Roman"/>
          <w:sz w:val="28"/>
          <w:szCs w:val="28"/>
        </w:rPr>
        <w:softHyphen/>
        <w:t>ких лиц </w:t>
      </w:r>
      <w:r w:rsidRPr="00DC1C36">
        <w:rPr>
          <w:rFonts w:ascii="Times New Roman" w:hAnsi="Times New Roman"/>
          <w:i/>
          <w:iCs/>
          <w:sz w:val="28"/>
          <w:szCs w:val="28"/>
        </w:rPr>
        <w:t>дочерние предприятия.</w:t>
      </w:r>
    </w:p>
    <w:p w:rsidR="004A5C55" w:rsidRPr="00DC1C36" w:rsidRDefault="00376848" w:rsidP="00DC1C36">
      <w:pPr>
        <w:pStyle w:val="af0"/>
        <w:spacing w:line="360" w:lineRule="auto"/>
        <w:ind w:firstLine="708"/>
        <w:jc w:val="both"/>
        <w:rPr>
          <w:rFonts w:ascii="Times New Roman" w:hAnsi="Times New Roman"/>
          <w:sz w:val="28"/>
          <w:szCs w:val="28"/>
        </w:rPr>
      </w:pPr>
      <w:r>
        <w:rPr>
          <w:rFonts w:ascii="Times New Roman" w:hAnsi="Times New Roman"/>
          <w:sz w:val="28"/>
          <w:szCs w:val="28"/>
        </w:rPr>
        <w:t>В Гражданском кодексе</w:t>
      </w:r>
      <w:r w:rsidR="004A5C55" w:rsidRPr="00DC1C36">
        <w:rPr>
          <w:rFonts w:ascii="Times New Roman" w:hAnsi="Times New Roman"/>
          <w:sz w:val="28"/>
          <w:szCs w:val="28"/>
        </w:rPr>
        <w:t xml:space="preserve"> Р</w:t>
      </w:r>
      <w:r>
        <w:rPr>
          <w:rFonts w:ascii="Times New Roman" w:hAnsi="Times New Roman"/>
          <w:sz w:val="28"/>
          <w:szCs w:val="28"/>
        </w:rPr>
        <w:t xml:space="preserve">оссийской </w:t>
      </w:r>
      <w:r w:rsidR="004A5C55" w:rsidRPr="00DC1C36">
        <w:rPr>
          <w:rFonts w:ascii="Times New Roman" w:hAnsi="Times New Roman"/>
          <w:sz w:val="28"/>
          <w:szCs w:val="28"/>
        </w:rPr>
        <w:t>Ф</w:t>
      </w:r>
      <w:r>
        <w:rPr>
          <w:rFonts w:ascii="Times New Roman" w:hAnsi="Times New Roman"/>
          <w:sz w:val="28"/>
          <w:szCs w:val="28"/>
        </w:rPr>
        <w:t>едерации</w:t>
      </w:r>
      <w:r w:rsidR="004A5C55" w:rsidRPr="00DC1C36">
        <w:rPr>
          <w:rFonts w:ascii="Times New Roman" w:hAnsi="Times New Roman"/>
          <w:sz w:val="28"/>
          <w:szCs w:val="28"/>
        </w:rPr>
        <w:t xml:space="preserve"> предприятие рассматривается также как определенный имущественный комплекс, используемый для осуществления пред</w:t>
      </w:r>
      <w:r w:rsidR="004A5C55" w:rsidRPr="00DC1C36">
        <w:rPr>
          <w:rFonts w:ascii="Times New Roman" w:hAnsi="Times New Roman"/>
          <w:sz w:val="28"/>
          <w:szCs w:val="28"/>
        </w:rPr>
        <w:softHyphen/>
        <w:t xml:space="preserve">принимательской деятельности </w:t>
      </w:r>
      <w:r w:rsidR="002A7046">
        <w:rPr>
          <w:rStyle w:val="ad"/>
          <w:rFonts w:ascii="Times New Roman" w:hAnsi="Times New Roman"/>
          <w:sz w:val="28"/>
          <w:szCs w:val="28"/>
        </w:rPr>
        <w:footnoteReference w:id="12"/>
      </w:r>
      <w:r w:rsidR="004A5C55" w:rsidRPr="00DC1C36">
        <w:rPr>
          <w:rFonts w:ascii="Times New Roman" w:hAnsi="Times New Roman"/>
          <w:sz w:val="28"/>
          <w:szCs w:val="28"/>
        </w:rPr>
        <w:t xml:space="preserve"> — объект гражданского права.</w:t>
      </w:r>
    </w:p>
    <w:p w:rsidR="004A5C55" w:rsidRPr="00DC1C36" w:rsidRDefault="004A5C55" w:rsidP="00021FD1">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Следоват</w:t>
      </w:r>
      <w:r w:rsidR="00021FD1">
        <w:rPr>
          <w:rFonts w:ascii="Times New Roman" w:hAnsi="Times New Roman"/>
          <w:sz w:val="28"/>
          <w:szCs w:val="28"/>
        </w:rPr>
        <w:t>ельно, понятие предприятия по Гражданскому кодексу</w:t>
      </w:r>
      <w:r w:rsidRPr="00DC1C36">
        <w:rPr>
          <w:rFonts w:ascii="Times New Roman" w:hAnsi="Times New Roman"/>
          <w:sz w:val="28"/>
          <w:szCs w:val="28"/>
        </w:rPr>
        <w:t xml:space="preserve"> Р</w:t>
      </w:r>
      <w:r w:rsidR="00021FD1">
        <w:rPr>
          <w:rFonts w:ascii="Times New Roman" w:hAnsi="Times New Roman"/>
          <w:sz w:val="28"/>
          <w:szCs w:val="28"/>
        </w:rPr>
        <w:t xml:space="preserve">оссийской </w:t>
      </w:r>
      <w:r w:rsidRPr="00DC1C36">
        <w:rPr>
          <w:rFonts w:ascii="Times New Roman" w:hAnsi="Times New Roman"/>
          <w:sz w:val="28"/>
          <w:szCs w:val="28"/>
        </w:rPr>
        <w:t>Ф</w:t>
      </w:r>
      <w:r w:rsidR="00021FD1">
        <w:rPr>
          <w:rFonts w:ascii="Times New Roman" w:hAnsi="Times New Roman"/>
          <w:sz w:val="28"/>
          <w:szCs w:val="28"/>
        </w:rPr>
        <w:t>едерации</w:t>
      </w:r>
      <w:r w:rsidRPr="00DC1C36">
        <w:rPr>
          <w:rFonts w:ascii="Times New Roman" w:hAnsi="Times New Roman"/>
          <w:sz w:val="28"/>
          <w:szCs w:val="28"/>
        </w:rPr>
        <w:t xml:space="preserve"> является сугубо специальным, основанным на особенностях гражданско-правового ре</w:t>
      </w:r>
      <w:r w:rsidRPr="00DC1C36">
        <w:rPr>
          <w:rFonts w:ascii="Times New Roman" w:hAnsi="Times New Roman"/>
          <w:sz w:val="28"/>
          <w:szCs w:val="28"/>
        </w:rPr>
        <w:softHyphen/>
        <w:t>жима имущества, закрепленного за ним собственником, и на призна</w:t>
      </w:r>
      <w:r w:rsidRPr="00DC1C36">
        <w:rPr>
          <w:rFonts w:ascii="Times New Roman" w:hAnsi="Times New Roman"/>
          <w:sz w:val="28"/>
          <w:szCs w:val="28"/>
        </w:rPr>
        <w:softHyphen/>
        <w:t>нии предприятием определенного имущественного комплекса.</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Однако коммерческие организации являются субъектами и объек</w:t>
      </w:r>
      <w:r w:rsidRPr="00DC1C36">
        <w:rPr>
          <w:rFonts w:ascii="Times New Roman" w:hAnsi="Times New Roman"/>
          <w:sz w:val="28"/>
          <w:szCs w:val="28"/>
        </w:rPr>
        <w:softHyphen/>
        <w:t>тами других отраслей права (административного, финансового, трудо</w:t>
      </w:r>
      <w:r w:rsidRPr="00DC1C36">
        <w:rPr>
          <w:rFonts w:ascii="Times New Roman" w:hAnsi="Times New Roman"/>
          <w:sz w:val="28"/>
          <w:szCs w:val="28"/>
        </w:rPr>
        <w:softHyphen/>
        <w:t>вого и др.). Поэтому в правовых актах термин «предприятие» часто употребляется в качестве родового понятия, охватывающего все виды коммерческих организаций независимо от их организационно-право</w:t>
      </w:r>
      <w:r w:rsidRPr="00DC1C36">
        <w:rPr>
          <w:rFonts w:ascii="Times New Roman" w:hAnsi="Times New Roman"/>
          <w:sz w:val="28"/>
          <w:szCs w:val="28"/>
        </w:rPr>
        <w:softHyphen/>
        <w:t>вых форм как юридических лиц. Но уже имеются акты, в которых отражена дифференциация организаций, данная в ГК РФ.</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Предприятия и учреждения могут быть подразделены на виды по различным основаниям. Они подразделяются в зависимости </w:t>
      </w:r>
      <w:proofErr w:type="gramStart"/>
      <w:r w:rsidRPr="00DC1C36">
        <w:rPr>
          <w:rFonts w:ascii="Times New Roman" w:hAnsi="Times New Roman"/>
          <w:sz w:val="28"/>
          <w:szCs w:val="28"/>
        </w:rPr>
        <w:t>от</w:t>
      </w:r>
      <w:proofErr w:type="gramEnd"/>
      <w:r w:rsidRPr="00DC1C36">
        <w:rPr>
          <w:rFonts w:ascii="Times New Roman" w:hAnsi="Times New Roman"/>
          <w:sz w:val="28"/>
          <w:szCs w:val="28"/>
        </w:rPr>
        <w:t>:</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видов собственности —</w:t>
      </w:r>
      <w:r w:rsidRPr="00DC1C36">
        <w:rPr>
          <w:rFonts w:ascii="Times New Roman" w:hAnsi="Times New Roman"/>
          <w:sz w:val="28"/>
          <w:szCs w:val="28"/>
        </w:rPr>
        <w:t> на частные, государственные и муни</w:t>
      </w:r>
      <w:r w:rsidRPr="00DC1C36">
        <w:rPr>
          <w:rFonts w:ascii="Times New Roman" w:hAnsi="Times New Roman"/>
          <w:sz w:val="28"/>
          <w:szCs w:val="28"/>
        </w:rPr>
        <w:softHyphen/>
        <w:t>ципальные. Государственные предприятия могут быть федеральными и субъектов Российской Федерации; муниципальные — районного, го</w:t>
      </w:r>
      <w:r w:rsidRPr="00DC1C36">
        <w:rPr>
          <w:rFonts w:ascii="Times New Roman" w:hAnsi="Times New Roman"/>
          <w:sz w:val="28"/>
          <w:szCs w:val="28"/>
        </w:rPr>
        <w:softHyphen/>
        <w:t>родского, поселкового и сельского значения;</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lastRenderedPageBreak/>
        <w:t>от организационно-правовых форм коммерческих организа</w:t>
      </w:r>
      <w:r w:rsidRPr="00DC1C36">
        <w:rPr>
          <w:rFonts w:ascii="Times New Roman" w:hAnsi="Times New Roman"/>
          <w:i/>
          <w:iCs/>
          <w:sz w:val="28"/>
          <w:szCs w:val="28"/>
        </w:rPr>
        <w:softHyphen/>
        <w:t>ций —</w:t>
      </w:r>
      <w:r w:rsidRPr="00DC1C36">
        <w:rPr>
          <w:rFonts w:ascii="Times New Roman" w:hAnsi="Times New Roman"/>
          <w:sz w:val="28"/>
          <w:szCs w:val="28"/>
        </w:rPr>
        <w:t> полные товарищества, товарищества на вере, общества с огра</w:t>
      </w:r>
      <w:r w:rsidRPr="00DC1C36">
        <w:rPr>
          <w:rFonts w:ascii="Times New Roman" w:hAnsi="Times New Roman"/>
          <w:sz w:val="28"/>
          <w:szCs w:val="28"/>
        </w:rPr>
        <w:softHyphen/>
        <w:t>ниченной ответственностью, общества с дополнительной ответствен</w:t>
      </w:r>
      <w:r w:rsidRPr="00DC1C36">
        <w:rPr>
          <w:rFonts w:ascii="Times New Roman" w:hAnsi="Times New Roman"/>
          <w:sz w:val="28"/>
          <w:szCs w:val="28"/>
        </w:rPr>
        <w:softHyphen/>
        <w:t>ностью, открытые и закрытые акционерные общества; государствен</w:t>
      </w:r>
      <w:r w:rsidRPr="00DC1C36">
        <w:rPr>
          <w:rFonts w:ascii="Times New Roman" w:hAnsi="Times New Roman"/>
          <w:sz w:val="28"/>
          <w:szCs w:val="28"/>
        </w:rPr>
        <w:softHyphen/>
        <w:t>ные и муниципальные предприятия; производственные кооперативы.</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sz w:val="28"/>
          <w:szCs w:val="28"/>
        </w:rPr>
        <w:t xml:space="preserve">При этом унитарными могут быть только государственные и муниципальные предприятия. </w:t>
      </w:r>
      <w:proofErr w:type="gramStart"/>
      <w:r w:rsidRPr="00DC1C36">
        <w:rPr>
          <w:rFonts w:ascii="Times New Roman" w:hAnsi="Times New Roman"/>
          <w:sz w:val="28"/>
          <w:szCs w:val="28"/>
        </w:rPr>
        <w:t>Они в зависимости от объема и харак</w:t>
      </w:r>
      <w:r w:rsidRPr="00DC1C36">
        <w:rPr>
          <w:rFonts w:ascii="Times New Roman" w:hAnsi="Times New Roman"/>
          <w:sz w:val="28"/>
          <w:szCs w:val="28"/>
        </w:rPr>
        <w:softHyphen/>
        <w:t>тера полномочий по распоряжению принадлежащим</w:t>
      </w:r>
      <w:r w:rsidRPr="00DC1C36">
        <w:rPr>
          <w:rFonts w:ascii="Times New Roman" w:hAnsi="Times New Roman"/>
          <w:b/>
          <w:bCs/>
          <w:sz w:val="28"/>
          <w:szCs w:val="28"/>
        </w:rPr>
        <w:t> </w:t>
      </w:r>
      <w:r w:rsidRPr="00DC1C36">
        <w:rPr>
          <w:rFonts w:ascii="Times New Roman" w:hAnsi="Times New Roman"/>
          <w:sz w:val="28"/>
          <w:szCs w:val="28"/>
        </w:rPr>
        <w:t>им имуществом подразделяются на унитарные предприятия, основанные на праве хо</w:t>
      </w:r>
      <w:r w:rsidRPr="00DC1C36">
        <w:rPr>
          <w:rFonts w:ascii="Times New Roman" w:hAnsi="Times New Roman"/>
          <w:sz w:val="28"/>
          <w:szCs w:val="28"/>
        </w:rPr>
        <w:softHyphen/>
        <w:t>зяйственного ведения, и унитарные предприятия, основанные на пра</w:t>
      </w:r>
      <w:r w:rsidRPr="00DC1C36">
        <w:rPr>
          <w:rFonts w:ascii="Times New Roman" w:hAnsi="Times New Roman"/>
          <w:sz w:val="28"/>
          <w:szCs w:val="28"/>
        </w:rPr>
        <w:softHyphen/>
        <w:t>ве оперативного управления, являющиеся федеральными казенными предприятиями..</w:t>
      </w:r>
      <w:proofErr w:type="gramEnd"/>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sz w:val="28"/>
          <w:szCs w:val="28"/>
        </w:rPr>
        <w:t>Многообразны виды предприятий, определяемые их отраслевой производственно-технологической специализацией. Различают:</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промышленные предприятия —</w:t>
      </w:r>
      <w:r w:rsidRPr="00DC1C36">
        <w:rPr>
          <w:rFonts w:ascii="Times New Roman" w:hAnsi="Times New Roman"/>
          <w:sz w:val="28"/>
          <w:szCs w:val="28"/>
        </w:rPr>
        <w:t> заводы, фабрики, шахты, рудни</w:t>
      </w:r>
      <w:r w:rsidRPr="00DC1C36">
        <w:rPr>
          <w:rFonts w:ascii="Times New Roman" w:hAnsi="Times New Roman"/>
          <w:sz w:val="28"/>
          <w:szCs w:val="28"/>
        </w:rPr>
        <w:softHyphen/>
        <w:t>ки, комбинаты и др.</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сельскохозяйственные предприятия —</w:t>
      </w:r>
      <w:r w:rsidRPr="00DC1C36">
        <w:rPr>
          <w:rFonts w:ascii="Times New Roman" w:hAnsi="Times New Roman"/>
          <w:sz w:val="28"/>
          <w:szCs w:val="28"/>
        </w:rPr>
        <w:t xml:space="preserve"> кооперативы, совхозы, акционерные общества и </w:t>
      </w:r>
      <w:proofErr w:type="spellStart"/>
      <w:proofErr w:type="gramStart"/>
      <w:r w:rsidRPr="00DC1C36">
        <w:rPr>
          <w:rFonts w:ascii="Times New Roman" w:hAnsi="Times New Roman"/>
          <w:sz w:val="28"/>
          <w:szCs w:val="28"/>
        </w:rPr>
        <w:t>др</w:t>
      </w:r>
      <w:proofErr w:type="spellEnd"/>
      <w:proofErr w:type="gramEnd"/>
      <w:r w:rsidRPr="00DC1C36">
        <w:rPr>
          <w:rFonts w:ascii="Times New Roman" w:hAnsi="Times New Roman"/>
          <w:sz w:val="28"/>
          <w:szCs w:val="28"/>
        </w:rPr>
        <w:t>;</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строительные предприятия —</w:t>
      </w:r>
      <w:r w:rsidRPr="00DC1C36">
        <w:rPr>
          <w:rFonts w:ascii="Times New Roman" w:hAnsi="Times New Roman"/>
          <w:sz w:val="28"/>
          <w:szCs w:val="28"/>
        </w:rPr>
        <w:t> строительные управления, коо</w:t>
      </w:r>
      <w:r w:rsidRPr="00DC1C36">
        <w:rPr>
          <w:rFonts w:ascii="Times New Roman" w:hAnsi="Times New Roman"/>
          <w:sz w:val="28"/>
          <w:szCs w:val="28"/>
        </w:rPr>
        <w:softHyphen/>
        <w:t xml:space="preserve">перативы, мостостроительные поезда и </w:t>
      </w:r>
      <w:proofErr w:type="spellStart"/>
      <w:proofErr w:type="gramStart"/>
      <w:r w:rsidRPr="00DC1C36">
        <w:rPr>
          <w:rFonts w:ascii="Times New Roman" w:hAnsi="Times New Roman"/>
          <w:sz w:val="28"/>
          <w:szCs w:val="28"/>
        </w:rPr>
        <w:t>др</w:t>
      </w:r>
      <w:proofErr w:type="spellEnd"/>
      <w:proofErr w:type="gramEnd"/>
      <w:r w:rsidRPr="00DC1C36">
        <w:rPr>
          <w:rFonts w:ascii="Times New Roman" w:hAnsi="Times New Roman"/>
          <w:sz w:val="28"/>
          <w:szCs w:val="28"/>
        </w:rPr>
        <w:t>;</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транспортные предприятия —</w:t>
      </w:r>
      <w:r w:rsidRPr="00DC1C36">
        <w:rPr>
          <w:rFonts w:ascii="Times New Roman" w:hAnsi="Times New Roman"/>
          <w:sz w:val="28"/>
          <w:szCs w:val="28"/>
        </w:rPr>
        <w:t> железные дороги, отделения же</w:t>
      </w:r>
      <w:r w:rsidRPr="00DC1C36">
        <w:rPr>
          <w:rFonts w:ascii="Times New Roman" w:hAnsi="Times New Roman"/>
          <w:sz w:val="28"/>
          <w:szCs w:val="28"/>
        </w:rPr>
        <w:softHyphen/>
        <w:t>лезных дорог, станции, депо и другие предприятия железнодорожного транспорта; пароходства, порты и другие предприятия водного транс</w:t>
      </w:r>
      <w:r w:rsidRPr="00DC1C36">
        <w:rPr>
          <w:rFonts w:ascii="Times New Roman" w:hAnsi="Times New Roman"/>
          <w:sz w:val="28"/>
          <w:szCs w:val="28"/>
        </w:rPr>
        <w:softHyphen/>
        <w:t xml:space="preserve">порта; объединения, аэропорты и другие предприятия гражданской </w:t>
      </w:r>
      <w:r w:rsidRPr="00DC1C36">
        <w:rPr>
          <w:rFonts w:ascii="Times New Roman" w:hAnsi="Times New Roman"/>
          <w:sz w:val="28"/>
          <w:szCs w:val="28"/>
        </w:rPr>
        <w:lastRenderedPageBreak/>
        <w:t xml:space="preserve">авиации; </w:t>
      </w:r>
      <w:proofErr w:type="spellStart"/>
      <w:r w:rsidRPr="00DC1C36">
        <w:rPr>
          <w:rFonts w:ascii="Times New Roman" w:hAnsi="Times New Roman"/>
          <w:sz w:val="28"/>
          <w:szCs w:val="28"/>
        </w:rPr>
        <w:t>автопредприятия</w:t>
      </w:r>
      <w:proofErr w:type="spellEnd"/>
      <w:r w:rsidRPr="00DC1C36">
        <w:rPr>
          <w:rFonts w:ascii="Times New Roman" w:hAnsi="Times New Roman"/>
          <w:sz w:val="28"/>
          <w:szCs w:val="28"/>
        </w:rPr>
        <w:t>, автокомбинаты автомобильного транспор</w:t>
      </w:r>
      <w:r w:rsidRPr="00DC1C36">
        <w:rPr>
          <w:rFonts w:ascii="Times New Roman" w:hAnsi="Times New Roman"/>
          <w:sz w:val="28"/>
          <w:szCs w:val="28"/>
        </w:rPr>
        <w:softHyphen/>
        <w:t>та; территориальные управления трубопроводного транспорта и т.д.;</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предприятия связи —</w:t>
      </w:r>
      <w:r w:rsidRPr="00DC1C36">
        <w:rPr>
          <w:rFonts w:ascii="Times New Roman" w:hAnsi="Times New Roman"/>
          <w:sz w:val="28"/>
          <w:szCs w:val="28"/>
        </w:rPr>
        <w:t> узлы связи, почтамты, телеграфы, теле</w:t>
      </w:r>
      <w:r w:rsidRPr="00DC1C36">
        <w:rPr>
          <w:rFonts w:ascii="Times New Roman" w:hAnsi="Times New Roman"/>
          <w:sz w:val="28"/>
          <w:szCs w:val="28"/>
        </w:rPr>
        <w:softHyphen/>
        <w:t>фонные станции и др.;</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торговли —</w:t>
      </w:r>
      <w:r w:rsidRPr="00DC1C36">
        <w:rPr>
          <w:rFonts w:ascii="Times New Roman" w:hAnsi="Times New Roman"/>
          <w:sz w:val="28"/>
          <w:szCs w:val="28"/>
        </w:rPr>
        <w:t> универмаги, гастрономы, различные специализи</w:t>
      </w:r>
      <w:r w:rsidRPr="00DC1C36">
        <w:rPr>
          <w:rFonts w:ascii="Times New Roman" w:hAnsi="Times New Roman"/>
          <w:sz w:val="28"/>
          <w:szCs w:val="28"/>
        </w:rPr>
        <w:softHyphen/>
        <w:t>рованные магазины;</w:t>
      </w:r>
    </w:p>
    <w:p w:rsidR="004A5C55" w:rsidRPr="00DC1C36" w:rsidRDefault="004A5C55" w:rsidP="00DC1C36">
      <w:pPr>
        <w:pStyle w:val="af0"/>
        <w:numPr>
          <w:ilvl w:val="0"/>
          <w:numId w:val="16"/>
        </w:numPr>
        <w:spacing w:line="360" w:lineRule="auto"/>
        <w:jc w:val="both"/>
        <w:rPr>
          <w:rFonts w:ascii="Times New Roman" w:hAnsi="Times New Roman"/>
          <w:sz w:val="28"/>
          <w:szCs w:val="28"/>
        </w:rPr>
      </w:pPr>
      <w:r w:rsidRPr="00DC1C36">
        <w:rPr>
          <w:rFonts w:ascii="Times New Roman" w:hAnsi="Times New Roman"/>
          <w:i/>
          <w:iCs/>
          <w:sz w:val="28"/>
          <w:szCs w:val="28"/>
        </w:rPr>
        <w:t>жилищно-коммунальные предприятия —</w:t>
      </w:r>
      <w:r w:rsidRPr="00DC1C36">
        <w:rPr>
          <w:rFonts w:ascii="Times New Roman" w:hAnsi="Times New Roman"/>
          <w:sz w:val="28"/>
          <w:szCs w:val="28"/>
        </w:rPr>
        <w:t> жилищно-эксплуатационные конторы, ремонтно-эксплуатационные управления, тепло</w:t>
      </w:r>
      <w:r w:rsidRPr="00DC1C36">
        <w:rPr>
          <w:rFonts w:ascii="Times New Roman" w:hAnsi="Times New Roman"/>
          <w:sz w:val="28"/>
          <w:szCs w:val="28"/>
        </w:rPr>
        <w:softHyphen/>
        <w:t>емкости, энергосети и др.</w:t>
      </w:r>
    </w:p>
    <w:p w:rsidR="004A5C55" w:rsidRPr="00DC1C36" w:rsidRDefault="004A5C55" w:rsidP="008B12E2">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В зависимости от организационно-правового статуса можно раз</w:t>
      </w:r>
      <w:r w:rsidRPr="00DC1C36">
        <w:rPr>
          <w:rFonts w:ascii="Times New Roman" w:hAnsi="Times New Roman"/>
          <w:sz w:val="28"/>
          <w:szCs w:val="28"/>
        </w:rPr>
        <w:softHyphen/>
        <w:t>личать предприятия, входящие и не входящие в систему органов уп</w:t>
      </w:r>
      <w:r w:rsidRPr="00DC1C36">
        <w:rPr>
          <w:rFonts w:ascii="Times New Roman" w:hAnsi="Times New Roman"/>
          <w:sz w:val="28"/>
          <w:szCs w:val="28"/>
        </w:rPr>
        <w:softHyphen/>
        <w:t>равления, других образований.</w:t>
      </w:r>
    </w:p>
    <w:p w:rsidR="004A5C55" w:rsidRPr="00DC1C36" w:rsidRDefault="004A5C55" w:rsidP="008B12E2">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По общему правилу, предприятия не входят в систему каких-либо отраслевых органов управления в качестве звеньев их единых органи</w:t>
      </w:r>
      <w:r w:rsidRPr="00DC1C36">
        <w:rPr>
          <w:rFonts w:ascii="Times New Roman" w:hAnsi="Times New Roman"/>
          <w:sz w:val="28"/>
          <w:szCs w:val="28"/>
        </w:rPr>
        <w:softHyphen/>
        <w:t>зационных систем.</w:t>
      </w:r>
    </w:p>
    <w:p w:rsidR="004A5C55" w:rsidRPr="00DC1C36" w:rsidRDefault="004A5C55" w:rsidP="008B12E2">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Исключения составляют предприятия отдельных отраслей, орга</w:t>
      </w:r>
      <w:r w:rsidRPr="00DC1C36">
        <w:rPr>
          <w:rFonts w:ascii="Times New Roman" w:hAnsi="Times New Roman"/>
          <w:sz w:val="28"/>
          <w:szCs w:val="28"/>
        </w:rPr>
        <w:softHyphen/>
        <w:t>нично связанные между собой технологически в едином производст</w:t>
      </w:r>
      <w:r w:rsidRPr="00DC1C36">
        <w:rPr>
          <w:rFonts w:ascii="Times New Roman" w:hAnsi="Times New Roman"/>
          <w:sz w:val="28"/>
          <w:szCs w:val="28"/>
        </w:rPr>
        <w:softHyphen/>
        <w:t>венном процессе. Например, предприятия железнодорожного транс</w:t>
      </w:r>
      <w:r w:rsidRPr="00DC1C36">
        <w:rPr>
          <w:rFonts w:ascii="Times New Roman" w:hAnsi="Times New Roman"/>
          <w:sz w:val="28"/>
          <w:szCs w:val="28"/>
        </w:rPr>
        <w:softHyphen/>
        <w:t>порта основной деятельности находятся в иерархическом подчинении органов системы Министерства путей сообщения, осуществляющих по определенным вопросам оперативное руководство этими предприя</w:t>
      </w:r>
      <w:r w:rsidRPr="00DC1C36">
        <w:rPr>
          <w:rFonts w:ascii="Times New Roman" w:hAnsi="Times New Roman"/>
          <w:sz w:val="28"/>
          <w:szCs w:val="28"/>
        </w:rPr>
        <w:softHyphen/>
        <w:t>тиями.</w:t>
      </w:r>
    </w:p>
    <w:p w:rsidR="004A5C55" w:rsidRPr="00DC1C36" w:rsidRDefault="004A5C55" w:rsidP="00021FD1">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Принудительное включение предприятий, не подпадающих под установленные исключения, в какие-либо организационные системы, противоречит закону.</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lastRenderedPageBreak/>
        <w:t>Г</w:t>
      </w:r>
      <w:r w:rsidR="00021FD1">
        <w:rPr>
          <w:rFonts w:ascii="Times New Roman" w:hAnsi="Times New Roman"/>
          <w:sz w:val="28"/>
          <w:szCs w:val="28"/>
        </w:rPr>
        <w:t>ражданский кодекс</w:t>
      </w:r>
      <w:r w:rsidRPr="00DC1C36">
        <w:rPr>
          <w:rFonts w:ascii="Times New Roman" w:hAnsi="Times New Roman"/>
          <w:sz w:val="28"/>
          <w:szCs w:val="28"/>
        </w:rPr>
        <w:t xml:space="preserve"> Р</w:t>
      </w:r>
      <w:r w:rsidR="00021FD1">
        <w:rPr>
          <w:rFonts w:ascii="Times New Roman" w:hAnsi="Times New Roman"/>
          <w:sz w:val="28"/>
          <w:szCs w:val="28"/>
        </w:rPr>
        <w:t xml:space="preserve">оссийской </w:t>
      </w:r>
      <w:r w:rsidRPr="00DC1C36">
        <w:rPr>
          <w:rFonts w:ascii="Times New Roman" w:hAnsi="Times New Roman"/>
          <w:sz w:val="28"/>
          <w:szCs w:val="28"/>
        </w:rPr>
        <w:t>Ф</w:t>
      </w:r>
      <w:r w:rsidR="00021FD1">
        <w:rPr>
          <w:rFonts w:ascii="Times New Roman" w:hAnsi="Times New Roman"/>
          <w:sz w:val="28"/>
          <w:szCs w:val="28"/>
        </w:rPr>
        <w:t>едерации</w:t>
      </w:r>
      <w:r w:rsidRPr="00DC1C36">
        <w:rPr>
          <w:rFonts w:ascii="Times New Roman" w:hAnsi="Times New Roman"/>
          <w:sz w:val="28"/>
          <w:szCs w:val="28"/>
        </w:rPr>
        <w:t xml:space="preserve"> разрешает коммерческим организациям по договору меж</w:t>
      </w:r>
      <w:r w:rsidRPr="00DC1C36">
        <w:rPr>
          <w:rFonts w:ascii="Times New Roman" w:hAnsi="Times New Roman"/>
          <w:sz w:val="28"/>
          <w:szCs w:val="28"/>
        </w:rPr>
        <w:softHyphen/>
        <w:t>ду собой создавать объединения в</w:t>
      </w:r>
      <w:r w:rsidR="00021FD1">
        <w:rPr>
          <w:rFonts w:ascii="Times New Roman" w:hAnsi="Times New Roman"/>
          <w:sz w:val="28"/>
          <w:szCs w:val="28"/>
        </w:rPr>
        <w:t xml:space="preserve"> форме союзов или ассоциаций в ц</w:t>
      </w:r>
      <w:r w:rsidRPr="00DC1C36">
        <w:rPr>
          <w:rFonts w:ascii="Times New Roman" w:hAnsi="Times New Roman"/>
          <w:sz w:val="28"/>
          <w:szCs w:val="28"/>
        </w:rPr>
        <w:t>елях координации</w:t>
      </w:r>
      <w:r w:rsidRPr="00DC1C36">
        <w:rPr>
          <w:rFonts w:ascii="Times New Roman" w:hAnsi="Times New Roman"/>
          <w:b/>
          <w:bCs/>
          <w:sz w:val="28"/>
          <w:szCs w:val="28"/>
        </w:rPr>
        <w:t> </w:t>
      </w:r>
      <w:r w:rsidRPr="00DC1C36">
        <w:rPr>
          <w:rFonts w:ascii="Times New Roman" w:hAnsi="Times New Roman"/>
          <w:sz w:val="28"/>
          <w:szCs w:val="28"/>
        </w:rPr>
        <w:t>их предпринимательской деятельности, а также представления и защиты их общих имущественных интересов. Вхо</w:t>
      </w:r>
      <w:r w:rsidRPr="00DC1C36">
        <w:rPr>
          <w:rFonts w:ascii="Times New Roman" w:hAnsi="Times New Roman"/>
          <w:sz w:val="28"/>
          <w:szCs w:val="28"/>
        </w:rPr>
        <w:softHyphen/>
        <w:t>дящие в объединения коммерческие организации сохраняют свою са</w:t>
      </w:r>
      <w:r w:rsidRPr="00DC1C36">
        <w:rPr>
          <w:rFonts w:ascii="Times New Roman" w:hAnsi="Times New Roman"/>
          <w:sz w:val="28"/>
          <w:szCs w:val="28"/>
        </w:rPr>
        <w:softHyphen/>
        <w:t>мостоятельность и права юридического лица. Руководящие органы объединения не обладают распорядительной властью в отношении предприятий, входящих в объединение, и выполняют свои функции на основе договоров с предприятиями.</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В зависимости от принципа, положенного в основу организации управления предприятием, можно различать предприятия, управляе</w:t>
      </w:r>
      <w:r w:rsidRPr="00DC1C36">
        <w:rPr>
          <w:rFonts w:ascii="Times New Roman" w:hAnsi="Times New Roman"/>
          <w:sz w:val="28"/>
          <w:szCs w:val="28"/>
        </w:rPr>
        <w:softHyphen/>
        <w:t>мые непосредственно собственником и предприятия, управляемые органами, уполномоченными собственниками. Например, согласно п</w:t>
      </w:r>
      <w:r w:rsidR="00021FD1">
        <w:rPr>
          <w:rFonts w:ascii="Times New Roman" w:hAnsi="Times New Roman"/>
          <w:sz w:val="28"/>
          <w:szCs w:val="28"/>
        </w:rPr>
        <w:t>ункту</w:t>
      </w:r>
      <w:r w:rsidRPr="00DC1C36">
        <w:rPr>
          <w:rFonts w:ascii="Times New Roman" w:hAnsi="Times New Roman"/>
          <w:sz w:val="28"/>
          <w:szCs w:val="28"/>
        </w:rPr>
        <w:t xml:space="preserve"> «г» ст</w:t>
      </w:r>
      <w:r w:rsidR="00021FD1">
        <w:rPr>
          <w:rFonts w:ascii="Times New Roman" w:hAnsi="Times New Roman"/>
          <w:sz w:val="28"/>
          <w:szCs w:val="28"/>
        </w:rPr>
        <w:t>атьи</w:t>
      </w:r>
      <w:r w:rsidRPr="00DC1C36">
        <w:rPr>
          <w:rFonts w:ascii="Times New Roman" w:hAnsi="Times New Roman"/>
          <w:sz w:val="28"/>
          <w:szCs w:val="28"/>
        </w:rPr>
        <w:t xml:space="preserve"> 114 Конституции Российской Федерации, Правительство Российской Федерации осуществляет управление федеральной собст</w:t>
      </w:r>
      <w:r w:rsidRPr="00DC1C36">
        <w:rPr>
          <w:rFonts w:ascii="Times New Roman" w:hAnsi="Times New Roman"/>
          <w:sz w:val="28"/>
          <w:szCs w:val="28"/>
        </w:rPr>
        <w:softHyphen/>
        <w:t xml:space="preserve">венностью. </w:t>
      </w:r>
      <w:proofErr w:type="gramStart"/>
      <w:r w:rsidRPr="00DC1C36">
        <w:rPr>
          <w:rFonts w:ascii="Times New Roman" w:hAnsi="Times New Roman"/>
          <w:sz w:val="28"/>
          <w:szCs w:val="28"/>
        </w:rPr>
        <w:t>В свою очередь Правительство Российской федерации своим постановлением от 10 февраля 1994 года «О делегировании пол</w:t>
      </w:r>
      <w:r w:rsidRPr="00DC1C36">
        <w:rPr>
          <w:rFonts w:ascii="Times New Roman" w:hAnsi="Times New Roman"/>
          <w:sz w:val="28"/>
          <w:szCs w:val="28"/>
        </w:rPr>
        <w:softHyphen/>
        <w:t>номочий Правительства Российской Федерации по управлению и рас</w:t>
      </w:r>
      <w:r w:rsidRPr="00DC1C36">
        <w:rPr>
          <w:rFonts w:ascii="Times New Roman" w:hAnsi="Times New Roman"/>
          <w:sz w:val="28"/>
          <w:szCs w:val="28"/>
        </w:rPr>
        <w:softHyphen/>
        <w:t>поряжению объектами федеральной собственности»</w:t>
      </w:r>
      <w:r w:rsidR="00DC1C36">
        <w:rPr>
          <w:rStyle w:val="ad"/>
          <w:rFonts w:ascii="Times New Roman" w:hAnsi="Times New Roman"/>
          <w:sz w:val="28"/>
          <w:szCs w:val="28"/>
        </w:rPr>
        <w:footnoteReference w:id="13"/>
      </w:r>
      <w:r w:rsidRPr="00DC1C36">
        <w:rPr>
          <w:rFonts w:ascii="Times New Roman" w:hAnsi="Times New Roman"/>
          <w:sz w:val="28"/>
          <w:szCs w:val="28"/>
        </w:rPr>
        <w:t xml:space="preserve"> делегировало ряд указанных полномочий Государственному комитету Российской Фе</w:t>
      </w:r>
      <w:r w:rsidRPr="00DC1C36">
        <w:rPr>
          <w:rFonts w:ascii="Times New Roman" w:hAnsi="Times New Roman"/>
          <w:sz w:val="28"/>
          <w:szCs w:val="28"/>
        </w:rPr>
        <w:softHyphen/>
        <w:t>дерации по управлению государственным имуществом и органам, осу</w:t>
      </w:r>
      <w:r w:rsidRPr="00DC1C36">
        <w:rPr>
          <w:rFonts w:ascii="Times New Roman" w:hAnsi="Times New Roman"/>
          <w:sz w:val="28"/>
          <w:szCs w:val="28"/>
        </w:rPr>
        <w:softHyphen/>
        <w:t>ществляющим координацию и регулирование деятельности в соответ</w:t>
      </w:r>
      <w:r w:rsidRPr="00DC1C36">
        <w:rPr>
          <w:rFonts w:ascii="Times New Roman" w:hAnsi="Times New Roman"/>
          <w:sz w:val="28"/>
          <w:szCs w:val="28"/>
        </w:rPr>
        <w:softHyphen/>
        <w:t>ствующих</w:t>
      </w:r>
      <w:r w:rsidR="00E20B00" w:rsidRPr="00DC1C36">
        <w:rPr>
          <w:rFonts w:ascii="Times New Roman" w:hAnsi="Times New Roman"/>
          <w:sz w:val="28"/>
          <w:szCs w:val="28"/>
        </w:rPr>
        <w:t xml:space="preserve"> отраслях или сферах управления.</w:t>
      </w:r>
      <w:r w:rsidRPr="00DC1C36">
        <w:rPr>
          <w:rFonts w:ascii="Times New Roman" w:hAnsi="Times New Roman"/>
          <w:sz w:val="28"/>
          <w:szCs w:val="28"/>
        </w:rPr>
        <w:t> </w:t>
      </w:r>
      <w:proofErr w:type="gramEnd"/>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Правовые нормы, закрепляющие виды учреждений, рассредото</w:t>
      </w:r>
      <w:r w:rsidRPr="00DC1C36">
        <w:rPr>
          <w:rFonts w:ascii="Times New Roman" w:hAnsi="Times New Roman"/>
          <w:sz w:val="28"/>
          <w:szCs w:val="28"/>
        </w:rPr>
        <w:softHyphen/>
        <w:t xml:space="preserve">чены по правовым актам, регулирующим отношения в отдельных отраслях и сферах </w:t>
      </w:r>
      <w:r w:rsidRPr="00DC1C36">
        <w:rPr>
          <w:rFonts w:ascii="Times New Roman" w:hAnsi="Times New Roman"/>
          <w:sz w:val="28"/>
          <w:szCs w:val="28"/>
        </w:rPr>
        <w:lastRenderedPageBreak/>
        <w:t>социально-культурной и административно-политической деятельности — здравоохранения, образования, куль</w:t>
      </w:r>
      <w:r w:rsidRPr="00DC1C36">
        <w:rPr>
          <w:rFonts w:ascii="Times New Roman" w:hAnsi="Times New Roman"/>
          <w:sz w:val="28"/>
          <w:szCs w:val="28"/>
        </w:rPr>
        <w:softHyphen/>
        <w:t>туры, иностранных дел и т</w:t>
      </w:r>
      <w:r w:rsidR="00021FD1">
        <w:rPr>
          <w:rFonts w:ascii="Times New Roman" w:hAnsi="Times New Roman"/>
          <w:sz w:val="28"/>
          <w:szCs w:val="28"/>
        </w:rPr>
        <w:t>ак далее</w:t>
      </w:r>
      <w:r w:rsidRPr="00DC1C36">
        <w:rPr>
          <w:rFonts w:ascii="Times New Roman" w:hAnsi="Times New Roman"/>
          <w:sz w:val="28"/>
          <w:szCs w:val="28"/>
        </w:rPr>
        <w:t>. Например, в Законе Российской феде</w:t>
      </w:r>
      <w:r w:rsidRPr="00DC1C36">
        <w:rPr>
          <w:rFonts w:ascii="Times New Roman" w:hAnsi="Times New Roman"/>
          <w:sz w:val="28"/>
          <w:szCs w:val="28"/>
        </w:rPr>
        <w:softHyphen/>
        <w:t>рации от 10 июля 1995 года «Об образовании»,</w:t>
      </w:r>
      <w:r w:rsidR="007A10C6">
        <w:rPr>
          <w:rStyle w:val="ad"/>
          <w:rFonts w:ascii="Times New Roman" w:hAnsi="Times New Roman"/>
          <w:sz w:val="28"/>
          <w:szCs w:val="28"/>
        </w:rPr>
        <w:footnoteReference w:id="14"/>
      </w:r>
      <w:r w:rsidRPr="00DC1C36">
        <w:rPr>
          <w:rFonts w:ascii="Times New Roman" w:hAnsi="Times New Roman"/>
          <w:sz w:val="28"/>
          <w:szCs w:val="28"/>
        </w:rPr>
        <w:t xml:space="preserve"> Основах законода</w:t>
      </w:r>
      <w:r w:rsidRPr="00DC1C36">
        <w:rPr>
          <w:rFonts w:ascii="Times New Roman" w:hAnsi="Times New Roman"/>
          <w:sz w:val="28"/>
          <w:szCs w:val="28"/>
        </w:rPr>
        <w:softHyphen/>
        <w:t>тельства Российской Федерации об охране здоровья граждан от 22 июля 1993 года</w:t>
      </w:r>
      <w:r w:rsidR="00E20B00" w:rsidRPr="00DC1C36">
        <w:rPr>
          <w:rFonts w:ascii="Times New Roman" w:hAnsi="Times New Roman"/>
          <w:sz w:val="28"/>
          <w:szCs w:val="28"/>
        </w:rPr>
        <w:t>,</w:t>
      </w:r>
      <w:r w:rsidR="007A10C6">
        <w:rPr>
          <w:rStyle w:val="ad"/>
          <w:rFonts w:ascii="Times New Roman" w:hAnsi="Times New Roman"/>
          <w:sz w:val="28"/>
          <w:szCs w:val="28"/>
        </w:rPr>
        <w:footnoteReference w:id="15"/>
      </w:r>
      <w:r w:rsidRPr="00DC1C36">
        <w:rPr>
          <w:rFonts w:ascii="Times New Roman" w:hAnsi="Times New Roman"/>
          <w:sz w:val="28"/>
          <w:szCs w:val="28"/>
        </w:rPr>
        <w:t xml:space="preserve"> Основах законодательства Российской Федерации о культуре от 9 октября 1992 года</w:t>
      </w:r>
      <w:r w:rsidR="001F266B">
        <w:rPr>
          <w:rFonts w:ascii="Times New Roman" w:hAnsi="Times New Roman"/>
          <w:sz w:val="28"/>
          <w:szCs w:val="28"/>
        </w:rPr>
        <w:t xml:space="preserve"> </w:t>
      </w:r>
      <w:r w:rsidR="001F266B">
        <w:rPr>
          <w:rStyle w:val="ad"/>
          <w:rFonts w:ascii="Times New Roman" w:hAnsi="Times New Roman"/>
          <w:sz w:val="28"/>
          <w:szCs w:val="28"/>
        </w:rPr>
        <w:footnoteReference w:id="16"/>
      </w:r>
      <w:r w:rsidR="00E20B00" w:rsidRPr="00DC1C36">
        <w:rPr>
          <w:rFonts w:ascii="Times New Roman" w:hAnsi="Times New Roman"/>
          <w:sz w:val="28"/>
          <w:szCs w:val="28"/>
        </w:rPr>
        <w:t xml:space="preserve"> </w:t>
      </w:r>
      <w:r w:rsidRPr="00DC1C36">
        <w:rPr>
          <w:rFonts w:ascii="Times New Roman" w:hAnsi="Times New Roman"/>
          <w:sz w:val="28"/>
          <w:szCs w:val="28"/>
        </w:rPr>
        <w:t>и др.</w:t>
      </w:r>
    </w:p>
    <w:p w:rsidR="004A5C55" w:rsidRPr="00DC1C36"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Учреждения   могут  быть   частными,   государственными, муниципальными. Они, как правило, специализируются на выпол</w:t>
      </w:r>
      <w:r w:rsidRPr="00DC1C36">
        <w:rPr>
          <w:rFonts w:ascii="Times New Roman" w:hAnsi="Times New Roman"/>
          <w:sz w:val="28"/>
          <w:szCs w:val="28"/>
        </w:rPr>
        <w:softHyphen/>
        <w:t>нении определенного вида деятельности (учреждения здравоохра</w:t>
      </w:r>
      <w:r w:rsidRPr="00DC1C36">
        <w:rPr>
          <w:rFonts w:ascii="Times New Roman" w:hAnsi="Times New Roman"/>
          <w:sz w:val="28"/>
          <w:szCs w:val="28"/>
        </w:rPr>
        <w:softHyphen/>
        <w:t>нения, учреждения образования и т.д.).</w:t>
      </w:r>
    </w:p>
    <w:p w:rsidR="004A5C55" w:rsidRDefault="004A5C55" w:rsidP="00DC1C3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Однако Г</w:t>
      </w:r>
      <w:r w:rsidR="00021FD1">
        <w:rPr>
          <w:rFonts w:ascii="Times New Roman" w:hAnsi="Times New Roman"/>
          <w:sz w:val="28"/>
          <w:szCs w:val="28"/>
        </w:rPr>
        <w:t>ражданский кодекс</w:t>
      </w:r>
      <w:r w:rsidRPr="00DC1C36">
        <w:rPr>
          <w:rFonts w:ascii="Times New Roman" w:hAnsi="Times New Roman"/>
          <w:sz w:val="28"/>
          <w:szCs w:val="28"/>
        </w:rPr>
        <w:t xml:space="preserve"> Р</w:t>
      </w:r>
      <w:r w:rsidR="00021FD1">
        <w:rPr>
          <w:rFonts w:ascii="Times New Roman" w:hAnsi="Times New Roman"/>
          <w:sz w:val="28"/>
          <w:szCs w:val="28"/>
        </w:rPr>
        <w:t xml:space="preserve">оссийской </w:t>
      </w:r>
      <w:r w:rsidRPr="00DC1C36">
        <w:rPr>
          <w:rFonts w:ascii="Times New Roman" w:hAnsi="Times New Roman"/>
          <w:sz w:val="28"/>
          <w:szCs w:val="28"/>
        </w:rPr>
        <w:t>Ф</w:t>
      </w:r>
      <w:r w:rsidR="00021FD1">
        <w:rPr>
          <w:rFonts w:ascii="Times New Roman" w:hAnsi="Times New Roman"/>
          <w:sz w:val="28"/>
          <w:szCs w:val="28"/>
        </w:rPr>
        <w:t>едерации</w:t>
      </w:r>
      <w:r w:rsidRPr="00DC1C36">
        <w:rPr>
          <w:rFonts w:ascii="Times New Roman" w:hAnsi="Times New Roman"/>
          <w:sz w:val="28"/>
          <w:szCs w:val="28"/>
        </w:rPr>
        <w:t xml:space="preserve"> признает учреждениями также организации, вы</w:t>
      </w:r>
      <w:r w:rsidRPr="00DC1C36">
        <w:rPr>
          <w:rFonts w:ascii="Times New Roman" w:hAnsi="Times New Roman"/>
          <w:sz w:val="28"/>
          <w:szCs w:val="28"/>
        </w:rPr>
        <w:softHyphen/>
        <w:t>полняющие управленческие функции, то есть органы управления. А Закон Российской Федерации от 14 апреля 1995 года «Об обществен</w:t>
      </w:r>
      <w:r w:rsidRPr="00DC1C36">
        <w:rPr>
          <w:rFonts w:ascii="Times New Roman" w:hAnsi="Times New Roman"/>
          <w:sz w:val="28"/>
          <w:szCs w:val="28"/>
        </w:rPr>
        <w:softHyphen/>
        <w:t>ных объединениях»</w:t>
      </w:r>
      <w:r w:rsidR="00516F4B" w:rsidRPr="00DC1C36">
        <w:rPr>
          <w:rStyle w:val="ad"/>
          <w:rFonts w:ascii="Times New Roman" w:hAnsi="Times New Roman"/>
          <w:sz w:val="28"/>
          <w:szCs w:val="28"/>
        </w:rPr>
        <w:footnoteReference w:id="17"/>
      </w:r>
      <w:r w:rsidRPr="00DC1C36">
        <w:rPr>
          <w:rFonts w:ascii="Times New Roman" w:hAnsi="Times New Roman"/>
          <w:sz w:val="28"/>
          <w:szCs w:val="28"/>
        </w:rPr>
        <w:t>выделяет негосударственные учреждения в раз</w:t>
      </w:r>
      <w:r w:rsidRPr="00DC1C36">
        <w:rPr>
          <w:rFonts w:ascii="Times New Roman" w:hAnsi="Times New Roman"/>
          <w:sz w:val="28"/>
          <w:szCs w:val="28"/>
        </w:rPr>
        <w:softHyphen/>
        <w:t>новидность общественных объединений.</w:t>
      </w: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B24BE9" w:rsidRDefault="00B24BE9" w:rsidP="00DC1C36">
      <w:pPr>
        <w:pStyle w:val="af0"/>
        <w:spacing w:line="360" w:lineRule="auto"/>
        <w:ind w:firstLine="708"/>
        <w:jc w:val="both"/>
        <w:rPr>
          <w:rFonts w:ascii="Times New Roman" w:hAnsi="Times New Roman"/>
          <w:sz w:val="28"/>
          <w:szCs w:val="28"/>
        </w:rPr>
      </w:pPr>
    </w:p>
    <w:p w:rsidR="0023537E" w:rsidRDefault="0023537E">
      <w:pPr>
        <w:rPr>
          <w:rFonts w:ascii="Times New Roman" w:hAnsi="Times New Roman"/>
          <w:sz w:val="28"/>
          <w:szCs w:val="28"/>
        </w:rPr>
      </w:pPr>
      <w:r>
        <w:rPr>
          <w:rFonts w:ascii="Times New Roman" w:hAnsi="Times New Roman"/>
          <w:sz w:val="28"/>
          <w:szCs w:val="28"/>
        </w:rPr>
        <w:br w:type="page"/>
      </w:r>
    </w:p>
    <w:p w:rsidR="002A7046" w:rsidRDefault="004A5C55" w:rsidP="002A7046">
      <w:pPr>
        <w:pStyle w:val="af0"/>
        <w:spacing w:line="360" w:lineRule="auto"/>
        <w:jc w:val="center"/>
        <w:rPr>
          <w:rFonts w:ascii="Times New Roman" w:hAnsi="Times New Roman"/>
          <w:sz w:val="28"/>
          <w:szCs w:val="28"/>
        </w:rPr>
      </w:pPr>
      <w:r w:rsidRPr="00B24BE9">
        <w:rPr>
          <w:rFonts w:ascii="Times New Roman" w:hAnsi="Times New Roman"/>
          <w:b/>
          <w:sz w:val="28"/>
          <w:szCs w:val="28"/>
        </w:rPr>
        <w:lastRenderedPageBreak/>
        <w:t>Глава 2.</w:t>
      </w:r>
      <w:r w:rsidR="00D85021" w:rsidRPr="00B24BE9">
        <w:rPr>
          <w:rFonts w:ascii="Times New Roman" w:hAnsi="Times New Roman"/>
          <w:b/>
          <w:sz w:val="28"/>
          <w:szCs w:val="28"/>
        </w:rPr>
        <w:t xml:space="preserve"> Анализ и тупи совершенствования производственного государственного предприятия на примере </w:t>
      </w:r>
      <w:r w:rsidR="002A7046" w:rsidRPr="002A7046">
        <w:rPr>
          <w:rFonts w:ascii="Times New Roman" w:hAnsi="Times New Roman"/>
          <w:b/>
          <w:sz w:val="28"/>
          <w:szCs w:val="28"/>
        </w:rPr>
        <w:t>Базе испытаний Конструкторское бюро «Салют»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w:t>
      </w:r>
    </w:p>
    <w:p w:rsidR="007A10C6" w:rsidRPr="00B24BE9" w:rsidRDefault="007A10C6" w:rsidP="00B24BE9">
      <w:pPr>
        <w:pStyle w:val="af0"/>
        <w:spacing w:line="360" w:lineRule="auto"/>
        <w:jc w:val="center"/>
        <w:rPr>
          <w:rFonts w:ascii="Times New Roman" w:hAnsi="Times New Roman"/>
          <w:b/>
          <w:sz w:val="28"/>
          <w:szCs w:val="28"/>
        </w:rPr>
      </w:pPr>
    </w:p>
    <w:p w:rsidR="002A7046" w:rsidRDefault="004A5C55" w:rsidP="002A7046">
      <w:pPr>
        <w:pStyle w:val="af0"/>
        <w:spacing w:line="360" w:lineRule="auto"/>
        <w:jc w:val="center"/>
        <w:rPr>
          <w:rFonts w:ascii="Times New Roman" w:hAnsi="Times New Roman"/>
          <w:sz w:val="28"/>
          <w:szCs w:val="28"/>
        </w:rPr>
      </w:pPr>
      <w:r w:rsidRPr="00B24BE9">
        <w:rPr>
          <w:rStyle w:val="a5"/>
          <w:rFonts w:ascii="Times New Roman" w:hAnsi="Times New Roman"/>
          <w:color w:val="000000"/>
          <w:sz w:val="28"/>
          <w:szCs w:val="28"/>
        </w:rPr>
        <w:t xml:space="preserve">2.1 </w:t>
      </w:r>
      <w:r w:rsidR="00D85021" w:rsidRPr="00B24BE9">
        <w:rPr>
          <w:rStyle w:val="a5"/>
          <w:rFonts w:ascii="Times New Roman" w:hAnsi="Times New Roman"/>
          <w:color w:val="000000"/>
          <w:sz w:val="28"/>
          <w:szCs w:val="28"/>
        </w:rPr>
        <w:t xml:space="preserve">Краткий обзор </w:t>
      </w:r>
      <w:r w:rsidR="002A7046" w:rsidRPr="002A7046">
        <w:rPr>
          <w:rFonts w:ascii="Times New Roman" w:hAnsi="Times New Roman"/>
          <w:b/>
          <w:sz w:val="28"/>
          <w:szCs w:val="28"/>
        </w:rPr>
        <w:t>Федерально</w:t>
      </w:r>
      <w:r w:rsidR="002A7046">
        <w:rPr>
          <w:rFonts w:ascii="Times New Roman" w:hAnsi="Times New Roman"/>
          <w:b/>
          <w:sz w:val="28"/>
          <w:szCs w:val="28"/>
        </w:rPr>
        <w:t>го</w:t>
      </w:r>
      <w:r w:rsidR="002A7046" w:rsidRPr="002A7046">
        <w:rPr>
          <w:rFonts w:ascii="Times New Roman" w:hAnsi="Times New Roman"/>
          <w:b/>
          <w:sz w:val="28"/>
          <w:szCs w:val="28"/>
        </w:rPr>
        <w:t xml:space="preserve"> государственно</w:t>
      </w:r>
      <w:r w:rsidR="002A7046">
        <w:rPr>
          <w:rFonts w:ascii="Times New Roman" w:hAnsi="Times New Roman"/>
          <w:b/>
          <w:sz w:val="28"/>
          <w:szCs w:val="28"/>
        </w:rPr>
        <w:t>го</w:t>
      </w:r>
      <w:r w:rsidR="002A7046" w:rsidRPr="002A7046">
        <w:rPr>
          <w:rFonts w:ascii="Times New Roman" w:hAnsi="Times New Roman"/>
          <w:b/>
          <w:sz w:val="28"/>
          <w:szCs w:val="28"/>
        </w:rPr>
        <w:t xml:space="preserve"> унитарно</w:t>
      </w:r>
      <w:r w:rsidR="002A7046">
        <w:rPr>
          <w:rFonts w:ascii="Times New Roman" w:hAnsi="Times New Roman"/>
          <w:b/>
          <w:sz w:val="28"/>
          <w:szCs w:val="28"/>
        </w:rPr>
        <w:t>го</w:t>
      </w:r>
      <w:r w:rsidR="002A7046" w:rsidRPr="002A7046">
        <w:rPr>
          <w:rFonts w:ascii="Times New Roman" w:hAnsi="Times New Roman"/>
          <w:b/>
          <w:sz w:val="28"/>
          <w:szCs w:val="28"/>
        </w:rPr>
        <w:t xml:space="preserve"> предприяти</w:t>
      </w:r>
      <w:r w:rsidR="002A7046">
        <w:rPr>
          <w:rFonts w:ascii="Times New Roman" w:hAnsi="Times New Roman"/>
          <w:b/>
          <w:sz w:val="28"/>
          <w:szCs w:val="28"/>
        </w:rPr>
        <w:t>я</w:t>
      </w:r>
      <w:r w:rsidR="002A7046" w:rsidRPr="002A7046">
        <w:rPr>
          <w:rFonts w:ascii="Times New Roman" w:hAnsi="Times New Roman"/>
          <w:b/>
          <w:sz w:val="28"/>
          <w:szCs w:val="28"/>
        </w:rPr>
        <w:t xml:space="preserve"> «Государственный космический научно-производственный центр имени Михаила Васильевича Хруничева»</w:t>
      </w:r>
    </w:p>
    <w:p w:rsidR="007A10C6" w:rsidRPr="00DC1C36" w:rsidRDefault="007A10C6" w:rsidP="00DC1C36">
      <w:pPr>
        <w:pStyle w:val="af0"/>
        <w:spacing w:line="360" w:lineRule="auto"/>
        <w:jc w:val="both"/>
        <w:rPr>
          <w:rStyle w:val="a5"/>
          <w:rFonts w:ascii="Times New Roman" w:hAnsi="Times New Roman"/>
          <w:b w:val="0"/>
          <w:color w:val="000000"/>
          <w:sz w:val="28"/>
          <w:szCs w:val="28"/>
        </w:rPr>
      </w:pPr>
    </w:p>
    <w:p w:rsidR="004A5C55" w:rsidRPr="00DC1C36" w:rsidRDefault="004A5C55" w:rsidP="007A10C6">
      <w:pPr>
        <w:pStyle w:val="af0"/>
        <w:spacing w:line="360" w:lineRule="auto"/>
        <w:ind w:firstLine="708"/>
        <w:jc w:val="both"/>
        <w:rPr>
          <w:rFonts w:ascii="Times New Roman" w:hAnsi="Times New Roman"/>
          <w:sz w:val="28"/>
          <w:szCs w:val="28"/>
        </w:rPr>
      </w:pPr>
      <w:r w:rsidRPr="00DC1C36">
        <w:rPr>
          <w:rStyle w:val="a5"/>
          <w:rFonts w:ascii="Times New Roman" w:hAnsi="Times New Roman"/>
          <w:b w:val="0"/>
          <w:color w:val="000000"/>
          <w:sz w:val="28"/>
          <w:szCs w:val="28"/>
        </w:rPr>
        <w:t>Федеральное государственно</w:t>
      </w:r>
      <w:r w:rsidR="00A81541">
        <w:rPr>
          <w:rStyle w:val="a5"/>
          <w:rFonts w:ascii="Times New Roman" w:hAnsi="Times New Roman"/>
          <w:b w:val="0"/>
          <w:color w:val="000000"/>
          <w:sz w:val="28"/>
          <w:szCs w:val="28"/>
        </w:rPr>
        <w:t>е унитарное предприятие «</w:t>
      </w:r>
      <w:r w:rsidRPr="00DC1C36">
        <w:rPr>
          <w:rStyle w:val="a5"/>
          <w:rFonts w:ascii="Times New Roman" w:hAnsi="Times New Roman"/>
          <w:b w:val="0"/>
          <w:color w:val="000000"/>
          <w:sz w:val="28"/>
          <w:szCs w:val="28"/>
        </w:rPr>
        <w:t>Государственный космический научно-производственный центр имени М</w:t>
      </w:r>
      <w:r w:rsidR="00A81541">
        <w:rPr>
          <w:rStyle w:val="a5"/>
          <w:rFonts w:ascii="Times New Roman" w:hAnsi="Times New Roman"/>
          <w:b w:val="0"/>
          <w:color w:val="000000"/>
          <w:sz w:val="28"/>
          <w:szCs w:val="28"/>
        </w:rPr>
        <w:t xml:space="preserve">ихаила </w:t>
      </w:r>
      <w:r w:rsidRPr="00DC1C36">
        <w:rPr>
          <w:rStyle w:val="a5"/>
          <w:rFonts w:ascii="Times New Roman" w:hAnsi="Times New Roman"/>
          <w:b w:val="0"/>
          <w:color w:val="000000"/>
          <w:sz w:val="28"/>
          <w:szCs w:val="28"/>
        </w:rPr>
        <w:t>В</w:t>
      </w:r>
      <w:r w:rsidR="00A81541">
        <w:rPr>
          <w:rStyle w:val="a5"/>
          <w:rFonts w:ascii="Times New Roman" w:hAnsi="Times New Roman"/>
          <w:b w:val="0"/>
          <w:color w:val="000000"/>
          <w:sz w:val="28"/>
          <w:szCs w:val="28"/>
        </w:rPr>
        <w:t xml:space="preserve">асильевича </w:t>
      </w:r>
      <w:r w:rsidRPr="00DC1C36">
        <w:rPr>
          <w:rStyle w:val="a5"/>
          <w:rFonts w:ascii="Times New Roman" w:hAnsi="Times New Roman"/>
          <w:b w:val="0"/>
          <w:color w:val="000000"/>
          <w:sz w:val="28"/>
          <w:szCs w:val="28"/>
        </w:rPr>
        <w:t>Хруничева</w:t>
      </w:r>
      <w:r w:rsidR="00A81541">
        <w:rPr>
          <w:rStyle w:val="a5"/>
          <w:rFonts w:ascii="Times New Roman" w:hAnsi="Times New Roman"/>
          <w:b w:val="0"/>
          <w:color w:val="000000"/>
          <w:sz w:val="28"/>
          <w:szCs w:val="28"/>
        </w:rPr>
        <w:t>»</w:t>
      </w:r>
      <w:r w:rsidRPr="00DC1C36">
        <w:rPr>
          <w:rStyle w:val="apple-converted-space"/>
          <w:rFonts w:ascii="Times New Roman" w:hAnsi="Times New Roman"/>
          <w:color w:val="000000"/>
          <w:sz w:val="28"/>
          <w:szCs w:val="28"/>
        </w:rPr>
        <w:t> </w:t>
      </w:r>
      <w:r w:rsidRPr="00DC1C36">
        <w:rPr>
          <w:rFonts w:ascii="Times New Roman" w:hAnsi="Times New Roman"/>
          <w:sz w:val="28"/>
          <w:szCs w:val="28"/>
        </w:rPr>
        <w:t>был образован Распоряжением № 421-рп Президента Р</w:t>
      </w:r>
      <w:r w:rsidR="00021FD1">
        <w:rPr>
          <w:rFonts w:ascii="Times New Roman" w:hAnsi="Times New Roman"/>
          <w:sz w:val="28"/>
          <w:szCs w:val="28"/>
        </w:rPr>
        <w:t xml:space="preserve">оссийской </w:t>
      </w:r>
      <w:r w:rsidRPr="00DC1C36">
        <w:rPr>
          <w:rFonts w:ascii="Times New Roman" w:hAnsi="Times New Roman"/>
          <w:sz w:val="28"/>
          <w:szCs w:val="28"/>
        </w:rPr>
        <w:t>Ф</w:t>
      </w:r>
      <w:r w:rsidR="00021FD1">
        <w:rPr>
          <w:rFonts w:ascii="Times New Roman" w:hAnsi="Times New Roman"/>
          <w:sz w:val="28"/>
          <w:szCs w:val="28"/>
        </w:rPr>
        <w:t>едерации</w:t>
      </w:r>
      <w:r w:rsidRPr="00DC1C36">
        <w:rPr>
          <w:rFonts w:ascii="Times New Roman" w:hAnsi="Times New Roman"/>
          <w:sz w:val="28"/>
          <w:szCs w:val="28"/>
        </w:rPr>
        <w:t xml:space="preserve"> от 7 июня 1993 г. на базе двух ведущих предприятий ракетно-космической промышленности России – Машиностроительного Завода им</w:t>
      </w:r>
      <w:r w:rsidR="00A81541">
        <w:rPr>
          <w:rFonts w:ascii="Times New Roman" w:hAnsi="Times New Roman"/>
          <w:sz w:val="28"/>
          <w:szCs w:val="28"/>
        </w:rPr>
        <w:t>ени</w:t>
      </w:r>
      <w:r w:rsidRPr="00DC1C36">
        <w:rPr>
          <w:rFonts w:ascii="Times New Roman" w:hAnsi="Times New Roman"/>
          <w:sz w:val="28"/>
          <w:szCs w:val="28"/>
        </w:rPr>
        <w:t xml:space="preserve"> М</w:t>
      </w:r>
      <w:r w:rsidR="00A81541">
        <w:rPr>
          <w:rFonts w:ascii="Times New Roman" w:hAnsi="Times New Roman"/>
          <w:sz w:val="28"/>
          <w:szCs w:val="28"/>
        </w:rPr>
        <w:t>ихаила Васильевича Хруничева и Конструкторского б</w:t>
      </w:r>
      <w:r w:rsidRPr="00DC1C36">
        <w:rPr>
          <w:rFonts w:ascii="Times New Roman" w:hAnsi="Times New Roman"/>
          <w:sz w:val="28"/>
          <w:szCs w:val="28"/>
        </w:rPr>
        <w:t>юро «Салют». Целью создания было сохранение, укрепление и развитие научно-технического потенциала, повышение эффективности работы промышленности в новых экономических условиях и выход на мировой космический рынок.</w:t>
      </w:r>
    </w:p>
    <w:p w:rsidR="004A5C55" w:rsidRPr="00DC1C36" w:rsidRDefault="004A5C55" w:rsidP="007A10C6">
      <w:pPr>
        <w:pStyle w:val="af0"/>
        <w:spacing w:line="360" w:lineRule="auto"/>
        <w:ind w:firstLine="708"/>
        <w:jc w:val="both"/>
        <w:rPr>
          <w:rFonts w:ascii="Times New Roman" w:hAnsi="Times New Roman"/>
          <w:sz w:val="28"/>
          <w:szCs w:val="28"/>
        </w:rPr>
      </w:pPr>
      <w:proofErr w:type="gramStart"/>
      <w:r w:rsidRPr="00DC1C36">
        <w:rPr>
          <w:rFonts w:ascii="Times New Roman" w:hAnsi="Times New Roman"/>
          <w:sz w:val="28"/>
          <w:szCs w:val="28"/>
        </w:rPr>
        <w:t xml:space="preserve">В соответствие со стратегией </w:t>
      </w:r>
      <w:r w:rsidR="00C7057E">
        <w:rPr>
          <w:rFonts w:ascii="Times New Roman" w:hAnsi="Times New Roman"/>
          <w:sz w:val="28"/>
          <w:szCs w:val="28"/>
        </w:rPr>
        <w:t>совершенствования</w:t>
      </w:r>
      <w:r w:rsidRPr="00DC1C36">
        <w:rPr>
          <w:rFonts w:ascii="Times New Roman" w:hAnsi="Times New Roman"/>
          <w:sz w:val="28"/>
          <w:szCs w:val="28"/>
        </w:rPr>
        <w:t xml:space="preserve"> ракетно-космической промышленности, а также согласно</w:t>
      </w:r>
      <w:r w:rsidR="00516F4B" w:rsidRPr="00DC1C36">
        <w:rPr>
          <w:rFonts w:ascii="Times New Roman" w:hAnsi="Times New Roman"/>
          <w:sz w:val="28"/>
          <w:szCs w:val="28"/>
        </w:rPr>
        <w:t xml:space="preserve"> Федеральной целевой программе «</w:t>
      </w:r>
      <w:r w:rsidRPr="00DC1C36">
        <w:rPr>
          <w:rFonts w:ascii="Times New Roman" w:hAnsi="Times New Roman"/>
          <w:sz w:val="28"/>
          <w:szCs w:val="28"/>
        </w:rPr>
        <w:t>Реформирование и развитие оборонно-промышленного комплекса</w:t>
      </w:r>
      <w:r w:rsidR="00516F4B" w:rsidRPr="00DC1C36">
        <w:rPr>
          <w:rFonts w:ascii="Times New Roman" w:hAnsi="Times New Roman"/>
          <w:sz w:val="28"/>
          <w:szCs w:val="28"/>
        </w:rPr>
        <w:t>»</w:t>
      </w:r>
      <w:r w:rsidR="00021FD1">
        <w:rPr>
          <w:rFonts w:ascii="Times New Roman" w:hAnsi="Times New Roman"/>
          <w:sz w:val="28"/>
          <w:szCs w:val="28"/>
        </w:rPr>
        <w:t xml:space="preserve"> (2002-2006 гг.</w:t>
      </w:r>
      <w:r w:rsidRPr="00DC1C36">
        <w:rPr>
          <w:rFonts w:ascii="Times New Roman" w:hAnsi="Times New Roman"/>
          <w:sz w:val="28"/>
          <w:szCs w:val="28"/>
        </w:rPr>
        <w:t>), утвержденной Постановлением Правительства Р</w:t>
      </w:r>
      <w:r w:rsidR="00021FD1">
        <w:rPr>
          <w:rFonts w:ascii="Times New Roman" w:hAnsi="Times New Roman"/>
          <w:sz w:val="28"/>
          <w:szCs w:val="28"/>
        </w:rPr>
        <w:t xml:space="preserve">оссийской </w:t>
      </w:r>
      <w:r w:rsidRPr="00DC1C36">
        <w:rPr>
          <w:rFonts w:ascii="Times New Roman" w:hAnsi="Times New Roman"/>
          <w:sz w:val="28"/>
          <w:szCs w:val="28"/>
        </w:rPr>
        <w:t>Ф</w:t>
      </w:r>
      <w:r w:rsidR="00021FD1">
        <w:rPr>
          <w:rFonts w:ascii="Times New Roman" w:hAnsi="Times New Roman"/>
          <w:sz w:val="28"/>
          <w:szCs w:val="28"/>
        </w:rPr>
        <w:t>едерации от</w:t>
      </w:r>
      <w:r w:rsidRPr="00DC1C36">
        <w:rPr>
          <w:rFonts w:ascii="Times New Roman" w:hAnsi="Times New Roman"/>
          <w:sz w:val="28"/>
          <w:szCs w:val="28"/>
        </w:rPr>
        <w:t xml:space="preserve"> 11 октября 2001 года № 713 на базе </w:t>
      </w:r>
      <w:r w:rsidR="00A81541" w:rsidRPr="00DC1C36">
        <w:rPr>
          <w:rStyle w:val="a5"/>
          <w:rFonts w:ascii="Times New Roman" w:hAnsi="Times New Roman"/>
          <w:b w:val="0"/>
          <w:color w:val="000000"/>
          <w:sz w:val="28"/>
          <w:szCs w:val="28"/>
        </w:rPr>
        <w:t>Федерально</w:t>
      </w:r>
      <w:r w:rsidR="00A81541">
        <w:rPr>
          <w:rStyle w:val="a5"/>
          <w:rFonts w:ascii="Times New Roman" w:hAnsi="Times New Roman"/>
          <w:b w:val="0"/>
          <w:color w:val="000000"/>
          <w:sz w:val="28"/>
          <w:szCs w:val="28"/>
        </w:rPr>
        <w:t>го</w:t>
      </w:r>
      <w:r w:rsidR="00A81541" w:rsidRPr="00DC1C36">
        <w:rPr>
          <w:rStyle w:val="a5"/>
          <w:rFonts w:ascii="Times New Roman" w:hAnsi="Times New Roman"/>
          <w:b w:val="0"/>
          <w:color w:val="000000"/>
          <w:sz w:val="28"/>
          <w:szCs w:val="28"/>
        </w:rPr>
        <w:t xml:space="preserve"> государственно</w:t>
      </w:r>
      <w:r w:rsidR="00A81541">
        <w:rPr>
          <w:rStyle w:val="a5"/>
          <w:rFonts w:ascii="Times New Roman" w:hAnsi="Times New Roman"/>
          <w:b w:val="0"/>
          <w:color w:val="000000"/>
          <w:sz w:val="28"/>
          <w:szCs w:val="28"/>
        </w:rPr>
        <w:t>го унитарного предприятия «</w:t>
      </w:r>
      <w:r w:rsidR="00A81541" w:rsidRPr="00DC1C36">
        <w:rPr>
          <w:rStyle w:val="a5"/>
          <w:rFonts w:ascii="Times New Roman" w:hAnsi="Times New Roman"/>
          <w:b w:val="0"/>
          <w:color w:val="000000"/>
          <w:sz w:val="28"/>
          <w:szCs w:val="28"/>
        </w:rPr>
        <w:t xml:space="preserve">Государственный космический </w:t>
      </w:r>
      <w:r w:rsidR="00A81541" w:rsidRPr="00DC1C36">
        <w:rPr>
          <w:rStyle w:val="a5"/>
          <w:rFonts w:ascii="Times New Roman" w:hAnsi="Times New Roman"/>
          <w:b w:val="0"/>
          <w:color w:val="000000"/>
          <w:sz w:val="28"/>
          <w:szCs w:val="28"/>
        </w:rPr>
        <w:lastRenderedPageBreak/>
        <w:t>научно-производственный центр имени М</w:t>
      </w:r>
      <w:r w:rsidR="00A81541">
        <w:rPr>
          <w:rStyle w:val="a5"/>
          <w:rFonts w:ascii="Times New Roman" w:hAnsi="Times New Roman"/>
          <w:b w:val="0"/>
          <w:color w:val="000000"/>
          <w:sz w:val="28"/>
          <w:szCs w:val="28"/>
        </w:rPr>
        <w:t xml:space="preserve">ихаила </w:t>
      </w:r>
      <w:r w:rsidR="00A81541" w:rsidRPr="00DC1C36">
        <w:rPr>
          <w:rStyle w:val="a5"/>
          <w:rFonts w:ascii="Times New Roman" w:hAnsi="Times New Roman"/>
          <w:b w:val="0"/>
          <w:color w:val="000000"/>
          <w:sz w:val="28"/>
          <w:szCs w:val="28"/>
        </w:rPr>
        <w:t>В</w:t>
      </w:r>
      <w:r w:rsidR="00A81541">
        <w:rPr>
          <w:rStyle w:val="a5"/>
          <w:rFonts w:ascii="Times New Roman" w:hAnsi="Times New Roman"/>
          <w:b w:val="0"/>
          <w:color w:val="000000"/>
          <w:sz w:val="28"/>
          <w:szCs w:val="28"/>
        </w:rPr>
        <w:t xml:space="preserve">асильевича </w:t>
      </w:r>
      <w:r w:rsidR="00A81541" w:rsidRPr="00DC1C36">
        <w:rPr>
          <w:rStyle w:val="a5"/>
          <w:rFonts w:ascii="Times New Roman" w:hAnsi="Times New Roman"/>
          <w:b w:val="0"/>
          <w:color w:val="000000"/>
          <w:sz w:val="28"/>
          <w:szCs w:val="28"/>
        </w:rPr>
        <w:t>Хруничева</w:t>
      </w:r>
      <w:r w:rsidR="00A81541">
        <w:rPr>
          <w:rStyle w:val="a5"/>
          <w:rFonts w:ascii="Times New Roman" w:hAnsi="Times New Roman"/>
          <w:b w:val="0"/>
          <w:color w:val="000000"/>
          <w:sz w:val="28"/>
          <w:szCs w:val="28"/>
        </w:rPr>
        <w:t>»</w:t>
      </w:r>
      <w:r w:rsidR="00A81541" w:rsidRPr="00DC1C36">
        <w:rPr>
          <w:rStyle w:val="apple-converted-space"/>
          <w:rFonts w:ascii="Times New Roman" w:hAnsi="Times New Roman"/>
          <w:color w:val="000000"/>
          <w:sz w:val="28"/>
          <w:szCs w:val="28"/>
        </w:rPr>
        <w:t> </w:t>
      </w:r>
      <w:r w:rsidRPr="00DC1C36">
        <w:rPr>
          <w:rFonts w:ascii="Times New Roman" w:hAnsi="Times New Roman"/>
          <w:sz w:val="28"/>
          <w:szCs w:val="28"/>
        </w:rPr>
        <w:t xml:space="preserve">было решено создать </w:t>
      </w:r>
      <w:r w:rsidR="00C7057E">
        <w:rPr>
          <w:rFonts w:ascii="Times New Roman" w:hAnsi="Times New Roman"/>
          <w:sz w:val="28"/>
          <w:szCs w:val="28"/>
        </w:rPr>
        <w:t>большую</w:t>
      </w:r>
      <w:r w:rsidRPr="00DC1C36">
        <w:rPr>
          <w:rFonts w:ascii="Times New Roman" w:hAnsi="Times New Roman"/>
          <w:sz w:val="28"/>
          <w:szCs w:val="28"/>
        </w:rPr>
        <w:t xml:space="preserve"> интегрированную структуру в области разработки и создания ракет-носителей тяжелого класса.</w:t>
      </w:r>
      <w:proofErr w:type="gramEnd"/>
      <w:r w:rsidRPr="00DC1C36">
        <w:rPr>
          <w:rFonts w:ascii="Times New Roman" w:hAnsi="Times New Roman"/>
          <w:sz w:val="28"/>
          <w:szCs w:val="28"/>
        </w:rPr>
        <w:t xml:space="preserve"> Важнейшая задача интеграции – сохранение существующего производственного и научно-технического потенциала предприятия, обеспечение выполнения государственных заказов, предусмотренных Федеральной космической программой.</w:t>
      </w:r>
    </w:p>
    <w:p w:rsidR="004A5C55" w:rsidRPr="00DC1C36"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3 февраля 2007 года Президент Российской Федерации В</w:t>
      </w:r>
      <w:r w:rsidR="00A81541">
        <w:rPr>
          <w:rFonts w:ascii="Times New Roman" w:hAnsi="Times New Roman"/>
          <w:sz w:val="28"/>
          <w:szCs w:val="28"/>
        </w:rPr>
        <w:t xml:space="preserve">ладимир Владимирович </w:t>
      </w:r>
      <w:r w:rsidRPr="00DC1C36">
        <w:rPr>
          <w:rFonts w:ascii="Times New Roman" w:hAnsi="Times New Roman"/>
          <w:sz w:val="28"/>
          <w:szCs w:val="28"/>
        </w:rPr>
        <w:t>Путин подписал указ «О федеральном государственном унитарном предприятии «Государственный космический научно-производственный центр имени М</w:t>
      </w:r>
      <w:r w:rsidR="00A81541">
        <w:rPr>
          <w:rFonts w:ascii="Times New Roman" w:hAnsi="Times New Roman"/>
          <w:sz w:val="28"/>
          <w:szCs w:val="28"/>
        </w:rPr>
        <w:t xml:space="preserve">ихаила Васильевича </w:t>
      </w:r>
      <w:r w:rsidRPr="00DC1C36">
        <w:rPr>
          <w:rFonts w:ascii="Times New Roman" w:hAnsi="Times New Roman"/>
          <w:sz w:val="28"/>
          <w:szCs w:val="28"/>
        </w:rPr>
        <w:t>Хруничева».</w:t>
      </w:r>
    </w:p>
    <w:p w:rsidR="004A5C55" w:rsidRPr="00DC1C36" w:rsidRDefault="004A5C55" w:rsidP="00DC1C36">
      <w:pPr>
        <w:pStyle w:val="af0"/>
        <w:spacing w:line="360" w:lineRule="auto"/>
        <w:jc w:val="both"/>
        <w:rPr>
          <w:rFonts w:ascii="Times New Roman" w:hAnsi="Times New Roman"/>
          <w:sz w:val="28"/>
          <w:szCs w:val="28"/>
        </w:rPr>
      </w:pPr>
      <w:proofErr w:type="gramStart"/>
      <w:r w:rsidRPr="00DC1C36">
        <w:rPr>
          <w:rFonts w:ascii="Times New Roman" w:hAnsi="Times New Roman"/>
          <w:sz w:val="28"/>
          <w:szCs w:val="28"/>
        </w:rPr>
        <w:t>Предприятию потребовалось всего десять месяцев, чтобы под руководством Федерального космического агентства и Федерального агентства по управлению федеральным имуществом выполнить Указ Президента Российской Федерации о «О федеральном государственном унитарном предприятии «Государственный космический научно-производственный центр имени М</w:t>
      </w:r>
      <w:r w:rsidR="00021FD1">
        <w:rPr>
          <w:rFonts w:ascii="Times New Roman" w:hAnsi="Times New Roman"/>
          <w:sz w:val="28"/>
          <w:szCs w:val="28"/>
        </w:rPr>
        <w:t xml:space="preserve">ихаила Васильевича </w:t>
      </w:r>
      <w:r w:rsidRPr="00DC1C36">
        <w:rPr>
          <w:rFonts w:ascii="Times New Roman" w:hAnsi="Times New Roman"/>
          <w:sz w:val="28"/>
          <w:szCs w:val="28"/>
        </w:rPr>
        <w:t>Хруничева»,</w:t>
      </w:r>
      <w:r w:rsidR="00A81541">
        <w:rPr>
          <w:rFonts w:ascii="Times New Roman" w:hAnsi="Times New Roman"/>
          <w:sz w:val="28"/>
          <w:szCs w:val="28"/>
        </w:rPr>
        <w:t xml:space="preserve"> который</w:t>
      </w:r>
      <w:r w:rsidRPr="00DC1C36">
        <w:rPr>
          <w:rFonts w:ascii="Times New Roman" w:hAnsi="Times New Roman"/>
          <w:sz w:val="28"/>
          <w:szCs w:val="28"/>
        </w:rPr>
        <w:t xml:space="preserve"> предусматрива</w:t>
      </w:r>
      <w:r w:rsidR="00A81541">
        <w:rPr>
          <w:rFonts w:ascii="Times New Roman" w:hAnsi="Times New Roman"/>
          <w:sz w:val="28"/>
          <w:szCs w:val="28"/>
        </w:rPr>
        <w:t>л</w:t>
      </w:r>
      <w:r w:rsidRPr="00DC1C36">
        <w:rPr>
          <w:rFonts w:ascii="Times New Roman" w:hAnsi="Times New Roman"/>
          <w:sz w:val="28"/>
          <w:szCs w:val="28"/>
        </w:rPr>
        <w:t xml:space="preserve"> его реорганизацию в форме присоединения к нему четырех федеральных государственных унитарных предприятий в качестве филиалов.</w:t>
      </w:r>
      <w:proofErr w:type="gramEnd"/>
    </w:p>
    <w:p w:rsidR="00A81541"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29 декабря 2007 года вышли  приказы Генерального директора о создании в составе </w:t>
      </w:r>
      <w:r w:rsidR="00A81541" w:rsidRPr="00DC1C36">
        <w:rPr>
          <w:rFonts w:ascii="Times New Roman" w:hAnsi="Times New Roman"/>
          <w:sz w:val="28"/>
          <w:szCs w:val="28"/>
        </w:rPr>
        <w:t>«Государственный космический научно-производственный центр им</w:t>
      </w:r>
      <w:r w:rsidR="00A81541">
        <w:rPr>
          <w:rFonts w:ascii="Times New Roman" w:hAnsi="Times New Roman"/>
          <w:sz w:val="28"/>
          <w:szCs w:val="28"/>
        </w:rPr>
        <w:t>ени</w:t>
      </w:r>
      <w:r w:rsidR="00A81541" w:rsidRPr="00DC1C36">
        <w:rPr>
          <w:rFonts w:ascii="Times New Roman" w:hAnsi="Times New Roman"/>
          <w:sz w:val="28"/>
          <w:szCs w:val="28"/>
        </w:rPr>
        <w:t xml:space="preserve"> М</w:t>
      </w:r>
      <w:r w:rsidR="00A81541">
        <w:rPr>
          <w:rFonts w:ascii="Times New Roman" w:hAnsi="Times New Roman"/>
          <w:sz w:val="28"/>
          <w:szCs w:val="28"/>
        </w:rPr>
        <w:t xml:space="preserve">ихаила Васильевича </w:t>
      </w:r>
      <w:r w:rsidR="00A81541" w:rsidRPr="00DC1C36">
        <w:rPr>
          <w:rFonts w:ascii="Times New Roman" w:hAnsi="Times New Roman"/>
          <w:sz w:val="28"/>
          <w:szCs w:val="28"/>
        </w:rPr>
        <w:t>Хруничева»</w:t>
      </w:r>
      <w:r w:rsidR="00A81541">
        <w:rPr>
          <w:rFonts w:ascii="Times New Roman" w:hAnsi="Times New Roman"/>
          <w:sz w:val="28"/>
          <w:szCs w:val="28"/>
        </w:rPr>
        <w:t xml:space="preserve"> </w:t>
      </w:r>
      <w:r w:rsidRPr="00DC1C36">
        <w:rPr>
          <w:rFonts w:ascii="Times New Roman" w:hAnsi="Times New Roman"/>
          <w:sz w:val="28"/>
          <w:szCs w:val="28"/>
        </w:rPr>
        <w:t>следующих филиалов</w:t>
      </w:r>
      <w:r w:rsidR="00A81541">
        <w:rPr>
          <w:rFonts w:ascii="Times New Roman" w:hAnsi="Times New Roman"/>
          <w:sz w:val="28"/>
          <w:szCs w:val="28"/>
        </w:rPr>
        <w:t>:</w:t>
      </w:r>
    </w:p>
    <w:p w:rsidR="00A81541" w:rsidRDefault="004A5C55" w:rsidP="00A81541">
      <w:pPr>
        <w:pStyle w:val="af0"/>
        <w:numPr>
          <w:ilvl w:val="0"/>
          <w:numId w:val="23"/>
        </w:numPr>
        <w:spacing w:line="360" w:lineRule="auto"/>
        <w:jc w:val="both"/>
        <w:rPr>
          <w:rFonts w:ascii="Times New Roman" w:hAnsi="Times New Roman"/>
          <w:sz w:val="28"/>
          <w:szCs w:val="28"/>
        </w:rPr>
      </w:pPr>
      <w:r w:rsidRPr="00DC1C36">
        <w:rPr>
          <w:rFonts w:ascii="Times New Roman" w:hAnsi="Times New Roman"/>
          <w:sz w:val="28"/>
          <w:szCs w:val="28"/>
        </w:rPr>
        <w:t>Произ</w:t>
      </w:r>
      <w:r w:rsidR="00A81541">
        <w:rPr>
          <w:rFonts w:ascii="Times New Roman" w:hAnsi="Times New Roman"/>
          <w:sz w:val="28"/>
          <w:szCs w:val="28"/>
        </w:rPr>
        <w:t>водственное объединение «Полет»;</w:t>
      </w:r>
    </w:p>
    <w:p w:rsidR="00A81541" w:rsidRDefault="004A5C55" w:rsidP="00A81541">
      <w:pPr>
        <w:pStyle w:val="af0"/>
        <w:numPr>
          <w:ilvl w:val="0"/>
          <w:numId w:val="23"/>
        </w:numPr>
        <w:spacing w:line="360" w:lineRule="auto"/>
        <w:jc w:val="both"/>
        <w:rPr>
          <w:rFonts w:ascii="Times New Roman" w:hAnsi="Times New Roman"/>
          <w:sz w:val="28"/>
          <w:szCs w:val="28"/>
        </w:rPr>
      </w:pPr>
      <w:r w:rsidRPr="00DC1C36">
        <w:rPr>
          <w:rFonts w:ascii="Times New Roman" w:hAnsi="Times New Roman"/>
          <w:sz w:val="28"/>
          <w:szCs w:val="28"/>
        </w:rPr>
        <w:t>Московское предприятие по компл</w:t>
      </w:r>
      <w:r w:rsidR="00A81541">
        <w:rPr>
          <w:rFonts w:ascii="Times New Roman" w:hAnsi="Times New Roman"/>
          <w:sz w:val="28"/>
          <w:szCs w:val="28"/>
        </w:rPr>
        <w:t>ектованию оборудованием «Длина»;</w:t>
      </w:r>
    </w:p>
    <w:p w:rsidR="00A81541" w:rsidRDefault="004A5C55" w:rsidP="00A81541">
      <w:pPr>
        <w:pStyle w:val="af0"/>
        <w:numPr>
          <w:ilvl w:val="0"/>
          <w:numId w:val="23"/>
        </w:numPr>
        <w:spacing w:line="360" w:lineRule="auto"/>
        <w:jc w:val="both"/>
        <w:rPr>
          <w:rFonts w:ascii="Times New Roman" w:hAnsi="Times New Roman"/>
          <w:sz w:val="28"/>
          <w:szCs w:val="28"/>
        </w:rPr>
      </w:pPr>
      <w:r w:rsidRPr="00DC1C36">
        <w:rPr>
          <w:rFonts w:ascii="Times New Roman" w:hAnsi="Times New Roman"/>
          <w:sz w:val="28"/>
          <w:szCs w:val="28"/>
        </w:rPr>
        <w:t>Воронежский механический завод</w:t>
      </w:r>
      <w:r w:rsidR="00A81541">
        <w:rPr>
          <w:rFonts w:ascii="Times New Roman" w:hAnsi="Times New Roman"/>
          <w:sz w:val="28"/>
          <w:szCs w:val="28"/>
        </w:rPr>
        <w:t>;</w:t>
      </w:r>
    </w:p>
    <w:p w:rsidR="00A81541" w:rsidRDefault="004A5C55" w:rsidP="00A81541">
      <w:pPr>
        <w:pStyle w:val="af0"/>
        <w:numPr>
          <w:ilvl w:val="0"/>
          <w:numId w:val="23"/>
        </w:numPr>
        <w:spacing w:line="360" w:lineRule="auto"/>
        <w:jc w:val="both"/>
        <w:rPr>
          <w:rFonts w:ascii="Times New Roman" w:hAnsi="Times New Roman"/>
          <w:sz w:val="28"/>
          <w:szCs w:val="28"/>
        </w:rPr>
      </w:pPr>
      <w:r w:rsidRPr="00DC1C36">
        <w:rPr>
          <w:rFonts w:ascii="Times New Roman" w:hAnsi="Times New Roman"/>
          <w:sz w:val="28"/>
          <w:szCs w:val="28"/>
        </w:rPr>
        <w:lastRenderedPageBreak/>
        <w:t>Конструкторское бюро химического машиностроения имени А</w:t>
      </w:r>
      <w:r w:rsidR="001F266B">
        <w:rPr>
          <w:rFonts w:ascii="Times New Roman" w:hAnsi="Times New Roman"/>
          <w:sz w:val="28"/>
          <w:szCs w:val="28"/>
        </w:rPr>
        <w:t xml:space="preserve">лексея Михайловича </w:t>
      </w:r>
      <w:r w:rsidRPr="00DC1C36">
        <w:rPr>
          <w:rFonts w:ascii="Times New Roman" w:hAnsi="Times New Roman"/>
          <w:sz w:val="28"/>
          <w:szCs w:val="28"/>
        </w:rPr>
        <w:t>Исаева</w:t>
      </w:r>
      <w:r w:rsidR="00A81541" w:rsidRPr="00A81541">
        <w:rPr>
          <w:rFonts w:ascii="Times New Roman" w:hAnsi="Times New Roman"/>
          <w:sz w:val="28"/>
          <w:szCs w:val="28"/>
        </w:rPr>
        <w:t xml:space="preserve"> </w:t>
      </w:r>
      <w:r w:rsidR="00A81541">
        <w:rPr>
          <w:rFonts w:ascii="Times New Roman" w:hAnsi="Times New Roman"/>
          <w:sz w:val="28"/>
          <w:szCs w:val="28"/>
        </w:rPr>
        <w:t>(</w:t>
      </w:r>
      <w:r w:rsidR="00A81541" w:rsidRPr="00DC1C36">
        <w:rPr>
          <w:rFonts w:ascii="Times New Roman" w:hAnsi="Times New Roman"/>
          <w:sz w:val="28"/>
          <w:szCs w:val="28"/>
        </w:rPr>
        <w:t>приказ от 16 января 2008 года</w:t>
      </w:r>
      <w:r w:rsidR="00A81541">
        <w:rPr>
          <w:rFonts w:ascii="Times New Roman" w:hAnsi="Times New Roman"/>
          <w:sz w:val="28"/>
          <w:szCs w:val="28"/>
        </w:rPr>
        <w:t>)</w:t>
      </w:r>
      <w:r w:rsidRPr="00DC1C36">
        <w:rPr>
          <w:rFonts w:ascii="Times New Roman" w:hAnsi="Times New Roman"/>
          <w:sz w:val="28"/>
          <w:szCs w:val="28"/>
        </w:rPr>
        <w:t xml:space="preserve">. </w:t>
      </w:r>
    </w:p>
    <w:p w:rsidR="004A5C55" w:rsidRPr="00DC1C36" w:rsidRDefault="004A5C55" w:rsidP="00A81541">
      <w:pPr>
        <w:pStyle w:val="af0"/>
        <w:spacing w:line="360" w:lineRule="auto"/>
        <w:ind w:firstLine="360"/>
        <w:jc w:val="both"/>
        <w:rPr>
          <w:rFonts w:ascii="Times New Roman" w:hAnsi="Times New Roman"/>
          <w:sz w:val="28"/>
          <w:szCs w:val="28"/>
        </w:rPr>
      </w:pPr>
      <w:proofErr w:type="gramStart"/>
      <w:r w:rsidRPr="00DC1C36">
        <w:rPr>
          <w:rFonts w:ascii="Times New Roman" w:hAnsi="Times New Roman"/>
          <w:sz w:val="28"/>
          <w:szCs w:val="28"/>
        </w:rPr>
        <w:t>Все процедуры были произведены в соответствии с Указом Президен</w:t>
      </w:r>
      <w:r w:rsidR="00021FD1">
        <w:rPr>
          <w:rFonts w:ascii="Times New Roman" w:hAnsi="Times New Roman"/>
          <w:sz w:val="28"/>
          <w:szCs w:val="28"/>
        </w:rPr>
        <w:t xml:space="preserve">та Российской Федерации от 3 февраля </w:t>
      </w:r>
      <w:r w:rsidRPr="00DC1C36">
        <w:rPr>
          <w:rFonts w:ascii="Times New Roman" w:hAnsi="Times New Roman"/>
          <w:sz w:val="28"/>
          <w:szCs w:val="28"/>
        </w:rPr>
        <w:t>2007г. № 127 «О федеральном государственном унитарном предприятии «Государственный космический научно-производственный центр им</w:t>
      </w:r>
      <w:r w:rsidR="00021FD1">
        <w:rPr>
          <w:rFonts w:ascii="Times New Roman" w:hAnsi="Times New Roman"/>
          <w:sz w:val="28"/>
          <w:szCs w:val="28"/>
        </w:rPr>
        <w:t xml:space="preserve">ени Михаила Васильевича </w:t>
      </w:r>
      <w:r w:rsidRPr="00DC1C36">
        <w:rPr>
          <w:rFonts w:ascii="Times New Roman" w:hAnsi="Times New Roman"/>
          <w:sz w:val="28"/>
          <w:szCs w:val="28"/>
        </w:rPr>
        <w:t>Хруничева» и распоряжением Правительства Р</w:t>
      </w:r>
      <w:r w:rsidR="00021FD1">
        <w:rPr>
          <w:rFonts w:ascii="Times New Roman" w:hAnsi="Times New Roman"/>
          <w:sz w:val="28"/>
          <w:szCs w:val="28"/>
        </w:rPr>
        <w:t xml:space="preserve">оссийской </w:t>
      </w:r>
      <w:r w:rsidRPr="00DC1C36">
        <w:rPr>
          <w:rFonts w:ascii="Times New Roman" w:hAnsi="Times New Roman"/>
          <w:sz w:val="28"/>
          <w:szCs w:val="28"/>
        </w:rPr>
        <w:t>Ф</w:t>
      </w:r>
      <w:r w:rsidR="00021FD1">
        <w:rPr>
          <w:rFonts w:ascii="Times New Roman" w:hAnsi="Times New Roman"/>
          <w:sz w:val="28"/>
          <w:szCs w:val="28"/>
        </w:rPr>
        <w:t>едерации</w:t>
      </w:r>
      <w:r w:rsidRPr="00DC1C36">
        <w:rPr>
          <w:rFonts w:ascii="Times New Roman" w:hAnsi="Times New Roman"/>
          <w:sz w:val="28"/>
          <w:szCs w:val="28"/>
        </w:rPr>
        <w:t xml:space="preserve"> от 19</w:t>
      </w:r>
      <w:r w:rsidR="006C1C4B">
        <w:rPr>
          <w:rFonts w:ascii="Times New Roman" w:hAnsi="Times New Roman"/>
          <w:sz w:val="28"/>
          <w:szCs w:val="28"/>
        </w:rPr>
        <w:t xml:space="preserve"> февраля </w:t>
      </w:r>
      <w:r w:rsidRPr="00DC1C36">
        <w:rPr>
          <w:rFonts w:ascii="Times New Roman" w:hAnsi="Times New Roman"/>
          <w:sz w:val="28"/>
          <w:szCs w:val="28"/>
        </w:rPr>
        <w:t>2007г. № 185-р, а также зарегистрированным в установленном порядке Уставом федерального государственного унитарного предприятия «Государственный космический научно-производственный центр имени М</w:t>
      </w:r>
      <w:r w:rsidR="00A81541">
        <w:rPr>
          <w:rFonts w:ascii="Times New Roman" w:hAnsi="Times New Roman"/>
          <w:sz w:val="28"/>
          <w:szCs w:val="28"/>
        </w:rPr>
        <w:t xml:space="preserve">ихаила Васильевича </w:t>
      </w:r>
      <w:r w:rsidRPr="00DC1C36">
        <w:rPr>
          <w:rFonts w:ascii="Times New Roman" w:hAnsi="Times New Roman"/>
          <w:sz w:val="28"/>
          <w:szCs w:val="28"/>
        </w:rPr>
        <w:t>Хруничева».</w:t>
      </w:r>
      <w:proofErr w:type="gramEnd"/>
    </w:p>
    <w:p w:rsidR="004A5C55" w:rsidRPr="00DC1C36"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В июне 2008 года </w:t>
      </w:r>
      <w:r w:rsidR="00A81541" w:rsidRPr="00DC1C36">
        <w:rPr>
          <w:rFonts w:ascii="Times New Roman" w:hAnsi="Times New Roman"/>
          <w:sz w:val="28"/>
          <w:szCs w:val="28"/>
        </w:rPr>
        <w:t>Государственный космический научно-производственный центр им</w:t>
      </w:r>
      <w:r w:rsidR="00A81541">
        <w:rPr>
          <w:rFonts w:ascii="Times New Roman" w:hAnsi="Times New Roman"/>
          <w:sz w:val="28"/>
          <w:szCs w:val="28"/>
        </w:rPr>
        <w:t xml:space="preserve">ени Михаила Васильевича Хруничева </w:t>
      </w:r>
      <w:r w:rsidRPr="00DC1C36">
        <w:rPr>
          <w:rFonts w:ascii="Times New Roman" w:hAnsi="Times New Roman"/>
          <w:sz w:val="28"/>
          <w:szCs w:val="28"/>
        </w:rPr>
        <w:t>стал владельцем контрольного пакета акций ОАО «Протон-ПМ» (Пермь), которое специализируется на производстве жидкостных ракетных двигателей РД-276, используемых в качестве энергетической установки первой ступени ра</w:t>
      </w:r>
      <w:r w:rsidR="00CB3479">
        <w:rPr>
          <w:rFonts w:ascii="Times New Roman" w:hAnsi="Times New Roman"/>
          <w:sz w:val="28"/>
          <w:szCs w:val="28"/>
        </w:rPr>
        <w:t>кет</w:t>
      </w:r>
      <w:proofErr w:type="gramStart"/>
      <w:r w:rsidR="00CB3479">
        <w:rPr>
          <w:rFonts w:ascii="Times New Roman" w:hAnsi="Times New Roman"/>
          <w:sz w:val="28"/>
          <w:szCs w:val="28"/>
        </w:rPr>
        <w:t>ы-</w:t>
      </w:r>
      <w:proofErr w:type="gramEnd"/>
      <w:r w:rsidR="00CB3479">
        <w:rPr>
          <w:rFonts w:ascii="Times New Roman" w:hAnsi="Times New Roman"/>
          <w:sz w:val="28"/>
          <w:szCs w:val="28"/>
        </w:rPr>
        <w:t xml:space="preserve"> носителя тяжелого класса «</w:t>
      </w:r>
      <w:r w:rsidRPr="00DC1C36">
        <w:rPr>
          <w:rFonts w:ascii="Times New Roman" w:hAnsi="Times New Roman"/>
          <w:sz w:val="28"/>
          <w:szCs w:val="28"/>
        </w:rPr>
        <w:t>Протон-М».</w:t>
      </w:r>
      <w:bookmarkStart w:id="0" w:name="_GoBack"/>
      <w:bookmarkEnd w:id="0"/>
    </w:p>
    <w:p w:rsidR="004A5C55" w:rsidRPr="00DC1C36"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3 августа 2009 года Президент Российской Федерации Д</w:t>
      </w:r>
      <w:r w:rsidR="00CB3479">
        <w:rPr>
          <w:rFonts w:ascii="Times New Roman" w:hAnsi="Times New Roman"/>
          <w:sz w:val="28"/>
          <w:szCs w:val="28"/>
        </w:rPr>
        <w:t>митрий Анатольевич</w:t>
      </w:r>
      <w:r w:rsidRPr="00DC1C36">
        <w:rPr>
          <w:rFonts w:ascii="Times New Roman" w:hAnsi="Times New Roman"/>
          <w:sz w:val="28"/>
          <w:szCs w:val="28"/>
        </w:rPr>
        <w:t xml:space="preserve"> Медведев подписал Указ о передаче акций Конструкторского бюро </w:t>
      </w:r>
      <w:proofErr w:type="spellStart"/>
      <w:r w:rsidRPr="00DC1C36">
        <w:rPr>
          <w:rFonts w:ascii="Times New Roman" w:hAnsi="Times New Roman"/>
          <w:sz w:val="28"/>
          <w:szCs w:val="28"/>
        </w:rPr>
        <w:t>химавтоматики</w:t>
      </w:r>
      <w:proofErr w:type="spellEnd"/>
      <w:r w:rsidRPr="00DC1C36">
        <w:rPr>
          <w:rFonts w:ascii="Times New Roman" w:hAnsi="Times New Roman"/>
          <w:sz w:val="28"/>
          <w:szCs w:val="28"/>
        </w:rPr>
        <w:t xml:space="preserve"> в ведение </w:t>
      </w:r>
      <w:r w:rsidR="00CB3479" w:rsidRPr="00DC1C36">
        <w:rPr>
          <w:rFonts w:ascii="Times New Roman" w:hAnsi="Times New Roman"/>
          <w:sz w:val="28"/>
          <w:szCs w:val="28"/>
        </w:rPr>
        <w:t>Государственный космический научно-производственный центр им</w:t>
      </w:r>
      <w:r w:rsidR="00CB3479">
        <w:rPr>
          <w:rFonts w:ascii="Times New Roman" w:hAnsi="Times New Roman"/>
          <w:sz w:val="28"/>
          <w:szCs w:val="28"/>
        </w:rPr>
        <w:t>ени Михаила Васильевича Хруничева</w:t>
      </w:r>
      <w:r w:rsidRPr="00DC1C36">
        <w:rPr>
          <w:rFonts w:ascii="Times New Roman" w:hAnsi="Times New Roman"/>
          <w:sz w:val="28"/>
          <w:szCs w:val="28"/>
        </w:rPr>
        <w:t>.</w:t>
      </w:r>
    </w:p>
    <w:p w:rsidR="004A5C55" w:rsidRPr="00DC1C36" w:rsidRDefault="004A5C55"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xml:space="preserve">Открытое акционерное общество «Конструкторское бюро </w:t>
      </w:r>
      <w:proofErr w:type="spellStart"/>
      <w:r w:rsidRPr="00DC1C36">
        <w:rPr>
          <w:rFonts w:ascii="Times New Roman" w:hAnsi="Times New Roman"/>
          <w:sz w:val="28"/>
          <w:szCs w:val="28"/>
        </w:rPr>
        <w:t>химавтоматики</w:t>
      </w:r>
      <w:proofErr w:type="spellEnd"/>
      <w:r w:rsidRPr="00DC1C36">
        <w:rPr>
          <w:rFonts w:ascii="Times New Roman" w:hAnsi="Times New Roman"/>
          <w:sz w:val="28"/>
          <w:szCs w:val="28"/>
        </w:rPr>
        <w:t>» (</w:t>
      </w:r>
      <w:hyperlink r:id="rId8" w:tgtFrame="_blank" w:tooltip="OAO KБХА" w:history="1">
        <w:r w:rsidRPr="00DC1C36">
          <w:rPr>
            <w:rStyle w:val="a6"/>
            <w:rFonts w:ascii="Times New Roman" w:hAnsi="Times New Roman"/>
            <w:color w:val="auto"/>
            <w:sz w:val="28"/>
            <w:szCs w:val="28"/>
            <w:u w:val="none"/>
          </w:rPr>
          <w:t xml:space="preserve">ОАО </w:t>
        </w:r>
        <w:r w:rsidR="00FF37B3" w:rsidRPr="00DC1C36">
          <w:rPr>
            <w:rStyle w:val="a6"/>
            <w:rFonts w:ascii="Times New Roman" w:hAnsi="Times New Roman"/>
            <w:color w:val="auto"/>
            <w:sz w:val="28"/>
            <w:szCs w:val="28"/>
            <w:u w:val="none"/>
          </w:rPr>
          <w:t>«</w:t>
        </w:r>
        <w:r w:rsidRPr="00DC1C36">
          <w:rPr>
            <w:rStyle w:val="a6"/>
            <w:rFonts w:ascii="Times New Roman" w:hAnsi="Times New Roman"/>
            <w:color w:val="auto"/>
            <w:sz w:val="28"/>
            <w:szCs w:val="28"/>
            <w:u w:val="none"/>
          </w:rPr>
          <w:t>КБХА</w:t>
        </w:r>
      </w:hyperlink>
      <w:r w:rsidR="00FF37B3" w:rsidRPr="00DC1C36">
        <w:rPr>
          <w:rFonts w:ascii="Times New Roman" w:hAnsi="Times New Roman"/>
          <w:sz w:val="28"/>
          <w:szCs w:val="28"/>
        </w:rPr>
        <w:t>»</w:t>
      </w:r>
      <w:r w:rsidRPr="00DC1C36">
        <w:rPr>
          <w:rFonts w:ascii="Times New Roman" w:hAnsi="Times New Roman"/>
          <w:sz w:val="28"/>
          <w:szCs w:val="28"/>
        </w:rPr>
        <w:t xml:space="preserve">) - один из мировых лидеров в создании жидкостных ракетных двигателей, участник всех отечественных пилотируемых программ освоения космоса. </w:t>
      </w:r>
      <w:r w:rsidR="006C1C4B" w:rsidRPr="00DC1C36">
        <w:rPr>
          <w:rFonts w:ascii="Times New Roman" w:hAnsi="Times New Roman"/>
          <w:sz w:val="28"/>
          <w:szCs w:val="28"/>
        </w:rPr>
        <w:t xml:space="preserve">«Конструкторское бюро </w:t>
      </w:r>
      <w:proofErr w:type="spellStart"/>
      <w:r w:rsidR="006C1C4B" w:rsidRPr="00DC1C36">
        <w:rPr>
          <w:rFonts w:ascii="Times New Roman" w:hAnsi="Times New Roman"/>
          <w:sz w:val="28"/>
          <w:szCs w:val="28"/>
        </w:rPr>
        <w:t>химавтоматики</w:t>
      </w:r>
      <w:proofErr w:type="spellEnd"/>
      <w:r w:rsidR="006C1C4B" w:rsidRPr="00DC1C36">
        <w:rPr>
          <w:rFonts w:ascii="Times New Roman" w:hAnsi="Times New Roman"/>
          <w:sz w:val="28"/>
          <w:szCs w:val="28"/>
        </w:rPr>
        <w:t>»</w:t>
      </w:r>
      <w:r w:rsidRPr="00DC1C36">
        <w:rPr>
          <w:rFonts w:ascii="Times New Roman" w:hAnsi="Times New Roman"/>
          <w:sz w:val="28"/>
          <w:szCs w:val="28"/>
        </w:rPr>
        <w:t xml:space="preserve"> сегодня - это современное научно-производственное объединение, которое способно обеспечить </w:t>
      </w:r>
      <w:r w:rsidRPr="00DC1C36">
        <w:rPr>
          <w:rFonts w:ascii="Times New Roman" w:hAnsi="Times New Roman"/>
          <w:sz w:val="28"/>
          <w:szCs w:val="28"/>
        </w:rPr>
        <w:lastRenderedPageBreak/>
        <w:t xml:space="preserve">полный цикл создания жидкостных ракетных двигателей (ЖРД) для ракет оборонного, научного и народнохозяйственного назначения. </w:t>
      </w:r>
      <w:proofErr w:type="gramStart"/>
      <w:r w:rsidRPr="00DC1C36">
        <w:rPr>
          <w:rFonts w:ascii="Times New Roman" w:hAnsi="Times New Roman"/>
          <w:sz w:val="28"/>
          <w:szCs w:val="28"/>
        </w:rPr>
        <w:t xml:space="preserve">Наряду с другими проектами по созданию новейших двигателей, </w:t>
      </w:r>
      <w:r w:rsidR="006C1C4B" w:rsidRPr="00DC1C36">
        <w:rPr>
          <w:rFonts w:ascii="Times New Roman" w:hAnsi="Times New Roman"/>
          <w:sz w:val="28"/>
          <w:szCs w:val="28"/>
        </w:rPr>
        <w:t xml:space="preserve">«Конструкторское бюро </w:t>
      </w:r>
      <w:proofErr w:type="spellStart"/>
      <w:r w:rsidR="006C1C4B" w:rsidRPr="00DC1C36">
        <w:rPr>
          <w:rFonts w:ascii="Times New Roman" w:hAnsi="Times New Roman"/>
          <w:sz w:val="28"/>
          <w:szCs w:val="28"/>
        </w:rPr>
        <w:t>химавтоматики</w:t>
      </w:r>
      <w:proofErr w:type="spellEnd"/>
      <w:r w:rsidR="006C1C4B" w:rsidRPr="00DC1C36">
        <w:rPr>
          <w:rFonts w:ascii="Times New Roman" w:hAnsi="Times New Roman"/>
          <w:sz w:val="28"/>
          <w:szCs w:val="28"/>
        </w:rPr>
        <w:t>»</w:t>
      </w:r>
      <w:r w:rsidRPr="00DC1C36">
        <w:rPr>
          <w:rFonts w:ascii="Times New Roman" w:hAnsi="Times New Roman"/>
          <w:sz w:val="28"/>
          <w:szCs w:val="28"/>
        </w:rPr>
        <w:t xml:space="preserve"> разрабатывает жидкостной ракетный двигатель РД-0124А, который будет использоваться </w:t>
      </w:r>
      <w:r w:rsidR="00FF37B3" w:rsidRPr="00DC1C36">
        <w:rPr>
          <w:rFonts w:ascii="Times New Roman" w:hAnsi="Times New Roman"/>
          <w:sz w:val="28"/>
          <w:szCs w:val="28"/>
        </w:rPr>
        <w:t>в</w:t>
      </w:r>
      <w:r w:rsidRPr="00DC1C36">
        <w:rPr>
          <w:rFonts w:ascii="Times New Roman" w:hAnsi="Times New Roman"/>
          <w:sz w:val="28"/>
          <w:szCs w:val="28"/>
        </w:rPr>
        <w:t> составе второй и третьей ступеней новейшей российской ракеты-носителя «Ангара» для выведения на орбиту КА тяжелого класса с космодромов России (головной разработчик  РН «Ангара» -</w:t>
      </w:r>
      <w:r w:rsidR="00FF37B3" w:rsidRPr="00DC1C36">
        <w:rPr>
          <w:rFonts w:ascii="Times New Roman" w:hAnsi="Times New Roman"/>
          <w:sz w:val="28"/>
          <w:szCs w:val="28"/>
        </w:rPr>
        <w:t xml:space="preserve"> </w:t>
      </w:r>
      <w:r w:rsidR="00CB3479" w:rsidRPr="00DC1C36">
        <w:rPr>
          <w:rFonts w:ascii="Times New Roman" w:hAnsi="Times New Roman"/>
          <w:sz w:val="28"/>
          <w:szCs w:val="28"/>
        </w:rPr>
        <w:t>Государственный космический научно-производственный центр им</w:t>
      </w:r>
      <w:r w:rsidR="00CB3479">
        <w:rPr>
          <w:rFonts w:ascii="Times New Roman" w:hAnsi="Times New Roman"/>
          <w:sz w:val="28"/>
          <w:szCs w:val="28"/>
        </w:rPr>
        <w:t>ени Михаила Васильевича Хруничева</w:t>
      </w:r>
      <w:r w:rsidRPr="00DC1C36">
        <w:rPr>
          <w:rFonts w:ascii="Times New Roman" w:hAnsi="Times New Roman"/>
          <w:sz w:val="28"/>
          <w:szCs w:val="28"/>
        </w:rPr>
        <w:t>).</w:t>
      </w:r>
      <w:proofErr w:type="gramEnd"/>
    </w:p>
    <w:p w:rsidR="004A5C55" w:rsidRPr="00DC1C36" w:rsidRDefault="004A5C55" w:rsidP="007A10C6">
      <w:pPr>
        <w:pStyle w:val="af0"/>
        <w:spacing w:line="360" w:lineRule="auto"/>
        <w:ind w:firstLine="708"/>
        <w:jc w:val="both"/>
        <w:rPr>
          <w:rFonts w:ascii="Times New Roman" w:hAnsi="Times New Roman"/>
          <w:sz w:val="28"/>
          <w:szCs w:val="28"/>
        </w:rPr>
      </w:pPr>
      <w:proofErr w:type="gramStart"/>
      <w:r w:rsidRPr="00DC1C36">
        <w:rPr>
          <w:rFonts w:ascii="Times New Roman" w:hAnsi="Times New Roman"/>
          <w:sz w:val="28"/>
          <w:szCs w:val="28"/>
        </w:rPr>
        <w:t>В соответствии с Указом Президента Российской Федерации от 11 июня 2011 г. № 772 и распоряжением Правительства Российской Федерации от 7 июля 2011 г. № 1159-р Федеральное Государственное Унитарное Предприятие «</w:t>
      </w:r>
      <w:proofErr w:type="spellStart"/>
      <w:r w:rsidRPr="00DC1C36">
        <w:rPr>
          <w:rFonts w:ascii="Times New Roman" w:hAnsi="Times New Roman"/>
          <w:sz w:val="28"/>
          <w:szCs w:val="28"/>
        </w:rPr>
        <w:t>Усть</w:t>
      </w:r>
      <w:proofErr w:type="spellEnd"/>
      <w:r w:rsidR="00237E11" w:rsidRPr="00DC1C36">
        <w:rPr>
          <w:rFonts w:ascii="Times New Roman" w:hAnsi="Times New Roman"/>
          <w:sz w:val="28"/>
          <w:szCs w:val="28"/>
        </w:rPr>
        <w:t xml:space="preserve"> </w:t>
      </w:r>
      <w:r w:rsidRPr="00DC1C36">
        <w:rPr>
          <w:rFonts w:ascii="Times New Roman" w:hAnsi="Times New Roman"/>
          <w:sz w:val="28"/>
          <w:szCs w:val="28"/>
        </w:rPr>
        <w:t>-</w:t>
      </w:r>
      <w:r w:rsidR="00237E11" w:rsidRPr="00DC1C36">
        <w:rPr>
          <w:rFonts w:ascii="Times New Roman" w:hAnsi="Times New Roman"/>
          <w:sz w:val="28"/>
          <w:szCs w:val="28"/>
        </w:rPr>
        <w:t xml:space="preserve"> </w:t>
      </w:r>
      <w:proofErr w:type="spellStart"/>
      <w:r w:rsidRPr="00DC1C36">
        <w:rPr>
          <w:rFonts w:ascii="Times New Roman" w:hAnsi="Times New Roman"/>
          <w:sz w:val="28"/>
          <w:szCs w:val="28"/>
        </w:rPr>
        <w:t>Катавский</w:t>
      </w:r>
      <w:proofErr w:type="spellEnd"/>
      <w:r w:rsidRPr="00DC1C36">
        <w:rPr>
          <w:rFonts w:ascii="Times New Roman" w:hAnsi="Times New Roman"/>
          <w:sz w:val="28"/>
          <w:szCs w:val="28"/>
        </w:rPr>
        <w:t xml:space="preserve"> вагоностроительный завод им</w:t>
      </w:r>
      <w:r w:rsidR="00CB3479">
        <w:rPr>
          <w:rFonts w:ascii="Times New Roman" w:hAnsi="Times New Roman"/>
          <w:sz w:val="28"/>
          <w:szCs w:val="28"/>
        </w:rPr>
        <w:t>ени</w:t>
      </w:r>
      <w:r w:rsidRPr="00DC1C36">
        <w:rPr>
          <w:rFonts w:ascii="Times New Roman" w:hAnsi="Times New Roman"/>
          <w:sz w:val="28"/>
          <w:szCs w:val="28"/>
        </w:rPr>
        <w:t xml:space="preserve"> С</w:t>
      </w:r>
      <w:r w:rsidR="00CB3479">
        <w:rPr>
          <w:rFonts w:ascii="Times New Roman" w:hAnsi="Times New Roman"/>
          <w:sz w:val="28"/>
          <w:szCs w:val="28"/>
        </w:rPr>
        <w:t xml:space="preserve">ергея </w:t>
      </w:r>
      <w:proofErr w:type="spellStart"/>
      <w:r w:rsidR="00CB3479">
        <w:rPr>
          <w:rFonts w:ascii="Times New Roman" w:hAnsi="Times New Roman"/>
          <w:sz w:val="28"/>
          <w:szCs w:val="28"/>
        </w:rPr>
        <w:t>Мироновича</w:t>
      </w:r>
      <w:proofErr w:type="spellEnd"/>
      <w:r w:rsidR="00CB3479">
        <w:rPr>
          <w:rFonts w:ascii="Times New Roman" w:hAnsi="Times New Roman"/>
          <w:sz w:val="28"/>
          <w:szCs w:val="28"/>
        </w:rPr>
        <w:t xml:space="preserve"> </w:t>
      </w:r>
      <w:r w:rsidRPr="00DC1C36">
        <w:rPr>
          <w:rFonts w:ascii="Times New Roman" w:hAnsi="Times New Roman"/>
          <w:sz w:val="28"/>
          <w:szCs w:val="28"/>
        </w:rPr>
        <w:t>Кирова» преобразовано в филиал Ф</w:t>
      </w:r>
      <w:r w:rsidR="00CB3479">
        <w:rPr>
          <w:rFonts w:ascii="Times New Roman" w:hAnsi="Times New Roman"/>
          <w:sz w:val="28"/>
          <w:szCs w:val="28"/>
        </w:rPr>
        <w:t>едерального государственного унитарного предприятия</w:t>
      </w:r>
      <w:r w:rsidRPr="00DC1C36">
        <w:rPr>
          <w:rFonts w:ascii="Times New Roman" w:hAnsi="Times New Roman"/>
          <w:sz w:val="28"/>
          <w:szCs w:val="28"/>
        </w:rPr>
        <w:t xml:space="preserve"> «Государственный космический научно-производственный центр имени М</w:t>
      </w:r>
      <w:r w:rsidR="00CB3479">
        <w:rPr>
          <w:rFonts w:ascii="Times New Roman" w:hAnsi="Times New Roman"/>
          <w:sz w:val="28"/>
          <w:szCs w:val="28"/>
        </w:rPr>
        <w:t xml:space="preserve">ихаила Васильевича </w:t>
      </w:r>
      <w:r w:rsidRPr="00DC1C36">
        <w:rPr>
          <w:rFonts w:ascii="Times New Roman" w:hAnsi="Times New Roman"/>
          <w:sz w:val="28"/>
          <w:szCs w:val="28"/>
        </w:rPr>
        <w:t xml:space="preserve"> Хруничева».</w:t>
      </w:r>
      <w:proofErr w:type="gramEnd"/>
    </w:p>
    <w:p w:rsidR="00CB3479"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В </w:t>
      </w:r>
      <w:r w:rsidR="00237E11" w:rsidRPr="00DC1C36">
        <w:rPr>
          <w:rFonts w:ascii="Times New Roman" w:hAnsi="Times New Roman"/>
          <w:sz w:val="28"/>
          <w:szCs w:val="28"/>
        </w:rPr>
        <w:t xml:space="preserve">настоящее время  в состав </w:t>
      </w:r>
      <w:r w:rsidR="00CB3479" w:rsidRPr="00DC1C36">
        <w:rPr>
          <w:rFonts w:ascii="Times New Roman" w:hAnsi="Times New Roman"/>
          <w:sz w:val="28"/>
          <w:szCs w:val="28"/>
        </w:rPr>
        <w:t>Ф</w:t>
      </w:r>
      <w:r w:rsidR="00CB3479">
        <w:rPr>
          <w:rFonts w:ascii="Times New Roman" w:hAnsi="Times New Roman"/>
          <w:sz w:val="28"/>
          <w:szCs w:val="28"/>
        </w:rPr>
        <w:t>едерального государственного унитарного предприятия</w:t>
      </w:r>
      <w:r w:rsidR="00CB3479" w:rsidRPr="00DC1C36">
        <w:rPr>
          <w:rFonts w:ascii="Times New Roman" w:hAnsi="Times New Roman"/>
          <w:sz w:val="28"/>
          <w:szCs w:val="28"/>
        </w:rPr>
        <w:t xml:space="preserve"> «Государственный космический научно-производственный центр имени М</w:t>
      </w:r>
      <w:r w:rsidR="00CB3479">
        <w:rPr>
          <w:rFonts w:ascii="Times New Roman" w:hAnsi="Times New Roman"/>
          <w:sz w:val="28"/>
          <w:szCs w:val="28"/>
        </w:rPr>
        <w:t xml:space="preserve">ихаила Васильевича </w:t>
      </w:r>
      <w:r w:rsidR="00CB3479" w:rsidRPr="00DC1C36">
        <w:rPr>
          <w:rFonts w:ascii="Times New Roman" w:hAnsi="Times New Roman"/>
          <w:sz w:val="28"/>
          <w:szCs w:val="28"/>
        </w:rPr>
        <w:t xml:space="preserve"> Хруничева»</w:t>
      </w:r>
      <w:r w:rsidR="00CB3479">
        <w:rPr>
          <w:rFonts w:ascii="Times New Roman" w:hAnsi="Times New Roman"/>
          <w:sz w:val="28"/>
          <w:szCs w:val="28"/>
        </w:rPr>
        <w:t xml:space="preserve"> </w:t>
      </w:r>
      <w:r w:rsidRPr="00DC1C36">
        <w:rPr>
          <w:rFonts w:ascii="Times New Roman" w:hAnsi="Times New Roman"/>
          <w:sz w:val="28"/>
          <w:szCs w:val="28"/>
        </w:rPr>
        <w:t>входят: </w:t>
      </w:r>
    </w:p>
    <w:p w:rsidR="00CB3479" w:rsidRDefault="004A5C55" w:rsidP="00CB3479">
      <w:pPr>
        <w:pStyle w:val="af0"/>
        <w:numPr>
          <w:ilvl w:val="0"/>
          <w:numId w:val="38"/>
        </w:numPr>
        <w:spacing w:line="360" w:lineRule="auto"/>
        <w:jc w:val="both"/>
        <w:rPr>
          <w:rFonts w:ascii="Times New Roman" w:hAnsi="Times New Roman"/>
          <w:sz w:val="28"/>
          <w:szCs w:val="28"/>
        </w:rPr>
      </w:pPr>
      <w:r w:rsidRPr="00DC1C36">
        <w:rPr>
          <w:rFonts w:ascii="Times New Roman" w:hAnsi="Times New Roman"/>
          <w:sz w:val="28"/>
          <w:szCs w:val="28"/>
        </w:rPr>
        <w:t>Ракетно-</w:t>
      </w:r>
      <w:r w:rsidR="00CB3479">
        <w:rPr>
          <w:rFonts w:ascii="Times New Roman" w:hAnsi="Times New Roman"/>
          <w:sz w:val="28"/>
          <w:szCs w:val="28"/>
        </w:rPr>
        <w:t>космический завод (РКЗ);</w:t>
      </w:r>
    </w:p>
    <w:p w:rsidR="00CB3479" w:rsidRDefault="00CB3479" w:rsidP="00CB3479">
      <w:pPr>
        <w:pStyle w:val="af0"/>
        <w:numPr>
          <w:ilvl w:val="0"/>
          <w:numId w:val="38"/>
        </w:numPr>
        <w:spacing w:line="360" w:lineRule="auto"/>
        <w:jc w:val="both"/>
        <w:rPr>
          <w:rFonts w:ascii="Times New Roman" w:hAnsi="Times New Roman"/>
          <w:sz w:val="28"/>
          <w:szCs w:val="28"/>
        </w:rPr>
      </w:pPr>
      <w:r>
        <w:rPr>
          <w:rFonts w:ascii="Times New Roman" w:hAnsi="Times New Roman"/>
          <w:sz w:val="28"/>
          <w:szCs w:val="28"/>
        </w:rPr>
        <w:t>Конструкторское Бюро «Салют»;</w:t>
      </w:r>
    </w:p>
    <w:p w:rsidR="00CB3479" w:rsidRDefault="004A5C55" w:rsidP="00CB3479">
      <w:pPr>
        <w:pStyle w:val="af0"/>
        <w:numPr>
          <w:ilvl w:val="0"/>
          <w:numId w:val="38"/>
        </w:numPr>
        <w:spacing w:line="360" w:lineRule="auto"/>
        <w:jc w:val="both"/>
        <w:rPr>
          <w:rFonts w:ascii="Times New Roman" w:hAnsi="Times New Roman"/>
          <w:sz w:val="28"/>
          <w:szCs w:val="28"/>
        </w:rPr>
      </w:pPr>
      <w:r w:rsidRPr="00DC1C36">
        <w:rPr>
          <w:rFonts w:ascii="Times New Roman" w:hAnsi="Times New Roman"/>
          <w:sz w:val="28"/>
          <w:szCs w:val="28"/>
        </w:rPr>
        <w:t>Завод по эксплуатации ракетно-космической техники (ЗЭРКТ)</w:t>
      </w:r>
      <w:r w:rsidR="00CB3479">
        <w:rPr>
          <w:rFonts w:ascii="Times New Roman" w:hAnsi="Times New Roman"/>
          <w:sz w:val="28"/>
          <w:szCs w:val="28"/>
        </w:rPr>
        <w:t>;</w:t>
      </w:r>
    </w:p>
    <w:p w:rsidR="004A5C55" w:rsidRPr="00DC1C36" w:rsidRDefault="004A5C55" w:rsidP="00CB3479">
      <w:pPr>
        <w:pStyle w:val="af0"/>
        <w:numPr>
          <w:ilvl w:val="0"/>
          <w:numId w:val="38"/>
        </w:numPr>
        <w:spacing w:line="360" w:lineRule="auto"/>
        <w:jc w:val="both"/>
        <w:rPr>
          <w:rFonts w:ascii="Times New Roman" w:hAnsi="Times New Roman"/>
          <w:sz w:val="28"/>
          <w:szCs w:val="28"/>
        </w:rPr>
      </w:pPr>
      <w:r w:rsidRPr="00DC1C36">
        <w:rPr>
          <w:rFonts w:ascii="Times New Roman" w:hAnsi="Times New Roman"/>
          <w:sz w:val="28"/>
          <w:szCs w:val="28"/>
        </w:rPr>
        <w:t>Завод медицинской техники  и товаров народного потребления (ЗМТ и ТНП).</w:t>
      </w:r>
    </w:p>
    <w:p w:rsidR="004A5C55" w:rsidRPr="00DC1C36" w:rsidRDefault="004A5C55" w:rsidP="007A10C6">
      <w:pPr>
        <w:pStyle w:val="af0"/>
        <w:spacing w:line="360" w:lineRule="auto"/>
        <w:ind w:firstLine="708"/>
        <w:jc w:val="both"/>
        <w:rPr>
          <w:rFonts w:ascii="Times New Roman" w:hAnsi="Times New Roman"/>
          <w:sz w:val="28"/>
          <w:szCs w:val="28"/>
        </w:rPr>
      </w:pPr>
      <w:proofErr w:type="gramStart"/>
      <w:r w:rsidRPr="00DC1C36">
        <w:rPr>
          <w:rFonts w:ascii="Times New Roman" w:hAnsi="Times New Roman"/>
          <w:sz w:val="28"/>
          <w:szCs w:val="28"/>
        </w:rPr>
        <w:t>Кроме того, предприятие имеет 9 филиалов, расположенных на территории 7 субъектов Российской Федерации – г</w:t>
      </w:r>
      <w:r w:rsidR="00CB3479">
        <w:rPr>
          <w:rFonts w:ascii="Times New Roman" w:hAnsi="Times New Roman"/>
          <w:sz w:val="28"/>
          <w:szCs w:val="28"/>
        </w:rPr>
        <w:t>ород</w:t>
      </w:r>
      <w:r w:rsidR="00FF37B3" w:rsidRPr="00DC1C36">
        <w:rPr>
          <w:rFonts w:ascii="Times New Roman" w:hAnsi="Times New Roman"/>
          <w:sz w:val="28"/>
          <w:szCs w:val="28"/>
        </w:rPr>
        <w:t xml:space="preserve"> </w:t>
      </w:r>
      <w:r w:rsidRPr="00DC1C36">
        <w:rPr>
          <w:rFonts w:ascii="Times New Roman" w:hAnsi="Times New Roman"/>
          <w:sz w:val="28"/>
          <w:szCs w:val="28"/>
        </w:rPr>
        <w:t xml:space="preserve">Москва </w:t>
      </w:r>
      <w:r w:rsidRPr="00DC1C36">
        <w:rPr>
          <w:rFonts w:ascii="Times New Roman" w:hAnsi="Times New Roman"/>
          <w:sz w:val="28"/>
          <w:szCs w:val="28"/>
        </w:rPr>
        <w:lastRenderedPageBreak/>
        <w:t xml:space="preserve">и Московская, Владимирская, Омская, Челябинская, Воронежская, Архангельская области, а также в Республике Крым (пансионат «Планета») и 2 предприятия (ОАО Протон-ПМ и ОАО «Конструкторское бюро </w:t>
      </w:r>
      <w:proofErr w:type="spellStart"/>
      <w:r w:rsidRPr="00DC1C36">
        <w:rPr>
          <w:rFonts w:ascii="Times New Roman" w:hAnsi="Times New Roman"/>
          <w:sz w:val="28"/>
          <w:szCs w:val="28"/>
        </w:rPr>
        <w:t>химавтоматики</w:t>
      </w:r>
      <w:proofErr w:type="spellEnd"/>
      <w:r w:rsidRPr="00DC1C36">
        <w:rPr>
          <w:rFonts w:ascii="Times New Roman" w:hAnsi="Times New Roman"/>
          <w:sz w:val="28"/>
          <w:szCs w:val="28"/>
        </w:rPr>
        <w:t xml:space="preserve">»), в которых </w:t>
      </w:r>
      <w:r w:rsidR="00CB3479" w:rsidRPr="00DC1C36">
        <w:rPr>
          <w:rFonts w:ascii="Times New Roman" w:hAnsi="Times New Roman"/>
          <w:sz w:val="28"/>
          <w:szCs w:val="28"/>
        </w:rPr>
        <w:t>Государственн</w:t>
      </w:r>
      <w:r w:rsidR="00CB3479">
        <w:rPr>
          <w:rFonts w:ascii="Times New Roman" w:hAnsi="Times New Roman"/>
          <w:sz w:val="28"/>
          <w:szCs w:val="28"/>
        </w:rPr>
        <w:t>ому</w:t>
      </w:r>
      <w:r w:rsidR="00CB3479" w:rsidRPr="00DC1C36">
        <w:rPr>
          <w:rFonts w:ascii="Times New Roman" w:hAnsi="Times New Roman"/>
          <w:sz w:val="28"/>
          <w:szCs w:val="28"/>
        </w:rPr>
        <w:t xml:space="preserve"> космическ</w:t>
      </w:r>
      <w:r w:rsidR="00CB3479">
        <w:rPr>
          <w:rFonts w:ascii="Times New Roman" w:hAnsi="Times New Roman"/>
          <w:sz w:val="28"/>
          <w:szCs w:val="28"/>
        </w:rPr>
        <w:t>ому</w:t>
      </w:r>
      <w:r w:rsidR="00CB3479" w:rsidRPr="00DC1C36">
        <w:rPr>
          <w:rFonts w:ascii="Times New Roman" w:hAnsi="Times New Roman"/>
          <w:sz w:val="28"/>
          <w:szCs w:val="28"/>
        </w:rPr>
        <w:t xml:space="preserve"> научно-производственн</w:t>
      </w:r>
      <w:r w:rsidR="00CB3479">
        <w:rPr>
          <w:rFonts w:ascii="Times New Roman" w:hAnsi="Times New Roman"/>
          <w:sz w:val="28"/>
          <w:szCs w:val="28"/>
        </w:rPr>
        <w:t>ому</w:t>
      </w:r>
      <w:r w:rsidR="00CB3479" w:rsidRPr="00DC1C36">
        <w:rPr>
          <w:rFonts w:ascii="Times New Roman" w:hAnsi="Times New Roman"/>
          <w:sz w:val="28"/>
          <w:szCs w:val="28"/>
        </w:rPr>
        <w:t xml:space="preserve"> центр</w:t>
      </w:r>
      <w:r w:rsidR="00CB3479">
        <w:rPr>
          <w:rFonts w:ascii="Times New Roman" w:hAnsi="Times New Roman"/>
          <w:sz w:val="28"/>
          <w:szCs w:val="28"/>
        </w:rPr>
        <w:t>у</w:t>
      </w:r>
      <w:r w:rsidR="00CB3479" w:rsidRPr="00DC1C36">
        <w:rPr>
          <w:rFonts w:ascii="Times New Roman" w:hAnsi="Times New Roman"/>
          <w:sz w:val="28"/>
          <w:szCs w:val="28"/>
        </w:rPr>
        <w:t xml:space="preserve"> имени М</w:t>
      </w:r>
      <w:r w:rsidR="00CB3479">
        <w:rPr>
          <w:rFonts w:ascii="Times New Roman" w:hAnsi="Times New Roman"/>
          <w:sz w:val="28"/>
          <w:szCs w:val="28"/>
        </w:rPr>
        <w:t xml:space="preserve">ихаила Васильевича </w:t>
      </w:r>
      <w:r w:rsidR="00CB3479" w:rsidRPr="00DC1C36">
        <w:rPr>
          <w:rFonts w:ascii="Times New Roman" w:hAnsi="Times New Roman"/>
          <w:sz w:val="28"/>
          <w:szCs w:val="28"/>
        </w:rPr>
        <w:t xml:space="preserve"> Хруничева </w:t>
      </w:r>
      <w:r w:rsidRPr="00DC1C36">
        <w:rPr>
          <w:rFonts w:ascii="Times New Roman" w:hAnsi="Times New Roman"/>
          <w:sz w:val="28"/>
          <w:szCs w:val="28"/>
        </w:rPr>
        <w:t>принадлежит контрольный пакет акций.</w:t>
      </w:r>
      <w:proofErr w:type="gramEnd"/>
    </w:p>
    <w:p w:rsidR="004A5C55" w:rsidRPr="002A7046" w:rsidRDefault="002A7046" w:rsidP="00CB3479">
      <w:pPr>
        <w:pStyle w:val="af0"/>
        <w:spacing w:line="360" w:lineRule="auto"/>
        <w:ind w:firstLine="708"/>
        <w:jc w:val="both"/>
        <w:rPr>
          <w:rFonts w:ascii="Times New Roman" w:hAnsi="Times New Roman"/>
          <w:sz w:val="28"/>
          <w:szCs w:val="28"/>
        </w:rPr>
      </w:pPr>
      <w:r>
        <w:rPr>
          <w:rFonts w:ascii="Times New Roman" w:hAnsi="Times New Roman"/>
          <w:sz w:val="28"/>
          <w:szCs w:val="28"/>
        </w:rPr>
        <w:t>Объектом исследования является База испытаний Конструкторское бюро «Салют», г</w:t>
      </w:r>
      <w:r w:rsidR="004A5C55" w:rsidRPr="00DC1C36">
        <w:rPr>
          <w:rFonts w:ascii="Times New Roman" w:hAnsi="Times New Roman"/>
          <w:sz w:val="28"/>
          <w:szCs w:val="28"/>
        </w:rPr>
        <w:t>од основания</w:t>
      </w:r>
      <w:r w:rsidR="00D85021" w:rsidRPr="00DC1C36">
        <w:rPr>
          <w:rFonts w:ascii="Times New Roman" w:hAnsi="Times New Roman"/>
          <w:sz w:val="28"/>
          <w:szCs w:val="28"/>
        </w:rPr>
        <w:t xml:space="preserve"> </w:t>
      </w:r>
      <w:r>
        <w:rPr>
          <w:rFonts w:ascii="Times New Roman" w:hAnsi="Times New Roman"/>
          <w:sz w:val="28"/>
          <w:szCs w:val="28"/>
        </w:rPr>
        <w:t xml:space="preserve">Базы испытаний Конструкторское бюро </w:t>
      </w:r>
      <w:r w:rsidRPr="00CD4AE7">
        <w:rPr>
          <w:rFonts w:ascii="Times New Roman" w:hAnsi="Times New Roman"/>
          <w:sz w:val="28"/>
          <w:szCs w:val="28"/>
        </w:rPr>
        <w:t>«</w:t>
      </w:r>
      <w:r>
        <w:rPr>
          <w:rFonts w:ascii="Times New Roman" w:hAnsi="Times New Roman"/>
          <w:sz w:val="28"/>
          <w:szCs w:val="28"/>
        </w:rPr>
        <w:t xml:space="preserve">Салют» при Федеральном государственном унитарном предприятии «Государственный космический научно-производственный центр имени Михаила Васильевича Хруничева» - </w:t>
      </w:r>
      <w:r w:rsidR="00D85021" w:rsidRPr="00DC1C36">
        <w:rPr>
          <w:rFonts w:ascii="Times New Roman" w:hAnsi="Times New Roman"/>
          <w:sz w:val="28"/>
          <w:szCs w:val="28"/>
        </w:rPr>
        <w:t>1951 год.</w:t>
      </w:r>
    </w:p>
    <w:p w:rsidR="004A5C55" w:rsidRPr="00DC1C36" w:rsidRDefault="004A5C55" w:rsidP="002A7046">
      <w:pPr>
        <w:pStyle w:val="af0"/>
        <w:spacing w:line="360" w:lineRule="auto"/>
        <w:jc w:val="both"/>
        <w:rPr>
          <w:rFonts w:ascii="Times New Roman" w:hAnsi="Times New Roman"/>
          <w:sz w:val="28"/>
          <w:szCs w:val="28"/>
        </w:rPr>
      </w:pPr>
      <w:r w:rsidRPr="00DC1C36">
        <w:rPr>
          <w:rFonts w:ascii="Times New Roman" w:hAnsi="Times New Roman"/>
          <w:sz w:val="28"/>
          <w:szCs w:val="28"/>
        </w:rPr>
        <w:t xml:space="preserve">В составе </w:t>
      </w:r>
      <w:r w:rsidR="002A7046">
        <w:rPr>
          <w:rFonts w:ascii="Times New Roman" w:hAnsi="Times New Roman"/>
          <w:sz w:val="28"/>
          <w:szCs w:val="28"/>
        </w:rPr>
        <w:t>Федерального государственного унитарного предприятия «Государственный космический научно-производственный центр имени Михаила Васильевича Хруничева»</w:t>
      </w:r>
      <w:r w:rsidRPr="00DC1C36">
        <w:rPr>
          <w:rFonts w:ascii="Times New Roman" w:hAnsi="Times New Roman"/>
          <w:sz w:val="28"/>
          <w:szCs w:val="28"/>
        </w:rPr>
        <w:t>:</w:t>
      </w:r>
      <w:r w:rsidRPr="00DC1C36">
        <w:rPr>
          <w:rFonts w:ascii="Times New Roman" w:hAnsi="Times New Roman"/>
          <w:i/>
          <w:iCs/>
          <w:sz w:val="28"/>
          <w:szCs w:val="28"/>
        </w:rPr>
        <w:t> с 1993 года</w:t>
      </w:r>
      <w:r w:rsidR="002A7046">
        <w:rPr>
          <w:rFonts w:ascii="Times New Roman" w:hAnsi="Times New Roman"/>
          <w:i/>
          <w:iCs/>
          <w:sz w:val="28"/>
          <w:szCs w:val="28"/>
        </w:rPr>
        <w:t>.</w:t>
      </w:r>
    </w:p>
    <w:p w:rsidR="004A5C55" w:rsidRPr="00DC1C36" w:rsidRDefault="004A5C55"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w:t>
      </w:r>
      <w:r w:rsidR="00516F4B" w:rsidRPr="00DC1C36">
        <w:rPr>
          <w:rFonts w:ascii="Times New Roman" w:hAnsi="Times New Roman"/>
          <w:sz w:val="28"/>
          <w:szCs w:val="28"/>
        </w:rPr>
        <w:tab/>
      </w:r>
      <w:r w:rsidRPr="00DC1C36">
        <w:rPr>
          <w:rFonts w:ascii="Times New Roman" w:hAnsi="Times New Roman"/>
          <w:sz w:val="28"/>
          <w:szCs w:val="28"/>
        </w:rPr>
        <w:t xml:space="preserve">Руководитель:  Бахвалов Юрий Олегович - Заместитель генерального директора </w:t>
      </w:r>
      <w:r w:rsidR="00CB3479">
        <w:rPr>
          <w:rFonts w:ascii="Times New Roman" w:hAnsi="Times New Roman"/>
          <w:sz w:val="28"/>
          <w:szCs w:val="28"/>
        </w:rPr>
        <w:t>«</w:t>
      </w:r>
      <w:r w:rsidR="00CB3479" w:rsidRPr="00DC1C36">
        <w:rPr>
          <w:rFonts w:ascii="Times New Roman" w:hAnsi="Times New Roman"/>
          <w:sz w:val="28"/>
          <w:szCs w:val="28"/>
        </w:rPr>
        <w:t>Государственный космический научно-производственный центр имени М</w:t>
      </w:r>
      <w:r w:rsidR="00CB3479">
        <w:rPr>
          <w:rFonts w:ascii="Times New Roman" w:hAnsi="Times New Roman"/>
          <w:sz w:val="28"/>
          <w:szCs w:val="28"/>
        </w:rPr>
        <w:t xml:space="preserve">ихаила Васильевича </w:t>
      </w:r>
      <w:r w:rsidR="00CB3479" w:rsidRPr="00DC1C36">
        <w:rPr>
          <w:rFonts w:ascii="Times New Roman" w:hAnsi="Times New Roman"/>
          <w:sz w:val="28"/>
          <w:szCs w:val="28"/>
        </w:rPr>
        <w:t xml:space="preserve"> Хруничева</w:t>
      </w:r>
      <w:r w:rsidR="00CB3479">
        <w:rPr>
          <w:rFonts w:ascii="Times New Roman" w:hAnsi="Times New Roman"/>
          <w:sz w:val="28"/>
          <w:szCs w:val="28"/>
        </w:rPr>
        <w:t>»</w:t>
      </w:r>
      <w:r w:rsidRPr="00DC1C36">
        <w:rPr>
          <w:rFonts w:ascii="Times New Roman" w:hAnsi="Times New Roman"/>
          <w:sz w:val="28"/>
          <w:szCs w:val="28"/>
        </w:rPr>
        <w:t> – Генеральный конструктор К</w:t>
      </w:r>
      <w:r w:rsidR="00CB3479">
        <w:rPr>
          <w:rFonts w:ascii="Times New Roman" w:hAnsi="Times New Roman"/>
          <w:sz w:val="28"/>
          <w:szCs w:val="28"/>
        </w:rPr>
        <w:t>онструкторского бюро</w:t>
      </w:r>
      <w:r w:rsidRPr="00DC1C36">
        <w:rPr>
          <w:rFonts w:ascii="Times New Roman" w:hAnsi="Times New Roman"/>
          <w:sz w:val="28"/>
          <w:szCs w:val="28"/>
        </w:rPr>
        <w:t xml:space="preserve"> «Салют», профессор, доктор технических наук. </w:t>
      </w:r>
    </w:p>
    <w:p w:rsidR="004A5C55" w:rsidRPr="00DC1C36" w:rsidRDefault="004A5C55"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w:t>
      </w:r>
      <w:r w:rsidR="00516F4B" w:rsidRPr="00DC1C36">
        <w:rPr>
          <w:rFonts w:ascii="Times New Roman" w:hAnsi="Times New Roman"/>
          <w:sz w:val="28"/>
          <w:szCs w:val="28"/>
        </w:rPr>
        <w:tab/>
      </w:r>
      <w:r w:rsidRPr="00DC1C36">
        <w:rPr>
          <w:rFonts w:ascii="Times New Roman" w:hAnsi="Times New Roman"/>
          <w:sz w:val="28"/>
          <w:szCs w:val="28"/>
        </w:rPr>
        <w:t>Основные направление деятельности</w:t>
      </w:r>
      <w:r w:rsidRPr="00DC1C36">
        <w:rPr>
          <w:rFonts w:ascii="Times New Roman" w:hAnsi="Times New Roman"/>
          <w:i/>
          <w:iCs/>
          <w:sz w:val="28"/>
          <w:szCs w:val="28"/>
        </w:rPr>
        <w:t>: </w:t>
      </w:r>
      <w:r w:rsidRPr="006C1C4B">
        <w:rPr>
          <w:rFonts w:ascii="Times New Roman" w:hAnsi="Times New Roman"/>
          <w:iCs/>
          <w:sz w:val="28"/>
          <w:szCs w:val="28"/>
        </w:rPr>
        <w:t>н</w:t>
      </w:r>
      <w:r w:rsidRPr="00DC1C36">
        <w:rPr>
          <w:rFonts w:ascii="Times New Roman" w:hAnsi="Times New Roman"/>
          <w:sz w:val="28"/>
          <w:szCs w:val="28"/>
        </w:rPr>
        <w:t xml:space="preserve">аучно-исследовательские и опытно-конструкторские работы по созданию, модернизации и эксплуатации ракет-носителей, разгонных блоков, модулей орбитальных станций и космических аппаратов. Поисковые, прикладные исследования и разработки, включая работы по новым наукоемким технологиям, используемым в космической технике, экологии и по созданию экспериментальных установок для моделирования процессов работы КА в условиях космического </w:t>
      </w:r>
      <w:r w:rsidRPr="00DC1C36">
        <w:rPr>
          <w:rFonts w:ascii="Times New Roman" w:hAnsi="Times New Roman"/>
          <w:sz w:val="28"/>
          <w:szCs w:val="28"/>
        </w:rPr>
        <w:lastRenderedPageBreak/>
        <w:t>прос</w:t>
      </w:r>
      <w:r w:rsidR="00237E11" w:rsidRPr="00DC1C36">
        <w:rPr>
          <w:rFonts w:ascii="Times New Roman" w:hAnsi="Times New Roman"/>
          <w:sz w:val="28"/>
          <w:szCs w:val="28"/>
        </w:rPr>
        <w:t>транства. Конструкторское бюро «</w:t>
      </w:r>
      <w:r w:rsidRPr="00DC1C36">
        <w:rPr>
          <w:rFonts w:ascii="Times New Roman" w:hAnsi="Times New Roman"/>
          <w:sz w:val="28"/>
          <w:szCs w:val="28"/>
        </w:rPr>
        <w:t>Салют</w:t>
      </w:r>
      <w:r w:rsidR="00237E11" w:rsidRPr="00DC1C36">
        <w:rPr>
          <w:rFonts w:ascii="Times New Roman" w:hAnsi="Times New Roman"/>
          <w:sz w:val="28"/>
          <w:szCs w:val="28"/>
        </w:rPr>
        <w:t>»</w:t>
      </w:r>
      <w:r w:rsidRPr="00DC1C36">
        <w:rPr>
          <w:rFonts w:ascii="Times New Roman" w:hAnsi="Times New Roman"/>
          <w:sz w:val="28"/>
          <w:szCs w:val="28"/>
        </w:rPr>
        <w:t xml:space="preserve"> было образовано в 1951 г. выдающимся авиаконструктором В</w:t>
      </w:r>
      <w:r w:rsidR="00CB3479">
        <w:rPr>
          <w:rFonts w:ascii="Times New Roman" w:hAnsi="Times New Roman"/>
          <w:sz w:val="28"/>
          <w:szCs w:val="28"/>
        </w:rPr>
        <w:t>ладимиром Михайловичем</w:t>
      </w:r>
      <w:r w:rsidRPr="00DC1C36">
        <w:rPr>
          <w:rFonts w:ascii="Times New Roman" w:hAnsi="Times New Roman"/>
          <w:sz w:val="28"/>
          <w:szCs w:val="28"/>
        </w:rPr>
        <w:t xml:space="preserve"> Мясищевым.</w:t>
      </w:r>
    </w:p>
    <w:p w:rsidR="004A5C55" w:rsidRPr="00DC1C36"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xml:space="preserve">Под его руководством созданы серийные бомбардировщики ЗМ и </w:t>
      </w:r>
      <w:r w:rsidR="00237E11" w:rsidRPr="00DC1C36">
        <w:rPr>
          <w:rFonts w:ascii="Times New Roman" w:hAnsi="Times New Roman"/>
          <w:sz w:val="28"/>
          <w:szCs w:val="28"/>
        </w:rPr>
        <w:t>М</w:t>
      </w:r>
      <w:proofErr w:type="gramStart"/>
      <w:r w:rsidR="00237E11" w:rsidRPr="00DC1C36">
        <w:rPr>
          <w:rFonts w:ascii="Times New Roman" w:hAnsi="Times New Roman"/>
          <w:sz w:val="28"/>
          <w:szCs w:val="28"/>
        </w:rPr>
        <w:t>4</w:t>
      </w:r>
      <w:proofErr w:type="gramEnd"/>
      <w:r w:rsidR="00237E11" w:rsidRPr="00DC1C36">
        <w:rPr>
          <w:rFonts w:ascii="Times New Roman" w:hAnsi="Times New Roman"/>
          <w:sz w:val="28"/>
          <w:szCs w:val="28"/>
        </w:rPr>
        <w:t>, получившие в НАТО название «Бизон»</w:t>
      </w:r>
      <w:r w:rsidRPr="00DC1C36">
        <w:rPr>
          <w:rFonts w:ascii="Times New Roman" w:hAnsi="Times New Roman"/>
          <w:sz w:val="28"/>
          <w:szCs w:val="28"/>
        </w:rPr>
        <w:t>, а также сверхзвуковой стратегический бомбардировщик М-50.</w:t>
      </w:r>
    </w:p>
    <w:p w:rsidR="004A5C55" w:rsidRPr="00DC1C36"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В 1960 г. предприятие было перепрофилировано на ракетно-космическую тематику.</w:t>
      </w:r>
      <w:r w:rsidR="00237E11" w:rsidRPr="00DC1C36">
        <w:rPr>
          <w:rFonts w:ascii="Times New Roman" w:hAnsi="Times New Roman"/>
          <w:sz w:val="28"/>
          <w:szCs w:val="28"/>
        </w:rPr>
        <w:t xml:space="preserve"> </w:t>
      </w:r>
      <w:r w:rsidRPr="00DC1C36">
        <w:rPr>
          <w:rFonts w:ascii="Times New Roman" w:hAnsi="Times New Roman"/>
          <w:sz w:val="28"/>
          <w:szCs w:val="28"/>
        </w:rPr>
        <w:t xml:space="preserve">Коллективом конструкторского бюро был создан ряд уникальных изделий, среди которых: боевые комплексы, оснащенные межконтинентальными баллистическими ракетами; всемирно известная высоконадежная ракета-носитель “Протон”; космические аппараты </w:t>
      </w:r>
      <w:r w:rsidR="00237E11" w:rsidRPr="00DC1C36">
        <w:rPr>
          <w:rFonts w:ascii="Times New Roman" w:hAnsi="Times New Roman"/>
          <w:sz w:val="28"/>
          <w:szCs w:val="28"/>
        </w:rPr>
        <w:t>20-тонного класса «</w:t>
      </w:r>
      <w:r w:rsidRPr="00DC1C36">
        <w:rPr>
          <w:rFonts w:ascii="Times New Roman" w:hAnsi="Times New Roman"/>
          <w:sz w:val="28"/>
          <w:szCs w:val="28"/>
        </w:rPr>
        <w:t>Космос- 929, -1267, -1443, -1686</w:t>
      </w:r>
      <w:r w:rsidR="00237E11" w:rsidRPr="00DC1C36">
        <w:rPr>
          <w:rFonts w:ascii="Times New Roman" w:hAnsi="Times New Roman"/>
          <w:sz w:val="28"/>
          <w:szCs w:val="28"/>
        </w:rPr>
        <w:t>»</w:t>
      </w:r>
      <w:r w:rsidRPr="00DC1C36">
        <w:rPr>
          <w:rFonts w:ascii="Times New Roman" w:hAnsi="Times New Roman"/>
          <w:sz w:val="28"/>
          <w:szCs w:val="28"/>
        </w:rPr>
        <w:t>, послуживши</w:t>
      </w:r>
      <w:r w:rsidR="00237E11" w:rsidRPr="00DC1C36">
        <w:rPr>
          <w:rFonts w:ascii="Times New Roman" w:hAnsi="Times New Roman"/>
          <w:sz w:val="28"/>
          <w:szCs w:val="28"/>
        </w:rPr>
        <w:t>е основой для создания модулей «</w:t>
      </w:r>
      <w:r w:rsidRPr="00DC1C36">
        <w:rPr>
          <w:rFonts w:ascii="Times New Roman" w:hAnsi="Times New Roman"/>
          <w:sz w:val="28"/>
          <w:szCs w:val="28"/>
        </w:rPr>
        <w:t>Квант</w:t>
      </w:r>
      <w:r w:rsidR="00237E11" w:rsidRPr="00DC1C36">
        <w:rPr>
          <w:rFonts w:ascii="Times New Roman" w:hAnsi="Times New Roman"/>
          <w:sz w:val="28"/>
          <w:szCs w:val="28"/>
        </w:rPr>
        <w:t>», «</w:t>
      </w:r>
      <w:r w:rsidRPr="00DC1C36">
        <w:rPr>
          <w:rFonts w:ascii="Times New Roman" w:hAnsi="Times New Roman"/>
          <w:sz w:val="28"/>
          <w:szCs w:val="28"/>
        </w:rPr>
        <w:t>Квант-2</w:t>
      </w:r>
      <w:r w:rsidR="00237E11" w:rsidRPr="00DC1C36">
        <w:rPr>
          <w:rFonts w:ascii="Times New Roman" w:hAnsi="Times New Roman"/>
          <w:sz w:val="28"/>
          <w:szCs w:val="28"/>
        </w:rPr>
        <w:t>», «</w:t>
      </w:r>
      <w:r w:rsidRPr="00DC1C36">
        <w:rPr>
          <w:rFonts w:ascii="Times New Roman" w:hAnsi="Times New Roman"/>
          <w:sz w:val="28"/>
          <w:szCs w:val="28"/>
        </w:rPr>
        <w:t>Кристалл</w:t>
      </w:r>
      <w:r w:rsidR="00237E11" w:rsidRPr="00DC1C36">
        <w:rPr>
          <w:rFonts w:ascii="Times New Roman" w:hAnsi="Times New Roman"/>
          <w:sz w:val="28"/>
          <w:szCs w:val="28"/>
        </w:rPr>
        <w:t>», «</w:t>
      </w:r>
      <w:r w:rsidRPr="00DC1C36">
        <w:rPr>
          <w:rFonts w:ascii="Times New Roman" w:hAnsi="Times New Roman"/>
          <w:sz w:val="28"/>
          <w:szCs w:val="28"/>
        </w:rPr>
        <w:t>Спектр</w:t>
      </w:r>
      <w:r w:rsidR="00237E11" w:rsidRPr="00DC1C36">
        <w:rPr>
          <w:rFonts w:ascii="Times New Roman" w:hAnsi="Times New Roman"/>
          <w:sz w:val="28"/>
          <w:szCs w:val="28"/>
        </w:rPr>
        <w:t>», «</w:t>
      </w:r>
      <w:r w:rsidRPr="00DC1C36">
        <w:rPr>
          <w:rFonts w:ascii="Times New Roman" w:hAnsi="Times New Roman"/>
          <w:sz w:val="28"/>
          <w:szCs w:val="28"/>
        </w:rPr>
        <w:t>Природа</w:t>
      </w:r>
      <w:r w:rsidR="00237E11" w:rsidRPr="00DC1C36">
        <w:rPr>
          <w:rFonts w:ascii="Times New Roman" w:hAnsi="Times New Roman"/>
          <w:sz w:val="28"/>
          <w:szCs w:val="28"/>
        </w:rPr>
        <w:t>», модуль ДМ для РКК «</w:t>
      </w:r>
      <w:r w:rsidRPr="00DC1C36">
        <w:rPr>
          <w:rFonts w:ascii="Times New Roman" w:hAnsi="Times New Roman"/>
          <w:sz w:val="28"/>
          <w:szCs w:val="28"/>
        </w:rPr>
        <w:t>Энергия</w:t>
      </w:r>
      <w:r w:rsidR="00237E11" w:rsidRPr="00DC1C36">
        <w:rPr>
          <w:rFonts w:ascii="Times New Roman" w:hAnsi="Times New Roman"/>
          <w:sz w:val="28"/>
          <w:szCs w:val="28"/>
        </w:rPr>
        <w:t>»</w:t>
      </w:r>
      <w:r w:rsidRPr="00DC1C36">
        <w:rPr>
          <w:rFonts w:ascii="Times New Roman" w:hAnsi="Times New Roman"/>
          <w:sz w:val="28"/>
          <w:szCs w:val="28"/>
        </w:rPr>
        <w:t>.</w:t>
      </w:r>
    </w:p>
    <w:p w:rsidR="004A5C55" w:rsidRPr="00DC1C36" w:rsidRDefault="004A5C55"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 </w:t>
      </w:r>
      <w:r w:rsidR="00516F4B" w:rsidRPr="00DC1C36">
        <w:rPr>
          <w:rFonts w:ascii="Times New Roman" w:hAnsi="Times New Roman"/>
          <w:sz w:val="28"/>
          <w:szCs w:val="28"/>
        </w:rPr>
        <w:tab/>
      </w:r>
      <w:r w:rsidRPr="00DC1C36">
        <w:rPr>
          <w:rFonts w:ascii="Times New Roman" w:hAnsi="Times New Roman"/>
          <w:sz w:val="28"/>
          <w:szCs w:val="28"/>
        </w:rPr>
        <w:t>Кроме того, при непоср</w:t>
      </w:r>
      <w:r w:rsidR="006C1C4B">
        <w:rPr>
          <w:rFonts w:ascii="Times New Roman" w:hAnsi="Times New Roman"/>
          <w:sz w:val="28"/>
          <w:szCs w:val="28"/>
        </w:rPr>
        <w:t>едственном участии коллектива конструкторского бюро</w:t>
      </w:r>
      <w:r w:rsidRPr="00DC1C36">
        <w:rPr>
          <w:rFonts w:ascii="Times New Roman" w:hAnsi="Times New Roman"/>
          <w:sz w:val="28"/>
          <w:szCs w:val="28"/>
        </w:rPr>
        <w:t xml:space="preserve"> были созданы орбитальные станции </w:t>
      </w:r>
      <w:r w:rsidR="00237E11" w:rsidRPr="00DC1C36">
        <w:rPr>
          <w:rFonts w:ascii="Times New Roman" w:hAnsi="Times New Roman"/>
          <w:sz w:val="28"/>
          <w:szCs w:val="28"/>
        </w:rPr>
        <w:t>«</w:t>
      </w:r>
      <w:r w:rsidRPr="00DC1C36">
        <w:rPr>
          <w:rFonts w:ascii="Times New Roman" w:hAnsi="Times New Roman"/>
          <w:sz w:val="28"/>
          <w:szCs w:val="28"/>
        </w:rPr>
        <w:t>Салют</w:t>
      </w:r>
      <w:r w:rsidR="00237E11" w:rsidRPr="00DC1C36">
        <w:rPr>
          <w:rFonts w:ascii="Times New Roman" w:hAnsi="Times New Roman"/>
          <w:sz w:val="28"/>
          <w:szCs w:val="28"/>
        </w:rPr>
        <w:t>» и «</w:t>
      </w:r>
      <w:r w:rsidRPr="00DC1C36">
        <w:rPr>
          <w:rFonts w:ascii="Times New Roman" w:hAnsi="Times New Roman"/>
          <w:sz w:val="28"/>
          <w:szCs w:val="28"/>
        </w:rPr>
        <w:t>Мир</w:t>
      </w:r>
      <w:r w:rsidR="00237E11" w:rsidRPr="00DC1C36">
        <w:rPr>
          <w:rFonts w:ascii="Times New Roman" w:hAnsi="Times New Roman"/>
          <w:sz w:val="28"/>
          <w:szCs w:val="28"/>
        </w:rPr>
        <w:t>»</w:t>
      </w:r>
      <w:r w:rsidRPr="00DC1C36">
        <w:rPr>
          <w:rFonts w:ascii="Times New Roman" w:hAnsi="Times New Roman"/>
          <w:sz w:val="28"/>
          <w:szCs w:val="28"/>
        </w:rPr>
        <w:t>, крылатый ракетный комплекс.</w:t>
      </w:r>
    </w:p>
    <w:p w:rsidR="004A5C55" w:rsidRPr="00DC1C36"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Технический уровень изделий, разработанных кол</w:t>
      </w:r>
      <w:r w:rsidR="00237E11" w:rsidRPr="00DC1C36">
        <w:rPr>
          <w:rFonts w:ascii="Times New Roman" w:hAnsi="Times New Roman"/>
          <w:sz w:val="28"/>
          <w:szCs w:val="28"/>
        </w:rPr>
        <w:t>лективом конструкторского бюро «Салют»</w:t>
      </w:r>
      <w:r w:rsidRPr="00DC1C36">
        <w:rPr>
          <w:rFonts w:ascii="Times New Roman" w:hAnsi="Times New Roman"/>
          <w:sz w:val="28"/>
          <w:szCs w:val="28"/>
        </w:rPr>
        <w:t>, получил высокую оценку специалистов во всем мире, что подтверждает участие предприятия в ряде международных космич</w:t>
      </w:r>
      <w:r w:rsidR="006C1C4B">
        <w:rPr>
          <w:rFonts w:ascii="Times New Roman" w:hAnsi="Times New Roman"/>
          <w:sz w:val="28"/>
          <w:szCs w:val="28"/>
        </w:rPr>
        <w:t>еских программ. В частности, в к</w:t>
      </w:r>
      <w:r w:rsidR="00CB3479">
        <w:rPr>
          <w:rFonts w:ascii="Times New Roman" w:hAnsi="Times New Roman"/>
          <w:sz w:val="28"/>
          <w:szCs w:val="28"/>
        </w:rPr>
        <w:t>онструкторском бюро</w:t>
      </w:r>
      <w:r w:rsidRPr="00DC1C36">
        <w:rPr>
          <w:rFonts w:ascii="Times New Roman" w:hAnsi="Times New Roman"/>
          <w:sz w:val="28"/>
          <w:szCs w:val="28"/>
        </w:rPr>
        <w:t xml:space="preserve"> </w:t>
      </w:r>
      <w:r w:rsidR="00237E11" w:rsidRPr="00DC1C36">
        <w:rPr>
          <w:rFonts w:ascii="Times New Roman" w:hAnsi="Times New Roman"/>
          <w:sz w:val="28"/>
          <w:szCs w:val="28"/>
        </w:rPr>
        <w:t>«</w:t>
      </w:r>
      <w:r w:rsidRPr="00DC1C36">
        <w:rPr>
          <w:rFonts w:ascii="Times New Roman" w:hAnsi="Times New Roman"/>
          <w:sz w:val="28"/>
          <w:szCs w:val="28"/>
        </w:rPr>
        <w:t>Салют</w:t>
      </w:r>
      <w:r w:rsidR="00237E11" w:rsidRPr="00DC1C36">
        <w:rPr>
          <w:rFonts w:ascii="Times New Roman" w:hAnsi="Times New Roman"/>
          <w:sz w:val="28"/>
          <w:szCs w:val="28"/>
        </w:rPr>
        <w:t>»</w:t>
      </w:r>
      <w:r w:rsidRPr="00DC1C36">
        <w:rPr>
          <w:rFonts w:ascii="Times New Roman" w:hAnsi="Times New Roman"/>
          <w:sz w:val="28"/>
          <w:szCs w:val="28"/>
        </w:rPr>
        <w:t xml:space="preserve"> были созданы: криогенный разгонный блок для индийской ракеты-носителя GSLV, а также электропневматические приводы и двигательная установка управления по крену для бразильской ракеты-носителя.</w:t>
      </w:r>
    </w:p>
    <w:p w:rsidR="004A5C55" w:rsidRPr="00DC1C36" w:rsidRDefault="004A5C55" w:rsidP="007A10C6">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7 июня 1993 г. Распоряжением Президента Российской Федерации был образован Государ</w:t>
      </w:r>
      <w:r w:rsidR="002A7046">
        <w:rPr>
          <w:rFonts w:ascii="Times New Roman" w:hAnsi="Times New Roman"/>
          <w:sz w:val="28"/>
          <w:szCs w:val="28"/>
        </w:rPr>
        <w:t>ственный космический научно-производственный ц</w:t>
      </w:r>
      <w:r w:rsidRPr="00DC1C36">
        <w:rPr>
          <w:rFonts w:ascii="Times New Roman" w:hAnsi="Times New Roman"/>
          <w:sz w:val="28"/>
          <w:szCs w:val="28"/>
        </w:rPr>
        <w:t>ентр им</w:t>
      </w:r>
      <w:r w:rsidR="002A7046">
        <w:rPr>
          <w:rFonts w:ascii="Times New Roman" w:hAnsi="Times New Roman"/>
          <w:sz w:val="28"/>
          <w:szCs w:val="28"/>
        </w:rPr>
        <w:t xml:space="preserve">ени </w:t>
      </w:r>
      <w:r w:rsidRPr="00DC1C36">
        <w:rPr>
          <w:rFonts w:ascii="Times New Roman" w:hAnsi="Times New Roman"/>
          <w:sz w:val="28"/>
          <w:szCs w:val="28"/>
        </w:rPr>
        <w:t>М</w:t>
      </w:r>
      <w:r w:rsidR="002A7046">
        <w:rPr>
          <w:rFonts w:ascii="Times New Roman" w:hAnsi="Times New Roman"/>
          <w:sz w:val="28"/>
          <w:szCs w:val="28"/>
        </w:rPr>
        <w:t xml:space="preserve">ихаила </w:t>
      </w:r>
      <w:r w:rsidRPr="00DC1C36">
        <w:rPr>
          <w:rFonts w:ascii="Times New Roman" w:hAnsi="Times New Roman"/>
          <w:sz w:val="28"/>
          <w:szCs w:val="28"/>
        </w:rPr>
        <w:t>В</w:t>
      </w:r>
      <w:r w:rsidR="002A7046">
        <w:rPr>
          <w:rFonts w:ascii="Times New Roman" w:hAnsi="Times New Roman"/>
          <w:sz w:val="28"/>
          <w:szCs w:val="28"/>
        </w:rPr>
        <w:t xml:space="preserve">асильевича </w:t>
      </w:r>
      <w:r w:rsidRPr="00DC1C36">
        <w:rPr>
          <w:rFonts w:ascii="Times New Roman" w:hAnsi="Times New Roman"/>
          <w:sz w:val="28"/>
          <w:szCs w:val="28"/>
        </w:rPr>
        <w:t>Хруничева, который объеди</w:t>
      </w:r>
      <w:r w:rsidR="002A7046">
        <w:rPr>
          <w:rFonts w:ascii="Times New Roman" w:hAnsi="Times New Roman"/>
          <w:sz w:val="28"/>
          <w:szCs w:val="28"/>
        </w:rPr>
        <w:t xml:space="preserve">нил </w:t>
      </w:r>
      <w:r w:rsidR="002A7046">
        <w:rPr>
          <w:rFonts w:ascii="Times New Roman" w:hAnsi="Times New Roman"/>
          <w:sz w:val="28"/>
          <w:szCs w:val="28"/>
        </w:rPr>
        <w:lastRenderedPageBreak/>
        <w:t>Конструкторское бюро «Салют»</w:t>
      </w:r>
      <w:r w:rsidRPr="00DC1C36">
        <w:rPr>
          <w:rFonts w:ascii="Times New Roman" w:hAnsi="Times New Roman"/>
          <w:sz w:val="28"/>
          <w:szCs w:val="28"/>
        </w:rPr>
        <w:t xml:space="preserve"> и Машиностроительный завод им</w:t>
      </w:r>
      <w:r w:rsidR="00CB3479">
        <w:rPr>
          <w:rFonts w:ascii="Times New Roman" w:hAnsi="Times New Roman"/>
          <w:sz w:val="28"/>
          <w:szCs w:val="28"/>
        </w:rPr>
        <w:t>ени</w:t>
      </w:r>
      <w:r w:rsidRPr="00DC1C36">
        <w:rPr>
          <w:rFonts w:ascii="Times New Roman" w:hAnsi="Times New Roman"/>
          <w:sz w:val="28"/>
          <w:szCs w:val="28"/>
        </w:rPr>
        <w:t xml:space="preserve"> М</w:t>
      </w:r>
      <w:r w:rsidR="00CB3479">
        <w:rPr>
          <w:rFonts w:ascii="Times New Roman" w:hAnsi="Times New Roman"/>
          <w:sz w:val="28"/>
          <w:szCs w:val="28"/>
        </w:rPr>
        <w:t xml:space="preserve">ихаила Васильевича </w:t>
      </w:r>
      <w:r w:rsidRPr="00DC1C36">
        <w:rPr>
          <w:rFonts w:ascii="Times New Roman" w:hAnsi="Times New Roman"/>
          <w:sz w:val="28"/>
          <w:szCs w:val="28"/>
        </w:rPr>
        <w:t>Хруничева, что послужило слиянию научного и производственного потенциалов двух предприятий.</w:t>
      </w:r>
    </w:p>
    <w:p w:rsidR="004A5C55" w:rsidRPr="00DC1C36" w:rsidRDefault="004A5C55"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В 90-е годы коллективом К</w:t>
      </w:r>
      <w:r w:rsidR="00CB3479">
        <w:rPr>
          <w:rFonts w:ascii="Times New Roman" w:hAnsi="Times New Roman"/>
          <w:sz w:val="28"/>
          <w:szCs w:val="28"/>
        </w:rPr>
        <w:t>онструкторского бюро</w:t>
      </w:r>
      <w:r w:rsidRPr="00DC1C36">
        <w:rPr>
          <w:rFonts w:ascii="Times New Roman" w:hAnsi="Times New Roman"/>
          <w:sz w:val="28"/>
          <w:szCs w:val="28"/>
        </w:rPr>
        <w:t xml:space="preserve"> были разработан</w:t>
      </w:r>
      <w:r w:rsidR="00237E11" w:rsidRPr="00DC1C36">
        <w:rPr>
          <w:rFonts w:ascii="Times New Roman" w:hAnsi="Times New Roman"/>
          <w:sz w:val="28"/>
          <w:szCs w:val="28"/>
        </w:rPr>
        <w:t>ы: функционально-грузовой блок «</w:t>
      </w:r>
      <w:r w:rsidRPr="00DC1C36">
        <w:rPr>
          <w:rFonts w:ascii="Times New Roman" w:hAnsi="Times New Roman"/>
          <w:sz w:val="28"/>
          <w:szCs w:val="28"/>
        </w:rPr>
        <w:t>Заря</w:t>
      </w:r>
      <w:r w:rsidR="00237E11" w:rsidRPr="00DC1C36">
        <w:rPr>
          <w:rFonts w:ascii="Times New Roman" w:hAnsi="Times New Roman"/>
          <w:sz w:val="28"/>
          <w:szCs w:val="28"/>
        </w:rPr>
        <w:t>» и служебный модуль «</w:t>
      </w:r>
      <w:r w:rsidRPr="00DC1C36">
        <w:rPr>
          <w:rFonts w:ascii="Times New Roman" w:hAnsi="Times New Roman"/>
          <w:sz w:val="28"/>
          <w:szCs w:val="28"/>
        </w:rPr>
        <w:t>Звезда</w:t>
      </w:r>
      <w:r w:rsidR="00237E11" w:rsidRPr="00DC1C36">
        <w:rPr>
          <w:rFonts w:ascii="Times New Roman" w:hAnsi="Times New Roman"/>
          <w:sz w:val="28"/>
          <w:szCs w:val="28"/>
        </w:rPr>
        <w:t>»</w:t>
      </w:r>
      <w:r w:rsidRPr="00DC1C36">
        <w:rPr>
          <w:rFonts w:ascii="Times New Roman" w:hAnsi="Times New Roman"/>
          <w:sz w:val="28"/>
          <w:szCs w:val="28"/>
        </w:rPr>
        <w:t xml:space="preserve"> для МКС, </w:t>
      </w:r>
      <w:proofErr w:type="spellStart"/>
      <w:r w:rsidRPr="00DC1C36">
        <w:rPr>
          <w:rFonts w:ascii="Times New Roman" w:hAnsi="Times New Roman"/>
          <w:sz w:val="28"/>
          <w:szCs w:val="28"/>
        </w:rPr>
        <w:t>модернезированный</w:t>
      </w:r>
      <w:proofErr w:type="spellEnd"/>
      <w:r w:rsidRPr="00DC1C36">
        <w:rPr>
          <w:rFonts w:ascii="Times New Roman" w:hAnsi="Times New Roman"/>
          <w:sz w:val="28"/>
          <w:szCs w:val="28"/>
        </w:rPr>
        <w:t xml:space="preserve"> </w:t>
      </w:r>
      <w:proofErr w:type="spellStart"/>
      <w:proofErr w:type="gramStart"/>
      <w:r w:rsidRPr="00DC1C36">
        <w:rPr>
          <w:rFonts w:ascii="Times New Roman" w:hAnsi="Times New Roman"/>
          <w:sz w:val="28"/>
          <w:szCs w:val="28"/>
        </w:rPr>
        <w:t>ракето-носитель</w:t>
      </w:r>
      <w:proofErr w:type="spellEnd"/>
      <w:proofErr w:type="gramEnd"/>
      <w:r w:rsidRPr="00DC1C36">
        <w:rPr>
          <w:rFonts w:ascii="Times New Roman" w:hAnsi="Times New Roman"/>
          <w:sz w:val="28"/>
          <w:szCs w:val="28"/>
        </w:rPr>
        <w:t xml:space="preserve"> </w:t>
      </w:r>
      <w:r w:rsidR="00237E11" w:rsidRPr="00DC1C36">
        <w:rPr>
          <w:rFonts w:ascii="Times New Roman" w:hAnsi="Times New Roman"/>
          <w:sz w:val="28"/>
          <w:szCs w:val="28"/>
        </w:rPr>
        <w:t>«</w:t>
      </w:r>
      <w:r w:rsidRPr="00DC1C36">
        <w:rPr>
          <w:rFonts w:ascii="Times New Roman" w:hAnsi="Times New Roman"/>
          <w:sz w:val="28"/>
          <w:szCs w:val="28"/>
        </w:rPr>
        <w:t>Протон-М</w:t>
      </w:r>
      <w:r w:rsidR="00237E11" w:rsidRPr="00DC1C36">
        <w:rPr>
          <w:rFonts w:ascii="Times New Roman" w:hAnsi="Times New Roman"/>
          <w:sz w:val="28"/>
          <w:szCs w:val="28"/>
        </w:rPr>
        <w:t>»</w:t>
      </w:r>
      <w:r w:rsidRPr="00DC1C36">
        <w:rPr>
          <w:rFonts w:ascii="Times New Roman" w:hAnsi="Times New Roman"/>
          <w:sz w:val="28"/>
          <w:szCs w:val="28"/>
        </w:rPr>
        <w:t xml:space="preserve">, КРК </w:t>
      </w:r>
      <w:r w:rsidR="00237E11" w:rsidRPr="00DC1C36">
        <w:rPr>
          <w:rFonts w:ascii="Times New Roman" w:hAnsi="Times New Roman"/>
          <w:sz w:val="28"/>
          <w:szCs w:val="28"/>
        </w:rPr>
        <w:t>«</w:t>
      </w:r>
      <w:r w:rsidRPr="00DC1C36">
        <w:rPr>
          <w:rFonts w:ascii="Times New Roman" w:hAnsi="Times New Roman"/>
          <w:sz w:val="28"/>
          <w:szCs w:val="28"/>
        </w:rPr>
        <w:t>Рокот</w:t>
      </w:r>
      <w:r w:rsidR="00237E11" w:rsidRPr="00DC1C36">
        <w:rPr>
          <w:rFonts w:ascii="Times New Roman" w:hAnsi="Times New Roman"/>
          <w:sz w:val="28"/>
          <w:szCs w:val="28"/>
        </w:rPr>
        <w:t>»</w:t>
      </w:r>
      <w:r w:rsidRPr="00DC1C36">
        <w:rPr>
          <w:rFonts w:ascii="Times New Roman" w:hAnsi="Times New Roman"/>
          <w:sz w:val="28"/>
          <w:szCs w:val="28"/>
        </w:rPr>
        <w:t xml:space="preserve"> н</w:t>
      </w:r>
      <w:r w:rsidR="00237E11" w:rsidRPr="00DC1C36">
        <w:rPr>
          <w:rFonts w:ascii="Times New Roman" w:hAnsi="Times New Roman"/>
          <w:sz w:val="28"/>
          <w:szCs w:val="28"/>
        </w:rPr>
        <w:t>а основе МБР РС-18 (СС-19), РБ «</w:t>
      </w:r>
      <w:r w:rsidRPr="00DC1C36">
        <w:rPr>
          <w:rFonts w:ascii="Times New Roman" w:hAnsi="Times New Roman"/>
          <w:sz w:val="28"/>
          <w:szCs w:val="28"/>
        </w:rPr>
        <w:t>Бриз-М</w:t>
      </w:r>
      <w:r w:rsidR="00237E11" w:rsidRPr="00DC1C36">
        <w:rPr>
          <w:rFonts w:ascii="Times New Roman" w:hAnsi="Times New Roman"/>
          <w:sz w:val="28"/>
          <w:szCs w:val="28"/>
        </w:rPr>
        <w:t>»</w:t>
      </w:r>
      <w:r w:rsidRPr="00DC1C36">
        <w:rPr>
          <w:rFonts w:ascii="Times New Roman" w:hAnsi="Times New Roman"/>
          <w:sz w:val="28"/>
          <w:szCs w:val="28"/>
        </w:rPr>
        <w:t>.</w:t>
      </w:r>
    </w:p>
    <w:p w:rsidR="004A5C55" w:rsidRPr="00DC1C36" w:rsidRDefault="004A5C55" w:rsidP="00DC1C36">
      <w:pPr>
        <w:pStyle w:val="af0"/>
        <w:spacing w:line="360" w:lineRule="auto"/>
        <w:jc w:val="both"/>
        <w:rPr>
          <w:rFonts w:ascii="Times New Roman" w:hAnsi="Times New Roman"/>
          <w:sz w:val="28"/>
          <w:szCs w:val="28"/>
        </w:rPr>
      </w:pPr>
      <w:r w:rsidRPr="00DC1C36">
        <w:rPr>
          <w:rFonts w:ascii="Times New Roman" w:hAnsi="Times New Roman"/>
          <w:sz w:val="28"/>
          <w:szCs w:val="28"/>
        </w:rPr>
        <w:t>В настоящее время К</w:t>
      </w:r>
      <w:r w:rsidR="00F55E28">
        <w:rPr>
          <w:rFonts w:ascii="Times New Roman" w:hAnsi="Times New Roman"/>
          <w:sz w:val="28"/>
          <w:szCs w:val="28"/>
        </w:rPr>
        <w:t>онструкторское бюро</w:t>
      </w:r>
      <w:r w:rsidRPr="00DC1C36">
        <w:rPr>
          <w:rFonts w:ascii="Times New Roman" w:hAnsi="Times New Roman"/>
          <w:sz w:val="28"/>
          <w:szCs w:val="28"/>
        </w:rPr>
        <w:t xml:space="preserve"> </w:t>
      </w:r>
      <w:r w:rsidR="00237E11" w:rsidRPr="00DC1C36">
        <w:rPr>
          <w:rFonts w:ascii="Times New Roman" w:hAnsi="Times New Roman"/>
          <w:sz w:val="28"/>
          <w:szCs w:val="28"/>
        </w:rPr>
        <w:t>«</w:t>
      </w:r>
      <w:r w:rsidRPr="00DC1C36">
        <w:rPr>
          <w:rFonts w:ascii="Times New Roman" w:hAnsi="Times New Roman"/>
          <w:sz w:val="28"/>
          <w:szCs w:val="28"/>
        </w:rPr>
        <w:t>Салют</w:t>
      </w:r>
      <w:r w:rsidR="00237E11" w:rsidRPr="00DC1C36">
        <w:rPr>
          <w:rFonts w:ascii="Times New Roman" w:hAnsi="Times New Roman"/>
          <w:sz w:val="28"/>
          <w:szCs w:val="28"/>
        </w:rPr>
        <w:t>»</w:t>
      </w:r>
      <w:r w:rsidRPr="00DC1C36">
        <w:rPr>
          <w:rFonts w:ascii="Times New Roman" w:hAnsi="Times New Roman"/>
          <w:sz w:val="28"/>
          <w:szCs w:val="28"/>
        </w:rPr>
        <w:t> осуществляет:</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 xml:space="preserve">модернизацию РН </w:t>
      </w:r>
      <w:r w:rsidR="00237E11" w:rsidRPr="00DC1C36">
        <w:rPr>
          <w:rFonts w:ascii="Times New Roman" w:hAnsi="Times New Roman"/>
          <w:sz w:val="28"/>
          <w:szCs w:val="28"/>
        </w:rPr>
        <w:t>«Протон» и РБ «</w:t>
      </w:r>
      <w:r w:rsidRPr="00DC1C36">
        <w:rPr>
          <w:rFonts w:ascii="Times New Roman" w:hAnsi="Times New Roman"/>
          <w:sz w:val="28"/>
          <w:szCs w:val="28"/>
        </w:rPr>
        <w:t>Бриз-М</w:t>
      </w:r>
      <w:r w:rsidR="00237E11" w:rsidRPr="00DC1C36">
        <w:rPr>
          <w:rFonts w:ascii="Times New Roman" w:hAnsi="Times New Roman"/>
          <w:sz w:val="28"/>
          <w:szCs w:val="28"/>
        </w:rPr>
        <w:t>»</w:t>
      </w:r>
      <w:r w:rsidRPr="00DC1C36">
        <w:rPr>
          <w:rFonts w:ascii="Times New Roman" w:hAnsi="Times New Roman"/>
          <w:sz w:val="28"/>
          <w:szCs w:val="28"/>
        </w:rPr>
        <w:t xml:space="preserve"> с целью улучшения </w:t>
      </w:r>
      <w:proofErr w:type="spellStart"/>
      <w:r w:rsidRPr="00DC1C36">
        <w:rPr>
          <w:rFonts w:ascii="Times New Roman" w:hAnsi="Times New Roman"/>
          <w:sz w:val="28"/>
          <w:szCs w:val="28"/>
        </w:rPr>
        <w:t>энергомассовых</w:t>
      </w:r>
      <w:proofErr w:type="spellEnd"/>
      <w:r w:rsidRPr="00DC1C36">
        <w:rPr>
          <w:rFonts w:ascii="Times New Roman" w:hAnsi="Times New Roman"/>
          <w:sz w:val="28"/>
          <w:szCs w:val="28"/>
        </w:rPr>
        <w:t xml:space="preserve"> и эксплуатационных характеристик;</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 xml:space="preserve">проектно-конструкторские работы по созданию семейства РН </w:t>
      </w:r>
      <w:r w:rsidR="00237E11" w:rsidRPr="00DC1C36">
        <w:rPr>
          <w:rFonts w:ascii="Times New Roman" w:hAnsi="Times New Roman"/>
          <w:sz w:val="28"/>
          <w:szCs w:val="28"/>
        </w:rPr>
        <w:t>«Ангара»</w:t>
      </w:r>
      <w:r w:rsidRPr="00DC1C36">
        <w:rPr>
          <w:rFonts w:ascii="Times New Roman" w:hAnsi="Times New Roman"/>
          <w:sz w:val="28"/>
          <w:szCs w:val="28"/>
        </w:rPr>
        <w:t xml:space="preserve"> легкого, среднего, тяжелого классов;</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 xml:space="preserve">эксплуатацию РКК </w:t>
      </w:r>
      <w:r w:rsidR="00237E11" w:rsidRPr="00DC1C36">
        <w:rPr>
          <w:rFonts w:ascii="Times New Roman" w:hAnsi="Times New Roman"/>
          <w:sz w:val="28"/>
          <w:szCs w:val="28"/>
        </w:rPr>
        <w:t>«</w:t>
      </w:r>
      <w:r w:rsidRPr="00DC1C36">
        <w:rPr>
          <w:rFonts w:ascii="Times New Roman" w:hAnsi="Times New Roman"/>
          <w:sz w:val="28"/>
          <w:szCs w:val="28"/>
        </w:rPr>
        <w:t>Протон</w:t>
      </w:r>
      <w:r w:rsidR="00237E11" w:rsidRPr="00DC1C36">
        <w:rPr>
          <w:rFonts w:ascii="Times New Roman" w:hAnsi="Times New Roman"/>
          <w:sz w:val="28"/>
          <w:szCs w:val="28"/>
        </w:rPr>
        <w:t>»</w:t>
      </w:r>
      <w:proofErr w:type="gramStart"/>
      <w:r w:rsidR="00237E11" w:rsidRPr="00DC1C36">
        <w:rPr>
          <w:rFonts w:ascii="Times New Roman" w:hAnsi="Times New Roman"/>
          <w:sz w:val="28"/>
          <w:szCs w:val="28"/>
        </w:rPr>
        <w:t xml:space="preserve"> ,</w:t>
      </w:r>
      <w:proofErr w:type="gramEnd"/>
      <w:r w:rsidR="00237E11" w:rsidRPr="00DC1C36">
        <w:rPr>
          <w:rFonts w:ascii="Times New Roman" w:hAnsi="Times New Roman"/>
          <w:sz w:val="28"/>
          <w:szCs w:val="28"/>
        </w:rPr>
        <w:t xml:space="preserve"> РКК «</w:t>
      </w:r>
      <w:r w:rsidRPr="00DC1C36">
        <w:rPr>
          <w:rFonts w:ascii="Times New Roman" w:hAnsi="Times New Roman"/>
          <w:sz w:val="28"/>
          <w:szCs w:val="28"/>
        </w:rPr>
        <w:t>Рокот</w:t>
      </w:r>
      <w:r w:rsidR="00237E11" w:rsidRPr="00DC1C36">
        <w:rPr>
          <w:rFonts w:ascii="Times New Roman" w:hAnsi="Times New Roman"/>
          <w:sz w:val="28"/>
          <w:szCs w:val="28"/>
        </w:rPr>
        <w:t>»</w:t>
      </w:r>
      <w:r w:rsidRPr="00DC1C36">
        <w:rPr>
          <w:rFonts w:ascii="Times New Roman" w:hAnsi="Times New Roman"/>
          <w:sz w:val="28"/>
          <w:szCs w:val="28"/>
        </w:rPr>
        <w:t>;</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разработку разгонных блоков на высококипящих и низкокипящ</w:t>
      </w:r>
      <w:r w:rsidR="00237E11" w:rsidRPr="00DC1C36">
        <w:rPr>
          <w:rFonts w:ascii="Times New Roman" w:hAnsi="Times New Roman"/>
          <w:sz w:val="28"/>
          <w:szCs w:val="28"/>
        </w:rPr>
        <w:t>их компонентах топлива</w:t>
      </w:r>
      <w:proofErr w:type="gramStart"/>
      <w:r w:rsidR="00237E11" w:rsidRPr="00DC1C36">
        <w:rPr>
          <w:rFonts w:ascii="Times New Roman" w:hAnsi="Times New Roman"/>
          <w:sz w:val="28"/>
          <w:szCs w:val="28"/>
        </w:rPr>
        <w:t xml:space="preserve"> :</w:t>
      </w:r>
      <w:proofErr w:type="gramEnd"/>
      <w:r w:rsidR="00237E11" w:rsidRPr="00DC1C36">
        <w:rPr>
          <w:rFonts w:ascii="Times New Roman" w:hAnsi="Times New Roman"/>
          <w:sz w:val="28"/>
          <w:szCs w:val="28"/>
        </w:rPr>
        <w:t xml:space="preserve"> серии «Бриз»</w:t>
      </w:r>
      <w:r w:rsidRPr="00DC1C36">
        <w:rPr>
          <w:rFonts w:ascii="Times New Roman" w:hAnsi="Times New Roman"/>
          <w:sz w:val="28"/>
          <w:szCs w:val="28"/>
        </w:rPr>
        <w:t>; КВРБ, КРБ;</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разработку кислородно-водородного разгонного блока РБ КВТК, который позволит существенно расширить возможности РКН тяжелого класса «Ангара-А5» по одиночному и групповому выведению космических аппаратов на высокоэнергетические орбиты.</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разработку многофункционального лабораторного модуля (МЛМ) для МКС;</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выполняет управление полетами КА на этапе летных испытаний и при их эксплуатации, включая участие в управлении международной космической станцией;</w:t>
      </w:r>
    </w:p>
    <w:p w:rsidR="004A5C55" w:rsidRPr="00DC1C36"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lastRenderedPageBreak/>
        <w:t xml:space="preserve">в рамках международных программ по запуску иностранных коммерческих спутников с помощью РН </w:t>
      </w:r>
      <w:r w:rsidR="00237E11" w:rsidRPr="00DC1C36">
        <w:rPr>
          <w:rFonts w:ascii="Times New Roman" w:hAnsi="Times New Roman"/>
          <w:sz w:val="28"/>
          <w:szCs w:val="28"/>
        </w:rPr>
        <w:t>«</w:t>
      </w:r>
      <w:r w:rsidRPr="00DC1C36">
        <w:rPr>
          <w:rFonts w:ascii="Times New Roman" w:hAnsi="Times New Roman"/>
          <w:sz w:val="28"/>
          <w:szCs w:val="28"/>
        </w:rPr>
        <w:t>Протон</w:t>
      </w:r>
      <w:r w:rsidR="00237E11" w:rsidRPr="00DC1C36">
        <w:rPr>
          <w:rFonts w:ascii="Times New Roman" w:hAnsi="Times New Roman"/>
          <w:sz w:val="28"/>
          <w:szCs w:val="28"/>
        </w:rPr>
        <w:t>»</w:t>
      </w:r>
      <w:r w:rsidRPr="00DC1C36">
        <w:rPr>
          <w:rFonts w:ascii="Times New Roman" w:hAnsi="Times New Roman"/>
          <w:sz w:val="28"/>
          <w:szCs w:val="28"/>
        </w:rPr>
        <w:t xml:space="preserve"> и РН </w:t>
      </w:r>
      <w:r w:rsidR="00237E11" w:rsidRPr="00DC1C36">
        <w:rPr>
          <w:rFonts w:ascii="Times New Roman" w:hAnsi="Times New Roman"/>
          <w:sz w:val="28"/>
          <w:szCs w:val="28"/>
        </w:rPr>
        <w:t>«</w:t>
      </w:r>
      <w:r w:rsidRPr="00DC1C36">
        <w:rPr>
          <w:rFonts w:ascii="Times New Roman" w:hAnsi="Times New Roman"/>
          <w:sz w:val="28"/>
          <w:szCs w:val="28"/>
        </w:rPr>
        <w:t>Рокот</w:t>
      </w:r>
      <w:r w:rsidR="00237E11" w:rsidRPr="00DC1C36">
        <w:rPr>
          <w:rFonts w:ascii="Times New Roman" w:hAnsi="Times New Roman"/>
          <w:sz w:val="28"/>
          <w:szCs w:val="28"/>
        </w:rPr>
        <w:t>»</w:t>
      </w:r>
      <w:r w:rsidRPr="00DC1C36">
        <w:rPr>
          <w:rFonts w:ascii="Times New Roman" w:hAnsi="Times New Roman"/>
          <w:sz w:val="28"/>
          <w:szCs w:val="28"/>
        </w:rPr>
        <w:t xml:space="preserve"> проводятся работы по адаптации носителя под коммерческие полезные нагрузки;</w:t>
      </w:r>
    </w:p>
    <w:p w:rsidR="004A5C55" w:rsidRDefault="004A5C55" w:rsidP="007A10C6">
      <w:pPr>
        <w:pStyle w:val="af0"/>
        <w:numPr>
          <w:ilvl w:val="0"/>
          <w:numId w:val="17"/>
        </w:numPr>
        <w:spacing w:line="360" w:lineRule="auto"/>
        <w:jc w:val="both"/>
        <w:rPr>
          <w:rFonts w:ascii="Times New Roman" w:hAnsi="Times New Roman"/>
          <w:sz w:val="28"/>
          <w:szCs w:val="28"/>
        </w:rPr>
      </w:pPr>
      <w:r w:rsidRPr="00DC1C36">
        <w:rPr>
          <w:rFonts w:ascii="Times New Roman" w:hAnsi="Times New Roman"/>
          <w:sz w:val="28"/>
          <w:szCs w:val="28"/>
        </w:rPr>
        <w:t>работы по созданию космических комплексов дистанционного зондирования Земли, спутниковой связи и научного назначения; поисковые и прикладные исследования и разработки, включая работы по новым наукоемким технологиям, используемым в космической технике, экологии и по созданию экспериментальных установок для моделирования процессов работы КА в условиях космического пространства.</w:t>
      </w:r>
    </w:p>
    <w:p w:rsidR="00B24BE9" w:rsidRDefault="00B24BE9" w:rsidP="00B24BE9">
      <w:pPr>
        <w:pStyle w:val="af0"/>
        <w:spacing w:line="360" w:lineRule="auto"/>
        <w:jc w:val="both"/>
        <w:rPr>
          <w:rFonts w:ascii="Times New Roman" w:hAnsi="Times New Roman"/>
          <w:sz w:val="28"/>
          <w:szCs w:val="28"/>
        </w:rPr>
      </w:pPr>
    </w:p>
    <w:p w:rsidR="00066BD0" w:rsidRDefault="00066BD0" w:rsidP="00066BD0">
      <w:pPr>
        <w:pStyle w:val="af0"/>
        <w:spacing w:line="360" w:lineRule="auto"/>
        <w:ind w:left="360"/>
        <w:jc w:val="both"/>
        <w:rPr>
          <w:rFonts w:ascii="Times New Roman" w:hAnsi="Times New Roman"/>
          <w:sz w:val="28"/>
          <w:szCs w:val="28"/>
        </w:rPr>
      </w:pPr>
    </w:p>
    <w:p w:rsidR="00066BD0" w:rsidRPr="00B24BE9" w:rsidRDefault="00066BD0" w:rsidP="00B24BE9">
      <w:pPr>
        <w:pStyle w:val="af0"/>
        <w:spacing w:line="360" w:lineRule="auto"/>
        <w:jc w:val="center"/>
        <w:rPr>
          <w:rFonts w:ascii="Times New Roman" w:hAnsi="Times New Roman"/>
          <w:b/>
          <w:sz w:val="28"/>
          <w:szCs w:val="28"/>
        </w:rPr>
      </w:pPr>
      <w:r w:rsidRPr="00B24BE9">
        <w:rPr>
          <w:rFonts w:ascii="Times New Roman" w:hAnsi="Times New Roman"/>
          <w:b/>
          <w:sz w:val="28"/>
          <w:szCs w:val="28"/>
        </w:rPr>
        <w:t>2.2 Анализ охраны труда на примере рабочего места Б</w:t>
      </w:r>
      <w:r w:rsidR="00BC1429">
        <w:rPr>
          <w:rFonts w:ascii="Times New Roman" w:hAnsi="Times New Roman"/>
          <w:b/>
          <w:sz w:val="28"/>
          <w:szCs w:val="28"/>
        </w:rPr>
        <w:t>аза испытаний</w:t>
      </w:r>
      <w:r w:rsidRPr="00B24BE9">
        <w:rPr>
          <w:rFonts w:ascii="Times New Roman" w:hAnsi="Times New Roman"/>
          <w:b/>
          <w:sz w:val="28"/>
          <w:szCs w:val="28"/>
        </w:rPr>
        <w:t xml:space="preserve"> К</w:t>
      </w:r>
      <w:r w:rsidR="00BC1429">
        <w:rPr>
          <w:rFonts w:ascii="Times New Roman" w:hAnsi="Times New Roman"/>
          <w:b/>
          <w:sz w:val="28"/>
          <w:szCs w:val="28"/>
        </w:rPr>
        <w:t>онструкторское бюро</w:t>
      </w:r>
      <w:r w:rsidRPr="00B24BE9">
        <w:rPr>
          <w:rFonts w:ascii="Times New Roman" w:hAnsi="Times New Roman"/>
          <w:b/>
          <w:sz w:val="28"/>
          <w:szCs w:val="28"/>
        </w:rPr>
        <w:t xml:space="preserve"> «Салют»</w:t>
      </w:r>
    </w:p>
    <w:p w:rsidR="00066BD0" w:rsidRDefault="00066BD0" w:rsidP="00066BD0">
      <w:pPr>
        <w:pStyle w:val="af0"/>
        <w:spacing w:line="360" w:lineRule="auto"/>
        <w:jc w:val="both"/>
        <w:rPr>
          <w:rFonts w:ascii="Times New Roman" w:hAnsi="Times New Roman"/>
          <w:sz w:val="28"/>
          <w:szCs w:val="28"/>
        </w:rPr>
      </w:pPr>
    </w:p>
    <w:p w:rsidR="00066BD0" w:rsidRDefault="00066BD0" w:rsidP="00A44167">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Мы будем рассматривать рабочее место кладовщика взрывчатых материалов. Данный работник, чтобы быть допущенным к выдаче и учету взрывчатых материалов должен пройти специальное обучение, которое организует </w:t>
      </w:r>
      <w:proofErr w:type="spellStart"/>
      <w:r>
        <w:rPr>
          <w:rFonts w:ascii="Times New Roman" w:hAnsi="Times New Roman"/>
          <w:sz w:val="28"/>
          <w:szCs w:val="28"/>
        </w:rPr>
        <w:t>Рос</w:t>
      </w:r>
      <w:r w:rsidR="0033669B">
        <w:rPr>
          <w:rFonts w:ascii="Times New Roman" w:hAnsi="Times New Roman"/>
          <w:sz w:val="28"/>
          <w:szCs w:val="28"/>
        </w:rPr>
        <w:t>т</w:t>
      </w:r>
      <w:r>
        <w:rPr>
          <w:rFonts w:ascii="Times New Roman" w:hAnsi="Times New Roman"/>
          <w:sz w:val="28"/>
          <w:szCs w:val="28"/>
        </w:rPr>
        <w:t>ехнадзор</w:t>
      </w:r>
      <w:proofErr w:type="spellEnd"/>
      <w:r>
        <w:rPr>
          <w:rFonts w:ascii="Times New Roman" w:hAnsi="Times New Roman"/>
          <w:sz w:val="28"/>
          <w:szCs w:val="28"/>
        </w:rPr>
        <w:t xml:space="preserve">. При успешной </w:t>
      </w:r>
      <w:r w:rsidR="008C0E6B">
        <w:rPr>
          <w:rFonts w:ascii="Times New Roman" w:hAnsi="Times New Roman"/>
          <w:sz w:val="28"/>
          <w:szCs w:val="28"/>
        </w:rPr>
        <w:t xml:space="preserve">аттестации </w:t>
      </w:r>
      <w:r w:rsidR="00F05BD4">
        <w:rPr>
          <w:rFonts w:ascii="Times New Roman" w:hAnsi="Times New Roman"/>
          <w:sz w:val="28"/>
          <w:szCs w:val="28"/>
        </w:rPr>
        <w:t xml:space="preserve">при квалификационной комиссии под представительством организации </w:t>
      </w:r>
      <w:proofErr w:type="spellStart"/>
      <w:r w:rsidR="0033669B">
        <w:rPr>
          <w:rFonts w:ascii="Times New Roman" w:hAnsi="Times New Roman"/>
          <w:sz w:val="28"/>
          <w:szCs w:val="28"/>
        </w:rPr>
        <w:t>Рост</w:t>
      </w:r>
      <w:r w:rsidR="00F05BD4">
        <w:rPr>
          <w:rFonts w:ascii="Times New Roman" w:hAnsi="Times New Roman"/>
          <w:sz w:val="28"/>
          <w:szCs w:val="28"/>
        </w:rPr>
        <w:t>ехнадзор</w:t>
      </w:r>
      <w:proofErr w:type="spellEnd"/>
      <w:r w:rsidR="00F05BD4">
        <w:rPr>
          <w:rFonts w:ascii="Times New Roman" w:hAnsi="Times New Roman"/>
          <w:sz w:val="28"/>
          <w:szCs w:val="28"/>
        </w:rPr>
        <w:t xml:space="preserve"> Р</w:t>
      </w:r>
      <w:r w:rsidR="00BC1429">
        <w:rPr>
          <w:rFonts w:ascii="Times New Roman" w:hAnsi="Times New Roman"/>
          <w:sz w:val="28"/>
          <w:szCs w:val="28"/>
        </w:rPr>
        <w:t>оссийской федерации</w:t>
      </w:r>
      <w:r w:rsidR="00F05BD4">
        <w:rPr>
          <w:rFonts w:ascii="Times New Roman" w:hAnsi="Times New Roman"/>
          <w:sz w:val="28"/>
          <w:szCs w:val="28"/>
        </w:rPr>
        <w:t xml:space="preserve"> присваивается квалификация взрывника, удостоверяющая право на выдачу взрывных материалов и выдается «Единая книжка взрывника»</w:t>
      </w:r>
      <w:r w:rsidR="00F05BD4">
        <w:rPr>
          <w:rStyle w:val="ad"/>
          <w:rFonts w:ascii="Times New Roman" w:hAnsi="Times New Roman"/>
          <w:sz w:val="28"/>
          <w:szCs w:val="28"/>
        </w:rPr>
        <w:footnoteReference w:id="18"/>
      </w:r>
      <w:r>
        <w:rPr>
          <w:rFonts w:ascii="Times New Roman" w:hAnsi="Times New Roman"/>
          <w:sz w:val="28"/>
          <w:szCs w:val="28"/>
        </w:rPr>
        <w:t xml:space="preserve">. </w:t>
      </w:r>
      <w:r w:rsidR="00F05BD4">
        <w:rPr>
          <w:rFonts w:ascii="Times New Roman" w:hAnsi="Times New Roman"/>
          <w:sz w:val="28"/>
          <w:szCs w:val="28"/>
        </w:rPr>
        <w:t xml:space="preserve"> Все </w:t>
      </w:r>
      <w:r w:rsidR="005F60F3">
        <w:rPr>
          <w:rFonts w:ascii="Times New Roman" w:hAnsi="Times New Roman"/>
          <w:sz w:val="28"/>
          <w:szCs w:val="28"/>
        </w:rPr>
        <w:t>делопроизводство</w:t>
      </w:r>
      <w:r w:rsidR="00F05BD4">
        <w:rPr>
          <w:rFonts w:ascii="Times New Roman" w:hAnsi="Times New Roman"/>
          <w:sz w:val="28"/>
          <w:szCs w:val="28"/>
        </w:rPr>
        <w:t xml:space="preserve"> по обучению должно вестись предприятием,</w:t>
      </w:r>
      <w:r w:rsidR="00A44167">
        <w:rPr>
          <w:rFonts w:ascii="Times New Roman" w:hAnsi="Times New Roman"/>
          <w:sz w:val="28"/>
          <w:szCs w:val="28"/>
        </w:rPr>
        <w:t xml:space="preserve"> и </w:t>
      </w:r>
      <w:r w:rsidR="00A44167">
        <w:rPr>
          <w:rFonts w:ascii="Times New Roman" w:hAnsi="Times New Roman"/>
          <w:sz w:val="28"/>
          <w:szCs w:val="28"/>
        </w:rPr>
        <w:lastRenderedPageBreak/>
        <w:t xml:space="preserve">документы хранятся в отделе по </w:t>
      </w:r>
      <w:r w:rsidR="00BC1429">
        <w:rPr>
          <w:rFonts w:ascii="Times New Roman" w:hAnsi="Times New Roman"/>
          <w:sz w:val="28"/>
          <w:szCs w:val="28"/>
        </w:rPr>
        <w:t>о</w:t>
      </w:r>
      <w:r w:rsidR="00A44167">
        <w:rPr>
          <w:rFonts w:ascii="Times New Roman" w:hAnsi="Times New Roman"/>
          <w:sz w:val="28"/>
          <w:szCs w:val="28"/>
        </w:rPr>
        <w:t xml:space="preserve">хране </w:t>
      </w:r>
      <w:r w:rsidR="00BC1429">
        <w:rPr>
          <w:rFonts w:ascii="Times New Roman" w:hAnsi="Times New Roman"/>
          <w:sz w:val="28"/>
          <w:szCs w:val="28"/>
        </w:rPr>
        <w:t>т</w:t>
      </w:r>
      <w:r w:rsidR="00A44167">
        <w:rPr>
          <w:rFonts w:ascii="Times New Roman" w:hAnsi="Times New Roman"/>
          <w:sz w:val="28"/>
          <w:szCs w:val="28"/>
        </w:rPr>
        <w:t xml:space="preserve">руда или в </w:t>
      </w:r>
      <w:r w:rsidR="00BC1429">
        <w:rPr>
          <w:rFonts w:ascii="Times New Roman" w:hAnsi="Times New Roman"/>
          <w:sz w:val="28"/>
          <w:szCs w:val="28"/>
        </w:rPr>
        <w:t>отделе к</w:t>
      </w:r>
      <w:r w:rsidR="00A44167">
        <w:rPr>
          <w:rFonts w:ascii="Times New Roman" w:hAnsi="Times New Roman"/>
          <w:sz w:val="28"/>
          <w:szCs w:val="28"/>
        </w:rPr>
        <w:t xml:space="preserve">адров. </w:t>
      </w:r>
      <w:r>
        <w:rPr>
          <w:rFonts w:ascii="Times New Roman" w:hAnsi="Times New Roman"/>
          <w:sz w:val="28"/>
          <w:szCs w:val="28"/>
        </w:rPr>
        <w:t>В  данной книжке  ука</w:t>
      </w:r>
      <w:r w:rsidR="00A44167">
        <w:rPr>
          <w:rFonts w:ascii="Times New Roman" w:hAnsi="Times New Roman"/>
          <w:sz w:val="28"/>
          <w:szCs w:val="28"/>
        </w:rPr>
        <w:t>зывается Фамилия Имя и Отчество работника, должность работника, которое ему присвоили после сдачи экзамена</w:t>
      </w:r>
      <w:r w:rsidR="005F60F3">
        <w:rPr>
          <w:rFonts w:ascii="Times New Roman" w:hAnsi="Times New Roman"/>
          <w:sz w:val="28"/>
          <w:szCs w:val="28"/>
        </w:rPr>
        <w:t>. А</w:t>
      </w:r>
      <w:r w:rsidR="00A44167">
        <w:rPr>
          <w:rFonts w:ascii="Times New Roman" w:hAnsi="Times New Roman"/>
          <w:sz w:val="28"/>
          <w:szCs w:val="28"/>
        </w:rPr>
        <w:t xml:space="preserve"> </w:t>
      </w:r>
      <w:r w:rsidR="005F60F3">
        <w:rPr>
          <w:rFonts w:ascii="Times New Roman" w:hAnsi="Times New Roman"/>
          <w:sz w:val="28"/>
          <w:szCs w:val="28"/>
        </w:rPr>
        <w:t>также</w:t>
      </w:r>
      <w:r w:rsidR="00A44167">
        <w:rPr>
          <w:rFonts w:ascii="Times New Roman" w:hAnsi="Times New Roman"/>
          <w:sz w:val="28"/>
          <w:szCs w:val="28"/>
        </w:rPr>
        <w:t xml:space="preserve"> </w:t>
      </w:r>
      <w:r w:rsidR="0033669B">
        <w:rPr>
          <w:rFonts w:ascii="Times New Roman" w:hAnsi="Times New Roman"/>
          <w:sz w:val="28"/>
          <w:szCs w:val="28"/>
        </w:rPr>
        <w:t xml:space="preserve">когда </w:t>
      </w:r>
      <w:r w:rsidR="00A44167">
        <w:rPr>
          <w:rFonts w:ascii="Times New Roman" w:hAnsi="Times New Roman"/>
          <w:sz w:val="28"/>
          <w:szCs w:val="28"/>
        </w:rPr>
        <w:t>выдана Е</w:t>
      </w:r>
      <w:r w:rsidR="005F60F3">
        <w:rPr>
          <w:rFonts w:ascii="Times New Roman" w:hAnsi="Times New Roman"/>
          <w:sz w:val="28"/>
          <w:szCs w:val="28"/>
        </w:rPr>
        <w:t>диная книжка взрывника</w:t>
      </w:r>
      <w:r w:rsidR="00A44167">
        <w:rPr>
          <w:rFonts w:ascii="Times New Roman" w:hAnsi="Times New Roman"/>
          <w:sz w:val="28"/>
          <w:szCs w:val="28"/>
        </w:rPr>
        <w:t xml:space="preserve"> и подпись руководителя.</w:t>
      </w:r>
    </w:p>
    <w:p w:rsidR="008656F2" w:rsidRDefault="00C54AF5" w:rsidP="00A44167">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А также </w:t>
      </w:r>
      <w:r w:rsidR="008C0E6B">
        <w:rPr>
          <w:rFonts w:ascii="Times New Roman" w:hAnsi="Times New Roman"/>
          <w:sz w:val="28"/>
          <w:szCs w:val="28"/>
        </w:rPr>
        <w:t>к</w:t>
      </w:r>
      <w:r w:rsidR="006C1C4B">
        <w:rPr>
          <w:rFonts w:ascii="Times New Roman" w:hAnsi="Times New Roman"/>
          <w:sz w:val="28"/>
          <w:szCs w:val="28"/>
        </w:rPr>
        <w:t xml:space="preserve"> работе со складом взрывчатых материалов</w:t>
      </w:r>
      <w:r w:rsidR="008C0E6B">
        <w:rPr>
          <w:rFonts w:ascii="Times New Roman" w:hAnsi="Times New Roman"/>
          <w:sz w:val="28"/>
          <w:szCs w:val="28"/>
        </w:rPr>
        <w:t xml:space="preserve"> допускаются лица не моложе 18 лет, прошедшие медицинское освидетельствование и не имеющие противопоказаний по состоянию здоровья.</w:t>
      </w:r>
      <w:r>
        <w:rPr>
          <w:rFonts w:ascii="Times New Roman" w:hAnsi="Times New Roman"/>
          <w:sz w:val="28"/>
          <w:szCs w:val="28"/>
        </w:rPr>
        <w:t xml:space="preserve"> </w:t>
      </w:r>
      <w:r w:rsidR="008656F2">
        <w:rPr>
          <w:rFonts w:ascii="Times New Roman" w:hAnsi="Times New Roman"/>
          <w:sz w:val="28"/>
          <w:szCs w:val="28"/>
        </w:rPr>
        <w:t>Проходить ежегодно медицинский осмотр по направлению от работодателя</w:t>
      </w:r>
      <w:r w:rsidR="008656F2">
        <w:rPr>
          <w:rStyle w:val="ad"/>
          <w:rFonts w:ascii="Times New Roman" w:hAnsi="Times New Roman"/>
          <w:sz w:val="28"/>
          <w:szCs w:val="28"/>
        </w:rPr>
        <w:footnoteReference w:id="19"/>
      </w:r>
      <w:r w:rsidR="008656F2">
        <w:rPr>
          <w:rFonts w:ascii="Times New Roman" w:hAnsi="Times New Roman"/>
          <w:sz w:val="28"/>
          <w:szCs w:val="28"/>
        </w:rPr>
        <w:t>.</w:t>
      </w:r>
    </w:p>
    <w:p w:rsidR="00C54AF5" w:rsidRDefault="008C0E6B" w:rsidP="00A44167">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Работник склада перед тем, как приступить к работе должен ознакомиться с </w:t>
      </w:r>
      <w:r w:rsidR="008656F2">
        <w:rPr>
          <w:rFonts w:ascii="Times New Roman" w:hAnsi="Times New Roman"/>
          <w:sz w:val="28"/>
          <w:szCs w:val="28"/>
        </w:rPr>
        <w:t>вводной инструкцией</w:t>
      </w:r>
      <w:r w:rsidR="0033669B">
        <w:rPr>
          <w:rFonts w:ascii="Times New Roman" w:hAnsi="Times New Roman"/>
          <w:sz w:val="28"/>
          <w:szCs w:val="28"/>
        </w:rPr>
        <w:t>,</w:t>
      </w:r>
      <w:r w:rsidR="008656F2">
        <w:rPr>
          <w:rFonts w:ascii="Times New Roman" w:hAnsi="Times New Roman"/>
          <w:sz w:val="28"/>
          <w:szCs w:val="28"/>
        </w:rPr>
        <w:t xml:space="preserve"> с </w:t>
      </w:r>
      <w:r>
        <w:rPr>
          <w:rFonts w:ascii="Times New Roman" w:hAnsi="Times New Roman"/>
          <w:sz w:val="28"/>
          <w:szCs w:val="28"/>
        </w:rPr>
        <w:t>инструкцией №227 от 2012 года</w:t>
      </w:r>
      <w:r>
        <w:rPr>
          <w:rStyle w:val="ad"/>
          <w:rFonts w:ascii="Times New Roman" w:hAnsi="Times New Roman"/>
          <w:sz w:val="28"/>
          <w:szCs w:val="28"/>
        </w:rPr>
        <w:footnoteReference w:id="20"/>
      </w:r>
      <w:r w:rsidR="009426B9">
        <w:rPr>
          <w:rFonts w:ascii="Times New Roman" w:hAnsi="Times New Roman"/>
          <w:sz w:val="28"/>
          <w:szCs w:val="28"/>
        </w:rPr>
        <w:t xml:space="preserve"> </w:t>
      </w:r>
      <w:r w:rsidR="0036208C">
        <w:rPr>
          <w:rFonts w:ascii="Times New Roman" w:hAnsi="Times New Roman"/>
          <w:sz w:val="28"/>
          <w:szCs w:val="28"/>
        </w:rPr>
        <w:t>и инструкцией №151 от 2012 года</w:t>
      </w:r>
      <w:r w:rsidR="0036208C">
        <w:rPr>
          <w:rStyle w:val="ad"/>
          <w:rFonts w:ascii="Times New Roman" w:hAnsi="Times New Roman"/>
          <w:sz w:val="28"/>
          <w:szCs w:val="28"/>
        </w:rPr>
        <w:footnoteReference w:id="21"/>
      </w:r>
      <w:r>
        <w:rPr>
          <w:rFonts w:ascii="Times New Roman" w:hAnsi="Times New Roman"/>
          <w:sz w:val="28"/>
          <w:szCs w:val="28"/>
        </w:rPr>
        <w:t>.</w:t>
      </w:r>
      <w:r w:rsidR="0036208C">
        <w:rPr>
          <w:rFonts w:ascii="Times New Roman" w:hAnsi="Times New Roman"/>
          <w:sz w:val="28"/>
          <w:szCs w:val="28"/>
        </w:rPr>
        <w:t xml:space="preserve"> </w:t>
      </w:r>
      <w:r w:rsidR="008656F2">
        <w:rPr>
          <w:rFonts w:ascii="Times New Roman" w:hAnsi="Times New Roman"/>
          <w:sz w:val="28"/>
          <w:szCs w:val="28"/>
        </w:rPr>
        <w:t xml:space="preserve">Запись об ознакомлении инструкций фиксируются в «Журнале </w:t>
      </w:r>
      <w:proofErr w:type="gramStart"/>
      <w:r w:rsidR="008656F2">
        <w:rPr>
          <w:rFonts w:ascii="Times New Roman" w:hAnsi="Times New Roman"/>
          <w:sz w:val="28"/>
          <w:szCs w:val="28"/>
        </w:rPr>
        <w:t>об</w:t>
      </w:r>
      <w:proofErr w:type="gramEnd"/>
      <w:r w:rsidR="008656F2">
        <w:rPr>
          <w:rFonts w:ascii="Times New Roman" w:hAnsi="Times New Roman"/>
          <w:sz w:val="28"/>
          <w:szCs w:val="28"/>
        </w:rPr>
        <w:t xml:space="preserve"> регистрации вводных инструкций»</w:t>
      </w:r>
      <w:r w:rsidR="0036208C">
        <w:rPr>
          <w:rStyle w:val="ad"/>
          <w:rFonts w:ascii="Times New Roman" w:hAnsi="Times New Roman"/>
          <w:sz w:val="28"/>
          <w:szCs w:val="28"/>
        </w:rPr>
        <w:footnoteReference w:id="22"/>
      </w:r>
      <w:r w:rsidR="008656F2">
        <w:rPr>
          <w:rFonts w:ascii="Times New Roman" w:hAnsi="Times New Roman"/>
          <w:sz w:val="28"/>
          <w:szCs w:val="28"/>
        </w:rPr>
        <w:t>.</w:t>
      </w:r>
    </w:p>
    <w:p w:rsidR="008C0E6B" w:rsidRDefault="008C0E6B" w:rsidP="00A44167">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Работники склада </w:t>
      </w:r>
      <w:r w:rsidR="006C1C4B">
        <w:rPr>
          <w:rFonts w:ascii="Times New Roman" w:hAnsi="Times New Roman"/>
          <w:sz w:val="28"/>
          <w:szCs w:val="28"/>
        </w:rPr>
        <w:t>взрывчатых материалов</w:t>
      </w:r>
      <w:r>
        <w:rPr>
          <w:rFonts w:ascii="Times New Roman" w:hAnsi="Times New Roman"/>
          <w:sz w:val="28"/>
          <w:szCs w:val="28"/>
        </w:rPr>
        <w:t xml:space="preserve"> обеспечиваются спецодеждой, </w:t>
      </w:r>
      <w:proofErr w:type="spellStart"/>
      <w:r>
        <w:rPr>
          <w:rFonts w:ascii="Times New Roman" w:hAnsi="Times New Roman"/>
          <w:sz w:val="28"/>
          <w:szCs w:val="28"/>
        </w:rPr>
        <w:t>спецобувью</w:t>
      </w:r>
      <w:proofErr w:type="spellEnd"/>
      <w:r>
        <w:rPr>
          <w:rFonts w:ascii="Times New Roman" w:hAnsi="Times New Roman"/>
          <w:sz w:val="28"/>
          <w:szCs w:val="28"/>
        </w:rPr>
        <w:t xml:space="preserve"> и средствами индивидуальной защиты в соответствии с установленными нормами, исходя из условий выполнения работы. </w:t>
      </w:r>
      <w:r w:rsidR="008656F2">
        <w:rPr>
          <w:rFonts w:ascii="Times New Roman" w:hAnsi="Times New Roman"/>
          <w:sz w:val="28"/>
          <w:szCs w:val="28"/>
        </w:rPr>
        <w:t xml:space="preserve">Выдача спецодежды, </w:t>
      </w:r>
      <w:proofErr w:type="spellStart"/>
      <w:r w:rsidR="008656F2">
        <w:rPr>
          <w:rFonts w:ascii="Times New Roman" w:hAnsi="Times New Roman"/>
          <w:sz w:val="28"/>
          <w:szCs w:val="28"/>
        </w:rPr>
        <w:t>спецобуви</w:t>
      </w:r>
      <w:proofErr w:type="spellEnd"/>
      <w:r w:rsidR="008656F2">
        <w:rPr>
          <w:rFonts w:ascii="Times New Roman" w:hAnsi="Times New Roman"/>
          <w:sz w:val="28"/>
          <w:szCs w:val="28"/>
        </w:rPr>
        <w:t xml:space="preserve"> и средства индивидуальной защиты выдаются под роспись с записью в личную карточку</w:t>
      </w:r>
      <w:r w:rsidR="008656F2">
        <w:rPr>
          <w:rStyle w:val="ad"/>
          <w:rFonts w:ascii="Times New Roman" w:hAnsi="Times New Roman"/>
          <w:sz w:val="28"/>
          <w:szCs w:val="28"/>
        </w:rPr>
        <w:footnoteReference w:id="23"/>
      </w:r>
      <w:r w:rsidR="008656F2">
        <w:rPr>
          <w:rFonts w:ascii="Times New Roman" w:hAnsi="Times New Roman"/>
          <w:sz w:val="28"/>
          <w:szCs w:val="28"/>
        </w:rPr>
        <w:t xml:space="preserve">. </w:t>
      </w:r>
      <w:proofErr w:type="gramStart"/>
      <w:r>
        <w:rPr>
          <w:rFonts w:ascii="Times New Roman" w:hAnsi="Times New Roman"/>
          <w:sz w:val="28"/>
          <w:szCs w:val="28"/>
        </w:rPr>
        <w:t>Лица</w:t>
      </w:r>
      <w:proofErr w:type="gramEnd"/>
      <w:r>
        <w:rPr>
          <w:rFonts w:ascii="Times New Roman" w:hAnsi="Times New Roman"/>
          <w:sz w:val="28"/>
          <w:szCs w:val="28"/>
        </w:rPr>
        <w:t xml:space="preserve"> работающие с извлеченной из деревянной тары ВМ, должны быть обеспечены</w:t>
      </w:r>
      <w:r w:rsidR="008656F2">
        <w:rPr>
          <w:rFonts w:ascii="Times New Roman" w:hAnsi="Times New Roman"/>
          <w:sz w:val="28"/>
          <w:szCs w:val="28"/>
        </w:rPr>
        <w:t xml:space="preserve"> хлопчатобумажной не электризующейся спецодеждой и антистатическими браслетами.</w:t>
      </w:r>
    </w:p>
    <w:p w:rsidR="008656F2" w:rsidRDefault="008656F2" w:rsidP="00A44167">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Работник склада обеспечивается лечебным профилактическим питанием в соответствии с установленными нормами. </w:t>
      </w:r>
    </w:p>
    <w:p w:rsidR="00FF7D38" w:rsidRDefault="00FF7D38" w:rsidP="00A44167">
      <w:pPr>
        <w:pStyle w:val="af0"/>
        <w:spacing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 xml:space="preserve">В целях защиты работник склада </w:t>
      </w:r>
      <w:r w:rsidR="006C1C4B">
        <w:rPr>
          <w:rFonts w:ascii="Times New Roman" w:hAnsi="Times New Roman"/>
          <w:sz w:val="28"/>
          <w:szCs w:val="28"/>
        </w:rPr>
        <w:t>взрывчатых материалом</w:t>
      </w:r>
      <w:r>
        <w:rPr>
          <w:rFonts w:ascii="Times New Roman" w:hAnsi="Times New Roman"/>
          <w:sz w:val="28"/>
          <w:szCs w:val="28"/>
        </w:rPr>
        <w:t xml:space="preserve"> обязан</w:t>
      </w:r>
      <w:r w:rsidR="006334D8">
        <w:rPr>
          <w:rStyle w:val="ad"/>
          <w:rFonts w:ascii="Times New Roman" w:hAnsi="Times New Roman"/>
          <w:sz w:val="28"/>
          <w:szCs w:val="28"/>
        </w:rPr>
        <w:footnoteReference w:id="24"/>
      </w:r>
      <w:r>
        <w:rPr>
          <w:rFonts w:ascii="Times New Roman" w:hAnsi="Times New Roman"/>
          <w:sz w:val="28"/>
          <w:szCs w:val="28"/>
        </w:rPr>
        <w:t>:</w:t>
      </w:r>
      <w:proofErr w:type="gramEnd"/>
    </w:p>
    <w:p w:rsidR="00FF7D38" w:rsidRDefault="00FF7D38" w:rsidP="00FF7D38">
      <w:pPr>
        <w:pStyle w:val="af0"/>
        <w:numPr>
          <w:ilvl w:val="0"/>
          <w:numId w:val="24"/>
        </w:numPr>
        <w:spacing w:line="360" w:lineRule="auto"/>
        <w:jc w:val="both"/>
        <w:rPr>
          <w:rFonts w:ascii="Times New Roman" w:hAnsi="Times New Roman"/>
          <w:sz w:val="28"/>
          <w:szCs w:val="28"/>
        </w:rPr>
      </w:pPr>
      <w:r>
        <w:rPr>
          <w:rFonts w:ascii="Times New Roman" w:hAnsi="Times New Roman"/>
          <w:sz w:val="28"/>
          <w:szCs w:val="28"/>
        </w:rPr>
        <w:t>соблюдать требования охраны труда;</w:t>
      </w:r>
    </w:p>
    <w:p w:rsidR="00FF7D38" w:rsidRDefault="00FF7D38" w:rsidP="00FF7D38">
      <w:pPr>
        <w:pStyle w:val="af0"/>
        <w:numPr>
          <w:ilvl w:val="0"/>
          <w:numId w:val="24"/>
        </w:numPr>
        <w:spacing w:line="360" w:lineRule="auto"/>
        <w:jc w:val="both"/>
        <w:rPr>
          <w:rFonts w:ascii="Times New Roman" w:hAnsi="Times New Roman"/>
          <w:sz w:val="28"/>
          <w:szCs w:val="28"/>
        </w:rPr>
      </w:pPr>
      <w:r>
        <w:rPr>
          <w:rFonts w:ascii="Times New Roman" w:hAnsi="Times New Roman"/>
          <w:sz w:val="28"/>
          <w:szCs w:val="28"/>
        </w:rPr>
        <w:t>правильно применять средства индивидуальной защиты и коллективной защиты;</w:t>
      </w:r>
    </w:p>
    <w:p w:rsidR="00FF7D38" w:rsidRDefault="00FF7D38" w:rsidP="00FF7D38">
      <w:pPr>
        <w:pStyle w:val="af0"/>
        <w:numPr>
          <w:ilvl w:val="0"/>
          <w:numId w:val="24"/>
        </w:numPr>
        <w:spacing w:line="360" w:lineRule="auto"/>
        <w:jc w:val="both"/>
        <w:rPr>
          <w:rFonts w:ascii="Times New Roman" w:hAnsi="Times New Roman"/>
          <w:sz w:val="28"/>
          <w:szCs w:val="28"/>
        </w:rPr>
      </w:pPr>
      <w:r>
        <w:rPr>
          <w:rFonts w:ascii="Times New Roman" w:hAnsi="Times New Roman"/>
          <w:sz w:val="28"/>
          <w:szCs w:val="28"/>
        </w:rPr>
        <w:t>прохо</w:t>
      </w:r>
      <w:r w:rsidR="006334D8">
        <w:rPr>
          <w:rFonts w:ascii="Times New Roman" w:hAnsi="Times New Roman"/>
          <w:sz w:val="28"/>
          <w:szCs w:val="28"/>
        </w:rPr>
        <w:t>д</w:t>
      </w:r>
      <w:r>
        <w:rPr>
          <w:rFonts w:ascii="Times New Roman" w:hAnsi="Times New Roman"/>
          <w:sz w:val="28"/>
          <w:szCs w:val="28"/>
        </w:rPr>
        <w:t xml:space="preserve">ить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безопасным методам и приемам выполнения работ, инструктаж по О</w:t>
      </w:r>
      <w:r w:rsidR="006C1C4B">
        <w:rPr>
          <w:rFonts w:ascii="Times New Roman" w:hAnsi="Times New Roman"/>
          <w:sz w:val="28"/>
          <w:szCs w:val="28"/>
        </w:rPr>
        <w:t>хране труда</w:t>
      </w:r>
      <w:r>
        <w:rPr>
          <w:rFonts w:ascii="Times New Roman" w:hAnsi="Times New Roman"/>
          <w:sz w:val="28"/>
          <w:szCs w:val="28"/>
        </w:rPr>
        <w:t>, стажировку на рабочем месте, проверку знаний О</w:t>
      </w:r>
      <w:r w:rsidR="006C1C4B">
        <w:rPr>
          <w:rFonts w:ascii="Times New Roman" w:hAnsi="Times New Roman"/>
          <w:sz w:val="28"/>
          <w:szCs w:val="28"/>
        </w:rPr>
        <w:t>храны труда</w:t>
      </w:r>
      <w:r>
        <w:rPr>
          <w:rFonts w:ascii="Times New Roman" w:hAnsi="Times New Roman"/>
          <w:sz w:val="28"/>
          <w:szCs w:val="28"/>
        </w:rPr>
        <w:t>;</w:t>
      </w:r>
    </w:p>
    <w:p w:rsidR="00FF7D38" w:rsidRDefault="00FF7D38" w:rsidP="00FF7D38">
      <w:pPr>
        <w:pStyle w:val="af0"/>
        <w:numPr>
          <w:ilvl w:val="0"/>
          <w:numId w:val="24"/>
        </w:numPr>
        <w:spacing w:line="360" w:lineRule="auto"/>
        <w:jc w:val="both"/>
        <w:rPr>
          <w:rFonts w:ascii="Times New Roman" w:hAnsi="Times New Roman"/>
          <w:sz w:val="28"/>
          <w:szCs w:val="28"/>
        </w:rPr>
      </w:pPr>
      <w:r>
        <w:rPr>
          <w:rFonts w:ascii="Times New Roman" w:hAnsi="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своего здоровья, в том числе о проявлении признаком острого профессионального заболевания (отравления);</w:t>
      </w:r>
    </w:p>
    <w:p w:rsidR="00FF7D38" w:rsidRDefault="00FF7D38" w:rsidP="00FF7D38">
      <w:pPr>
        <w:pStyle w:val="af0"/>
        <w:numPr>
          <w:ilvl w:val="0"/>
          <w:numId w:val="24"/>
        </w:numPr>
        <w:spacing w:line="360" w:lineRule="auto"/>
        <w:jc w:val="both"/>
        <w:rPr>
          <w:rFonts w:ascii="Times New Roman" w:hAnsi="Times New Roman"/>
          <w:sz w:val="28"/>
          <w:szCs w:val="28"/>
        </w:rPr>
      </w:pPr>
      <w:r>
        <w:rPr>
          <w:rFonts w:ascii="Times New Roman" w:hAnsi="Times New Roman"/>
          <w:sz w:val="28"/>
          <w:szCs w:val="28"/>
        </w:rPr>
        <w:t>проходить обязательные предварительные (при поступлении на работу) и периодические медосмотры.</w:t>
      </w:r>
    </w:p>
    <w:p w:rsidR="00FF7D38" w:rsidRDefault="00FF7D38" w:rsidP="00FF7D38">
      <w:pPr>
        <w:pStyle w:val="af0"/>
        <w:spacing w:line="360" w:lineRule="auto"/>
        <w:ind w:left="708"/>
        <w:jc w:val="both"/>
        <w:rPr>
          <w:rFonts w:ascii="Times New Roman" w:hAnsi="Times New Roman"/>
          <w:sz w:val="28"/>
          <w:szCs w:val="28"/>
        </w:rPr>
      </w:pPr>
      <w:r>
        <w:rPr>
          <w:rFonts w:ascii="Times New Roman" w:hAnsi="Times New Roman"/>
          <w:sz w:val="28"/>
          <w:szCs w:val="28"/>
        </w:rPr>
        <w:t>Кладовщик обязан выполнять требования охраны труда:</w:t>
      </w:r>
    </w:p>
    <w:p w:rsidR="00FF7D38" w:rsidRDefault="00FF7D38" w:rsidP="00FF7D38">
      <w:pPr>
        <w:pStyle w:val="af0"/>
        <w:spacing w:line="360" w:lineRule="auto"/>
        <w:ind w:left="708"/>
        <w:jc w:val="both"/>
        <w:rPr>
          <w:rFonts w:ascii="Times New Roman" w:hAnsi="Times New Roman"/>
          <w:sz w:val="28"/>
          <w:szCs w:val="28"/>
        </w:rPr>
      </w:pPr>
      <w:r>
        <w:rPr>
          <w:rFonts w:ascii="Times New Roman" w:hAnsi="Times New Roman"/>
          <w:sz w:val="28"/>
          <w:szCs w:val="28"/>
        </w:rPr>
        <w:t>а) перед началом работы;</w:t>
      </w:r>
    </w:p>
    <w:p w:rsidR="00FF7D38" w:rsidRDefault="00FF7D38" w:rsidP="00FF7D38">
      <w:pPr>
        <w:pStyle w:val="af0"/>
        <w:numPr>
          <w:ilvl w:val="0"/>
          <w:numId w:val="25"/>
        </w:numPr>
        <w:spacing w:line="360" w:lineRule="auto"/>
        <w:jc w:val="both"/>
        <w:rPr>
          <w:rFonts w:ascii="Times New Roman" w:hAnsi="Times New Roman"/>
          <w:sz w:val="28"/>
          <w:szCs w:val="28"/>
        </w:rPr>
      </w:pPr>
      <w:r>
        <w:rPr>
          <w:rFonts w:ascii="Times New Roman" w:hAnsi="Times New Roman"/>
          <w:sz w:val="28"/>
          <w:szCs w:val="28"/>
        </w:rPr>
        <w:t>надеть спецодежду, снять кольца, браслеты, выложить из карманов спички. Зажигалки и другие взрывоопасные и легковоспламеняющиеся принадлежности;</w:t>
      </w:r>
    </w:p>
    <w:p w:rsidR="00FF7D38" w:rsidRDefault="00FF7D38" w:rsidP="00FF7D38">
      <w:pPr>
        <w:pStyle w:val="af0"/>
        <w:numPr>
          <w:ilvl w:val="0"/>
          <w:numId w:val="25"/>
        </w:numPr>
        <w:spacing w:line="360" w:lineRule="auto"/>
        <w:jc w:val="both"/>
        <w:rPr>
          <w:rFonts w:ascii="Times New Roman" w:hAnsi="Times New Roman"/>
          <w:sz w:val="28"/>
          <w:szCs w:val="28"/>
        </w:rPr>
      </w:pPr>
      <w:r>
        <w:rPr>
          <w:rFonts w:ascii="Times New Roman" w:hAnsi="Times New Roman"/>
          <w:sz w:val="28"/>
          <w:szCs w:val="28"/>
        </w:rPr>
        <w:t>проверить наличие и исправность инструментов и приспособлений, используемых при проведении работ, вентиляции;</w:t>
      </w:r>
    </w:p>
    <w:p w:rsidR="00FF7D38" w:rsidRDefault="00FF7D38" w:rsidP="00FF7D38">
      <w:pPr>
        <w:pStyle w:val="af0"/>
        <w:numPr>
          <w:ilvl w:val="0"/>
          <w:numId w:val="25"/>
        </w:numPr>
        <w:spacing w:line="360" w:lineRule="auto"/>
        <w:jc w:val="both"/>
        <w:rPr>
          <w:rFonts w:ascii="Times New Roman" w:hAnsi="Times New Roman"/>
          <w:sz w:val="28"/>
          <w:szCs w:val="28"/>
        </w:rPr>
      </w:pPr>
      <w:r>
        <w:rPr>
          <w:rFonts w:ascii="Times New Roman" w:hAnsi="Times New Roman"/>
          <w:sz w:val="28"/>
          <w:szCs w:val="28"/>
        </w:rPr>
        <w:lastRenderedPageBreak/>
        <w:t>освободить рабочее место приема и выдачи ВМ от посторонних предметов</w:t>
      </w:r>
    </w:p>
    <w:p w:rsidR="002A05A5" w:rsidRDefault="002A05A5" w:rsidP="00FF7D38">
      <w:pPr>
        <w:pStyle w:val="af0"/>
        <w:numPr>
          <w:ilvl w:val="0"/>
          <w:numId w:val="25"/>
        </w:numPr>
        <w:spacing w:line="360" w:lineRule="auto"/>
        <w:jc w:val="both"/>
        <w:rPr>
          <w:rFonts w:ascii="Times New Roman" w:hAnsi="Times New Roman"/>
          <w:sz w:val="28"/>
          <w:szCs w:val="28"/>
        </w:rPr>
      </w:pPr>
      <w:r>
        <w:rPr>
          <w:rFonts w:ascii="Times New Roman" w:hAnsi="Times New Roman"/>
          <w:sz w:val="28"/>
          <w:szCs w:val="28"/>
        </w:rPr>
        <w:t>проверить целостность заземляющих проводником рабочего стола, антистатического коврика по всей их длине;</w:t>
      </w:r>
    </w:p>
    <w:p w:rsidR="002A05A5" w:rsidRDefault="002A05A5" w:rsidP="00FF7D38">
      <w:pPr>
        <w:pStyle w:val="af0"/>
        <w:numPr>
          <w:ilvl w:val="0"/>
          <w:numId w:val="25"/>
        </w:numPr>
        <w:spacing w:line="360" w:lineRule="auto"/>
        <w:jc w:val="both"/>
        <w:rPr>
          <w:rFonts w:ascii="Times New Roman" w:hAnsi="Times New Roman"/>
          <w:sz w:val="28"/>
          <w:szCs w:val="28"/>
        </w:rPr>
      </w:pPr>
      <w:r>
        <w:rPr>
          <w:rFonts w:ascii="Times New Roman" w:hAnsi="Times New Roman"/>
          <w:sz w:val="28"/>
          <w:szCs w:val="28"/>
        </w:rPr>
        <w:t>проверить наличие и полноту сопроводительной документации.</w:t>
      </w:r>
    </w:p>
    <w:p w:rsidR="00FF7D38" w:rsidRDefault="00FF7D38" w:rsidP="00FF7D38">
      <w:pPr>
        <w:pStyle w:val="af0"/>
        <w:spacing w:line="360" w:lineRule="auto"/>
        <w:ind w:left="708"/>
        <w:jc w:val="both"/>
        <w:rPr>
          <w:rFonts w:ascii="Times New Roman" w:hAnsi="Times New Roman"/>
          <w:sz w:val="28"/>
          <w:szCs w:val="28"/>
        </w:rPr>
      </w:pPr>
      <w:r>
        <w:rPr>
          <w:rFonts w:ascii="Times New Roman" w:hAnsi="Times New Roman"/>
          <w:sz w:val="28"/>
          <w:szCs w:val="28"/>
        </w:rPr>
        <w:t>б) во время работы;</w:t>
      </w:r>
    </w:p>
    <w:p w:rsidR="002A05A5" w:rsidRDefault="002A05A5" w:rsidP="002A05A5">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доставленные на склад </w:t>
      </w:r>
      <w:r w:rsidR="00801591">
        <w:rPr>
          <w:rFonts w:ascii="Times New Roman" w:hAnsi="Times New Roman"/>
          <w:sz w:val="28"/>
          <w:szCs w:val="28"/>
        </w:rPr>
        <w:t>взрывчатых материалов</w:t>
      </w:r>
      <w:r>
        <w:rPr>
          <w:rFonts w:ascii="Times New Roman" w:hAnsi="Times New Roman"/>
          <w:sz w:val="28"/>
          <w:szCs w:val="28"/>
        </w:rPr>
        <w:t xml:space="preserve"> должны быть незамедлительно оприходованы на основании отправочных заводских и транспортных документов или наряд - накладной;</w:t>
      </w:r>
    </w:p>
    <w:p w:rsidR="002A05A5" w:rsidRDefault="002A05A5" w:rsidP="002A05A5">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принимаемая на хранилище </w:t>
      </w:r>
      <w:r w:rsidR="00801591">
        <w:rPr>
          <w:rFonts w:ascii="Times New Roman" w:hAnsi="Times New Roman"/>
          <w:sz w:val="28"/>
          <w:szCs w:val="28"/>
        </w:rPr>
        <w:t>взрывчатых материалов</w:t>
      </w:r>
      <w:r>
        <w:rPr>
          <w:rFonts w:ascii="Times New Roman" w:hAnsi="Times New Roman"/>
          <w:sz w:val="28"/>
          <w:szCs w:val="28"/>
        </w:rPr>
        <w:t xml:space="preserve">, поступившие с завода – изготовителя, работник склада должен проверить качество тары, целостность пломб и печатей. При неисправной или неопломбированной таре принимать на </w:t>
      </w:r>
      <w:r w:rsidR="00E1208A">
        <w:rPr>
          <w:rFonts w:ascii="Times New Roman" w:hAnsi="Times New Roman"/>
          <w:sz w:val="28"/>
          <w:szCs w:val="28"/>
        </w:rPr>
        <w:t>хранение</w:t>
      </w:r>
      <w:r>
        <w:rPr>
          <w:rFonts w:ascii="Times New Roman" w:hAnsi="Times New Roman"/>
          <w:sz w:val="28"/>
          <w:szCs w:val="28"/>
        </w:rPr>
        <w:t xml:space="preserve"> </w:t>
      </w:r>
      <w:r w:rsidR="00801591">
        <w:rPr>
          <w:rFonts w:ascii="Times New Roman" w:hAnsi="Times New Roman"/>
          <w:sz w:val="28"/>
          <w:szCs w:val="28"/>
        </w:rPr>
        <w:t>взрывчатых материалов</w:t>
      </w:r>
      <w:r>
        <w:rPr>
          <w:rFonts w:ascii="Times New Roman" w:hAnsi="Times New Roman"/>
          <w:sz w:val="28"/>
          <w:szCs w:val="28"/>
        </w:rPr>
        <w:t xml:space="preserve"> </w:t>
      </w:r>
      <w:r w:rsidR="00E1208A">
        <w:rPr>
          <w:rFonts w:ascii="Times New Roman" w:hAnsi="Times New Roman"/>
          <w:sz w:val="28"/>
          <w:szCs w:val="28"/>
        </w:rPr>
        <w:t>запрещается</w:t>
      </w:r>
      <w:r>
        <w:rPr>
          <w:rFonts w:ascii="Times New Roman" w:hAnsi="Times New Roman"/>
          <w:sz w:val="28"/>
          <w:szCs w:val="28"/>
        </w:rPr>
        <w:t>;</w:t>
      </w:r>
    </w:p>
    <w:p w:rsidR="002A05A5" w:rsidRDefault="00E1208A" w:rsidP="002A05A5">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t>р</w:t>
      </w:r>
      <w:r w:rsidR="002A05A5">
        <w:rPr>
          <w:rFonts w:ascii="Times New Roman" w:hAnsi="Times New Roman"/>
          <w:sz w:val="28"/>
          <w:szCs w:val="28"/>
        </w:rPr>
        <w:t xml:space="preserve">азмещать </w:t>
      </w:r>
      <w:r w:rsidR="00801591">
        <w:rPr>
          <w:rFonts w:ascii="Times New Roman" w:hAnsi="Times New Roman"/>
          <w:sz w:val="28"/>
          <w:szCs w:val="28"/>
        </w:rPr>
        <w:t>взрывчатые материалы</w:t>
      </w:r>
      <w:r w:rsidR="002A05A5">
        <w:rPr>
          <w:rFonts w:ascii="Times New Roman" w:hAnsi="Times New Roman"/>
          <w:sz w:val="28"/>
          <w:szCs w:val="28"/>
        </w:rPr>
        <w:t xml:space="preserve"> в боксах склада</w:t>
      </w:r>
      <w:r w:rsidR="00BC1429">
        <w:rPr>
          <w:rFonts w:ascii="Times New Roman" w:hAnsi="Times New Roman"/>
          <w:sz w:val="28"/>
          <w:szCs w:val="28"/>
        </w:rPr>
        <w:t>,</w:t>
      </w:r>
      <w:r w:rsidR="002A05A5">
        <w:rPr>
          <w:rFonts w:ascii="Times New Roman" w:hAnsi="Times New Roman"/>
          <w:sz w:val="28"/>
          <w:szCs w:val="28"/>
        </w:rPr>
        <w:t xml:space="preserve"> производить согласно схемам укладки;</w:t>
      </w:r>
    </w:p>
    <w:p w:rsidR="002A05A5" w:rsidRDefault="00801591" w:rsidP="002A05A5">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t>взрывчатые материалы</w:t>
      </w:r>
      <w:r w:rsidR="002A05A5">
        <w:rPr>
          <w:rFonts w:ascii="Times New Roman" w:hAnsi="Times New Roman"/>
          <w:sz w:val="28"/>
          <w:szCs w:val="28"/>
        </w:rPr>
        <w:t xml:space="preserve"> необходимо хранить на деревянных поддонах, укладывая ящики шт</w:t>
      </w:r>
      <w:r w:rsidR="00E1208A">
        <w:rPr>
          <w:rFonts w:ascii="Times New Roman" w:hAnsi="Times New Roman"/>
          <w:sz w:val="28"/>
          <w:szCs w:val="28"/>
        </w:rPr>
        <w:t>а</w:t>
      </w:r>
      <w:r w:rsidR="002A05A5">
        <w:rPr>
          <w:rFonts w:ascii="Times New Roman" w:hAnsi="Times New Roman"/>
          <w:sz w:val="28"/>
          <w:szCs w:val="28"/>
        </w:rPr>
        <w:t>беля по высоте не более в 2 ряда;</w:t>
      </w:r>
    </w:p>
    <w:p w:rsidR="002A05A5" w:rsidRDefault="00E1208A" w:rsidP="002A05A5">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t>в</w:t>
      </w:r>
      <w:r w:rsidR="002A05A5">
        <w:rPr>
          <w:rFonts w:ascii="Times New Roman" w:hAnsi="Times New Roman"/>
          <w:sz w:val="28"/>
          <w:szCs w:val="28"/>
        </w:rPr>
        <w:t>скрывать тару,</w:t>
      </w:r>
      <w:r>
        <w:rPr>
          <w:rFonts w:ascii="Times New Roman" w:hAnsi="Times New Roman"/>
          <w:sz w:val="28"/>
          <w:szCs w:val="28"/>
        </w:rPr>
        <w:t xml:space="preserve"> выдав</w:t>
      </w:r>
      <w:r w:rsidR="002A05A5">
        <w:rPr>
          <w:rFonts w:ascii="Times New Roman" w:hAnsi="Times New Roman"/>
          <w:sz w:val="28"/>
          <w:szCs w:val="28"/>
        </w:rPr>
        <w:t xml:space="preserve">ать и принимать </w:t>
      </w:r>
      <w:r w:rsidR="00801591">
        <w:rPr>
          <w:rFonts w:ascii="Times New Roman" w:hAnsi="Times New Roman"/>
          <w:sz w:val="28"/>
          <w:szCs w:val="28"/>
        </w:rPr>
        <w:t>взрывчатые материалы</w:t>
      </w:r>
      <w:r w:rsidR="002A05A5">
        <w:rPr>
          <w:rFonts w:ascii="Times New Roman" w:hAnsi="Times New Roman"/>
          <w:sz w:val="28"/>
          <w:szCs w:val="28"/>
        </w:rPr>
        <w:t xml:space="preserve"> необходимо в тамбуре склада на специально оборудованном для этой цели рабочем столе (с заземлением). </w:t>
      </w:r>
      <w:proofErr w:type="spellStart"/>
      <w:r w:rsidR="002A05A5">
        <w:rPr>
          <w:rFonts w:ascii="Times New Roman" w:hAnsi="Times New Roman"/>
          <w:sz w:val="28"/>
          <w:szCs w:val="28"/>
        </w:rPr>
        <w:t>Гермоупаковку</w:t>
      </w:r>
      <w:proofErr w:type="spellEnd"/>
      <w:r w:rsidR="002A05A5">
        <w:rPr>
          <w:rFonts w:ascii="Times New Roman" w:hAnsi="Times New Roman"/>
          <w:sz w:val="28"/>
          <w:szCs w:val="28"/>
        </w:rPr>
        <w:t xml:space="preserve"> вскрывать только с помощью специального инструмента;</w:t>
      </w:r>
    </w:p>
    <w:p w:rsidR="002A05A5" w:rsidRDefault="00E1208A" w:rsidP="002A05A5">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t>д</w:t>
      </w:r>
      <w:r w:rsidR="002A05A5">
        <w:rPr>
          <w:rFonts w:ascii="Times New Roman" w:hAnsi="Times New Roman"/>
          <w:sz w:val="28"/>
          <w:szCs w:val="28"/>
        </w:rPr>
        <w:t xml:space="preserve">ля переноса </w:t>
      </w:r>
      <w:r w:rsidR="00801591">
        <w:rPr>
          <w:rFonts w:ascii="Times New Roman" w:hAnsi="Times New Roman"/>
          <w:sz w:val="28"/>
          <w:szCs w:val="28"/>
        </w:rPr>
        <w:t>взрывчатых материалов</w:t>
      </w:r>
      <w:r w:rsidR="002A05A5">
        <w:rPr>
          <w:rFonts w:ascii="Times New Roman" w:hAnsi="Times New Roman"/>
          <w:sz w:val="28"/>
          <w:szCs w:val="28"/>
        </w:rPr>
        <w:t xml:space="preserve"> выдавать специальные переносные сумки с красной обозначающей полосой;</w:t>
      </w:r>
    </w:p>
    <w:p w:rsidR="002A05A5" w:rsidRDefault="00E1208A" w:rsidP="002A05A5">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lastRenderedPageBreak/>
        <w:t>запрещается допускать на территорию склада посторонних лиц. Список лиц, имеющих право посещать склад, подписывается и согласовывается с вышестоящими начальниками.</w:t>
      </w:r>
    </w:p>
    <w:p w:rsidR="00E1208A" w:rsidRPr="00E1208A" w:rsidRDefault="00E1208A" w:rsidP="00E1208A">
      <w:pPr>
        <w:pStyle w:val="af0"/>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во время грозы запрещается выдавать, принимать и вскрывать </w:t>
      </w:r>
      <w:r w:rsidR="00801591">
        <w:rPr>
          <w:rFonts w:ascii="Times New Roman" w:hAnsi="Times New Roman"/>
          <w:sz w:val="28"/>
          <w:szCs w:val="28"/>
        </w:rPr>
        <w:t>взрывчатые материалы</w:t>
      </w:r>
      <w:r>
        <w:rPr>
          <w:rFonts w:ascii="Times New Roman" w:hAnsi="Times New Roman"/>
          <w:sz w:val="28"/>
          <w:szCs w:val="28"/>
        </w:rPr>
        <w:t>, а также включать электрические приборы;</w:t>
      </w:r>
    </w:p>
    <w:p w:rsidR="00FF7D38" w:rsidRDefault="00E1208A" w:rsidP="00FF7D38">
      <w:pPr>
        <w:pStyle w:val="af0"/>
        <w:spacing w:line="360" w:lineRule="auto"/>
        <w:ind w:left="708"/>
        <w:jc w:val="both"/>
        <w:rPr>
          <w:rFonts w:ascii="Times New Roman" w:hAnsi="Times New Roman"/>
          <w:sz w:val="28"/>
          <w:szCs w:val="28"/>
        </w:rPr>
      </w:pPr>
      <w:r>
        <w:rPr>
          <w:rFonts w:ascii="Times New Roman" w:hAnsi="Times New Roman"/>
          <w:sz w:val="28"/>
          <w:szCs w:val="28"/>
        </w:rPr>
        <w:t>в) после работы.</w:t>
      </w:r>
    </w:p>
    <w:p w:rsidR="00E1208A" w:rsidRDefault="00E1208A" w:rsidP="00E1208A">
      <w:pPr>
        <w:pStyle w:val="af0"/>
        <w:numPr>
          <w:ilvl w:val="0"/>
          <w:numId w:val="27"/>
        </w:numPr>
        <w:spacing w:line="360" w:lineRule="auto"/>
        <w:jc w:val="both"/>
        <w:rPr>
          <w:rFonts w:ascii="Times New Roman" w:hAnsi="Times New Roman"/>
          <w:sz w:val="28"/>
          <w:szCs w:val="28"/>
        </w:rPr>
      </w:pPr>
      <w:r>
        <w:rPr>
          <w:rFonts w:ascii="Times New Roman" w:hAnsi="Times New Roman"/>
          <w:sz w:val="28"/>
          <w:szCs w:val="28"/>
        </w:rPr>
        <w:t>убрать рабочее место;</w:t>
      </w:r>
    </w:p>
    <w:p w:rsidR="00E1208A" w:rsidRDefault="00E1208A" w:rsidP="00E1208A">
      <w:pPr>
        <w:pStyle w:val="af0"/>
        <w:numPr>
          <w:ilvl w:val="0"/>
          <w:numId w:val="27"/>
        </w:numPr>
        <w:spacing w:line="360" w:lineRule="auto"/>
        <w:jc w:val="both"/>
        <w:rPr>
          <w:rFonts w:ascii="Times New Roman" w:hAnsi="Times New Roman"/>
          <w:sz w:val="28"/>
          <w:szCs w:val="28"/>
        </w:rPr>
      </w:pPr>
      <w:r>
        <w:rPr>
          <w:rFonts w:ascii="Times New Roman" w:hAnsi="Times New Roman"/>
          <w:sz w:val="28"/>
          <w:szCs w:val="28"/>
        </w:rPr>
        <w:t>обесточить электрооборудование;</w:t>
      </w:r>
    </w:p>
    <w:p w:rsidR="00E1208A" w:rsidRDefault="00E1208A" w:rsidP="00E1208A">
      <w:pPr>
        <w:pStyle w:val="af0"/>
        <w:numPr>
          <w:ilvl w:val="0"/>
          <w:numId w:val="27"/>
        </w:numPr>
        <w:spacing w:line="360" w:lineRule="auto"/>
        <w:jc w:val="both"/>
        <w:rPr>
          <w:rFonts w:ascii="Times New Roman" w:hAnsi="Times New Roman"/>
          <w:sz w:val="28"/>
          <w:szCs w:val="28"/>
        </w:rPr>
      </w:pPr>
      <w:r>
        <w:rPr>
          <w:rFonts w:ascii="Times New Roman" w:hAnsi="Times New Roman"/>
          <w:sz w:val="28"/>
          <w:szCs w:val="28"/>
        </w:rPr>
        <w:t>произвести в исходное состояние и убрать инструмент, приспособления, оснастку, индивидуальные средства защиты;</w:t>
      </w:r>
    </w:p>
    <w:p w:rsidR="00E1208A" w:rsidRDefault="00E1208A" w:rsidP="00E1208A">
      <w:pPr>
        <w:pStyle w:val="af0"/>
        <w:numPr>
          <w:ilvl w:val="0"/>
          <w:numId w:val="27"/>
        </w:numPr>
        <w:spacing w:line="360" w:lineRule="auto"/>
        <w:jc w:val="both"/>
        <w:rPr>
          <w:rFonts w:ascii="Times New Roman" w:hAnsi="Times New Roman"/>
          <w:sz w:val="28"/>
          <w:szCs w:val="28"/>
        </w:rPr>
      </w:pPr>
      <w:r>
        <w:rPr>
          <w:rFonts w:ascii="Times New Roman" w:hAnsi="Times New Roman"/>
          <w:sz w:val="28"/>
          <w:szCs w:val="28"/>
        </w:rPr>
        <w:t>снять и убрать спецодежду в специально отведенное для этой цели место</w:t>
      </w:r>
      <w:r w:rsidR="009426B9">
        <w:rPr>
          <w:rFonts w:ascii="Times New Roman" w:hAnsi="Times New Roman"/>
          <w:sz w:val="28"/>
          <w:szCs w:val="28"/>
        </w:rPr>
        <w:t>, вымыть руки и лицо или принять душ</w:t>
      </w:r>
      <w:r>
        <w:rPr>
          <w:rFonts w:ascii="Times New Roman" w:hAnsi="Times New Roman"/>
          <w:sz w:val="28"/>
          <w:szCs w:val="28"/>
        </w:rPr>
        <w:t>;</w:t>
      </w:r>
    </w:p>
    <w:p w:rsidR="00E1208A" w:rsidRDefault="00E1208A" w:rsidP="00E1208A">
      <w:pPr>
        <w:pStyle w:val="af0"/>
        <w:numPr>
          <w:ilvl w:val="0"/>
          <w:numId w:val="27"/>
        </w:numPr>
        <w:spacing w:line="360" w:lineRule="auto"/>
        <w:jc w:val="both"/>
        <w:rPr>
          <w:rFonts w:ascii="Times New Roman" w:hAnsi="Times New Roman"/>
          <w:sz w:val="28"/>
          <w:szCs w:val="28"/>
        </w:rPr>
      </w:pPr>
      <w:r>
        <w:rPr>
          <w:rFonts w:ascii="Times New Roman" w:hAnsi="Times New Roman"/>
          <w:sz w:val="28"/>
          <w:szCs w:val="28"/>
        </w:rPr>
        <w:t xml:space="preserve">закрыть и опечатать боксы с </w:t>
      </w:r>
      <w:r w:rsidR="00801591">
        <w:rPr>
          <w:rFonts w:ascii="Times New Roman" w:hAnsi="Times New Roman"/>
          <w:sz w:val="28"/>
          <w:szCs w:val="28"/>
        </w:rPr>
        <w:t>взрывчатыми материалами</w:t>
      </w:r>
      <w:r>
        <w:rPr>
          <w:rFonts w:ascii="Times New Roman" w:hAnsi="Times New Roman"/>
          <w:sz w:val="28"/>
          <w:szCs w:val="28"/>
        </w:rPr>
        <w:t>, наружную дверь и ворота склада, отключив при этом внутреннее освещение и питание электрооборудования склада;</w:t>
      </w:r>
    </w:p>
    <w:p w:rsidR="009426B9" w:rsidRDefault="00E1208A" w:rsidP="009426B9">
      <w:pPr>
        <w:pStyle w:val="af0"/>
        <w:numPr>
          <w:ilvl w:val="0"/>
          <w:numId w:val="27"/>
        </w:numPr>
        <w:spacing w:line="360" w:lineRule="auto"/>
        <w:jc w:val="both"/>
        <w:rPr>
          <w:rFonts w:ascii="Times New Roman" w:hAnsi="Times New Roman"/>
          <w:sz w:val="28"/>
          <w:szCs w:val="28"/>
        </w:rPr>
      </w:pPr>
      <w:r>
        <w:rPr>
          <w:rFonts w:ascii="Times New Roman" w:hAnsi="Times New Roman"/>
          <w:sz w:val="28"/>
          <w:szCs w:val="28"/>
        </w:rPr>
        <w:t>уб</w:t>
      </w:r>
      <w:r w:rsidR="009426B9">
        <w:rPr>
          <w:rFonts w:ascii="Times New Roman" w:hAnsi="Times New Roman"/>
          <w:sz w:val="28"/>
          <w:szCs w:val="28"/>
        </w:rPr>
        <w:t>едиться в том, что охранная сигнализация подключена и склад принят</w:t>
      </w:r>
      <w:r w:rsidR="009426B9" w:rsidRPr="009426B9">
        <w:rPr>
          <w:rFonts w:ascii="Times New Roman" w:hAnsi="Times New Roman"/>
          <w:sz w:val="28"/>
          <w:szCs w:val="28"/>
        </w:rPr>
        <w:t xml:space="preserve"> под охрану.</w:t>
      </w:r>
    </w:p>
    <w:p w:rsidR="009426B9" w:rsidRDefault="009426B9" w:rsidP="009426B9">
      <w:pPr>
        <w:pStyle w:val="af0"/>
        <w:spacing w:line="360" w:lineRule="auto"/>
        <w:ind w:left="708"/>
        <w:jc w:val="both"/>
        <w:rPr>
          <w:rFonts w:ascii="Times New Roman" w:hAnsi="Times New Roman"/>
          <w:sz w:val="28"/>
          <w:szCs w:val="28"/>
        </w:rPr>
      </w:pPr>
      <w:r>
        <w:rPr>
          <w:rFonts w:ascii="Times New Roman" w:hAnsi="Times New Roman"/>
          <w:sz w:val="28"/>
          <w:szCs w:val="28"/>
        </w:rPr>
        <w:t>Требование охраны труда в аварийных ситуациях</w:t>
      </w:r>
      <w:r w:rsidR="006334D8">
        <w:rPr>
          <w:rStyle w:val="ad"/>
          <w:rFonts w:ascii="Times New Roman" w:hAnsi="Times New Roman"/>
          <w:sz w:val="28"/>
          <w:szCs w:val="28"/>
        </w:rPr>
        <w:footnoteReference w:id="25"/>
      </w:r>
      <w:r>
        <w:rPr>
          <w:rFonts w:ascii="Times New Roman" w:hAnsi="Times New Roman"/>
          <w:sz w:val="28"/>
          <w:szCs w:val="28"/>
        </w:rPr>
        <w:t>:</w:t>
      </w:r>
    </w:p>
    <w:p w:rsidR="009426B9" w:rsidRDefault="009426B9" w:rsidP="009426B9">
      <w:pPr>
        <w:pStyle w:val="af0"/>
        <w:numPr>
          <w:ilvl w:val="0"/>
          <w:numId w:val="28"/>
        </w:numPr>
        <w:spacing w:line="360" w:lineRule="auto"/>
        <w:jc w:val="both"/>
        <w:rPr>
          <w:rFonts w:ascii="Times New Roman" w:hAnsi="Times New Roman"/>
          <w:sz w:val="28"/>
          <w:szCs w:val="28"/>
        </w:rPr>
      </w:pPr>
      <w:r>
        <w:rPr>
          <w:rFonts w:ascii="Times New Roman" w:hAnsi="Times New Roman"/>
          <w:sz w:val="28"/>
          <w:szCs w:val="28"/>
        </w:rPr>
        <w:t>прекратить работы, обесточить оборудование;</w:t>
      </w:r>
    </w:p>
    <w:p w:rsidR="009426B9" w:rsidRDefault="009426B9" w:rsidP="009426B9">
      <w:pPr>
        <w:pStyle w:val="af0"/>
        <w:numPr>
          <w:ilvl w:val="0"/>
          <w:numId w:val="28"/>
        </w:numPr>
        <w:spacing w:line="360" w:lineRule="auto"/>
        <w:jc w:val="both"/>
        <w:rPr>
          <w:rFonts w:ascii="Times New Roman" w:hAnsi="Times New Roman"/>
          <w:sz w:val="28"/>
          <w:szCs w:val="28"/>
        </w:rPr>
      </w:pPr>
      <w:r>
        <w:rPr>
          <w:rFonts w:ascii="Times New Roman" w:hAnsi="Times New Roman"/>
          <w:sz w:val="28"/>
          <w:szCs w:val="28"/>
        </w:rPr>
        <w:t xml:space="preserve">сообщить руководителю работ или руководителю подразделения </w:t>
      </w:r>
      <w:proofErr w:type="gramStart"/>
      <w:r>
        <w:rPr>
          <w:rFonts w:ascii="Times New Roman" w:hAnsi="Times New Roman"/>
          <w:sz w:val="28"/>
          <w:szCs w:val="28"/>
        </w:rPr>
        <w:t>о</w:t>
      </w:r>
      <w:proofErr w:type="gramEnd"/>
      <w:r>
        <w:rPr>
          <w:rFonts w:ascii="Times New Roman" w:hAnsi="Times New Roman"/>
          <w:sz w:val="28"/>
          <w:szCs w:val="28"/>
        </w:rPr>
        <w:t xml:space="preserve"> случившимся;</w:t>
      </w:r>
    </w:p>
    <w:p w:rsidR="009426B9" w:rsidRPr="009426B9" w:rsidRDefault="009426B9" w:rsidP="009426B9">
      <w:pPr>
        <w:pStyle w:val="af0"/>
        <w:numPr>
          <w:ilvl w:val="0"/>
          <w:numId w:val="28"/>
        </w:numPr>
        <w:spacing w:line="360" w:lineRule="auto"/>
        <w:jc w:val="both"/>
        <w:rPr>
          <w:rFonts w:ascii="Times New Roman" w:hAnsi="Times New Roman"/>
          <w:sz w:val="28"/>
          <w:szCs w:val="28"/>
        </w:rPr>
      </w:pPr>
      <w:r>
        <w:rPr>
          <w:rFonts w:ascii="Times New Roman" w:hAnsi="Times New Roman"/>
          <w:sz w:val="28"/>
          <w:szCs w:val="28"/>
        </w:rPr>
        <w:t xml:space="preserve">при возникновении пожара немедленно вызвать пожарную охрану завода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тел</w:t>
      </w:r>
      <w:proofErr w:type="gramEnd"/>
      <w:r>
        <w:rPr>
          <w:rFonts w:ascii="Times New Roman" w:hAnsi="Times New Roman"/>
          <w:sz w:val="28"/>
          <w:szCs w:val="28"/>
        </w:rPr>
        <w:t>. 01</w:t>
      </w:r>
      <w:r w:rsidR="00801591">
        <w:rPr>
          <w:rFonts w:ascii="Times New Roman" w:hAnsi="Times New Roman"/>
          <w:sz w:val="28"/>
          <w:szCs w:val="28"/>
        </w:rPr>
        <w:t xml:space="preserve"> или 53-17</w:t>
      </w:r>
      <w:r>
        <w:rPr>
          <w:rFonts w:ascii="Times New Roman" w:hAnsi="Times New Roman"/>
          <w:sz w:val="28"/>
          <w:szCs w:val="28"/>
        </w:rPr>
        <w:t xml:space="preserve">; срочно сообщить о пожаре </w:t>
      </w:r>
      <w:r>
        <w:rPr>
          <w:rFonts w:ascii="Times New Roman" w:hAnsi="Times New Roman"/>
          <w:sz w:val="28"/>
          <w:szCs w:val="28"/>
        </w:rPr>
        <w:lastRenderedPageBreak/>
        <w:t xml:space="preserve">руководителю работ; отключить </w:t>
      </w:r>
      <w:proofErr w:type="spellStart"/>
      <w:r>
        <w:rPr>
          <w:rFonts w:ascii="Times New Roman" w:hAnsi="Times New Roman"/>
          <w:sz w:val="28"/>
          <w:szCs w:val="28"/>
        </w:rPr>
        <w:t>приточно</w:t>
      </w:r>
      <w:proofErr w:type="spellEnd"/>
      <w:r>
        <w:rPr>
          <w:rFonts w:ascii="Times New Roman" w:hAnsi="Times New Roman"/>
          <w:sz w:val="28"/>
          <w:szCs w:val="28"/>
        </w:rPr>
        <w:t xml:space="preserve"> - вытяжную вентиляцию; применить первичные средства пожаротушения при тушении пожара.</w:t>
      </w:r>
    </w:p>
    <w:p w:rsidR="00A44167" w:rsidRDefault="00A44167" w:rsidP="00A44167">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Кладовщик по взрывчатым материалам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A44167" w:rsidRDefault="005F60F3" w:rsidP="00A44167">
      <w:pPr>
        <w:pStyle w:val="af0"/>
        <w:numPr>
          <w:ilvl w:val="0"/>
          <w:numId w:val="19"/>
        </w:numPr>
        <w:spacing w:line="360" w:lineRule="auto"/>
        <w:jc w:val="both"/>
        <w:rPr>
          <w:rFonts w:ascii="Times New Roman" w:hAnsi="Times New Roman"/>
          <w:sz w:val="28"/>
          <w:szCs w:val="28"/>
        </w:rPr>
      </w:pPr>
      <w:r>
        <w:rPr>
          <w:rFonts w:ascii="Times New Roman" w:hAnsi="Times New Roman"/>
          <w:sz w:val="28"/>
          <w:szCs w:val="28"/>
        </w:rPr>
        <w:t>О</w:t>
      </w:r>
      <w:r w:rsidR="00A44167">
        <w:rPr>
          <w:rFonts w:ascii="Times New Roman" w:hAnsi="Times New Roman"/>
          <w:sz w:val="28"/>
          <w:szCs w:val="28"/>
        </w:rPr>
        <w:t>беспечение постоянного надзор</w:t>
      </w:r>
      <w:r>
        <w:rPr>
          <w:rFonts w:ascii="Times New Roman" w:hAnsi="Times New Roman"/>
          <w:sz w:val="28"/>
          <w:szCs w:val="28"/>
        </w:rPr>
        <w:t xml:space="preserve">а за полученными на </w:t>
      </w:r>
      <w:proofErr w:type="gramStart"/>
      <w:r>
        <w:rPr>
          <w:rFonts w:ascii="Times New Roman" w:hAnsi="Times New Roman"/>
          <w:sz w:val="28"/>
          <w:szCs w:val="28"/>
        </w:rPr>
        <w:t>склад</w:t>
      </w:r>
      <w:proofErr w:type="gramEnd"/>
      <w:r>
        <w:rPr>
          <w:rFonts w:ascii="Times New Roman" w:hAnsi="Times New Roman"/>
          <w:sz w:val="28"/>
          <w:szCs w:val="28"/>
        </w:rPr>
        <w:t xml:space="preserve"> ему взрывчатых материалов</w:t>
      </w:r>
      <w:r w:rsidR="00A44167">
        <w:rPr>
          <w:rFonts w:ascii="Times New Roman" w:hAnsi="Times New Roman"/>
          <w:sz w:val="28"/>
          <w:szCs w:val="28"/>
        </w:rPr>
        <w:t xml:space="preserve">, не допуская передачи их другим лицам без допуска к </w:t>
      </w:r>
      <w:r w:rsidR="00801591">
        <w:rPr>
          <w:rFonts w:ascii="Times New Roman" w:hAnsi="Times New Roman"/>
          <w:sz w:val="28"/>
          <w:szCs w:val="28"/>
        </w:rPr>
        <w:t>взрывчатым материалам</w:t>
      </w:r>
      <w:r w:rsidR="00A44167">
        <w:rPr>
          <w:rFonts w:ascii="Times New Roman" w:hAnsi="Times New Roman"/>
          <w:sz w:val="28"/>
          <w:szCs w:val="28"/>
        </w:rPr>
        <w:t xml:space="preserve"> (имеющих Единую книжку взрывника), потери, самовольного уничтожения или оставления </w:t>
      </w:r>
      <w:r w:rsidR="00801591">
        <w:rPr>
          <w:rFonts w:ascii="Times New Roman" w:hAnsi="Times New Roman"/>
          <w:sz w:val="28"/>
          <w:szCs w:val="28"/>
        </w:rPr>
        <w:t>взрывчатых материалов</w:t>
      </w:r>
      <w:r w:rsidR="00A44167">
        <w:rPr>
          <w:rFonts w:ascii="Times New Roman" w:hAnsi="Times New Roman"/>
          <w:sz w:val="28"/>
          <w:szCs w:val="28"/>
        </w:rPr>
        <w:t xml:space="preserve"> в выработках или на поверхности, а также использование </w:t>
      </w:r>
      <w:r w:rsidR="00801591">
        <w:rPr>
          <w:rFonts w:ascii="Times New Roman" w:hAnsi="Times New Roman"/>
          <w:sz w:val="28"/>
          <w:szCs w:val="28"/>
        </w:rPr>
        <w:t>взрывчатых материалов</w:t>
      </w:r>
      <w:r w:rsidR="00A44167">
        <w:rPr>
          <w:rFonts w:ascii="Times New Roman" w:hAnsi="Times New Roman"/>
          <w:sz w:val="28"/>
          <w:szCs w:val="28"/>
        </w:rPr>
        <w:t xml:space="preserve"> не по назначению;</w:t>
      </w:r>
    </w:p>
    <w:p w:rsidR="00A44167" w:rsidRDefault="005F60F3" w:rsidP="00A44167">
      <w:pPr>
        <w:pStyle w:val="af0"/>
        <w:numPr>
          <w:ilvl w:val="0"/>
          <w:numId w:val="19"/>
        </w:numPr>
        <w:spacing w:line="360" w:lineRule="auto"/>
        <w:jc w:val="both"/>
        <w:rPr>
          <w:rFonts w:ascii="Times New Roman" w:hAnsi="Times New Roman"/>
          <w:sz w:val="28"/>
          <w:szCs w:val="28"/>
        </w:rPr>
      </w:pPr>
      <w:r>
        <w:rPr>
          <w:rFonts w:ascii="Times New Roman" w:hAnsi="Times New Roman"/>
          <w:sz w:val="28"/>
          <w:szCs w:val="28"/>
        </w:rPr>
        <w:t>С</w:t>
      </w:r>
      <w:r w:rsidR="00A44167">
        <w:rPr>
          <w:rFonts w:ascii="Times New Roman" w:hAnsi="Times New Roman"/>
          <w:sz w:val="28"/>
          <w:szCs w:val="28"/>
        </w:rPr>
        <w:t>воевременн</w:t>
      </w:r>
      <w:r>
        <w:rPr>
          <w:rFonts w:ascii="Times New Roman" w:hAnsi="Times New Roman"/>
          <w:sz w:val="28"/>
          <w:szCs w:val="28"/>
        </w:rPr>
        <w:t>ую</w:t>
      </w:r>
      <w:r w:rsidR="00A44167">
        <w:rPr>
          <w:rFonts w:ascii="Times New Roman" w:hAnsi="Times New Roman"/>
          <w:sz w:val="28"/>
          <w:szCs w:val="28"/>
        </w:rPr>
        <w:t xml:space="preserve"> сдач</w:t>
      </w:r>
      <w:r>
        <w:rPr>
          <w:rFonts w:ascii="Times New Roman" w:hAnsi="Times New Roman"/>
          <w:sz w:val="28"/>
          <w:szCs w:val="28"/>
        </w:rPr>
        <w:t>у</w:t>
      </w:r>
      <w:r w:rsidR="00A44167">
        <w:rPr>
          <w:rFonts w:ascii="Times New Roman" w:hAnsi="Times New Roman"/>
          <w:sz w:val="28"/>
          <w:szCs w:val="28"/>
        </w:rPr>
        <w:t xml:space="preserve"> и прием </w:t>
      </w:r>
      <w:r w:rsidR="00801591">
        <w:rPr>
          <w:rFonts w:ascii="Times New Roman" w:hAnsi="Times New Roman"/>
          <w:sz w:val="28"/>
          <w:szCs w:val="28"/>
        </w:rPr>
        <w:t>взрывчатых материалов</w:t>
      </w:r>
      <w:r w:rsidR="00A44167">
        <w:rPr>
          <w:rFonts w:ascii="Times New Roman" w:hAnsi="Times New Roman"/>
          <w:sz w:val="28"/>
          <w:szCs w:val="28"/>
        </w:rPr>
        <w:t xml:space="preserve"> на склад от лиц, допущенных к </w:t>
      </w:r>
      <w:r w:rsidR="00801591">
        <w:rPr>
          <w:rFonts w:ascii="Times New Roman" w:hAnsi="Times New Roman"/>
          <w:sz w:val="28"/>
          <w:szCs w:val="28"/>
        </w:rPr>
        <w:t>взрывчатым материалам</w:t>
      </w:r>
      <w:r>
        <w:rPr>
          <w:rFonts w:ascii="Times New Roman" w:hAnsi="Times New Roman"/>
          <w:sz w:val="28"/>
          <w:szCs w:val="28"/>
        </w:rPr>
        <w:t xml:space="preserve">, своевременная запись учета выдачи и прихода </w:t>
      </w:r>
      <w:r w:rsidR="00801591">
        <w:rPr>
          <w:rFonts w:ascii="Times New Roman" w:hAnsi="Times New Roman"/>
          <w:sz w:val="28"/>
          <w:szCs w:val="28"/>
        </w:rPr>
        <w:t>взрывчатых материалов</w:t>
      </w:r>
      <w:r>
        <w:rPr>
          <w:rFonts w:ascii="Times New Roman" w:hAnsi="Times New Roman"/>
          <w:sz w:val="28"/>
          <w:szCs w:val="28"/>
        </w:rPr>
        <w:t xml:space="preserve">, а также списание и утилизация </w:t>
      </w:r>
      <w:r w:rsidR="00801591">
        <w:rPr>
          <w:rFonts w:ascii="Times New Roman" w:hAnsi="Times New Roman"/>
          <w:sz w:val="28"/>
          <w:szCs w:val="28"/>
        </w:rPr>
        <w:t>взрывчатых материалов</w:t>
      </w:r>
      <w:r>
        <w:rPr>
          <w:rFonts w:ascii="Times New Roman" w:hAnsi="Times New Roman"/>
          <w:sz w:val="28"/>
          <w:szCs w:val="28"/>
        </w:rPr>
        <w:t xml:space="preserve"> надлежащим способом;</w:t>
      </w:r>
    </w:p>
    <w:p w:rsidR="005F60F3" w:rsidRDefault="005F60F3" w:rsidP="005F60F3">
      <w:pPr>
        <w:pStyle w:val="af0"/>
        <w:numPr>
          <w:ilvl w:val="0"/>
          <w:numId w:val="19"/>
        </w:numPr>
        <w:spacing w:line="360" w:lineRule="auto"/>
        <w:jc w:val="both"/>
        <w:rPr>
          <w:rFonts w:ascii="Times New Roman" w:hAnsi="Times New Roman"/>
          <w:sz w:val="28"/>
          <w:szCs w:val="28"/>
        </w:rPr>
      </w:pPr>
      <w:r>
        <w:rPr>
          <w:rFonts w:ascii="Times New Roman" w:hAnsi="Times New Roman"/>
          <w:sz w:val="28"/>
          <w:szCs w:val="28"/>
        </w:rPr>
        <w:t>Соблюдение правил транспортировки взрывчатых материалов от склада до места работ и обратно.</w:t>
      </w:r>
    </w:p>
    <w:p w:rsidR="009426B9" w:rsidRDefault="009426B9" w:rsidP="005F60F3">
      <w:pPr>
        <w:pStyle w:val="af0"/>
        <w:numPr>
          <w:ilvl w:val="0"/>
          <w:numId w:val="19"/>
        </w:numPr>
        <w:spacing w:line="360" w:lineRule="auto"/>
        <w:jc w:val="both"/>
        <w:rPr>
          <w:rFonts w:ascii="Times New Roman" w:hAnsi="Times New Roman"/>
          <w:sz w:val="28"/>
          <w:szCs w:val="28"/>
        </w:rPr>
      </w:pPr>
      <w:r>
        <w:rPr>
          <w:rFonts w:ascii="Times New Roman" w:hAnsi="Times New Roman"/>
          <w:sz w:val="28"/>
          <w:szCs w:val="28"/>
        </w:rPr>
        <w:t>Соблюдение требований охраны труда.</w:t>
      </w:r>
    </w:p>
    <w:p w:rsidR="005F60F3" w:rsidRDefault="00BB6CAA" w:rsidP="00BB6CAA">
      <w:pPr>
        <w:pStyle w:val="af0"/>
        <w:spacing w:line="360" w:lineRule="auto"/>
        <w:ind w:firstLine="708"/>
        <w:jc w:val="both"/>
        <w:rPr>
          <w:rFonts w:ascii="Times New Roman" w:hAnsi="Times New Roman"/>
          <w:sz w:val="28"/>
          <w:szCs w:val="28"/>
        </w:rPr>
      </w:pPr>
      <w:r>
        <w:rPr>
          <w:rFonts w:ascii="Times New Roman" w:hAnsi="Times New Roman"/>
          <w:sz w:val="28"/>
          <w:szCs w:val="28"/>
        </w:rPr>
        <w:t>Склад взрывчатых материалов должен иметь «Паспо</w:t>
      </w:r>
      <w:proofErr w:type="gramStart"/>
      <w:r>
        <w:rPr>
          <w:rFonts w:ascii="Times New Roman" w:hAnsi="Times New Roman"/>
          <w:sz w:val="28"/>
          <w:szCs w:val="28"/>
        </w:rPr>
        <w:t>рт скл</w:t>
      </w:r>
      <w:proofErr w:type="gramEnd"/>
      <w:r>
        <w:rPr>
          <w:rFonts w:ascii="Times New Roman" w:hAnsi="Times New Roman"/>
          <w:sz w:val="28"/>
          <w:szCs w:val="28"/>
        </w:rPr>
        <w:t>ада взрывчатых материалов»</w:t>
      </w:r>
      <w:r>
        <w:rPr>
          <w:rStyle w:val="ad"/>
          <w:rFonts w:ascii="Times New Roman" w:hAnsi="Times New Roman"/>
          <w:sz w:val="28"/>
          <w:szCs w:val="28"/>
        </w:rPr>
        <w:footnoteReference w:id="26"/>
      </w:r>
      <w:r>
        <w:rPr>
          <w:rFonts w:ascii="Times New Roman" w:hAnsi="Times New Roman"/>
          <w:sz w:val="28"/>
          <w:szCs w:val="28"/>
        </w:rPr>
        <w:t>.</w:t>
      </w:r>
      <w:r w:rsidR="00A41088">
        <w:rPr>
          <w:rFonts w:ascii="Times New Roman" w:hAnsi="Times New Roman"/>
          <w:sz w:val="28"/>
          <w:szCs w:val="28"/>
        </w:rPr>
        <w:t xml:space="preserve"> Он может быть постоянным или временным. На данном складе он постоянный и заполнен, когда построили склад.</w:t>
      </w:r>
      <w:r>
        <w:rPr>
          <w:rFonts w:ascii="Times New Roman" w:hAnsi="Times New Roman"/>
          <w:sz w:val="28"/>
          <w:szCs w:val="28"/>
        </w:rPr>
        <w:t xml:space="preserve">  </w:t>
      </w:r>
    </w:p>
    <w:p w:rsidR="00BB6CAA" w:rsidRDefault="00BB6CAA" w:rsidP="00BB6CAA">
      <w:pPr>
        <w:pStyle w:val="af0"/>
        <w:spacing w:line="360" w:lineRule="auto"/>
        <w:jc w:val="both"/>
        <w:rPr>
          <w:rFonts w:ascii="Times New Roman" w:hAnsi="Times New Roman"/>
          <w:sz w:val="28"/>
          <w:szCs w:val="28"/>
        </w:rPr>
      </w:pPr>
      <w:r>
        <w:rPr>
          <w:rFonts w:ascii="Times New Roman" w:hAnsi="Times New Roman"/>
          <w:sz w:val="28"/>
          <w:szCs w:val="28"/>
        </w:rPr>
        <w:tab/>
      </w:r>
      <w:r w:rsidR="00A41088">
        <w:rPr>
          <w:rFonts w:ascii="Times New Roman" w:hAnsi="Times New Roman"/>
          <w:sz w:val="28"/>
          <w:szCs w:val="28"/>
        </w:rPr>
        <w:t>В п</w:t>
      </w:r>
      <w:r>
        <w:rPr>
          <w:rFonts w:ascii="Times New Roman" w:hAnsi="Times New Roman"/>
          <w:sz w:val="28"/>
          <w:szCs w:val="28"/>
        </w:rPr>
        <w:t>аспорт</w:t>
      </w:r>
      <w:r w:rsidR="00A41088">
        <w:rPr>
          <w:rFonts w:ascii="Times New Roman" w:hAnsi="Times New Roman"/>
          <w:sz w:val="28"/>
          <w:szCs w:val="28"/>
        </w:rPr>
        <w:t>е</w:t>
      </w:r>
      <w:r>
        <w:rPr>
          <w:rFonts w:ascii="Times New Roman" w:hAnsi="Times New Roman"/>
          <w:sz w:val="28"/>
          <w:szCs w:val="28"/>
        </w:rPr>
        <w:t xml:space="preserve"> склада взрывчатых материалов</w:t>
      </w:r>
      <w:r w:rsidR="00A41088">
        <w:rPr>
          <w:rFonts w:ascii="Times New Roman" w:hAnsi="Times New Roman"/>
          <w:sz w:val="28"/>
          <w:szCs w:val="28"/>
        </w:rPr>
        <w:t xml:space="preserve"> указывается:</w:t>
      </w:r>
    </w:p>
    <w:p w:rsidR="00A41088" w:rsidRDefault="00A41088" w:rsidP="00A41088">
      <w:pPr>
        <w:pStyle w:val="af0"/>
        <w:numPr>
          <w:ilvl w:val="0"/>
          <w:numId w:val="20"/>
        </w:numPr>
        <w:spacing w:line="360" w:lineRule="auto"/>
        <w:jc w:val="both"/>
        <w:rPr>
          <w:rFonts w:ascii="Times New Roman" w:hAnsi="Times New Roman"/>
          <w:sz w:val="28"/>
          <w:szCs w:val="28"/>
        </w:rPr>
      </w:pPr>
      <w:r>
        <w:rPr>
          <w:rFonts w:ascii="Times New Roman" w:hAnsi="Times New Roman"/>
          <w:sz w:val="28"/>
          <w:szCs w:val="28"/>
        </w:rPr>
        <w:t>Тип склада.</w:t>
      </w:r>
    </w:p>
    <w:p w:rsidR="00A41088" w:rsidRDefault="00A41088" w:rsidP="00A41088">
      <w:pPr>
        <w:pStyle w:val="af0"/>
        <w:numPr>
          <w:ilvl w:val="0"/>
          <w:numId w:val="20"/>
        </w:numPr>
        <w:spacing w:line="360" w:lineRule="auto"/>
        <w:jc w:val="both"/>
        <w:rPr>
          <w:rFonts w:ascii="Times New Roman" w:hAnsi="Times New Roman"/>
          <w:sz w:val="28"/>
          <w:szCs w:val="28"/>
        </w:rPr>
      </w:pPr>
      <w:r>
        <w:rPr>
          <w:rFonts w:ascii="Times New Roman" w:hAnsi="Times New Roman"/>
          <w:sz w:val="28"/>
          <w:szCs w:val="28"/>
        </w:rPr>
        <w:lastRenderedPageBreak/>
        <w:t xml:space="preserve">Число хранилищ. </w:t>
      </w:r>
    </w:p>
    <w:p w:rsidR="00A41088" w:rsidRDefault="00A41088" w:rsidP="00A41088">
      <w:pPr>
        <w:pStyle w:val="af0"/>
        <w:numPr>
          <w:ilvl w:val="0"/>
          <w:numId w:val="20"/>
        </w:numPr>
        <w:spacing w:line="360" w:lineRule="auto"/>
        <w:jc w:val="both"/>
        <w:rPr>
          <w:rFonts w:ascii="Times New Roman" w:hAnsi="Times New Roman"/>
          <w:sz w:val="28"/>
          <w:szCs w:val="28"/>
        </w:rPr>
      </w:pPr>
      <w:r>
        <w:rPr>
          <w:rFonts w:ascii="Times New Roman" w:hAnsi="Times New Roman"/>
          <w:sz w:val="28"/>
          <w:szCs w:val="28"/>
        </w:rPr>
        <w:t>Из какого материала построен склад.</w:t>
      </w:r>
    </w:p>
    <w:p w:rsidR="0033669B" w:rsidRDefault="00A41088" w:rsidP="0033669B">
      <w:pPr>
        <w:pStyle w:val="af0"/>
        <w:numPr>
          <w:ilvl w:val="0"/>
          <w:numId w:val="20"/>
        </w:numPr>
        <w:spacing w:line="360" w:lineRule="auto"/>
        <w:jc w:val="both"/>
        <w:rPr>
          <w:rFonts w:ascii="Times New Roman" w:hAnsi="Times New Roman"/>
          <w:sz w:val="28"/>
          <w:szCs w:val="28"/>
        </w:rPr>
      </w:pPr>
      <w:r>
        <w:rPr>
          <w:rFonts w:ascii="Times New Roman" w:hAnsi="Times New Roman"/>
          <w:sz w:val="28"/>
          <w:szCs w:val="28"/>
        </w:rPr>
        <w:t>Различные характеристики.</w:t>
      </w:r>
    </w:p>
    <w:p w:rsidR="00CE1CC3" w:rsidRDefault="00CE1CC3" w:rsidP="00CE1CC3">
      <w:pPr>
        <w:pStyle w:val="af0"/>
        <w:spacing w:line="360" w:lineRule="auto"/>
        <w:jc w:val="both"/>
        <w:rPr>
          <w:rFonts w:ascii="Times New Roman" w:hAnsi="Times New Roman"/>
          <w:sz w:val="28"/>
          <w:szCs w:val="28"/>
        </w:rPr>
      </w:pPr>
    </w:p>
    <w:p w:rsidR="0033669B" w:rsidRDefault="0033669B" w:rsidP="0033669B">
      <w:pPr>
        <w:pStyle w:val="af0"/>
        <w:spacing w:line="360" w:lineRule="auto"/>
        <w:jc w:val="center"/>
        <w:rPr>
          <w:rFonts w:ascii="Times New Roman" w:hAnsi="Times New Roman"/>
          <w:b/>
          <w:sz w:val="28"/>
          <w:szCs w:val="28"/>
        </w:rPr>
      </w:pPr>
    </w:p>
    <w:p w:rsidR="0033669B" w:rsidRDefault="00BC1429" w:rsidP="0033669B">
      <w:pPr>
        <w:pStyle w:val="af0"/>
        <w:spacing w:line="360" w:lineRule="auto"/>
        <w:jc w:val="center"/>
        <w:rPr>
          <w:rFonts w:ascii="Times New Roman" w:hAnsi="Times New Roman"/>
          <w:b/>
          <w:sz w:val="28"/>
          <w:szCs w:val="28"/>
        </w:rPr>
      </w:pPr>
      <w:r>
        <w:rPr>
          <w:rFonts w:ascii="Times New Roman" w:hAnsi="Times New Roman"/>
          <w:b/>
          <w:sz w:val="28"/>
          <w:szCs w:val="28"/>
        </w:rPr>
        <w:t xml:space="preserve">2.3 Предложения по </w:t>
      </w:r>
      <w:r w:rsidR="0033669B">
        <w:rPr>
          <w:rFonts w:ascii="Times New Roman" w:hAnsi="Times New Roman"/>
          <w:b/>
          <w:sz w:val="28"/>
          <w:szCs w:val="28"/>
        </w:rPr>
        <w:t>совершенствованию рабочего места</w:t>
      </w:r>
    </w:p>
    <w:p w:rsidR="0033669B" w:rsidRDefault="0033669B" w:rsidP="0033669B">
      <w:pPr>
        <w:pStyle w:val="af0"/>
        <w:spacing w:line="360" w:lineRule="auto"/>
        <w:ind w:firstLine="708"/>
        <w:jc w:val="both"/>
        <w:rPr>
          <w:rFonts w:ascii="Times New Roman" w:hAnsi="Times New Roman"/>
          <w:sz w:val="28"/>
          <w:szCs w:val="28"/>
        </w:rPr>
      </w:pPr>
      <w:r>
        <w:rPr>
          <w:rFonts w:ascii="Times New Roman" w:hAnsi="Times New Roman"/>
          <w:sz w:val="28"/>
          <w:szCs w:val="28"/>
        </w:rPr>
        <w:t>На основе произведенных исследований предполагается внедрить конкретные предложения по усовершенствованию рабочего места кладовщика взрывчатых материалов в Б</w:t>
      </w:r>
      <w:r w:rsidR="00801591">
        <w:rPr>
          <w:rFonts w:ascii="Times New Roman" w:hAnsi="Times New Roman"/>
          <w:sz w:val="28"/>
          <w:szCs w:val="28"/>
        </w:rPr>
        <w:t>азе испытаний</w:t>
      </w:r>
      <w:r>
        <w:rPr>
          <w:rFonts w:ascii="Times New Roman" w:hAnsi="Times New Roman"/>
          <w:sz w:val="28"/>
          <w:szCs w:val="28"/>
        </w:rPr>
        <w:t xml:space="preserve"> К</w:t>
      </w:r>
      <w:r w:rsidR="00801591">
        <w:rPr>
          <w:rFonts w:ascii="Times New Roman" w:hAnsi="Times New Roman"/>
          <w:sz w:val="28"/>
          <w:szCs w:val="28"/>
        </w:rPr>
        <w:t>онструкторское бюро</w:t>
      </w:r>
      <w:r>
        <w:rPr>
          <w:rFonts w:ascii="Times New Roman" w:hAnsi="Times New Roman"/>
          <w:sz w:val="28"/>
          <w:szCs w:val="28"/>
        </w:rPr>
        <w:t xml:space="preserve"> </w:t>
      </w:r>
      <w:r w:rsidRPr="00CD4AE7">
        <w:rPr>
          <w:rFonts w:ascii="Times New Roman" w:hAnsi="Times New Roman"/>
          <w:sz w:val="28"/>
          <w:szCs w:val="28"/>
        </w:rPr>
        <w:t>«</w:t>
      </w:r>
      <w:r>
        <w:rPr>
          <w:rFonts w:ascii="Times New Roman" w:hAnsi="Times New Roman"/>
          <w:sz w:val="28"/>
          <w:szCs w:val="28"/>
        </w:rPr>
        <w:t xml:space="preserve">Салют» при </w:t>
      </w:r>
      <w:r w:rsidR="00801591" w:rsidRPr="00DC1C36">
        <w:rPr>
          <w:rStyle w:val="a5"/>
          <w:rFonts w:ascii="Times New Roman" w:hAnsi="Times New Roman"/>
          <w:b w:val="0"/>
          <w:color w:val="000000"/>
          <w:sz w:val="28"/>
          <w:szCs w:val="28"/>
        </w:rPr>
        <w:t>Федерально</w:t>
      </w:r>
      <w:r w:rsidR="00801591">
        <w:rPr>
          <w:rStyle w:val="a5"/>
          <w:rFonts w:ascii="Times New Roman" w:hAnsi="Times New Roman"/>
          <w:b w:val="0"/>
          <w:color w:val="000000"/>
          <w:sz w:val="28"/>
          <w:szCs w:val="28"/>
        </w:rPr>
        <w:t>м</w:t>
      </w:r>
      <w:r w:rsidR="00801591" w:rsidRPr="00DC1C36">
        <w:rPr>
          <w:rStyle w:val="a5"/>
          <w:rFonts w:ascii="Times New Roman" w:hAnsi="Times New Roman"/>
          <w:b w:val="0"/>
          <w:color w:val="000000"/>
          <w:sz w:val="28"/>
          <w:szCs w:val="28"/>
        </w:rPr>
        <w:t xml:space="preserve"> государственно</w:t>
      </w:r>
      <w:r w:rsidR="00801591">
        <w:rPr>
          <w:rStyle w:val="a5"/>
          <w:rFonts w:ascii="Times New Roman" w:hAnsi="Times New Roman"/>
          <w:b w:val="0"/>
          <w:color w:val="000000"/>
          <w:sz w:val="28"/>
          <w:szCs w:val="28"/>
        </w:rPr>
        <w:t>м унитарном предприятии «</w:t>
      </w:r>
      <w:r w:rsidR="00801591" w:rsidRPr="00DC1C36">
        <w:rPr>
          <w:rStyle w:val="a5"/>
          <w:rFonts w:ascii="Times New Roman" w:hAnsi="Times New Roman"/>
          <w:b w:val="0"/>
          <w:color w:val="000000"/>
          <w:sz w:val="28"/>
          <w:szCs w:val="28"/>
        </w:rPr>
        <w:t>Государственный космический научно-производственный центр имени М</w:t>
      </w:r>
      <w:r w:rsidR="00801591">
        <w:rPr>
          <w:rStyle w:val="a5"/>
          <w:rFonts w:ascii="Times New Roman" w:hAnsi="Times New Roman"/>
          <w:b w:val="0"/>
          <w:color w:val="000000"/>
          <w:sz w:val="28"/>
          <w:szCs w:val="28"/>
        </w:rPr>
        <w:t xml:space="preserve">ихаила </w:t>
      </w:r>
      <w:r w:rsidR="00801591" w:rsidRPr="00DC1C36">
        <w:rPr>
          <w:rStyle w:val="a5"/>
          <w:rFonts w:ascii="Times New Roman" w:hAnsi="Times New Roman"/>
          <w:b w:val="0"/>
          <w:color w:val="000000"/>
          <w:sz w:val="28"/>
          <w:szCs w:val="28"/>
        </w:rPr>
        <w:t>В</w:t>
      </w:r>
      <w:r w:rsidR="00801591">
        <w:rPr>
          <w:rStyle w:val="a5"/>
          <w:rFonts w:ascii="Times New Roman" w:hAnsi="Times New Roman"/>
          <w:b w:val="0"/>
          <w:color w:val="000000"/>
          <w:sz w:val="28"/>
          <w:szCs w:val="28"/>
        </w:rPr>
        <w:t xml:space="preserve">асильевича </w:t>
      </w:r>
      <w:r w:rsidR="00801591" w:rsidRPr="00DC1C36">
        <w:rPr>
          <w:rStyle w:val="a5"/>
          <w:rFonts w:ascii="Times New Roman" w:hAnsi="Times New Roman"/>
          <w:b w:val="0"/>
          <w:color w:val="000000"/>
          <w:sz w:val="28"/>
          <w:szCs w:val="28"/>
        </w:rPr>
        <w:t>Хруничева</w:t>
      </w:r>
      <w:r w:rsidR="00801591">
        <w:rPr>
          <w:rStyle w:val="a5"/>
          <w:rFonts w:ascii="Times New Roman" w:hAnsi="Times New Roman"/>
          <w:b w:val="0"/>
          <w:color w:val="000000"/>
          <w:sz w:val="28"/>
          <w:szCs w:val="28"/>
        </w:rPr>
        <w:t>»</w:t>
      </w:r>
      <w:r w:rsidR="00801591" w:rsidRPr="00DC1C36">
        <w:rPr>
          <w:rStyle w:val="apple-converted-space"/>
          <w:rFonts w:ascii="Times New Roman" w:hAnsi="Times New Roman"/>
          <w:color w:val="000000"/>
          <w:sz w:val="28"/>
          <w:szCs w:val="28"/>
        </w:rPr>
        <w:t> </w:t>
      </w:r>
    </w:p>
    <w:p w:rsidR="00AA0FFC" w:rsidRDefault="0033669B" w:rsidP="0033669B">
      <w:pPr>
        <w:pStyle w:val="af0"/>
        <w:spacing w:line="360" w:lineRule="auto"/>
        <w:jc w:val="both"/>
        <w:rPr>
          <w:rFonts w:ascii="Times New Roman" w:hAnsi="Times New Roman"/>
          <w:sz w:val="28"/>
          <w:szCs w:val="28"/>
        </w:rPr>
      </w:pPr>
      <w:r>
        <w:rPr>
          <w:rFonts w:ascii="Times New Roman" w:hAnsi="Times New Roman"/>
          <w:sz w:val="28"/>
          <w:szCs w:val="28"/>
        </w:rPr>
        <w:tab/>
        <w:t>В инструкции №15</w:t>
      </w:r>
      <w:r w:rsidR="00BC1429">
        <w:rPr>
          <w:rFonts w:ascii="Times New Roman" w:hAnsi="Times New Roman"/>
          <w:sz w:val="28"/>
          <w:szCs w:val="28"/>
        </w:rPr>
        <w:t>1</w:t>
      </w:r>
      <w:r>
        <w:rPr>
          <w:rStyle w:val="ad"/>
          <w:rFonts w:ascii="Times New Roman" w:hAnsi="Times New Roman"/>
          <w:sz w:val="28"/>
          <w:szCs w:val="28"/>
        </w:rPr>
        <w:footnoteReference w:id="27"/>
      </w:r>
      <w:r w:rsidR="00AA0FFC">
        <w:rPr>
          <w:rFonts w:ascii="Times New Roman" w:hAnsi="Times New Roman"/>
          <w:sz w:val="28"/>
          <w:szCs w:val="28"/>
        </w:rPr>
        <w:t xml:space="preserve"> для кладовщика предполагается выдача спецодежды и </w:t>
      </w:r>
      <w:r w:rsidR="00CE1CC3">
        <w:rPr>
          <w:rFonts w:ascii="Times New Roman" w:hAnsi="Times New Roman"/>
          <w:sz w:val="28"/>
          <w:szCs w:val="28"/>
        </w:rPr>
        <w:t>инструмента</w:t>
      </w:r>
      <w:r w:rsidR="00AA0FFC">
        <w:rPr>
          <w:rFonts w:ascii="Times New Roman" w:hAnsi="Times New Roman"/>
          <w:sz w:val="28"/>
          <w:szCs w:val="28"/>
        </w:rPr>
        <w:t xml:space="preserve">, однако некоторые виды спецодежды и инструмента не выдаются. А именно: </w:t>
      </w:r>
    </w:p>
    <w:p w:rsidR="00AA0FFC" w:rsidRDefault="00BC1429" w:rsidP="00AA0FFC">
      <w:pPr>
        <w:pStyle w:val="af0"/>
        <w:numPr>
          <w:ilvl w:val="0"/>
          <w:numId w:val="29"/>
        </w:numPr>
        <w:spacing w:line="360" w:lineRule="auto"/>
        <w:jc w:val="both"/>
        <w:rPr>
          <w:rFonts w:ascii="Times New Roman" w:hAnsi="Times New Roman"/>
          <w:sz w:val="28"/>
          <w:szCs w:val="28"/>
        </w:rPr>
      </w:pPr>
      <w:r>
        <w:rPr>
          <w:rFonts w:ascii="Times New Roman" w:hAnsi="Times New Roman"/>
          <w:sz w:val="28"/>
          <w:szCs w:val="28"/>
        </w:rPr>
        <w:t>ботинки</w:t>
      </w:r>
      <w:r w:rsidR="00AA0FFC">
        <w:rPr>
          <w:rFonts w:ascii="Times New Roman" w:hAnsi="Times New Roman"/>
          <w:sz w:val="28"/>
          <w:szCs w:val="28"/>
        </w:rPr>
        <w:t xml:space="preserve"> кожаные с защитным </w:t>
      </w:r>
      <w:proofErr w:type="spellStart"/>
      <w:r w:rsidR="00AA0FFC">
        <w:rPr>
          <w:rFonts w:ascii="Times New Roman" w:hAnsi="Times New Roman"/>
          <w:sz w:val="28"/>
          <w:szCs w:val="28"/>
        </w:rPr>
        <w:t>подноском</w:t>
      </w:r>
      <w:proofErr w:type="spellEnd"/>
      <w:r w:rsidR="00AA0FFC">
        <w:rPr>
          <w:rFonts w:ascii="Times New Roman" w:hAnsi="Times New Roman"/>
          <w:sz w:val="28"/>
          <w:szCs w:val="28"/>
        </w:rPr>
        <w:t xml:space="preserve"> или </w:t>
      </w:r>
      <w:proofErr w:type="spellStart"/>
      <w:r w:rsidR="00AA0FFC">
        <w:rPr>
          <w:rFonts w:ascii="Times New Roman" w:hAnsi="Times New Roman"/>
          <w:sz w:val="28"/>
          <w:szCs w:val="28"/>
        </w:rPr>
        <w:t>полуботники</w:t>
      </w:r>
      <w:proofErr w:type="spellEnd"/>
      <w:r w:rsidR="00AA0FFC">
        <w:rPr>
          <w:rFonts w:ascii="Times New Roman" w:hAnsi="Times New Roman"/>
          <w:sz w:val="28"/>
          <w:szCs w:val="28"/>
        </w:rPr>
        <w:t xml:space="preserve"> кожаным с защитным </w:t>
      </w:r>
      <w:proofErr w:type="spellStart"/>
      <w:r w:rsidR="00AA0FFC">
        <w:rPr>
          <w:rFonts w:ascii="Times New Roman" w:hAnsi="Times New Roman"/>
          <w:sz w:val="28"/>
          <w:szCs w:val="28"/>
        </w:rPr>
        <w:t>подноском</w:t>
      </w:r>
      <w:proofErr w:type="spellEnd"/>
      <w:r w:rsidR="00AA0FFC">
        <w:rPr>
          <w:rFonts w:ascii="Times New Roman" w:hAnsi="Times New Roman"/>
          <w:sz w:val="28"/>
          <w:szCs w:val="28"/>
        </w:rPr>
        <w:t>;</w:t>
      </w:r>
    </w:p>
    <w:p w:rsidR="0033669B" w:rsidRDefault="00AA0FFC" w:rsidP="00AA0FFC">
      <w:pPr>
        <w:pStyle w:val="af0"/>
        <w:numPr>
          <w:ilvl w:val="0"/>
          <w:numId w:val="29"/>
        </w:numPr>
        <w:spacing w:line="360" w:lineRule="auto"/>
        <w:jc w:val="both"/>
        <w:rPr>
          <w:rFonts w:ascii="Times New Roman" w:hAnsi="Times New Roman"/>
          <w:sz w:val="28"/>
          <w:szCs w:val="28"/>
        </w:rPr>
      </w:pPr>
      <w:r>
        <w:rPr>
          <w:rFonts w:ascii="Times New Roman" w:hAnsi="Times New Roman"/>
          <w:sz w:val="28"/>
          <w:szCs w:val="28"/>
        </w:rPr>
        <w:t xml:space="preserve">валенки с резиновым низом или </w:t>
      </w:r>
      <w:proofErr w:type="gramStart"/>
      <w:r>
        <w:rPr>
          <w:rFonts w:ascii="Times New Roman" w:hAnsi="Times New Roman"/>
          <w:sz w:val="28"/>
          <w:szCs w:val="28"/>
        </w:rPr>
        <w:t>сапоги</w:t>
      </w:r>
      <w:proofErr w:type="gramEnd"/>
      <w:r>
        <w:rPr>
          <w:rFonts w:ascii="Times New Roman" w:hAnsi="Times New Roman"/>
          <w:sz w:val="28"/>
          <w:szCs w:val="28"/>
        </w:rPr>
        <w:t xml:space="preserve"> утепленные с защитным </w:t>
      </w:r>
      <w:proofErr w:type="spellStart"/>
      <w:r>
        <w:rPr>
          <w:rFonts w:ascii="Times New Roman" w:hAnsi="Times New Roman"/>
          <w:sz w:val="28"/>
          <w:szCs w:val="28"/>
        </w:rPr>
        <w:t>подноском</w:t>
      </w:r>
      <w:proofErr w:type="spellEnd"/>
      <w:r>
        <w:rPr>
          <w:rFonts w:ascii="Times New Roman" w:hAnsi="Times New Roman"/>
          <w:sz w:val="28"/>
          <w:szCs w:val="28"/>
        </w:rPr>
        <w:t>;</w:t>
      </w:r>
    </w:p>
    <w:p w:rsidR="00AA0FFC" w:rsidRDefault="00AA0FFC" w:rsidP="00AA0FFC">
      <w:pPr>
        <w:pStyle w:val="af0"/>
        <w:numPr>
          <w:ilvl w:val="0"/>
          <w:numId w:val="29"/>
        </w:numPr>
        <w:spacing w:line="360" w:lineRule="auto"/>
        <w:jc w:val="both"/>
        <w:rPr>
          <w:rFonts w:ascii="Times New Roman" w:hAnsi="Times New Roman"/>
          <w:sz w:val="28"/>
          <w:szCs w:val="28"/>
        </w:rPr>
      </w:pPr>
      <w:r>
        <w:rPr>
          <w:rFonts w:ascii="Times New Roman" w:hAnsi="Times New Roman"/>
          <w:sz w:val="28"/>
          <w:szCs w:val="28"/>
        </w:rPr>
        <w:t>перчатки с защитным покрытием морозостойкие с шерстяными вкладышами;</w:t>
      </w:r>
    </w:p>
    <w:p w:rsidR="00AA0FFC" w:rsidRDefault="00AA0FFC" w:rsidP="00AA0FFC">
      <w:pPr>
        <w:pStyle w:val="af0"/>
        <w:numPr>
          <w:ilvl w:val="0"/>
          <w:numId w:val="29"/>
        </w:numPr>
        <w:spacing w:line="360" w:lineRule="auto"/>
        <w:jc w:val="both"/>
        <w:rPr>
          <w:rFonts w:ascii="Times New Roman" w:hAnsi="Times New Roman"/>
          <w:sz w:val="28"/>
          <w:szCs w:val="28"/>
        </w:rPr>
      </w:pPr>
      <w:r>
        <w:rPr>
          <w:rFonts w:ascii="Times New Roman" w:hAnsi="Times New Roman"/>
          <w:sz w:val="28"/>
          <w:szCs w:val="28"/>
        </w:rPr>
        <w:t xml:space="preserve">фартук для защиты от производственных </w:t>
      </w:r>
      <w:r w:rsidR="00CE1CC3">
        <w:rPr>
          <w:rFonts w:ascii="Times New Roman" w:hAnsi="Times New Roman"/>
          <w:sz w:val="28"/>
          <w:szCs w:val="28"/>
        </w:rPr>
        <w:t>загрязнений</w:t>
      </w:r>
      <w:r>
        <w:rPr>
          <w:rFonts w:ascii="Times New Roman" w:hAnsi="Times New Roman"/>
          <w:sz w:val="28"/>
          <w:szCs w:val="28"/>
        </w:rPr>
        <w:t xml:space="preserve"> и механических воздействий;</w:t>
      </w:r>
    </w:p>
    <w:p w:rsidR="00AA0FFC" w:rsidRDefault="00AA0FFC" w:rsidP="00AA0FFC">
      <w:pPr>
        <w:pStyle w:val="af0"/>
        <w:numPr>
          <w:ilvl w:val="0"/>
          <w:numId w:val="29"/>
        </w:numPr>
        <w:spacing w:line="360" w:lineRule="auto"/>
        <w:jc w:val="both"/>
        <w:rPr>
          <w:rFonts w:ascii="Times New Roman" w:hAnsi="Times New Roman"/>
          <w:sz w:val="28"/>
          <w:szCs w:val="28"/>
        </w:rPr>
      </w:pPr>
      <w:r>
        <w:rPr>
          <w:rFonts w:ascii="Times New Roman" w:hAnsi="Times New Roman"/>
          <w:sz w:val="28"/>
          <w:szCs w:val="28"/>
        </w:rPr>
        <w:t>перчатки трикотажные с точечным полимерным покрытием.</w:t>
      </w:r>
    </w:p>
    <w:p w:rsidR="00AA0FFC" w:rsidRDefault="00AA0FFC" w:rsidP="00AA0FFC">
      <w:pPr>
        <w:pStyle w:val="af0"/>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  складе, где осуществляется хранение материалов, изделий весом свыше 16 кг, должно быть оборудовано грузоподъемными механизмами. Однако их не установили на склад, а без них увеличивается </w:t>
      </w:r>
      <w:proofErr w:type="spellStart"/>
      <w:r>
        <w:rPr>
          <w:rFonts w:ascii="Times New Roman" w:hAnsi="Times New Roman"/>
          <w:sz w:val="28"/>
          <w:szCs w:val="28"/>
        </w:rPr>
        <w:t>травмоопасность</w:t>
      </w:r>
      <w:proofErr w:type="spellEnd"/>
      <w:r>
        <w:rPr>
          <w:rFonts w:ascii="Times New Roman" w:hAnsi="Times New Roman"/>
          <w:sz w:val="28"/>
          <w:szCs w:val="28"/>
        </w:rPr>
        <w:t xml:space="preserve"> при переноске груза.</w:t>
      </w:r>
    </w:p>
    <w:p w:rsidR="00AA0FFC" w:rsidRDefault="00AA0FFC" w:rsidP="00AA0FFC">
      <w:pPr>
        <w:pStyle w:val="af0"/>
        <w:spacing w:line="360" w:lineRule="auto"/>
        <w:jc w:val="both"/>
        <w:rPr>
          <w:rFonts w:ascii="Times New Roman" w:hAnsi="Times New Roman"/>
          <w:sz w:val="28"/>
          <w:szCs w:val="28"/>
        </w:rPr>
      </w:pPr>
      <w:r>
        <w:rPr>
          <w:rFonts w:ascii="Times New Roman" w:hAnsi="Times New Roman"/>
          <w:sz w:val="28"/>
          <w:szCs w:val="28"/>
        </w:rPr>
        <w:tab/>
        <w:t xml:space="preserve">Склад оборудован приточной и вытяжной вентиляцией, но она находится на потолке высотой более </w:t>
      </w:r>
      <w:r w:rsidR="00CE1CC3">
        <w:rPr>
          <w:rFonts w:ascii="Times New Roman" w:hAnsi="Times New Roman"/>
          <w:sz w:val="28"/>
          <w:szCs w:val="28"/>
        </w:rPr>
        <w:t>3</w:t>
      </w:r>
      <w:r>
        <w:rPr>
          <w:rFonts w:ascii="Times New Roman" w:hAnsi="Times New Roman"/>
          <w:sz w:val="28"/>
          <w:szCs w:val="28"/>
        </w:rPr>
        <w:t xml:space="preserve"> метров, что затрудняет открытие и закрытие </w:t>
      </w:r>
      <w:r w:rsidR="00CE1CC3">
        <w:rPr>
          <w:rFonts w:ascii="Times New Roman" w:hAnsi="Times New Roman"/>
          <w:sz w:val="28"/>
          <w:szCs w:val="28"/>
        </w:rPr>
        <w:t>заслонки</w:t>
      </w:r>
      <w:r>
        <w:rPr>
          <w:rFonts w:ascii="Times New Roman" w:hAnsi="Times New Roman"/>
          <w:sz w:val="28"/>
          <w:szCs w:val="28"/>
        </w:rPr>
        <w:t xml:space="preserve"> на ней. Необходимо изменить вытяжную систему более современной, которую можно будет контролировать дистанционно.</w:t>
      </w:r>
    </w:p>
    <w:p w:rsidR="00AA0FFC" w:rsidRDefault="00AA0FFC" w:rsidP="00AA0FFC">
      <w:pPr>
        <w:pStyle w:val="af0"/>
        <w:spacing w:line="360" w:lineRule="auto"/>
        <w:jc w:val="both"/>
        <w:rPr>
          <w:rFonts w:ascii="Times New Roman" w:hAnsi="Times New Roman"/>
          <w:sz w:val="28"/>
          <w:szCs w:val="28"/>
        </w:rPr>
      </w:pPr>
      <w:r>
        <w:rPr>
          <w:rFonts w:ascii="Times New Roman" w:hAnsi="Times New Roman"/>
          <w:sz w:val="28"/>
          <w:szCs w:val="28"/>
        </w:rPr>
        <w:tab/>
      </w:r>
      <w:r w:rsidR="00DB0A5B">
        <w:rPr>
          <w:rFonts w:ascii="Times New Roman" w:hAnsi="Times New Roman"/>
          <w:sz w:val="28"/>
          <w:szCs w:val="28"/>
        </w:rPr>
        <w:t>Необходимо пересмотреть стеллажи на складе, т.к. они давно не обновлялись, а деревянные поддоны имеют свойство становиться более хрупкими со временем. Также доделать бортики для стеллажей, как указанно в инструкции.</w:t>
      </w:r>
    </w:p>
    <w:p w:rsidR="00DB0A5B" w:rsidRDefault="00DB0A5B" w:rsidP="00AA0FFC">
      <w:pPr>
        <w:pStyle w:val="af0"/>
        <w:spacing w:line="360" w:lineRule="auto"/>
        <w:jc w:val="both"/>
        <w:rPr>
          <w:rFonts w:ascii="Times New Roman" w:hAnsi="Times New Roman"/>
          <w:sz w:val="28"/>
          <w:szCs w:val="28"/>
        </w:rPr>
      </w:pPr>
      <w:r>
        <w:rPr>
          <w:rFonts w:ascii="Times New Roman" w:hAnsi="Times New Roman"/>
          <w:sz w:val="28"/>
          <w:szCs w:val="28"/>
        </w:rPr>
        <w:tab/>
        <w:t>В соответствии с инструкцией работник склада должен соблюдать правила гигиены, а именно до и после работы мыть руки, но на складе раковины с проточной водой не установлены. Предлагаю установить водопровод  для поддержания гигиены работника склада.</w:t>
      </w:r>
    </w:p>
    <w:p w:rsidR="00DB0A5B" w:rsidRDefault="00DB0A5B" w:rsidP="00AA0FFC">
      <w:pPr>
        <w:pStyle w:val="af0"/>
        <w:spacing w:line="360" w:lineRule="auto"/>
        <w:jc w:val="both"/>
        <w:rPr>
          <w:rFonts w:ascii="Times New Roman" w:hAnsi="Times New Roman"/>
          <w:sz w:val="28"/>
          <w:szCs w:val="28"/>
        </w:rPr>
      </w:pPr>
      <w:r>
        <w:rPr>
          <w:rFonts w:ascii="Times New Roman" w:hAnsi="Times New Roman"/>
          <w:sz w:val="28"/>
          <w:szCs w:val="28"/>
        </w:rPr>
        <w:tab/>
        <w:t xml:space="preserve">Предлагаю установить шкаф для спецодежды. </w:t>
      </w:r>
      <w:r w:rsidR="00CE1CC3">
        <w:rPr>
          <w:rFonts w:ascii="Times New Roman" w:hAnsi="Times New Roman"/>
          <w:sz w:val="28"/>
          <w:szCs w:val="28"/>
        </w:rPr>
        <w:t>Так как до, во время и после работы средства индивидуальной защиты, спецодежда и инструмент может загромождать рабочую поверхность, стулья, проходы, стеллажи.</w:t>
      </w:r>
    </w:p>
    <w:p w:rsidR="00CE1CC3" w:rsidRDefault="00CE1CC3" w:rsidP="00AA0FFC">
      <w:pPr>
        <w:pStyle w:val="af0"/>
        <w:spacing w:line="360" w:lineRule="auto"/>
        <w:jc w:val="both"/>
        <w:rPr>
          <w:rFonts w:ascii="Times New Roman" w:hAnsi="Times New Roman"/>
          <w:sz w:val="28"/>
          <w:szCs w:val="28"/>
        </w:rPr>
      </w:pPr>
      <w:r>
        <w:rPr>
          <w:rFonts w:ascii="Times New Roman" w:hAnsi="Times New Roman"/>
          <w:sz w:val="28"/>
          <w:szCs w:val="28"/>
        </w:rPr>
        <w:tab/>
        <w:t xml:space="preserve">Установить аптечку на складе </w:t>
      </w:r>
      <w:r w:rsidR="00801591">
        <w:rPr>
          <w:rFonts w:ascii="Times New Roman" w:hAnsi="Times New Roman"/>
          <w:sz w:val="28"/>
          <w:szCs w:val="28"/>
        </w:rPr>
        <w:t>взрывчатых материалов</w:t>
      </w:r>
      <w:r>
        <w:rPr>
          <w:rFonts w:ascii="Times New Roman" w:hAnsi="Times New Roman"/>
          <w:sz w:val="28"/>
          <w:szCs w:val="28"/>
        </w:rPr>
        <w:t xml:space="preserve"> для оказания первой доврачебной помощи.</w:t>
      </w:r>
    </w:p>
    <w:p w:rsidR="00CE1CC3" w:rsidRDefault="00CE1CC3" w:rsidP="00AA0FFC">
      <w:pPr>
        <w:pStyle w:val="af0"/>
        <w:spacing w:line="360" w:lineRule="auto"/>
        <w:jc w:val="both"/>
        <w:rPr>
          <w:rFonts w:ascii="Times New Roman" w:hAnsi="Times New Roman"/>
          <w:sz w:val="28"/>
          <w:szCs w:val="28"/>
        </w:rPr>
      </w:pPr>
    </w:p>
    <w:p w:rsidR="00AA0FFC" w:rsidRDefault="00AA0FFC" w:rsidP="00AA0FFC">
      <w:pPr>
        <w:pStyle w:val="af0"/>
        <w:spacing w:line="360" w:lineRule="auto"/>
        <w:ind w:left="360"/>
        <w:jc w:val="both"/>
        <w:rPr>
          <w:rFonts w:ascii="Times New Roman" w:hAnsi="Times New Roman"/>
          <w:sz w:val="28"/>
          <w:szCs w:val="28"/>
        </w:rPr>
      </w:pPr>
    </w:p>
    <w:p w:rsidR="00AA0FFC" w:rsidRPr="0033669B" w:rsidRDefault="00AA0FFC" w:rsidP="00AA0FFC">
      <w:pPr>
        <w:pStyle w:val="af0"/>
        <w:spacing w:line="360" w:lineRule="auto"/>
        <w:ind w:left="360"/>
        <w:jc w:val="both"/>
        <w:rPr>
          <w:rFonts w:ascii="Times New Roman" w:hAnsi="Times New Roman"/>
          <w:sz w:val="28"/>
          <w:szCs w:val="28"/>
        </w:rPr>
      </w:pPr>
    </w:p>
    <w:p w:rsidR="00A41088" w:rsidRDefault="00A41088" w:rsidP="00A41088">
      <w:pPr>
        <w:pStyle w:val="af0"/>
        <w:spacing w:line="360" w:lineRule="auto"/>
        <w:ind w:firstLine="708"/>
        <w:jc w:val="both"/>
        <w:rPr>
          <w:rFonts w:ascii="Times New Roman" w:hAnsi="Times New Roman"/>
          <w:sz w:val="28"/>
          <w:szCs w:val="28"/>
        </w:rPr>
      </w:pPr>
    </w:p>
    <w:p w:rsidR="00CE1CC3" w:rsidRDefault="00CE1CC3" w:rsidP="00A41088">
      <w:pPr>
        <w:pStyle w:val="af0"/>
        <w:spacing w:line="360" w:lineRule="auto"/>
        <w:ind w:firstLine="708"/>
        <w:jc w:val="both"/>
        <w:rPr>
          <w:rFonts w:ascii="Times New Roman" w:hAnsi="Times New Roman"/>
          <w:sz w:val="28"/>
          <w:szCs w:val="28"/>
        </w:rPr>
      </w:pPr>
    </w:p>
    <w:p w:rsidR="00CE1CC3" w:rsidRDefault="00CE1CC3" w:rsidP="00A41088">
      <w:pPr>
        <w:pStyle w:val="af0"/>
        <w:spacing w:line="360" w:lineRule="auto"/>
        <w:ind w:firstLine="708"/>
        <w:jc w:val="both"/>
        <w:rPr>
          <w:rFonts w:ascii="Times New Roman" w:hAnsi="Times New Roman"/>
          <w:sz w:val="28"/>
          <w:szCs w:val="28"/>
        </w:rPr>
      </w:pPr>
    </w:p>
    <w:p w:rsidR="00CE1CC3" w:rsidRDefault="00CE1CC3" w:rsidP="00A41088">
      <w:pPr>
        <w:pStyle w:val="af0"/>
        <w:spacing w:line="360" w:lineRule="auto"/>
        <w:ind w:firstLine="708"/>
        <w:jc w:val="both"/>
        <w:rPr>
          <w:rFonts w:ascii="Times New Roman" w:hAnsi="Times New Roman"/>
          <w:sz w:val="28"/>
          <w:szCs w:val="28"/>
        </w:rPr>
      </w:pPr>
    </w:p>
    <w:p w:rsidR="00CE1CC3" w:rsidRDefault="00CE1CC3" w:rsidP="00A41088">
      <w:pPr>
        <w:pStyle w:val="af0"/>
        <w:spacing w:line="360" w:lineRule="auto"/>
        <w:ind w:firstLine="708"/>
        <w:jc w:val="both"/>
        <w:rPr>
          <w:rFonts w:ascii="Times New Roman" w:hAnsi="Times New Roman"/>
          <w:sz w:val="28"/>
          <w:szCs w:val="28"/>
        </w:rPr>
      </w:pPr>
    </w:p>
    <w:p w:rsidR="00CE1CC3" w:rsidRDefault="00CE1CC3" w:rsidP="00CE1CC3">
      <w:pPr>
        <w:pStyle w:val="af0"/>
        <w:spacing w:line="360" w:lineRule="auto"/>
        <w:ind w:firstLine="708"/>
        <w:jc w:val="center"/>
        <w:rPr>
          <w:rFonts w:ascii="Times New Roman" w:hAnsi="Times New Roman"/>
          <w:b/>
          <w:sz w:val="28"/>
          <w:szCs w:val="28"/>
        </w:rPr>
      </w:pPr>
      <w:r w:rsidRPr="00CE1CC3">
        <w:rPr>
          <w:rFonts w:ascii="Times New Roman" w:hAnsi="Times New Roman"/>
          <w:b/>
          <w:sz w:val="28"/>
          <w:szCs w:val="28"/>
        </w:rPr>
        <w:t>Заключение</w:t>
      </w:r>
    </w:p>
    <w:p w:rsidR="00BC1429" w:rsidRDefault="00CE1CC3" w:rsidP="0023537E">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Выпускная квалификационная </w:t>
      </w:r>
      <w:r w:rsidR="00BC1429">
        <w:rPr>
          <w:rFonts w:ascii="Times New Roman" w:hAnsi="Times New Roman"/>
          <w:sz w:val="28"/>
          <w:szCs w:val="28"/>
        </w:rPr>
        <w:t>работа была выполнена по материалам</w:t>
      </w:r>
      <w:r>
        <w:rPr>
          <w:rFonts w:ascii="Times New Roman" w:hAnsi="Times New Roman"/>
          <w:sz w:val="28"/>
          <w:szCs w:val="28"/>
        </w:rPr>
        <w:t xml:space="preserve"> одной из крупнейших организаций в России </w:t>
      </w:r>
      <w:r w:rsidR="00BC1429">
        <w:rPr>
          <w:rFonts w:ascii="Times New Roman" w:hAnsi="Times New Roman"/>
          <w:sz w:val="28"/>
          <w:szCs w:val="28"/>
        </w:rPr>
        <w:t>Федеральное государственное унитарное предприятие «Государственный космический научно-производственный центр имени Михаила Васильевича Хруничева».</w:t>
      </w:r>
    </w:p>
    <w:p w:rsidR="00B00F1B" w:rsidRDefault="00155990" w:rsidP="00B22809">
      <w:pPr>
        <w:pStyle w:val="af0"/>
        <w:spacing w:line="360" w:lineRule="auto"/>
        <w:ind w:firstLine="708"/>
        <w:jc w:val="both"/>
        <w:rPr>
          <w:rFonts w:ascii="Times New Roman" w:hAnsi="Times New Roman"/>
          <w:sz w:val="28"/>
          <w:szCs w:val="28"/>
        </w:rPr>
      </w:pPr>
      <w:r>
        <w:rPr>
          <w:rFonts w:ascii="Times New Roman" w:hAnsi="Times New Roman"/>
          <w:sz w:val="28"/>
          <w:szCs w:val="28"/>
        </w:rPr>
        <w:t>По пе</w:t>
      </w:r>
      <w:r w:rsidR="00B22809">
        <w:rPr>
          <w:rFonts w:ascii="Times New Roman" w:hAnsi="Times New Roman"/>
          <w:sz w:val="28"/>
          <w:szCs w:val="28"/>
        </w:rPr>
        <w:t xml:space="preserve">рвой главе можно сделать вывод о том, </w:t>
      </w:r>
      <w:r>
        <w:rPr>
          <w:rFonts w:ascii="Times New Roman" w:hAnsi="Times New Roman"/>
          <w:sz w:val="28"/>
          <w:szCs w:val="28"/>
        </w:rPr>
        <w:t xml:space="preserve">что отдел по охране труда </w:t>
      </w:r>
      <w:proofErr w:type="gramStart"/>
      <w:r w:rsidR="00B22809">
        <w:rPr>
          <w:rFonts w:ascii="Times New Roman" w:hAnsi="Times New Roman"/>
          <w:sz w:val="28"/>
          <w:szCs w:val="28"/>
          <w:lang w:val="en-US"/>
        </w:rPr>
        <w:t>y</w:t>
      </w:r>
      <w:proofErr w:type="gramEnd"/>
      <w:r w:rsidR="00B22809">
        <w:rPr>
          <w:rFonts w:ascii="Times New Roman" w:hAnsi="Times New Roman"/>
          <w:sz w:val="28"/>
          <w:szCs w:val="28"/>
        </w:rPr>
        <w:t>необходим на предприятии в целях контролирования</w:t>
      </w:r>
      <w:r>
        <w:rPr>
          <w:rFonts w:ascii="Times New Roman" w:hAnsi="Times New Roman"/>
          <w:sz w:val="28"/>
          <w:szCs w:val="28"/>
        </w:rPr>
        <w:t xml:space="preserve"> организаци</w:t>
      </w:r>
      <w:r w:rsidR="00B22809">
        <w:rPr>
          <w:rFonts w:ascii="Times New Roman" w:hAnsi="Times New Roman"/>
          <w:sz w:val="28"/>
          <w:szCs w:val="28"/>
        </w:rPr>
        <w:t xml:space="preserve">и </w:t>
      </w:r>
      <w:r>
        <w:rPr>
          <w:rFonts w:ascii="Times New Roman" w:hAnsi="Times New Roman"/>
          <w:sz w:val="28"/>
          <w:szCs w:val="28"/>
        </w:rPr>
        <w:t>труда в о</w:t>
      </w:r>
      <w:r w:rsidR="00B22809">
        <w:rPr>
          <w:rFonts w:ascii="Times New Roman" w:hAnsi="Times New Roman"/>
          <w:sz w:val="28"/>
          <w:szCs w:val="28"/>
        </w:rPr>
        <w:t>бласти организации рабочих мест и о</w:t>
      </w:r>
      <w:r>
        <w:rPr>
          <w:rFonts w:ascii="Times New Roman" w:hAnsi="Times New Roman"/>
          <w:sz w:val="28"/>
          <w:szCs w:val="28"/>
        </w:rPr>
        <w:t>беспечени</w:t>
      </w:r>
      <w:r w:rsidR="00B22809">
        <w:rPr>
          <w:rFonts w:ascii="Times New Roman" w:hAnsi="Times New Roman"/>
          <w:sz w:val="28"/>
          <w:szCs w:val="28"/>
        </w:rPr>
        <w:t>я</w:t>
      </w:r>
      <w:r>
        <w:rPr>
          <w:rFonts w:ascii="Times New Roman" w:hAnsi="Times New Roman"/>
          <w:sz w:val="28"/>
          <w:szCs w:val="28"/>
        </w:rPr>
        <w:t xml:space="preserve"> на этой основе высокой производительности и благоприятных условий труда.</w:t>
      </w:r>
    </w:p>
    <w:p w:rsidR="00B22809" w:rsidRPr="00DC1C36" w:rsidRDefault="00B22809" w:rsidP="00B22809">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Процессу труда работника, независимо от того, какие функции он выполняет, свойственны присущие ему закономерности, определяющие:</w:t>
      </w:r>
    </w:p>
    <w:p w:rsidR="00B22809" w:rsidRPr="00DC1C36" w:rsidRDefault="00B22809" w:rsidP="00B22809">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размещение работника в рабочей зоне;</w:t>
      </w:r>
    </w:p>
    <w:p w:rsidR="00B22809" w:rsidRPr="00DC1C36" w:rsidRDefault="00B22809" w:rsidP="00B22809">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положение рабочей зоны;</w:t>
      </w:r>
    </w:p>
    <w:p w:rsidR="00B22809" w:rsidRPr="00DC1C36" w:rsidRDefault="00B22809" w:rsidP="00B22809">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DC1C36">
        <w:rPr>
          <w:rFonts w:ascii="Times New Roman" w:hAnsi="Times New Roman"/>
          <w:sz w:val="28"/>
          <w:szCs w:val="28"/>
        </w:rPr>
        <w:t>последовательность, количество и пространственную протяженность составляющих трудовой процесс трудовых движений;</w:t>
      </w:r>
    </w:p>
    <w:p w:rsidR="00B22809" w:rsidRPr="00DC1C36" w:rsidRDefault="00B22809" w:rsidP="00B22809">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последовательность вхождения человека в работу;</w:t>
      </w:r>
    </w:p>
    <w:p w:rsidR="00B22809" w:rsidRDefault="00B22809" w:rsidP="00B22809">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 появление, наращивание и снижение утомляемости.</w:t>
      </w:r>
    </w:p>
    <w:p w:rsidR="00B22809" w:rsidRDefault="00B22809" w:rsidP="00B22809">
      <w:pPr>
        <w:pStyle w:val="af0"/>
        <w:spacing w:line="360" w:lineRule="auto"/>
        <w:ind w:firstLine="708"/>
        <w:jc w:val="both"/>
        <w:rPr>
          <w:rFonts w:ascii="Times New Roman" w:hAnsi="Times New Roman"/>
          <w:sz w:val="28"/>
          <w:szCs w:val="28"/>
        </w:rPr>
      </w:pPr>
      <w:r w:rsidRPr="00B22809">
        <w:rPr>
          <w:rFonts w:ascii="Times New Roman" w:hAnsi="Times New Roman"/>
          <w:sz w:val="28"/>
          <w:szCs w:val="28"/>
        </w:rPr>
        <w:t>В заключительном параграфе рассмотрены виды государственных учреждений в РФ.</w:t>
      </w:r>
      <w:r>
        <w:rPr>
          <w:rFonts w:ascii="Times New Roman" w:hAnsi="Times New Roman"/>
          <w:sz w:val="28"/>
          <w:szCs w:val="28"/>
        </w:rPr>
        <w:t xml:space="preserve"> На основе чего установлено, что</w:t>
      </w:r>
      <w:r w:rsidRPr="00B22809">
        <w:rPr>
          <w:rFonts w:ascii="Times New Roman" w:hAnsi="Times New Roman"/>
          <w:sz w:val="28"/>
          <w:szCs w:val="28"/>
        </w:rPr>
        <w:t xml:space="preserve"> Гражданский кодекс Российской Федерации признает учреждениями также организации, вы</w:t>
      </w:r>
      <w:r w:rsidRPr="00B22809">
        <w:rPr>
          <w:rFonts w:ascii="Times New Roman" w:hAnsi="Times New Roman"/>
          <w:sz w:val="28"/>
          <w:szCs w:val="28"/>
        </w:rPr>
        <w:softHyphen/>
        <w:t>полняющие управленческие функции, то есть органы управления. А Закон Российской Федерации от 14 апреля 1995 года «Об обществен</w:t>
      </w:r>
      <w:r w:rsidRPr="00B22809">
        <w:rPr>
          <w:rFonts w:ascii="Times New Roman" w:hAnsi="Times New Roman"/>
          <w:sz w:val="28"/>
          <w:szCs w:val="28"/>
        </w:rPr>
        <w:softHyphen/>
        <w:t xml:space="preserve">ных </w:t>
      </w:r>
      <w:r w:rsidRPr="00B22809">
        <w:rPr>
          <w:rFonts w:ascii="Times New Roman" w:hAnsi="Times New Roman"/>
          <w:sz w:val="28"/>
          <w:szCs w:val="28"/>
        </w:rPr>
        <w:lastRenderedPageBreak/>
        <w:t>объединениях» выделяет негосударственные учреждения в раз</w:t>
      </w:r>
      <w:r w:rsidRPr="00B22809">
        <w:rPr>
          <w:rFonts w:ascii="Times New Roman" w:hAnsi="Times New Roman"/>
          <w:sz w:val="28"/>
          <w:szCs w:val="28"/>
        </w:rPr>
        <w:softHyphen/>
        <w:t>новидность общественных объединений.</w:t>
      </w:r>
    </w:p>
    <w:p w:rsidR="00B22809" w:rsidRDefault="00BC1429" w:rsidP="00B22809">
      <w:pPr>
        <w:pStyle w:val="af0"/>
        <w:spacing w:line="360" w:lineRule="auto"/>
        <w:ind w:firstLine="708"/>
        <w:jc w:val="both"/>
        <w:rPr>
          <w:rFonts w:ascii="Times New Roman" w:hAnsi="Times New Roman"/>
          <w:sz w:val="28"/>
          <w:szCs w:val="28"/>
        </w:rPr>
      </w:pPr>
      <w:r>
        <w:rPr>
          <w:rFonts w:ascii="Times New Roman" w:hAnsi="Times New Roman"/>
          <w:sz w:val="28"/>
          <w:szCs w:val="28"/>
        </w:rPr>
        <w:t>Во второй главе изучена</w:t>
      </w:r>
      <w:r w:rsidR="00155990">
        <w:rPr>
          <w:rFonts w:ascii="Times New Roman" w:hAnsi="Times New Roman"/>
          <w:sz w:val="28"/>
          <w:szCs w:val="28"/>
        </w:rPr>
        <w:t xml:space="preserve"> </w:t>
      </w:r>
      <w:r w:rsidR="00B22809">
        <w:rPr>
          <w:rFonts w:ascii="Times New Roman" w:hAnsi="Times New Roman"/>
          <w:sz w:val="28"/>
          <w:szCs w:val="28"/>
        </w:rPr>
        <w:t xml:space="preserve">и проанализирована </w:t>
      </w:r>
      <w:r w:rsidR="00155990">
        <w:rPr>
          <w:rFonts w:ascii="Times New Roman" w:hAnsi="Times New Roman"/>
          <w:sz w:val="28"/>
          <w:szCs w:val="28"/>
        </w:rPr>
        <w:t>работ</w:t>
      </w:r>
      <w:r>
        <w:rPr>
          <w:rFonts w:ascii="Times New Roman" w:hAnsi="Times New Roman"/>
          <w:sz w:val="28"/>
          <w:szCs w:val="28"/>
        </w:rPr>
        <w:t>а</w:t>
      </w:r>
      <w:r w:rsidR="00155990">
        <w:rPr>
          <w:rFonts w:ascii="Times New Roman" w:hAnsi="Times New Roman"/>
          <w:sz w:val="28"/>
          <w:szCs w:val="28"/>
        </w:rPr>
        <w:t xml:space="preserve"> охраны труда и безопасность труда</w:t>
      </w:r>
      <w:r w:rsidR="00B22809">
        <w:rPr>
          <w:rFonts w:ascii="Times New Roman" w:hAnsi="Times New Roman"/>
          <w:sz w:val="28"/>
          <w:szCs w:val="28"/>
        </w:rPr>
        <w:t xml:space="preserve">.  По результатам проведенного анализа </w:t>
      </w:r>
      <w:proofErr w:type="spellStart"/>
      <w:r w:rsidR="00B22809">
        <w:rPr>
          <w:rFonts w:ascii="Times New Roman" w:hAnsi="Times New Roman"/>
          <w:sz w:val="28"/>
          <w:szCs w:val="28"/>
        </w:rPr>
        <w:t>сделанвывод</w:t>
      </w:r>
      <w:proofErr w:type="spellEnd"/>
      <w:r w:rsidR="00B22809">
        <w:rPr>
          <w:rFonts w:ascii="Times New Roman" w:hAnsi="Times New Roman"/>
          <w:sz w:val="28"/>
          <w:szCs w:val="28"/>
        </w:rPr>
        <w:t xml:space="preserve"> о том, что  система организации труда на заводе имеет свои достоинства и недостатки. </w:t>
      </w:r>
    </w:p>
    <w:p w:rsidR="00B22809" w:rsidRDefault="00B22809" w:rsidP="00B22809">
      <w:pPr>
        <w:pStyle w:val="af0"/>
        <w:spacing w:line="360" w:lineRule="auto"/>
        <w:ind w:firstLine="708"/>
        <w:jc w:val="both"/>
        <w:rPr>
          <w:rFonts w:ascii="Times New Roman" w:hAnsi="Times New Roman"/>
          <w:sz w:val="28"/>
          <w:szCs w:val="28"/>
        </w:rPr>
      </w:pPr>
      <w:r w:rsidRPr="00DC1C36">
        <w:rPr>
          <w:rStyle w:val="a5"/>
          <w:rFonts w:ascii="Times New Roman" w:hAnsi="Times New Roman"/>
          <w:b w:val="0"/>
          <w:color w:val="000000"/>
          <w:sz w:val="28"/>
          <w:szCs w:val="28"/>
        </w:rPr>
        <w:t>Федеральное государственно</w:t>
      </w:r>
      <w:r>
        <w:rPr>
          <w:rStyle w:val="a5"/>
          <w:rFonts w:ascii="Times New Roman" w:hAnsi="Times New Roman"/>
          <w:b w:val="0"/>
          <w:color w:val="000000"/>
          <w:sz w:val="28"/>
          <w:szCs w:val="28"/>
        </w:rPr>
        <w:t>е унитарное предприятие «</w:t>
      </w:r>
      <w:r w:rsidRPr="00DC1C36">
        <w:rPr>
          <w:rStyle w:val="a5"/>
          <w:rFonts w:ascii="Times New Roman" w:hAnsi="Times New Roman"/>
          <w:b w:val="0"/>
          <w:color w:val="000000"/>
          <w:sz w:val="28"/>
          <w:szCs w:val="28"/>
        </w:rPr>
        <w:t>Государственный космический научно-производственный центр имени М</w:t>
      </w:r>
      <w:r>
        <w:rPr>
          <w:rStyle w:val="a5"/>
          <w:rFonts w:ascii="Times New Roman" w:hAnsi="Times New Roman"/>
          <w:b w:val="0"/>
          <w:color w:val="000000"/>
          <w:sz w:val="28"/>
          <w:szCs w:val="28"/>
        </w:rPr>
        <w:t xml:space="preserve">ихаила </w:t>
      </w:r>
      <w:r w:rsidRPr="00DC1C36">
        <w:rPr>
          <w:rStyle w:val="a5"/>
          <w:rFonts w:ascii="Times New Roman" w:hAnsi="Times New Roman"/>
          <w:b w:val="0"/>
          <w:color w:val="000000"/>
          <w:sz w:val="28"/>
          <w:szCs w:val="28"/>
        </w:rPr>
        <w:t>В</w:t>
      </w:r>
      <w:r>
        <w:rPr>
          <w:rStyle w:val="a5"/>
          <w:rFonts w:ascii="Times New Roman" w:hAnsi="Times New Roman"/>
          <w:b w:val="0"/>
          <w:color w:val="000000"/>
          <w:sz w:val="28"/>
          <w:szCs w:val="28"/>
        </w:rPr>
        <w:t xml:space="preserve">асильевича </w:t>
      </w:r>
      <w:r w:rsidRPr="00DC1C36">
        <w:rPr>
          <w:rStyle w:val="a5"/>
          <w:rFonts w:ascii="Times New Roman" w:hAnsi="Times New Roman"/>
          <w:b w:val="0"/>
          <w:color w:val="000000"/>
          <w:sz w:val="28"/>
          <w:szCs w:val="28"/>
        </w:rPr>
        <w:t>Хруничева</w:t>
      </w:r>
      <w:r>
        <w:rPr>
          <w:rStyle w:val="a5"/>
          <w:rFonts w:ascii="Times New Roman" w:hAnsi="Times New Roman"/>
          <w:b w:val="0"/>
          <w:color w:val="000000"/>
          <w:sz w:val="28"/>
          <w:szCs w:val="28"/>
        </w:rPr>
        <w:t>»</w:t>
      </w:r>
      <w:r w:rsidRPr="00DC1C36">
        <w:rPr>
          <w:rStyle w:val="apple-converted-space"/>
          <w:rFonts w:ascii="Times New Roman" w:hAnsi="Times New Roman"/>
          <w:color w:val="000000"/>
          <w:sz w:val="28"/>
          <w:szCs w:val="28"/>
        </w:rPr>
        <w:t> </w:t>
      </w:r>
      <w:r w:rsidRPr="00DC1C36">
        <w:rPr>
          <w:rFonts w:ascii="Times New Roman" w:hAnsi="Times New Roman"/>
          <w:sz w:val="28"/>
          <w:szCs w:val="28"/>
        </w:rPr>
        <w:t>был образован Распоряжением № 421-рп Президента Р</w:t>
      </w:r>
      <w:r>
        <w:rPr>
          <w:rFonts w:ascii="Times New Roman" w:hAnsi="Times New Roman"/>
          <w:sz w:val="28"/>
          <w:szCs w:val="28"/>
        </w:rPr>
        <w:t xml:space="preserve">оссийской </w:t>
      </w:r>
      <w:r w:rsidRPr="00DC1C36">
        <w:rPr>
          <w:rFonts w:ascii="Times New Roman" w:hAnsi="Times New Roman"/>
          <w:sz w:val="28"/>
          <w:szCs w:val="28"/>
        </w:rPr>
        <w:t>Ф</w:t>
      </w:r>
      <w:r>
        <w:rPr>
          <w:rFonts w:ascii="Times New Roman" w:hAnsi="Times New Roman"/>
          <w:sz w:val="28"/>
          <w:szCs w:val="28"/>
        </w:rPr>
        <w:t>едерации</w:t>
      </w:r>
      <w:r w:rsidRPr="00DC1C36">
        <w:rPr>
          <w:rFonts w:ascii="Times New Roman" w:hAnsi="Times New Roman"/>
          <w:sz w:val="28"/>
          <w:szCs w:val="28"/>
        </w:rPr>
        <w:t xml:space="preserve"> от 7 июня 1993 г. на базе двух ведущих предприятий ракетно-космической промышленности России – Машиностроительного Завода им</w:t>
      </w:r>
      <w:r>
        <w:rPr>
          <w:rFonts w:ascii="Times New Roman" w:hAnsi="Times New Roman"/>
          <w:sz w:val="28"/>
          <w:szCs w:val="28"/>
        </w:rPr>
        <w:t>ени</w:t>
      </w:r>
      <w:r w:rsidRPr="00DC1C36">
        <w:rPr>
          <w:rFonts w:ascii="Times New Roman" w:hAnsi="Times New Roman"/>
          <w:sz w:val="28"/>
          <w:szCs w:val="28"/>
        </w:rPr>
        <w:t xml:space="preserve"> М</w:t>
      </w:r>
      <w:r>
        <w:rPr>
          <w:rFonts w:ascii="Times New Roman" w:hAnsi="Times New Roman"/>
          <w:sz w:val="28"/>
          <w:szCs w:val="28"/>
        </w:rPr>
        <w:t>ихаила Васильевича Хруничева и Конструкторского б</w:t>
      </w:r>
      <w:r w:rsidRPr="00DC1C36">
        <w:rPr>
          <w:rFonts w:ascii="Times New Roman" w:hAnsi="Times New Roman"/>
          <w:sz w:val="28"/>
          <w:szCs w:val="28"/>
        </w:rPr>
        <w:t>юро «Салют». Целью создания было сохранение, укрепление и развитие научно-технического потенциала, повышение эффективности работы промышленности в новых экономических условиях и выход на мировой космический рынок.</w:t>
      </w:r>
    </w:p>
    <w:p w:rsidR="00B22809" w:rsidRDefault="00B22809" w:rsidP="00B22809">
      <w:pPr>
        <w:pStyle w:val="af0"/>
        <w:spacing w:line="360" w:lineRule="auto"/>
        <w:ind w:firstLine="708"/>
        <w:jc w:val="both"/>
        <w:rPr>
          <w:rFonts w:ascii="Times New Roman" w:hAnsi="Times New Roman"/>
          <w:sz w:val="28"/>
          <w:szCs w:val="28"/>
        </w:rPr>
      </w:pPr>
      <w:r w:rsidRPr="00DC1C36">
        <w:rPr>
          <w:rFonts w:ascii="Times New Roman" w:hAnsi="Times New Roman"/>
          <w:sz w:val="28"/>
          <w:szCs w:val="28"/>
        </w:rPr>
        <w:t>В настоящее время  в состав Ф</w:t>
      </w:r>
      <w:r>
        <w:rPr>
          <w:rFonts w:ascii="Times New Roman" w:hAnsi="Times New Roman"/>
          <w:sz w:val="28"/>
          <w:szCs w:val="28"/>
        </w:rPr>
        <w:t>едерального государственного унитарного предприятия</w:t>
      </w:r>
      <w:r w:rsidRPr="00DC1C36">
        <w:rPr>
          <w:rFonts w:ascii="Times New Roman" w:hAnsi="Times New Roman"/>
          <w:sz w:val="28"/>
          <w:szCs w:val="28"/>
        </w:rPr>
        <w:t xml:space="preserve"> «Государственный космический научно-производственный центр имени М</w:t>
      </w:r>
      <w:r>
        <w:rPr>
          <w:rFonts w:ascii="Times New Roman" w:hAnsi="Times New Roman"/>
          <w:sz w:val="28"/>
          <w:szCs w:val="28"/>
        </w:rPr>
        <w:t xml:space="preserve">ихаила Васильевича </w:t>
      </w:r>
      <w:r w:rsidRPr="00DC1C36">
        <w:rPr>
          <w:rFonts w:ascii="Times New Roman" w:hAnsi="Times New Roman"/>
          <w:sz w:val="28"/>
          <w:szCs w:val="28"/>
        </w:rPr>
        <w:t xml:space="preserve"> Хруничева»</w:t>
      </w:r>
      <w:r>
        <w:rPr>
          <w:rFonts w:ascii="Times New Roman" w:hAnsi="Times New Roman"/>
          <w:sz w:val="28"/>
          <w:szCs w:val="28"/>
        </w:rPr>
        <w:t xml:space="preserve"> </w:t>
      </w:r>
      <w:r w:rsidRPr="00DC1C36">
        <w:rPr>
          <w:rFonts w:ascii="Times New Roman" w:hAnsi="Times New Roman"/>
          <w:sz w:val="28"/>
          <w:szCs w:val="28"/>
        </w:rPr>
        <w:t>входят: </w:t>
      </w:r>
    </w:p>
    <w:p w:rsidR="00B22809" w:rsidRDefault="00B22809" w:rsidP="00B22809">
      <w:pPr>
        <w:pStyle w:val="af0"/>
        <w:numPr>
          <w:ilvl w:val="0"/>
          <w:numId w:val="38"/>
        </w:numPr>
        <w:spacing w:line="360" w:lineRule="auto"/>
        <w:jc w:val="both"/>
        <w:rPr>
          <w:rFonts w:ascii="Times New Roman" w:hAnsi="Times New Roman"/>
          <w:sz w:val="28"/>
          <w:szCs w:val="28"/>
        </w:rPr>
      </w:pPr>
      <w:r w:rsidRPr="00DC1C36">
        <w:rPr>
          <w:rFonts w:ascii="Times New Roman" w:hAnsi="Times New Roman"/>
          <w:sz w:val="28"/>
          <w:szCs w:val="28"/>
        </w:rPr>
        <w:t>Ракетно-</w:t>
      </w:r>
      <w:r>
        <w:rPr>
          <w:rFonts w:ascii="Times New Roman" w:hAnsi="Times New Roman"/>
          <w:sz w:val="28"/>
          <w:szCs w:val="28"/>
        </w:rPr>
        <w:t>космический завод (РКЗ);</w:t>
      </w:r>
    </w:p>
    <w:p w:rsidR="00B22809" w:rsidRDefault="00B22809" w:rsidP="00B22809">
      <w:pPr>
        <w:pStyle w:val="af0"/>
        <w:numPr>
          <w:ilvl w:val="0"/>
          <w:numId w:val="38"/>
        </w:numPr>
        <w:spacing w:line="360" w:lineRule="auto"/>
        <w:jc w:val="both"/>
        <w:rPr>
          <w:rFonts w:ascii="Times New Roman" w:hAnsi="Times New Roman"/>
          <w:sz w:val="28"/>
          <w:szCs w:val="28"/>
        </w:rPr>
      </w:pPr>
      <w:r>
        <w:rPr>
          <w:rFonts w:ascii="Times New Roman" w:hAnsi="Times New Roman"/>
          <w:sz w:val="28"/>
          <w:szCs w:val="28"/>
        </w:rPr>
        <w:t>Конструкторское Бюро «Салют»;</w:t>
      </w:r>
    </w:p>
    <w:p w:rsidR="00B22809" w:rsidRDefault="00B22809" w:rsidP="00B22809">
      <w:pPr>
        <w:pStyle w:val="af0"/>
        <w:numPr>
          <w:ilvl w:val="0"/>
          <w:numId w:val="38"/>
        </w:numPr>
        <w:spacing w:line="360" w:lineRule="auto"/>
        <w:jc w:val="both"/>
        <w:rPr>
          <w:rFonts w:ascii="Times New Roman" w:hAnsi="Times New Roman"/>
          <w:sz w:val="28"/>
          <w:szCs w:val="28"/>
        </w:rPr>
      </w:pPr>
      <w:r w:rsidRPr="00DC1C36">
        <w:rPr>
          <w:rFonts w:ascii="Times New Roman" w:hAnsi="Times New Roman"/>
          <w:sz w:val="28"/>
          <w:szCs w:val="28"/>
        </w:rPr>
        <w:t>Завод по эксплуатации ракетно-космической техники (ЗЭРКТ)</w:t>
      </w:r>
      <w:r>
        <w:rPr>
          <w:rFonts w:ascii="Times New Roman" w:hAnsi="Times New Roman"/>
          <w:sz w:val="28"/>
          <w:szCs w:val="28"/>
        </w:rPr>
        <w:t>;</w:t>
      </w:r>
    </w:p>
    <w:p w:rsidR="00B22809" w:rsidRPr="00DC1C36" w:rsidRDefault="00B22809" w:rsidP="00B22809">
      <w:pPr>
        <w:pStyle w:val="af0"/>
        <w:numPr>
          <w:ilvl w:val="0"/>
          <w:numId w:val="38"/>
        </w:numPr>
        <w:spacing w:line="360" w:lineRule="auto"/>
        <w:jc w:val="both"/>
        <w:rPr>
          <w:rFonts w:ascii="Times New Roman" w:hAnsi="Times New Roman"/>
          <w:sz w:val="28"/>
          <w:szCs w:val="28"/>
        </w:rPr>
      </w:pPr>
      <w:r w:rsidRPr="00DC1C36">
        <w:rPr>
          <w:rFonts w:ascii="Times New Roman" w:hAnsi="Times New Roman"/>
          <w:sz w:val="28"/>
          <w:szCs w:val="28"/>
        </w:rPr>
        <w:t>Завод медицинской техники  и товаров народного потребления (ЗМТ и ТНП).</w:t>
      </w:r>
    </w:p>
    <w:p w:rsidR="00325CA4" w:rsidRDefault="00A2292E" w:rsidP="00325CA4">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Анализ рабочего времени </w:t>
      </w:r>
      <w:r w:rsidR="00325CA4">
        <w:rPr>
          <w:rFonts w:ascii="Times New Roman" w:hAnsi="Times New Roman"/>
          <w:sz w:val="28"/>
          <w:szCs w:val="28"/>
        </w:rPr>
        <w:t>п</w:t>
      </w:r>
      <w:r>
        <w:rPr>
          <w:rFonts w:ascii="Times New Roman" w:hAnsi="Times New Roman"/>
          <w:sz w:val="28"/>
          <w:szCs w:val="28"/>
        </w:rPr>
        <w:t xml:space="preserve">роводится на </w:t>
      </w:r>
      <w:r w:rsidR="00325CA4">
        <w:rPr>
          <w:rFonts w:ascii="Times New Roman" w:hAnsi="Times New Roman"/>
          <w:sz w:val="28"/>
          <w:szCs w:val="28"/>
        </w:rPr>
        <w:t xml:space="preserve">примере рабочего места кладовщика. Данный работник, чтобы быть допущенным к выдаче и учету </w:t>
      </w:r>
      <w:r w:rsidR="00325CA4">
        <w:rPr>
          <w:rFonts w:ascii="Times New Roman" w:hAnsi="Times New Roman"/>
          <w:sz w:val="28"/>
          <w:szCs w:val="28"/>
        </w:rPr>
        <w:lastRenderedPageBreak/>
        <w:t xml:space="preserve">взрывчатых материалов должен пройти специальное обучение, которое организует </w:t>
      </w:r>
      <w:proofErr w:type="spellStart"/>
      <w:r w:rsidR="00325CA4">
        <w:rPr>
          <w:rFonts w:ascii="Times New Roman" w:hAnsi="Times New Roman"/>
          <w:sz w:val="28"/>
          <w:szCs w:val="28"/>
        </w:rPr>
        <w:t>Ростехнадзор</w:t>
      </w:r>
      <w:proofErr w:type="spellEnd"/>
      <w:r w:rsidR="00325CA4">
        <w:rPr>
          <w:rFonts w:ascii="Times New Roman" w:hAnsi="Times New Roman"/>
          <w:sz w:val="28"/>
          <w:szCs w:val="28"/>
        </w:rPr>
        <w:t xml:space="preserve">. При успешной аттестации при квалификационной комиссии под представительством организации </w:t>
      </w:r>
      <w:proofErr w:type="spellStart"/>
      <w:r w:rsidR="00325CA4">
        <w:rPr>
          <w:rFonts w:ascii="Times New Roman" w:hAnsi="Times New Roman"/>
          <w:sz w:val="28"/>
          <w:szCs w:val="28"/>
        </w:rPr>
        <w:t>Ростехнадзор</w:t>
      </w:r>
      <w:proofErr w:type="spellEnd"/>
      <w:r w:rsidR="00325CA4">
        <w:rPr>
          <w:rFonts w:ascii="Times New Roman" w:hAnsi="Times New Roman"/>
          <w:sz w:val="28"/>
          <w:szCs w:val="28"/>
        </w:rPr>
        <w:t xml:space="preserve"> Российской федерации присваивается квалификация взрывника, удостоверяющая право на выдачу взрывных материалов и выдается «Единая книжка взрывника».  Все делопроизводство по обучению должно вестись предприятием, и документы хранятся в отделе по охране труда или в отделе кадров. </w:t>
      </w:r>
    </w:p>
    <w:p w:rsidR="00325CA4" w:rsidRDefault="00325CA4" w:rsidP="00325CA4">
      <w:pPr>
        <w:pStyle w:val="af0"/>
        <w:spacing w:line="360" w:lineRule="auto"/>
        <w:ind w:firstLine="708"/>
        <w:jc w:val="both"/>
        <w:rPr>
          <w:rFonts w:ascii="Times New Roman" w:hAnsi="Times New Roman"/>
          <w:sz w:val="28"/>
          <w:szCs w:val="28"/>
        </w:rPr>
      </w:pPr>
      <w:r>
        <w:rPr>
          <w:rFonts w:ascii="Times New Roman" w:hAnsi="Times New Roman"/>
          <w:sz w:val="28"/>
          <w:szCs w:val="28"/>
        </w:rPr>
        <w:t>В  данной книжке  указывается Фамилия Имя и Отчество работника, должность работника, которое ему присвоили после сдачи экзамена. А также когда выдана Единая книжка взрывника и подпись руководителя.</w:t>
      </w:r>
    </w:p>
    <w:p w:rsidR="00B00F1B" w:rsidRDefault="00B00F1B" w:rsidP="00B22809">
      <w:pPr>
        <w:pStyle w:val="af0"/>
        <w:spacing w:line="360" w:lineRule="auto"/>
        <w:ind w:firstLine="708"/>
        <w:jc w:val="both"/>
        <w:rPr>
          <w:rFonts w:ascii="Times New Roman" w:hAnsi="Times New Roman"/>
          <w:sz w:val="28"/>
          <w:szCs w:val="28"/>
        </w:rPr>
      </w:pPr>
    </w:p>
    <w:p w:rsidR="00155990" w:rsidRDefault="00325CA4" w:rsidP="00CE1CC3">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По результатам проведенного анализа и выявленных недостатков сделаны </w:t>
      </w:r>
      <w:proofErr w:type="spellStart"/>
      <w:r>
        <w:rPr>
          <w:rFonts w:ascii="Times New Roman" w:hAnsi="Times New Roman"/>
          <w:sz w:val="28"/>
          <w:szCs w:val="28"/>
        </w:rPr>
        <w:t>слдедующие</w:t>
      </w:r>
      <w:proofErr w:type="spellEnd"/>
      <w:r>
        <w:rPr>
          <w:rFonts w:ascii="Times New Roman" w:hAnsi="Times New Roman"/>
          <w:sz w:val="28"/>
          <w:szCs w:val="28"/>
        </w:rPr>
        <w:t xml:space="preserve"> предложения по совершенствованию </w:t>
      </w:r>
      <w:r w:rsidR="00663DED">
        <w:rPr>
          <w:rFonts w:ascii="Times New Roman" w:hAnsi="Times New Roman"/>
          <w:sz w:val="28"/>
          <w:szCs w:val="28"/>
        </w:rPr>
        <w:t xml:space="preserve"> рабочего мес</w:t>
      </w:r>
      <w:r>
        <w:rPr>
          <w:rFonts w:ascii="Times New Roman" w:hAnsi="Times New Roman"/>
          <w:sz w:val="28"/>
          <w:szCs w:val="28"/>
        </w:rPr>
        <w:t>та</w:t>
      </w:r>
      <w:r w:rsidR="00663DED">
        <w:rPr>
          <w:rFonts w:ascii="Times New Roman" w:hAnsi="Times New Roman"/>
          <w:sz w:val="28"/>
          <w:szCs w:val="28"/>
        </w:rPr>
        <w:t>:</w:t>
      </w:r>
    </w:p>
    <w:p w:rsidR="00663DED" w:rsidRDefault="00663DED" w:rsidP="00325CA4">
      <w:pPr>
        <w:pStyle w:val="af0"/>
        <w:numPr>
          <w:ilvl w:val="0"/>
          <w:numId w:val="31"/>
        </w:numPr>
        <w:spacing w:line="360" w:lineRule="auto"/>
        <w:ind w:left="0" w:firstLine="0"/>
        <w:jc w:val="both"/>
        <w:rPr>
          <w:rFonts w:ascii="Times New Roman" w:hAnsi="Times New Roman"/>
          <w:sz w:val="28"/>
          <w:szCs w:val="28"/>
        </w:rPr>
      </w:pPr>
      <w:r>
        <w:rPr>
          <w:rFonts w:ascii="Times New Roman" w:hAnsi="Times New Roman"/>
          <w:sz w:val="28"/>
          <w:szCs w:val="28"/>
        </w:rPr>
        <w:t>Внесе</w:t>
      </w:r>
      <w:r w:rsidR="00325CA4">
        <w:rPr>
          <w:rFonts w:ascii="Times New Roman" w:hAnsi="Times New Roman"/>
          <w:sz w:val="28"/>
          <w:szCs w:val="28"/>
        </w:rPr>
        <w:t>ние</w:t>
      </w:r>
      <w:r>
        <w:rPr>
          <w:rFonts w:ascii="Times New Roman" w:hAnsi="Times New Roman"/>
          <w:sz w:val="28"/>
          <w:szCs w:val="28"/>
        </w:rPr>
        <w:t xml:space="preserve"> в план след</w:t>
      </w:r>
      <w:r w:rsidR="00325CA4">
        <w:rPr>
          <w:rFonts w:ascii="Times New Roman" w:hAnsi="Times New Roman"/>
          <w:sz w:val="28"/>
          <w:szCs w:val="28"/>
        </w:rPr>
        <w:t xml:space="preserve">ующих закупок </w:t>
      </w:r>
      <w:proofErr w:type="gramStart"/>
      <w:r w:rsidR="00325CA4">
        <w:rPr>
          <w:rFonts w:ascii="Times New Roman" w:hAnsi="Times New Roman"/>
          <w:sz w:val="28"/>
          <w:szCs w:val="28"/>
        </w:rPr>
        <w:t>предложенные</w:t>
      </w:r>
      <w:proofErr w:type="gramEnd"/>
      <w:r w:rsidR="00325CA4">
        <w:rPr>
          <w:rFonts w:ascii="Times New Roman" w:hAnsi="Times New Roman"/>
          <w:sz w:val="28"/>
          <w:szCs w:val="28"/>
        </w:rPr>
        <w:t xml:space="preserve"> нами </w:t>
      </w:r>
      <w:r>
        <w:rPr>
          <w:rFonts w:ascii="Times New Roman" w:hAnsi="Times New Roman"/>
          <w:sz w:val="28"/>
          <w:szCs w:val="28"/>
        </w:rPr>
        <w:t>спецодежду и инструмент;</w:t>
      </w:r>
    </w:p>
    <w:p w:rsidR="00663DED" w:rsidRDefault="00663DED" w:rsidP="00325CA4">
      <w:pPr>
        <w:pStyle w:val="af0"/>
        <w:numPr>
          <w:ilvl w:val="0"/>
          <w:numId w:val="31"/>
        </w:numPr>
        <w:spacing w:line="360" w:lineRule="auto"/>
        <w:ind w:left="0" w:firstLine="0"/>
        <w:jc w:val="both"/>
        <w:rPr>
          <w:rFonts w:ascii="Times New Roman" w:hAnsi="Times New Roman"/>
          <w:sz w:val="28"/>
          <w:szCs w:val="28"/>
        </w:rPr>
      </w:pPr>
      <w:r>
        <w:rPr>
          <w:rFonts w:ascii="Times New Roman" w:hAnsi="Times New Roman"/>
          <w:sz w:val="28"/>
          <w:szCs w:val="28"/>
        </w:rPr>
        <w:t>Приобре</w:t>
      </w:r>
      <w:r w:rsidR="00325CA4">
        <w:rPr>
          <w:rFonts w:ascii="Times New Roman" w:hAnsi="Times New Roman"/>
          <w:sz w:val="28"/>
          <w:szCs w:val="28"/>
        </w:rPr>
        <w:t>тение</w:t>
      </w:r>
      <w:r>
        <w:rPr>
          <w:rFonts w:ascii="Times New Roman" w:hAnsi="Times New Roman"/>
          <w:sz w:val="28"/>
          <w:szCs w:val="28"/>
        </w:rPr>
        <w:t xml:space="preserve"> грузоподъемн</w:t>
      </w:r>
      <w:r w:rsidR="00325CA4">
        <w:rPr>
          <w:rFonts w:ascii="Times New Roman" w:hAnsi="Times New Roman"/>
          <w:sz w:val="28"/>
          <w:szCs w:val="28"/>
        </w:rPr>
        <w:t>ого</w:t>
      </w:r>
      <w:r>
        <w:rPr>
          <w:rFonts w:ascii="Times New Roman" w:hAnsi="Times New Roman"/>
          <w:sz w:val="28"/>
          <w:szCs w:val="28"/>
        </w:rPr>
        <w:t xml:space="preserve"> механизм</w:t>
      </w:r>
      <w:r w:rsidR="00325CA4">
        <w:rPr>
          <w:rFonts w:ascii="Times New Roman" w:hAnsi="Times New Roman"/>
          <w:sz w:val="28"/>
          <w:szCs w:val="28"/>
        </w:rPr>
        <w:t>а</w:t>
      </w:r>
      <w:r>
        <w:rPr>
          <w:rFonts w:ascii="Times New Roman" w:hAnsi="Times New Roman"/>
          <w:sz w:val="28"/>
          <w:szCs w:val="28"/>
        </w:rPr>
        <w:t>, для изделий весом более 16 кг;</w:t>
      </w:r>
    </w:p>
    <w:p w:rsidR="00663DED" w:rsidRDefault="00663DED" w:rsidP="00325CA4">
      <w:pPr>
        <w:pStyle w:val="af0"/>
        <w:numPr>
          <w:ilvl w:val="0"/>
          <w:numId w:val="31"/>
        </w:numPr>
        <w:spacing w:line="360" w:lineRule="auto"/>
        <w:ind w:left="0" w:firstLine="0"/>
        <w:jc w:val="both"/>
        <w:rPr>
          <w:rFonts w:ascii="Times New Roman" w:hAnsi="Times New Roman"/>
          <w:sz w:val="28"/>
          <w:szCs w:val="28"/>
        </w:rPr>
      </w:pPr>
      <w:proofErr w:type="spellStart"/>
      <w:r>
        <w:rPr>
          <w:rFonts w:ascii="Times New Roman" w:hAnsi="Times New Roman"/>
          <w:sz w:val="28"/>
          <w:szCs w:val="28"/>
        </w:rPr>
        <w:t>Переконструир</w:t>
      </w:r>
      <w:r w:rsidR="00325CA4">
        <w:rPr>
          <w:rFonts w:ascii="Times New Roman" w:hAnsi="Times New Roman"/>
          <w:sz w:val="28"/>
          <w:szCs w:val="28"/>
        </w:rPr>
        <w:t>ование</w:t>
      </w:r>
      <w:proofErr w:type="spellEnd"/>
      <w:r>
        <w:rPr>
          <w:rFonts w:ascii="Times New Roman" w:hAnsi="Times New Roman"/>
          <w:sz w:val="28"/>
          <w:szCs w:val="28"/>
        </w:rPr>
        <w:t xml:space="preserve"> приточн</w:t>
      </w:r>
      <w:r w:rsidR="00325CA4">
        <w:rPr>
          <w:rFonts w:ascii="Times New Roman" w:hAnsi="Times New Roman"/>
          <w:sz w:val="28"/>
          <w:szCs w:val="28"/>
        </w:rPr>
        <w:t xml:space="preserve">ой </w:t>
      </w:r>
      <w:r>
        <w:rPr>
          <w:rFonts w:ascii="Times New Roman" w:hAnsi="Times New Roman"/>
          <w:sz w:val="28"/>
          <w:szCs w:val="28"/>
        </w:rPr>
        <w:t>и вытяжн</w:t>
      </w:r>
      <w:r w:rsidR="00325CA4">
        <w:rPr>
          <w:rFonts w:ascii="Times New Roman" w:hAnsi="Times New Roman"/>
          <w:sz w:val="28"/>
          <w:szCs w:val="28"/>
        </w:rPr>
        <w:t>ой</w:t>
      </w:r>
      <w:r>
        <w:rPr>
          <w:rFonts w:ascii="Times New Roman" w:hAnsi="Times New Roman"/>
          <w:sz w:val="28"/>
          <w:szCs w:val="28"/>
        </w:rPr>
        <w:t xml:space="preserve"> вентиляци</w:t>
      </w:r>
      <w:r w:rsidR="00325CA4">
        <w:rPr>
          <w:rFonts w:ascii="Times New Roman" w:hAnsi="Times New Roman"/>
          <w:sz w:val="28"/>
          <w:szCs w:val="28"/>
        </w:rPr>
        <w:t>и</w:t>
      </w:r>
      <w:r>
        <w:rPr>
          <w:rFonts w:ascii="Times New Roman" w:hAnsi="Times New Roman"/>
          <w:sz w:val="28"/>
          <w:szCs w:val="28"/>
        </w:rPr>
        <w:t xml:space="preserve"> с легким доступом для регулирования заслонки;</w:t>
      </w:r>
    </w:p>
    <w:p w:rsidR="00325CA4" w:rsidRDefault="00663DED" w:rsidP="00325CA4">
      <w:pPr>
        <w:pStyle w:val="af0"/>
        <w:numPr>
          <w:ilvl w:val="0"/>
          <w:numId w:val="31"/>
        </w:numPr>
        <w:spacing w:line="360" w:lineRule="auto"/>
        <w:ind w:left="0" w:firstLine="0"/>
        <w:jc w:val="both"/>
        <w:rPr>
          <w:rFonts w:ascii="Times New Roman" w:hAnsi="Times New Roman"/>
          <w:sz w:val="28"/>
          <w:szCs w:val="28"/>
        </w:rPr>
      </w:pPr>
      <w:r w:rsidRPr="00325CA4">
        <w:rPr>
          <w:rFonts w:ascii="Times New Roman" w:hAnsi="Times New Roman"/>
          <w:sz w:val="28"/>
          <w:szCs w:val="28"/>
        </w:rPr>
        <w:t>Демонт</w:t>
      </w:r>
      <w:r w:rsidR="00325CA4" w:rsidRPr="00325CA4">
        <w:rPr>
          <w:rFonts w:ascii="Times New Roman" w:hAnsi="Times New Roman"/>
          <w:sz w:val="28"/>
          <w:szCs w:val="28"/>
        </w:rPr>
        <w:t xml:space="preserve">аж </w:t>
      </w:r>
      <w:r w:rsidRPr="00325CA4">
        <w:rPr>
          <w:rFonts w:ascii="Times New Roman" w:hAnsi="Times New Roman"/>
          <w:sz w:val="28"/>
          <w:szCs w:val="28"/>
        </w:rPr>
        <w:t>стеллаж</w:t>
      </w:r>
      <w:r w:rsidR="00325CA4" w:rsidRPr="00325CA4">
        <w:rPr>
          <w:rFonts w:ascii="Times New Roman" w:hAnsi="Times New Roman"/>
          <w:sz w:val="28"/>
          <w:szCs w:val="28"/>
        </w:rPr>
        <w:t>ей</w:t>
      </w:r>
      <w:r w:rsidRPr="00325CA4">
        <w:rPr>
          <w:rFonts w:ascii="Times New Roman" w:hAnsi="Times New Roman"/>
          <w:sz w:val="28"/>
          <w:szCs w:val="28"/>
        </w:rPr>
        <w:t xml:space="preserve"> новыми деревянными поддонами</w:t>
      </w:r>
      <w:r w:rsidR="00325CA4" w:rsidRPr="00325CA4">
        <w:rPr>
          <w:rFonts w:ascii="Times New Roman" w:hAnsi="Times New Roman"/>
          <w:sz w:val="28"/>
          <w:szCs w:val="28"/>
        </w:rPr>
        <w:t>;</w:t>
      </w:r>
    </w:p>
    <w:p w:rsidR="00663DED" w:rsidRPr="00325CA4" w:rsidRDefault="00663DED" w:rsidP="00325CA4">
      <w:pPr>
        <w:pStyle w:val="af0"/>
        <w:numPr>
          <w:ilvl w:val="0"/>
          <w:numId w:val="31"/>
        </w:numPr>
        <w:spacing w:line="360" w:lineRule="auto"/>
        <w:ind w:left="0" w:firstLine="0"/>
        <w:jc w:val="both"/>
        <w:rPr>
          <w:rFonts w:ascii="Times New Roman" w:hAnsi="Times New Roman"/>
          <w:sz w:val="28"/>
          <w:szCs w:val="28"/>
        </w:rPr>
      </w:pPr>
      <w:r w:rsidRPr="00325CA4">
        <w:rPr>
          <w:rFonts w:ascii="Times New Roman" w:hAnsi="Times New Roman"/>
          <w:sz w:val="28"/>
          <w:szCs w:val="28"/>
        </w:rPr>
        <w:t>Установ</w:t>
      </w:r>
      <w:r w:rsidR="00325CA4">
        <w:rPr>
          <w:rFonts w:ascii="Times New Roman" w:hAnsi="Times New Roman"/>
          <w:sz w:val="28"/>
          <w:szCs w:val="28"/>
        </w:rPr>
        <w:t xml:space="preserve">ка </w:t>
      </w:r>
      <w:r w:rsidRPr="00325CA4">
        <w:rPr>
          <w:rFonts w:ascii="Times New Roman" w:hAnsi="Times New Roman"/>
          <w:sz w:val="28"/>
          <w:szCs w:val="28"/>
        </w:rPr>
        <w:t>водопровод</w:t>
      </w:r>
      <w:r w:rsidR="00325CA4">
        <w:rPr>
          <w:rFonts w:ascii="Times New Roman" w:hAnsi="Times New Roman"/>
          <w:sz w:val="28"/>
          <w:szCs w:val="28"/>
        </w:rPr>
        <w:t xml:space="preserve">а </w:t>
      </w:r>
      <w:r w:rsidRPr="00325CA4">
        <w:rPr>
          <w:rFonts w:ascii="Times New Roman" w:hAnsi="Times New Roman"/>
          <w:sz w:val="28"/>
          <w:szCs w:val="28"/>
        </w:rPr>
        <w:t xml:space="preserve">в близлежащей зоне склада для личной гигиены работника склада, т.к. установка водопровода в самом складе </w:t>
      </w:r>
      <w:proofErr w:type="gramStart"/>
      <w:r w:rsidRPr="00325CA4">
        <w:rPr>
          <w:rFonts w:ascii="Times New Roman" w:hAnsi="Times New Roman"/>
          <w:sz w:val="28"/>
          <w:szCs w:val="28"/>
        </w:rPr>
        <w:t>невозможен</w:t>
      </w:r>
      <w:proofErr w:type="gramEnd"/>
      <w:r w:rsidRPr="00325CA4">
        <w:rPr>
          <w:rFonts w:ascii="Times New Roman" w:hAnsi="Times New Roman"/>
          <w:sz w:val="28"/>
          <w:szCs w:val="28"/>
        </w:rPr>
        <w:t>;</w:t>
      </w:r>
    </w:p>
    <w:p w:rsidR="00663DED" w:rsidRDefault="00663DED" w:rsidP="00325CA4">
      <w:pPr>
        <w:pStyle w:val="af0"/>
        <w:numPr>
          <w:ilvl w:val="0"/>
          <w:numId w:val="31"/>
        </w:numPr>
        <w:spacing w:line="360" w:lineRule="auto"/>
        <w:ind w:left="0" w:firstLine="0"/>
        <w:jc w:val="both"/>
        <w:rPr>
          <w:rFonts w:ascii="Times New Roman" w:hAnsi="Times New Roman"/>
          <w:sz w:val="28"/>
          <w:szCs w:val="28"/>
        </w:rPr>
      </w:pPr>
      <w:r>
        <w:rPr>
          <w:rFonts w:ascii="Times New Roman" w:hAnsi="Times New Roman"/>
          <w:sz w:val="28"/>
          <w:szCs w:val="28"/>
        </w:rPr>
        <w:t>Установ</w:t>
      </w:r>
      <w:r w:rsidR="00325CA4">
        <w:rPr>
          <w:rFonts w:ascii="Times New Roman" w:hAnsi="Times New Roman"/>
          <w:sz w:val="28"/>
          <w:szCs w:val="28"/>
        </w:rPr>
        <w:t>ка</w:t>
      </w:r>
      <w:r>
        <w:rPr>
          <w:rFonts w:ascii="Times New Roman" w:hAnsi="Times New Roman"/>
          <w:sz w:val="28"/>
          <w:szCs w:val="28"/>
        </w:rPr>
        <w:t xml:space="preserve"> шкаф</w:t>
      </w:r>
      <w:r w:rsidR="00325CA4">
        <w:rPr>
          <w:rFonts w:ascii="Times New Roman" w:hAnsi="Times New Roman"/>
          <w:sz w:val="28"/>
          <w:szCs w:val="28"/>
        </w:rPr>
        <w:t>а</w:t>
      </w:r>
      <w:r>
        <w:rPr>
          <w:rFonts w:ascii="Times New Roman" w:hAnsi="Times New Roman"/>
          <w:sz w:val="28"/>
          <w:szCs w:val="28"/>
        </w:rPr>
        <w:t xml:space="preserve"> в тамбуре склада для средств индивидуальной защиты, спецодежды и инструмента;</w:t>
      </w:r>
    </w:p>
    <w:p w:rsidR="00663DED" w:rsidRDefault="00663DED" w:rsidP="00325CA4">
      <w:pPr>
        <w:pStyle w:val="af0"/>
        <w:numPr>
          <w:ilvl w:val="0"/>
          <w:numId w:val="31"/>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Закуп</w:t>
      </w:r>
      <w:r w:rsidR="00325CA4">
        <w:rPr>
          <w:rFonts w:ascii="Times New Roman" w:hAnsi="Times New Roman"/>
          <w:sz w:val="28"/>
          <w:szCs w:val="28"/>
        </w:rPr>
        <w:t>ка</w:t>
      </w:r>
      <w:r>
        <w:rPr>
          <w:rFonts w:ascii="Times New Roman" w:hAnsi="Times New Roman"/>
          <w:sz w:val="28"/>
          <w:szCs w:val="28"/>
        </w:rPr>
        <w:t xml:space="preserve"> дополнитель</w:t>
      </w:r>
      <w:r w:rsidR="00325CA4">
        <w:rPr>
          <w:rFonts w:ascii="Times New Roman" w:hAnsi="Times New Roman"/>
          <w:sz w:val="28"/>
          <w:szCs w:val="28"/>
        </w:rPr>
        <w:t>ной</w:t>
      </w:r>
      <w:r>
        <w:rPr>
          <w:rFonts w:ascii="Times New Roman" w:hAnsi="Times New Roman"/>
          <w:sz w:val="28"/>
          <w:szCs w:val="28"/>
        </w:rPr>
        <w:t xml:space="preserve"> аптечк</w:t>
      </w:r>
      <w:r w:rsidR="00325CA4">
        <w:rPr>
          <w:rFonts w:ascii="Times New Roman" w:hAnsi="Times New Roman"/>
          <w:sz w:val="28"/>
          <w:szCs w:val="28"/>
        </w:rPr>
        <w:t>и</w:t>
      </w:r>
      <w:r>
        <w:rPr>
          <w:rFonts w:ascii="Times New Roman" w:hAnsi="Times New Roman"/>
          <w:sz w:val="28"/>
          <w:szCs w:val="28"/>
        </w:rPr>
        <w:t xml:space="preserve"> на склад ВМ для оказания первой доврачебной помощи.</w:t>
      </w:r>
    </w:p>
    <w:p w:rsidR="00B22809" w:rsidRDefault="00B22809" w:rsidP="00514B7B">
      <w:pPr>
        <w:pStyle w:val="af0"/>
        <w:spacing w:line="360" w:lineRule="auto"/>
        <w:ind w:firstLine="708"/>
        <w:jc w:val="both"/>
        <w:rPr>
          <w:rStyle w:val="a5"/>
          <w:rFonts w:ascii="Times New Roman" w:hAnsi="Times New Roman"/>
          <w:b w:val="0"/>
          <w:color w:val="000000"/>
          <w:sz w:val="28"/>
          <w:szCs w:val="28"/>
        </w:rPr>
      </w:pPr>
    </w:p>
    <w:p w:rsidR="001B6C73" w:rsidRDefault="001B6C73" w:rsidP="00663DED">
      <w:pPr>
        <w:pStyle w:val="af0"/>
        <w:spacing w:line="360" w:lineRule="auto"/>
        <w:jc w:val="both"/>
        <w:rPr>
          <w:rFonts w:ascii="Times New Roman" w:hAnsi="Times New Roman"/>
          <w:sz w:val="28"/>
          <w:szCs w:val="28"/>
        </w:rPr>
      </w:pPr>
    </w:p>
    <w:p w:rsidR="001B6C73" w:rsidRDefault="0023537E" w:rsidP="0023537E">
      <w:pPr>
        <w:rPr>
          <w:rFonts w:ascii="Times New Roman" w:hAnsi="Times New Roman"/>
          <w:sz w:val="28"/>
          <w:szCs w:val="28"/>
        </w:rPr>
      </w:pPr>
      <w:r>
        <w:rPr>
          <w:rFonts w:ascii="Times New Roman" w:hAnsi="Times New Roman"/>
          <w:sz w:val="28"/>
          <w:szCs w:val="28"/>
        </w:rPr>
        <w:br w:type="page"/>
      </w:r>
    </w:p>
    <w:p w:rsidR="001B6C73" w:rsidRDefault="00BC1429" w:rsidP="001B6C73">
      <w:pPr>
        <w:pStyle w:val="af0"/>
        <w:spacing w:line="360" w:lineRule="auto"/>
        <w:jc w:val="center"/>
        <w:rPr>
          <w:rFonts w:ascii="Times New Roman" w:hAnsi="Times New Roman"/>
          <w:b/>
          <w:sz w:val="28"/>
          <w:szCs w:val="28"/>
        </w:rPr>
      </w:pPr>
      <w:r>
        <w:rPr>
          <w:rFonts w:ascii="Times New Roman" w:hAnsi="Times New Roman"/>
          <w:b/>
          <w:sz w:val="28"/>
          <w:szCs w:val="28"/>
        </w:rPr>
        <w:lastRenderedPageBreak/>
        <w:t>Список источников и литературы</w:t>
      </w:r>
    </w:p>
    <w:p w:rsidR="00BC1429" w:rsidRDefault="00BC1429" w:rsidP="001B6C73">
      <w:pPr>
        <w:pStyle w:val="af0"/>
        <w:spacing w:line="360" w:lineRule="auto"/>
        <w:jc w:val="center"/>
        <w:rPr>
          <w:rFonts w:ascii="Times New Roman" w:hAnsi="Times New Roman"/>
          <w:b/>
          <w:sz w:val="28"/>
          <w:szCs w:val="28"/>
        </w:rPr>
      </w:pPr>
    </w:p>
    <w:p w:rsidR="001B6C73" w:rsidRDefault="001B6C73" w:rsidP="001B6C73">
      <w:pPr>
        <w:pStyle w:val="a4"/>
        <w:numPr>
          <w:ilvl w:val="0"/>
          <w:numId w:val="33"/>
        </w:numPr>
        <w:spacing w:after="160" w:line="360" w:lineRule="auto"/>
        <w:jc w:val="both"/>
        <w:rPr>
          <w:rFonts w:ascii="Times New Roman" w:hAnsi="Times New Roman"/>
          <w:sz w:val="28"/>
          <w:szCs w:val="28"/>
        </w:rPr>
      </w:pPr>
      <w:r w:rsidRPr="000D784D">
        <w:rPr>
          <w:rFonts w:ascii="Times New Roman" w:hAnsi="Times New Roman"/>
          <w:sz w:val="28"/>
          <w:szCs w:val="28"/>
        </w:rPr>
        <w:t>Трудовой кодекс Российской Федерации от 30.12.2001 №197-ФЗ (действующая редакция от 06.04.2015г)</w:t>
      </w:r>
    </w:p>
    <w:p w:rsidR="00021FD1" w:rsidRDefault="00021FD1" w:rsidP="001B6C73">
      <w:pPr>
        <w:pStyle w:val="a4"/>
        <w:numPr>
          <w:ilvl w:val="0"/>
          <w:numId w:val="33"/>
        </w:numPr>
        <w:spacing w:after="160" w:line="360" w:lineRule="auto"/>
        <w:jc w:val="both"/>
        <w:rPr>
          <w:rFonts w:ascii="Times New Roman" w:hAnsi="Times New Roman"/>
          <w:sz w:val="28"/>
          <w:szCs w:val="28"/>
        </w:rPr>
      </w:pPr>
      <w:r>
        <w:rPr>
          <w:rFonts w:ascii="Times New Roman" w:hAnsi="Times New Roman"/>
          <w:sz w:val="28"/>
          <w:szCs w:val="28"/>
        </w:rPr>
        <w:t>Г</w:t>
      </w:r>
      <w:r w:rsidR="00801591">
        <w:rPr>
          <w:rFonts w:ascii="Times New Roman" w:hAnsi="Times New Roman"/>
          <w:sz w:val="28"/>
          <w:szCs w:val="28"/>
        </w:rPr>
        <w:t>ражданский кодекс</w:t>
      </w:r>
      <w:r>
        <w:rPr>
          <w:rFonts w:ascii="Times New Roman" w:hAnsi="Times New Roman"/>
          <w:sz w:val="28"/>
          <w:szCs w:val="28"/>
        </w:rPr>
        <w:t xml:space="preserve"> Р</w:t>
      </w:r>
      <w:r w:rsidR="00801591">
        <w:rPr>
          <w:rFonts w:ascii="Times New Roman" w:hAnsi="Times New Roman"/>
          <w:sz w:val="28"/>
          <w:szCs w:val="28"/>
        </w:rPr>
        <w:t xml:space="preserve">оссийской </w:t>
      </w:r>
      <w:r>
        <w:rPr>
          <w:rFonts w:ascii="Times New Roman" w:hAnsi="Times New Roman"/>
          <w:sz w:val="28"/>
          <w:szCs w:val="28"/>
        </w:rPr>
        <w:t>Ф</w:t>
      </w:r>
      <w:r w:rsidR="00801591">
        <w:rPr>
          <w:rFonts w:ascii="Times New Roman" w:hAnsi="Times New Roman"/>
          <w:sz w:val="28"/>
          <w:szCs w:val="28"/>
        </w:rPr>
        <w:t xml:space="preserve">едерации от </w:t>
      </w:r>
      <w:r>
        <w:rPr>
          <w:rFonts w:ascii="Times New Roman" w:hAnsi="Times New Roman"/>
          <w:sz w:val="28"/>
          <w:szCs w:val="28"/>
        </w:rPr>
        <w:t xml:space="preserve"> </w:t>
      </w:r>
      <w:r w:rsidR="003C3860" w:rsidRPr="003C3860">
        <w:rPr>
          <w:rFonts w:ascii="Times New Roman" w:hAnsi="Times New Roman"/>
          <w:sz w:val="28"/>
          <w:szCs w:val="28"/>
        </w:rPr>
        <w:t>30</w:t>
      </w:r>
      <w:r w:rsidR="003C3860">
        <w:rPr>
          <w:rFonts w:ascii="Times New Roman" w:hAnsi="Times New Roman"/>
          <w:sz w:val="28"/>
          <w:szCs w:val="28"/>
        </w:rPr>
        <w:t>.11.1994 №51-ФЗ</w:t>
      </w:r>
    </w:p>
    <w:p w:rsidR="003C3860" w:rsidRDefault="003C3860" w:rsidP="003C3860">
      <w:pPr>
        <w:pStyle w:val="a4"/>
        <w:spacing w:after="160" w:line="360" w:lineRule="auto"/>
        <w:jc w:val="both"/>
        <w:rPr>
          <w:rFonts w:ascii="Times New Roman" w:hAnsi="Times New Roman"/>
          <w:sz w:val="28"/>
          <w:szCs w:val="28"/>
        </w:rPr>
      </w:pPr>
      <w:r>
        <w:rPr>
          <w:rFonts w:ascii="Times New Roman" w:hAnsi="Times New Roman"/>
          <w:sz w:val="28"/>
          <w:szCs w:val="28"/>
        </w:rPr>
        <w:t>(действующая редакция от 06.04.2015г)</w:t>
      </w:r>
    </w:p>
    <w:p w:rsidR="00021FD1" w:rsidRDefault="00021FD1" w:rsidP="001B6C73">
      <w:pPr>
        <w:pStyle w:val="a4"/>
        <w:numPr>
          <w:ilvl w:val="0"/>
          <w:numId w:val="33"/>
        </w:numPr>
        <w:spacing w:after="160" w:line="360" w:lineRule="auto"/>
        <w:jc w:val="both"/>
        <w:rPr>
          <w:rFonts w:ascii="Times New Roman" w:hAnsi="Times New Roman"/>
          <w:sz w:val="28"/>
          <w:szCs w:val="28"/>
        </w:rPr>
      </w:pPr>
      <w:r>
        <w:rPr>
          <w:rFonts w:ascii="Times New Roman" w:hAnsi="Times New Roman"/>
          <w:sz w:val="28"/>
          <w:szCs w:val="28"/>
        </w:rPr>
        <w:t>Конституция Р</w:t>
      </w:r>
      <w:r w:rsidR="00801591">
        <w:rPr>
          <w:rFonts w:ascii="Times New Roman" w:hAnsi="Times New Roman"/>
          <w:sz w:val="28"/>
          <w:szCs w:val="28"/>
        </w:rPr>
        <w:t xml:space="preserve">оссийской </w:t>
      </w:r>
      <w:r>
        <w:rPr>
          <w:rFonts w:ascii="Times New Roman" w:hAnsi="Times New Roman"/>
          <w:sz w:val="28"/>
          <w:szCs w:val="28"/>
        </w:rPr>
        <w:t>Ф</w:t>
      </w:r>
      <w:r w:rsidR="00801591">
        <w:rPr>
          <w:rFonts w:ascii="Times New Roman" w:hAnsi="Times New Roman"/>
          <w:sz w:val="28"/>
          <w:szCs w:val="28"/>
        </w:rPr>
        <w:t>едерации от</w:t>
      </w:r>
      <w:r>
        <w:rPr>
          <w:rFonts w:ascii="Times New Roman" w:hAnsi="Times New Roman"/>
          <w:sz w:val="28"/>
          <w:szCs w:val="28"/>
        </w:rPr>
        <w:t xml:space="preserve"> </w:t>
      </w:r>
      <w:r w:rsidR="003C3860">
        <w:rPr>
          <w:rFonts w:ascii="Times New Roman" w:hAnsi="Times New Roman"/>
          <w:sz w:val="28"/>
          <w:szCs w:val="28"/>
        </w:rPr>
        <w:t>12.12.1993 (с поправками ФКЗ-№6 от 30.12.2008</w:t>
      </w:r>
      <w:r w:rsidR="001417CD">
        <w:rPr>
          <w:rFonts w:ascii="Times New Roman" w:hAnsi="Times New Roman"/>
          <w:sz w:val="28"/>
          <w:szCs w:val="28"/>
        </w:rPr>
        <w:t xml:space="preserve"> г.</w:t>
      </w:r>
      <w:r w:rsidR="003C3860">
        <w:rPr>
          <w:rFonts w:ascii="Times New Roman" w:hAnsi="Times New Roman"/>
          <w:sz w:val="28"/>
          <w:szCs w:val="28"/>
        </w:rPr>
        <w:t>; ФКЗ-№7 от 30.12.2008</w:t>
      </w:r>
      <w:r w:rsidR="001417CD">
        <w:rPr>
          <w:rFonts w:ascii="Times New Roman" w:hAnsi="Times New Roman"/>
          <w:sz w:val="28"/>
          <w:szCs w:val="28"/>
        </w:rPr>
        <w:t xml:space="preserve"> г.; ФКЗ-№2 от 05.02.2014 г.; ФКЗ-№11 от 27.07.2014г.)</w:t>
      </w:r>
    </w:p>
    <w:p w:rsidR="001417CD" w:rsidRDefault="001417CD" w:rsidP="001417CD">
      <w:pPr>
        <w:pStyle w:val="a4"/>
        <w:numPr>
          <w:ilvl w:val="0"/>
          <w:numId w:val="33"/>
        </w:numPr>
        <w:spacing w:before="100" w:beforeAutospacing="1" w:after="100" w:afterAutospacing="1" w:line="360" w:lineRule="auto"/>
        <w:jc w:val="both"/>
        <w:outlineLvl w:val="0"/>
        <w:rPr>
          <w:rFonts w:ascii="Times New Roman" w:eastAsia="Times New Roman" w:hAnsi="Times New Roman"/>
          <w:bCs/>
          <w:color w:val="000000"/>
          <w:kern w:val="36"/>
          <w:sz w:val="28"/>
          <w:szCs w:val="28"/>
          <w:lang w:eastAsia="ru-RU"/>
        </w:rPr>
      </w:pPr>
      <w:proofErr w:type="spellStart"/>
      <w:r w:rsidRPr="000D784D">
        <w:rPr>
          <w:rFonts w:ascii="Times New Roman" w:eastAsia="Times New Roman" w:hAnsi="Times New Roman"/>
          <w:bCs/>
          <w:color w:val="000000"/>
          <w:kern w:val="36"/>
          <w:sz w:val="28"/>
          <w:szCs w:val="28"/>
          <w:lang w:eastAsia="ru-RU"/>
        </w:rPr>
        <w:t>СанПиН</w:t>
      </w:r>
      <w:proofErr w:type="spellEnd"/>
      <w:r w:rsidRPr="000D784D">
        <w:rPr>
          <w:rFonts w:ascii="Times New Roman" w:eastAsia="Times New Roman" w:hAnsi="Times New Roman"/>
          <w:bCs/>
          <w:color w:val="000000"/>
          <w:kern w:val="36"/>
          <w:sz w:val="28"/>
          <w:szCs w:val="28"/>
          <w:lang w:eastAsia="ru-RU"/>
        </w:rPr>
        <w:t xml:space="preserve"> 2.2.1/2.1.1.1200-03 Санитарно-защитные зоны и санитарная классификация предприятий, сооружений и иных объектов</w:t>
      </w:r>
      <w:proofErr w:type="gramStart"/>
      <w:r w:rsidRPr="000D784D">
        <w:rPr>
          <w:rFonts w:ascii="Times New Roman" w:eastAsia="Times New Roman" w:hAnsi="Times New Roman"/>
          <w:bCs/>
          <w:color w:val="000000"/>
          <w:kern w:val="36"/>
          <w:sz w:val="28"/>
          <w:szCs w:val="28"/>
          <w:lang w:eastAsia="ru-RU"/>
        </w:rPr>
        <w:t>.</w:t>
      </w:r>
      <w:proofErr w:type="gramEnd"/>
      <w:r w:rsidRPr="000D784D">
        <w:rPr>
          <w:rFonts w:ascii="Times New Roman" w:eastAsia="Times New Roman" w:hAnsi="Times New Roman"/>
          <w:bCs/>
          <w:color w:val="000000"/>
          <w:kern w:val="36"/>
          <w:sz w:val="28"/>
          <w:szCs w:val="28"/>
          <w:lang w:eastAsia="ru-RU"/>
        </w:rPr>
        <w:t xml:space="preserve"> </w:t>
      </w:r>
      <w:r>
        <w:rPr>
          <w:rFonts w:ascii="Times New Roman" w:eastAsia="Times New Roman" w:hAnsi="Times New Roman"/>
          <w:bCs/>
          <w:color w:val="000000"/>
          <w:kern w:val="36"/>
          <w:sz w:val="28"/>
          <w:szCs w:val="28"/>
          <w:lang w:eastAsia="ru-RU"/>
        </w:rPr>
        <w:t>(</w:t>
      </w:r>
      <w:proofErr w:type="gramStart"/>
      <w:r>
        <w:rPr>
          <w:rFonts w:ascii="Times New Roman" w:eastAsia="Times New Roman" w:hAnsi="Times New Roman"/>
          <w:bCs/>
          <w:color w:val="000000"/>
          <w:kern w:val="36"/>
          <w:sz w:val="28"/>
          <w:szCs w:val="28"/>
          <w:lang w:eastAsia="ru-RU"/>
        </w:rPr>
        <w:t>д</w:t>
      </w:r>
      <w:proofErr w:type="gramEnd"/>
      <w:r>
        <w:rPr>
          <w:rFonts w:ascii="Times New Roman" w:eastAsia="Times New Roman" w:hAnsi="Times New Roman"/>
          <w:bCs/>
          <w:color w:val="000000"/>
          <w:kern w:val="36"/>
          <w:sz w:val="28"/>
          <w:szCs w:val="28"/>
          <w:lang w:eastAsia="ru-RU"/>
        </w:rPr>
        <w:t xml:space="preserve">ействующая </w:t>
      </w:r>
      <w:r w:rsidRPr="000D784D">
        <w:rPr>
          <w:rFonts w:ascii="Times New Roman" w:eastAsia="Times New Roman" w:hAnsi="Times New Roman"/>
          <w:bCs/>
          <w:color w:val="000000"/>
          <w:kern w:val="36"/>
          <w:sz w:val="28"/>
          <w:szCs w:val="28"/>
          <w:lang w:eastAsia="ru-RU"/>
        </w:rPr>
        <w:t xml:space="preserve"> редакция от 01.03.2008 года</w:t>
      </w:r>
      <w:r>
        <w:rPr>
          <w:rFonts w:ascii="Times New Roman" w:eastAsia="Times New Roman" w:hAnsi="Times New Roman"/>
          <w:bCs/>
          <w:color w:val="000000"/>
          <w:kern w:val="36"/>
          <w:sz w:val="28"/>
          <w:szCs w:val="28"/>
          <w:lang w:eastAsia="ru-RU"/>
        </w:rPr>
        <w:t>)</w:t>
      </w:r>
    </w:p>
    <w:p w:rsidR="001417CD" w:rsidRPr="000D784D" w:rsidRDefault="001417CD" w:rsidP="001417CD">
      <w:pPr>
        <w:pStyle w:val="a4"/>
        <w:numPr>
          <w:ilvl w:val="0"/>
          <w:numId w:val="33"/>
        </w:numPr>
        <w:spacing w:before="100" w:beforeAutospacing="1" w:after="100" w:afterAutospacing="1" w:line="360" w:lineRule="auto"/>
        <w:jc w:val="both"/>
        <w:outlineLvl w:val="0"/>
        <w:rPr>
          <w:rFonts w:ascii="Times New Roman" w:hAnsi="Times New Roman"/>
          <w:sz w:val="28"/>
          <w:szCs w:val="28"/>
        </w:rPr>
      </w:pPr>
      <w:r w:rsidRPr="000D784D">
        <w:rPr>
          <w:rFonts w:ascii="Times New Roman" w:hAnsi="Times New Roman"/>
          <w:sz w:val="28"/>
          <w:szCs w:val="28"/>
        </w:rPr>
        <w:t xml:space="preserve">Преображенский В.Б. Комментарий к новому Порядку проведения аттестации рабочих мест по условиям труда // Справочник </w:t>
      </w:r>
      <w:r>
        <w:rPr>
          <w:rFonts w:ascii="Times New Roman" w:hAnsi="Times New Roman"/>
          <w:sz w:val="28"/>
          <w:szCs w:val="28"/>
        </w:rPr>
        <w:t>специалиста по охране труда, №6- 2010</w:t>
      </w:r>
      <w:r w:rsidRPr="000D784D">
        <w:rPr>
          <w:rFonts w:ascii="Times New Roman" w:hAnsi="Times New Roman"/>
          <w:sz w:val="28"/>
          <w:szCs w:val="28"/>
        </w:rPr>
        <w:t>г.</w:t>
      </w:r>
    </w:p>
    <w:p w:rsidR="001B6C73" w:rsidRPr="000D784D" w:rsidRDefault="001B6C73" w:rsidP="001B6C73">
      <w:pPr>
        <w:pStyle w:val="a"/>
        <w:numPr>
          <w:ilvl w:val="0"/>
          <w:numId w:val="33"/>
        </w:numPr>
      </w:pPr>
      <w:proofErr w:type="spellStart"/>
      <w:r w:rsidRPr="000D784D">
        <w:t>Раздорожный</w:t>
      </w:r>
      <w:proofErr w:type="spellEnd"/>
      <w:r w:rsidRPr="000D784D">
        <w:t xml:space="preserve">, А.А. Охрана труда и производственная безопасность / А.А. </w:t>
      </w:r>
      <w:proofErr w:type="spellStart"/>
      <w:r w:rsidRPr="000D784D">
        <w:t>Раздорожный</w:t>
      </w:r>
      <w:proofErr w:type="spellEnd"/>
      <w:r w:rsidRPr="000D784D">
        <w:t xml:space="preserve">. - М.: Экзамен, 2006. - 510 </w:t>
      </w:r>
      <w:proofErr w:type="gramStart"/>
      <w:r w:rsidRPr="000D784D">
        <w:t>с</w:t>
      </w:r>
      <w:proofErr w:type="gramEnd"/>
      <w:r w:rsidRPr="000D784D">
        <w:t>.</w:t>
      </w:r>
    </w:p>
    <w:p w:rsidR="001B6C73" w:rsidRPr="000D784D" w:rsidRDefault="001B6C73" w:rsidP="001B6C73">
      <w:pPr>
        <w:pStyle w:val="Style8"/>
        <w:numPr>
          <w:ilvl w:val="0"/>
          <w:numId w:val="33"/>
        </w:numPr>
        <w:tabs>
          <w:tab w:val="left" w:pos="567"/>
          <w:tab w:val="left" w:pos="1430"/>
        </w:tabs>
        <w:spacing w:line="360" w:lineRule="auto"/>
        <w:rPr>
          <w:rStyle w:val="FontStyle36"/>
          <w:sz w:val="28"/>
          <w:szCs w:val="28"/>
        </w:rPr>
      </w:pPr>
      <w:r w:rsidRPr="000D784D">
        <w:rPr>
          <w:rStyle w:val="FontStyle36"/>
          <w:sz w:val="28"/>
          <w:szCs w:val="28"/>
        </w:rPr>
        <w:t xml:space="preserve">Зубкова А.Ф., </w:t>
      </w:r>
      <w:proofErr w:type="spellStart"/>
      <w:r w:rsidRPr="000D784D">
        <w:rPr>
          <w:rStyle w:val="FontStyle36"/>
          <w:sz w:val="28"/>
          <w:szCs w:val="28"/>
        </w:rPr>
        <w:t>Слезингер</w:t>
      </w:r>
      <w:proofErr w:type="spellEnd"/>
      <w:r w:rsidRPr="000D784D">
        <w:rPr>
          <w:rStyle w:val="FontStyle36"/>
          <w:sz w:val="28"/>
          <w:szCs w:val="28"/>
        </w:rPr>
        <w:t xml:space="preserve"> Г.Э. Организация нормирования труда на предприятиях. - М.: Экономика, 2008. - 350 </w:t>
      </w:r>
      <w:proofErr w:type="gramStart"/>
      <w:r w:rsidRPr="000D784D">
        <w:rPr>
          <w:rStyle w:val="FontStyle36"/>
          <w:sz w:val="28"/>
          <w:szCs w:val="28"/>
        </w:rPr>
        <w:t>с</w:t>
      </w:r>
      <w:proofErr w:type="gramEnd"/>
      <w:r w:rsidRPr="000D784D">
        <w:rPr>
          <w:rStyle w:val="FontStyle36"/>
          <w:sz w:val="28"/>
          <w:szCs w:val="28"/>
        </w:rPr>
        <w:t>.</w:t>
      </w:r>
    </w:p>
    <w:p w:rsidR="001B6C73" w:rsidRPr="000D784D" w:rsidRDefault="001B6C73" w:rsidP="001B6C73">
      <w:pPr>
        <w:pStyle w:val="Style8"/>
        <w:numPr>
          <w:ilvl w:val="0"/>
          <w:numId w:val="33"/>
        </w:numPr>
        <w:tabs>
          <w:tab w:val="left" w:pos="567"/>
          <w:tab w:val="left" w:pos="1430"/>
        </w:tabs>
        <w:spacing w:line="360" w:lineRule="auto"/>
        <w:rPr>
          <w:rStyle w:val="FontStyle36"/>
          <w:sz w:val="28"/>
          <w:szCs w:val="28"/>
        </w:rPr>
      </w:pPr>
      <w:proofErr w:type="spellStart"/>
      <w:r w:rsidRPr="000D784D">
        <w:rPr>
          <w:rStyle w:val="FontStyle36"/>
          <w:sz w:val="28"/>
          <w:szCs w:val="28"/>
        </w:rPr>
        <w:t>Раздорожный</w:t>
      </w:r>
      <w:proofErr w:type="spellEnd"/>
      <w:r w:rsidRPr="000D784D">
        <w:rPr>
          <w:rStyle w:val="FontStyle36"/>
          <w:sz w:val="28"/>
          <w:szCs w:val="28"/>
        </w:rPr>
        <w:t xml:space="preserve"> А.А. Безопасность производственной деятельности: Учеб</w:t>
      </w:r>
      <w:proofErr w:type="gramStart"/>
      <w:r w:rsidRPr="000D784D">
        <w:rPr>
          <w:rStyle w:val="FontStyle36"/>
          <w:sz w:val="28"/>
          <w:szCs w:val="28"/>
        </w:rPr>
        <w:t>.</w:t>
      </w:r>
      <w:proofErr w:type="gramEnd"/>
      <w:r w:rsidRPr="000D784D">
        <w:rPr>
          <w:rStyle w:val="FontStyle36"/>
          <w:sz w:val="28"/>
          <w:szCs w:val="28"/>
        </w:rPr>
        <w:t xml:space="preserve"> </w:t>
      </w:r>
      <w:proofErr w:type="spellStart"/>
      <w:proofErr w:type="gramStart"/>
      <w:r w:rsidRPr="000D784D">
        <w:rPr>
          <w:rStyle w:val="FontStyle36"/>
          <w:sz w:val="28"/>
          <w:szCs w:val="28"/>
        </w:rPr>
        <w:t>п</w:t>
      </w:r>
      <w:proofErr w:type="gramEnd"/>
      <w:r w:rsidRPr="000D784D">
        <w:rPr>
          <w:rStyle w:val="FontStyle36"/>
          <w:sz w:val="28"/>
          <w:szCs w:val="28"/>
        </w:rPr>
        <w:t>особ</w:t>
      </w:r>
      <w:proofErr w:type="spellEnd"/>
      <w:r w:rsidRPr="000D784D">
        <w:rPr>
          <w:rStyle w:val="FontStyle36"/>
          <w:sz w:val="28"/>
          <w:szCs w:val="28"/>
        </w:rPr>
        <w:t>. - М.: ИНФРА-М, 2006. - 241 с.</w:t>
      </w:r>
    </w:p>
    <w:p w:rsidR="001B6C73" w:rsidRPr="000D784D" w:rsidRDefault="001B6C73" w:rsidP="001B6C73">
      <w:pPr>
        <w:pStyle w:val="Style8"/>
        <w:numPr>
          <w:ilvl w:val="0"/>
          <w:numId w:val="33"/>
        </w:numPr>
        <w:tabs>
          <w:tab w:val="left" w:pos="567"/>
          <w:tab w:val="left" w:pos="1430"/>
        </w:tabs>
        <w:spacing w:line="360" w:lineRule="auto"/>
        <w:rPr>
          <w:rStyle w:val="FontStyle36"/>
          <w:sz w:val="28"/>
          <w:szCs w:val="28"/>
        </w:rPr>
      </w:pPr>
      <w:proofErr w:type="spellStart"/>
      <w:r w:rsidRPr="000D784D">
        <w:rPr>
          <w:rStyle w:val="FontStyle36"/>
          <w:sz w:val="28"/>
          <w:szCs w:val="28"/>
        </w:rPr>
        <w:t>Рофе</w:t>
      </w:r>
      <w:proofErr w:type="spellEnd"/>
      <w:r w:rsidRPr="000D784D">
        <w:rPr>
          <w:rStyle w:val="FontStyle36"/>
          <w:sz w:val="28"/>
          <w:szCs w:val="28"/>
        </w:rPr>
        <w:t xml:space="preserve"> А.И. Организация и нормирование труда: Учебник для вузов. </w:t>
      </w:r>
      <w:proofErr w:type="gramStart"/>
      <w:r w:rsidRPr="000D784D">
        <w:rPr>
          <w:rStyle w:val="FontStyle36"/>
          <w:sz w:val="28"/>
          <w:szCs w:val="28"/>
        </w:rPr>
        <w:t>-М</w:t>
      </w:r>
      <w:proofErr w:type="gramEnd"/>
      <w:r w:rsidRPr="000D784D">
        <w:rPr>
          <w:rStyle w:val="FontStyle36"/>
          <w:sz w:val="28"/>
          <w:szCs w:val="28"/>
        </w:rPr>
        <w:t>: 2009. -368 с.</w:t>
      </w:r>
    </w:p>
    <w:p w:rsidR="001B6C73" w:rsidRDefault="001417CD" w:rsidP="001B6C73">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w:t>
      </w:r>
      <w:r w:rsidR="001B6C73" w:rsidRPr="000D784D">
        <w:rPr>
          <w:rStyle w:val="FontStyle36"/>
          <w:sz w:val="28"/>
          <w:szCs w:val="28"/>
        </w:rPr>
        <w:t xml:space="preserve">Смирнов Е.А. Справочное пособие </w:t>
      </w:r>
      <w:proofErr w:type="gramStart"/>
      <w:r w:rsidR="001B6C73" w:rsidRPr="000D784D">
        <w:rPr>
          <w:rStyle w:val="FontStyle36"/>
          <w:sz w:val="28"/>
          <w:szCs w:val="28"/>
        </w:rPr>
        <w:t>по</w:t>
      </w:r>
      <w:proofErr w:type="gramEnd"/>
      <w:r w:rsidR="001B6C73" w:rsidRPr="000D784D">
        <w:rPr>
          <w:rStyle w:val="FontStyle36"/>
          <w:sz w:val="28"/>
          <w:szCs w:val="28"/>
        </w:rPr>
        <w:t xml:space="preserve"> НОТ. - М.: Экономика, 2006. - 259 </w:t>
      </w:r>
      <w:proofErr w:type="gramStart"/>
      <w:r w:rsidR="001B6C73" w:rsidRPr="000D784D">
        <w:rPr>
          <w:rStyle w:val="FontStyle36"/>
          <w:sz w:val="28"/>
          <w:szCs w:val="28"/>
        </w:rPr>
        <w:t>с</w:t>
      </w:r>
      <w:proofErr w:type="gramEnd"/>
      <w:r w:rsidR="001B6C73" w:rsidRPr="000D784D">
        <w:rPr>
          <w:rStyle w:val="FontStyle36"/>
          <w:sz w:val="28"/>
          <w:szCs w:val="28"/>
        </w:rPr>
        <w:t>.</w:t>
      </w:r>
    </w:p>
    <w:p w:rsidR="003C3860" w:rsidRDefault="001417CD" w:rsidP="001B6C73">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w:t>
      </w:r>
      <w:r w:rsidR="003C3860">
        <w:rPr>
          <w:rStyle w:val="FontStyle36"/>
          <w:sz w:val="28"/>
          <w:szCs w:val="28"/>
        </w:rPr>
        <w:t xml:space="preserve">Интернет-источник </w:t>
      </w:r>
      <w:r w:rsidR="003C3860" w:rsidRPr="003C3860">
        <w:rPr>
          <w:rStyle w:val="FontStyle36"/>
          <w:sz w:val="28"/>
          <w:szCs w:val="28"/>
        </w:rPr>
        <w:t>[http://www.pravo.gov.ru]</w:t>
      </w:r>
    </w:p>
    <w:p w:rsidR="00F350DC" w:rsidRDefault="00F350DC" w:rsidP="001B6C73">
      <w:pPr>
        <w:pStyle w:val="Style8"/>
        <w:numPr>
          <w:ilvl w:val="0"/>
          <w:numId w:val="33"/>
        </w:numPr>
        <w:tabs>
          <w:tab w:val="left" w:pos="567"/>
          <w:tab w:val="left" w:pos="1430"/>
        </w:tabs>
        <w:spacing w:line="360" w:lineRule="auto"/>
        <w:rPr>
          <w:rStyle w:val="FontStyle36"/>
          <w:sz w:val="28"/>
          <w:szCs w:val="28"/>
        </w:rPr>
      </w:pPr>
      <w:r>
        <w:rPr>
          <w:rStyle w:val="FontStyle36"/>
          <w:sz w:val="28"/>
          <w:szCs w:val="28"/>
        </w:rPr>
        <w:lastRenderedPageBreak/>
        <w:t xml:space="preserve"> Интернет-источник </w:t>
      </w:r>
      <w:r w:rsidRPr="00E97A9F">
        <w:rPr>
          <w:rStyle w:val="FontStyle36"/>
          <w:sz w:val="28"/>
          <w:szCs w:val="28"/>
        </w:rPr>
        <w:t>[</w:t>
      </w:r>
      <w:r w:rsidRPr="00F350DC">
        <w:rPr>
          <w:rStyle w:val="FontStyle36"/>
          <w:sz w:val="28"/>
          <w:szCs w:val="28"/>
          <w:lang w:val="en-US"/>
        </w:rPr>
        <w:t>http</w:t>
      </w:r>
      <w:r w:rsidRPr="00E97A9F">
        <w:rPr>
          <w:rStyle w:val="FontStyle36"/>
          <w:sz w:val="28"/>
          <w:szCs w:val="28"/>
        </w:rPr>
        <w:t>://</w:t>
      </w:r>
      <w:r w:rsidRPr="00F350DC">
        <w:rPr>
          <w:rStyle w:val="FontStyle36"/>
          <w:sz w:val="28"/>
          <w:szCs w:val="28"/>
          <w:lang w:val="en-US"/>
        </w:rPr>
        <w:t>www</w:t>
      </w:r>
      <w:r w:rsidRPr="00E97A9F">
        <w:rPr>
          <w:rStyle w:val="FontStyle36"/>
          <w:sz w:val="28"/>
          <w:szCs w:val="28"/>
        </w:rPr>
        <w:t>.</w:t>
      </w:r>
      <w:r w:rsidRPr="00F350DC">
        <w:rPr>
          <w:rStyle w:val="FontStyle36"/>
          <w:sz w:val="28"/>
          <w:szCs w:val="28"/>
          <w:lang w:val="en-US"/>
        </w:rPr>
        <w:t>consultant</w:t>
      </w:r>
      <w:r w:rsidRPr="00E97A9F">
        <w:rPr>
          <w:rStyle w:val="FontStyle36"/>
          <w:sz w:val="28"/>
          <w:szCs w:val="28"/>
        </w:rPr>
        <w:t>.</w:t>
      </w:r>
      <w:proofErr w:type="spellStart"/>
      <w:r w:rsidRPr="00F350DC">
        <w:rPr>
          <w:rStyle w:val="FontStyle36"/>
          <w:sz w:val="28"/>
          <w:szCs w:val="28"/>
          <w:lang w:val="en-US"/>
        </w:rPr>
        <w:t>ru</w:t>
      </w:r>
      <w:proofErr w:type="spellEnd"/>
      <w:r w:rsidRPr="00E97A9F">
        <w:rPr>
          <w:rStyle w:val="FontStyle36"/>
          <w:sz w:val="28"/>
          <w:szCs w:val="28"/>
        </w:rPr>
        <w:t>]</w:t>
      </w:r>
    </w:p>
    <w:p w:rsidR="001417CD" w:rsidRDefault="001417CD" w:rsidP="001B6C73">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Дудин Леонид </w:t>
      </w:r>
      <w:proofErr w:type="spellStart"/>
      <w:r>
        <w:rPr>
          <w:rStyle w:val="FontStyle36"/>
          <w:sz w:val="28"/>
          <w:szCs w:val="28"/>
        </w:rPr>
        <w:t>Белоозёрский</w:t>
      </w:r>
      <w:proofErr w:type="spellEnd"/>
      <w:r>
        <w:rPr>
          <w:rStyle w:val="FontStyle36"/>
          <w:sz w:val="28"/>
          <w:szCs w:val="28"/>
        </w:rPr>
        <w:t xml:space="preserve"> - очерки и истории. – М.: Интеллект-Центр, 2011. – 400с.</w:t>
      </w:r>
    </w:p>
    <w:p w:rsidR="003C3860" w:rsidRDefault="001417CD"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Нестеров В.Е., </w:t>
      </w:r>
      <w:proofErr w:type="spellStart"/>
      <w:r>
        <w:rPr>
          <w:rStyle w:val="FontStyle36"/>
          <w:sz w:val="28"/>
          <w:szCs w:val="28"/>
        </w:rPr>
        <w:t>Бобренеа</w:t>
      </w:r>
      <w:proofErr w:type="spellEnd"/>
      <w:r>
        <w:rPr>
          <w:rStyle w:val="FontStyle36"/>
          <w:sz w:val="28"/>
          <w:szCs w:val="28"/>
        </w:rPr>
        <w:t xml:space="preserve"> А.В. 95 лет ФГУП «ГКНПЦ  им. М.В. Хруничева» - М.: Рестарт, 2011. – 352с.: </w:t>
      </w:r>
      <w:proofErr w:type="spellStart"/>
      <w:r>
        <w:rPr>
          <w:rStyle w:val="FontStyle36"/>
          <w:sz w:val="28"/>
          <w:szCs w:val="28"/>
        </w:rPr>
        <w:t>илл</w:t>
      </w:r>
      <w:proofErr w:type="spellEnd"/>
      <w:r>
        <w:rPr>
          <w:rStyle w:val="FontStyle36"/>
          <w:sz w:val="28"/>
          <w:szCs w:val="28"/>
        </w:rPr>
        <w:t>.</w:t>
      </w:r>
    </w:p>
    <w:p w:rsidR="00E97A9F" w:rsidRDefault="00E97A9F"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w:t>
      </w:r>
      <w:proofErr w:type="spellStart"/>
      <w:r>
        <w:rPr>
          <w:rStyle w:val="FontStyle36"/>
          <w:sz w:val="28"/>
          <w:szCs w:val="28"/>
        </w:rPr>
        <w:t>Бадагуев</w:t>
      </w:r>
      <w:proofErr w:type="spellEnd"/>
      <w:r>
        <w:rPr>
          <w:rStyle w:val="FontStyle36"/>
          <w:sz w:val="28"/>
          <w:szCs w:val="28"/>
        </w:rPr>
        <w:t xml:space="preserve"> Б.Т. Журналы по охране труда. Формы и правила их ведения. – М.: Альфа-Пресс, 2010. – 224с.</w:t>
      </w:r>
    </w:p>
    <w:p w:rsidR="00E97A9F" w:rsidRDefault="00E97A9F"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Порядок обучения по охране труда и проверки </w:t>
      </w:r>
      <w:proofErr w:type="gramStart"/>
      <w:r>
        <w:rPr>
          <w:rStyle w:val="FontStyle36"/>
          <w:sz w:val="28"/>
          <w:szCs w:val="28"/>
        </w:rPr>
        <w:t>знаний требований охраны труда работника организаций</w:t>
      </w:r>
      <w:proofErr w:type="gramEnd"/>
      <w:r>
        <w:rPr>
          <w:rStyle w:val="FontStyle36"/>
          <w:sz w:val="28"/>
          <w:szCs w:val="28"/>
        </w:rPr>
        <w:t>. – М.: НЦ ЭНАС, 2012 -16с.</w:t>
      </w:r>
    </w:p>
    <w:p w:rsidR="00E97A9F" w:rsidRDefault="00E97A9F"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Ефремова О.С. Охрана труда. Справочник специалиста. - М.: Альфа-Пресс, 2014 - 800с.</w:t>
      </w:r>
    </w:p>
    <w:p w:rsidR="00E97A9F" w:rsidRDefault="00E97A9F"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Михайлов Ю.М. Промышленная безопасность и охрана труда. Справочник руководителя опасного производственного объекта - М.: Альфа-Пресс, 2014 -232с.</w:t>
      </w:r>
    </w:p>
    <w:p w:rsidR="00E97A9F" w:rsidRDefault="00E97A9F"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Охрана руда в организации. Краткое практическое руководство – М.: НЦ ЭНАС, 2012 – 32с.</w:t>
      </w:r>
    </w:p>
    <w:p w:rsidR="00E97A9F" w:rsidRDefault="00E97A9F"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w:t>
      </w:r>
      <w:proofErr w:type="spellStart"/>
      <w:r>
        <w:rPr>
          <w:rStyle w:val="FontStyle36"/>
          <w:sz w:val="28"/>
          <w:szCs w:val="28"/>
        </w:rPr>
        <w:t>Щуко</w:t>
      </w:r>
      <w:proofErr w:type="spellEnd"/>
      <w:r>
        <w:rPr>
          <w:rStyle w:val="FontStyle36"/>
          <w:sz w:val="28"/>
          <w:szCs w:val="28"/>
        </w:rPr>
        <w:t xml:space="preserve"> Л.П. Справочник по охране труда в Российской Федерации – СПб</w:t>
      </w:r>
      <w:proofErr w:type="gramStart"/>
      <w:r>
        <w:rPr>
          <w:rStyle w:val="FontStyle36"/>
          <w:sz w:val="28"/>
          <w:szCs w:val="28"/>
        </w:rPr>
        <w:t xml:space="preserve">.: </w:t>
      </w:r>
      <w:proofErr w:type="gramEnd"/>
      <w:r>
        <w:rPr>
          <w:rStyle w:val="FontStyle36"/>
          <w:sz w:val="28"/>
          <w:szCs w:val="28"/>
        </w:rPr>
        <w:t>Питер, 2011 – 384с.</w:t>
      </w:r>
    </w:p>
    <w:p w:rsidR="00E97A9F" w:rsidRDefault="00E97A9F" w:rsidP="0023537E">
      <w:pPr>
        <w:pStyle w:val="Style8"/>
        <w:numPr>
          <w:ilvl w:val="0"/>
          <w:numId w:val="33"/>
        </w:numPr>
        <w:tabs>
          <w:tab w:val="left" w:pos="567"/>
          <w:tab w:val="left" w:pos="1430"/>
        </w:tabs>
        <w:spacing w:line="360" w:lineRule="auto"/>
        <w:rPr>
          <w:rStyle w:val="FontStyle36"/>
          <w:sz w:val="28"/>
          <w:szCs w:val="28"/>
        </w:rPr>
      </w:pPr>
      <w:r>
        <w:rPr>
          <w:rStyle w:val="FontStyle36"/>
          <w:sz w:val="28"/>
          <w:szCs w:val="28"/>
        </w:rPr>
        <w:t xml:space="preserve"> Ефремова О.С. Аттестация рабочих мест по условиям труда. Рекомендации и </w:t>
      </w:r>
      <w:r w:rsidR="00236F42">
        <w:rPr>
          <w:rStyle w:val="FontStyle36"/>
          <w:sz w:val="28"/>
          <w:szCs w:val="28"/>
        </w:rPr>
        <w:t>нормативные документы - М.: Альфа-Пресс, 2012 – 108с.</w:t>
      </w:r>
    </w:p>
    <w:p w:rsidR="00236F42" w:rsidRPr="0023537E" w:rsidRDefault="00236F42" w:rsidP="0023537E">
      <w:pPr>
        <w:pStyle w:val="Style8"/>
        <w:numPr>
          <w:ilvl w:val="0"/>
          <w:numId w:val="33"/>
        </w:numPr>
        <w:tabs>
          <w:tab w:val="left" w:pos="567"/>
          <w:tab w:val="left" w:pos="1430"/>
        </w:tabs>
        <w:spacing w:line="360" w:lineRule="auto"/>
        <w:rPr>
          <w:sz w:val="28"/>
          <w:szCs w:val="28"/>
        </w:rPr>
      </w:pPr>
      <w:r>
        <w:rPr>
          <w:rStyle w:val="FontStyle36"/>
          <w:sz w:val="28"/>
          <w:szCs w:val="28"/>
        </w:rPr>
        <w:t xml:space="preserve"> </w:t>
      </w:r>
      <w:proofErr w:type="spellStart"/>
      <w:r>
        <w:rPr>
          <w:rStyle w:val="FontStyle36"/>
          <w:sz w:val="28"/>
          <w:szCs w:val="28"/>
        </w:rPr>
        <w:t>Смольянов</w:t>
      </w:r>
      <w:proofErr w:type="spellEnd"/>
      <w:r>
        <w:rPr>
          <w:rStyle w:val="FontStyle36"/>
          <w:sz w:val="28"/>
          <w:szCs w:val="28"/>
        </w:rPr>
        <w:t xml:space="preserve"> Ю. Порядок </w:t>
      </w:r>
      <w:proofErr w:type="gramStart"/>
      <w:r>
        <w:rPr>
          <w:rStyle w:val="FontStyle36"/>
          <w:sz w:val="28"/>
          <w:szCs w:val="28"/>
        </w:rPr>
        <w:t>обучения по охране</w:t>
      </w:r>
      <w:proofErr w:type="gramEnd"/>
      <w:r>
        <w:rPr>
          <w:rStyle w:val="FontStyle36"/>
          <w:sz w:val="28"/>
          <w:szCs w:val="28"/>
        </w:rPr>
        <w:t xml:space="preserve"> труда и проверки знаний – М: </w:t>
      </w:r>
      <w:proofErr w:type="spellStart"/>
      <w:r>
        <w:rPr>
          <w:rStyle w:val="FontStyle36"/>
          <w:sz w:val="28"/>
          <w:szCs w:val="28"/>
        </w:rPr>
        <w:t>Деан</w:t>
      </w:r>
      <w:proofErr w:type="spellEnd"/>
      <w:r>
        <w:rPr>
          <w:rStyle w:val="FontStyle36"/>
          <w:sz w:val="28"/>
          <w:szCs w:val="28"/>
        </w:rPr>
        <w:t>, 2010 – 16с.</w:t>
      </w:r>
    </w:p>
    <w:sectPr w:rsidR="00236F42" w:rsidRPr="0023537E" w:rsidSect="00AE4981">
      <w:headerReference w:type="default" r:id="rId9"/>
      <w:footnotePr>
        <w:numRestart w:val="eachPage"/>
      </w:footnotePr>
      <w:endnotePr>
        <w:numFmt w:val="decimal"/>
      </w:endnotePr>
      <w:type w:val="continuous"/>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18" w:rsidRDefault="002B7318" w:rsidP="00451969">
      <w:pPr>
        <w:spacing w:after="0" w:line="240" w:lineRule="auto"/>
      </w:pPr>
      <w:r>
        <w:separator/>
      </w:r>
    </w:p>
  </w:endnote>
  <w:endnote w:type="continuationSeparator" w:id="0">
    <w:p w:rsidR="002B7318" w:rsidRDefault="002B7318" w:rsidP="0045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18" w:rsidRDefault="002B7318" w:rsidP="00451969">
      <w:pPr>
        <w:spacing w:after="0" w:line="240" w:lineRule="auto"/>
      </w:pPr>
      <w:r>
        <w:separator/>
      </w:r>
    </w:p>
  </w:footnote>
  <w:footnote w:type="continuationSeparator" w:id="0">
    <w:p w:rsidR="002B7318" w:rsidRDefault="002B7318" w:rsidP="00451969">
      <w:pPr>
        <w:spacing w:after="0" w:line="240" w:lineRule="auto"/>
      </w:pPr>
      <w:r>
        <w:continuationSeparator/>
      </w:r>
    </w:p>
  </w:footnote>
  <w:footnote w:id="1">
    <w:p w:rsidR="00E97A9F" w:rsidRPr="002B7799" w:rsidRDefault="00E97A9F">
      <w:pPr>
        <w:pStyle w:val="ab"/>
        <w:rPr>
          <w:rFonts w:ascii="Times New Roman" w:hAnsi="Times New Roman"/>
        </w:rPr>
      </w:pPr>
      <w:r w:rsidRPr="002B7799">
        <w:rPr>
          <w:rStyle w:val="ad"/>
          <w:rFonts w:ascii="Times New Roman" w:hAnsi="Times New Roman"/>
        </w:rPr>
        <w:footnoteRef/>
      </w:r>
      <w:r w:rsidRPr="002B7799">
        <w:rPr>
          <w:rFonts w:ascii="Times New Roman" w:hAnsi="Times New Roman"/>
        </w:rPr>
        <w:t xml:space="preserve">  Российская газета. №143 от 24.07.1999г.</w:t>
      </w:r>
    </w:p>
  </w:footnote>
  <w:footnote w:id="2">
    <w:p w:rsidR="00E97A9F" w:rsidRDefault="00E97A9F">
      <w:pPr>
        <w:pStyle w:val="ab"/>
      </w:pPr>
      <w:r w:rsidRPr="002B7799">
        <w:rPr>
          <w:rStyle w:val="ad"/>
          <w:rFonts w:ascii="Times New Roman" w:hAnsi="Times New Roman"/>
        </w:rPr>
        <w:footnoteRef/>
      </w:r>
      <w:r w:rsidRPr="002B7799">
        <w:rPr>
          <w:rFonts w:ascii="Times New Roman" w:hAnsi="Times New Roman"/>
        </w:rPr>
        <w:t xml:space="preserve">  Парламентская газета «114 от 13.07.2006г.</w:t>
      </w:r>
    </w:p>
  </w:footnote>
  <w:footnote w:id="3">
    <w:p w:rsidR="00E97A9F" w:rsidRDefault="00E97A9F">
      <w:pPr>
        <w:pStyle w:val="ab"/>
      </w:pPr>
      <w:r w:rsidRPr="002B7799">
        <w:rPr>
          <w:rStyle w:val="ad"/>
          <w:rFonts w:ascii="Times New Roman" w:hAnsi="Times New Roman"/>
        </w:rPr>
        <w:footnoteRef/>
      </w:r>
      <w:r>
        <w:t xml:space="preserve"> </w:t>
      </w:r>
      <w:r w:rsidRPr="002B7799">
        <w:rPr>
          <w:rFonts w:ascii="Times New Roman" w:hAnsi="Times New Roman"/>
        </w:rPr>
        <w:t>Российская газета №84 от 06.05.2003г. (последняя ред. от 01.02.2005г.)</w:t>
      </w:r>
    </w:p>
  </w:footnote>
  <w:footnote w:id="4">
    <w:p w:rsidR="00E97A9F" w:rsidRPr="002B7799" w:rsidRDefault="00E97A9F">
      <w:pPr>
        <w:pStyle w:val="ab"/>
        <w:rPr>
          <w:rFonts w:ascii="Times New Roman" w:hAnsi="Times New Roman"/>
        </w:rPr>
      </w:pPr>
      <w:r w:rsidRPr="002B7799">
        <w:rPr>
          <w:rStyle w:val="ad"/>
          <w:rFonts w:ascii="Times New Roman" w:hAnsi="Times New Roman"/>
        </w:rPr>
        <w:footnoteRef/>
      </w:r>
      <w:r w:rsidRPr="002B7799">
        <w:rPr>
          <w:rFonts w:ascii="Times New Roman" w:hAnsi="Times New Roman"/>
        </w:rPr>
        <w:t xml:space="preserve">  Библиотека инженера по охране труда №2 2004год</w:t>
      </w:r>
    </w:p>
  </w:footnote>
  <w:footnote w:id="5">
    <w:p w:rsidR="00E97A9F" w:rsidRDefault="00E97A9F">
      <w:pPr>
        <w:pStyle w:val="ab"/>
      </w:pPr>
      <w:r w:rsidRPr="002B7799">
        <w:rPr>
          <w:rStyle w:val="ad"/>
          <w:rFonts w:ascii="Times New Roman" w:hAnsi="Times New Roman"/>
        </w:rPr>
        <w:footnoteRef/>
      </w:r>
      <w:r w:rsidRPr="002B7799">
        <w:rPr>
          <w:rFonts w:ascii="Times New Roman" w:hAnsi="Times New Roman"/>
        </w:rPr>
        <w:t xml:space="preserve">  Бюллетень Минтруда РФ №2 2000год. (последняя ред. от 12.02.2014г.)</w:t>
      </w:r>
    </w:p>
  </w:footnote>
  <w:footnote w:id="6">
    <w:p w:rsidR="00E97A9F" w:rsidRPr="002B7799" w:rsidRDefault="00E97A9F">
      <w:pPr>
        <w:pStyle w:val="ab"/>
        <w:rPr>
          <w:rFonts w:ascii="Times New Roman" w:hAnsi="Times New Roman"/>
        </w:rPr>
      </w:pPr>
      <w:r w:rsidRPr="002B7799">
        <w:rPr>
          <w:rStyle w:val="ad"/>
          <w:rFonts w:ascii="Times New Roman" w:hAnsi="Times New Roman"/>
        </w:rPr>
        <w:footnoteRef/>
      </w:r>
      <w:r w:rsidRPr="002B7799">
        <w:rPr>
          <w:rFonts w:ascii="Times New Roman" w:hAnsi="Times New Roman"/>
        </w:rPr>
        <w:t xml:space="preserve">  Российская газета №35 от 22.02.2003г. (зарегистрировано в Минюсте РФ 12.02.03 №4209)</w:t>
      </w:r>
    </w:p>
  </w:footnote>
  <w:footnote w:id="7">
    <w:p w:rsidR="00E97A9F" w:rsidRPr="002B7799" w:rsidRDefault="00E97A9F">
      <w:pPr>
        <w:pStyle w:val="ab"/>
        <w:rPr>
          <w:rFonts w:ascii="Times New Roman" w:hAnsi="Times New Roman"/>
        </w:rPr>
      </w:pPr>
      <w:r w:rsidRPr="002B7799">
        <w:rPr>
          <w:rStyle w:val="ad"/>
          <w:rFonts w:ascii="Times New Roman" w:hAnsi="Times New Roman"/>
        </w:rPr>
        <w:footnoteRef/>
      </w:r>
      <w:r w:rsidRPr="002B7799">
        <w:rPr>
          <w:rFonts w:ascii="Times New Roman" w:hAnsi="Times New Roman"/>
        </w:rPr>
        <w:t xml:space="preserve">  Бюллетень Минтруда в РФ №11 1994год</w:t>
      </w:r>
    </w:p>
  </w:footnote>
  <w:footnote w:id="8">
    <w:p w:rsidR="00E97A9F" w:rsidRPr="001F266B" w:rsidRDefault="00E97A9F">
      <w:pPr>
        <w:pStyle w:val="ab"/>
        <w:rPr>
          <w:rFonts w:ascii="Times New Roman" w:hAnsi="Times New Roman"/>
        </w:rPr>
      </w:pPr>
      <w:r w:rsidRPr="001F266B">
        <w:rPr>
          <w:rStyle w:val="ad"/>
          <w:rFonts w:ascii="Times New Roman" w:hAnsi="Times New Roman"/>
        </w:rPr>
        <w:footnoteRef/>
      </w:r>
      <w:r w:rsidRPr="001F266B">
        <w:rPr>
          <w:rFonts w:ascii="Times New Roman" w:hAnsi="Times New Roman"/>
        </w:rPr>
        <w:t xml:space="preserve">  Здравоохранение №11 2006год. (ред. от 12.02.2014г)</w:t>
      </w:r>
    </w:p>
  </w:footnote>
  <w:footnote w:id="9">
    <w:p w:rsidR="00E97A9F" w:rsidRPr="001F266B" w:rsidRDefault="00E97A9F" w:rsidP="001F266B">
      <w:pPr>
        <w:pStyle w:val="af0"/>
        <w:spacing w:line="360" w:lineRule="auto"/>
        <w:jc w:val="both"/>
        <w:rPr>
          <w:rFonts w:ascii="Times New Roman" w:hAnsi="Times New Roman"/>
          <w:sz w:val="20"/>
          <w:szCs w:val="20"/>
        </w:rPr>
      </w:pPr>
      <w:r w:rsidRPr="001F266B">
        <w:rPr>
          <w:rStyle w:val="ad"/>
          <w:rFonts w:ascii="Times New Roman" w:hAnsi="Times New Roman"/>
          <w:sz w:val="20"/>
          <w:szCs w:val="20"/>
        </w:rPr>
        <w:footnoteRef/>
      </w:r>
      <w:r w:rsidRPr="001F266B">
        <w:rPr>
          <w:rFonts w:ascii="Times New Roman" w:hAnsi="Times New Roman"/>
          <w:sz w:val="20"/>
          <w:szCs w:val="20"/>
        </w:rPr>
        <w:t xml:space="preserve"> ст. 21 ТК РФ// ред</w:t>
      </w:r>
      <w:proofErr w:type="gramStart"/>
      <w:r w:rsidRPr="001F266B">
        <w:rPr>
          <w:rFonts w:ascii="Times New Roman" w:hAnsi="Times New Roman"/>
          <w:sz w:val="20"/>
          <w:szCs w:val="20"/>
        </w:rPr>
        <w:t>.о</w:t>
      </w:r>
      <w:proofErr w:type="gramEnd"/>
      <w:r w:rsidRPr="001F266B">
        <w:rPr>
          <w:rFonts w:ascii="Times New Roman" w:hAnsi="Times New Roman"/>
          <w:sz w:val="20"/>
          <w:szCs w:val="20"/>
        </w:rPr>
        <w:t>т 06.04.2015год [http://www.consultant.ru/]</w:t>
      </w:r>
    </w:p>
  </w:footnote>
  <w:footnote w:id="10">
    <w:p w:rsidR="00E97A9F" w:rsidRDefault="00E97A9F">
      <w:pPr>
        <w:pStyle w:val="ab"/>
      </w:pPr>
      <w:r w:rsidRPr="001F266B">
        <w:rPr>
          <w:rStyle w:val="ad"/>
          <w:rFonts w:ascii="Times New Roman" w:hAnsi="Times New Roman"/>
        </w:rPr>
        <w:footnoteRef/>
      </w:r>
      <w:r w:rsidRPr="001F266B">
        <w:rPr>
          <w:rFonts w:ascii="Times New Roman" w:hAnsi="Times New Roman"/>
        </w:rPr>
        <w:t xml:space="preserve"> ст. 219 ТК РФ// ред</w:t>
      </w:r>
      <w:proofErr w:type="gramStart"/>
      <w:r w:rsidRPr="001F266B">
        <w:rPr>
          <w:rFonts w:ascii="Times New Roman" w:hAnsi="Times New Roman"/>
        </w:rPr>
        <w:t>.о</w:t>
      </w:r>
      <w:proofErr w:type="gramEnd"/>
      <w:r w:rsidRPr="001F266B">
        <w:rPr>
          <w:rFonts w:ascii="Times New Roman" w:hAnsi="Times New Roman"/>
        </w:rPr>
        <w:t>т 06.04.2015год [http://www.consultant.ru/]</w:t>
      </w:r>
    </w:p>
  </w:footnote>
  <w:footnote w:id="11">
    <w:p w:rsidR="00E97A9F" w:rsidRPr="001F266B" w:rsidRDefault="00E97A9F">
      <w:pPr>
        <w:pStyle w:val="ab"/>
        <w:rPr>
          <w:rFonts w:ascii="Times New Roman" w:hAnsi="Times New Roman"/>
        </w:rPr>
      </w:pPr>
      <w:r w:rsidRPr="001F266B">
        <w:rPr>
          <w:rStyle w:val="ad"/>
          <w:rFonts w:ascii="Times New Roman" w:hAnsi="Times New Roman"/>
        </w:rPr>
        <w:footnoteRef/>
      </w:r>
      <w:r w:rsidRPr="001F266B">
        <w:rPr>
          <w:rFonts w:ascii="Times New Roman" w:hAnsi="Times New Roman"/>
        </w:rPr>
        <w:t xml:space="preserve">  ст. 113 ГК РФ// ред</w:t>
      </w:r>
      <w:proofErr w:type="gramStart"/>
      <w:r w:rsidRPr="001F266B">
        <w:rPr>
          <w:rFonts w:ascii="Times New Roman" w:hAnsi="Times New Roman"/>
        </w:rPr>
        <w:t>.о</w:t>
      </w:r>
      <w:proofErr w:type="gramEnd"/>
      <w:r w:rsidRPr="001F266B">
        <w:rPr>
          <w:rFonts w:ascii="Times New Roman" w:hAnsi="Times New Roman"/>
        </w:rPr>
        <w:t>т 06.04.2015год [http://www.consultant.ru/]</w:t>
      </w:r>
    </w:p>
  </w:footnote>
  <w:footnote w:id="12">
    <w:p w:rsidR="00E97A9F" w:rsidRPr="001F266B" w:rsidRDefault="00E97A9F">
      <w:pPr>
        <w:pStyle w:val="ab"/>
        <w:rPr>
          <w:rFonts w:ascii="Times New Roman" w:hAnsi="Times New Roman"/>
        </w:rPr>
      </w:pPr>
      <w:r w:rsidRPr="001F266B">
        <w:rPr>
          <w:rStyle w:val="ad"/>
          <w:rFonts w:ascii="Times New Roman" w:hAnsi="Times New Roman"/>
        </w:rPr>
        <w:footnoteRef/>
      </w:r>
      <w:r w:rsidRPr="001F266B">
        <w:rPr>
          <w:rFonts w:ascii="Times New Roman" w:hAnsi="Times New Roman"/>
        </w:rPr>
        <w:t xml:space="preserve">  ст.132 ГК РФ// ред</w:t>
      </w:r>
      <w:proofErr w:type="gramStart"/>
      <w:r w:rsidRPr="001F266B">
        <w:rPr>
          <w:rFonts w:ascii="Times New Roman" w:hAnsi="Times New Roman"/>
        </w:rPr>
        <w:t>.о</w:t>
      </w:r>
      <w:proofErr w:type="gramEnd"/>
      <w:r w:rsidRPr="001F266B">
        <w:rPr>
          <w:rFonts w:ascii="Times New Roman" w:hAnsi="Times New Roman"/>
        </w:rPr>
        <w:t>т 06.04.2015год [http://www.consultant.ru/]</w:t>
      </w:r>
    </w:p>
  </w:footnote>
  <w:footnote w:id="13">
    <w:p w:rsidR="00E97A9F" w:rsidRPr="001F266B" w:rsidRDefault="00E97A9F">
      <w:pPr>
        <w:pStyle w:val="ab"/>
        <w:rPr>
          <w:rFonts w:ascii="Times New Roman" w:hAnsi="Times New Roman"/>
        </w:rPr>
      </w:pPr>
      <w:r>
        <w:rPr>
          <w:rStyle w:val="ad"/>
        </w:rPr>
        <w:footnoteRef/>
      </w:r>
      <w:r w:rsidRPr="001F266B">
        <w:rPr>
          <w:rFonts w:ascii="Times New Roman" w:hAnsi="Times New Roman"/>
        </w:rPr>
        <w:t>Российская газета. 1996. 23 января.</w:t>
      </w:r>
    </w:p>
  </w:footnote>
  <w:footnote w:id="14">
    <w:p w:rsidR="00E97A9F" w:rsidRDefault="00E97A9F">
      <w:pPr>
        <w:pStyle w:val="ab"/>
      </w:pPr>
      <w:r w:rsidRPr="001F266B">
        <w:rPr>
          <w:rStyle w:val="ad"/>
          <w:rFonts w:ascii="Times New Roman" w:hAnsi="Times New Roman"/>
        </w:rPr>
        <w:footnoteRef/>
      </w:r>
      <w:r w:rsidRPr="001F266B">
        <w:rPr>
          <w:rFonts w:ascii="Times New Roman" w:hAnsi="Times New Roman"/>
        </w:rPr>
        <w:t xml:space="preserve"> Ведомости Съезда народных депутатов Российской Федерации и Верховного Совета Российской федерации. 1993. № 33. Ст. 1318.</w:t>
      </w:r>
    </w:p>
  </w:footnote>
  <w:footnote w:id="15">
    <w:p w:rsidR="00E97A9F" w:rsidRPr="001F266B" w:rsidRDefault="00E97A9F">
      <w:pPr>
        <w:pStyle w:val="ab"/>
        <w:rPr>
          <w:rFonts w:ascii="Times New Roman" w:hAnsi="Times New Roman"/>
        </w:rPr>
      </w:pPr>
      <w:r w:rsidRPr="001F266B">
        <w:rPr>
          <w:rStyle w:val="ad"/>
          <w:rFonts w:ascii="Times New Roman" w:hAnsi="Times New Roman"/>
        </w:rPr>
        <w:footnoteRef/>
      </w:r>
      <w:r w:rsidRPr="001F266B">
        <w:rPr>
          <w:rFonts w:ascii="Times New Roman" w:hAnsi="Times New Roman"/>
        </w:rPr>
        <w:t xml:space="preserve"> Ведомости Съезда народных депутатов Российской Федерации и Верховного Совета Российской федерации. 1992. № 46. Ст. 2615.</w:t>
      </w:r>
      <w:r w:rsidRPr="001F266B">
        <w:rPr>
          <w:rFonts w:ascii="Times New Roman" w:hAnsi="Times New Roman"/>
          <w:sz w:val="28"/>
          <w:szCs w:val="28"/>
        </w:rPr>
        <w:t>  </w:t>
      </w:r>
    </w:p>
  </w:footnote>
  <w:footnote w:id="16">
    <w:p w:rsidR="00E97A9F" w:rsidRDefault="00E97A9F">
      <w:pPr>
        <w:pStyle w:val="ab"/>
      </w:pPr>
      <w:r w:rsidRPr="001F266B">
        <w:rPr>
          <w:rStyle w:val="ad"/>
          <w:rFonts w:ascii="Times New Roman" w:hAnsi="Times New Roman"/>
        </w:rPr>
        <w:footnoteRef/>
      </w:r>
      <w:r w:rsidRPr="001F266B">
        <w:rPr>
          <w:rFonts w:ascii="Times New Roman" w:hAnsi="Times New Roman"/>
        </w:rPr>
        <w:t xml:space="preserve"> </w:t>
      </w:r>
      <w:r w:rsidRPr="001F266B">
        <w:rPr>
          <w:rFonts w:ascii="Times New Roman" w:hAnsi="Times New Roman"/>
          <w:szCs w:val="28"/>
        </w:rPr>
        <w:t>Российская газета. 1995. 25 мая</w:t>
      </w:r>
    </w:p>
  </w:footnote>
  <w:footnote w:id="17">
    <w:p w:rsidR="00E97A9F" w:rsidRDefault="00E97A9F">
      <w:pPr>
        <w:pStyle w:val="ab"/>
      </w:pPr>
    </w:p>
  </w:footnote>
  <w:footnote w:id="18">
    <w:p w:rsidR="00E97A9F" w:rsidRPr="006334D8" w:rsidRDefault="00E97A9F">
      <w:pPr>
        <w:pStyle w:val="ab"/>
        <w:rPr>
          <w:rFonts w:ascii="Times New Roman" w:hAnsi="Times New Roman"/>
        </w:rPr>
      </w:pPr>
      <w:r w:rsidRPr="006334D8">
        <w:rPr>
          <w:rStyle w:val="ad"/>
          <w:rFonts w:ascii="Times New Roman" w:hAnsi="Times New Roman"/>
        </w:rPr>
        <w:footnoteRef/>
      </w:r>
      <w:r w:rsidRPr="006334D8">
        <w:rPr>
          <w:rFonts w:ascii="Times New Roman" w:hAnsi="Times New Roman"/>
        </w:rPr>
        <w:t xml:space="preserve"> Приложение 1.</w:t>
      </w:r>
    </w:p>
  </w:footnote>
  <w:footnote w:id="19">
    <w:p w:rsidR="00E97A9F" w:rsidRPr="006334D8" w:rsidRDefault="00E97A9F">
      <w:pPr>
        <w:pStyle w:val="ab"/>
        <w:rPr>
          <w:rFonts w:ascii="Times New Roman" w:hAnsi="Times New Roman"/>
        </w:rPr>
      </w:pPr>
      <w:r w:rsidRPr="006334D8">
        <w:rPr>
          <w:rStyle w:val="ad"/>
          <w:rFonts w:ascii="Times New Roman" w:hAnsi="Times New Roman"/>
        </w:rPr>
        <w:footnoteRef/>
      </w:r>
      <w:r w:rsidRPr="006334D8">
        <w:rPr>
          <w:rFonts w:ascii="Times New Roman" w:hAnsi="Times New Roman"/>
        </w:rPr>
        <w:t xml:space="preserve"> Приложение 2.</w:t>
      </w:r>
    </w:p>
  </w:footnote>
  <w:footnote w:id="20">
    <w:p w:rsidR="00E97A9F" w:rsidRPr="006334D8" w:rsidRDefault="00E97A9F">
      <w:pPr>
        <w:pStyle w:val="ab"/>
        <w:rPr>
          <w:rFonts w:ascii="Times New Roman" w:hAnsi="Times New Roman"/>
        </w:rPr>
      </w:pPr>
      <w:r w:rsidRPr="006334D8">
        <w:rPr>
          <w:rStyle w:val="ad"/>
          <w:rFonts w:ascii="Times New Roman" w:hAnsi="Times New Roman"/>
        </w:rPr>
        <w:footnoteRef/>
      </w:r>
      <w:r w:rsidRPr="006334D8">
        <w:rPr>
          <w:rFonts w:ascii="Times New Roman" w:hAnsi="Times New Roman"/>
        </w:rPr>
        <w:t xml:space="preserve"> Приложение 3.</w:t>
      </w:r>
    </w:p>
  </w:footnote>
  <w:footnote w:id="21">
    <w:p w:rsidR="00E97A9F" w:rsidRPr="006334D8" w:rsidRDefault="00E97A9F">
      <w:pPr>
        <w:pStyle w:val="ab"/>
        <w:rPr>
          <w:rFonts w:ascii="Times New Roman" w:hAnsi="Times New Roman"/>
        </w:rPr>
      </w:pPr>
      <w:r w:rsidRPr="006334D8">
        <w:rPr>
          <w:rStyle w:val="ad"/>
          <w:rFonts w:ascii="Times New Roman" w:hAnsi="Times New Roman"/>
        </w:rPr>
        <w:footnoteRef/>
      </w:r>
      <w:r w:rsidRPr="006334D8">
        <w:rPr>
          <w:rFonts w:ascii="Times New Roman" w:hAnsi="Times New Roman"/>
        </w:rPr>
        <w:t xml:space="preserve"> Приложение 4.</w:t>
      </w:r>
    </w:p>
  </w:footnote>
  <w:footnote w:id="22">
    <w:p w:rsidR="00E97A9F" w:rsidRDefault="00E97A9F">
      <w:pPr>
        <w:pStyle w:val="ab"/>
      </w:pPr>
      <w:r w:rsidRPr="006334D8">
        <w:rPr>
          <w:rStyle w:val="ad"/>
          <w:rFonts w:ascii="Times New Roman" w:hAnsi="Times New Roman"/>
        </w:rPr>
        <w:footnoteRef/>
      </w:r>
      <w:r w:rsidRPr="006334D8">
        <w:rPr>
          <w:rFonts w:ascii="Times New Roman" w:hAnsi="Times New Roman"/>
        </w:rPr>
        <w:t xml:space="preserve"> Приложение 5.</w:t>
      </w:r>
    </w:p>
  </w:footnote>
  <w:footnote w:id="23">
    <w:p w:rsidR="00E97A9F" w:rsidRDefault="00E97A9F">
      <w:pPr>
        <w:pStyle w:val="ab"/>
      </w:pPr>
      <w:r>
        <w:rPr>
          <w:rStyle w:val="ad"/>
        </w:rPr>
        <w:footnoteRef/>
      </w:r>
      <w:r>
        <w:t xml:space="preserve"> </w:t>
      </w:r>
      <w:r w:rsidRPr="006334D8">
        <w:rPr>
          <w:rFonts w:ascii="Times New Roman" w:hAnsi="Times New Roman"/>
        </w:rPr>
        <w:t>Приложение 6.</w:t>
      </w:r>
    </w:p>
  </w:footnote>
  <w:footnote w:id="24">
    <w:p w:rsidR="00E97A9F" w:rsidRDefault="00E97A9F">
      <w:pPr>
        <w:pStyle w:val="ab"/>
      </w:pPr>
      <w:r>
        <w:rPr>
          <w:rStyle w:val="ad"/>
        </w:rPr>
        <w:footnoteRef/>
      </w:r>
      <w:r>
        <w:t xml:space="preserve"> </w:t>
      </w:r>
      <w:r>
        <w:rPr>
          <w:rFonts w:ascii="Times New Roman" w:hAnsi="Times New Roman"/>
          <w:szCs w:val="28"/>
        </w:rPr>
        <w:t>Инструкция</w:t>
      </w:r>
      <w:r w:rsidRPr="006334D8">
        <w:rPr>
          <w:rFonts w:ascii="Times New Roman" w:hAnsi="Times New Roman"/>
          <w:szCs w:val="28"/>
        </w:rPr>
        <w:t xml:space="preserve"> №227 от 2012 года</w:t>
      </w:r>
      <w:r>
        <w:rPr>
          <w:rFonts w:ascii="Times New Roman" w:hAnsi="Times New Roman"/>
          <w:szCs w:val="28"/>
        </w:rPr>
        <w:t xml:space="preserve"> (приложение 3)</w:t>
      </w:r>
    </w:p>
  </w:footnote>
  <w:footnote w:id="25">
    <w:p w:rsidR="00E97A9F" w:rsidRPr="006334D8" w:rsidRDefault="00E97A9F">
      <w:pPr>
        <w:pStyle w:val="ab"/>
        <w:rPr>
          <w:rFonts w:ascii="Times New Roman" w:hAnsi="Times New Roman"/>
        </w:rPr>
      </w:pPr>
      <w:r>
        <w:rPr>
          <w:rStyle w:val="ad"/>
        </w:rPr>
        <w:footnoteRef/>
      </w:r>
      <w:r>
        <w:t xml:space="preserve"> </w:t>
      </w:r>
      <w:r>
        <w:rPr>
          <w:rFonts w:ascii="Times New Roman" w:hAnsi="Times New Roman"/>
          <w:szCs w:val="28"/>
        </w:rPr>
        <w:t>Инструкция</w:t>
      </w:r>
      <w:r w:rsidRPr="006334D8">
        <w:rPr>
          <w:rFonts w:ascii="Times New Roman" w:hAnsi="Times New Roman"/>
          <w:szCs w:val="28"/>
        </w:rPr>
        <w:t xml:space="preserve"> №151 от 2012 года</w:t>
      </w:r>
      <w:r>
        <w:rPr>
          <w:rFonts w:ascii="Times New Roman" w:hAnsi="Times New Roman"/>
          <w:szCs w:val="28"/>
        </w:rPr>
        <w:t xml:space="preserve"> (приложение 4)</w:t>
      </w:r>
    </w:p>
  </w:footnote>
  <w:footnote w:id="26">
    <w:p w:rsidR="00E97A9F" w:rsidRDefault="00E97A9F">
      <w:pPr>
        <w:pStyle w:val="ab"/>
      </w:pPr>
      <w:r>
        <w:rPr>
          <w:rStyle w:val="ad"/>
        </w:rPr>
        <w:footnoteRef/>
      </w:r>
      <w:r>
        <w:t xml:space="preserve"> Приложение</w:t>
      </w:r>
      <w:proofErr w:type="gramStart"/>
      <w:r>
        <w:t xml:space="preserve"> .</w:t>
      </w:r>
      <w:proofErr w:type="gramEnd"/>
    </w:p>
  </w:footnote>
  <w:footnote w:id="27">
    <w:p w:rsidR="00E97A9F" w:rsidRDefault="00E97A9F">
      <w:pPr>
        <w:pStyle w:val="ab"/>
      </w:pPr>
      <w:r>
        <w:rPr>
          <w:rStyle w:val="ad"/>
        </w:rPr>
        <w:footnoteRef/>
      </w:r>
      <w:r>
        <w:t xml:space="preserve"> </w:t>
      </w:r>
      <w:r>
        <w:rPr>
          <w:rFonts w:ascii="Times New Roman" w:hAnsi="Times New Roman"/>
          <w:szCs w:val="28"/>
        </w:rPr>
        <w:t>Инструкция</w:t>
      </w:r>
      <w:r w:rsidRPr="006334D8">
        <w:rPr>
          <w:rFonts w:ascii="Times New Roman" w:hAnsi="Times New Roman"/>
          <w:szCs w:val="28"/>
        </w:rPr>
        <w:t xml:space="preserve"> №151 от 2012 год</w:t>
      </w:r>
      <w:proofErr w:type="gramStart"/>
      <w:r w:rsidRPr="006334D8">
        <w:rPr>
          <w:rFonts w:ascii="Times New Roman" w:hAnsi="Times New Roman"/>
          <w:szCs w:val="28"/>
        </w:rPr>
        <w:t>а</w:t>
      </w:r>
      <w:r>
        <w:rPr>
          <w:rFonts w:ascii="Times New Roman" w:hAnsi="Times New Roman"/>
          <w:szCs w:val="28"/>
        </w:rPr>
        <w:t>(</w:t>
      </w:r>
      <w:proofErr w:type="gramEnd"/>
      <w:r>
        <w:rPr>
          <w:rFonts w:ascii="Times New Roman" w:hAnsi="Times New Roman"/>
          <w:szCs w:val="28"/>
        </w:rPr>
        <w:t xml:space="preserve"> приложение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79" w:rsidRPr="00504C1D" w:rsidRDefault="00D92579" w:rsidP="00D92579">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504C1D">
      <w:rPr>
        <w:b/>
        <w:color w:val="FF0000"/>
        <w:sz w:val="32"/>
        <w:szCs w:val="32"/>
      </w:rPr>
      <w:t xml:space="preserve">Работа выполнена авторами сайта </w:t>
    </w:r>
    <w:hyperlink r:id="rId1" w:history="1">
      <w:r w:rsidRPr="00504C1D">
        <w:rPr>
          <w:rStyle w:val="a6"/>
          <w:b/>
          <w:color w:val="FF0000"/>
          <w:sz w:val="32"/>
          <w:szCs w:val="32"/>
        </w:rPr>
        <w:t>ДЦО</w:t>
      </w:r>
      <w:proofErr w:type="gramStart"/>
      <w:r w:rsidRPr="00504C1D">
        <w:rPr>
          <w:rStyle w:val="a6"/>
          <w:b/>
          <w:color w:val="FF0000"/>
          <w:sz w:val="32"/>
          <w:szCs w:val="32"/>
        </w:rPr>
        <w:t>.Р</w:t>
      </w:r>
      <w:proofErr w:type="gramEnd"/>
      <w:r w:rsidRPr="00504C1D">
        <w:rPr>
          <w:rStyle w:val="a6"/>
          <w:b/>
          <w:color w:val="FF0000"/>
          <w:sz w:val="32"/>
          <w:szCs w:val="32"/>
        </w:rPr>
        <w:t>Ф</w:t>
      </w:r>
    </w:hyperlink>
  </w:p>
  <w:p w:rsidR="00D92579" w:rsidRPr="00504C1D" w:rsidRDefault="00D92579" w:rsidP="00D92579">
    <w:pPr>
      <w:pStyle w:val="4"/>
      <w:shd w:val="clear" w:color="auto" w:fill="FFFFFF"/>
      <w:spacing w:before="187" w:beforeAutospacing="0" w:after="187" w:afterAutospacing="0"/>
      <w:jc w:val="center"/>
      <w:rPr>
        <w:rFonts w:ascii="Helvetica" w:hAnsi="Helvetica" w:cs="Helvetica"/>
        <w:bCs w:val="0"/>
        <w:color w:val="FF0000"/>
        <w:sz w:val="32"/>
        <w:szCs w:val="32"/>
      </w:rPr>
    </w:pPr>
    <w:r w:rsidRPr="00504C1D">
      <w:rPr>
        <w:rFonts w:ascii="Helvetica" w:hAnsi="Helvetica" w:cs="Helvetica"/>
        <w:bCs w:val="0"/>
        <w:color w:val="FF0000"/>
        <w:sz w:val="32"/>
        <w:szCs w:val="32"/>
      </w:rPr>
      <w:t xml:space="preserve">Помощь с дистанционным обучением: </w:t>
    </w:r>
  </w:p>
  <w:p w:rsidR="00D92579" w:rsidRPr="00504C1D" w:rsidRDefault="00D92579" w:rsidP="00D92579">
    <w:pPr>
      <w:pStyle w:val="4"/>
      <w:shd w:val="clear" w:color="auto" w:fill="FFFFFF"/>
      <w:spacing w:before="187" w:beforeAutospacing="0" w:after="187" w:afterAutospacing="0"/>
      <w:jc w:val="center"/>
      <w:rPr>
        <w:rFonts w:ascii="Helvetica" w:hAnsi="Helvetica" w:cs="Helvetica"/>
        <w:bCs w:val="0"/>
        <w:color w:val="FF0000"/>
        <w:sz w:val="32"/>
        <w:szCs w:val="32"/>
      </w:rPr>
    </w:pPr>
    <w:r w:rsidRPr="00504C1D">
      <w:rPr>
        <w:rFonts w:ascii="Helvetica" w:hAnsi="Helvetica" w:cs="Helvetica"/>
        <w:bCs w:val="0"/>
        <w:color w:val="FF0000"/>
        <w:sz w:val="32"/>
        <w:szCs w:val="32"/>
      </w:rPr>
      <w:t>тесты, экзамены, сессия.</w:t>
    </w:r>
  </w:p>
  <w:p w:rsidR="00D92579" w:rsidRPr="00504C1D" w:rsidRDefault="00D92579" w:rsidP="00D92579">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504C1D">
      <w:rPr>
        <w:rFonts w:ascii="Helvetica" w:hAnsi="Helvetica" w:cs="Helvetica"/>
        <w:bCs w:val="0"/>
        <w:color w:val="FF0000"/>
        <w:sz w:val="32"/>
        <w:szCs w:val="32"/>
      </w:rPr>
      <w:t>Почта для заявок: </w:t>
    </w:r>
    <w:hyperlink r:id="rId2" w:history="1">
      <w:r w:rsidRPr="00504C1D">
        <w:rPr>
          <w:rStyle w:val="a6"/>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92579" w:rsidRDefault="00D92579">
    <w:pPr>
      <w:pStyle w:val="a7"/>
    </w:pPr>
  </w:p>
  <w:p w:rsidR="00E97A9F" w:rsidRDefault="00E97A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7BF"/>
    <w:multiLevelType w:val="hybridMultilevel"/>
    <w:tmpl w:val="D8D6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658B7"/>
    <w:multiLevelType w:val="hybridMultilevel"/>
    <w:tmpl w:val="659CA300"/>
    <w:lvl w:ilvl="0" w:tplc="1E4A57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B22B3B"/>
    <w:multiLevelType w:val="hybridMultilevel"/>
    <w:tmpl w:val="375AC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91285"/>
    <w:multiLevelType w:val="hybridMultilevel"/>
    <w:tmpl w:val="323C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A6698"/>
    <w:multiLevelType w:val="hybridMultilevel"/>
    <w:tmpl w:val="31D4F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631E13"/>
    <w:multiLevelType w:val="hybridMultilevel"/>
    <w:tmpl w:val="EDEE8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F27E8"/>
    <w:multiLevelType w:val="multilevel"/>
    <w:tmpl w:val="B6E26E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282832E8"/>
    <w:multiLevelType w:val="hybridMultilevel"/>
    <w:tmpl w:val="5D88A4BC"/>
    <w:lvl w:ilvl="0" w:tplc="742ADDDE">
      <w:start w:val="1"/>
      <w:numFmt w:val="russianLow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113D7"/>
    <w:multiLevelType w:val="hybridMultilevel"/>
    <w:tmpl w:val="C13EDCBE"/>
    <w:lvl w:ilvl="0" w:tplc="1E4A57D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095884"/>
    <w:multiLevelType w:val="hybridMultilevel"/>
    <w:tmpl w:val="24066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2105D"/>
    <w:multiLevelType w:val="hybridMultilevel"/>
    <w:tmpl w:val="19B8F2B6"/>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84EB3"/>
    <w:multiLevelType w:val="multilevel"/>
    <w:tmpl w:val="ED60200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0F27E9"/>
    <w:multiLevelType w:val="multilevel"/>
    <w:tmpl w:val="8D92B8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605C8F"/>
    <w:multiLevelType w:val="hybridMultilevel"/>
    <w:tmpl w:val="6920609E"/>
    <w:lvl w:ilvl="0" w:tplc="1E4A57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4F83"/>
    <w:multiLevelType w:val="hybridMultilevel"/>
    <w:tmpl w:val="D3A63C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88387A"/>
    <w:multiLevelType w:val="hybridMultilevel"/>
    <w:tmpl w:val="9918B8C0"/>
    <w:lvl w:ilvl="0" w:tplc="CE5C2A84">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40F555D"/>
    <w:multiLevelType w:val="hybridMultilevel"/>
    <w:tmpl w:val="FE386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52F3D"/>
    <w:multiLevelType w:val="hybridMultilevel"/>
    <w:tmpl w:val="E3FE0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366C5"/>
    <w:multiLevelType w:val="hybridMultilevel"/>
    <w:tmpl w:val="B40CA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D332F"/>
    <w:multiLevelType w:val="hybridMultilevel"/>
    <w:tmpl w:val="7632F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87F2C"/>
    <w:multiLevelType w:val="hybridMultilevel"/>
    <w:tmpl w:val="8A88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F1231"/>
    <w:multiLevelType w:val="hybridMultilevel"/>
    <w:tmpl w:val="ED8E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92F1C"/>
    <w:multiLevelType w:val="hybridMultilevel"/>
    <w:tmpl w:val="E8A46E60"/>
    <w:lvl w:ilvl="0" w:tplc="1E4A57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1200FCF"/>
    <w:multiLevelType w:val="multilevel"/>
    <w:tmpl w:val="4354697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31A40E2"/>
    <w:multiLevelType w:val="multilevel"/>
    <w:tmpl w:val="B6E26E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5">
    <w:nsid w:val="5D6D7968"/>
    <w:multiLevelType w:val="hybridMultilevel"/>
    <w:tmpl w:val="8784415E"/>
    <w:lvl w:ilvl="0" w:tplc="38E89354">
      <w:start w:val="1"/>
      <w:numFmt w:val="decimal"/>
      <w:lvlText w:val="%1."/>
      <w:lvlJc w:val="left"/>
      <w:pPr>
        <w:ind w:left="1788" w:hanging="360"/>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61B93E16"/>
    <w:multiLevelType w:val="multilevel"/>
    <w:tmpl w:val="3A321716"/>
    <w:lvl w:ilvl="0">
      <w:start w:val="1"/>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7031D4B"/>
    <w:multiLevelType w:val="hybridMultilevel"/>
    <w:tmpl w:val="1F36C5DA"/>
    <w:lvl w:ilvl="0" w:tplc="1E4A57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CE5508C"/>
    <w:multiLevelType w:val="hybridMultilevel"/>
    <w:tmpl w:val="DFD8DFE8"/>
    <w:lvl w:ilvl="0" w:tplc="A1525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164E8"/>
    <w:multiLevelType w:val="hybridMultilevel"/>
    <w:tmpl w:val="55EA7CAA"/>
    <w:lvl w:ilvl="0" w:tplc="1E4A57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3612D7"/>
    <w:multiLevelType w:val="hybridMultilevel"/>
    <w:tmpl w:val="D8BA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89049B"/>
    <w:multiLevelType w:val="hybridMultilevel"/>
    <w:tmpl w:val="88CA5010"/>
    <w:lvl w:ilvl="0" w:tplc="043014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C74C9"/>
    <w:multiLevelType w:val="multilevel"/>
    <w:tmpl w:val="1F9E63B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C935668"/>
    <w:multiLevelType w:val="hybridMultilevel"/>
    <w:tmpl w:val="3E5EF55A"/>
    <w:lvl w:ilvl="0" w:tplc="1E4A57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D4048C8"/>
    <w:multiLevelType w:val="hybridMultilevel"/>
    <w:tmpl w:val="5720C1A8"/>
    <w:lvl w:ilvl="0" w:tplc="1E4A57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6D179E"/>
    <w:multiLevelType w:val="hybridMultilevel"/>
    <w:tmpl w:val="6DEA3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0807"/>
    <w:multiLevelType w:val="hybridMultilevel"/>
    <w:tmpl w:val="490235EE"/>
    <w:lvl w:ilvl="0" w:tplc="1E4A57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F0A76EB"/>
    <w:multiLevelType w:val="hybridMultilevel"/>
    <w:tmpl w:val="ABC2D28E"/>
    <w:lvl w:ilvl="0" w:tplc="1E4A57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12"/>
  </w:num>
  <w:num w:numId="3">
    <w:abstractNumId w:val="9"/>
  </w:num>
  <w:num w:numId="4">
    <w:abstractNumId w:val="35"/>
  </w:num>
  <w:num w:numId="5">
    <w:abstractNumId w:val="11"/>
  </w:num>
  <w:num w:numId="6">
    <w:abstractNumId w:val="32"/>
  </w:num>
  <w:num w:numId="7">
    <w:abstractNumId w:val="0"/>
  </w:num>
  <w:num w:numId="8">
    <w:abstractNumId w:val="5"/>
  </w:num>
  <w:num w:numId="9">
    <w:abstractNumId w:val="2"/>
  </w:num>
  <w:num w:numId="10">
    <w:abstractNumId w:val="20"/>
  </w:num>
  <w:num w:numId="11">
    <w:abstractNumId w:val="28"/>
  </w:num>
  <w:num w:numId="12">
    <w:abstractNumId w:val="16"/>
  </w:num>
  <w:num w:numId="13">
    <w:abstractNumId w:val="18"/>
  </w:num>
  <w:num w:numId="14">
    <w:abstractNumId w:val="4"/>
  </w:num>
  <w:num w:numId="15">
    <w:abstractNumId w:val="30"/>
  </w:num>
  <w:num w:numId="16">
    <w:abstractNumId w:val="17"/>
  </w:num>
  <w:num w:numId="17">
    <w:abstractNumId w:val="3"/>
  </w:num>
  <w:num w:numId="18">
    <w:abstractNumId w:val="7"/>
  </w:num>
  <w:num w:numId="19">
    <w:abstractNumId w:val="10"/>
  </w:num>
  <w:num w:numId="20">
    <w:abstractNumId w:val="25"/>
  </w:num>
  <w:num w:numId="21">
    <w:abstractNumId w:val="24"/>
  </w:num>
  <w:num w:numId="22">
    <w:abstractNumId w:val="6"/>
  </w:num>
  <w:num w:numId="23">
    <w:abstractNumId w:val="34"/>
  </w:num>
  <w:num w:numId="24">
    <w:abstractNumId w:val="33"/>
  </w:num>
  <w:num w:numId="25">
    <w:abstractNumId w:val="36"/>
  </w:num>
  <w:num w:numId="26">
    <w:abstractNumId w:val="22"/>
  </w:num>
  <w:num w:numId="27">
    <w:abstractNumId w:val="1"/>
  </w:num>
  <w:num w:numId="28">
    <w:abstractNumId w:val="27"/>
  </w:num>
  <w:num w:numId="29">
    <w:abstractNumId w:val="29"/>
  </w:num>
  <w:num w:numId="30">
    <w:abstractNumId w:val="8"/>
  </w:num>
  <w:num w:numId="31">
    <w:abstractNumId w:val="37"/>
  </w:num>
  <w:num w:numId="32">
    <w:abstractNumId w:val="19"/>
  </w:num>
  <w:num w:numId="33">
    <w:abstractNumId w:val="31"/>
  </w:num>
  <w:num w:numId="34">
    <w:abstractNumId w:val="15"/>
  </w:num>
  <w:num w:numId="35">
    <w:abstractNumId w:val="14"/>
  </w:num>
  <w:num w:numId="36">
    <w:abstractNumId w:val="21"/>
  </w:num>
  <w:num w:numId="37">
    <w:abstractNumId w:val="2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numRestart w:val="eachPage"/>
    <w:footnote w:id="-1"/>
    <w:footnote w:id="0"/>
  </w:footnotePr>
  <w:endnotePr>
    <w:numFmt w:val="decimal"/>
    <w:endnote w:id="-1"/>
    <w:endnote w:id="0"/>
  </w:endnotePr>
  <w:compat/>
  <w:rsids>
    <w:rsidRoot w:val="004A5C55"/>
    <w:rsid w:val="00021FD1"/>
    <w:rsid w:val="00050AFC"/>
    <w:rsid w:val="00066BD0"/>
    <w:rsid w:val="000B070D"/>
    <w:rsid w:val="000F4E58"/>
    <w:rsid w:val="00106637"/>
    <w:rsid w:val="00136D5C"/>
    <w:rsid w:val="00137367"/>
    <w:rsid w:val="001417CD"/>
    <w:rsid w:val="00150327"/>
    <w:rsid w:val="00155990"/>
    <w:rsid w:val="001601F1"/>
    <w:rsid w:val="001B6C73"/>
    <w:rsid w:val="001C404E"/>
    <w:rsid w:val="001F266B"/>
    <w:rsid w:val="0023537E"/>
    <w:rsid w:val="00236F42"/>
    <w:rsid w:val="00237E11"/>
    <w:rsid w:val="002A05A5"/>
    <w:rsid w:val="002A7046"/>
    <w:rsid w:val="002B7318"/>
    <w:rsid w:val="002B7799"/>
    <w:rsid w:val="00325CA4"/>
    <w:rsid w:val="0033669B"/>
    <w:rsid w:val="003420DB"/>
    <w:rsid w:val="0036208C"/>
    <w:rsid w:val="003758C0"/>
    <w:rsid w:val="00376848"/>
    <w:rsid w:val="00387E02"/>
    <w:rsid w:val="003C3860"/>
    <w:rsid w:val="00451969"/>
    <w:rsid w:val="00481175"/>
    <w:rsid w:val="004A5C55"/>
    <w:rsid w:val="004A624A"/>
    <w:rsid w:val="00504C1D"/>
    <w:rsid w:val="00514B7B"/>
    <w:rsid w:val="00516F4B"/>
    <w:rsid w:val="005F60F3"/>
    <w:rsid w:val="006334D8"/>
    <w:rsid w:val="00663DED"/>
    <w:rsid w:val="006B17BD"/>
    <w:rsid w:val="006C1C4B"/>
    <w:rsid w:val="006D76B4"/>
    <w:rsid w:val="006E4834"/>
    <w:rsid w:val="007A10C6"/>
    <w:rsid w:val="007A288A"/>
    <w:rsid w:val="00801591"/>
    <w:rsid w:val="008656F2"/>
    <w:rsid w:val="008A7F35"/>
    <w:rsid w:val="008B12E2"/>
    <w:rsid w:val="008B217B"/>
    <w:rsid w:val="008C0E6B"/>
    <w:rsid w:val="009426B9"/>
    <w:rsid w:val="00A207F1"/>
    <w:rsid w:val="00A2292E"/>
    <w:rsid w:val="00A360DE"/>
    <w:rsid w:val="00A41088"/>
    <w:rsid w:val="00A44167"/>
    <w:rsid w:val="00A7542A"/>
    <w:rsid w:val="00A7633E"/>
    <w:rsid w:val="00A81541"/>
    <w:rsid w:val="00AA0FFC"/>
    <w:rsid w:val="00AE4981"/>
    <w:rsid w:val="00AF1BB5"/>
    <w:rsid w:val="00B00F1B"/>
    <w:rsid w:val="00B22809"/>
    <w:rsid w:val="00B24BE9"/>
    <w:rsid w:val="00B34CE0"/>
    <w:rsid w:val="00B531B8"/>
    <w:rsid w:val="00B863FB"/>
    <w:rsid w:val="00BA4546"/>
    <w:rsid w:val="00BB09BC"/>
    <w:rsid w:val="00BB6CAA"/>
    <w:rsid w:val="00BC1429"/>
    <w:rsid w:val="00BD1DEE"/>
    <w:rsid w:val="00C05BB7"/>
    <w:rsid w:val="00C54AF5"/>
    <w:rsid w:val="00C7057E"/>
    <w:rsid w:val="00C85C8A"/>
    <w:rsid w:val="00C963DD"/>
    <w:rsid w:val="00CB3479"/>
    <w:rsid w:val="00CD4AE7"/>
    <w:rsid w:val="00CE1CC3"/>
    <w:rsid w:val="00D85021"/>
    <w:rsid w:val="00D92579"/>
    <w:rsid w:val="00DB0A5B"/>
    <w:rsid w:val="00DC1C36"/>
    <w:rsid w:val="00DD7903"/>
    <w:rsid w:val="00E1208A"/>
    <w:rsid w:val="00E20B00"/>
    <w:rsid w:val="00E227C1"/>
    <w:rsid w:val="00E97A9F"/>
    <w:rsid w:val="00F05BD4"/>
    <w:rsid w:val="00F350DC"/>
    <w:rsid w:val="00F55E28"/>
    <w:rsid w:val="00FD451B"/>
    <w:rsid w:val="00FF37B3"/>
    <w:rsid w:val="00FF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6B4"/>
    <w:pPr>
      <w:spacing w:after="200" w:line="276" w:lineRule="auto"/>
    </w:pPr>
    <w:rPr>
      <w:sz w:val="22"/>
      <w:szCs w:val="22"/>
    </w:rPr>
  </w:style>
  <w:style w:type="paragraph" w:styleId="3">
    <w:name w:val="heading 3"/>
    <w:basedOn w:val="a0"/>
    <w:link w:val="30"/>
    <w:uiPriority w:val="9"/>
    <w:semiHidden/>
    <w:unhideWhenUsed/>
    <w:qFormat/>
    <w:rsid w:val="00D92579"/>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0"/>
    <w:link w:val="40"/>
    <w:uiPriority w:val="9"/>
    <w:semiHidden/>
    <w:unhideWhenUsed/>
    <w:qFormat/>
    <w:rsid w:val="00D92579"/>
    <w:pPr>
      <w:spacing w:before="100" w:beforeAutospacing="1" w:after="100" w:afterAutospacing="1" w:line="240" w:lineRule="auto"/>
      <w:outlineLvl w:val="3"/>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A5C55"/>
    <w:pPr>
      <w:ind w:left="720"/>
      <w:contextualSpacing/>
    </w:pPr>
    <w:rPr>
      <w:rFonts w:eastAsia="Calibri"/>
      <w:lang w:eastAsia="en-US"/>
    </w:rPr>
  </w:style>
  <w:style w:type="character" w:styleId="a5">
    <w:name w:val="Strong"/>
    <w:basedOn w:val="a1"/>
    <w:uiPriority w:val="22"/>
    <w:qFormat/>
    <w:rsid w:val="004A5C55"/>
    <w:rPr>
      <w:b/>
      <w:bCs/>
    </w:rPr>
  </w:style>
  <w:style w:type="character" w:customStyle="1" w:styleId="apple-converted-space">
    <w:name w:val="apple-converted-space"/>
    <w:basedOn w:val="a1"/>
    <w:rsid w:val="004A5C55"/>
  </w:style>
  <w:style w:type="character" w:styleId="a6">
    <w:name w:val="Hyperlink"/>
    <w:basedOn w:val="a1"/>
    <w:uiPriority w:val="99"/>
    <w:semiHidden/>
    <w:unhideWhenUsed/>
    <w:rsid w:val="004A5C55"/>
    <w:rPr>
      <w:color w:val="0000FF"/>
      <w:u w:val="single"/>
    </w:rPr>
  </w:style>
  <w:style w:type="paragraph" w:styleId="a7">
    <w:name w:val="header"/>
    <w:basedOn w:val="a0"/>
    <w:link w:val="a8"/>
    <w:uiPriority w:val="99"/>
    <w:unhideWhenUsed/>
    <w:rsid w:val="0045196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51969"/>
  </w:style>
  <w:style w:type="paragraph" w:styleId="a9">
    <w:name w:val="footer"/>
    <w:basedOn w:val="a0"/>
    <w:link w:val="aa"/>
    <w:uiPriority w:val="99"/>
    <w:unhideWhenUsed/>
    <w:rsid w:val="0045196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51969"/>
  </w:style>
  <w:style w:type="paragraph" w:styleId="ab">
    <w:name w:val="footnote text"/>
    <w:basedOn w:val="a0"/>
    <w:link w:val="ac"/>
    <w:uiPriority w:val="99"/>
    <w:semiHidden/>
    <w:unhideWhenUsed/>
    <w:rsid w:val="00451969"/>
    <w:pPr>
      <w:spacing w:after="0" w:line="240" w:lineRule="auto"/>
    </w:pPr>
    <w:rPr>
      <w:sz w:val="20"/>
      <w:szCs w:val="20"/>
    </w:rPr>
  </w:style>
  <w:style w:type="character" w:customStyle="1" w:styleId="ac">
    <w:name w:val="Текст сноски Знак"/>
    <w:basedOn w:val="a1"/>
    <w:link w:val="ab"/>
    <w:uiPriority w:val="99"/>
    <w:semiHidden/>
    <w:rsid w:val="00451969"/>
    <w:rPr>
      <w:sz w:val="20"/>
      <w:szCs w:val="20"/>
    </w:rPr>
  </w:style>
  <w:style w:type="character" w:styleId="ad">
    <w:name w:val="footnote reference"/>
    <w:basedOn w:val="a1"/>
    <w:uiPriority w:val="99"/>
    <w:semiHidden/>
    <w:unhideWhenUsed/>
    <w:rsid w:val="00451969"/>
    <w:rPr>
      <w:vertAlign w:val="superscript"/>
    </w:rPr>
  </w:style>
  <w:style w:type="paragraph" w:styleId="ae">
    <w:name w:val="Balloon Text"/>
    <w:basedOn w:val="a0"/>
    <w:link w:val="af"/>
    <w:uiPriority w:val="99"/>
    <w:semiHidden/>
    <w:unhideWhenUsed/>
    <w:rsid w:val="00D85021"/>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D85021"/>
    <w:rPr>
      <w:rFonts w:ascii="Segoe UI" w:hAnsi="Segoe UI" w:cs="Segoe UI"/>
      <w:sz w:val="18"/>
      <w:szCs w:val="18"/>
    </w:rPr>
  </w:style>
  <w:style w:type="paragraph" w:styleId="af0">
    <w:name w:val="No Spacing"/>
    <w:uiPriority w:val="1"/>
    <w:qFormat/>
    <w:rsid w:val="00E20B00"/>
    <w:rPr>
      <w:sz w:val="22"/>
      <w:szCs w:val="22"/>
    </w:rPr>
  </w:style>
  <w:style w:type="paragraph" w:styleId="af1">
    <w:name w:val="endnote text"/>
    <w:basedOn w:val="a0"/>
    <w:link w:val="af2"/>
    <w:uiPriority w:val="99"/>
    <w:semiHidden/>
    <w:unhideWhenUsed/>
    <w:rsid w:val="00516F4B"/>
    <w:pPr>
      <w:spacing w:after="0" w:line="240" w:lineRule="auto"/>
    </w:pPr>
    <w:rPr>
      <w:sz w:val="20"/>
      <w:szCs w:val="20"/>
    </w:rPr>
  </w:style>
  <w:style w:type="character" w:customStyle="1" w:styleId="af2">
    <w:name w:val="Текст концевой сноски Знак"/>
    <w:basedOn w:val="a1"/>
    <w:link w:val="af1"/>
    <w:uiPriority w:val="99"/>
    <w:semiHidden/>
    <w:rsid w:val="00516F4B"/>
    <w:rPr>
      <w:sz w:val="20"/>
      <w:szCs w:val="20"/>
    </w:rPr>
  </w:style>
  <w:style w:type="character" w:styleId="af3">
    <w:name w:val="endnote reference"/>
    <w:basedOn w:val="a1"/>
    <w:uiPriority w:val="99"/>
    <w:semiHidden/>
    <w:unhideWhenUsed/>
    <w:rsid w:val="00516F4B"/>
    <w:rPr>
      <w:vertAlign w:val="superscript"/>
    </w:rPr>
  </w:style>
  <w:style w:type="table" w:styleId="af4">
    <w:name w:val="Table Grid"/>
    <w:basedOn w:val="a2"/>
    <w:uiPriority w:val="59"/>
    <w:rsid w:val="00B24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лит"/>
    <w:autoRedefine/>
    <w:uiPriority w:val="99"/>
    <w:rsid w:val="001B6C73"/>
    <w:pPr>
      <w:numPr>
        <w:numId w:val="34"/>
      </w:numPr>
      <w:tabs>
        <w:tab w:val="clear" w:pos="0"/>
        <w:tab w:val="num" w:pos="360"/>
      </w:tabs>
      <w:spacing w:line="360" w:lineRule="auto"/>
      <w:jc w:val="both"/>
    </w:pPr>
    <w:rPr>
      <w:rFonts w:ascii="Times New Roman" w:hAnsi="Times New Roman"/>
      <w:sz w:val="28"/>
      <w:szCs w:val="28"/>
    </w:rPr>
  </w:style>
  <w:style w:type="paragraph" w:customStyle="1" w:styleId="Style8">
    <w:name w:val="Style8"/>
    <w:basedOn w:val="a0"/>
    <w:rsid w:val="001B6C73"/>
    <w:pPr>
      <w:widowControl w:val="0"/>
      <w:autoSpaceDE w:val="0"/>
      <w:autoSpaceDN w:val="0"/>
      <w:adjustRightInd w:val="0"/>
      <w:spacing w:after="0" w:line="451" w:lineRule="exact"/>
      <w:ind w:firstLine="720"/>
      <w:jc w:val="both"/>
    </w:pPr>
    <w:rPr>
      <w:rFonts w:ascii="Times New Roman" w:hAnsi="Times New Roman"/>
      <w:sz w:val="24"/>
      <w:szCs w:val="24"/>
    </w:rPr>
  </w:style>
  <w:style w:type="character" w:customStyle="1" w:styleId="FontStyle36">
    <w:name w:val="Font Style36"/>
    <w:basedOn w:val="a1"/>
    <w:rsid w:val="001B6C73"/>
    <w:rPr>
      <w:rFonts w:ascii="Times New Roman" w:hAnsi="Times New Roman" w:cs="Times New Roman"/>
      <w:sz w:val="26"/>
      <w:szCs w:val="26"/>
    </w:rPr>
  </w:style>
  <w:style w:type="character" w:customStyle="1" w:styleId="30">
    <w:name w:val="Заголовок 3 Знак"/>
    <w:basedOn w:val="a1"/>
    <w:link w:val="3"/>
    <w:uiPriority w:val="9"/>
    <w:semiHidden/>
    <w:rsid w:val="00D92579"/>
    <w:rPr>
      <w:rFonts w:ascii="Times New Roman" w:hAnsi="Times New Roman"/>
      <w:b/>
      <w:bCs/>
      <w:sz w:val="27"/>
      <w:szCs w:val="27"/>
    </w:rPr>
  </w:style>
  <w:style w:type="character" w:customStyle="1" w:styleId="40">
    <w:name w:val="Заголовок 4 Знак"/>
    <w:basedOn w:val="a1"/>
    <w:link w:val="4"/>
    <w:uiPriority w:val="9"/>
    <w:semiHidden/>
    <w:rsid w:val="00D92579"/>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897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kh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E6FB-2A83-4953-8C29-C7971D20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9182</Words>
  <Characters>52340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61400</CharactersWithSpaces>
  <SharedDoc>false</SharedDoc>
  <HLinks>
    <vt:vector size="6" baseType="variant">
      <vt:variant>
        <vt:i4>1507329</vt:i4>
      </vt:variant>
      <vt:variant>
        <vt:i4>0</vt:i4>
      </vt:variant>
      <vt:variant>
        <vt:i4>0</vt:i4>
      </vt:variant>
      <vt:variant>
        <vt:i4>5</vt:i4>
      </vt:variant>
      <vt:variant>
        <vt:lpwstr>http://www.kbkha.ru/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саша</cp:lastModifiedBy>
  <cp:revision>6</cp:revision>
  <cp:lastPrinted>2015-04-15T09:26:00Z</cp:lastPrinted>
  <dcterms:created xsi:type="dcterms:W3CDTF">2015-05-02T20:57:00Z</dcterms:created>
  <dcterms:modified xsi:type="dcterms:W3CDTF">2019-09-25T12:40:00Z</dcterms:modified>
</cp:coreProperties>
</file>