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1A" w:rsidRPr="00AF051A" w:rsidRDefault="00AF051A" w:rsidP="00AF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 теме Генезис культуры</w:t>
      </w:r>
    </w:p>
    <w:p w:rsidR="00AF051A" w:rsidRPr="00AF051A" w:rsidRDefault="00F24B22" w:rsidP="00AF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051A" w:rsidRPr="00AF051A" w:rsidRDefault="00AF051A" w:rsidP="00AF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Сатыбалдина Елена Владимировна, дата редактирования варианта задания: 23.12.2016 1:12:15 </w:t>
      </w:r>
    </w:p>
    <w:p w:rsidR="00AB4098" w:rsidRDefault="00AB4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3662" w:rsidRPr="00C429CD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C429CD">
        <w:rPr>
          <w:b/>
          <w:sz w:val="28"/>
          <w:szCs w:val="28"/>
        </w:rPr>
        <w:t>Задание: ответьте на вопросы</w:t>
      </w: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17BF9">
        <w:rPr>
          <w:b/>
          <w:sz w:val="28"/>
          <w:szCs w:val="28"/>
        </w:rPr>
        <w:t> 1. Чтобы совместно, коллективно выживать, людям необходимо было принять определенные правила совместного поведения. Какие первые нормы и табу возникли в первобытном обществе? Объясните, каким образом они  существуют в современной культуре?</w:t>
      </w: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B63662" w:rsidRPr="00424DF4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toppp"/>
      <w:r w:rsidRPr="00424DF4">
        <w:rPr>
          <w:sz w:val="28"/>
          <w:szCs w:val="28"/>
        </w:rPr>
        <w:t>Нормы первобытного общества использовали три основных способа регулирования: дозволение, обязывание, запрет. Запреты были одной исторически первых форм регулирования, существовали в виде </w:t>
      </w:r>
      <w:r w:rsidRPr="00424DF4">
        <w:rPr>
          <w:iCs/>
          <w:sz w:val="28"/>
          <w:szCs w:val="28"/>
        </w:rPr>
        <w:t>табу</w:t>
      </w:r>
      <w:r w:rsidRPr="00424DF4">
        <w:rPr>
          <w:sz w:val="28"/>
          <w:szCs w:val="28"/>
        </w:rPr>
        <w:t>, т.е. виде подкрепленной религиозными верованиями недопустимости совершать те или иные поступки. Первые табу казались запрета нарушать разделение функций в общине между мужчинами и женщинам, взрослыми и детьми, общение с иноплеменниками, запретов на убийство, кровосмешение, каннибализм, колдовство и т.д.</w:t>
      </w:r>
    </w:p>
    <w:p w:rsidR="00B63662" w:rsidRPr="00424DF4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 w:rsidRPr="00424DF4">
        <w:rPr>
          <w:sz w:val="28"/>
          <w:szCs w:val="32"/>
        </w:rPr>
        <w:t>Дозволения (разрешения) указывали на возможность совершать те или иные действия, первые дозволения касались в основном хозяйственной деятельности: указывал и на виды животных и время охоты на них, виды съедобных растений, на пользование той или иной территорией, источниками воды.</w:t>
      </w: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</w:rPr>
      </w:pPr>
      <w:r w:rsidRPr="00424DF4">
        <w:rPr>
          <w:sz w:val="28"/>
          <w:szCs w:val="32"/>
        </w:rPr>
        <w:t>Обязывания закрепляли меру должного поведения и так же касались в основном хозяйственной деятельности: приготовление пищи, строительство жилища, поддержание огня, изготовление орудий и т.п.</w:t>
      </w:r>
      <w:r w:rsidRPr="00424DF4">
        <w:rPr>
          <w:rFonts w:ascii="Arial" w:hAnsi="Arial" w:cs="Arial"/>
          <w:sz w:val="28"/>
        </w:rPr>
        <w:t> </w:t>
      </w:r>
    </w:p>
    <w:p w:rsidR="00B63662" w:rsidRPr="00424DF4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24DF4">
        <w:rPr>
          <w:sz w:val="28"/>
        </w:rPr>
        <w:lastRenderedPageBreak/>
        <w:t>Многие нормы и табу существуют и в современной культуре.</w:t>
      </w:r>
      <w:r w:rsidRPr="00FC145D">
        <w:t xml:space="preserve"> </w:t>
      </w:r>
      <w:r w:rsidRPr="00FC145D">
        <w:rPr>
          <w:sz w:val="28"/>
        </w:rPr>
        <w:t>Различные нормы имели разную степень влияния и значения в поведении людей, и те из них, которые приобретали наибольшее влияние, становились общепринятыми.</w:t>
      </w:r>
      <w:r w:rsidRPr="00424DF4">
        <w:rPr>
          <w:sz w:val="28"/>
        </w:rPr>
        <w:t xml:space="preserve"> В современном обществе табу накладывается на кровосмешение, каннибализм, осквернение могил или оскорбление чувства патриотизма.</w:t>
      </w:r>
      <w:r>
        <w:rPr>
          <w:sz w:val="28"/>
        </w:rPr>
        <w:t xml:space="preserve"> Крайне негативно воспринимаются подобные сюжеты в различных видах искусства. </w:t>
      </w:r>
    </w:p>
    <w:p w:rsidR="00B63662" w:rsidRPr="00424DF4" w:rsidRDefault="00B63662" w:rsidP="00B636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bookmarkEnd w:id="1"/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17BF9">
        <w:rPr>
          <w:b/>
          <w:sz w:val="28"/>
          <w:szCs w:val="28"/>
        </w:rPr>
        <w:t> 2.Каковы причины зарождения религиозных верований в первобытном обществе?</w:t>
      </w: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B63662" w:rsidRPr="00FC145D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145D">
        <w:rPr>
          <w:sz w:val="28"/>
          <w:szCs w:val="28"/>
        </w:rPr>
        <w:t xml:space="preserve">В первобытном обществе одной из основных причин формирования религиозных верований было бессилие людей в борьбе с природными явлениями, т.е. крайне низкий уровень их развития. Большое влияние на этот процесс оказали трудовая деятельность, охота, семейные отношения и бытовые мероприятия. </w:t>
      </w:r>
      <w:r>
        <w:rPr>
          <w:sz w:val="28"/>
          <w:szCs w:val="28"/>
        </w:rPr>
        <w:t xml:space="preserve">Природные </w:t>
      </w:r>
      <w:r w:rsidRPr="00FC145D">
        <w:rPr>
          <w:sz w:val="28"/>
          <w:szCs w:val="28"/>
        </w:rPr>
        <w:t>явления представлялись человеку таинственными, загадочными и имеющими такие человеческие свойства как воля, сознание и желание.</w:t>
      </w:r>
    </w:p>
    <w:p w:rsidR="00B63662" w:rsidRPr="00FC145D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145D">
        <w:rPr>
          <w:sz w:val="28"/>
          <w:szCs w:val="28"/>
        </w:rPr>
        <w:t xml:space="preserve">Следует отметить, что религиозные верования формировались в течение долгого периода времени (тысячелетий). Многие исследователи склонны считать, что первые религиозные представления появились с </w:t>
      </w:r>
      <w:r>
        <w:rPr>
          <w:sz w:val="28"/>
          <w:szCs w:val="28"/>
          <w:lang w:val="en-US"/>
        </w:rPr>
        <w:t>Homo</w:t>
      </w:r>
      <w:r w:rsidRPr="00FC1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Sapiens</w:t>
      </w:r>
      <w:r w:rsidRPr="00FC145D">
        <w:rPr>
          <w:sz w:val="28"/>
          <w:szCs w:val="28"/>
        </w:rPr>
        <w:t xml:space="preserve"> (Человеком разумным) примерно 40-30 тыс. лет до н.э. Считается, что именно «человек разумный» имел достаточный объем черепной коробки, позволяющей ему абстрактно мыслить.</w:t>
      </w: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145D">
        <w:rPr>
          <w:sz w:val="28"/>
          <w:szCs w:val="28"/>
        </w:rPr>
        <w:lastRenderedPageBreak/>
        <w:t>Немаловажную роль в формировании первичных религиозных представлений сыграли такие виды деятельности первобытных людей как практика захоронений и традиция наскальных рисунков.</w:t>
      </w:r>
    </w:p>
    <w:p w:rsidR="00B63662" w:rsidRPr="00FC145D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17BF9">
        <w:rPr>
          <w:b/>
          <w:sz w:val="28"/>
          <w:szCs w:val="28"/>
        </w:rPr>
        <w:t> 3. Что, главным образом, изображали первобытные художники в наскальных рисунках и почему?</w:t>
      </w:r>
    </w:p>
    <w:p w:rsidR="00B63662" w:rsidRPr="00B17BF9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Главным образом, </w:t>
      </w:r>
      <w:r w:rsidR="003B225C">
        <w:rPr>
          <w:sz w:val="28"/>
          <w:szCs w:val="28"/>
        </w:rPr>
        <w:t>п</w:t>
      </w:r>
      <w:r w:rsidRPr="00FC145D">
        <w:rPr>
          <w:sz w:val="28"/>
          <w:szCs w:val="28"/>
        </w:rPr>
        <w:t>ервобытные художники изображали тех зверей, на которых охотились (мамонтов, бизонов, оленей и др.).</w:t>
      </w:r>
      <w:r w:rsidRPr="00FC145D">
        <w:t xml:space="preserve"> </w:t>
      </w:r>
      <w:r w:rsidRPr="00FC145D">
        <w:rPr>
          <w:sz w:val="28"/>
          <w:szCs w:val="28"/>
        </w:rPr>
        <w:t xml:space="preserve">Наскальные рисунки и живопись разнообразны по манере исполнения. Взаимные пропорции изображаемых животных (горный козел, лев, мамонты и </w:t>
      </w:r>
      <w:r>
        <w:rPr>
          <w:sz w:val="28"/>
          <w:szCs w:val="28"/>
        </w:rPr>
        <w:t xml:space="preserve">бизоны) обычно не соблюдались – </w:t>
      </w:r>
      <w:r w:rsidRPr="00FC145D">
        <w:rPr>
          <w:sz w:val="28"/>
          <w:szCs w:val="28"/>
        </w:rPr>
        <w:t>огромный тур мог быть изображен рядом с крошечной лошадью. Несоблюдение пропорций не позволяло первобытному художнику подчинить композицию законам перспективы</w:t>
      </w:r>
      <w:r>
        <w:rPr>
          <w:sz w:val="28"/>
          <w:szCs w:val="28"/>
        </w:rPr>
        <w:t>.</w:t>
      </w: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З</w:t>
      </w:r>
      <w:r w:rsidRPr="00DC2990">
        <w:rPr>
          <w:sz w:val="28"/>
          <w:szCs w:val="28"/>
        </w:rPr>
        <w:t>оологические изображения предполагали их обрядовое применение.</w:t>
      </w:r>
      <w:r w:rsidRPr="00DC2990">
        <w:t xml:space="preserve"> </w:t>
      </w:r>
      <w:r w:rsidRPr="00DC2990">
        <w:rPr>
          <w:sz w:val="28"/>
        </w:rPr>
        <w:t>Древние люди верили, что животные могут откликнуться на их просьбы и позволить себя убить. Человек рисовал на стене пещеры изображение животного, на которого ему предстояло охотиться, и устанавливал с ним связь.</w:t>
      </w:r>
      <w:r>
        <w:rPr>
          <w:sz w:val="28"/>
        </w:rPr>
        <w:t xml:space="preserve"> </w:t>
      </w:r>
      <w:r w:rsidRPr="00DC2990">
        <w:rPr>
          <w:sz w:val="28"/>
        </w:rPr>
        <w:t>Часто животное выступало тотемом – покровителем племени или рода. Тогда люди изображали тотем на стенах своего жилища и обращались к нему, прося благословения для удачной охоты.</w:t>
      </w: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17BF9">
        <w:rPr>
          <w:b/>
          <w:sz w:val="28"/>
          <w:szCs w:val="28"/>
        </w:rPr>
        <w:t> 4. Каковы основные концепции антропогенеза?</w:t>
      </w:r>
    </w:p>
    <w:p w:rsidR="00B63662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B63662" w:rsidRPr="00F3018B" w:rsidRDefault="00B63662" w:rsidP="00B636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ранние концепции антропогенеза были связаны с </w:t>
      </w:r>
      <w:r w:rsidRPr="009F391E">
        <w:rPr>
          <w:sz w:val="28"/>
          <w:szCs w:val="28"/>
        </w:rPr>
        <w:t>различными мифологическими концепциями чудесного рождения человека из земли, воды, воздуха или космоса.</w:t>
      </w:r>
      <w:r>
        <w:rPr>
          <w:sz w:val="28"/>
          <w:szCs w:val="28"/>
        </w:rPr>
        <w:t xml:space="preserve">  </w:t>
      </w:r>
      <w:r w:rsidRPr="009F391E">
        <w:rPr>
          <w:sz w:val="28"/>
          <w:szCs w:val="28"/>
        </w:rPr>
        <w:t>На смену мифологическому мировоззрению приходит религиозное, в рамках которого была основана креационистская модель</w:t>
      </w:r>
      <w:r>
        <w:rPr>
          <w:sz w:val="28"/>
          <w:szCs w:val="28"/>
        </w:rPr>
        <w:t xml:space="preserve"> </w:t>
      </w:r>
      <w:r w:rsidRPr="009F391E">
        <w:rPr>
          <w:sz w:val="28"/>
          <w:szCs w:val="28"/>
        </w:rPr>
        <w:t>происхождения мира и человека - создание человека Богом. Человек создан по образу и подобию Бога и по его всесильной воле. Человек, единственный, кто обладает бессмертной душой и свободной волей.</w:t>
      </w: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391E">
        <w:rPr>
          <w:sz w:val="28"/>
          <w:szCs w:val="28"/>
        </w:rPr>
        <w:t xml:space="preserve">В соответствии с эволюционной теорией Дарвина («Происхождение человека и половой отбор») считается, что человек произошел от </w:t>
      </w:r>
      <w:r>
        <w:rPr>
          <w:sz w:val="28"/>
          <w:szCs w:val="28"/>
        </w:rPr>
        <w:t>общего с обезьяной предка.</w:t>
      </w:r>
    </w:p>
    <w:p w:rsidR="00B63662" w:rsidRPr="009F391E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391E">
        <w:rPr>
          <w:sz w:val="28"/>
          <w:szCs w:val="28"/>
        </w:rPr>
        <w:t>В 19 в. получила распространение трудовая теория Энгельса («Роль труда в процессе превращения обезьяны в человека»), которая дополняет эволюционную теорию: труд, начинающийся с изготовления орудий труда, создал человека. Существуют альтернативные трудовой концепции подходы, связывающие происхождение человека с возникновением культуры, т.к. она формирует человеческий разум и тело.</w:t>
      </w:r>
    </w:p>
    <w:p w:rsidR="00B63662" w:rsidRPr="009F391E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391E">
        <w:rPr>
          <w:sz w:val="28"/>
          <w:szCs w:val="28"/>
        </w:rPr>
        <w:t>Игровая концепция</w:t>
      </w:r>
      <w:r>
        <w:rPr>
          <w:sz w:val="28"/>
          <w:szCs w:val="28"/>
        </w:rPr>
        <w:t>. Ч</w:t>
      </w:r>
      <w:r w:rsidRPr="009F391E">
        <w:rPr>
          <w:sz w:val="28"/>
          <w:szCs w:val="28"/>
        </w:rPr>
        <w:t>еловеку, чтобы обосноваться в социальном обществе, необходимо постичь его законы и принципы, часто это наблюдается при игре (у детей, а также у взрослых). Игра – основа происхождения религии, искусства, права, философии, форма творческой деятельности человека. Она порождает культуру.</w:t>
      </w:r>
    </w:p>
    <w:p w:rsidR="00B63662" w:rsidRPr="009F391E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391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F391E">
        <w:rPr>
          <w:sz w:val="28"/>
          <w:szCs w:val="28"/>
        </w:rPr>
        <w:t> </w:t>
      </w:r>
      <w:r>
        <w:rPr>
          <w:sz w:val="28"/>
          <w:szCs w:val="28"/>
        </w:rPr>
        <w:t>психосоматической концепции</w:t>
      </w:r>
      <w:r w:rsidRPr="009F391E">
        <w:rPr>
          <w:sz w:val="28"/>
          <w:szCs w:val="28"/>
        </w:rPr>
        <w:t> (Фрейд), возникновение культуры и человека обусловлено появлением культа, фундаментальные основания которого – тотем и табу.</w:t>
      </w: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391E">
        <w:rPr>
          <w:sz w:val="28"/>
          <w:szCs w:val="28"/>
        </w:rPr>
        <w:lastRenderedPageBreak/>
        <w:t>Космогенетичекая концепция</w:t>
      </w:r>
      <w:r>
        <w:rPr>
          <w:sz w:val="28"/>
          <w:szCs w:val="28"/>
        </w:rPr>
        <w:t xml:space="preserve"> – </w:t>
      </w:r>
      <w:r w:rsidRPr="009F391E">
        <w:rPr>
          <w:sz w:val="28"/>
          <w:szCs w:val="28"/>
        </w:rPr>
        <w:t>на землю были занесены люди инопланетными цивилизациями, возможно для определенного опыта или еще по какому-то поводу.</w:t>
      </w: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P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B63662">
        <w:rPr>
          <w:b/>
          <w:sz w:val="28"/>
          <w:szCs w:val="28"/>
        </w:rPr>
        <w:t>СПИСОК ИСПОЛЬЗОВАННЫХ ИСТОЧНИКОВ</w:t>
      </w: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3B225C" w:rsidRPr="0035735A" w:rsidRDefault="003B225C" w:rsidP="003B225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F4">
        <w:rPr>
          <w:rFonts w:ascii="Times New Roman" w:hAnsi="Times New Roman" w:cs="Times New Roman"/>
          <w:sz w:val="28"/>
          <w:szCs w:val="28"/>
        </w:rPr>
        <w:lastRenderedPageBreak/>
        <w:t>Алексеев В.</w:t>
      </w:r>
      <w:r w:rsidR="001126F9">
        <w:rPr>
          <w:rFonts w:ascii="Times New Roman" w:hAnsi="Times New Roman" w:cs="Times New Roman"/>
          <w:sz w:val="28"/>
          <w:szCs w:val="28"/>
        </w:rPr>
        <w:t xml:space="preserve"> </w:t>
      </w:r>
      <w:r w:rsidRPr="00BA1DF4">
        <w:rPr>
          <w:rFonts w:ascii="Times New Roman" w:hAnsi="Times New Roman" w:cs="Times New Roman"/>
          <w:sz w:val="28"/>
          <w:szCs w:val="28"/>
        </w:rPr>
        <w:t>П., Першиц.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F4">
        <w:rPr>
          <w:rFonts w:ascii="Times New Roman" w:hAnsi="Times New Roman" w:cs="Times New Roman"/>
          <w:sz w:val="28"/>
          <w:szCs w:val="28"/>
        </w:rPr>
        <w:t>И. И</w:t>
      </w:r>
      <w:r w:rsidR="0035735A">
        <w:rPr>
          <w:rFonts w:ascii="Times New Roman" w:hAnsi="Times New Roman" w:cs="Times New Roman"/>
          <w:sz w:val="28"/>
          <w:szCs w:val="28"/>
        </w:rPr>
        <w:t xml:space="preserve">стория первобытного общества. – </w:t>
      </w:r>
      <w:r w:rsidRPr="00BA1DF4">
        <w:rPr>
          <w:rFonts w:ascii="Times New Roman" w:hAnsi="Times New Roman" w:cs="Times New Roman"/>
          <w:sz w:val="28"/>
          <w:szCs w:val="28"/>
        </w:rPr>
        <w:t xml:space="preserve">М.: </w:t>
      </w:r>
      <w:r w:rsidRPr="0035735A">
        <w:rPr>
          <w:rFonts w:ascii="Times New Roman" w:hAnsi="Times New Roman" w:cs="Times New Roman"/>
          <w:sz w:val="28"/>
          <w:szCs w:val="28"/>
        </w:rPr>
        <w:t>АСТ: Астрель, 2007.</w:t>
      </w:r>
    </w:p>
    <w:p w:rsidR="001126F9" w:rsidRPr="0035735A" w:rsidRDefault="001126F9" w:rsidP="003B225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5A">
        <w:rPr>
          <w:rFonts w:ascii="Times New Roman" w:hAnsi="Times New Roman" w:cs="Times New Roman"/>
          <w:sz w:val="28"/>
          <w:szCs w:val="28"/>
        </w:rPr>
        <w:t>Бошно С. В. Теория права и государства. – М.: 2007. – 400 с.</w:t>
      </w:r>
    </w:p>
    <w:p w:rsidR="0035735A" w:rsidRPr="0035735A" w:rsidRDefault="003B225C" w:rsidP="003573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5A">
        <w:rPr>
          <w:rFonts w:ascii="Times New Roman" w:hAnsi="Times New Roman" w:cs="Times New Roman"/>
          <w:sz w:val="28"/>
          <w:szCs w:val="28"/>
        </w:rPr>
        <w:t>Культурология: учебник для студентов вузов / Т.Г. Грушевицкая, А.П. Садохин. – 3-е изд., перераб. и доп. – М.: ЮНИТИ-ДАНА, 2010. – 687 с.</w:t>
      </w:r>
    </w:p>
    <w:p w:rsidR="0035735A" w:rsidRPr="0035735A" w:rsidRDefault="0035735A" w:rsidP="003573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Основные концепции антропосоциогенеза. Биосоциальная природа человека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// Электронный ресурс. Режим доступа: </w:t>
      </w:r>
      <w:r w:rsidR="001E6E76" w:rsidRPr="001E6E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https://www.ifilosofia.ru/podgotovka-k-kandidatskomu-minimumu-po-filosofii-nauki/62-osnovnye-koncepcii-antroposociogeneza.html</w:t>
      </w:r>
    </w:p>
    <w:p w:rsidR="0035735A" w:rsidRPr="0035735A" w:rsidRDefault="0035735A" w:rsidP="003573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5A">
        <w:rPr>
          <w:rFonts w:ascii="Times New Roman" w:hAnsi="Times New Roman" w:cs="Times New Roman"/>
          <w:sz w:val="28"/>
          <w:szCs w:val="28"/>
        </w:rPr>
        <w:t>Религиоведение / Энциклопедический словарь. – М.: Академический проект, 2006. – 1256 с.</w:t>
      </w:r>
    </w:p>
    <w:p w:rsidR="0035735A" w:rsidRPr="0035735A" w:rsidRDefault="0035735A" w:rsidP="003573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 w:rsidP="00B6366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63662" w:rsidRDefault="00B63662"/>
    <w:sectPr w:rsidR="00B63662" w:rsidSect="002F66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BE" w:rsidRDefault="008C4CBE" w:rsidP="00710762">
      <w:pPr>
        <w:spacing w:after="0" w:line="240" w:lineRule="auto"/>
      </w:pPr>
      <w:r>
        <w:separator/>
      </w:r>
    </w:p>
  </w:endnote>
  <w:endnote w:type="continuationSeparator" w:id="0">
    <w:p w:rsidR="008C4CBE" w:rsidRDefault="008C4CBE" w:rsidP="0071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BE" w:rsidRDefault="008C4CBE" w:rsidP="00710762">
      <w:pPr>
        <w:spacing w:after="0" w:line="240" w:lineRule="auto"/>
      </w:pPr>
      <w:r>
        <w:separator/>
      </w:r>
    </w:p>
  </w:footnote>
  <w:footnote w:type="continuationSeparator" w:id="0">
    <w:p w:rsidR="008C4CBE" w:rsidRDefault="008C4CBE" w:rsidP="0071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62" w:rsidRDefault="00710762" w:rsidP="00710762">
    <w:pPr>
      <w:pStyle w:val="a5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710762" w:rsidRDefault="00710762" w:rsidP="0071076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10762" w:rsidRDefault="00710762" w:rsidP="0071076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10762" w:rsidRDefault="00710762" w:rsidP="0071076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710762" w:rsidRDefault="00710762">
    <w:pPr>
      <w:pStyle w:val="a5"/>
    </w:pPr>
  </w:p>
  <w:p w:rsidR="00710762" w:rsidRDefault="007107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032"/>
    <w:multiLevelType w:val="hybridMultilevel"/>
    <w:tmpl w:val="5D62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1A"/>
    <w:rsid w:val="001126F9"/>
    <w:rsid w:val="001E6E76"/>
    <w:rsid w:val="002F669E"/>
    <w:rsid w:val="0035735A"/>
    <w:rsid w:val="003B225C"/>
    <w:rsid w:val="00710762"/>
    <w:rsid w:val="008C4CBE"/>
    <w:rsid w:val="00AB4098"/>
    <w:rsid w:val="00AF051A"/>
    <w:rsid w:val="00B63662"/>
    <w:rsid w:val="00CD58BD"/>
    <w:rsid w:val="00F2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9E"/>
  </w:style>
  <w:style w:type="paragraph" w:styleId="1">
    <w:name w:val="heading 1"/>
    <w:basedOn w:val="a"/>
    <w:link w:val="10"/>
    <w:uiPriority w:val="9"/>
    <w:qFormat/>
    <w:rsid w:val="00357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7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225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7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1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762"/>
  </w:style>
  <w:style w:type="paragraph" w:styleId="a7">
    <w:name w:val="footer"/>
    <w:basedOn w:val="a"/>
    <w:link w:val="a8"/>
    <w:uiPriority w:val="99"/>
    <w:semiHidden/>
    <w:unhideWhenUsed/>
    <w:rsid w:val="0071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762"/>
  </w:style>
  <w:style w:type="paragraph" w:styleId="a9">
    <w:name w:val="Balloon Text"/>
    <w:basedOn w:val="a"/>
    <w:link w:val="aa"/>
    <w:uiPriority w:val="99"/>
    <w:semiHidden/>
    <w:unhideWhenUsed/>
    <w:rsid w:val="0071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7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07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07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b">
    <w:name w:val="Hyperlink"/>
    <w:basedOn w:val="a0"/>
    <w:uiPriority w:val="99"/>
    <w:semiHidden/>
    <w:unhideWhenUsed/>
    <w:rsid w:val="007107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9</cp:revision>
  <dcterms:created xsi:type="dcterms:W3CDTF">2017-05-02T07:24:00Z</dcterms:created>
  <dcterms:modified xsi:type="dcterms:W3CDTF">2019-04-16T11:42:00Z</dcterms:modified>
</cp:coreProperties>
</file>