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DA" w:rsidRP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Содержание</w:t>
      </w:r>
    </w:p>
    <w:p w:rsidR="005B0FDA" w:rsidRPr="00070C7C" w:rsidRDefault="005B0FDA" w:rsidP="00F7676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</w:t>
      </w:r>
      <w:r w:rsidR="0061602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17EC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616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6160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B0FDA" w:rsidRPr="00070C7C" w:rsidRDefault="00070C7C" w:rsidP="00F7676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686A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Характерность</w:t>
      </w:r>
      <w:r w:rsidR="005B0FDA" w:rsidRPr="00070C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развития</w:t>
      </w:r>
      <w:r w:rsidR="00686A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современных</w:t>
      </w:r>
      <w:r w:rsidR="00717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рынков в РФ…..</w:t>
      </w:r>
      <w:r w:rsidR="00686AC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="0061602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17EC8">
        <w:rPr>
          <w:rFonts w:ascii="Times New Roman" w:eastAsia="Times New Roman" w:hAnsi="Times New Roman" w:cs="Times New Roman"/>
          <w:sz w:val="28"/>
          <w:szCs w:val="28"/>
          <w:lang w:eastAsia="ru-RU"/>
        </w:rPr>
        <w:t>..5</w:t>
      </w:r>
    </w:p>
    <w:p w:rsidR="005B0FDA" w:rsidRPr="00070C7C" w:rsidRDefault="005B0FDA" w:rsidP="00F7676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9C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Навык, </w:t>
      </w:r>
      <w:r w:rsidR="009D2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</w:t>
      </w:r>
      <w:r w:rsidR="009C5E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</w:t>
      </w:r>
      <w:r w:rsidR="00866AD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17EC8">
        <w:rPr>
          <w:rFonts w:ascii="Times New Roman" w:eastAsia="Times New Roman" w:hAnsi="Times New Roman" w:cs="Times New Roman"/>
          <w:sz w:val="28"/>
          <w:szCs w:val="28"/>
          <w:lang w:eastAsia="ru-RU"/>
        </w:rPr>
        <w:t>…..5</w:t>
      </w:r>
    </w:p>
    <w:p w:rsidR="005B0FDA" w:rsidRPr="00070C7C" w:rsidRDefault="005B0FDA" w:rsidP="00F7676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9D2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внедрения и развития маркетинга и маркетинговы</w:t>
      </w:r>
      <w:r w:rsid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5923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</w:t>
      </w:r>
      <w:r w:rsidR="00B25D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</w:t>
      </w:r>
      <w:r w:rsidR="00592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</w:t>
      </w:r>
      <w:r w:rsid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</w:t>
      </w:r>
      <w:r w:rsidR="004F051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17E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5B0FDA" w:rsidRPr="00070C7C" w:rsidRDefault="00070C7C" w:rsidP="00F7676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B0FDA" w:rsidRPr="00070C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Рынок как условие и объективная экономическая основа</w:t>
      </w:r>
      <w:r w:rsidR="00717E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……</w:t>
      </w:r>
      <w:r w:rsidR="004F05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</w:t>
      </w:r>
      <w:r w:rsidR="00A073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</w:t>
      </w:r>
    </w:p>
    <w:p w:rsidR="005B0FDA" w:rsidRPr="00070C7C" w:rsidRDefault="005B0FDA" w:rsidP="00F7676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2.1Понятие, </w:t>
      </w:r>
      <w:r w:rsidR="00AC6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C6B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рынков</w:t>
      </w:r>
      <w:r w:rsidR="00AC6B9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717EC8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A07334">
        <w:rPr>
          <w:rFonts w:ascii="Times New Roman" w:eastAsia="Times New Roman" w:hAnsi="Times New Roman" w:cs="Times New Roman"/>
          <w:sz w:val="28"/>
          <w:szCs w:val="28"/>
          <w:lang w:eastAsia="ru-RU"/>
        </w:rPr>
        <w:t>…10</w:t>
      </w:r>
    </w:p>
    <w:p w:rsidR="005B0FDA" w:rsidRPr="00070C7C" w:rsidRDefault="005B0FDA" w:rsidP="00F7676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D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рынка, цели и задачи</w:t>
      </w:r>
      <w:r w:rsid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="00D34BB7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  <w:r w:rsidR="00717EC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4F051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3324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22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16025" w:rsidRDefault="00616025" w:rsidP="00F7676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Заключение………………………………………………………………</w:t>
      </w:r>
      <w:r w:rsidR="00717EC8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4029C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616025" w:rsidRPr="00070C7C" w:rsidRDefault="00616025" w:rsidP="00F7676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литературы………………………………………………………</w:t>
      </w:r>
      <w:r w:rsidR="00717EC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4F051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4029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70B88" w:rsidRDefault="00570B8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70B88" w:rsidRDefault="00570B8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70B88" w:rsidRDefault="00570B8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70B88" w:rsidRDefault="00570B8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B0FDA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Введение</w:t>
      </w:r>
    </w:p>
    <w:p w:rsidR="007D526B" w:rsidRPr="00070C7C" w:rsidRDefault="007D526B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374" w:rsidRDefault="00E044BF" w:rsidP="00F7676A">
      <w:pPr>
        <w:pStyle w:val="a7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044BF">
        <w:rPr>
          <w:color w:val="000000"/>
          <w:sz w:val="28"/>
          <w:szCs w:val="28"/>
        </w:rPr>
        <w:t xml:space="preserve">Открывая вопрос о сути рыночной экономики, невозможно не затронуть ситуацию появления рынка. Ещё в начальном обществе был замен продуктов, который осуществлялся в естественной форме - </w:t>
      </w:r>
      <w:r w:rsidR="00321374">
        <w:rPr>
          <w:color w:val="000000"/>
          <w:sz w:val="28"/>
          <w:szCs w:val="28"/>
        </w:rPr>
        <w:t>определенный</w:t>
      </w:r>
      <w:r w:rsidRPr="00E044BF">
        <w:rPr>
          <w:color w:val="000000"/>
          <w:sz w:val="28"/>
          <w:szCs w:val="28"/>
        </w:rPr>
        <w:t xml:space="preserve"> продукт обменивался на иной</w:t>
      </w:r>
      <w:r w:rsidR="00321374">
        <w:rPr>
          <w:color w:val="000000"/>
          <w:sz w:val="28"/>
          <w:szCs w:val="28"/>
        </w:rPr>
        <w:t>, более нужный</w:t>
      </w:r>
      <w:r w:rsidRPr="00E044BF">
        <w:rPr>
          <w:color w:val="000000"/>
          <w:sz w:val="28"/>
          <w:szCs w:val="28"/>
        </w:rPr>
        <w:t>. С развитием продуктивных сил, улучшением</w:t>
      </w:r>
      <w:r w:rsidR="00321374">
        <w:rPr>
          <w:color w:val="000000"/>
          <w:sz w:val="28"/>
          <w:szCs w:val="28"/>
        </w:rPr>
        <w:t xml:space="preserve"> средств</w:t>
      </w:r>
      <w:r w:rsidRPr="00E044BF">
        <w:rPr>
          <w:color w:val="000000"/>
          <w:sz w:val="28"/>
          <w:szCs w:val="28"/>
        </w:rPr>
        <w:t xml:space="preserve"> работы размеры изготовления про</w:t>
      </w:r>
      <w:r w:rsidR="00321374">
        <w:rPr>
          <w:color w:val="000000"/>
          <w:sz w:val="28"/>
          <w:szCs w:val="28"/>
        </w:rPr>
        <w:t>дуктов все более росли. Так появился продукт</w:t>
      </w:r>
      <w:r w:rsidRPr="00E044BF">
        <w:rPr>
          <w:color w:val="000000"/>
          <w:sz w:val="28"/>
          <w:szCs w:val="28"/>
        </w:rPr>
        <w:t xml:space="preserve">, который </w:t>
      </w:r>
      <w:r w:rsidR="00321374">
        <w:rPr>
          <w:color w:val="000000"/>
          <w:sz w:val="28"/>
          <w:szCs w:val="28"/>
        </w:rPr>
        <w:t>играет</w:t>
      </w:r>
      <w:r w:rsidRPr="00E044BF">
        <w:rPr>
          <w:color w:val="000000"/>
          <w:sz w:val="28"/>
          <w:szCs w:val="28"/>
        </w:rPr>
        <w:t xml:space="preserve"> роль совместного эквивалента, который выводит товарные дела на отменно </w:t>
      </w:r>
      <w:r w:rsidR="00321374">
        <w:rPr>
          <w:color w:val="000000"/>
          <w:sz w:val="28"/>
          <w:szCs w:val="28"/>
        </w:rPr>
        <w:t>новый</w:t>
      </w:r>
      <w:r w:rsidRPr="00E044BF">
        <w:rPr>
          <w:color w:val="000000"/>
          <w:sz w:val="28"/>
          <w:szCs w:val="28"/>
        </w:rPr>
        <w:t xml:space="preserve"> </w:t>
      </w:r>
      <w:r w:rsidR="00321374">
        <w:rPr>
          <w:color w:val="000000"/>
          <w:sz w:val="28"/>
          <w:szCs w:val="28"/>
        </w:rPr>
        <w:t>уровень</w:t>
      </w:r>
      <w:r w:rsidRPr="00E044BF">
        <w:rPr>
          <w:color w:val="000000"/>
          <w:sz w:val="28"/>
          <w:szCs w:val="28"/>
        </w:rPr>
        <w:t>, содействуя резвому подъе</w:t>
      </w:r>
      <w:r>
        <w:rPr>
          <w:color w:val="000000"/>
          <w:sz w:val="28"/>
          <w:szCs w:val="28"/>
        </w:rPr>
        <w:t xml:space="preserve">му и развитию продуктивных сил. </w:t>
      </w:r>
    </w:p>
    <w:p w:rsidR="00321374" w:rsidRDefault="00E044BF" w:rsidP="00F7676A">
      <w:pPr>
        <w:pStyle w:val="a7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044BF">
        <w:rPr>
          <w:color w:val="000000"/>
          <w:sz w:val="28"/>
          <w:szCs w:val="28"/>
        </w:rPr>
        <w:t>Возникновение средств</w:t>
      </w:r>
      <w:r w:rsidR="00321374">
        <w:rPr>
          <w:color w:val="000000"/>
          <w:sz w:val="28"/>
          <w:szCs w:val="28"/>
        </w:rPr>
        <w:t>,</w:t>
      </w:r>
      <w:r w:rsidRPr="00E044BF">
        <w:rPr>
          <w:color w:val="000000"/>
          <w:sz w:val="28"/>
          <w:szCs w:val="28"/>
        </w:rPr>
        <w:t xml:space="preserve"> привело к могущественному толчку в развитии рынка, а </w:t>
      </w:r>
      <w:r w:rsidR="00321374">
        <w:rPr>
          <w:color w:val="000000"/>
          <w:sz w:val="28"/>
          <w:szCs w:val="28"/>
        </w:rPr>
        <w:t>рынок</w:t>
      </w:r>
      <w:r w:rsidRPr="00E044BF">
        <w:rPr>
          <w:color w:val="000000"/>
          <w:sz w:val="28"/>
          <w:szCs w:val="28"/>
        </w:rPr>
        <w:t>, в собственную очередь, стал катализатором становления изготовления и продуктивных сил. Роль рынка в передовых критериях заключается в том, собственно</w:t>
      </w:r>
      <w:r w:rsidR="00321374">
        <w:rPr>
          <w:color w:val="000000"/>
          <w:sz w:val="28"/>
          <w:szCs w:val="28"/>
        </w:rPr>
        <w:t>,</w:t>
      </w:r>
      <w:r w:rsidRPr="00E044BF">
        <w:rPr>
          <w:color w:val="000000"/>
          <w:sz w:val="28"/>
          <w:szCs w:val="28"/>
        </w:rPr>
        <w:t xml:space="preserve"> что когда есть покупательный спрос на рынке, то станет и стано</w:t>
      </w:r>
      <w:r w:rsidR="007011B0">
        <w:rPr>
          <w:color w:val="000000"/>
          <w:sz w:val="28"/>
          <w:szCs w:val="28"/>
        </w:rPr>
        <w:t>вление изготовления продуктов, и</w:t>
      </w:r>
      <w:r w:rsidRPr="00E044BF">
        <w:rPr>
          <w:color w:val="000000"/>
          <w:sz w:val="28"/>
          <w:szCs w:val="28"/>
        </w:rPr>
        <w:t xml:space="preserve"> наконец, и финансового базиса в целом. Снижение спроса на рынке ведет к кризисной истории в экономике страны. </w:t>
      </w:r>
      <w:r w:rsidR="00321374">
        <w:rPr>
          <w:color w:val="000000"/>
          <w:sz w:val="28"/>
          <w:szCs w:val="28"/>
        </w:rPr>
        <w:t>Рынок</w:t>
      </w:r>
      <w:r w:rsidRPr="00E044BF">
        <w:rPr>
          <w:color w:val="000000"/>
          <w:sz w:val="28"/>
          <w:szCs w:val="28"/>
        </w:rPr>
        <w:t xml:space="preserve"> в</w:t>
      </w:r>
      <w:r w:rsidR="00321374">
        <w:rPr>
          <w:color w:val="000000"/>
          <w:sz w:val="28"/>
          <w:szCs w:val="28"/>
        </w:rPr>
        <w:t>о всяком обществе является одним</w:t>
      </w:r>
      <w:r w:rsidRPr="00E044BF">
        <w:rPr>
          <w:color w:val="000000"/>
          <w:sz w:val="28"/>
          <w:szCs w:val="28"/>
        </w:rPr>
        <w:t xml:space="preserve"> из ключевых ролей в развитии экономики и увеличение значения жизни народа. Ситуация говорит, собственно что в</w:t>
      </w:r>
      <w:r w:rsidR="007011B0">
        <w:rPr>
          <w:color w:val="000000"/>
          <w:sz w:val="28"/>
          <w:szCs w:val="28"/>
        </w:rPr>
        <w:t>о</w:t>
      </w:r>
      <w:r w:rsidRPr="00E044BF">
        <w:rPr>
          <w:color w:val="000000"/>
          <w:sz w:val="28"/>
          <w:szCs w:val="28"/>
        </w:rPr>
        <w:t xml:space="preserve"> всякую эру существования рынка на нем всякий раз отличались ключевые деятельные лица - торговец и клиент, меж которыми происходили операции купли-продажи различных продуктов и предложений. </w:t>
      </w:r>
      <w:r w:rsidR="00321374" w:rsidRPr="00E044BF">
        <w:rPr>
          <w:color w:val="000000"/>
          <w:sz w:val="28"/>
          <w:szCs w:val="28"/>
        </w:rPr>
        <w:t>Вследствие</w:t>
      </w:r>
      <w:r w:rsidRPr="00E044BF">
        <w:rPr>
          <w:color w:val="000000"/>
          <w:sz w:val="28"/>
          <w:szCs w:val="28"/>
        </w:rPr>
        <w:t xml:space="preserve"> этого, до этого всего </w:t>
      </w:r>
      <w:r w:rsidR="00321374">
        <w:rPr>
          <w:color w:val="000000"/>
          <w:sz w:val="28"/>
          <w:szCs w:val="28"/>
        </w:rPr>
        <w:t xml:space="preserve">рынок - это конкретная </w:t>
      </w:r>
      <w:r w:rsidR="00321374">
        <w:rPr>
          <w:color w:val="000000"/>
          <w:sz w:val="28"/>
          <w:szCs w:val="28"/>
        </w:rPr>
        <w:lastRenderedPageBreak/>
        <w:t>совокупность</w:t>
      </w:r>
      <w:r w:rsidRPr="00E044BF">
        <w:rPr>
          <w:color w:val="000000"/>
          <w:sz w:val="28"/>
          <w:szCs w:val="28"/>
        </w:rPr>
        <w:t xml:space="preserve"> отношений меж</w:t>
      </w:r>
      <w:r w:rsidR="00321374">
        <w:rPr>
          <w:color w:val="000000"/>
          <w:sz w:val="28"/>
          <w:szCs w:val="28"/>
        </w:rPr>
        <w:t>ду</w:t>
      </w:r>
      <w:r w:rsidRPr="00E044BF">
        <w:rPr>
          <w:color w:val="000000"/>
          <w:sz w:val="28"/>
          <w:szCs w:val="28"/>
        </w:rPr>
        <w:t xml:space="preserve"> клиентом и торговцем по предлогу купли</w:t>
      </w:r>
      <w:r w:rsidR="00321374">
        <w:rPr>
          <w:color w:val="000000"/>
          <w:sz w:val="28"/>
          <w:szCs w:val="28"/>
        </w:rPr>
        <w:t xml:space="preserve"> </w:t>
      </w:r>
      <w:r w:rsidRPr="00E044BF">
        <w:rPr>
          <w:color w:val="000000"/>
          <w:sz w:val="28"/>
          <w:szCs w:val="28"/>
        </w:rPr>
        <w:t>-</w:t>
      </w:r>
      <w:r w:rsidR="00321374">
        <w:rPr>
          <w:color w:val="000000"/>
          <w:sz w:val="28"/>
          <w:szCs w:val="28"/>
        </w:rPr>
        <w:t xml:space="preserve"> </w:t>
      </w:r>
      <w:r w:rsidRPr="00E044BF">
        <w:rPr>
          <w:color w:val="000000"/>
          <w:sz w:val="28"/>
          <w:szCs w:val="28"/>
        </w:rPr>
        <w:t>про</w:t>
      </w:r>
      <w:r w:rsidR="00321374">
        <w:rPr>
          <w:color w:val="000000"/>
          <w:sz w:val="28"/>
          <w:szCs w:val="28"/>
        </w:rPr>
        <w:t>дажи продуктов и предложений, то есть рынок</w:t>
      </w:r>
      <w:r w:rsidRPr="00E044BF">
        <w:rPr>
          <w:color w:val="000000"/>
          <w:sz w:val="28"/>
          <w:szCs w:val="28"/>
        </w:rPr>
        <w:t xml:space="preserve">, считается средством </w:t>
      </w:r>
      <w:r w:rsidR="00321374" w:rsidRPr="00E044BF">
        <w:rPr>
          <w:color w:val="000000"/>
          <w:sz w:val="28"/>
          <w:szCs w:val="28"/>
        </w:rPr>
        <w:t>обеспечения</w:t>
      </w:r>
      <w:r w:rsidRPr="00E044BF">
        <w:rPr>
          <w:color w:val="000000"/>
          <w:sz w:val="28"/>
          <w:szCs w:val="28"/>
        </w:rPr>
        <w:t xml:space="preserve"> сего процесса сравнительно законов товарного изготовления.</w:t>
      </w:r>
      <w:r>
        <w:rPr>
          <w:color w:val="000000"/>
          <w:sz w:val="28"/>
          <w:szCs w:val="28"/>
        </w:rPr>
        <w:t xml:space="preserve"> </w:t>
      </w:r>
    </w:p>
    <w:p w:rsidR="00D83ACC" w:rsidRDefault="00321374" w:rsidP="00F7676A">
      <w:pPr>
        <w:pStyle w:val="a7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Таким образом</w:t>
      </w:r>
      <w:r w:rsidR="00D83ACC" w:rsidRPr="00070C7C">
        <w:rPr>
          <w:color w:val="000000"/>
          <w:sz w:val="28"/>
          <w:szCs w:val="28"/>
        </w:rPr>
        <w:t xml:space="preserve">, рынок является результатом исторического развития общества, </w:t>
      </w:r>
      <w:r w:rsidR="007011B0">
        <w:rPr>
          <w:color w:val="000000"/>
          <w:sz w:val="28"/>
          <w:szCs w:val="28"/>
        </w:rPr>
        <w:t>который измеряет функционирование</w:t>
      </w:r>
      <w:r w:rsidR="00D83ACC" w:rsidRPr="00070C7C">
        <w:rPr>
          <w:color w:val="000000"/>
          <w:sz w:val="28"/>
          <w:szCs w:val="28"/>
        </w:rPr>
        <w:t xml:space="preserve"> экономики и как экономическая категория выражает отношения между товаропроизводителем и покупателем по поводу купли-продажи товаров или услуг; </w:t>
      </w:r>
      <w:r w:rsidR="007D526B">
        <w:rPr>
          <w:color w:val="000000"/>
          <w:sz w:val="28"/>
          <w:szCs w:val="28"/>
        </w:rPr>
        <w:t>по другому выражаясь</w:t>
      </w:r>
      <w:r w:rsidR="00D83ACC" w:rsidRPr="00070C7C">
        <w:rPr>
          <w:color w:val="000000"/>
          <w:sz w:val="28"/>
          <w:szCs w:val="28"/>
        </w:rPr>
        <w:t>, рынок - это институт или механизм, который сводит вместе покупателей (представителей спроса) и продавцов (поставщиков) отдельных товаров и услуг.</w:t>
      </w:r>
      <w:proofErr w:type="gramEnd"/>
    </w:p>
    <w:p w:rsidR="008D040E" w:rsidRPr="008D040E" w:rsidRDefault="008D040E" w:rsidP="008D040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D040E">
        <w:rPr>
          <w:rFonts w:ascii="Times New Roman" w:eastAsia="Times New Roman" w:hAnsi="Times New Roman" w:cs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Цель данной работы</w:t>
      </w:r>
      <w:r w:rsidRPr="008D040E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: выявить основные особенности структурных характеристик формирующихся рынков России в условиях переходного периода экономического развития страны от командно-административной системы к рыночной, выявить основные тенденции дальнейшего направления развития рыночных отношений в России.</w:t>
      </w:r>
      <w:proofErr w:type="gramEnd"/>
    </w:p>
    <w:p w:rsidR="008D040E" w:rsidRPr="008D040E" w:rsidRDefault="008D040E" w:rsidP="008D040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040E">
        <w:rPr>
          <w:rFonts w:ascii="Times New Roman" w:eastAsia="Times New Roman" w:hAnsi="Times New Roman" w:cs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Актуальность </w:t>
      </w:r>
      <w:r w:rsidRPr="008D040E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работы определяется тем, что формирование рынков в России имеет ряд национальных особенностей, свойственных именно российскому пути развития.</w:t>
      </w:r>
    </w:p>
    <w:p w:rsidR="008D040E" w:rsidRPr="008D040E" w:rsidRDefault="008D040E" w:rsidP="008D040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040E">
        <w:rPr>
          <w:rFonts w:ascii="Times New Roman" w:eastAsia="Times New Roman" w:hAnsi="Times New Roman" w:cs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Объектом</w:t>
      </w:r>
      <w:r w:rsidRPr="008D040E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 исследования выступает структура формирующихся рынков Российской Федерации.</w:t>
      </w:r>
    </w:p>
    <w:p w:rsidR="008D040E" w:rsidRPr="00070C7C" w:rsidRDefault="008D040E" w:rsidP="00F7676A">
      <w:pPr>
        <w:pStyle w:val="a7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17EC8" w:rsidRDefault="00717EC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C8" w:rsidRDefault="00717EC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C8" w:rsidRDefault="00717EC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C8" w:rsidRDefault="00717EC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C8" w:rsidRDefault="00717EC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C8" w:rsidRDefault="00717EC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C8" w:rsidRDefault="00717EC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C8" w:rsidRDefault="00717EC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C8" w:rsidRDefault="00717EC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C8" w:rsidRDefault="00717EC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C8" w:rsidRDefault="00717EC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C8" w:rsidRDefault="00717EC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C8" w:rsidRDefault="00717EC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C8" w:rsidRDefault="00717EC8" w:rsidP="008D040E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C8" w:rsidRDefault="00717EC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C8" w:rsidRDefault="00717EC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C8" w:rsidRDefault="00717EC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DA" w:rsidRDefault="005B0FDA" w:rsidP="00717EC8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0C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Глава </w:t>
      </w:r>
      <w:r w:rsidRPr="00070C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</w:t>
      </w:r>
      <w:r w:rsidRPr="00070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70C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="00686A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Характерность</w:t>
      </w:r>
      <w:r w:rsidR="00070C7C" w:rsidRPr="00070C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развити</w:t>
      </w:r>
      <w:r w:rsidR="004F05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я рынков в </w:t>
      </w:r>
      <w:r w:rsidR="007D52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</w:t>
      </w:r>
      <w:r w:rsidR="00F7676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оссийской </w:t>
      </w:r>
      <w:r w:rsidR="007D52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</w:t>
      </w:r>
      <w:r w:rsidR="00F7676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едерации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0C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1.1 </w:t>
      </w:r>
      <w:r w:rsidR="009C5E4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Навык</w:t>
      </w:r>
      <w:r w:rsidR="004F05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9D2C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несоответствия</w:t>
      </w:r>
      <w:r w:rsidR="004F05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и особенности</w:t>
      </w:r>
    </w:p>
    <w:p w:rsidR="00717EC8" w:rsidRPr="00070C7C" w:rsidRDefault="00717EC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Многогранен и противоречив процесс политических и экономических преобразований в России. И одно из наиболее ярких достижений - это переход к открытому для внешнего мира обществу. Интернационализация экономической и общественной жизни происходит в нашей стране резко и неравномерно, поистине скачкообразно, в особенных, нередко болезненных формах, поражая как новые возможности, так проблемы и угрозы.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быстрого </w:t>
      </w:r>
      <w:r w:rsidR="007D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правильного 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приспособления к новым </w:t>
      </w:r>
      <w:r w:rsidR="007D52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быта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у </w:t>
      </w:r>
      <w:r w:rsidR="007D526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большинства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совсем не готов к этому, то, что называют “культурным шоком”.</w:t>
      </w:r>
    </w:p>
    <w:p w:rsidR="005B0FDA" w:rsidRPr="00070C7C" w:rsidRDefault="007D526B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заметить на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стран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зарубежного,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международного (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то товар, информация или партнер по бизнесу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обыденное для повседневного бытия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самом деле 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вправду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революционный характер.</w:t>
      </w:r>
      <w:proofErr w:type="gramEnd"/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к международному сообществу ведет не только к кардинальным изменениям в производстве и потреблении, но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значительной мере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современном мире, заставляет ставить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сливать новые проблемы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нового мировоззрения, поведения, квалификаций и знаний.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планово-централизованной </w:t>
      </w:r>
      <w:r w:rsidR="007D526B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системы,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слово, так и понятие "мар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кетинг" находились под идеологичес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 запретом, а если о них и упомина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лось, то </w:t>
      </w:r>
      <w:r w:rsidR="007D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резко отрицательной оцен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кой: "Маркетинг ставит на научную ос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нову эксплуатацию трудящихся не толь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как производителей, но и как потре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бителей, создает научную базу подчи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 и контроля монополиями мелкого и среднего капитала".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Незыблемое правило маркетин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га:</w:t>
      </w:r>
    </w:p>
    <w:p w:rsidR="007D526B" w:rsidRPr="00717EC8" w:rsidRDefault="00070C7C" w:rsidP="00717E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 и продавай не то, что ты хочешь и что тебе удобно производить, а то, в чем сущест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вует потребность, а если таковая пока отсутствует - сумей создать ее.</w:t>
      </w:r>
    </w:p>
    <w:p w:rsidR="005B0FDA" w:rsidRDefault="005B0FDA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 </w:t>
      </w:r>
      <w:r w:rsidR="00716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Обстоятельства</w:t>
      </w:r>
      <w:r w:rsidRPr="00070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внедрения маркетинга и марк</w:t>
      </w:r>
      <w:r w:rsidR="00592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етинговых исследовани</w:t>
      </w:r>
      <w:r w:rsidR="008C7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4F0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России</w:t>
      </w:r>
    </w:p>
    <w:p w:rsidR="00717EC8" w:rsidRPr="00070C7C" w:rsidRDefault="00717EC8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DA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три определения содержат в себе три </w:t>
      </w:r>
      <w:r w:rsidR="007D52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 обстоятельства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52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широкого внедрения маркетинга на р</w:t>
      </w:r>
      <w:r w:rsidR="007D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усский 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рынок.</w:t>
      </w:r>
    </w:p>
    <w:p w:rsidR="00E64C52" w:rsidRDefault="00E64C52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 - присутствие полновесного рынка покупателя, на котором предложение продуктов и предложений всякий раз выше спрос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критериях Р</w:t>
      </w:r>
      <w:r w:rsidR="008C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C778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абсолютно обычная задачка, потому что наружное богатство конкретных продуктов на бессчетных прилавках, не 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давно абсолютно пусту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ющих, ещё не значит формирование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единственного рынка покупателя, связывающего все ареалы Р</w:t>
      </w:r>
      <w:r w:rsidR="008C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C778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близкого зарубежья. Дело в том, что от тоталитарной финансовой системы, опиравшейся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отрицание каких бы то ни было рыночных отношений в стране, 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появились и функци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онировали не один, а цельных... пять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рынков. До этого всего, </w:t>
      </w:r>
      <w:proofErr w:type="gramStart"/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7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именуемый "белый", или же официально общепризнанный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котором рабочие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обменяют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собственную заработную оплату методом приобретения продуктов сквозь муниципальную или же кооперативную торговую сеть. Его противоположность - "темный"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разработанный подпольной, теневой экономикой, где реализовались незаконные и, как гласили, нетрудовые прибыли. "Радужный"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знаток</w:t>
      </w:r>
      <w:proofErr w:type="gramStart"/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аспределители, дозволяющие парт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номенклатуре продавать собственные чиновничье-сословные привилегии в облике покупки качественных продуктов и предложений по неслыханно невысоким тарифам. Его близнец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"сероватый"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торговля дефицитными благами по невысоким муниципальным тарифам по принципу "ты - мне, я - тебе", другими текстами, услуга за предложение. Наиболее автономным прежде был, 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"зеленоватый" рынок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колхозно-кооперативный, за это время ещё не оккупированный всецело криминальными группировками. Это был самый беспорочный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</w:t>
      </w:r>
      <w:r w:rsidRPr="00E64C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торговец и клиент имели возможность безмятежно торговаться.</w:t>
      </w:r>
    </w:p>
    <w:p w:rsidR="00C262D9" w:rsidRPr="00C262D9" w:rsidRDefault="00C262D9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началом финансовых преобразований 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5 рынков не лишь только не закончили собственного существования, но и затейливо переплелись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с другом</w:t>
      </w:r>
      <w:r w:rsidRPr="00C262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при недоступности настоящих владельцев в производственных структурах, деятельно борющихся за свое </w:t>
      </w:r>
      <w:r w:rsidRPr="00C26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пространство под солнцем в критериях жесточайшей конкуренции, сдерживает беспристрастный ход становления социального маркетинга. Вследствие этого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 ключевых задач финансовых реформ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C262D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принято считать</w:t>
      </w:r>
      <w:r w:rsidRPr="00C2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единственного рынка покупателя, связывающего все ареалы государства и близкого зарубежья, взамен имеющегося конгломерата из 5 архаичных рынков.</w:t>
      </w:r>
    </w:p>
    <w:p w:rsidR="005B0FDA" w:rsidRDefault="00C262D9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D9">
        <w:rPr>
          <w:rFonts w:ascii="Times New Roman" w:eastAsia="Times New Roman" w:hAnsi="Times New Roman" w:cs="Times New Roman"/>
          <w:sz w:val="28"/>
          <w:szCs w:val="28"/>
          <w:lang w:eastAsia="ru-RU"/>
        </w:rPr>
        <w:t>2-ое условие существования и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еспристрастной необходимости </w:t>
      </w:r>
      <w:r w:rsidRPr="00C2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маркетинга - создание российской системы предпринимательства, тем более маленького и среднего, именно работающего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покупателя. Так как рынок</w:t>
      </w:r>
      <w:r w:rsidRPr="00C2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натуральный регулятор, при котором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срабатывае</w:t>
      </w:r>
      <w:r w:rsidRPr="00C2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собственных и своекорыстных целях, и решают трудности всех и всякого. Исходя из собственных побуждений, клиенты срабатывают на рынке осмотрительно и бережливо, ищут доступную им информацию о товарах и производителях с тем, дабы приобрести необходимый продукт в подходящих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2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критериях. Торговец, который имел возможность бы запросить высшую стоимость за продукт и предложение низкого свойства, в критериях конкуренции уточняет применимое соответствие, ориентируясь на ключевое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</w:t>
      </w:r>
      <w:r w:rsidRPr="00C2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передового рынка: высочайшее качество при невысокой стоимости. Все это поднимает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высокий уровень</w:t>
      </w:r>
      <w:r w:rsidRPr="00C2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бизнесмена, который выступает как новатор в освоении рыночных и производственных технологий, в разработке </w:t>
      </w:r>
      <w:r w:rsidR="00B75A7E" w:rsidRPr="00C26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конкурентной</w:t>
      </w:r>
      <w:r w:rsidRPr="00C2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в разработке свежих секторов экономики изготовления и торговли, в овладении многообещающим</w:t>
      </w:r>
      <w:r w:rsidR="00B75A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общества причинами фурора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0514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1B1FC0" w:rsidRPr="001B1FC0" w:rsidRDefault="001B1FC0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собой абсолютное</w:t>
      </w:r>
      <w:r w:rsidRPr="001B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для общества, потому что она порождает:</w:t>
      </w:r>
    </w:p>
    <w:p w:rsidR="001B1FC0" w:rsidRPr="001B1FC0" w:rsidRDefault="001B1FC0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собственную вещественную заинтересованность в объекте предпринимательской работы и в ожидаемых результатах;</w:t>
      </w:r>
    </w:p>
    <w:p w:rsidR="001B1FC0" w:rsidRPr="001B1FC0" w:rsidRDefault="001B1FC0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резвое ублажение всевозможных необходимостей клиентов за счет расширения и углубления рынка, открытия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новейших</w:t>
      </w:r>
      <w:r w:rsidRPr="001B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частей с поддержкой стратегии маркетинга, который делается незаменимым условием фурора предпринимательской работы на рынке;</w:t>
      </w:r>
    </w:p>
    <w:p w:rsidR="001B1FC0" w:rsidRPr="001B1FC0" w:rsidRDefault="001B1FC0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ублажение необходимостей населения с наименьшими для общества издержками, потому что специализация на каком-либо облике работы гарантирует бизнесмену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</w:t>
      </w:r>
      <w:r w:rsidRPr="001B1F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абсолютное внедрение ресурсов общества.</w:t>
      </w:r>
    </w:p>
    <w:p w:rsidR="001B1FC0" w:rsidRPr="001B1FC0" w:rsidRDefault="001B1FC0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условие широкого распространения маркетинга - это рождение технологий изготовления и адек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ватных им рыночных технологий, </w:t>
      </w:r>
      <w:r w:rsidRPr="001B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делающих проекцию предпринимательства на ось рынка. Маркетинг обязан оказывать влияние на проектирование, планирование, выпуск, финансовый тест точно также как на рекламу, </w:t>
      </w:r>
      <w:proofErr w:type="spellStart"/>
      <w:r w:rsidRPr="001B1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рассредотачивание</w:t>
      </w:r>
      <w:proofErr w:type="spellEnd"/>
      <w:r w:rsidRPr="001B1FC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сбыт, передача предложений по продукту.</w:t>
      </w:r>
    </w:p>
    <w:p w:rsidR="001B1FC0" w:rsidRPr="00070C7C" w:rsidRDefault="001B1FC0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рынка покупателя, слоя больших, средних и маленьких предпринимателей-собственников, разработка и внедрение производственных и рыночных технологий - вот обстоятельства, которые проделают маркетинг беспристрастной потребностью ведения производственно-коммерческой работы как на уровне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ирмы, например и на уровне регионов.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AF00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 фактами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актуален </w:t>
      </w:r>
      <w:proofErr w:type="gramStart"/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какие </w:t>
      </w:r>
      <w:r w:rsidR="00AF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определенные качества 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марке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тинг отдельному предпринимателю и предприятию?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Маркетинг </w:t>
      </w:r>
      <w:r w:rsidR="00AF009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гарантирует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объектив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</w:t>
      </w:r>
      <w:r w:rsidR="00AF00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постоянный 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поиск, изучение и формирование новых по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требностей и средств их удовлетворе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</w:t>
      </w:r>
    </w:p>
    <w:p w:rsidR="00AF0094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F0094" w:rsidRPr="00AF0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претворению в жизнь</w:t>
      </w:r>
      <w:r w:rsidR="00AF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094" w:rsidRPr="00AF00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новаторских процессов к созданию ноу-хау в технологии изготовления и продвижении продуктов на базар к покупателю.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F009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важным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условием функционирования и выживания пред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приятия, фирмы в условиях рыночной экономики, </w:t>
      </w:r>
      <w:r w:rsidR="00C540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0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0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"разведку в корпоративной армии" в состоянии войны "всех против всех".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Выступает </w:t>
      </w:r>
      <w:r w:rsidR="006E33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составляющим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троля и регулирования экономических отношений на микроуровне.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E33A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Сформирует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информационную </w:t>
      </w:r>
      <w:r w:rsidR="006E33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базу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предприятия и фор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мирования его производственно-сбы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товой стратегии.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 макроэкономическом уровне </w:t>
      </w:r>
      <w:r w:rsidR="006E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воплощает в жизнь 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взаимосвязи между процес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сами производства и потребления.</w:t>
      </w:r>
    </w:p>
    <w:p w:rsid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Маркетинг - </w:t>
      </w:r>
      <w:r w:rsidR="006E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прогрессивная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концепция рыночного управления, без учета </w:t>
      </w:r>
      <w:r w:rsidR="006E33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 основ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не</w:t>
      </w:r>
      <w:r w:rsidR="00440F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выполнима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</w:t>
      </w:r>
      <w:r w:rsid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низация </w:t>
      </w:r>
      <w:r w:rsidR="00440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</w:t>
      </w:r>
      <w:r w:rsid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рынка. </w:t>
      </w:r>
      <w:r w:rsid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C7C" w:rsidRDefault="00070C7C" w:rsidP="00F7676A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FDE" w:rsidRDefault="00440FDE" w:rsidP="00F7676A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334" w:rsidRDefault="00A07334" w:rsidP="00F7676A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334" w:rsidRDefault="00A07334" w:rsidP="00F7676A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334" w:rsidRDefault="00A07334" w:rsidP="00F7676A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FDE" w:rsidRDefault="00440FDE" w:rsidP="00F41B6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FDE" w:rsidRDefault="00440FDE" w:rsidP="00F7676A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DA" w:rsidRDefault="00070C7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5B0FDA" w:rsidRPr="00070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Рынок как условие и объективная </w:t>
      </w:r>
      <w:r w:rsidR="004F0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экономическая основа маркетинга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0FDA" w:rsidRPr="00070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r w:rsidR="001D5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C6B9A" w:rsidRPr="00AC6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Понятие, систематизация и устройство рынков</w:t>
      </w:r>
    </w:p>
    <w:p w:rsidR="00A07334" w:rsidRPr="00070C7C" w:rsidRDefault="00A07334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как экономическое явление </w:t>
      </w:r>
      <w:r w:rsidR="00815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появился очень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 (примерно в VII в. до н.э.) – с появлением общественного раздел</w:t>
      </w:r>
      <w:r w:rsidR="0081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труда и товарного </w:t>
      </w:r>
      <w:r w:rsidR="00A41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</w:t>
      </w:r>
      <w:r w:rsidR="00A41D85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</w:t>
      </w:r>
      <w:r w:rsidR="0081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разделились по роду деятельности таким образом, что 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 </w:t>
      </w:r>
      <w:r w:rsidR="008158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увлекаться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охотой, </w:t>
      </w:r>
      <w:r w:rsidR="008158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рыбной ловлей, одни – скотоводством, а </w:t>
      </w:r>
      <w:r w:rsidR="008158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земледелием, </w:t>
      </w:r>
      <w:r w:rsidR="00815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появилась острая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в обмене продуктами. Можно </w:t>
      </w:r>
      <w:r w:rsidR="00815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вывод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момент первого такого обмена возник рынок.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Обращаясь к</w:t>
      </w:r>
      <w:r w:rsidR="0081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такому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понятию </w:t>
      </w:r>
      <w:r w:rsidR="0081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“рынок”, можно </w:t>
      </w:r>
      <w:r w:rsidR="00815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</w:t>
      </w:r>
      <w:r w:rsidR="008158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существенных подхода к его значению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основано на выделении политико-идеологического и философского содержания рынка и рыночных отношений, когда в качестве основных характеристик рынка рассматриваются: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-рынок как </w:t>
      </w:r>
      <w:r w:rsidRPr="00070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 </w:t>
      </w:r>
      <w:r w:rsidR="00815821" w:rsidRPr="00815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социального изготовления, базирующийся на свободе предпринимательства и ограниченной роли страны и в данном собственном качестве противостоящий методикам организации, опирающимся на использование способов централизованного планирования и админи</w:t>
      </w:r>
      <w:r w:rsidR="00E31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стративной</w:t>
      </w:r>
      <w:r w:rsidR="00815821" w:rsidRPr="00815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регулировки. В предоставленном случае подчеркивается противоборство основ, лежащих в базе</w:t>
      </w:r>
      <w:r w:rsidR="00815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1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основе данных двух</w:t>
      </w:r>
      <w:r w:rsidR="00815821" w:rsidRPr="00815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методик, но в </w:t>
      </w:r>
      <w:r w:rsidR="00815821" w:rsidRPr="00815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реальной </w:t>
      </w:r>
      <w:proofErr w:type="gramStart"/>
      <w:r w:rsidR="00E31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жизни</w:t>
      </w:r>
      <w:proofErr w:type="gramEnd"/>
      <w:r w:rsidR="00815821" w:rsidRPr="00815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1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</w:t>
      </w:r>
      <w:r w:rsidR="00815821" w:rsidRPr="00815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1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815821" w:rsidRPr="00815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следить формы </w:t>
      </w:r>
      <w:r w:rsidR="00E31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хозяйственного</w:t>
      </w:r>
      <w:r w:rsidR="00815821" w:rsidRPr="00815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управления, базирующиеся на сочетании тех или же </w:t>
      </w:r>
      <w:r w:rsidR="00E31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иных</w:t>
      </w:r>
      <w:r w:rsidR="00815821" w:rsidRPr="00815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методо</w:t>
      </w:r>
      <w:r w:rsidR="00E31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в; 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-рынок как </w:t>
      </w:r>
      <w:r w:rsidRPr="00070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поведения хозяйственных субъектов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определяющий критерии принимаемых ими решений и характер отношений между субъектами (“рыночное поведение”);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-рынок как </w:t>
      </w:r>
      <w:r w:rsidRPr="00070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мышления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формирующий соответствующее мировоззрение участников хозяйственной деятельности (“рыночное мышление”).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подход к трактовке понятия рынка основан на выделении его конкретно-экономического содержания. В </w:t>
      </w:r>
      <w:proofErr w:type="gramStart"/>
      <w:r w:rsidR="00531B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</w:t>
      </w:r>
      <w:proofErr w:type="gramEnd"/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случаи рынок рассматривается, прежде всего, как механизм, </w:t>
      </w:r>
      <w:r w:rsidR="00531B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позволяет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соотношение спроса и предложения на </w:t>
      </w:r>
      <w:r w:rsidR="00531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товаров и услуг.</w:t>
      </w:r>
    </w:p>
    <w:p w:rsidR="005B0FDA" w:rsidRPr="00070C7C" w:rsidRDefault="00070C7C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-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</w:t>
      </w:r>
      <w:r w:rsidR="00A41D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(хозяйственных) отношений, складывающихся между хозяйствующими субъектами по поводу купли-продажи товаров, </w:t>
      </w:r>
      <w:r w:rsidR="00A41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и иных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система связей между отдельными самостоятельно принимающими решения участниками хозяйственного оборота.</w:t>
      </w:r>
      <w:proofErr w:type="gramEnd"/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Рынок развивается на </w:t>
      </w:r>
      <w:r w:rsidR="00A41D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D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экономических законов </w:t>
      </w:r>
      <w:r w:rsidR="00A41D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спроса и предложения и конкуренции.</w:t>
      </w:r>
    </w:p>
    <w:p w:rsidR="005B0FDA" w:rsidRPr="00070C7C" w:rsidRDefault="00A41D85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</w:t>
      </w:r>
      <w:r w:rsidR="00C4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 -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рынка, оказывающий наибольшее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поведение фирм и потребителей.</w:t>
      </w:r>
      <w:r w:rsidR="004F0514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</w:p>
    <w:p w:rsidR="00C4706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Рынки разделяются по раз</w:t>
      </w:r>
      <w:r w:rsidR="00A41D8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признакам: в зависимости от объектов к</w:t>
      </w:r>
      <w:r w:rsidR="00C4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упли-продажи рынок </w:t>
      </w:r>
      <w:r w:rsidR="00A41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распределяется</w:t>
      </w:r>
      <w:r w:rsidR="00C4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7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4706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C4706C" w:rsidRPr="00C4706C" w:rsidRDefault="00C4706C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B0FDA" w:rsidRPr="00C4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рынки </w:t>
      </w:r>
      <w:r w:rsidR="00A41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продуктов</w:t>
      </w:r>
      <w:r w:rsidR="005B0FDA" w:rsidRPr="00C4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услуг</w:t>
      </w:r>
      <w:r w:rsidR="00531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C470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706C" w:rsidRPr="00C4706C" w:rsidRDefault="00C4706C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B0FDA" w:rsidRPr="00C4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рынки факторов</w:t>
      </w:r>
      <w:r w:rsidR="00531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5B0FDA" w:rsidRPr="00C4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C4706C" w:rsidRDefault="00C4706C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r w:rsidR="005B0FDA" w:rsidRPr="00C4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финансовый рынок</w:t>
      </w:r>
      <w:r w:rsidR="00531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06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 товаров и услуг</w:t>
      </w:r>
      <w:r w:rsidRPr="00C4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экономическому </w:t>
      </w:r>
      <w:r w:rsidR="00A41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Pr="00C4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назначению объектов </w:t>
      </w:r>
      <w:r w:rsidR="00A41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C4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делится</w:t>
      </w:r>
      <w:r w:rsidR="00C4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7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4706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C4706C" w:rsidRDefault="00C4706C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B0FDA" w:rsidRPr="00C4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 потребительских товаров и услуг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 (товаров широкого потребления</w:t>
      </w:r>
      <w:r w:rsidR="0053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профиля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Специ</w:t>
      </w:r>
      <w:r w:rsidR="00531BB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ализация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рынка потребительских товаров, связана с тем, что </w:t>
      </w:r>
      <w:r w:rsidR="00531B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товары рассчитаны</w:t>
      </w:r>
      <w:r w:rsidR="0053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индивидуальных потребителей. </w:t>
      </w:r>
      <w:r w:rsidR="00FD0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</w:t>
      </w:r>
      <w:r w:rsidR="0053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в </w:t>
      </w:r>
      <w:r w:rsidR="00FD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proofErr w:type="spellStart"/>
      <w:r w:rsidR="00531B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ледованиях</w:t>
      </w:r>
      <w:proofErr w:type="spellEnd"/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уделяется изучению вкусов, жел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аний, поведения потребителей. 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 товаров и услуг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так же классифицировать по материально-вещественной форме: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D0994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 групповой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группам товаров (услуг): продукты питания; непродовольственные товары; предметы длительного пользования; услуги;</w:t>
      </w:r>
    </w:p>
    <w:p w:rsidR="005B0FDA" w:rsidRPr="00070C7C" w:rsidRDefault="00C4706C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группам товаров (услуг):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адиотовары; </w:t>
      </w:r>
      <w:r w:rsidR="00FD0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мебель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06C" w:rsidRDefault="00C4706C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видовой -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товаров каждой группе: </w:t>
      </w:r>
      <w:r w:rsidR="00FD0994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пылесосы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; 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ьто </w:t>
      </w:r>
      <w:r w:rsidR="00FD099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платья </w:t>
      </w:r>
      <w:r w:rsidR="00FD099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FDA" w:rsidRPr="00070C7C" w:rsidRDefault="00C4706C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</w:t>
      </w:r>
      <w:r w:rsidR="005B0FDA" w:rsidRPr="00C470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рынок товаров производственного назначения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FD0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0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 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рынок, на котором покупаются и продаются товары и услуги, </w:t>
      </w:r>
      <w:r w:rsidR="00FD0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которые 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</w:t>
      </w:r>
      <w:r w:rsidR="00FD0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зуют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дальнейшем при производстве товаров или услуг, продаваемых, сдаваемых в аренду или поставляемых другим потребителям. </w:t>
      </w:r>
      <w:r w:rsidR="00FD0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Исключительной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особенностью </w:t>
      </w:r>
      <w:r w:rsidR="00FD0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такого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рынка </w:t>
      </w:r>
      <w:r w:rsidR="00FD0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их тесная связь с производственным процессом. </w:t>
      </w:r>
      <w:r w:rsidR="00FD0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Важное</w:t>
      </w:r>
      <w:r w:rsidR="005B0FDA" w:rsidRPr="00070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внимание здесь уделяется взаимосвязи потенциальных покупателей и производителей товара.</w:t>
      </w:r>
    </w:p>
    <w:p w:rsidR="005B0FDA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рынок сырьевых ресурсов </w:t>
      </w:r>
      <w:r w:rsidRPr="00C47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пространяет</w:t>
      </w:r>
      <w:r w:rsidR="00FD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 материально-технические объекты, </w:t>
      </w:r>
      <w:r w:rsidR="00FD099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участвующие в </w:t>
      </w:r>
      <w:r w:rsidR="00E75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производстве, используемые в процессе изготовления продукции, выполнения работ, осуществления услуг. </w:t>
      </w:r>
      <w:r w:rsidR="0056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рынок очень масштабен объектами и их </w:t>
      </w:r>
      <w:r w:rsidR="00564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стоимостью, он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</w:t>
      </w:r>
      <w:r w:rsidR="005645CF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двух взаимодействующих частей:</w:t>
      </w:r>
    </w:p>
    <w:p w:rsidR="001C7E39" w:rsidRPr="001C7E39" w:rsidRDefault="001C7E39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обращаются орудия труда в облике производственных домов и сооружений, систем, машин, оснащения, устро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йств, аппаратуры</w:t>
      </w:r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E39" w:rsidRPr="001C7E39" w:rsidRDefault="001C7E39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рынок представлен предметами работы</w:t>
      </w:r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облике сырья, материалов, энергии, полуфабрикатов, из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оторых, или же с внедрением которых</w:t>
      </w:r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орудий труда выпускается </w:t>
      </w:r>
      <w:proofErr w:type="spellStart"/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промежный</w:t>
      </w:r>
      <w:proofErr w:type="spellEnd"/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же последний продукт изготовления.</w:t>
      </w:r>
    </w:p>
    <w:p w:rsidR="001C7E39" w:rsidRPr="001C7E39" w:rsidRDefault="001C7E39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рыночной экономике оба этих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фактора изготовления делаются конкретным объектом рыночных отношений.</w:t>
      </w:r>
    </w:p>
    <w:p w:rsidR="001C7E39" w:rsidRPr="001C7E39" w:rsidRDefault="001C7E39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</w:t>
      </w:r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моментов изготовления в широком финансовом значении подразумевает куплю и перепродажу этих определяющих моментов изготовления, как территория, работа, капитал.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этих данных </w:t>
      </w:r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отличаются:</w:t>
      </w:r>
    </w:p>
    <w:p w:rsidR="001C7E39" w:rsidRPr="001C7E39" w:rsidRDefault="001C7E39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>-рынок рабочей силы.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Рынок</w:t>
      </w:r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силы - это самое колоритное проявление рыночной экономики. Его в принципе, </w:t>
      </w:r>
      <w:proofErr w:type="gramStart"/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именовать и рынком труда,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сообразно классикам живой труд</w:t>
      </w:r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не владеет ценой, ею владеет рабочая мощь, то есть дееспособность сотрудника к труду. По принципу “Хочу - реализовываю, пытаюсь - не продаю”, “Кому пытаюсь - что продаю”, что наиболее сознается, собственно, что рабочая мощь, как дееспособность к труду и ее практическое воплощение в облике труда принадлежит лишь только самому работнику, и продается им на свободных началах.</w:t>
      </w:r>
    </w:p>
    <w:p w:rsidR="001C7E39" w:rsidRPr="001C7E39" w:rsidRDefault="001C7E39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</w:t>
      </w:r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или же рабочей силы располагается в прямой связи с задачей занятости. В критериях рыночных отношений, степень трудящийся занятости ориентируется до этого всего соответствием спроса и предложения на рабочую мощь. Ведомо, что рыночное равновесие достигается и </w:t>
      </w:r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поддерживается при кое-каком излишке предложения по соответствию к спросу, </w:t>
      </w:r>
      <w:r w:rsidR="00B83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место быть и</w:t>
      </w:r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безработица.</w:t>
      </w:r>
    </w:p>
    <w:p w:rsidR="001C7E39" w:rsidRPr="001C7E39" w:rsidRDefault="001C7E39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>-рынок жилищной площади.</w:t>
      </w:r>
      <w:r w:rsidR="00B8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Жилая площадь дает освоить, что жилая площадь дает обычный объект рыночных отношений и подлежит купле и перепродаже по рыночным тарифам вровень с другими продуктами. Право постройки и реализации квартир надлежит принадлежать на равных началах муниципальным, корпоративным, кооперативным организациям и </w:t>
      </w:r>
      <w:proofErr w:type="spellStart"/>
      <w:r w:rsidR="00B833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гражанам</w:t>
      </w:r>
      <w:proofErr w:type="spellEnd"/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E39" w:rsidRPr="00070C7C" w:rsidRDefault="00B83341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</w:t>
      </w:r>
      <w:r w:rsidR="001C7E39"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 гораздо упрощает замен,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смену</w:t>
      </w:r>
      <w:r w:rsidR="001C7E39"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жительства</w:t>
      </w:r>
      <w:r w:rsidR="001C7E39"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передачу жилой площади по наследию, улучшает отношение людей к жилому фонду, увеличивает </w:t>
      </w:r>
      <w:r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</w:t>
      </w:r>
      <w:r w:rsidR="001C7E39" w:rsidRPr="001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слоев населения в жилищном строительстве, содействует реализации избытков жилой площади, избавляет бессчетные механизации с квартирами, его сокрытую перепродажу.</w:t>
      </w:r>
    </w:p>
    <w:p w:rsidR="009E57D8" w:rsidRDefault="00C4706C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B0FDA" w:rsidRPr="00C4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 земельных и природных ресурсов</w:t>
      </w:r>
      <w:r w:rsid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E57D8" w:rsidRPr="009E57D8" w:rsidRDefault="009E57D8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-рынок вложений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 собой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рассредотачивание</w:t>
      </w:r>
      <w:proofErr w:type="spellEnd"/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 ветвями,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регионами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предприятиями серьезных инвестициям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новое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строительство, реконструкцию, техническое перевооружение, обновление парка оснащения, внедрение современных технологических процессов. В базу сего механизма заложен принцип формирования серьезных инвестициям из 2-ух ведущих источников.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дает муниципальные вложения, выделяемые из общегосударственного, республиканского, районного бюджетов, образующие 1 из расходны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заметок бюджета. Второй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инвестиционный источник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фонды становления изготовления, науки и техники компаний, образуемые из их выгоды.</w:t>
      </w:r>
    </w:p>
    <w:p w:rsidR="009E57D8" w:rsidRPr="009E57D8" w:rsidRDefault="009E57D8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плановой экономике серьезн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служат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объектом планирования сверху.</w:t>
      </w:r>
    </w:p>
    <w:p w:rsidR="009E57D8" w:rsidRPr="009E57D8" w:rsidRDefault="009E57D8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рыночн</w:t>
      </w:r>
      <w:r w:rsidR="00A5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экономике происходят перемены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источников финансирования </w:t>
      </w:r>
      <w:r w:rsidR="00A5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инвестиционных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объектов, например и методик материализации валютного денежных средств. Дополнительными источниками инвестирования тут делаются банковские кр</w:t>
      </w:r>
      <w:r w:rsidR="00A5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едиты, личный капитал, средств одних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компаний, вкладываемые в становления иных.</w:t>
      </w:r>
    </w:p>
    <w:p w:rsidR="009E57D8" w:rsidRPr="009E57D8" w:rsidRDefault="00A53384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</w:t>
      </w:r>
      <w:r w:rsidR="009E57D8"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вложений по собственному содержанию есть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</w:t>
      </w:r>
      <w:r w:rsidR="009E57D8"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денежных средств, </w:t>
      </w:r>
      <w:proofErr w:type="gramStart"/>
      <w:r w:rsidR="009E57D8"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вкладываемого</w:t>
      </w:r>
      <w:proofErr w:type="gramEnd"/>
      <w:r w:rsidR="009E57D8"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создание, а вернее, в дело.</w:t>
      </w:r>
    </w:p>
    <w:p w:rsidR="009E57D8" w:rsidRPr="009E57D8" w:rsidRDefault="009E57D8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рыночной экономике на легитимных причинах вровень с </w:t>
      </w:r>
      <w:proofErr w:type="gramStart"/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</w:t>
      </w:r>
      <w:proofErr w:type="gramEnd"/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действует банковский, платный капитал, направляемый туда, где он обещает</w:t>
      </w:r>
      <w:r w:rsidR="00A5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доставить весомую выгоду. Как раз выгоду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не наживу.</w:t>
      </w:r>
    </w:p>
    <w:p w:rsidR="009E57D8" w:rsidRPr="009E57D8" w:rsidRDefault="009E57D8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Экономический </w:t>
      </w:r>
      <w:r w:rsidR="00A5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санкционированная институциональная конструкция для сотворения денежных активов и обмена экономическими активами. Экономический </w:t>
      </w:r>
      <w:r w:rsidR="00A5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нацелен на мобилизацию денежных средств, пер</w:t>
      </w:r>
      <w:r w:rsidR="00A5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едачу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кредита, воплощение обменных валютных операций и рациональное размещ</w:t>
      </w:r>
      <w:r w:rsidR="00A5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 денежных сре</w:t>
      </w:r>
      <w:proofErr w:type="gramStart"/>
      <w:r w:rsidR="00A5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в т</w:t>
      </w:r>
      <w:proofErr w:type="gramEnd"/>
      <w:r w:rsidR="00A5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оварное производство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Он связан с перевоплощением средств в идеи, планы, нововведения, строительство объектов, технические и общественные улучшения.</w:t>
      </w:r>
    </w:p>
    <w:p w:rsidR="009E57D8" w:rsidRPr="009E57D8" w:rsidRDefault="009E57D8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Экономический </w:t>
      </w:r>
      <w:r w:rsidR="00A5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 являет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собой:</w:t>
      </w:r>
    </w:p>
    <w:p w:rsidR="009E57D8" w:rsidRPr="009E57D8" w:rsidRDefault="009E57D8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5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рынок валютных средств 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дает широкую вероятность свободной торговли всеми </w:t>
      </w:r>
      <w:r w:rsidR="00A5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разновидностями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валютных символов кому угодно и как угодно, </w:t>
      </w:r>
      <w:r w:rsidR="00A5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свободным рыночным тарифам. Это решительно не значит, собственно</w:t>
      </w:r>
      <w:r w:rsidR="00A5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валютно-денежный </w:t>
      </w:r>
      <w:r w:rsidR="00A5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регулируется государством и не связан практически никакими </w:t>
      </w:r>
      <w:r w:rsidR="00A53384"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лимит</w:t>
      </w:r>
      <w:r w:rsidR="00A5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Нет, ограничительные обстоятельства, естественно, есть, но они </w:t>
      </w:r>
      <w:r w:rsidR="00A5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лишь уменьшает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зону его свободного воздействия.</w:t>
      </w:r>
    </w:p>
    <w:p w:rsidR="009E57D8" w:rsidRPr="009E57D8" w:rsidRDefault="009E57D8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1E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 денежных единиц, под которыми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понимается уже не лишь только государственная, но и зарубежная денежная единица, значит ещё огромную вероятность купли, реализации, обмена по оптовому денежному рынку (мировому, муниципальному, плавающему, свободному) ср</w:t>
      </w:r>
      <w:r w:rsidR="001E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едств одного государства на средства иного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Конечно, энергичность денежного рынка и спектр его воздействия во многом находятся в зависимости от конвертируемости денежных единиц.</w:t>
      </w:r>
    </w:p>
    <w:p w:rsidR="005B0FDA" w:rsidRPr="00C4706C" w:rsidRDefault="009E57D8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Естественно, деления рынка на </w:t>
      </w:r>
      <w:proofErr w:type="gramStart"/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денежный</w:t>
      </w:r>
      <w:proofErr w:type="gramEnd"/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валютный до кое-какой степени </w:t>
      </w:r>
      <w:r w:rsidR="001E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является 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символически</w:t>
      </w:r>
      <w:r w:rsidR="001E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 </w:t>
      </w:r>
      <w:proofErr w:type="gramStart"/>
      <w:r w:rsidR="001E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енежный </w:t>
      </w:r>
      <w:r w:rsidR="001E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</w:t>
      </w:r>
      <w:r w:rsidRPr="009E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одно и тоже время считается валютным, а валютный – денежным.</w:t>
      </w:r>
      <w:r w:rsidR="001E16F3" w:rsidRPr="00C4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6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C4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 ценных бумаг,</w:t>
      </w:r>
      <w:r w:rsidRPr="00070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особый вид денежных или имущественных документов, которые либо обладают определенной, выраженной в денежных единицах стоимостью, либо предоставляют владельцу имущественное право, которое, в конечном счете, может быть сведено к денежному выражению. К наиболее типичным видам ценных бумаг относятся акции, облигации, чеки, аккредитивы, векселя, сертификаты, бонны.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рынка ценных бумаг способствуют коммерческие банки.</w:t>
      </w:r>
    </w:p>
    <w:p w:rsidR="005B0FDA" w:rsidRPr="00070C7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Денежный рынок не просто обменный. Он </w:t>
      </w:r>
      <w:proofErr w:type="gramStart"/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proofErr w:type="gramEnd"/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обслуживать товарные рынки и рынок услуг, формировать в единстве товарно-денежные отношения на рыночной основе.</w:t>
      </w:r>
    </w:p>
    <w:p w:rsidR="005B0FDA" w:rsidRPr="00C4706C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</w:t>
      </w:r>
      <w:r w:rsidR="008A2E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манере</w:t>
      </w:r>
      <w:r w:rsidRPr="00C4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 рынки </w:t>
      </w:r>
      <w:r w:rsidR="008A2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</w:t>
      </w:r>
      <w:r w:rsidRPr="00C4706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4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розничные, мелкооптовые, оптовые.</w:t>
      </w:r>
    </w:p>
    <w:p w:rsidR="00C4706C" w:rsidRDefault="005B0FDA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706C" w:rsidRDefault="00C4706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A2E85" w:rsidRDefault="008A2E85" w:rsidP="00F7676A">
      <w:pPr>
        <w:widowControl w:val="0"/>
        <w:tabs>
          <w:tab w:val="left" w:pos="702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D6A08" w:rsidRDefault="004D6A08" w:rsidP="00F7676A">
      <w:pPr>
        <w:widowControl w:val="0"/>
        <w:tabs>
          <w:tab w:val="left" w:pos="702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4706C" w:rsidRDefault="005B0FDA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70C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2.2 </w:t>
      </w:r>
      <w:r w:rsidR="00D34BB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Изучение</w:t>
      </w:r>
      <w:r w:rsidR="004F05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рынка. Цели и задачи</w:t>
      </w:r>
    </w:p>
    <w:p w:rsidR="00EE2C6D" w:rsidRDefault="00EE2C6D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2E85" w:rsidRPr="008A2E85" w:rsidRDefault="008A2E85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Выражение</w:t>
      </w:r>
      <w:r w:rsidRPr="008A2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“исследовать рынок того или иного товара”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означает</w:t>
      </w:r>
      <w:r w:rsidRPr="008A2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что нужно расценить размер и структуру предложения сего продукта, размер и структуру спроса на него и сравнить эти величины на предоставленном уровне цен. Вслед за тем надо планировать зависимости спроса и товарного предложения от стоимости и выбрать подобный ее степень, при котором спрос и предложения уравновесятся. То есть квалифицировать конъюнктуру рынка.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Возможно</w:t>
      </w:r>
      <w:proofErr w:type="gramEnd"/>
      <w:r w:rsidRPr="008A2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гарантировать сбалансированность спроса и предложения за счет перемен последнего в ту или же другую сторону.</w:t>
      </w:r>
    </w:p>
    <w:p w:rsidR="008A2E85" w:rsidRPr="008A2E85" w:rsidRDefault="008A2E85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2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Неувязка исследования рынка - это информационная неувязка. Дабы расценить размер и структуру товарного предложения, надо получить информацию о том, сколько и каких продуктов наличествует на рынке (в магазинах, на складах), сколько и каких продуктов готовится к поставке и собственно что уже непосредственно поставлено. По сведениям о перепродаже </w:t>
      </w:r>
      <w:proofErr w:type="gramStart"/>
      <w:r w:rsidRPr="008A2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продуктов</w:t>
      </w:r>
      <w:proofErr w:type="gramEnd"/>
      <w:r w:rsidRPr="008A2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возможно осуждать только о реализованной части спроса.</w:t>
      </w:r>
    </w:p>
    <w:p w:rsidR="008A2E85" w:rsidRDefault="008A2E85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2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Объектами рыночного изучения считаются веяния и процессы становления рынка, охватывая тест конфигурации финансовых, научно-технических, демографических, экологических, законодательных и иных моментов. Изучаются еще конструкция и география рынка, его вместимость, динамика продаж, препятствия рынка, положение конкуренции, образовавшаяся конъюнктура, способности и опасности. Ведущими итогами </w:t>
      </w:r>
      <w:r w:rsidRPr="008A2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изучения рынка считаются мониторинги его становления, оценка конъюнктурных веяний, выявление главных моментов фурора. Ориентируются более действенные методы ведения конкурентной политические деятели на рынке и способности выхода на свежие рынки. Исполняется сегментация рынков, т.е. выбор мотивированных рынков и рыночных ниш.</w:t>
      </w:r>
    </w:p>
    <w:p w:rsidR="00342205" w:rsidRDefault="00746CC2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</w:t>
      </w:r>
      <w:r w:rsidR="00342205" w:rsidRPr="00342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брать на себя аргументированные заключения на всяком рынке, нужно располагать достоверной, подробной и актуальной информацией. Регулярный сбор, отблеск и тест данных о дилеммах, связанных с функционированием рынка, оформляют оглавление рекламных изучений. Дабы быть действенными, эти изучения, для начала, обязаны </w:t>
      </w:r>
      <w:r w:rsidR="00F504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носить</w:t>
      </w:r>
      <w:r w:rsidR="004D6A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регулярный характер; во-вторы</w:t>
      </w:r>
      <w:r w:rsidR="00342205" w:rsidRPr="00342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х, опираться на нарочно отобранную информацию; в-третьих, воплотить в жизнь конкретные процедуры сбора, обобщения, обработки и анализа данных; в-четвертых, применить нарочно созданные для целей анализа инструменты. Этим образом, рекламная работа основывается на базе особых рыночных изучений и сборе важной для </w:t>
      </w:r>
      <w:r w:rsidR="00F504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проведения инфы. Струи данных</w:t>
      </w:r>
      <w:r w:rsidR="00342205" w:rsidRPr="00342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504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сведений</w:t>
      </w:r>
      <w:r w:rsidR="002140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140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стематизируются</w:t>
      </w:r>
      <w:proofErr w:type="spellEnd"/>
      <w:r w:rsidR="00342205" w:rsidRPr="00342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определенными исследовательскими процедурами и способами.</w:t>
      </w:r>
    </w:p>
    <w:p w:rsidR="005B0FDA" w:rsidRDefault="005B0FDA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C2" w:rsidRDefault="00746CC2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C2" w:rsidRDefault="00746CC2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C2" w:rsidRDefault="00746CC2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C2" w:rsidRDefault="00746CC2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C2" w:rsidRDefault="00746CC2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C2" w:rsidRDefault="00746CC2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C2" w:rsidRDefault="00746CC2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C2" w:rsidRDefault="00746CC2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C2" w:rsidRDefault="00746CC2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C2" w:rsidRDefault="00746CC2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C2" w:rsidRDefault="00746CC2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C2" w:rsidRPr="00070C7C" w:rsidRDefault="00746CC2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06C" w:rsidRDefault="005B0FDA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0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24DD" w:rsidRDefault="003324DD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4706C" w:rsidRDefault="00C4706C" w:rsidP="00F41B6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83ACC" w:rsidRDefault="00616025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A64E03" w:rsidRPr="00616025" w:rsidRDefault="00A64E03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153E" w:rsidRPr="001D153E" w:rsidRDefault="001D153E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Сделаем вывод, </w:t>
      </w:r>
      <w:r w:rsidR="0057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рыночный механизм</w:t>
      </w:r>
      <w:r w:rsidRPr="001D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могущественное средство, движущая мощь научно-технического улучшения изготовления, ускорения его подъема и становления. Это дорога демократизации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хозяйсвенной</w:t>
      </w:r>
      <w:proofErr w:type="spellEnd"/>
      <w:r w:rsidRPr="001D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жизни, когда взамен административного управления и </w:t>
      </w:r>
      <w:proofErr w:type="spellStart"/>
      <w:r w:rsidRPr="001D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рассредотачивания</w:t>
      </w:r>
      <w:proofErr w:type="spellEnd"/>
      <w:r w:rsidRPr="001D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формируются способности свободной купли-продажи самых всевозможных продуктов и потребительского, и производственного предназначения. Сделать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</w:t>
      </w:r>
      <w:r w:rsidRPr="001D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означает углубленно объединить процесс демократизации политической жизни с демократизацией экономики, применить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рыночный функционал</w:t>
      </w:r>
      <w:r w:rsidRPr="001D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достижение цивилизации для ускорения становления экономики и совершенствования благосостояния народа.</w:t>
      </w:r>
    </w:p>
    <w:p w:rsidR="001D153E" w:rsidRDefault="00BE7B3F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</w:t>
      </w:r>
      <w:r w:rsidR="001D153E" w:rsidRPr="001D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 всевозможные функции, которые ориентируются стоящими перед ним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</w:t>
      </w:r>
      <w:r w:rsidR="001D153E" w:rsidRPr="001D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Рыночный механизм</w:t>
      </w:r>
      <w:r w:rsidR="001D153E" w:rsidRPr="001D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призван оты</w:t>
      </w:r>
      <w:r w:rsid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скать ответы </w:t>
      </w:r>
      <w:r w:rsid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три</w:t>
      </w:r>
      <w:r w:rsidR="001D153E" w:rsidRPr="001D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ключевых вопроса:</w:t>
      </w:r>
    </w:p>
    <w:p w:rsidR="00D83ACC" w:rsidRPr="00070C7C" w:rsidRDefault="00D83ACC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Что надо производить, то </w:t>
      </w:r>
      <w:r w:rsidR="00B2094E" w:rsidRPr="0007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есть,</w:t>
      </w:r>
      <w:r w:rsidRPr="0007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</w:t>
      </w:r>
      <w:r w:rsidR="00B2094E" w:rsidRPr="0007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товары,</w:t>
      </w:r>
      <w:r w:rsidRPr="0007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услуги должны быть предложены потребителям?</w:t>
      </w:r>
    </w:p>
    <w:p w:rsidR="00B2094E" w:rsidRPr="00B2094E" w:rsidRDefault="00D83ACC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2094E"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изготовлять, то есть, какой из методик приготовления </w:t>
      </w:r>
      <w:r w:rsid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использовать</w:t>
      </w:r>
      <w:r w:rsidR="00B2094E"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2094E" w:rsidRPr="00B2094E" w:rsidRDefault="00B2094E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Для 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продукты и предложения изготовлять, то есть</w:t>
      </w:r>
      <w:r w:rsidR="0092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имеет возможность претендовать на их получение в собственную собственность?</w:t>
      </w:r>
    </w:p>
    <w:p w:rsidR="00B2094E" w:rsidRPr="00B2094E" w:rsidRDefault="00923AA6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решить данные вопросы рынок</w:t>
      </w:r>
      <w:r w:rsidR="00B2094E"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 ряд функций, сквозь которые он постановляет центральные трудности экономики. Но функции рынка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ограничения</w:t>
      </w:r>
      <w:r w:rsidR="00B2094E"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</w:t>
      </w:r>
      <w:r w:rsidR="00B2094E"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 социально-экономических задач общества, в коих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</w:t>
      </w:r>
      <w:r w:rsidR="00B2094E"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 силах,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</w:t>
      </w:r>
      <w:r w:rsidR="00B2094E"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правительство. Оно призвано не лишь только </w:t>
      </w:r>
      <w:proofErr w:type="gramStart"/>
      <w:r w:rsidR="00B2094E"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</w:t>
      </w:r>
      <w:proofErr w:type="gramEnd"/>
      <w:r w:rsidR="00B2094E"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контролем сферы социальной жизни, которые лежат за пределами воздействия рынка (социальная область, государственное управление и правопорядок, обороноспособность страны), но и наблюдать за работой самого рыно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чного механизма. Государственная</w:t>
      </w:r>
      <w:r w:rsidR="00B2094E"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регулировка раздает свое воздействие на различные сферы экономики, финансовой жизни. В критериях рыночной </w:t>
      </w:r>
      <w:r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экономики,</w:t>
      </w:r>
      <w:r w:rsidR="00B2094E"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 при наличии бессчетных обликов и методик 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2094E"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регулировки 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</w:t>
      </w:r>
      <w:r w:rsidR="00B2094E"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узкий нрав. У фирм, коммерсантов, людей сберегаются важные способности самоуправления, сберегаются зоны управленческих воздействий</w:t>
      </w:r>
      <w:r w:rsidR="00B3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затрагиваемые муниципальной</w:t>
      </w:r>
      <w:r w:rsidR="00B2094E"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регулировкой.</w:t>
      </w:r>
    </w:p>
    <w:p w:rsidR="00B2094E" w:rsidRPr="00B2094E" w:rsidRDefault="00B2094E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Функционирование компаний всех форм принадлежности в переходный этап ориентируется экономной, денежно-кредитной, денежной политикой властей, устойчивостью налоговой политические деятели и величиной налогового бремени, способами и масштабами муниципального </w:t>
      </w:r>
      <w:r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ценового контроля и регулировки, нравом и последовательностью антимонопольной политические деятели.</w:t>
      </w:r>
    </w:p>
    <w:p w:rsidR="00B2094E" w:rsidRPr="00B2094E" w:rsidRDefault="00B2094E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к рыночным отношениям в</w:t>
      </w:r>
      <w:r w:rsidR="00B3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всевозможных секторах экономики и сферах русской экономики исполняется в высшей степени неравномерно. Так, в денежно-кредитной сфере и торговле случается резвое приближение к уровню государств со зрелой рыночной экономикой, за это время как в сельском хозяйстве в ведущем остались формы организации изготовления, унаследованные от административно-командной системы.</w:t>
      </w:r>
    </w:p>
    <w:p w:rsidR="00B2094E" w:rsidRPr="00B2094E" w:rsidRDefault="00B2094E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Базирующаяся на крепкой регулирующей роли страны русская модель рыночной экономики опирается на ряд долгосрочных моментов: доминирование добывающих секторов экономики, неконкурентоспособность большинства обрабатывающих секторов экономики, неэффективность сельского хозяйства, общественное иждивенчество. Эти моменты в передовых критериях сдерж</w:t>
      </w:r>
      <w:r w:rsidR="00B3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ивают функции свободного рынка.</w:t>
      </w:r>
    </w:p>
    <w:p w:rsidR="00616025" w:rsidRPr="00A64E03" w:rsidRDefault="00B2094E" w:rsidP="00A64E0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составление рыночной экономики в Р</w:t>
      </w:r>
      <w:r w:rsidR="00B3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3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оказывают воздействие </w:t>
      </w:r>
      <w:r w:rsidR="00B3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моменты, как предрасположенность большой части населения к муниципальному п</w:t>
      </w:r>
      <w:r w:rsidR="00B3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атернализму и</w:t>
      </w:r>
      <w:r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публичным формам присв</w:t>
      </w:r>
      <w:r w:rsidR="00B3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оения. Это ведет к сохранению</w:t>
      </w:r>
      <w:r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значимой финансовой роли страны в финансировании общественных дел и </w:t>
      </w:r>
      <w:proofErr w:type="spellStart"/>
      <w:r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лимитированию</w:t>
      </w:r>
      <w:proofErr w:type="spellEnd"/>
      <w:r w:rsidRPr="00B2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рыночных моментов в общественной сфере.</w:t>
      </w:r>
      <w:r w:rsidR="00B3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3ACC" w:rsidRDefault="00D83ACC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A64E03" w:rsidRPr="00616025" w:rsidRDefault="00A64E03" w:rsidP="00F7676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0FDA" w:rsidRPr="00616025" w:rsidRDefault="00616025" w:rsidP="00F767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566E96" w:rsidRPr="00616025">
        <w:rPr>
          <w:rFonts w:ascii="Times New Roman" w:hAnsi="Times New Roman" w:cs="Times New Roman"/>
          <w:sz w:val="28"/>
          <w:szCs w:val="28"/>
          <w:shd w:val="clear" w:color="auto" w:fill="FFFFFF"/>
        </w:rPr>
        <w:t>Авдашева С.Б., Розанова Н.М, Анализ структур товарных рынков: экономиче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ская теория и практика России. -</w:t>
      </w:r>
      <w:r w:rsidR="00566E96" w:rsidRPr="00616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ТЕИС. 2014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462EC" w:rsidRPr="00D462EC" w:rsidRDefault="00616025" w:rsidP="00F767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462EC" w:rsidRPr="00D462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А. В. Основы региональной экономики: учебник для вузов/А.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Андреев. -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-</w:t>
      </w:r>
      <w:r w:rsidR="00D462EC" w:rsidRPr="00D4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334 с.</w:t>
      </w:r>
    </w:p>
    <w:p w:rsidR="00D462EC" w:rsidRPr="00616025" w:rsidRDefault="00616025" w:rsidP="00F767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</w:t>
      </w:r>
      <w:r w:rsidR="00D462EC" w:rsidRPr="00616025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Березин И. ВВП, потребительский рынок, распределение доходов и социальная стратификация в России // Практический Маркетинг. 2012. № 108.</w:t>
      </w:r>
    </w:p>
    <w:p w:rsidR="00566E96" w:rsidRPr="00616025" w:rsidRDefault="00616025" w:rsidP="00F767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566E96" w:rsidRPr="00616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Бусыгин В.П., </w:t>
      </w:r>
      <w:proofErr w:type="spellStart"/>
      <w:r w:rsidR="00566E96" w:rsidRPr="00616025">
        <w:rPr>
          <w:rFonts w:ascii="Times New Roman" w:hAnsi="Times New Roman" w:cs="Times New Roman"/>
          <w:sz w:val="28"/>
          <w:szCs w:val="28"/>
          <w:shd w:val="clear" w:color="auto" w:fill="FFFFFF"/>
        </w:rPr>
        <w:t>Желободько</w:t>
      </w:r>
      <w:proofErr w:type="spellEnd"/>
      <w:r w:rsidR="00566E96" w:rsidRPr="00616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Е.В., </w:t>
      </w:r>
      <w:proofErr w:type="spellStart"/>
      <w:r w:rsidR="00566E96" w:rsidRPr="00616025">
        <w:rPr>
          <w:rFonts w:ascii="Times New Roman" w:hAnsi="Times New Roman" w:cs="Times New Roman"/>
          <w:sz w:val="28"/>
          <w:szCs w:val="28"/>
          <w:shd w:val="clear" w:color="auto" w:fill="FFFFFF"/>
        </w:rPr>
        <w:t>Коковин</w:t>
      </w:r>
      <w:proofErr w:type="spellEnd"/>
      <w:r w:rsidR="00566E96" w:rsidRPr="00616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С.Г., Цыплаков А.А. Микроэкономический анал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несовершенных рынков, ч. I. -</w:t>
      </w:r>
      <w:r w:rsidR="00566E96" w:rsidRPr="00616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Новосибирск, 2012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6E96" w:rsidRPr="00616025" w:rsidRDefault="00616025" w:rsidP="00F767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566E96" w:rsidRPr="00616025">
        <w:rPr>
          <w:rFonts w:ascii="Times New Roman" w:hAnsi="Times New Roman" w:cs="Times New Roman"/>
          <w:sz w:val="28"/>
          <w:szCs w:val="28"/>
          <w:shd w:val="clear" w:color="auto" w:fill="FFFFFF"/>
        </w:rPr>
        <w:t>Тироль Ж. Рынки и рыночная власть: теория органи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зации промышленности. В 2-х Т. -</w:t>
      </w:r>
      <w:r w:rsidR="00566E96" w:rsidRPr="00616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6E96" w:rsidRPr="00616025">
        <w:rPr>
          <w:rFonts w:ascii="Times New Roman" w:hAnsi="Times New Roman" w:cs="Times New Roman"/>
          <w:sz w:val="28"/>
          <w:szCs w:val="28"/>
          <w:shd w:val="clear" w:color="auto" w:fill="FFFFFF"/>
        </w:rPr>
        <w:t>Спб</w:t>
      </w:r>
      <w:proofErr w:type="spellEnd"/>
      <w:r w:rsidR="00566E96" w:rsidRPr="00616025">
        <w:rPr>
          <w:rFonts w:ascii="Times New Roman" w:hAnsi="Times New Roman" w:cs="Times New Roman"/>
          <w:sz w:val="28"/>
          <w:szCs w:val="28"/>
          <w:shd w:val="clear" w:color="auto" w:fill="FFFFFF"/>
        </w:rPr>
        <w:t>.: Экономическая школа, 2012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566E96" w:rsidRPr="00616025" w:rsidSect="005B0FDA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8A3" w:rsidRDefault="007C28A3" w:rsidP="005B0FDA">
      <w:pPr>
        <w:spacing w:after="0" w:line="240" w:lineRule="auto"/>
      </w:pPr>
      <w:r>
        <w:separator/>
      </w:r>
    </w:p>
  </w:endnote>
  <w:endnote w:type="continuationSeparator" w:id="0">
    <w:p w:rsidR="007C28A3" w:rsidRDefault="007C28A3" w:rsidP="005B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8A3" w:rsidRDefault="007C28A3" w:rsidP="005B0FDA">
      <w:pPr>
        <w:spacing w:after="0" w:line="240" w:lineRule="auto"/>
      </w:pPr>
      <w:r>
        <w:separator/>
      </w:r>
    </w:p>
  </w:footnote>
  <w:footnote w:type="continuationSeparator" w:id="0">
    <w:p w:rsidR="007C28A3" w:rsidRDefault="007C28A3" w:rsidP="005B0FDA">
      <w:pPr>
        <w:spacing w:after="0" w:line="240" w:lineRule="auto"/>
      </w:pPr>
      <w:r>
        <w:continuationSeparator/>
      </w:r>
    </w:p>
  </w:footnote>
  <w:footnote w:id="1">
    <w:p w:rsidR="004F0514" w:rsidRPr="00616025" w:rsidRDefault="004F0514" w:rsidP="004F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b"/>
        </w:rPr>
        <w:footnoteRef/>
      </w:r>
      <w:r>
        <w:t xml:space="preserve"> </w:t>
      </w:r>
      <w:proofErr w:type="spellStart"/>
      <w:r w:rsidRPr="004F0514">
        <w:rPr>
          <w:rFonts w:ascii="Times New Roman" w:hAnsi="Times New Roman" w:cs="Times New Roman"/>
          <w:sz w:val="18"/>
          <w:szCs w:val="18"/>
          <w:shd w:val="clear" w:color="auto" w:fill="FFFFFF"/>
        </w:rPr>
        <w:t>Авдашева</w:t>
      </w:r>
      <w:proofErr w:type="spellEnd"/>
      <w:r w:rsidRPr="004F051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С.Б., Розанова Н.М, Анализ структур товарных рынков: экономическая теория и практика России. - М.: ТЕИС. 2014.</w:t>
      </w:r>
    </w:p>
    <w:p w:rsidR="004F0514" w:rsidRDefault="004F0514">
      <w:pPr>
        <w:pStyle w:val="a9"/>
      </w:pPr>
    </w:p>
  </w:footnote>
  <w:footnote w:id="2">
    <w:p w:rsidR="004F0514" w:rsidRDefault="004F0514">
      <w:pPr>
        <w:pStyle w:val="a9"/>
      </w:pPr>
      <w:r>
        <w:rPr>
          <w:rStyle w:val="ab"/>
        </w:rPr>
        <w:footnoteRef/>
      </w:r>
      <w:r w:rsidRPr="004F05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Андреев А. В. Основы региональной экономики: учебник для вузов/А. В. Андреев. - М.: </w:t>
      </w:r>
      <w:proofErr w:type="spellStart"/>
      <w:r w:rsidRPr="004F0514">
        <w:rPr>
          <w:rFonts w:ascii="Times New Roman" w:eastAsia="Times New Roman" w:hAnsi="Times New Roman" w:cs="Times New Roman"/>
          <w:sz w:val="18"/>
          <w:szCs w:val="18"/>
          <w:lang w:eastAsia="ru-RU"/>
        </w:rPr>
        <w:t>КноРус</w:t>
      </w:r>
      <w:proofErr w:type="spellEnd"/>
      <w:r w:rsidRPr="004F0514">
        <w:rPr>
          <w:rFonts w:ascii="Times New Roman" w:eastAsia="Times New Roman" w:hAnsi="Times New Roman" w:cs="Times New Roman"/>
          <w:sz w:val="18"/>
          <w:szCs w:val="18"/>
          <w:lang w:eastAsia="ru-RU"/>
        </w:rPr>
        <w:t>, 2012. - 334 с.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6E" w:rsidRDefault="00753E6E" w:rsidP="00753E6E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8"/>
          <w:b/>
          <w:sz w:val="32"/>
          <w:szCs w:val="32"/>
        </w:rPr>
        <w:t>ДЦО</w:t>
      </w:r>
      <w:proofErr w:type="gramStart"/>
      <w:r>
        <w:rPr>
          <w:rStyle w:val="a8"/>
          <w:b/>
          <w:sz w:val="32"/>
          <w:szCs w:val="32"/>
        </w:rPr>
        <w:t>.Р</w:t>
      </w:r>
      <w:proofErr w:type="gramEnd"/>
      <w:r>
        <w:rPr>
          <w:rStyle w:val="a8"/>
          <w:b/>
          <w:sz w:val="32"/>
          <w:szCs w:val="32"/>
        </w:rPr>
        <w:t>Ф</w:t>
      </w:r>
    </w:hyperlink>
  </w:p>
  <w:p w:rsidR="00753E6E" w:rsidRDefault="00753E6E" w:rsidP="00753E6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753E6E" w:rsidRDefault="00753E6E" w:rsidP="00753E6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753E6E" w:rsidRDefault="00753E6E" w:rsidP="00753E6E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8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753E6E" w:rsidRDefault="00753E6E">
    <w:pPr>
      <w:pStyle w:val="a3"/>
    </w:pPr>
  </w:p>
  <w:p w:rsidR="00616025" w:rsidRDefault="006160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3A7"/>
    <w:multiLevelType w:val="multilevel"/>
    <w:tmpl w:val="5632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A3336"/>
    <w:multiLevelType w:val="hybridMultilevel"/>
    <w:tmpl w:val="97BA3F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FD2C9B"/>
    <w:multiLevelType w:val="hybridMultilevel"/>
    <w:tmpl w:val="D5C6A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51D70"/>
    <w:multiLevelType w:val="hybridMultilevel"/>
    <w:tmpl w:val="F02C81D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78215A32"/>
    <w:multiLevelType w:val="hybridMultilevel"/>
    <w:tmpl w:val="D5301DA2"/>
    <w:lvl w:ilvl="0" w:tplc="2F541A6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6BE"/>
    <w:rsid w:val="000265C4"/>
    <w:rsid w:val="000523DF"/>
    <w:rsid w:val="00070097"/>
    <w:rsid w:val="00070C7C"/>
    <w:rsid w:val="0007228A"/>
    <w:rsid w:val="000A14B1"/>
    <w:rsid w:val="000A6C04"/>
    <w:rsid w:val="00116E78"/>
    <w:rsid w:val="00120403"/>
    <w:rsid w:val="001655E7"/>
    <w:rsid w:val="001B1FC0"/>
    <w:rsid w:val="001C7E39"/>
    <w:rsid w:val="001D153E"/>
    <w:rsid w:val="001D565C"/>
    <w:rsid w:val="001E16F3"/>
    <w:rsid w:val="0021405D"/>
    <w:rsid w:val="00226FC4"/>
    <w:rsid w:val="00235AD9"/>
    <w:rsid w:val="002E26D0"/>
    <w:rsid w:val="002F7327"/>
    <w:rsid w:val="003160B0"/>
    <w:rsid w:val="00321374"/>
    <w:rsid w:val="003324DD"/>
    <w:rsid w:val="00342205"/>
    <w:rsid w:val="0038081B"/>
    <w:rsid w:val="003857CC"/>
    <w:rsid w:val="003B32E4"/>
    <w:rsid w:val="003B4D08"/>
    <w:rsid w:val="0040136B"/>
    <w:rsid w:val="004029C7"/>
    <w:rsid w:val="00426B16"/>
    <w:rsid w:val="00440FDE"/>
    <w:rsid w:val="0049114C"/>
    <w:rsid w:val="004D6A08"/>
    <w:rsid w:val="004F0514"/>
    <w:rsid w:val="004F220C"/>
    <w:rsid w:val="004F6084"/>
    <w:rsid w:val="00512DE4"/>
    <w:rsid w:val="00531BB5"/>
    <w:rsid w:val="005645CF"/>
    <w:rsid w:val="00566E96"/>
    <w:rsid w:val="00570B88"/>
    <w:rsid w:val="00571EAE"/>
    <w:rsid w:val="00575306"/>
    <w:rsid w:val="005822A9"/>
    <w:rsid w:val="00592388"/>
    <w:rsid w:val="005A0C00"/>
    <w:rsid w:val="005B0FDA"/>
    <w:rsid w:val="00616025"/>
    <w:rsid w:val="006656F3"/>
    <w:rsid w:val="00686ACD"/>
    <w:rsid w:val="006B3E94"/>
    <w:rsid w:val="006C5A0D"/>
    <w:rsid w:val="006E33A0"/>
    <w:rsid w:val="007011B0"/>
    <w:rsid w:val="00705F25"/>
    <w:rsid w:val="0071622D"/>
    <w:rsid w:val="00717EC8"/>
    <w:rsid w:val="00746CC2"/>
    <w:rsid w:val="00753E6E"/>
    <w:rsid w:val="007766BE"/>
    <w:rsid w:val="007B6E63"/>
    <w:rsid w:val="007C28A3"/>
    <w:rsid w:val="007D526B"/>
    <w:rsid w:val="007E75FF"/>
    <w:rsid w:val="00815821"/>
    <w:rsid w:val="00847B3A"/>
    <w:rsid w:val="00852788"/>
    <w:rsid w:val="00866ADC"/>
    <w:rsid w:val="008932D2"/>
    <w:rsid w:val="0089509A"/>
    <w:rsid w:val="008A2E85"/>
    <w:rsid w:val="008C2BFF"/>
    <w:rsid w:val="008C7780"/>
    <w:rsid w:val="008D040E"/>
    <w:rsid w:val="00923AA6"/>
    <w:rsid w:val="00926484"/>
    <w:rsid w:val="00954A3F"/>
    <w:rsid w:val="009C5E4A"/>
    <w:rsid w:val="009D2C69"/>
    <w:rsid w:val="009E3FC6"/>
    <w:rsid w:val="009E57D8"/>
    <w:rsid w:val="00A07334"/>
    <w:rsid w:val="00A31A4F"/>
    <w:rsid w:val="00A41D85"/>
    <w:rsid w:val="00A53384"/>
    <w:rsid w:val="00A64E03"/>
    <w:rsid w:val="00AC6B9A"/>
    <w:rsid w:val="00AF0094"/>
    <w:rsid w:val="00AF202F"/>
    <w:rsid w:val="00B2094E"/>
    <w:rsid w:val="00B25D29"/>
    <w:rsid w:val="00B31DED"/>
    <w:rsid w:val="00B34BCE"/>
    <w:rsid w:val="00B75A7E"/>
    <w:rsid w:val="00B76603"/>
    <w:rsid w:val="00B83341"/>
    <w:rsid w:val="00BA37ED"/>
    <w:rsid w:val="00BE6A15"/>
    <w:rsid w:val="00BE7B3F"/>
    <w:rsid w:val="00BF231E"/>
    <w:rsid w:val="00BF36BA"/>
    <w:rsid w:val="00C03919"/>
    <w:rsid w:val="00C262D9"/>
    <w:rsid w:val="00C4706C"/>
    <w:rsid w:val="00C540AC"/>
    <w:rsid w:val="00CE689D"/>
    <w:rsid w:val="00D34BB7"/>
    <w:rsid w:val="00D35145"/>
    <w:rsid w:val="00D4489B"/>
    <w:rsid w:val="00D462EC"/>
    <w:rsid w:val="00D83ACC"/>
    <w:rsid w:val="00DA0FCC"/>
    <w:rsid w:val="00DD1360"/>
    <w:rsid w:val="00DD5900"/>
    <w:rsid w:val="00E044BF"/>
    <w:rsid w:val="00E3171A"/>
    <w:rsid w:val="00E53044"/>
    <w:rsid w:val="00E64C52"/>
    <w:rsid w:val="00E7511F"/>
    <w:rsid w:val="00EB1024"/>
    <w:rsid w:val="00ED5733"/>
    <w:rsid w:val="00EE2C6D"/>
    <w:rsid w:val="00F15A8B"/>
    <w:rsid w:val="00F41B66"/>
    <w:rsid w:val="00F504CB"/>
    <w:rsid w:val="00F71CD0"/>
    <w:rsid w:val="00F7676A"/>
    <w:rsid w:val="00FC2557"/>
    <w:rsid w:val="00FD0994"/>
    <w:rsid w:val="00FD3C8D"/>
    <w:rsid w:val="00FD5BDA"/>
    <w:rsid w:val="00FF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60"/>
  </w:style>
  <w:style w:type="paragraph" w:styleId="3">
    <w:name w:val="heading 3"/>
    <w:basedOn w:val="a"/>
    <w:link w:val="30"/>
    <w:uiPriority w:val="9"/>
    <w:semiHidden/>
    <w:unhideWhenUsed/>
    <w:qFormat/>
    <w:rsid w:val="00753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753E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FDA"/>
  </w:style>
  <w:style w:type="paragraph" w:styleId="a5">
    <w:name w:val="footer"/>
    <w:basedOn w:val="a"/>
    <w:link w:val="a6"/>
    <w:uiPriority w:val="99"/>
    <w:unhideWhenUsed/>
    <w:rsid w:val="005B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FDA"/>
  </w:style>
  <w:style w:type="paragraph" w:styleId="a7">
    <w:name w:val="Normal (Web)"/>
    <w:basedOn w:val="a"/>
    <w:uiPriority w:val="99"/>
    <w:semiHidden/>
    <w:unhideWhenUsed/>
    <w:rsid w:val="00D8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ACC"/>
  </w:style>
  <w:style w:type="character" w:styleId="a8">
    <w:name w:val="Hyperlink"/>
    <w:basedOn w:val="a0"/>
    <w:uiPriority w:val="99"/>
    <w:semiHidden/>
    <w:unhideWhenUsed/>
    <w:rsid w:val="00566E96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4F051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F051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F0514"/>
    <w:rPr>
      <w:vertAlign w:val="superscript"/>
    </w:rPr>
  </w:style>
  <w:style w:type="paragraph" w:styleId="ac">
    <w:name w:val="List Paragraph"/>
    <w:basedOn w:val="a"/>
    <w:uiPriority w:val="34"/>
    <w:qFormat/>
    <w:rsid w:val="007E75FF"/>
    <w:pPr>
      <w:ind w:left="720"/>
      <w:contextualSpacing/>
    </w:pPr>
  </w:style>
  <w:style w:type="character" w:styleId="ad">
    <w:name w:val="Strong"/>
    <w:basedOn w:val="a0"/>
    <w:uiPriority w:val="22"/>
    <w:qFormat/>
    <w:rsid w:val="008D040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5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3E6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53E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53E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FDA"/>
  </w:style>
  <w:style w:type="paragraph" w:styleId="a5">
    <w:name w:val="footer"/>
    <w:basedOn w:val="a"/>
    <w:link w:val="a6"/>
    <w:uiPriority w:val="99"/>
    <w:unhideWhenUsed/>
    <w:rsid w:val="005B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FDA"/>
  </w:style>
  <w:style w:type="paragraph" w:styleId="a7">
    <w:name w:val="Normal (Web)"/>
    <w:basedOn w:val="a"/>
    <w:uiPriority w:val="99"/>
    <w:semiHidden/>
    <w:unhideWhenUsed/>
    <w:rsid w:val="00D8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ACC"/>
  </w:style>
  <w:style w:type="character" w:styleId="a8">
    <w:name w:val="Hyperlink"/>
    <w:basedOn w:val="a0"/>
    <w:uiPriority w:val="99"/>
    <w:semiHidden/>
    <w:unhideWhenUsed/>
    <w:rsid w:val="00566E96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4F051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F051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F0514"/>
    <w:rPr>
      <w:vertAlign w:val="superscript"/>
    </w:rPr>
  </w:style>
  <w:style w:type="paragraph" w:styleId="ac">
    <w:name w:val="List Paragraph"/>
    <w:basedOn w:val="a"/>
    <w:uiPriority w:val="34"/>
    <w:qFormat/>
    <w:rsid w:val="007E75FF"/>
    <w:pPr>
      <w:ind w:left="720"/>
      <w:contextualSpacing/>
    </w:pPr>
  </w:style>
  <w:style w:type="character" w:styleId="ad">
    <w:name w:val="Strong"/>
    <w:basedOn w:val="a0"/>
    <w:uiPriority w:val="22"/>
    <w:qFormat/>
    <w:rsid w:val="008D04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E280-28A6-448C-8332-1FA31565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4144</Words>
  <Characters>23626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саша</cp:lastModifiedBy>
  <cp:revision>96</cp:revision>
  <dcterms:created xsi:type="dcterms:W3CDTF">2016-11-17T08:23:00Z</dcterms:created>
  <dcterms:modified xsi:type="dcterms:W3CDTF">2019-04-16T11:01:00Z</dcterms:modified>
</cp:coreProperties>
</file>