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EastAsia" w:hAnsi="Times New Roman" w:cs="Times New Roman"/>
          <w:bCs w:val="0"/>
          <w:color w:val="auto"/>
        </w:rPr>
        <w:id w:val="54194312"/>
        <w:docPartObj>
          <w:docPartGallery w:val="Table of Contents"/>
          <w:docPartUnique/>
        </w:docPartObj>
      </w:sdtPr>
      <w:sdtContent>
        <w:p w:rsidR="002F33C7" w:rsidRPr="008C7358" w:rsidRDefault="002F33C7" w:rsidP="002F33C7">
          <w:pPr>
            <w:pStyle w:val="af"/>
            <w:jc w:val="center"/>
            <w:rPr>
              <w:rFonts w:ascii="Times New Roman" w:hAnsi="Times New Roman" w:cs="Times New Roman"/>
            </w:rPr>
          </w:pPr>
          <w:r w:rsidRPr="008C7358">
            <w:rPr>
              <w:rFonts w:ascii="Times New Roman" w:hAnsi="Times New Roman" w:cs="Times New Roman"/>
            </w:rPr>
            <w:t>ОГЛАВЛЕНИЕ</w:t>
          </w:r>
        </w:p>
        <w:p w:rsidR="002F33C7" w:rsidRPr="008C7358" w:rsidRDefault="002F33C7" w:rsidP="002F33C7">
          <w:pPr>
            <w:jc w:val="both"/>
            <w:rPr>
              <w:sz w:val="28"/>
              <w:szCs w:val="28"/>
              <w:lang w:eastAsia="en-US"/>
            </w:rPr>
          </w:pPr>
        </w:p>
        <w:p w:rsidR="002F33C7" w:rsidRPr="008C7358" w:rsidRDefault="002F33C7" w:rsidP="002F33C7">
          <w:pPr>
            <w:pStyle w:val="11"/>
            <w:jc w:val="both"/>
            <w:rPr>
              <w:rFonts w:ascii="Times New Roman" w:hAnsi="Times New Roman" w:cs="Times New Roman"/>
              <w:b/>
              <w:sz w:val="28"/>
              <w:szCs w:val="28"/>
            </w:rPr>
          </w:pPr>
          <w:r w:rsidRPr="008C7358">
            <w:rPr>
              <w:rFonts w:ascii="Times New Roman" w:hAnsi="Times New Roman" w:cs="Times New Roman"/>
              <w:b/>
              <w:sz w:val="28"/>
              <w:szCs w:val="28"/>
            </w:rPr>
            <w:t xml:space="preserve">ВВЕДЕНИЕ </w:t>
          </w:r>
          <w:r w:rsidRPr="008C7358">
            <w:rPr>
              <w:rFonts w:ascii="Times New Roman" w:hAnsi="Times New Roman" w:cs="Times New Roman"/>
              <w:b/>
              <w:sz w:val="28"/>
              <w:szCs w:val="28"/>
            </w:rPr>
            <w:ptab w:relativeTo="margin" w:alignment="right" w:leader="dot"/>
          </w:r>
          <w:r>
            <w:rPr>
              <w:rFonts w:ascii="Times New Roman" w:hAnsi="Times New Roman" w:cs="Times New Roman"/>
              <w:b/>
              <w:sz w:val="28"/>
              <w:szCs w:val="28"/>
            </w:rPr>
            <w:t>3</w:t>
          </w:r>
        </w:p>
        <w:p w:rsidR="002F33C7" w:rsidRPr="008C7358" w:rsidRDefault="002F33C7" w:rsidP="002F33C7">
          <w:pPr>
            <w:pStyle w:val="11"/>
            <w:jc w:val="both"/>
            <w:rPr>
              <w:rFonts w:ascii="Times New Roman" w:hAnsi="Times New Roman" w:cs="Times New Roman"/>
              <w:b/>
              <w:sz w:val="28"/>
              <w:szCs w:val="28"/>
            </w:rPr>
          </w:pPr>
          <w:r w:rsidRPr="008C7358">
            <w:rPr>
              <w:rFonts w:ascii="Times New Roman" w:hAnsi="Times New Roman" w:cs="Times New Roman"/>
              <w:b/>
              <w:sz w:val="28"/>
              <w:szCs w:val="28"/>
            </w:rPr>
            <w:t xml:space="preserve">1. Общая характеристика местного самоуправления  </w:t>
          </w:r>
          <w:r w:rsidRPr="008C7358">
            <w:rPr>
              <w:rFonts w:ascii="Times New Roman" w:hAnsi="Times New Roman" w:cs="Times New Roman"/>
              <w:b/>
              <w:sz w:val="28"/>
              <w:szCs w:val="28"/>
            </w:rPr>
            <w:ptab w:relativeTo="margin" w:alignment="right" w:leader="dot"/>
          </w:r>
          <w:r>
            <w:rPr>
              <w:rFonts w:ascii="Times New Roman" w:hAnsi="Times New Roman" w:cs="Times New Roman"/>
              <w:b/>
              <w:sz w:val="28"/>
              <w:szCs w:val="28"/>
            </w:rPr>
            <w:t>5</w:t>
          </w:r>
        </w:p>
        <w:p w:rsidR="002F33C7" w:rsidRPr="008C7358" w:rsidRDefault="002F33C7" w:rsidP="002F33C7">
          <w:pPr>
            <w:pStyle w:val="31"/>
            <w:ind w:left="0"/>
            <w:jc w:val="both"/>
            <w:rPr>
              <w:rFonts w:ascii="Times New Roman" w:hAnsi="Times New Roman" w:cs="Times New Roman"/>
              <w:sz w:val="28"/>
              <w:szCs w:val="28"/>
            </w:rPr>
          </w:pPr>
          <w:r w:rsidRPr="008C7358">
            <w:rPr>
              <w:rFonts w:ascii="Times New Roman" w:hAnsi="Times New Roman" w:cs="Times New Roman"/>
              <w:sz w:val="28"/>
              <w:szCs w:val="28"/>
            </w:rPr>
            <w:t xml:space="preserve">1.1. Сущность и понятие местного самоуправления     </w:t>
          </w:r>
          <w:r w:rsidRPr="008C7358">
            <w:rPr>
              <w:rFonts w:ascii="Times New Roman" w:hAnsi="Times New Roman" w:cs="Times New Roman"/>
              <w:sz w:val="28"/>
              <w:szCs w:val="28"/>
            </w:rPr>
            <w:ptab w:relativeTo="margin" w:alignment="right" w:leader="dot"/>
          </w:r>
          <w:r>
            <w:rPr>
              <w:rFonts w:ascii="Times New Roman" w:hAnsi="Times New Roman" w:cs="Times New Roman"/>
              <w:sz w:val="28"/>
              <w:szCs w:val="28"/>
            </w:rPr>
            <w:t>5</w:t>
          </w:r>
        </w:p>
        <w:p w:rsidR="002F33C7" w:rsidRPr="008C7358" w:rsidRDefault="002F33C7" w:rsidP="002F33C7">
          <w:pPr>
            <w:pStyle w:val="11"/>
            <w:jc w:val="both"/>
            <w:rPr>
              <w:rFonts w:ascii="Times New Roman" w:hAnsi="Times New Roman" w:cs="Times New Roman"/>
              <w:sz w:val="28"/>
              <w:szCs w:val="28"/>
            </w:rPr>
          </w:pPr>
          <w:r w:rsidRPr="008C7358">
            <w:rPr>
              <w:rFonts w:ascii="Times New Roman" w:hAnsi="Times New Roman" w:cs="Times New Roman"/>
              <w:sz w:val="28"/>
              <w:szCs w:val="28"/>
            </w:rPr>
            <w:t xml:space="preserve">1.2. Современные проблемы реализации </w:t>
          </w:r>
          <w:r>
            <w:rPr>
              <w:rFonts w:ascii="Times New Roman" w:hAnsi="Times New Roman" w:cs="Times New Roman"/>
              <w:sz w:val="28"/>
              <w:szCs w:val="28"/>
            </w:rPr>
            <w:t>функций местного самоуправления</w:t>
          </w:r>
          <w:r w:rsidRPr="008C7358">
            <w:rPr>
              <w:rFonts w:ascii="Times New Roman" w:hAnsi="Times New Roman" w:cs="Times New Roman"/>
              <w:sz w:val="28"/>
              <w:szCs w:val="28"/>
            </w:rPr>
            <w:ptab w:relativeTo="margin" w:alignment="right" w:leader="dot"/>
          </w:r>
          <w:r>
            <w:rPr>
              <w:rFonts w:ascii="Times New Roman" w:hAnsi="Times New Roman" w:cs="Times New Roman"/>
              <w:sz w:val="28"/>
              <w:szCs w:val="28"/>
            </w:rPr>
            <w:t>11</w:t>
          </w:r>
        </w:p>
        <w:p w:rsidR="002F33C7" w:rsidRPr="002F33C7" w:rsidRDefault="002F33C7" w:rsidP="002F33C7">
          <w:pPr>
            <w:pStyle w:val="2"/>
          </w:pPr>
          <w:r w:rsidRPr="002F33C7">
            <w:t xml:space="preserve">2. Формы осуществления местного самоуправления в России </w:t>
          </w:r>
          <w:r w:rsidRPr="002F33C7">
            <w:ptab w:relativeTo="margin" w:alignment="right" w:leader="dot"/>
          </w:r>
          <w:r>
            <w:t>18</w:t>
          </w:r>
        </w:p>
        <w:p w:rsidR="002F33C7" w:rsidRPr="008C7358" w:rsidRDefault="002F33C7" w:rsidP="002F33C7">
          <w:pPr>
            <w:pStyle w:val="11"/>
            <w:jc w:val="both"/>
            <w:rPr>
              <w:rFonts w:ascii="Times New Roman" w:hAnsi="Times New Roman" w:cs="Times New Roman"/>
              <w:sz w:val="28"/>
              <w:szCs w:val="28"/>
            </w:rPr>
          </w:pPr>
          <w:r>
            <w:rPr>
              <w:rFonts w:ascii="Times New Roman" w:hAnsi="Times New Roman" w:cs="Times New Roman"/>
              <w:sz w:val="28"/>
              <w:szCs w:val="28"/>
            </w:rPr>
            <w:t>2.1.</w:t>
          </w:r>
          <w:r w:rsidRPr="008C7358">
            <w:rPr>
              <w:rFonts w:ascii="Times New Roman" w:hAnsi="Times New Roman" w:cs="Times New Roman"/>
              <w:sz w:val="28"/>
              <w:szCs w:val="28"/>
            </w:rPr>
            <w:t>Структура органов местного самоуправления в РФ</w:t>
          </w:r>
          <w:r w:rsidRPr="008C7358">
            <w:rPr>
              <w:rFonts w:ascii="Times New Roman" w:hAnsi="Times New Roman" w:cs="Times New Roman"/>
              <w:sz w:val="28"/>
              <w:szCs w:val="28"/>
            </w:rPr>
            <w:ptab w:relativeTo="margin" w:alignment="right" w:leader="dot"/>
          </w:r>
          <w:r>
            <w:rPr>
              <w:rFonts w:ascii="Times New Roman" w:hAnsi="Times New Roman" w:cs="Times New Roman"/>
              <w:sz w:val="28"/>
              <w:szCs w:val="28"/>
            </w:rPr>
            <w:t>18</w:t>
          </w:r>
        </w:p>
        <w:p w:rsidR="002F33C7" w:rsidRPr="008C7358" w:rsidRDefault="002F33C7" w:rsidP="002F33C7">
          <w:pPr>
            <w:pStyle w:val="11"/>
            <w:jc w:val="both"/>
            <w:rPr>
              <w:rFonts w:ascii="Times New Roman" w:hAnsi="Times New Roman" w:cs="Times New Roman"/>
              <w:sz w:val="28"/>
              <w:szCs w:val="28"/>
            </w:rPr>
          </w:pPr>
          <w:r>
            <w:rPr>
              <w:rFonts w:ascii="Times New Roman" w:hAnsi="Times New Roman" w:cs="Times New Roman"/>
              <w:sz w:val="28"/>
              <w:szCs w:val="28"/>
            </w:rPr>
            <w:t>2.2.</w:t>
          </w:r>
          <w:r w:rsidRPr="008C7358">
            <w:rPr>
              <w:rFonts w:ascii="Times New Roman" w:hAnsi="Times New Roman" w:cs="Times New Roman"/>
              <w:sz w:val="28"/>
              <w:szCs w:val="28"/>
            </w:rPr>
            <w:t>Современное состояние местного самоуправления в РФ</w:t>
          </w:r>
          <w:r w:rsidRPr="008C7358">
            <w:rPr>
              <w:rFonts w:ascii="Times New Roman" w:hAnsi="Times New Roman" w:cs="Times New Roman"/>
              <w:sz w:val="28"/>
              <w:szCs w:val="28"/>
            </w:rPr>
            <w:ptab w:relativeTo="margin" w:alignment="right" w:leader="dot"/>
          </w:r>
          <w:r>
            <w:rPr>
              <w:rFonts w:ascii="Times New Roman" w:hAnsi="Times New Roman" w:cs="Times New Roman"/>
              <w:sz w:val="28"/>
              <w:szCs w:val="28"/>
            </w:rPr>
            <w:t>23</w:t>
          </w:r>
        </w:p>
        <w:p w:rsidR="002F33C7" w:rsidRPr="008C7358" w:rsidRDefault="002F33C7" w:rsidP="002F33C7">
          <w:pPr>
            <w:pStyle w:val="2"/>
          </w:pPr>
          <w:r w:rsidRPr="008C7358">
            <w:t>ЗАКЛЮЧЕНИЕ</w:t>
          </w:r>
          <w:r w:rsidRPr="008C7358">
            <w:ptab w:relativeTo="margin" w:alignment="right" w:leader="dot"/>
          </w:r>
          <w:r>
            <w:t>28</w:t>
          </w:r>
        </w:p>
        <w:p w:rsidR="002F33C7" w:rsidRPr="008C7358" w:rsidRDefault="002F33C7" w:rsidP="002F33C7">
          <w:pPr>
            <w:pStyle w:val="2"/>
          </w:pPr>
          <w:r>
            <w:t>СПИСОК ИСПОЛЬЗОВАННЫХ ИСТОЧНИКОВ</w:t>
          </w:r>
          <w:r w:rsidRPr="008C7358">
            <w:ptab w:relativeTo="margin" w:alignment="right" w:leader="dot"/>
          </w:r>
          <w:r>
            <w:t>29</w:t>
          </w:r>
        </w:p>
        <w:p w:rsidR="002F33C7" w:rsidRPr="008C7358" w:rsidRDefault="002F33C7" w:rsidP="002F33C7">
          <w:pPr>
            <w:pStyle w:val="11"/>
            <w:jc w:val="both"/>
            <w:rPr>
              <w:rFonts w:ascii="Times New Roman" w:hAnsi="Times New Roman" w:cs="Times New Roman"/>
              <w:b/>
              <w:sz w:val="28"/>
              <w:szCs w:val="28"/>
            </w:rPr>
          </w:pPr>
          <w:r w:rsidRPr="008C7358">
            <w:rPr>
              <w:rFonts w:ascii="Times New Roman" w:hAnsi="Times New Roman" w:cs="Times New Roman"/>
              <w:b/>
              <w:sz w:val="28"/>
              <w:szCs w:val="28"/>
            </w:rPr>
            <w:t>ПРИЛОЖЕНИЕ</w:t>
          </w:r>
          <w:r w:rsidRPr="008C7358">
            <w:rPr>
              <w:rFonts w:ascii="Times New Roman" w:hAnsi="Times New Roman" w:cs="Times New Roman"/>
              <w:b/>
              <w:sz w:val="28"/>
              <w:szCs w:val="28"/>
            </w:rPr>
            <w:ptab w:relativeTo="margin" w:alignment="right" w:leader="dot"/>
          </w:r>
          <w:r>
            <w:rPr>
              <w:rFonts w:ascii="Times New Roman" w:hAnsi="Times New Roman" w:cs="Times New Roman"/>
              <w:b/>
              <w:sz w:val="28"/>
              <w:szCs w:val="28"/>
            </w:rPr>
            <w:t>31</w:t>
          </w:r>
        </w:p>
        <w:p w:rsidR="002F33C7" w:rsidRPr="008C7358" w:rsidRDefault="0018282A" w:rsidP="002F33C7">
          <w:pPr>
            <w:pStyle w:val="2"/>
          </w:pPr>
        </w:p>
      </w:sdtContent>
    </w:sdt>
    <w:p w:rsidR="002F33C7" w:rsidRDefault="002F33C7" w:rsidP="002F33C7"/>
    <w:p w:rsidR="007A598E" w:rsidRPr="004A09B7" w:rsidRDefault="007A598E" w:rsidP="004A09B7">
      <w:pPr>
        <w:spacing w:after="0" w:line="360" w:lineRule="auto"/>
        <w:contextualSpacing/>
        <w:jc w:val="both"/>
        <w:rPr>
          <w:rFonts w:ascii="Times New Roman" w:hAnsi="Times New Roman" w:cs="Times New Roman"/>
          <w:sz w:val="28"/>
          <w:szCs w:val="28"/>
        </w:rPr>
      </w:pPr>
    </w:p>
    <w:p w:rsidR="00994132" w:rsidRPr="004A09B7" w:rsidRDefault="00994132" w:rsidP="004A09B7">
      <w:pPr>
        <w:spacing w:after="0" w:line="360" w:lineRule="auto"/>
        <w:contextualSpacing/>
        <w:jc w:val="both"/>
        <w:rPr>
          <w:rFonts w:ascii="Times New Roman" w:hAnsi="Times New Roman" w:cs="Times New Roman"/>
          <w:sz w:val="28"/>
          <w:szCs w:val="28"/>
        </w:rPr>
      </w:pPr>
    </w:p>
    <w:p w:rsidR="00994132" w:rsidRPr="004A09B7" w:rsidRDefault="00994132" w:rsidP="004A09B7">
      <w:pPr>
        <w:spacing w:after="0" w:line="360" w:lineRule="auto"/>
        <w:contextualSpacing/>
        <w:jc w:val="both"/>
        <w:rPr>
          <w:rFonts w:ascii="Times New Roman" w:hAnsi="Times New Roman" w:cs="Times New Roman"/>
          <w:sz w:val="28"/>
          <w:szCs w:val="28"/>
        </w:rPr>
      </w:pPr>
    </w:p>
    <w:p w:rsidR="00994132" w:rsidRPr="004A09B7" w:rsidRDefault="00994132" w:rsidP="004A09B7">
      <w:pPr>
        <w:spacing w:after="0" w:line="360" w:lineRule="auto"/>
        <w:contextualSpacing/>
        <w:jc w:val="both"/>
        <w:rPr>
          <w:rFonts w:ascii="Times New Roman" w:hAnsi="Times New Roman" w:cs="Times New Roman"/>
          <w:sz w:val="28"/>
          <w:szCs w:val="28"/>
        </w:rPr>
      </w:pPr>
    </w:p>
    <w:p w:rsidR="00994132" w:rsidRPr="004A09B7" w:rsidRDefault="00994132" w:rsidP="004A09B7">
      <w:pPr>
        <w:spacing w:after="0" w:line="360" w:lineRule="auto"/>
        <w:contextualSpacing/>
        <w:jc w:val="both"/>
        <w:rPr>
          <w:rFonts w:ascii="Times New Roman" w:hAnsi="Times New Roman" w:cs="Times New Roman"/>
          <w:sz w:val="28"/>
          <w:szCs w:val="28"/>
        </w:rPr>
      </w:pPr>
    </w:p>
    <w:p w:rsidR="00994132" w:rsidRPr="004A09B7" w:rsidRDefault="00994132" w:rsidP="004A09B7">
      <w:pPr>
        <w:spacing w:after="0" w:line="360" w:lineRule="auto"/>
        <w:contextualSpacing/>
        <w:jc w:val="both"/>
        <w:rPr>
          <w:rFonts w:ascii="Times New Roman" w:hAnsi="Times New Roman" w:cs="Times New Roman"/>
          <w:sz w:val="28"/>
          <w:szCs w:val="28"/>
        </w:rPr>
      </w:pPr>
    </w:p>
    <w:p w:rsidR="00994132" w:rsidRPr="004A09B7" w:rsidRDefault="00994132" w:rsidP="004A09B7">
      <w:pPr>
        <w:spacing w:after="0" w:line="360" w:lineRule="auto"/>
        <w:contextualSpacing/>
        <w:jc w:val="both"/>
        <w:rPr>
          <w:rFonts w:ascii="Times New Roman" w:hAnsi="Times New Roman" w:cs="Times New Roman"/>
          <w:sz w:val="28"/>
          <w:szCs w:val="28"/>
        </w:rPr>
      </w:pPr>
    </w:p>
    <w:p w:rsidR="00994132" w:rsidRPr="004A09B7" w:rsidRDefault="00994132" w:rsidP="004A09B7">
      <w:pPr>
        <w:spacing w:after="0" w:line="360" w:lineRule="auto"/>
        <w:contextualSpacing/>
        <w:jc w:val="both"/>
        <w:rPr>
          <w:rFonts w:ascii="Times New Roman" w:hAnsi="Times New Roman" w:cs="Times New Roman"/>
          <w:sz w:val="28"/>
          <w:szCs w:val="28"/>
        </w:rPr>
      </w:pPr>
    </w:p>
    <w:p w:rsidR="00994132" w:rsidRPr="004A09B7" w:rsidRDefault="00994132" w:rsidP="004A09B7">
      <w:pPr>
        <w:spacing w:after="0" w:line="360" w:lineRule="auto"/>
        <w:contextualSpacing/>
        <w:jc w:val="both"/>
        <w:rPr>
          <w:rFonts w:ascii="Times New Roman" w:hAnsi="Times New Roman" w:cs="Times New Roman"/>
          <w:sz w:val="28"/>
          <w:szCs w:val="28"/>
        </w:rPr>
      </w:pPr>
    </w:p>
    <w:p w:rsidR="00994132" w:rsidRPr="004A09B7" w:rsidRDefault="00994132" w:rsidP="004A09B7">
      <w:pPr>
        <w:spacing w:after="0" w:line="360" w:lineRule="auto"/>
        <w:contextualSpacing/>
        <w:jc w:val="both"/>
        <w:rPr>
          <w:rFonts w:ascii="Times New Roman" w:hAnsi="Times New Roman" w:cs="Times New Roman"/>
          <w:sz w:val="28"/>
          <w:szCs w:val="28"/>
        </w:rPr>
      </w:pPr>
    </w:p>
    <w:p w:rsidR="00994132" w:rsidRPr="004A09B7" w:rsidRDefault="00994132" w:rsidP="004A09B7">
      <w:pPr>
        <w:spacing w:after="0" w:line="360" w:lineRule="auto"/>
        <w:contextualSpacing/>
        <w:jc w:val="both"/>
        <w:rPr>
          <w:rFonts w:ascii="Times New Roman" w:hAnsi="Times New Roman" w:cs="Times New Roman"/>
          <w:sz w:val="28"/>
          <w:szCs w:val="28"/>
        </w:rPr>
      </w:pPr>
    </w:p>
    <w:p w:rsidR="00994132" w:rsidRPr="004A09B7" w:rsidRDefault="00994132" w:rsidP="004A09B7">
      <w:pPr>
        <w:spacing w:after="0" w:line="360" w:lineRule="auto"/>
        <w:contextualSpacing/>
        <w:jc w:val="both"/>
        <w:rPr>
          <w:rFonts w:ascii="Times New Roman" w:hAnsi="Times New Roman" w:cs="Times New Roman"/>
          <w:sz w:val="28"/>
          <w:szCs w:val="28"/>
        </w:rPr>
      </w:pPr>
    </w:p>
    <w:p w:rsidR="002F33C7" w:rsidRDefault="002F33C7" w:rsidP="004A09B7">
      <w:pPr>
        <w:spacing w:after="0" w:line="360" w:lineRule="auto"/>
        <w:contextualSpacing/>
        <w:jc w:val="both"/>
        <w:rPr>
          <w:rFonts w:ascii="Times New Roman" w:hAnsi="Times New Roman" w:cs="Times New Roman"/>
          <w:sz w:val="28"/>
          <w:szCs w:val="28"/>
        </w:rPr>
      </w:pPr>
    </w:p>
    <w:p w:rsidR="002F33C7" w:rsidRPr="004A09B7" w:rsidRDefault="002F33C7" w:rsidP="004A09B7">
      <w:pPr>
        <w:spacing w:after="0" w:line="360" w:lineRule="auto"/>
        <w:contextualSpacing/>
        <w:jc w:val="both"/>
        <w:rPr>
          <w:rFonts w:ascii="Times New Roman" w:hAnsi="Times New Roman" w:cs="Times New Roman"/>
          <w:sz w:val="28"/>
          <w:szCs w:val="28"/>
        </w:rPr>
      </w:pPr>
    </w:p>
    <w:p w:rsidR="001670F3" w:rsidRDefault="001670F3" w:rsidP="00A45CA8">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ВВЕДЕНИЕ</w:t>
      </w:r>
    </w:p>
    <w:p w:rsidR="003674EE" w:rsidRDefault="003674EE" w:rsidP="001670F3">
      <w:pPr>
        <w:spacing w:after="0" w:line="360" w:lineRule="auto"/>
        <w:ind w:firstLine="709"/>
        <w:contextualSpacing/>
        <w:jc w:val="both"/>
        <w:rPr>
          <w:rFonts w:ascii="Times New Roman" w:hAnsi="Times New Roman" w:cs="Times New Roman"/>
          <w:sz w:val="28"/>
          <w:szCs w:val="28"/>
        </w:rPr>
      </w:pPr>
      <w:r w:rsidRPr="003674EE">
        <w:rPr>
          <w:rFonts w:ascii="Times New Roman" w:hAnsi="Times New Roman" w:cs="Times New Roman"/>
          <w:sz w:val="28"/>
          <w:szCs w:val="28"/>
        </w:rPr>
        <w:t>Система местного самоуправления представляет собой один из важнейших фундаментальных институтов современного демократического государства, являющегося одновременно формой самоорганизации граждан, и уровнем публичной власти. Природа муниципальной власти исследуется и по-разному трактуется учеными уже не одно столетие</w:t>
      </w:r>
      <w:r>
        <w:rPr>
          <w:rFonts w:ascii="Times New Roman" w:hAnsi="Times New Roman" w:cs="Times New Roman"/>
          <w:sz w:val="28"/>
          <w:szCs w:val="28"/>
        </w:rPr>
        <w:t>.</w:t>
      </w:r>
      <w:r w:rsidRPr="003674EE">
        <w:rPr>
          <w:rFonts w:ascii="Times New Roman" w:hAnsi="Times New Roman" w:cs="Times New Roman"/>
          <w:sz w:val="28"/>
          <w:szCs w:val="28"/>
        </w:rPr>
        <w:t xml:space="preserve"> Построение эффективной модели организации местного самоуправления в Российской Федерации является одним из базисных условий укрепления российской государственности, фактором демократизации социальных и государственных институтов, средством формирования устойчивой связи между гражданами и низовым звеном публичной власти.</w:t>
      </w:r>
      <w:r>
        <w:rPr>
          <w:rFonts w:ascii="Times New Roman" w:hAnsi="Times New Roman" w:cs="Times New Roman"/>
          <w:sz w:val="28"/>
          <w:szCs w:val="28"/>
        </w:rPr>
        <w:t xml:space="preserve"> Связи с этим проблематика изучения понятие и сущности местного самоуправления является </w:t>
      </w:r>
      <w:r w:rsidRPr="003674EE">
        <w:rPr>
          <w:rFonts w:ascii="Times New Roman" w:hAnsi="Times New Roman" w:cs="Times New Roman"/>
          <w:b/>
          <w:sz w:val="28"/>
          <w:szCs w:val="28"/>
        </w:rPr>
        <w:t>актуальной.</w:t>
      </w:r>
      <w:r>
        <w:rPr>
          <w:rFonts w:ascii="Times New Roman" w:hAnsi="Times New Roman" w:cs="Times New Roman"/>
          <w:sz w:val="28"/>
          <w:szCs w:val="28"/>
        </w:rPr>
        <w:t xml:space="preserve">  </w:t>
      </w:r>
    </w:p>
    <w:p w:rsidR="003674EE" w:rsidRDefault="003674EE" w:rsidP="003674EE">
      <w:pPr>
        <w:spacing w:after="0" w:line="360" w:lineRule="auto"/>
        <w:ind w:firstLine="709"/>
        <w:contextualSpacing/>
        <w:jc w:val="both"/>
        <w:rPr>
          <w:rFonts w:ascii="Times New Roman" w:hAnsi="Times New Roman" w:cs="Times New Roman"/>
          <w:sz w:val="28"/>
          <w:szCs w:val="28"/>
        </w:rPr>
      </w:pPr>
      <w:r w:rsidRPr="003674EE">
        <w:rPr>
          <w:rFonts w:ascii="Times New Roman" w:hAnsi="Times New Roman" w:cs="Times New Roman"/>
          <w:sz w:val="28"/>
          <w:szCs w:val="28"/>
        </w:rPr>
        <w:t xml:space="preserve"> </w:t>
      </w:r>
      <w:r w:rsidRPr="002B7B73">
        <w:rPr>
          <w:rFonts w:ascii="Times New Roman" w:hAnsi="Times New Roman" w:cs="Times New Roman"/>
          <w:b/>
          <w:sz w:val="28"/>
          <w:szCs w:val="28"/>
        </w:rPr>
        <w:t>Цель</w:t>
      </w:r>
      <w:r>
        <w:rPr>
          <w:rFonts w:ascii="Times New Roman" w:hAnsi="Times New Roman" w:cs="Times New Roman"/>
          <w:sz w:val="28"/>
          <w:szCs w:val="28"/>
        </w:rPr>
        <w:t xml:space="preserve"> нашего исследования заключается в комплексном анализе понятие и сущности местного самоуправления через призму современных взглядов. </w:t>
      </w:r>
      <w:r w:rsidRPr="003674EE">
        <w:rPr>
          <w:rFonts w:ascii="Times New Roman" w:hAnsi="Times New Roman" w:cs="Times New Roman"/>
          <w:sz w:val="28"/>
          <w:szCs w:val="28"/>
        </w:rPr>
        <w:t>Для достижения поставленной</w:t>
      </w:r>
      <w:r>
        <w:rPr>
          <w:rFonts w:ascii="Times New Roman" w:hAnsi="Times New Roman" w:cs="Times New Roman"/>
          <w:sz w:val="28"/>
          <w:szCs w:val="28"/>
        </w:rPr>
        <w:t xml:space="preserve"> цели решаются следующие </w:t>
      </w:r>
      <w:r w:rsidRPr="002B7B73">
        <w:rPr>
          <w:rFonts w:ascii="Times New Roman" w:hAnsi="Times New Roman" w:cs="Times New Roman"/>
          <w:b/>
          <w:sz w:val="28"/>
          <w:szCs w:val="28"/>
        </w:rPr>
        <w:t>задачи:</w:t>
      </w:r>
    </w:p>
    <w:p w:rsidR="001670F3" w:rsidRDefault="003674EE" w:rsidP="003674EE">
      <w:pPr>
        <w:pStyle w:val="a5"/>
        <w:numPr>
          <w:ilvl w:val="0"/>
          <w:numId w:val="4"/>
        </w:numPr>
        <w:tabs>
          <w:tab w:val="left" w:pos="1134"/>
        </w:tabs>
        <w:spacing w:after="0" w:line="360" w:lineRule="auto"/>
        <w:ind w:left="0" w:firstLine="709"/>
        <w:jc w:val="both"/>
        <w:rPr>
          <w:rFonts w:ascii="Times New Roman" w:hAnsi="Times New Roman" w:cs="Times New Roman"/>
          <w:sz w:val="28"/>
          <w:szCs w:val="28"/>
        </w:rPr>
      </w:pPr>
      <w:r w:rsidRPr="003674EE">
        <w:rPr>
          <w:rFonts w:ascii="Times New Roman" w:hAnsi="Times New Roman" w:cs="Times New Roman"/>
          <w:sz w:val="28"/>
          <w:szCs w:val="28"/>
        </w:rPr>
        <w:t>исследовать</w:t>
      </w:r>
      <w:r>
        <w:rPr>
          <w:rFonts w:ascii="Times New Roman" w:hAnsi="Times New Roman" w:cs="Times New Roman"/>
          <w:sz w:val="28"/>
          <w:szCs w:val="28"/>
        </w:rPr>
        <w:t xml:space="preserve"> сущность, особенности и  понятие местного самоуправления;</w:t>
      </w:r>
    </w:p>
    <w:p w:rsidR="003674EE" w:rsidRDefault="003674EE" w:rsidP="003674EE">
      <w:pPr>
        <w:pStyle w:val="a5"/>
        <w:numPr>
          <w:ilvl w:val="0"/>
          <w:numId w:val="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изучить с</w:t>
      </w:r>
      <w:r w:rsidRPr="004A09B7">
        <w:rPr>
          <w:rFonts w:ascii="Times New Roman" w:hAnsi="Times New Roman" w:cs="Times New Roman"/>
          <w:sz w:val="28"/>
          <w:szCs w:val="28"/>
        </w:rPr>
        <w:t>овременные проблемы реализации функций местного самоуправления</w:t>
      </w:r>
      <w:r>
        <w:rPr>
          <w:rFonts w:ascii="Times New Roman" w:hAnsi="Times New Roman" w:cs="Times New Roman"/>
          <w:sz w:val="28"/>
          <w:szCs w:val="28"/>
        </w:rPr>
        <w:t>;</w:t>
      </w:r>
    </w:p>
    <w:p w:rsidR="003674EE" w:rsidRDefault="003674EE" w:rsidP="003674EE">
      <w:pPr>
        <w:pStyle w:val="a5"/>
        <w:numPr>
          <w:ilvl w:val="0"/>
          <w:numId w:val="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анализировать структуру</w:t>
      </w:r>
      <w:r w:rsidRPr="004A09B7">
        <w:rPr>
          <w:rFonts w:ascii="Times New Roman" w:hAnsi="Times New Roman" w:cs="Times New Roman"/>
          <w:sz w:val="28"/>
          <w:szCs w:val="28"/>
        </w:rPr>
        <w:t xml:space="preserve"> органов местного самоуправления в РФ</w:t>
      </w:r>
      <w:r>
        <w:rPr>
          <w:rFonts w:ascii="Times New Roman" w:hAnsi="Times New Roman" w:cs="Times New Roman"/>
          <w:sz w:val="28"/>
          <w:szCs w:val="28"/>
        </w:rPr>
        <w:t>;</w:t>
      </w:r>
    </w:p>
    <w:p w:rsidR="003674EE" w:rsidRPr="003674EE" w:rsidRDefault="003674EE" w:rsidP="003674EE">
      <w:pPr>
        <w:pStyle w:val="a5"/>
        <w:numPr>
          <w:ilvl w:val="0"/>
          <w:numId w:val="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охарактеризовать  с</w:t>
      </w:r>
      <w:r w:rsidRPr="003674EE">
        <w:rPr>
          <w:rFonts w:ascii="Times New Roman" w:hAnsi="Times New Roman" w:cs="Times New Roman"/>
          <w:sz w:val="28"/>
          <w:szCs w:val="28"/>
        </w:rPr>
        <w:t xml:space="preserve">овременное состояние </w:t>
      </w:r>
      <w:r>
        <w:rPr>
          <w:rFonts w:ascii="Times New Roman" w:hAnsi="Times New Roman" w:cs="Times New Roman"/>
          <w:sz w:val="28"/>
          <w:szCs w:val="28"/>
        </w:rPr>
        <w:t>местного самоуправления в РФ.</w:t>
      </w:r>
    </w:p>
    <w:p w:rsidR="001670F3" w:rsidRDefault="003674EE" w:rsidP="003674EE">
      <w:pPr>
        <w:spacing w:after="0" w:line="360" w:lineRule="auto"/>
        <w:ind w:firstLine="709"/>
        <w:contextualSpacing/>
        <w:jc w:val="both"/>
        <w:rPr>
          <w:rFonts w:ascii="Times New Roman" w:hAnsi="Times New Roman" w:cs="Times New Roman"/>
          <w:sz w:val="28"/>
          <w:szCs w:val="28"/>
        </w:rPr>
      </w:pPr>
      <w:r w:rsidRPr="002B7B73">
        <w:rPr>
          <w:rFonts w:ascii="Times New Roman" w:hAnsi="Times New Roman" w:cs="Times New Roman"/>
          <w:b/>
          <w:sz w:val="28"/>
          <w:szCs w:val="28"/>
        </w:rPr>
        <w:t>Объект</w:t>
      </w:r>
      <w:r w:rsidRPr="003674EE">
        <w:rPr>
          <w:rFonts w:ascii="Times New Roman" w:hAnsi="Times New Roman" w:cs="Times New Roman"/>
          <w:sz w:val="28"/>
          <w:szCs w:val="28"/>
        </w:rPr>
        <w:t xml:space="preserve"> исследования</w:t>
      </w:r>
      <w:r>
        <w:rPr>
          <w:rFonts w:ascii="Times New Roman" w:hAnsi="Times New Roman" w:cs="Times New Roman"/>
          <w:sz w:val="28"/>
          <w:szCs w:val="28"/>
        </w:rPr>
        <w:t xml:space="preserve"> </w:t>
      </w:r>
      <w:r w:rsidR="002B7B73">
        <w:rPr>
          <w:rFonts w:ascii="Times New Roman" w:hAnsi="Times New Roman" w:cs="Times New Roman"/>
          <w:sz w:val="28"/>
          <w:szCs w:val="28"/>
        </w:rPr>
        <w:t>–</w:t>
      </w:r>
      <w:r>
        <w:rPr>
          <w:rFonts w:ascii="Times New Roman" w:hAnsi="Times New Roman" w:cs="Times New Roman"/>
          <w:sz w:val="28"/>
          <w:szCs w:val="28"/>
        </w:rPr>
        <w:t xml:space="preserve"> </w:t>
      </w:r>
      <w:r w:rsidR="002B7B73">
        <w:rPr>
          <w:rFonts w:ascii="Times New Roman" w:hAnsi="Times New Roman" w:cs="Times New Roman"/>
          <w:sz w:val="28"/>
          <w:szCs w:val="28"/>
        </w:rPr>
        <w:t>изучение понятие и сущности местного самоуправления.</w:t>
      </w:r>
    </w:p>
    <w:p w:rsidR="002B7B73" w:rsidRDefault="002B7B73" w:rsidP="003674EE">
      <w:pPr>
        <w:spacing w:after="0" w:line="360" w:lineRule="auto"/>
        <w:ind w:firstLine="709"/>
        <w:contextualSpacing/>
        <w:jc w:val="both"/>
        <w:rPr>
          <w:rFonts w:ascii="Times New Roman" w:hAnsi="Times New Roman" w:cs="Times New Roman"/>
          <w:sz w:val="28"/>
          <w:szCs w:val="28"/>
        </w:rPr>
      </w:pPr>
      <w:r w:rsidRPr="002B7B73">
        <w:rPr>
          <w:rFonts w:ascii="Times New Roman" w:hAnsi="Times New Roman" w:cs="Times New Roman"/>
          <w:b/>
          <w:sz w:val="28"/>
          <w:szCs w:val="28"/>
        </w:rPr>
        <w:t>Предметом</w:t>
      </w:r>
      <w:r>
        <w:rPr>
          <w:rFonts w:ascii="Times New Roman" w:hAnsi="Times New Roman" w:cs="Times New Roman"/>
          <w:sz w:val="28"/>
          <w:szCs w:val="28"/>
        </w:rPr>
        <w:t xml:space="preserve"> исследования выступают особенности местного самоуправления в свете новых реалий РФ. </w:t>
      </w:r>
    </w:p>
    <w:p w:rsidR="002B7B73" w:rsidRDefault="002B7B73" w:rsidP="003674EE">
      <w:pPr>
        <w:spacing w:after="0" w:line="360" w:lineRule="auto"/>
        <w:ind w:firstLine="709"/>
        <w:contextualSpacing/>
        <w:jc w:val="both"/>
        <w:rPr>
          <w:rFonts w:ascii="Times New Roman" w:hAnsi="Times New Roman" w:cs="Times New Roman"/>
          <w:sz w:val="28"/>
          <w:szCs w:val="28"/>
        </w:rPr>
      </w:pPr>
      <w:r w:rsidRPr="002B7B73">
        <w:rPr>
          <w:rFonts w:ascii="Times New Roman" w:hAnsi="Times New Roman" w:cs="Times New Roman"/>
          <w:b/>
          <w:sz w:val="28"/>
          <w:szCs w:val="28"/>
        </w:rPr>
        <w:t>Степень научной разработанности темы</w:t>
      </w:r>
      <w:r>
        <w:rPr>
          <w:rFonts w:ascii="Times New Roman" w:hAnsi="Times New Roman" w:cs="Times New Roman"/>
          <w:sz w:val="28"/>
          <w:szCs w:val="28"/>
        </w:rPr>
        <w:t>. Проблематика местного  самоуправления изначально находилась в свете интересов, как государственных деятелей, так и в свете интересов специалистов широкого профиля. Среди наиболее выдающихся  отечественных специалистов можно особо выделить -  А.Б.Моттаева</w:t>
      </w:r>
      <w:r>
        <w:rPr>
          <w:rStyle w:val="a8"/>
          <w:rFonts w:ascii="Times New Roman" w:hAnsi="Times New Roman" w:cs="Times New Roman"/>
          <w:sz w:val="28"/>
          <w:szCs w:val="28"/>
        </w:rPr>
        <w:footnoteReference w:id="1"/>
      </w:r>
      <w:r>
        <w:rPr>
          <w:rFonts w:ascii="Times New Roman" w:hAnsi="Times New Roman" w:cs="Times New Roman"/>
          <w:sz w:val="28"/>
          <w:szCs w:val="28"/>
        </w:rPr>
        <w:t>,  А.И.Гомола</w:t>
      </w:r>
      <w:r>
        <w:rPr>
          <w:rStyle w:val="a8"/>
          <w:rFonts w:ascii="Times New Roman" w:hAnsi="Times New Roman" w:cs="Times New Roman"/>
          <w:sz w:val="28"/>
          <w:szCs w:val="28"/>
        </w:rPr>
        <w:footnoteReference w:id="2"/>
      </w:r>
      <w:r>
        <w:rPr>
          <w:rFonts w:ascii="Times New Roman" w:hAnsi="Times New Roman" w:cs="Times New Roman"/>
          <w:sz w:val="28"/>
          <w:szCs w:val="28"/>
        </w:rPr>
        <w:t>,</w:t>
      </w:r>
      <w:r w:rsidR="00636727">
        <w:rPr>
          <w:rFonts w:ascii="Times New Roman" w:hAnsi="Times New Roman" w:cs="Times New Roman"/>
          <w:sz w:val="28"/>
          <w:szCs w:val="28"/>
        </w:rPr>
        <w:t xml:space="preserve"> Е.С.Шугрина</w:t>
      </w:r>
      <w:r w:rsidR="00636727">
        <w:rPr>
          <w:rStyle w:val="a8"/>
          <w:rFonts w:ascii="Times New Roman" w:hAnsi="Times New Roman" w:cs="Times New Roman"/>
          <w:sz w:val="28"/>
          <w:szCs w:val="28"/>
        </w:rPr>
        <w:footnoteReference w:id="3"/>
      </w:r>
      <w:r w:rsidR="00636727">
        <w:rPr>
          <w:rFonts w:ascii="Times New Roman" w:hAnsi="Times New Roman" w:cs="Times New Roman"/>
          <w:sz w:val="28"/>
          <w:szCs w:val="28"/>
        </w:rPr>
        <w:t>,  О.Е.Кутафин</w:t>
      </w:r>
      <w:r w:rsidR="00636727">
        <w:rPr>
          <w:rStyle w:val="a8"/>
          <w:rFonts w:ascii="Times New Roman" w:hAnsi="Times New Roman" w:cs="Times New Roman"/>
          <w:sz w:val="28"/>
          <w:szCs w:val="28"/>
        </w:rPr>
        <w:footnoteReference w:id="4"/>
      </w:r>
      <w:r w:rsidR="00636727">
        <w:rPr>
          <w:rFonts w:ascii="Times New Roman" w:hAnsi="Times New Roman" w:cs="Times New Roman"/>
          <w:sz w:val="28"/>
          <w:szCs w:val="28"/>
        </w:rPr>
        <w:t xml:space="preserve"> и др. </w:t>
      </w:r>
    </w:p>
    <w:p w:rsidR="00636727" w:rsidRDefault="00636727" w:rsidP="003674EE">
      <w:pPr>
        <w:spacing w:after="0" w:line="360" w:lineRule="auto"/>
        <w:ind w:firstLine="709"/>
        <w:contextualSpacing/>
        <w:jc w:val="both"/>
        <w:rPr>
          <w:rFonts w:ascii="Times New Roman" w:hAnsi="Times New Roman" w:cs="Times New Roman"/>
          <w:sz w:val="28"/>
          <w:szCs w:val="28"/>
        </w:rPr>
      </w:pPr>
      <w:r w:rsidRPr="00636727">
        <w:rPr>
          <w:rFonts w:ascii="Times New Roman" w:hAnsi="Times New Roman" w:cs="Times New Roman"/>
          <w:b/>
          <w:sz w:val="28"/>
          <w:szCs w:val="28"/>
        </w:rPr>
        <w:t>Теоретической базой исследования.</w:t>
      </w:r>
      <w:r>
        <w:rPr>
          <w:rFonts w:ascii="Times New Roman" w:hAnsi="Times New Roman" w:cs="Times New Roman"/>
          <w:sz w:val="28"/>
          <w:szCs w:val="28"/>
        </w:rPr>
        <w:t xml:space="preserve"> В ходе написания курсовой работы широко применялись законодательные акты, труды отечественных и зарубежных исследователей, материалы периодических изданий и материалы интернет ресурсов. </w:t>
      </w:r>
    </w:p>
    <w:p w:rsidR="00636727" w:rsidRDefault="00636727" w:rsidP="003674EE">
      <w:pPr>
        <w:spacing w:after="0" w:line="360" w:lineRule="auto"/>
        <w:ind w:firstLine="709"/>
        <w:contextualSpacing/>
        <w:jc w:val="both"/>
        <w:rPr>
          <w:rFonts w:ascii="Times New Roman" w:hAnsi="Times New Roman" w:cs="Times New Roman"/>
          <w:sz w:val="28"/>
          <w:szCs w:val="28"/>
        </w:rPr>
      </w:pPr>
      <w:r w:rsidRPr="00636727">
        <w:rPr>
          <w:rFonts w:ascii="Times New Roman" w:hAnsi="Times New Roman" w:cs="Times New Roman"/>
          <w:b/>
          <w:sz w:val="28"/>
          <w:szCs w:val="28"/>
        </w:rPr>
        <w:t>Методологическая база исследования</w:t>
      </w:r>
      <w:r>
        <w:rPr>
          <w:rFonts w:ascii="Times New Roman" w:hAnsi="Times New Roman" w:cs="Times New Roman"/>
          <w:sz w:val="28"/>
          <w:szCs w:val="28"/>
        </w:rPr>
        <w:t xml:space="preserve"> опирается на такие общенаучные методы как обобщение, описания, анализ, синтез, классификация и сравнительного анализа.</w:t>
      </w:r>
    </w:p>
    <w:p w:rsidR="00636727" w:rsidRDefault="00636727" w:rsidP="003674EE">
      <w:pPr>
        <w:spacing w:after="0" w:line="360" w:lineRule="auto"/>
        <w:ind w:firstLine="709"/>
        <w:contextualSpacing/>
        <w:jc w:val="both"/>
        <w:rPr>
          <w:rFonts w:ascii="Times New Roman" w:hAnsi="Times New Roman" w:cs="Times New Roman"/>
          <w:sz w:val="28"/>
          <w:szCs w:val="28"/>
        </w:rPr>
      </w:pPr>
      <w:r w:rsidRPr="00636727">
        <w:rPr>
          <w:rFonts w:ascii="Times New Roman" w:hAnsi="Times New Roman" w:cs="Times New Roman"/>
          <w:b/>
          <w:sz w:val="28"/>
          <w:szCs w:val="28"/>
        </w:rPr>
        <w:t>Структура курсовой работы.</w:t>
      </w:r>
      <w:r>
        <w:rPr>
          <w:rFonts w:ascii="Times New Roman" w:hAnsi="Times New Roman" w:cs="Times New Roman"/>
          <w:sz w:val="28"/>
          <w:szCs w:val="28"/>
        </w:rPr>
        <w:t xml:space="preserve"> Курсовая работа состоит из введения, двух глав (каждая из которых содержит по 2 параграфа), заключения списка использованных источников и приложения. </w:t>
      </w:r>
    </w:p>
    <w:p w:rsidR="00636727" w:rsidRPr="003674EE" w:rsidRDefault="00636727" w:rsidP="003674EE">
      <w:pPr>
        <w:spacing w:after="0" w:line="360" w:lineRule="auto"/>
        <w:ind w:firstLine="709"/>
        <w:contextualSpacing/>
        <w:jc w:val="both"/>
        <w:rPr>
          <w:rFonts w:ascii="Times New Roman" w:hAnsi="Times New Roman" w:cs="Times New Roman"/>
          <w:sz w:val="28"/>
          <w:szCs w:val="28"/>
        </w:rPr>
      </w:pPr>
    </w:p>
    <w:p w:rsidR="001670F3" w:rsidRDefault="001670F3" w:rsidP="00A45CA8">
      <w:pPr>
        <w:spacing w:after="0" w:line="360" w:lineRule="auto"/>
        <w:contextualSpacing/>
        <w:jc w:val="center"/>
        <w:rPr>
          <w:rFonts w:ascii="Times New Roman" w:hAnsi="Times New Roman" w:cs="Times New Roman"/>
          <w:b/>
          <w:sz w:val="28"/>
          <w:szCs w:val="28"/>
        </w:rPr>
      </w:pPr>
    </w:p>
    <w:p w:rsidR="001670F3" w:rsidRDefault="001670F3" w:rsidP="00A45CA8">
      <w:pPr>
        <w:spacing w:after="0" w:line="360" w:lineRule="auto"/>
        <w:contextualSpacing/>
        <w:jc w:val="center"/>
        <w:rPr>
          <w:rFonts w:ascii="Times New Roman" w:hAnsi="Times New Roman" w:cs="Times New Roman"/>
          <w:b/>
          <w:sz w:val="28"/>
          <w:szCs w:val="28"/>
        </w:rPr>
      </w:pPr>
    </w:p>
    <w:p w:rsidR="001670F3" w:rsidRDefault="001670F3" w:rsidP="00A45CA8">
      <w:pPr>
        <w:spacing w:after="0" w:line="360" w:lineRule="auto"/>
        <w:contextualSpacing/>
        <w:jc w:val="center"/>
        <w:rPr>
          <w:rFonts w:ascii="Times New Roman" w:hAnsi="Times New Roman" w:cs="Times New Roman"/>
          <w:b/>
          <w:sz w:val="28"/>
          <w:szCs w:val="28"/>
        </w:rPr>
      </w:pPr>
    </w:p>
    <w:p w:rsidR="001670F3" w:rsidRDefault="001670F3" w:rsidP="00A45CA8">
      <w:pPr>
        <w:spacing w:after="0" w:line="360" w:lineRule="auto"/>
        <w:contextualSpacing/>
        <w:jc w:val="center"/>
        <w:rPr>
          <w:rFonts w:ascii="Times New Roman" w:hAnsi="Times New Roman" w:cs="Times New Roman"/>
          <w:b/>
          <w:sz w:val="28"/>
          <w:szCs w:val="28"/>
        </w:rPr>
      </w:pPr>
    </w:p>
    <w:p w:rsidR="001670F3" w:rsidRDefault="001670F3" w:rsidP="00A45CA8">
      <w:pPr>
        <w:spacing w:after="0" w:line="360" w:lineRule="auto"/>
        <w:contextualSpacing/>
        <w:jc w:val="center"/>
        <w:rPr>
          <w:rFonts w:ascii="Times New Roman" w:hAnsi="Times New Roman" w:cs="Times New Roman"/>
          <w:b/>
          <w:sz w:val="28"/>
          <w:szCs w:val="28"/>
        </w:rPr>
      </w:pPr>
    </w:p>
    <w:p w:rsidR="001670F3" w:rsidRDefault="001670F3" w:rsidP="00A45CA8">
      <w:pPr>
        <w:spacing w:after="0" w:line="360" w:lineRule="auto"/>
        <w:contextualSpacing/>
        <w:jc w:val="center"/>
        <w:rPr>
          <w:rFonts w:ascii="Times New Roman" w:hAnsi="Times New Roman" w:cs="Times New Roman"/>
          <w:b/>
          <w:sz w:val="28"/>
          <w:szCs w:val="28"/>
        </w:rPr>
      </w:pPr>
    </w:p>
    <w:p w:rsidR="001670F3" w:rsidRDefault="001670F3" w:rsidP="00A45CA8">
      <w:pPr>
        <w:spacing w:after="0" w:line="360" w:lineRule="auto"/>
        <w:contextualSpacing/>
        <w:jc w:val="center"/>
        <w:rPr>
          <w:rFonts w:ascii="Times New Roman" w:hAnsi="Times New Roman" w:cs="Times New Roman"/>
          <w:b/>
          <w:sz w:val="28"/>
          <w:szCs w:val="28"/>
        </w:rPr>
      </w:pPr>
    </w:p>
    <w:p w:rsidR="001670F3" w:rsidRDefault="001670F3" w:rsidP="00A45CA8">
      <w:pPr>
        <w:spacing w:after="0" w:line="360" w:lineRule="auto"/>
        <w:contextualSpacing/>
        <w:jc w:val="center"/>
        <w:rPr>
          <w:rFonts w:ascii="Times New Roman" w:hAnsi="Times New Roman" w:cs="Times New Roman"/>
          <w:b/>
          <w:sz w:val="28"/>
          <w:szCs w:val="28"/>
        </w:rPr>
      </w:pPr>
    </w:p>
    <w:p w:rsidR="001670F3" w:rsidRDefault="001670F3" w:rsidP="00A45CA8">
      <w:pPr>
        <w:spacing w:after="0" w:line="360" w:lineRule="auto"/>
        <w:contextualSpacing/>
        <w:jc w:val="center"/>
        <w:rPr>
          <w:rFonts w:ascii="Times New Roman" w:hAnsi="Times New Roman" w:cs="Times New Roman"/>
          <w:b/>
          <w:sz w:val="28"/>
          <w:szCs w:val="28"/>
        </w:rPr>
      </w:pPr>
    </w:p>
    <w:p w:rsidR="001670F3" w:rsidRDefault="001670F3" w:rsidP="00A45CA8">
      <w:pPr>
        <w:spacing w:after="0" w:line="360" w:lineRule="auto"/>
        <w:contextualSpacing/>
        <w:jc w:val="center"/>
        <w:rPr>
          <w:rFonts w:ascii="Times New Roman" w:hAnsi="Times New Roman" w:cs="Times New Roman"/>
          <w:b/>
          <w:sz w:val="28"/>
          <w:szCs w:val="28"/>
        </w:rPr>
      </w:pPr>
    </w:p>
    <w:p w:rsidR="001670F3" w:rsidRDefault="001670F3" w:rsidP="00A45CA8">
      <w:pPr>
        <w:spacing w:after="0" w:line="360" w:lineRule="auto"/>
        <w:contextualSpacing/>
        <w:jc w:val="center"/>
        <w:rPr>
          <w:rFonts w:ascii="Times New Roman" w:hAnsi="Times New Roman" w:cs="Times New Roman"/>
          <w:b/>
          <w:sz w:val="28"/>
          <w:szCs w:val="28"/>
        </w:rPr>
      </w:pPr>
    </w:p>
    <w:p w:rsidR="002B7B73" w:rsidRDefault="002B7B73" w:rsidP="00636727">
      <w:pPr>
        <w:spacing w:after="0" w:line="360" w:lineRule="auto"/>
        <w:contextualSpacing/>
        <w:rPr>
          <w:rFonts w:ascii="Times New Roman" w:hAnsi="Times New Roman" w:cs="Times New Roman"/>
          <w:b/>
          <w:sz w:val="28"/>
          <w:szCs w:val="28"/>
        </w:rPr>
      </w:pPr>
    </w:p>
    <w:p w:rsidR="00636727" w:rsidRDefault="00636727" w:rsidP="00636727">
      <w:pPr>
        <w:spacing w:after="0" w:line="360" w:lineRule="auto"/>
        <w:contextualSpacing/>
        <w:rPr>
          <w:rFonts w:ascii="Times New Roman" w:hAnsi="Times New Roman" w:cs="Times New Roman"/>
          <w:b/>
          <w:sz w:val="28"/>
          <w:szCs w:val="28"/>
        </w:rPr>
      </w:pPr>
    </w:p>
    <w:p w:rsidR="00994132" w:rsidRPr="004A09B7" w:rsidRDefault="00994132" w:rsidP="00A45CA8">
      <w:pPr>
        <w:spacing w:after="0" w:line="360" w:lineRule="auto"/>
        <w:contextualSpacing/>
        <w:jc w:val="center"/>
        <w:rPr>
          <w:rFonts w:ascii="Times New Roman" w:hAnsi="Times New Roman" w:cs="Times New Roman"/>
          <w:b/>
          <w:sz w:val="28"/>
          <w:szCs w:val="28"/>
        </w:rPr>
      </w:pPr>
      <w:r w:rsidRPr="004A09B7">
        <w:rPr>
          <w:rFonts w:ascii="Times New Roman" w:hAnsi="Times New Roman" w:cs="Times New Roman"/>
          <w:b/>
          <w:sz w:val="28"/>
          <w:szCs w:val="28"/>
        </w:rPr>
        <w:t>1. Общая характеристика местного самоуправления</w:t>
      </w:r>
    </w:p>
    <w:p w:rsidR="00994132" w:rsidRPr="004A09B7" w:rsidRDefault="00994132" w:rsidP="001670F3">
      <w:pPr>
        <w:spacing w:after="0" w:line="360" w:lineRule="auto"/>
        <w:contextualSpacing/>
        <w:jc w:val="center"/>
        <w:rPr>
          <w:rFonts w:ascii="Times New Roman" w:hAnsi="Times New Roman" w:cs="Times New Roman"/>
          <w:sz w:val="28"/>
          <w:szCs w:val="28"/>
        </w:rPr>
      </w:pPr>
      <w:r w:rsidRPr="004A09B7">
        <w:rPr>
          <w:rFonts w:ascii="Times New Roman" w:hAnsi="Times New Roman" w:cs="Times New Roman"/>
          <w:sz w:val="28"/>
          <w:szCs w:val="28"/>
        </w:rPr>
        <w:t>1.1. Сущность и понятие местного самоуправления</w:t>
      </w:r>
    </w:p>
    <w:p w:rsidR="00A45CA8" w:rsidRDefault="00CA7C80" w:rsidP="00636727">
      <w:pPr>
        <w:shd w:val="clear" w:color="auto" w:fill="FFFFFF"/>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t>Местное самоуправление как общественный институт имеет давнюю традицию и в европейской и в отечественной политической культуре. Сегодня местное самоуправление рассматривается как основа конституционного строя государства, форма народовластия и атрибут современной демократии. Все это обуславливает интерес как научной, так и широкой общественности к данному социальному феномену. Для раскрытия сущности местного самоуправления необходимо определиться с понятием «самоуправление».</w:t>
      </w:r>
    </w:p>
    <w:p w:rsidR="00A45CA8" w:rsidRDefault="00CA7C80" w:rsidP="004A09B7">
      <w:pPr>
        <w:shd w:val="clear" w:color="auto" w:fill="FFFFFF"/>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lastRenderedPageBreak/>
        <w:t xml:space="preserve"> Под самоуправлением в научной литературе понимают самоорганизацию, саморегуляцию, автономное функционирование любой, в том числе и социальной, системы</w:t>
      </w:r>
      <w:r w:rsidR="00F95E91">
        <w:rPr>
          <w:rStyle w:val="a8"/>
          <w:rFonts w:ascii="Times New Roman" w:hAnsi="Times New Roman" w:cs="Times New Roman"/>
          <w:sz w:val="28"/>
          <w:szCs w:val="28"/>
        </w:rPr>
        <w:footnoteReference w:id="5"/>
      </w:r>
      <w:r w:rsidRPr="004A09B7">
        <w:rPr>
          <w:rFonts w:ascii="Times New Roman" w:hAnsi="Times New Roman" w:cs="Times New Roman"/>
          <w:sz w:val="28"/>
          <w:szCs w:val="28"/>
        </w:rPr>
        <w:t xml:space="preserve">. В то же время самоуправление следует рассматривать как особую форму социального управления, как коллективную общественную деятельность, как способ осуществления народовластия. В этой связи важнейшей задачей является выделение признаков, или критериев, самоуправления. Несомненно, что эти признаки должны выделять существенные черты данного социального института. </w:t>
      </w:r>
    </w:p>
    <w:p w:rsidR="00A45CA8" w:rsidRDefault="00CA7C80" w:rsidP="004A09B7">
      <w:pPr>
        <w:shd w:val="clear" w:color="auto" w:fill="FFFFFF"/>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t xml:space="preserve">Для решения этой задачи необходимо построить теоретическую модель, включающую в себя такие признаки, которые в своей совокупности охватывали бы в обобщенном виде все частные случаи проявления этого социального феномена. Среди набора признаков, выделяемых исследователем, определяющим будет такой фактор, который выявляет основное противоречие развития анализируемого социального института. </w:t>
      </w:r>
    </w:p>
    <w:p w:rsidR="00A45CA8" w:rsidRDefault="00CA7C80" w:rsidP="004A09B7">
      <w:pPr>
        <w:shd w:val="clear" w:color="auto" w:fill="FFFFFF"/>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t>Также необходимо установление ряда признаков, которые конкретизируют и уточняют ведущий критерий. Исходя из вышеизложенного, можно выделить следующие критерии самоуправления:</w:t>
      </w:r>
    </w:p>
    <w:p w:rsidR="00A45CA8" w:rsidRPr="00A45CA8" w:rsidRDefault="00CA7C80" w:rsidP="00A45CA8">
      <w:pPr>
        <w:pStyle w:val="a5"/>
        <w:numPr>
          <w:ilvl w:val="0"/>
          <w:numId w:val="1"/>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A45CA8">
        <w:rPr>
          <w:rFonts w:ascii="Times New Roman" w:hAnsi="Times New Roman" w:cs="Times New Roman"/>
          <w:sz w:val="28"/>
          <w:szCs w:val="28"/>
        </w:rPr>
        <w:t xml:space="preserve">власть принадлежит всему местному сообществу; </w:t>
      </w:r>
    </w:p>
    <w:p w:rsidR="00A45CA8" w:rsidRPr="00A45CA8" w:rsidRDefault="00CA7C80" w:rsidP="00A45CA8">
      <w:pPr>
        <w:pStyle w:val="a5"/>
        <w:numPr>
          <w:ilvl w:val="0"/>
          <w:numId w:val="1"/>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A45CA8">
        <w:rPr>
          <w:rFonts w:ascii="Times New Roman" w:hAnsi="Times New Roman" w:cs="Times New Roman"/>
          <w:sz w:val="28"/>
          <w:szCs w:val="28"/>
        </w:rPr>
        <w:t xml:space="preserve">совпадение субъекта </w:t>
      </w:r>
      <w:r w:rsidR="00A45CA8" w:rsidRPr="00A45CA8">
        <w:rPr>
          <w:rFonts w:ascii="Times New Roman" w:hAnsi="Times New Roman" w:cs="Times New Roman"/>
          <w:sz w:val="28"/>
          <w:szCs w:val="28"/>
        </w:rPr>
        <w:t>и объекта управления;</w:t>
      </w:r>
    </w:p>
    <w:p w:rsidR="00A45CA8" w:rsidRPr="00A45CA8" w:rsidRDefault="00CA7C80" w:rsidP="00A45CA8">
      <w:pPr>
        <w:pStyle w:val="a5"/>
        <w:numPr>
          <w:ilvl w:val="0"/>
          <w:numId w:val="1"/>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A45CA8">
        <w:rPr>
          <w:rFonts w:ascii="Times New Roman" w:hAnsi="Times New Roman" w:cs="Times New Roman"/>
          <w:sz w:val="28"/>
          <w:szCs w:val="28"/>
        </w:rPr>
        <w:t xml:space="preserve">прямая демократия как способ осуществления власти; </w:t>
      </w:r>
    </w:p>
    <w:p w:rsidR="00A45CA8" w:rsidRPr="00A45CA8" w:rsidRDefault="00CA7C80" w:rsidP="00A45CA8">
      <w:pPr>
        <w:pStyle w:val="a5"/>
        <w:numPr>
          <w:ilvl w:val="0"/>
          <w:numId w:val="1"/>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A45CA8">
        <w:rPr>
          <w:rFonts w:ascii="Times New Roman" w:hAnsi="Times New Roman" w:cs="Times New Roman"/>
          <w:sz w:val="28"/>
          <w:szCs w:val="28"/>
        </w:rPr>
        <w:t xml:space="preserve">самодеятельность, т.е. самостоятельная деятельность членов сообщества по формированию и регулированию общественных отношений в основных сферах жизнедеятельности общества. </w:t>
      </w:r>
    </w:p>
    <w:p w:rsidR="00A45CA8" w:rsidRDefault="00CA7C80" w:rsidP="004A09B7">
      <w:pPr>
        <w:shd w:val="clear" w:color="auto" w:fill="FFFFFF"/>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lastRenderedPageBreak/>
        <w:t xml:space="preserve">Таким образом, применительно к обществу под самоуправлением будем понимать такой тип управления, при котором носители власти - самые широкие слои населения - не делегируют свои полномочия по управлению общественными делами отдельным субъектам, наделенным властными полномочиями. Иначе говоря, о самоуправлении имеет смысл говорить лишь тогда, когда речь идет о непосредственном волеизъявлении народа и непосредственном управлении им общественными процессами. В этом смысле общественное самоуправление осуществимо в сравнительно небольших общинах, где возможна так называемая «полисная демократия». </w:t>
      </w:r>
    </w:p>
    <w:p w:rsidR="00A45CA8" w:rsidRDefault="00CA7C80" w:rsidP="004A09B7">
      <w:pPr>
        <w:shd w:val="clear" w:color="auto" w:fill="FFFFFF"/>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t>Другой проблемой, требующей своего решения, является вопрос о природе местного самоуправления. По этому поводу существуют различные точки зрения. Теория свободной общины или естественных прав общины выводит право общины заведовать своими делами из теории естественного права</w:t>
      </w:r>
      <w:r w:rsidR="00A61A2A">
        <w:rPr>
          <w:rStyle w:val="a8"/>
          <w:rFonts w:ascii="Times New Roman" w:hAnsi="Times New Roman" w:cs="Times New Roman"/>
          <w:sz w:val="28"/>
          <w:szCs w:val="28"/>
        </w:rPr>
        <w:footnoteReference w:id="6"/>
      </w:r>
      <w:r w:rsidRPr="004A09B7">
        <w:rPr>
          <w:rFonts w:ascii="Times New Roman" w:hAnsi="Times New Roman" w:cs="Times New Roman"/>
          <w:sz w:val="28"/>
          <w:szCs w:val="28"/>
        </w:rPr>
        <w:t xml:space="preserve">. Это означает, что права местных сообществ приоритетны перед государством и органы местного самоуправления являются органами общин, а не государства. Поэтому государство не вправе вмешиваться в дела общин, которые имеют собственную компетенцию. </w:t>
      </w:r>
    </w:p>
    <w:p w:rsidR="00A45CA8" w:rsidRDefault="00CA7C80" w:rsidP="004A09B7">
      <w:pPr>
        <w:shd w:val="clear" w:color="auto" w:fill="FFFFFF"/>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t xml:space="preserve">Хозяйственная теория самоуправления также противопоставляет государство и общину, но основной функцией органов самоуправления является чисто хозяйственная деятельность. Наиболее распространенной является государственная теория самоуправления, рассматривающая общинное управление как разновидность государственного. </w:t>
      </w:r>
    </w:p>
    <w:p w:rsidR="00A45CA8" w:rsidRDefault="00CA7C80" w:rsidP="004A09B7">
      <w:pPr>
        <w:shd w:val="clear" w:color="auto" w:fill="FFFFFF"/>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t>Один из представителей этого течения Г. Еллинек отмечал, что «самоуправление -</w:t>
      </w:r>
      <w:r w:rsidR="00A45CA8">
        <w:rPr>
          <w:rFonts w:ascii="Times New Roman" w:hAnsi="Times New Roman" w:cs="Times New Roman"/>
          <w:sz w:val="28"/>
          <w:szCs w:val="28"/>
        </w:rPr>
        <w:t xml:space="preserve"> </w:t>
      </w:r>
      <w:r w:rsidRPr="004A09B7">
        <w:rPr>
          <w:rFonts w:ascii="Times New Roman" w:hAnsi="Times New Roman" w:cs="Times New Roman"/>
          <w:sz w:val="28"/>
          <w:szCs w:val="28"/>
        </w:rPr>
        <w:t xml:space="preserve">это есть государственное управление через посредство </w:t>
      </w:r>
      <w:r w:rsidRPr="004A09B7">
        <w:rPr>
          <w:rFonts w:ascii="Times New Roman" w:hAnsi="Times New Roman" w:cs="Times New Roman"/>
          <w:sz w:val="28"/>
          <w:szCs w:val="28"/>
        </w:rPr>
        <w:lastRenderedPageBreak/>
        <w:t>лиц, не являющихся профессиональными государственными должностными лицами, управление, которое в противоположность государственно- бюрократическому, есть управление через посредство самих заинтересова</w:t>
      </w:r>
      <w:r w:rsidR="00A45CA8">
        <w:rPr>
          <w:rFonts w:ascii="Times New Roman" w:hAnsi="Times New Roman" w:cs="Times New Roman"/>
          <w:sz w:val="28"/>
          <w:szCs w:val="28"/>
        </w:rPr>
        <w:t>нных лиц»</w:t>
      </w:r>
      <w:r w:rsidR="00A61A2A">
        <w:rPr>
          <w:rStyle w:val="a8"/>
          <w:rFonts w:ascii="Times New Roman" w:hAnsi="Times New Roman" w:cs="Times New Roman"/>
          <w:sz w:val="28"/>
          <w:szCs w:val="28"/>
        </w:rPr>
        <w:footnoteReference w:id="7"/>
      </w:r>
      <w:r w:rsidRPr="004A09B7">
        <w:rPr>
          <w:rFonts w:ascii="Times New Roman" w:hAnsi="Times New Roman" w:cs="Times New Roman"/>
          <w:sz w:val="28"/>
          <w:szCs w:val="28"/>
        </w:rPr>
        <w:t xml:space="preserve">. </w:t>
      </w:r>
    </w:p>
    <w:p w:rsidR="00A45CA8" w:rsidRDefault="00CA7C80" w:rsidP="004A09B7">
      <w:pPr>
        <w:shd w:val="clear" w:color="auto" w:fill="FFFFFF"/>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t>В отечественной общественно - политической мысли эта точка зрения имела сторонников. Так Н. Лазаревский писал: «Местное самоуправление есть децентрализованное государственное управление, где самостоятельность местных органов обеспечена системой такого рода юридических гарантий, которые, создавая действительность децентрализации, вместе с тем обеспечивают и тесную связь органов местного государственного управления с данной</w:t>
      </w:r>
      <w:r w:rsidR="00A45CA8">
        <w:rPr>
          <w:rFonts w:ascii="Times New Roman" w:hAnsi="Times New Roman" w:cs="Times New Roman"/>
          <w:sz w:val="28"/>
          <w:szCs w:val="28"/>
        </w:rPr>
        <w:t xml:space="preserve"> местностью и ее населением»</w:t>
      </w:r>
      <w:r w:rsidR="00A61A2A">
        <w:rPr>
          <w:rStyle w:val="a8"/>
          <w:rFonts w:ascii="Times New Roman" w:hAnsi="Times New Roman" w:cs="Times New Roman"/>
          <w:sz w:val="28"/>
          <w:szCs w:val="28"/>
        </w:rPr>
        <w:footnoteReference w:id="8"/>
      </w:r>
      <w:r w:rsidRPr="004A09B7">
        <w:rPr>
          <w:rFonts w:ascii="Times New Roman" w:hAnsi="Times New Roman" w:cs="Times New Roman"/>
          <w:sz w:val="28"/>
          <w:szCs w:val="28"/>
        </w:rPr>
        <w:t xml:space="preserve">. </w:t>
      </w:r>
    </w:p>
    <w:p w:rsidR="00A45CA8" w:rsidRDefault="00CA7C80" w:rsidP="004A09B7">
      <w:pPr>
        <w:shd w:val="clear" w:color="auto" w:fill="FFFFFF"/>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t>Известный ученый 20-х годов XX века Л.А. Велихов считал, что местное самоуправление следовало бы определить, как государственное управление каким-либо кругом дел на местах, образуемое посредством избрания уполномоченных на то лиц от господствующего класса мес</w:t>
      </w:r>
      <w:r w:rsidR="00A45CA8">
        <w:rPr>
          <w:rFonts w:ascii="Times New Roman" w:hAnsi="Times New Roman" w:cs="Times New Roman"/>
          <w:sz w:val="28"/>
          <w:szCs w:val="28"/>
        </w:rPr>
        <w:t>тного населения</w:t>
      </w:r>
      <w:r w:rsidR="00396112">
        <w:rPr>
          <w:rStyle w:val="a8"/>
          <w:rFonts w:ascii="Times New Roman" w:hAnsi="Times New Roman" w:cs="Times New Roman"/>
          <w:sz w:val="28"/>
          <w:szCs w:val="28"/>
        </w:rPr>
        <w:footnoteReference w:id="9"/>
      </w:r>
      <w:r w:rsidRPr="004A09B7">
        <w:rPr>
          <w:rFonts w:ascii="Times New Roman" w:hAnsi="Times New Roman" w:cs="Times New Roman"/>
          <w:sz w:val="28"/>
          <w:szCs w:val="28"/>
        </w:rPr>
        <w:t xml:space="preserve">. Эта марксистская концепция роли и места самоуправления в общественной жизни практически просуществовала до последних дней советской власти. </w:t>
      </w:r>
    </w:p>
    <w:p w:rsidR="00A45CA8" w:rsidRDefault="00CA7C80" w:rsidP="004A09B7">
      <w:pPr>
        <w:shd w:val="clear" w:color="auto" w:fill="FFFFFF"/>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t xml:space="preserve">Некоторые формы самоуправления, характерные для дореволюционной России, в Советском Союзе либо были уничтожены, либо имели декларативный характер. Даже принятие в 1990 году закона «Об общих </w:t>
      </w:r>
      <w:r w:rsidRPr="004A09B7">
        <w:rPr>
          <w:rFonts w:ascii="Times New Roman" w:hAnsi="Times New Roman" w:cs="Times New Roman"/>
          <w:sz w:val="28"/>
          <w:szCs w:val="28"/>
        </w:rPr>
        <w:lastRenderedPageBreak/>
        <w:t>началах местного самоуправления и местного хозяйства в СССР»</w:t>
      </w:r>
      <w:r w:rsidR="00396112">
        <w:rPr>
          <w:rStyle w:val="a8"/>
          <w:rFonts w:ascii="Times New Roman" w:hAnsi="Times New Roman" w:cs="Times New Roman"/>
          <w:sz w:val="28"/>
          <w:szCs w:val="28"/>
        </w:rPr>
        <w:footnoteReference w:id="10"/>
      </w:r>
      <w:r w:rsidRPr="004A09B7">
        <w:rPr>
          <w:rFonts w:ascii="Times New Roman" w:hAnsi="Times New Roman" w:cs="Times New Roman"/>
          <w:sz w:val="28"/>
          <w:szCs w:val="28"/>
        </w:rPr>
        <w:t xml:space="preserve"> не могло изменить ситуацию с местным самоуправлением, поскольку местные органы власти продолжали оставаться элементом государственно-бюрократической машины. </w:t>
      </w:r>
    </w:p>
    <w:p w:rsidR="00A45CA8" w:rsidRDefault="00CA7C80" w:rsidP="004A09B7">
      <w:pPr>
        <w:shd w:val="clear" w:color="auto" w:fill="FFFFFF"/>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t xml:space="preserve">В современной западной социологической литературе также неоднозначно трактуется сущность местного самоуправления. Большинство ученых под ним понимают децентрализованную форму государственного управления на местах. Однако, есть и другая точка зрения, согласно которой коммуна и государство равноправны и их существование не зависит друг от друга. </w:t>
      </w:r>
    </w:p>
    <w:p w:rsidR="00A45CA8" w:rsidRDefault="00CA7C80" w:rsidP="00A45CA8">
      <w:pPr>
        <w:shd w:val="clear" w:color="auto" w:fill="FFFFFF"/>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t>На мой взгляд, местное самоуправление следует рассматривать как особую форму общественного управления, т.е. местное самоуправление, с одной стороны, относится к институтам гражданского общества, а с другой стороны, выступает как нижний уровень власти - местный - наряду</w:t>
      </w:r>
      <w:r w:rsidR="00A45CA8">
        <w:rPr>
          <w:rFonts w:ascii="Times New Roman" w:hAnsi="Times New Roman" w:cs="Times New Roman"/>
          <w:sz w:val="28"/>
          <w:szCs w:val="28"/>
        </w:rPr>
        <w:t xml:space="preserve"> с центральными и региональным. </w:t>
      </w:r>
      <w:r w:rsidRPr="004A09B7">
        <w:rPr>
          <w:rFonts w:ascii="Times New Roman" w:hAnsi="Times New Roman" w:cs="Times New Roman"/>
          <w:sz w:val="28"/>
          <w:szCs w:val="28"/>
        </w:rPr>
        <w:t xml:space="preserve">В последнем качестве местное самоуправление обладает публично-правовыми полномочиями, являясь элементом политической системы общества. Отсюда следует, что местное самоуправление занимает особое место в системе властных отношений. </w:t>
      </w:r>
    </w:p>
    <w:p w:rsidR="00A45CA8" w:rsidRDefault="00CA7C80" w:rsidP="00A45CA8">
      <w:pPr>
        <w:shd w:val="clear" w:color="auto" w:fill="FFFFFF"/>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t>Таким образом, органы местного самоуправления являются особым уровнем власти, где сочетаются два начала: обществе</w:t>
      </w:r>
      <w:r w:rsidR="00A45CA8">
        <w:rPr>
          <w:rFonts w:ascii="Times New Roman" w:hAnsi="Times New Roman" w:cs="Times New Roman"/>
          <w:sz w:val="28"/>
          <w:szCs w:val="28"/>
        </w:rPr>
        <w:t xml:space="preserve">нное и государственное. </w:t>
      </w:r>
      <w:r w:rsidRPr="004A09B7">
        <w:rPr>
          <w:rFonts w:ascii="Times New Roman" w:hAnsi="Times New Roman" w:cs="Times New Roman"/>
          <w:sz w:val="28"/>
          <w:szCs w:val="28"/>
        </w:rPr>
        <w:t xml:space="preserve">В странах западной демократии под местным самоуправлением понимается право граждан демократическим путем создавать местные органы власти, действующие в интересах населения, имеющие широкую автономию и необходимую для этого экономическую основу. </w:t>
      </w:r>
    </w:p>
    <w:p w:rsidR="00A45CA8" w:rsidRDefault="00CA7C80" w:rsidP="00A45CA8">
      <w:pPr>
        <w:shd w:val="clear" w:color="auto" w:fill="FFFFFF"/>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lastRenderedPageBreak/>
        <w:t>В данном контексте «местное самоуправление» и «местное управление» фактически означают местные органы власти</w:t>
      </w:r>
      <w:r w:rsidR="00396112">
        <w:rPr>
          <w:rStyle w:val="a8"/>
          <w:rFonts w:ascii="Times New Roman" w:hAnsi="Times New Roman" w:cs="Times New Roman"/>
          <w:sz w:val="28"/>
          <w:szCs w:val="28"/>
        </w:rPr>
        <w:footnoteReference w:id="11"/>
      </w:r>
      <w:r w:rsidRPr="004A09B7">
        <w:rPr>
          <w:rFonts w:ascii="Times New Roman" w:hAnsi="Times New Roman" w:cs="Times New Roman"/>
          <w:sz w:val="28"/>
          <w:szCs w:val="28"/>
        </w:rPr>
        <w:t xml:space="preserve">, которые основаны на принципе делегирования властных полномочий отдельным лицам и на принципе формирования особых органов власти и управления. </w:t>
      </w:r>
    </w:p>
    <w:p w:rsidR="00A45CA8" w:rsidRDefault="00CA7C80" w:rsidP="00A45CA8">
      <w:pPr>
        <w:shd w:val="clear" w:color="auto" w:fill="FFFFFF"/>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t xml:space="preserve">Специфичность местного самоуправления заключается и в том, что образование его органов не допускается государственными органами управления, а структура органов местного самоуправления определяется непосредственно самим населением. Также запрещается осуществлять функции местного самоуправления органами государственной власти и управления и их должностными лицами. Решения органов местного самоуправления и должностных лиц могут быть отменены лишь органами и должностными лицами, их принявшими, либо могут быть признаны недействительными по решению суда. </w:t>
      </w:r>
    </w:p>
    <w:p w:rsidR="00A45CA8" w:rsidRDefault="00CA7C80" w:rsidP="00A45CA8">
      <w:pPr>
        <w:shd w:val="clear" w:color="auto" w:fill="FFFFFF"/>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t xml:space="preserve">Таким образом, местное самоуправление, осуществляемое на федеральном и республиканском уровнях, имеет принципиальное отличие от прежних органов власти. В первую очередь, это отсутствие вертикальной подчиненности местного органа власти вышестоящему. </w:t>
      </w:r>
    </w:p>
    <w:p w:rsidR="00A45CA8" w:rsidRDefault="00CA7C80" w:rsidP="00A45CA8">
      <w:pPr>
        <w:shd w:val="clear" w:color="auto" w:fill="FFFFFF"/>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t>К отличиям также можно отнести возможность реального участия всего населения самоуправ</w:t>
      </w:r>
      <w:r w:rsidR="00A45CA8">
        <w:rPr>
          <w:rFonts w:ascii="Times New Roman" w:hAnsi="Times New Roman" w:cs="Times New Roman"/>
          <w:sz w:val="28"/>
          <w:szCs w:val="28"/>
        </w:rPr>
        <w:t xml:space="preserve">ляемой территории как в </w:t>
      </w:r>
      <w:r w:rsidRPr="004A09B7">
        <w:rPr>
          <w:rFonts w:ascii="Times New Roman" w:hAnsi="Times New Roman" w:cs="Times New Roman"/>
          <w:sz w:val="28"/>
          <w:szCs w:val="28"/>
        </w:rPr>
        <w:t>1выработке, так и в принятии решений по всем основным вопросам местного значения; автономность местного сообщества, обусловленное собственным бюджетом и административным контролем над по</w:t>
      </w:r>
      <w:r w:rsidR="00A45CA8">
        <w:rPr>
          <w:rFonts w:ascii="Times New Roman" w:hAnsi="Times New Roman" w:cs="Times New Roman"/>
          <w:sz w:val="28"/>
          <w:szCs w:val="28"/>
        </w:rPr>
        <w:t>двластной территорией и другие.</w:t>
      </w:r>
    </w:p>
    <w:p w:rsidR="00A45CA8" w:rsidRDefault="00CA7C80" w:rsidP="00A45CA8">
      <w:pPr>
        <w:shd w:val="clear" w:color="auto" w:fill="FFFFFF"/>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t xml:space="preserve">Институт местного самоуправления представляет собой многоуровневую систему. В связи с этим целесообразно изучение </w:t>
      </w:r>
      <w:r w:rsidRPr="004A09B7">
        <w:rPr>
          <w:rFonts w:ascii="Times New Roman" w:hAnsi="Times New Roman" w:cs="Times New Roman"/>
          <w:sz w:val="28"/>
          <w:szCs w:val="28"/>
        </w:rPr>
        <w:lastRenderedPageBreak/>
        <w:t>зарубежного опыта строительства местного самоуправления. В Германии, например, местное самоуправление являет собой единую систему, имеющую две ветви: муниципальную (города и пригороды) и районную (сельская местность и небольшие города)</w:t>
      </w:r>
      <w:r w:rsidR="00396112">
        <w:rPr>
          <w:rStyle w:val="a8"/>
          <w:rFonts w:ascii="Times New Roman" w:hAnsi="Times New Roman" w:cs="Times New Roman"/>
          <w:sz w:val="28"/>
          <w:szCs w:val="28"/>
        </w:rPr>
        <w:footnoteReference w:id="12"/>
      </w:r>
      <w:r w:rsidRPr="004A09B7">
        <w:rPr>
          <w:rFonts w:ascii="Times New Roman" w:hAnsi="Times New Roman" w:cs="Times New Roman"/>
          <w:sz w:val="28"/>
          <w:szCs w:val="28"/>
        </w:rPr>
        <w:t xml:space="preserve">. Причем, каждая ветвь местного самоуправления отличается от другой как в способах организации данного социального института, так и в источниках финансирования, а также функциях, выполняемых этими органами местного самоуправления. </w:t>
      </w:r>
    </w:p>
    <w:p w:rsidR="00A45CA8" w:rsidRDefault="00CA7C80" w:rsidP="00A45CA8">
      <w:pPr>
        <w:shd w:val="clear" w:color="auto" w:fill="FFFFFF"/>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t xml:space="preserve">Не следует пренебрегать изучением и осмыслением опыта земств в России. Последние, согласно законодательству, были независимыми от правительственных учреждений того же уровня. Для них было характерно самостоятельное формирование бюджета, статус юридического лица, право собственности, возможность разрешения конфликтов с правительственными органами в суде и другое. Изучая такой социальный институт как местное самоуправление, нельзя не отметить тот факт, что органы государственной власти и управления и органы местного самоуправления предстают как элементы единой системы управления общественными явлениями и процессами. </w:t>
      </w:r>
    </w:p>
    <w:p w:rsidR="00A45CA8" w:rsidRDefault="00CA7C80" w:rsidP="00A45CA8">
      <w:pPr>
        <w:shd w:val="clear" w:color="auto" w:fill="FFFFFF"/>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t xml:space="preserve">Будучи самостоятельными в пределах собственной компетенции, органы местного самоуправления взаимодействуют с государственными органами власти и управления. Последние не могут вмешиваться в осуществление деятельности местного самоуправления, их органов и должностных лиц. Вместе с тем, органы государственного управления осуществляют контроль над деятельностью местного самоуправления через финансовые и правовые рычаги. </w:t>
      </w:r>
    </w:p>
    <w:p w:rsidR="00A45CA8" w:rsidRDefault="00CA7C80" w:rsidP="00A45CA8">
      <w:pPr>
        <w:shd w:val="clear" w:color="auto" w:fill="FFFFFF"/>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lastRenderedPageBreak/>
        <w:t xml:space="preserve">Взаимоотношения местного самоуправления с государственными структурами являются весьма непростыми. С одной стороны, законодательно закреплена государственная поддержка местного самоуправления, обязывающая органы государственной власти создавать необходимые условия для становления и развития местного самоуправления. С другой стороны, как отмечал еще известный исследователь XIX века А Токвиль, деятельность органов государственного управления имеет тенденцию к ограничению автономии местных сообществ. </w:t>
      </w:r>
    </w:p>
    <w:p w:rsidR="00A45CA8" w:rsidRDefault="00CA7C80" w:rsidP="00A45CA8">
      <w:pPr>
        <w:shd w:val="clear" w:color="auto" w:fill="FFFFFF"/>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t xml:space="preserve">Взаимодействие государственных органов власти и органов местного самоуправления заключается также в том, что на органы местного самоуправления может быть возложено исполнение отдельных государственных полномочий, что предусмотрено как федеральным, так и республиканским законодательством, с передачей им соответствующих материальных и финансовых ресурсов. </w:t>
      </w:r>
    </w:p>
    <w:p w:rsidR="00CA7C80" w:rsidRPr="004A09B7" w:rsidRDefault="00CA7C80" w:rsidP="00A45CA8">
      <w:pPr>
        <w:shd w:val="clear" w:color="auto" w:fill="FFFFFF"/>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t>Итак, становление института местного самоуправления, происходящее в нашей стране, способствует укреплению демократии и демократизации власти. Местное самоуправление, являясь формой народовластия, составляет, как отмечается в Европейской Хартии о местном самоуправлении, одну из основ любого демократического строя.</w:t>
      </w:r>
    </w:p>
    <w:p w:rsidR="00CA7C80" w:rsidRPr="004A09B7" w:rsidRDefault="00CA7C80" w:rsidP="00A45CA8">
      <w:pPr>
        <w:shd w:val="clear" w:color="auto" w:fill="FFFFFF"/>
        <w:spacing w:after="0" w:line="360" w:lineRule="auto"/>
        <w:contextualSpacing/>
        <w:jc w:val="both"/>
        <w:rPr>
          <w:rFonts w:ascii="Times New Roman" w:hAnsi="Times New Roman" w:cs="Times New Roman"/>
          <w:sz w:val="28"/>
          <w:szCs w:val="28"/>
        </w:rPr>
      </w:pPr>
    </w:p>
    <w:p w:rsidR="00A45CA8" w:rsidRDefault="00AA284F" w:rsidP="00A45CA8">
      <w:pPr>
        <w:shd w:val="clear" w:color="auto" w:fill="FFFFFF"/>
        <w:spacing w:after="0" w:line="360" w:lineRule="auto"/>
        <w:contextualSpacing/>
        <w:jc w:val="center"/>
        <w:rPr>
          <w:rFonts w:ascii="Times New Roman" w:eastAsia="Times New Roman" w:hAnsi="Times New Roman" w:cs="Times New Roman"/>
          <w:color w:val="0D0D0D" w:themeColor="text1" w:themeTint="F2"/>
          <w:sz w:val="28"/>
          <w:szCs w:val="28"/>
        </w:rPr>
      </w:pPr>
      <w:r w:rsidRPr="004A09B7">
        <w:rPr>
          <w:rFonts w:ascii="Times New Roman" w:eastAsia="Times New Roman" w:hAnsi="Times New Roman" w:cs="Times New Roman"/>
          <w:color w:val="0D0D0D" w:themeColor="text1" w:themeTint="F2"/>
          <w:sz w:val="28"/>
          <w:szCs w:val="28"/>
        </w:rPr>
        <w:t>1.2. Современные проблемы реализации функций</w:t>
      </w:r>
    </w:p>
    <w:p w:rsidR="00AA284F" w:rsidRPr="004A09B7" w:rsidRDefault="00AA284F" w:rsidP="00A45CA8">
      <w:pPr>
        <w:shd w:val="clear" w:color="auto" w:fill="FFFFFF"/>
        <w:spacing w:after="0" w:line="360" w:lineRule="auto"/>
        <w:contextualSpacing/>
        <w:jc w:val="center"/>
        <w:rPr>
          <w:rFonts w:ascii="Times New Roman" w:eastAsia="Times New Roman" w:hAnsi="Times New Roman" w:cs="Times New Roman"/>
          <w:color w:val="0D0D0D" w:themeColor="text1" w:themeTint="F2"/>
          <w:sz w:val="28"/>
          <w:szCs w:val="28"/>
        </w:rPr>
      </w:pPr>
      <w:r w:rsidRPr="004A09B7">
        <w:rPr>
          <w:rFonts w:ascii="Times New Roman" w:eastAsia="Times New Roman" w:hAnsi="Times New Roman" w:cs="Times New Roman"/>
          <w:color w:val="0D0D0D" w:themeColor="text1" w:themeTint="F2"/>
          <w:sz w:val="28"/>
          <w:szCs w:val="28"/>
        </w:rPr>
        <w:t xml:space="preserve"> местного самоуправления</w:t>
      </w:r>
    </w:p>
    <w:p w:rsidR="00AA284F" w:rsidRPr="00AA284F" w:rsidRDefault="00AA284F"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AA284F">
        <w:rPr>
          <w:rFonts w:ascii="Times New Roman" w:eastAsia="Times New Roman" w:hAnsi="Times New Roman" w:cs="Times New Roman"/>
          <w:color w:val="0D0D0D" w:themeColor="text1" w:themeTint="F2"/>
          <w:sz w:val="28"/>
          <w:szCs w:val="28"/>
        </w:rPr>
        <w:t>Местное са</w:t>
      </w:r>
      <w:r w:rsidR="003D710A">
        <w:rPr>
          <w:rFonts w:ascii="Times New Roman" w:eastAsia="Times New Roman" w:hAnsi="Times New Roman" w:cs="Times New Roman"/>
          <w:color w:val="0D0D0D" w:themeColor="text1" w:themeTint="F2"/>
          <w:sz w:val="28"/>
          <w:szCs w:val="28"/>
        </w:rPr>
        <w:t xml:space="preserve">моуправление </w:t>
      </w:r>
      <w:r w:rsidRPr="00AA284F">
        <w:rPr>
          <w:rFonts w:ascii="Times New Roman" w:eastAsia="Times New Roman" w:hAnsi="Times New Roman" w:cs="Times New Roman"/>
          <w:color w:val="0D0D0D" w:themeColor="text1" w:themeTint="F2"/>
          <w:sz w:val="28"/>
          <w:szCs w:val="28"/>
        </w:rPr>
        <w:t xml:space="preserve">является важным механизмом поддержания стабильности и порядка в современном обществе. Следует признать, что местное самоуправление является одним, из самых исторически </w:t>
      </w:r>
      <w:r w:rsidRPr="00AA284F">
        <w:rPr>
          <w:rFonts w:ascii="Times New Roman" w:eastAsia="Times New Roman" w:hAnsi="Times New Roman" w:cs="Times New Roman"/>
          <w:color w:val="0D0D0D" w:themeColor="text1" w:themeTint="F2"/>
          <w:sz w:val="28"/>
          <w:szCs w:val="28"/>
        </w:rPr>
        <w:lastRenderedPageBreak/>
        <w:t>востребованных инструментов управления, что определяет значимость в современных условиях.</w:t>
      </w:r>
    </w:p>
    <w:p w:rsidR="00AA284F" w:rsidRDefault="00AA284F" w:rsidP="003D710A">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AA284F">
        <w:rPr>
          <w:rFonts w:ascii="Times New Roman" w:eastAsia="Times New Roman" w:hAnsi="Times New Roman" w:cs="Times New Roman"/>
          <w:color w:val="0D0D0D" w:themeColor="text1" w:themeTint="F2"/>
          <w:sz w:val="28"/>
          <w:szCs w:val="28"/>
        </w:rPr>
        <w:t>Нельзя не акцентировать внимание на том, что местное самоуправление — одна из самых развитых систем общинного управления, зародившаяся в глубоком Средневековье — англосаксонская. При этом конституционного статуса территориальное самоуправление в Великобритании никогда не имело. Основой правового регулирования деятельности местных сообществ стал Закон о попечительстве бедных, Который б</w:t>
      </w:r>
      <w:r w:rsidR="003D710A">
        <w:rPr>
          <w:rFonts w:ascii="Times New Roman" w:eastAsia="Times New Roman" w:hAnsi="Times New Roman" w:cs="Times New Roman"/>
          <w:color w:val="0D0D0D" w:themeColor="text1" w:themeTint="F2"/>
          <w:sz w:val="28"/>
          <w:szCs w:val="28"/>
        </w:rPr>
        <w:t>ыл принят в 1834 году</w:t>
      </w:r>
      <w:r w:rsidR="00396112">
        <w:rPr>
          <w:rStyle w:val="a8"/>
          <w:rFonts w:ascii="Times New Roman" w:eastAsia="Times New Roman" w:hAnsi="Times New Roman" w:cs="Times New Roman"/>
          <w:color w:val="0D0D0D" w:themeColor="text1" w:themeTint="F2"/>
          <w:sz w:val="28"/>
          <w:szCs w:val="28"/>
        </w:rPr>
        <w:footnoteReference w:id="13"/>
      </w:r>
      <w:r w:rsidRPr="00AA284F">
        <w:rPr>
          <w:rFonts w:ascii="Times New Roman" w:eastAsia="Times New Roman" w:hAnsi="Times New Roman" w:cs="Times New Roman"/>
          <w:color w:val="0D0D0D" w:themeColor="text1" w:themeTint="F2"/>
          <w:sz w:val="28"/>
          <w:szCs w:val="28"/>
        </w:rPr>
        <w:t>. Данный нормативный акт впервые узаконил территориальное деление и сформировал правовую базу для решения задач местных властей. Актом о муниципальных корпорациях в 1835 году был установлен правовой статус 178 городов Англии и Уэльса. В данному документе впервые был прописан порядок избрания.</w:t>
      </w:r>
    </w:p>
    <w:p w:rsidR="00396112" w:rsidRPr="00AA284F" w:rsidRDefault="00396112" w:rsidP="00396112">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Представленные модели (Таблица 1.1.)</w:t>
      </w:r>
      <w:r w:rsidR="00DB21F5">
        <w:rPr>
          <w:rFonts w:ascii="Times New Roman" w:eastAsia="Times New Roman" w:hAnsi="Times New Roman" w:cs="Times New Roman"/>
          <w:color w:val="0D0D0D" w:themeColor="text1" w:themeTint="F2"/>
          <w:sz w:val="28"/>
          <w:szCs w:val="28"/>
        </w:rPr>
        <w:t xml:space="preserve"> </w:t>
      </w:r>
      <w:r w:rsidRPr="00AA284F">
        <w:rPr>
          <w:rFonts w:ascii="Times New Roman" w:eastAsia="Times New Roman" w:hAnsi="Times New Roman" w:cs="Times New Roman"/>
          <w:color w:val="0D0D0D" w:themeColor="text1" w:themeTint="F2"/>
          <w:sz w:val="28"/>
          <w:szCs w:val="28"/>
        </w:rPr>
        <w:t xml:space="preserve">являются основными и в большей, либо меньшей мере распространены на территориях других государств. В большей степени общественное управление формировалась в непосредственной зависимости от страны, оказывающей влияние на ту или иную территорию: так англосаксонская модель превалирует в странах с одноименной правовой системой, таких как Великобритания, США, Канада, Индия, </w:t>
      </w:r>
      <w:r>
        <w:rPr>
          <w:rFonts w:ascii="Times New Roman" w:eastAsia="Times New Roman" w:hAnsi="Times New Roman" w:cs="Times New Roman"/>
          <w:color w:val="0D0D0D" w:themeColor="text1" w:themeTint="F2"/>
          <w:sz w:val="28"/>
          <w:szCs w:val="28"/>
        </w:rPr>
        <w:t>Австралия, Новая Зеландия и т.д</w:t>
      </w:r>
      <w:r w:rsidR="00DB21F5">
        <w:rPr>
          <w:rFonts w:ascii="Times New Roman" w:eastAsia="Times New Roman" w:hAnsi="Times New Roman" w:cs="Times New Roman"/>
          <w:color w:val="0D0D0D" w:themeColor="text1" w:themeTint="F2"/>
          <w:sz w:val="28"/>
          <w:szCs w:val="28"/>
        </w:rPr>
        <w:t>.</w:t>
      </w:r>
    </w:p>
    <w:p w:rsidR="00AA284F" w:rsidRPr="00AA284F" w:rsidRDefault="00AA284F" w:rsidP="003D710A">
      <w:pPr>
        <w:shd w:val="clear" w:color="auto" w:fill="FFFFFF"/>
        <w:spacing w:after="0" w:line="360" w:lineRule="auto"/>
        <w:ind w:firstLine="709"/>
        <w:contextualSpacing/>
        <w:jc w:val="right"/>
        <w:rPr>
          <w:rFonts w:ascii="Times New Roman" w:eastAsia="Times New Roman" w:hAnsi="Times New Roman" w:cs="Times New Roman"/>
          <w:color w:val="0D0D0D" w:themeColor="text1" w:themeTint="F2"/>
          <w:sz w:val="28"/>
          <w:szCs w:val="28"/>
        </w:rPr>
      </w:pPr>
      <w:r w:rsidRPr="00AA284F">
        <w:rPr>
          <w:rFonts w:ascii="Times New Roman" w:eastAsia="Times New Roman" w:hAnsi="Times New Roman" w:cs="Times New Roman"/>
          <w:color w:val="0D0D0D" w:themeColor="text1" w:themeTint="F2"/>
          <w:sz w:val="28"/>
          <w:szCs w:val="28"/>
        </w:rPr>
        <w:t>Таблица 1.</w:t>
      </w:r>
      <w:r w:rsidR="003D710A">
        <w:rPr>
          <w:rFonts w:ascii="Times New Roman" w:eastAsia="Times New Roman" w:hAnsi="Times New Roman" w:cs="Times New Roman"/>
          <w:color w:val="0D0D0D" w:themeColor="text1" w:themeTint="F2"/>
          <w:sz w:val="28"/>
          <w:szCs w:val="28"/>
        </w:rPr>
        <w:t xml:space="preserve">1. </w:t>
      </w:r>
      <w:r w:rsidRPr="00AA284F">
        <w:rPr>
          <w:rFonts w:ascii="Times New Roman" w:eastAsia="Times New Roman" w:hAnsi="Times New Roman" w:cs="Times New Roman"/>
          <w:color w:val="0D0D0D" w:themeColor="text1" w:themeTint="F2"/>
          <w:sz w:val="28"/>
          <w:szCs w:val="28"/>
        </w:rPr>
        <w:t xml:space="preserve"> Исторические этапы развития сообществ</w:t>
      </w:r>
    </w:p>
    <w:tbl>
      <w:tblPr>
        <w:tblStyle w:val="a4"/>
        <w:tblW w:w="9600" w:type="dxa"/>
        <w:tblLook w:val="04A0"/>
      </w:tblPr>
      <w:tblGrid>
        <w:gridCol w:w="689"/>
        <w:gridCol w:w="2210"/>
        <w:gridCol w:w="1441"/>
        <w:gridCol w:w="3325"/>
        <w:gridCol w:w="1935"/>
      </w:tblGrid>
      <w:tr w:rsidR="00AA284F" w:rsidRPr="00AA284F" w:rsidTr="00AA284F">
        <w:tc>
          <w:tcPr>
            <w:tcW w:w="0" w:type="auto"/>
            <w:hideMark/>
          </w:tcPr>
          <w:p w:rsidR="00AA284F" w:rsidRPr="00AA284F" w:rsidRDefault="00AA284F" w:rsidP="004A09B7">
            <w:pPr>
              <w:spacing w:line="360" w:lineRule="auto"/>
              <w:ind w:firstLine="709"/>
              <w:contextualSpacing/>
              <w:jc w:val="both"/>
              <w:rPr>
                <w:rFonts w:ascii="Times New Roman" w:eastAsia="Times New Roman" w:hAnsi="Times New Roman" w:cs="Times New Roman"/>
                <w:color w:val="0D0D0D" w:themeColor="text1" w:themeTint="F2"/>
                <w:sz w:val="24"/>
                <w:szCs w:val="24"/>
              </w:rPr>
            </w:pPr>
            <w:r w:rsidRPr="00AA284F">
              <w:rPr>
                <w:rFonts w:ascii="Times New Roman" w:eastAsia="Times New Roman" w:hAnsi="Times New Roman" w:cs="Times New Roman"/>
                <w:color w:val="0D0D0D" w:themeColor="text1" w:themeTint="F2"/>
                <w:sz w:val="24"/>
                <w:szCs w:val="24"/>
              </w:rPr>
              <w:t>№№ п/п</w:t>
            </w:r>
          </w:p>
        </w:tc>
        <w:tc>
          <w:tcPr>
            <w:tcW w:w="0" w:type="auto"/>
            <w:hideMark/>
          </w:tcPr>
          <w:p w:rsidR="00AA284F" w:rsidRPr="00AA284F" w:rsidRDefault="00AA284F" w:rsidP="004A09B7">
            <w:pPr>
              <w:spacing w:line="360" w:lineRule="auto"/>
              <w:ind w:firstLine="20"/>
              <w:contextualSpacing/>
              <w:jc w:val="both"/>
              <w:rPr>
                <w:rFonts w:ascii="Times New Roman" w:eastAsia="Times New Roman" w:hAnsi="Times New Roman" w:cs="Times New Roman"/>
                <w:color w:val="0D0D0D" w:themeColor="text1" w:themeTint="F2"/>
                <w:sz w:val="24"/>
                <w:szCs w:val="24"/>
              </w:rPr>
            </w:pPr>
            <w:r w:rsidRPr="00AA284F">
              <w:rPr>
                <w:rFonts w:ascii="Times New Roman" w:eastAsia="Times New Roman" w:hAnsi="Times New Roman" w:cs="Times New Roman"/>
                <w:color w:val="0D0D0D" w:themeColor="text1" w:themeTint="F2"/>
                <w:sz w:val="24"/>
                <w:szCs w:val="24"/>
              </w:rPr>
              <w:t>Система</w:t>
            </w:r>
          </w:p>
        </w:tc>
        <w:tc>
          <w:tcPr>
            <w:tcW w:w="0" w:type="auto"/>
            <w:hideMark/>
          </w:tcPr>
          <w:p w:rsidR="00AA284F" w:rsidRPr="00AA284F" w:rsidRDefault="00AA284F" w:rsidP="004A09B7">
            <w:pPr>
              <w:spacing w:line="360" w:lineRule="auto"/>
              <w:contextualSpacing/>
              <w:jc w:val="both"/>
              <w:rPr>
                <w:rFonts w:ascii="Times New Roman" w:eastAsia="Times New Roman" w:hAnsi="Times New Roman" w:cs="Times New Roman"/>
                <w:color w:val="0D0D0D" w:themeColor="text1" w:themeTint="F2"/>
                <w:sz w:val="24"/>
                <w:szCs w:val="24"/>
              </w:rPr>
            </w:pPr>
            <w:r w:rsidRPr="00AA284F">
              <w:rPr>
                <w:rFonts w:ascii="Times New Roman" w:eastAsia="Times New Roman" w:hAnsi="Times New Roman" w:cs="Times New Roman"/>
                <w:color w:val="0D0D0D" w:themeColor="text1" w:themeTint="F2"/>
                <w:sz w:val="24"/>
                <w:szCs w:val="24"/>
              </w:rPr>
              <w:t>Зарождение</w:t>
            </w:r>
          </w:p>
        </w:tc>
        <w:tc>
          <w:tcPr>
            <w:tcW w:w="0" w:type="auto"/>
            <w:hideMark/>
          </w:tcPr>
          <w:p w:rsidR="00AA284F" w:rsidRPr="00AA284F" w:rsidRDefault="00AA284F" w:rsidP="004A09B7">
            <w:pPr>
              <w:spacing w:line="360" w:lineRule="auto"/>
              <w:contextualSpacing/>
              <w:jc w:val="both"/>
              <w:rPr>
                <w:rFonts w:ascii="Times New Roman" w:eastAsia="Times New Roman" w:hAnsi="Times New Roman" w:cs="Times New Roman"/>
                <w:color w:val="0D0D0D" w:themeColor="text1" w:themeTint="F2"/>
                <w:sz w:val="24"/>
                <w:szCs w:val="24"/>
              </w:rPr>
            </w:pPr>
            <w:r w:rsidRPr="00AA284F">
              <w:rPr>
                <w:rFonts w:ascii="Times New Roman" w:eastAsia="Times New Roman" w:hAnsi="Times New Roman" w:cs="Times New Roman"/>
                <w:color w:val="0D0D0D" w:themeColor="text1" w:themeTint="F2"/>
                <w:sz w:val="24"/>
                <w:szCs w:val="24"/>
              </w:rPr>
              <w:t>Результаты</w:t>
            </w:r>
          </w:p>
        </w:tc>
        <w:tc>
          <w:tcPr>
            <w:tcW w:w="0" w:type="auto"/>
            <w:hideMark/>
          </w:tcPr>
          <w:p w:rsidR="00AA284F" w:rsidRPr="00AA284F" w:rsidRDefault="00AA284F" w:rsidP="004A09B7">
            <w:pPr>
              <w:spacing w:line="360" w:lineRule="auto"/>
              <w:ind w:hanging="10"/>
              <w:contextualSpacing/>
              <w:jc w:val="both"/>
              <w:rPr>
                <w:rFonts w:ascii="Times New Roman" w:eastAsia="Times New Roman" w:hAnsi="Times New Roman" w:cs="Times New Roman"/>
                <w:color w:val="0D0D0D" w:themeColor="text1" w:themeTint="F2"/>
                <w:sz w:val="24"/>
                <w:szCs w:val="24"/>
              </w:rPr>
            </w:pPr>
            <w:r w:rsidRPr="00AA284F">
              <w:rPr>
                <w:rFonts w:ascii="Times New Roman" w:eastAsia="Times New Roman" w:hAnsi="Times New Roman" w:cs="Times New Roman"/>
                <w:color w:val="0D0D0D" w:themeColor="text1" w:themeTint="F2"/>
                <w:sz w:val="24"/>
                <w:szCs w:val="24"/>
              </w:rPr>
              <w:t>Принцип</w:t>
            </w:r>
          </w:p>
        </w:tc>
      </w:tr>
      <w:tr w:rsidR="00AA284F" w:rsidRPr="00AA284F" w:rsidTr="00AA284F">
        <w:tc>
          <w:tcPr>
            <w:tcW w:w="0" w:type="auto"/>
            <w:hideMark/>
          </w:tcPr>
          <w:p w:rsidR="00AA284F" w:rsidRPr="00AA284F" w:rsidRDefault="00AA284F" w:rsidP="004A09B7">
            <w:pPr>
              <w:spacing w:line="360" w:lineRule="auto"/>
              <w:ind w:firstLine="709"/>
              <w:contextualSpacing/>
              <w:jc w:val="both"/>
              <w:rPr>
                <w:rFonts w:ascii="Times New Roman" w:eastAsia="Times New Roman" w:hAnsi="Times New Roman" w:cs="Times New Roman"/>
                <w:color w:val="0D0D0D" w:themeColor="text1" w:themeTint="F2"/>
                <w:sz w:val="24"/>
                <w:szCs w:val="24"/>
              </w:rPr>
            </w:pPr>
            <w:r w:rsidRPr="00AA284F">
              <w:rPr>
                <w:rFonts w:ascii="Times New Roman" w:eastAsia="Times New Roman" w:hAnsi="Times New Roman" w:cs="Times New Roman"/>
                <w:color w:val="0D0D0D" w:themeColor="text1" w:themeTint="F2"/>
                <w:sz w:val="24"/>
                <w:szCs w:val="24"/>
              </w:rPr>
              <w:lastRenderedPageBreak/>
              <w:t>1</w:t>
            </w:r>
          </w:p>
        </w:tc>
        <w:tc>
          <w:tcPr>
            <w:tcW w:w="0" w:type="auto"/>
            <w:hideMark/>
          </w:tcPr>
          <w:p w:rsidR="00AA284F" w:rsidRPr="00AA284F" w:rsidRDefault="00AA284F" w:rsidP="004A09B7">
            <w:pPr>
              <w:spacing w:line="360" w:lineRule="auto"/>
              <w:contextualSpacing/>
              <w:jc w:val="both"/>
              <w:rPr>
                <w:rFonts w:ascii="Times New Roman" w:eastAsia="Times New Roman" w:hAnsi="Times New Roman" w:cs="Times New Roman"/>
                <w:color w:val="0D0D0D" w:themeColor="text1" w:themeTint="F2"/>
                <w:sz w:val="24"/>
                <w:szCs w:val="24"/>
              </w:rPr>
            </w:pPr>
            <w:r w:rsidRPr="00AA284F">
              <w:rPr>
                <w:rFonts w:ascii="Times New Roman" w:eastAsia="Times New Roman" w:hAnsi="Times New Roman" w:cs="Times New Roman"/>
                <w:color w:val="0D0D0D" w:themeColor="text1" w:themeTint="F2"/>
                <w:sz w:val="24"/>
                <w:szCs w:val="24"/>
              </w:rPr>
              <w:t>Англосаксонская</w:t>
            </w:r>
          </w:p>
        </w:tc>
        <w:tc>
          <w:tcPr>
            <w:tcW w:w="0" w:type="auto"/>
            <w:hideMark/>
          </w:tcPr>
          <w:p w:rsidR="00AA284F" w:rsidRPr="00AA284F" w:rsidRDefault="00AA284F" w:rsidP="004A09B7">
            <w:pPr>
              <w:spacing w:line="360" w:lineRule="auto"/>
              <w:contextualSpacing/>
              <w:jc w:val="both"/>
              <w:rPr>
                <w:rFonts w:ascii="Times New Roman" w:eastAsia="Times New Roman" w:hAnsi="Times New Roman" w:cs="Times New Roman"/>
                <w:color w:val="0D0D0D" w:themeColor="text1" w:themeTint="F2"/>
                <w:sz w:val="24"/>
                <w:szCs w:val="24"/>
              </w:rPr>
            </w:pPr>
            <w:r w:rsidRPr="00AA284F">
              <w:rPr>
                <w:rFonts w:ascii="Times New Roman" w:eastAsia="Times New Roman" w:hAnsi="Times New Roman" w:cs="Times New Roman"/>
                <w:color w:val="0D0D0D" w:themeColor="text1" w:themeTint="F2"/>
                <w:sz w:val="24"/>
                <w:szCs w:val="24"/>
              </w:rPr>
              <w:t>1834</w:t>
            </w:r>
          </w:p>
        </w:tc>
        <w:tc>
          <w:tcPr>
            <w:tcW w:w="0" w:type="auto"/>
            <w:hideMark/>
          </w:tcPr>
          <w:p w:rsidR="00AA284F" w:rsidRPr="00AA284F" w:rsidRDefault="00AA284F" w:rsidP="004A09B7">
            <w:pPr>
              <w:spacing w:line="360" w:lineRule="auto"/>
              <w:contextualSpacing/>
              <w:jc w:val="both"/>
              <w:rPr>
                <w:rFonts w:ascii="Times New Roman" w:eastAsia="Times New Roman" w:hAnsi="Times New Roman" w:cs="Times New Roman"/>
                <w:color w:val="0D0D0D" w:themeColor="text1" w:themeTint="F2"/>
                <w:sz w:val="24"/>
                <w:szCs w:val="24"/>
              </w:rPr>
            </w:pPr>
            <w:r w:rsidRPr="00AA284F">
              <w:rPr>
                <w:rFonts w:ascii="Times New Roman" w:eastAsia="Times New Roman" w:hAnsi="Times New Roman" w:cs="Times New Roman"/>
                <w:color w:val="0D0D0D" w:themeColor="text1" w:themeTint="F2"/>
                <w:sz w:val="24"/>
                <w:szCs w:val="24"/>
              </w:rPr>
              <w:t>Формирование принципов территориального деления, разграничение полномочий государственной и местной власти</w:t>
            </w:r>
          </w:p>
        </w:tc>
        <w:tc>
          <w:tcPr>
            <w:tcW w:w="0" w:type="auto"/>
            <w:hideMark/>
          </w:tcPr>
          <w:p w:rsidR="00AA284F" w:rsidRPr="00AA284F" w:rsidRDefault="00AA284F" w:rsidP="004A09B7">
            <w:pPr>
              <w:spacing w:line="360" w:lineRule="auto"/>
              <w:contextualSpacing/>
              <w:jc w:val="both"/>
              <w:rPr>
                <w:rFonts w:ascii="Times New Roman" w:eastAsia="Times New Roman" w:hAnsi="Times New Roman" w:cs="Times New Roman"/>
                <w:color w:val="0D0D0D" w:themeColor="text1" w:themeTint="F2"/>
                <w:sz w:val="24"/>
                <w:szCs w:val="24"/>
              </w:rPr>
            </w:pPr>
            <w:r w:rsidRPr="00AA284F">
              <w:rPr>
                <w:rFonts w:ascii="Times New Roman" w:eastAsia="Times New Roman" w:hAnsi="Times New Roman" w:cs="Times New Roman"/>
                <w:color w:val="0D0D0D" w:themeColor="text1" w:themeTint="F2"/>
                <w:sz w:val="24"/>
                <w:szCs w:val="24"/>
              </w:rPr>
              <w:t>«Inter vires» – действовать в пределах своих полномочий</w:t>
            </w:r>
          </w:p>
        </w:tc>
      </w:tr>
      <w:tr w:rsidR="00AA284F" w:rsidRPr="00AA284F" w:rsidTr="00AA284F">
        <w:tc>
          <w:tcPr>
            <w:tcW w:w="0" w:type="auto"/>
            <w:hideMark/>
          </w:tcPr>
          <w:p w:rsidR="00AA284F" w:rsidRPr="00AA284F" w:rsidRDefault="00AA284F" w:rsidP="004A09B7">
            <w:pPr>
              <w:spacing w:line="360" w:lineRule="auto"/>
              <w:ind w:firstLine="709"/>
              <w:contextualSpacing/>
              <w:jc w:val="both"/>
              <w:rPr>
                <w:rFonts w:ascii="Times New Roman" w:eastAsia="Times New Roman" w:hAnsi="Times New Roman" w:cs="Times New Roman"/>
                <w:color w:val="0D0D0D" w:themeColor="text1" w:themeTint="F2"/>
                <w:sz w:val="24"/>
                <w:szCs w:val="24"/>
              </w:rPr>
            </w:pPr>
            <w:r w:rsidRPr="00AA284F">
              <w:rPr>
                <w:rFonts w:ascii="Times New Roman" w:eastAsia="Times New Roman" w:hAnsi="Times New Roman" w:cs="Times New Roman"/>
                <w:color w:val="0D0D0D" w:themeColor="text1" w:themeTint="F2"/>
                <w:sz w:val="24"/>
                <w:szCs w:val="24"/>
              </w:rPr>
              <w:t>2</w:t>
            </w:r>
          </w:p>
        </w:tc>
        <w:tc>
          <w:tcPr>
            <w:tcW w:w="0" w:type="auto"/>
            <w:hideMark/>
          </w:tcPr>
          <w:p w:rsidR="00AA284F" w:rsidRPr="00AA284F" w:rsidRDefault="00AA284F" w:rsidP="004A09B7">
            <w:pPr>
              <w:spacing w:line="360" w:lineRule="auto"/>
              <w:contextualSpacing/>
              <w:jc w:val="both"/>
              <w:rPr>
                <w:rFonts w:ascii="Times New Roman" w:eastAsia="Times New Roman" w:hAnsi="Times New Roman" w:cs="Times New Roman"/>
                <w:color w:val="0D0D0D" w:themeColor="text1" w:themeTint="F2"/>
                <w:sz w:val="24"/>
                <w:szCs w:val="24"/>
              </w:rPr>
            </w:pPr>
            <w:r w:rsidRPr="00AA284F">
              <w:rPr>
                <w:rFonts w:ascii="Times New Roman" w:eastAsia="Times New Roman" w:hAnsi="Times New Roman" w:cs="Times New Roman"/>
                <w:color w:val="0D0D0D" w:themeColor="text1" w:themeTint="F2"/>
                <w:sz w:val="24"/>
                <w:szCs w:val="24"/>
              </w:rPr>
              <w:t>Французская (континентальная) модель</w:t>
            </w:r>
          </w:p>
        </w:tc>
        <w:tc>
          <w:tcPr>
            <w:tcW w:w="0" w:type="auto"/>
            <w:hideMark/>
          </w:tcPr>
          <w:p w:rsidR="00AA284F" w:rsidRPr="00AA284F" w:rsidRDefault="00AA284F" w:rsidP="004A09B7">
            <w:pPr>
              <w:spacing w:line="360" w:lineRule="auto"/>
              <w:contextualSpacing/>
              <w:jc w:val="both"/>
              <w:rPr>
                <w:rFonts w:ascii="Times New Roman" w:eastAsia="Times New Roman" w:hAnsi="Times New Roman" w:cs="Times New Roman"/>
                <w:color w:val="0D0D0D" w:themeColor="text1" w:themeTint="F2"/>
                <w:sz w:val="24"/>
                <w:szCs w:val="24"/>
              </w:rPr>
            </w:pPr>
            <w:r w:rsidRPr="00AA284F">
              <w:rPr>
                <w:rFonts w:ascii="Times New Roman" w:eastAsia="Times New Roman" w:hAnsi="Times New Roman" w:cs="Times New Roman"/>
                <w:color w:val="0D0D0D" w:themeColor="text1" w:themeTint="F2"/>
                <w:sz w:val="24"/>
                <w:szCs w:val="24"/>
              </w:rPr>
              <w:t>1789</w:t>
            </w:r>
          </w:p>
        </w:tc>
        <w:tc>
          <w:tcPr>
            <w:tcW w:w="0" w:type="auto"/>
            <w:hideMark/>
          </w:tcPr>
          <w:p w:rsidR="00AA284F" w:rsidRPr="00AA284F" w:rsidRDefault="00AA284F" w:rsidP="004A09B7">
            <w:pPr>
              <w:spacing w:line="360" w:lineRule="auto"/>
              <w:contextualSpacing/>
              <w:jc w:val="both"/>
              <w:rPr>
                <w:rFonts w:ascii="Times New Roman" w:eastAsia="Times New Roman" w:hAnsi="Times New Roman" w:cs="Times New Roman"/>
                <w:color w:val="0D0D0D" w:themeColor="text1" w:themeTint="F2"/>
                <w:sz w:val="24"/>
                <w:szCs w:val="24"/>
              </w:rPr>
            </w:pPr>
            <w:r w:rsidRPr="00AA284F">
              <w:rPr>
                <w:rFonts w:ascii="Times New Roman" w:eastAsia="Times New Roman" w:hAnsi="Times New Roman" w:cs="Times New Roman"/>
                <w:color w:val="0D0D0D" w:themeColor="text1" w:themeTint="F2"/>
                <w:sz w:val="24"/>
                <w:szCs w:val="24"/>
              </w:rPr>
              <w:t>Формирование префектур</w:t>
            </w:r>
          </w:p>
        </w:tc>
        <w:tc>
          <w:tcPr>
            <w:tcW w:w="0" w:type="auto"/>
            <w:hideMark/>
          </w:tcPr>
          <w:p w:rsidR="00AA284F" w:rsidRPr="00AA284F" w:rsidRDefault="00AA284F" w:rsidP="004A09B7">
            <w:pPr>
              <w:spacing w:line="360" w:lineRule="auto"/>
              <w:contextualSpacing/>
              <w:jc w:val="both"/>
              <w:rPr>
                <w:rFonts w:ascii="Times New Roman" w:eastAsia="Times New Roman" w:hAnsi="Times New Roman" w:cs="Times New Roman"/>
                <w:color w:val="0D0D0D" w:themeColor="text1" w:themeTint="F2"/>
                <w:sz w:val="24"/>
                <w:szCs w:val="24"/>
              </w:rPr>
            </w:pPr>
            <w:r w:rsidRPr="00AA284F">
              <w:rPr>
                <w:rFonts w:ascii="Times New Roman" w:eastAsia="Times New Roman" w:hAnsi="Times New Roman" w:cs="Times New Roman"/>
                <w:color w:val="0D0D0D" w:themeColor="text1" w:themeTint="F2"/>
                <w:sz w:val="24"/>
                <w:szCs w:val="24"/>
              </w:rPr>
              <w:t>Принцип единой и неделимой нации</w:t>
            </w:r>
          </w:p>
        </w:tc>
      </w:tr>
      <w:tr w:rsidR="00AA284F" w:rsidRPr="00AA284F" w:rsidTr="00AA284F">
        <w:tc>
          <w:tcPr>
            <w:tcW w:w="0" w:type="auto"/>
            <w:hideMark/>
          </w:tcPr>
          <w:p w:rsidR="00AA284F" w:rsidRPr="00AA284F" w:rsidRDefault="00AA284F" w:rsidP="004A09B7">
            <w:pPr>
              <w:spacing w:line="360" w:lineRule="auto"/>
              <w:ind w:firstLine="709"/>
              <w:contextualSpacing/>
              <w:jc w:val="both"/>
              <w:rPr>
                <w:rFonts w:ascii="Times New Roman" w:eastAsia="Times New Roman" w:hAnsi="Times New Roman" w:cs="Times New Roman"/>
                <w:color w:val="0D0D0D" w:themeColor="text1" w:themeTint="F2"/>
                <w:sz w:val="24"/>
                <w:szCs w:val="24"/>
              </w:rPr>
            </w:pPr>
            <w:r w:rsidRPr="00AA284F">
              <w:rPr>
                <w:rFonts w:ascii="Times New Roman" w:eastAsia="Times New Roman" w:hAnsi="Times New Roman" w:cs="Times New Roman"/>
                <w:color w:val="0D0D0D" w:themeColor="text1" w:themeTint="F2"/>
                <w:sz w:val="24"/>
                <w:szCs w:val="24"/>
              </w:rPr>
              <w:t>3</w:t>
            </w:r>
          </w:p>
        </w:tc>
        <w:tc>
          <w:tcPr>
            <w:tcW w:w="0" w:type="auto"/>
            <w:hideMark/>
          </w:tcPr>
          <w:p w:rsidR="00AA284F" w:rsidRPr="00AA284F" w:rsidRDefault="00AA284F" w:rsidP="004A09B7">
            <w:pPr>
              <w:spacing w:line="360" w:lineRule="auto"/>
              <w:contextualSpacing/>
              <w:jc w:val="both"/>
              <w:rPr>
                <w:rFonts w:ascii="Times New Roman" w:eastAsia="Times New Roman" w:hAnsi="Times New Roman" w:cs="Times New Roman"/>
                <w:color w:val="0D0D0D" w:themeColor="text1" w:themeTint="F2"/>
                <w:sz w:val="24"/>
                <w:szCs w:val="24"/>
              </w:rPr>
            </w:pPr>
            <w:r w:rsidRPr="00AA284F">
              <w:rPr>
                <w:rFonts w:ascii="Times New Roman" w:eastAsia="Times New Roman" w:hAnsi="Times New Roman" w:cs="Times New Roman"/>
                <w:color w:val="0D0D0D" w:themeColor="text1" w:themeTint="F2"/>
                <w:sz w:val="24"/>
                <w:szCs w:val="24"/>
              </w:rPr>
              <w:t>Германская модель</w:t>
            </w:r>
          </w:p>
        </w:tc>
        <w:tc>
          <w:tcPr>
            <w:tcW w:w="0" w:type="auto"/>
            <w:hideMark/>
          </w:tcPr>
          <w:p w:rsidR="00AA284F" w:rsidRPr="00AA284F" w:rsidRDefault="00AA284F" w:rsidP="004A09B7">
            <w:pPr>
              <w:spacing w:line="360" w:lineRule="auto"/>
              <w:contextualSpacing/>
              <w:jc w:val="both"/>
              <w:rPr>
                <w:rFonts w:ascii="Times New Roman" w:eastAsia="Times New Roman" w:hAnsi="Times New Roman" w:cs="Times New Roman"/>
                <w:color w:val="0D0D0D" w:themeColor="text1" w:themeTint="F2"/>
                <w:sz w:val="24"/>
                <w:szCs w:val="24"/>
              </w:rPr>
            </w:pPr>
            <w:r w:rsidRPr="00AA284F">
              <w:rPr>
                <w:rFonts w:ascii="Times New Roman" w:eastAsia="Times New Roman" w:hAnsi="Times New Roman" w:cs="Times New Roman"/>
                <w:color w:val="0D0D0D" w:themeColor="text1" w:themeTint="F2"/>
                <w:sz w:val="24"/>
                <w:szCs w:val="24"/>
              </w:rPr>
              <w:t>1808</w:t>
            </w:r>
          </w:p>
        </w:tc>
        <w:tc>
          <w:tcPr>
            <w:tcW w:w="0" w:type="auto"/>
            <w:hideMark/>
          </w:tcPr>
          <w:p w:rsidR="00AA284F" w:rsidRPr="00AA284F" w:rsidRDefault="00AA284F" w:rsidP="004A09B7">
            <w:pPr>
              <w:spacing w:line="360" w:lineRule="auto"/>
              <w:contextualSpacing/>
              <w:jc w:val="both"/>
              <w:rPr>
                <w:rFonts w:ascii="Times New Roman" w:eastAsia="Times New Roman" w:hAnsi="Times New Roman" w:cs="Times New Roman"/>
                <w:color w:val="0D0D0D" w:themeColor="text1" w:themeTint="F2"/>
                <w:sz w:val="24"/>
                <w:szCs w:val="24"/>
              </w:rPr>
            </w:pPr>
            <w:r w:rsidRPr="00AA284F">
              <w:rPr>
                <w:rFonts w:ascii="Times New Roman" w:eastAsia="Times New Roman" w:hAnsi="Times New Roman" w:cs="Times New Roman"/>
                <w:color w:val="0D0D0D" w:themeColor="text1" w:themeTint="F2"/>
                <w:sz w:val="24"/>
                <w:szCs w:val="24"/>
              </w:rPr>
              <w:t>a) Магистратная система. Исполнительная власть реализуется магистратом (коллегиальный орган). Члены магистрата избираются представительным органом общины. Бургомистерская форма. Бургомистр является председателем представительного органа общины и городской управы – органа управления.</w:t>
            </w:r>
          </w:p>
          <w:p w:rsidR="00AA284F" w:rsidRPr="00AA284F" w:rsidRDefault="00AA284F" w:rsidP="004A09B7">
            <w:pPr>
              <w:spacing w:line="360" w:lineRule="auto"/>
              <w:contextualSpacing/>
              <w:jc w:val="both"/>
              <w:rPr>
                <w:rFonts w:ascii="Times New Roman" w:eastAsia="Times New Roman" w:hAnsi="Times New Roman" w:cs="Times New Roman"/>
                <w:color w:val="0D0D0D" w:themeColor="text1" w:themeTint="F2"/>
                <w:sz w:val="24"/>
                <w:szCs w:val="24"/>
              </w:rPr>
            </w:pPr>
            <w:r w:rsidRPr="00AA284F">
              <w:rPr>
                <w:rFonts w:ascii="Times New Roman" w:eastAsia="Times New Roman" w:hAnsi="Times New Roman" w:cs="Times New Roman"/>
                <w:color w:val="0D0D0D" w:themeColor="text1" w:themeTint="F2"/>
                <w:sz w:val="24"/>
                <w:szCs w:val="24"/>
              </w:rPr>
              <w:t xml:space="preserve">Северогерманская система. Бургомистр избирается представительным органом общины и является его председателем. Наряду с бургомистром избирается городской голова (городской </w:t>
            </w:r>
            <w:r w:rsidRPr="00AA284F">
              <w:rPr>
                <w:rFonts w:ascii="Times New Roman" w:eastAsia="Times New Roman" w:hAnsi="Times New Roman" w:cs="Times New Roman"/>
                <w:color w:val="0D0D0D" w:themeColor="text1" w:themeTint="F2"/>
                <w:sz w:val="24"/>
                <w:szCs w:val="24"/>
              </w:rPr>
              <w:lastRenderedPageBreak/>
              <w:t>директор).</w:t>
            </w:r>
          </w:p>
          <w:p w:rsidR="00AA284F" w:rsidRPr="00AA284F" w:rsidRDefault="00AA284F" w:rsidP="004A09B7">
            <w:pPr>
              <w:spacing w:line="360" w:lineRule="auto"/>
              <w:contextualSpacing/>
              <w:jc w:val="both"/>
              <w:rPr>
                <w:rFonts w:ascii="Times New Roman" w:eastAsia="Times New Roman" w:hAnsi="Times New Roman" w:cs="Times New Roman"/>
                <w:color w:val="0D0D0D" w:themeColor="text1" w:themeTint="F2"/>
                <w:sz w:val="24"/>
                <w:szCs w:val="24"/>
              </w:rPr>
            </w:pPr>
            <w:r w:rsidRPr="00AA284F">
              <w:rPr>
                <w:rFonts w:ascii="Times New Roman" w:eastAsia="Times New Roman" w:hAnsi="Times New Roman" w:cs="Times New Roman"/>
                <w:color w:val="0D0D0D" w:themeColor="text1" w:themeTint="F2"/>
                <w:sz w:val="24"/>
                <w:szCs w:val="24"/>
              </w:rPr>
              <w:t>Южно-германский тип. Вместе с органом представительной власти общины, рассматривается обербургомистр, избираемый гражданами.</w:t>
            </w:r>
          </w:p>
        </w:tc>
        <w:tc>
          <w:tcPr>
            <w:tcW w:w="0" w:type="auto"/>
            <w:hideMark/>
          </w:tcPr>
          <w:p w:rsidR="00AA284F" w:rsidRPr="00AA284F" w:rsidRDefault="00AA284F" w:rsidP="004A09B7">
            <w:pPr>
              <w:spacing w:line="360" w:lineRule="auto"/>
              <w:contextualSpacing/>
              <w:jc w:val="both"/>
              <w:rPr>
                <w:rFonts w:ascii="Times New Roman" w:eastAsia="Times New Roman" w:hAnsi="Times New Roman" w:cs="Times New Roman"/>
                <w:color w:val="0D0D0D" w:themeColor="text1" w:themeTint="F2"/>
                <w:sz w:val="24"/>
                <w:szCs w:val="24"/>
              </w:rPr>
            </w:pPr>
            <w:r w:rsidRPr="00AA284F">
              <w:rPr>
                <w:rFonts w:ascii="Times New Roman" w:eastAsia="Times New Roman" w:hAnsi="Times New Roman" w:cs="Times New Roman"/>
                <w:color w:val="0D0D0D" w:themeColor="text1" w:themeTint="F2"/>
                <w:sz w:val="24"/>
                <w:szCs w:val="24"/>
              </w:rPr>
              <w:lastRenderedPageBreak/>
              <w:t>Формирование эффективной системы управления на местах.</w:t>
            </w:r>
          </w:p>
        </w:tc>
      </w:tr>
    </w:tbl>
    <w:p w:rsidR="00AA284F" w:rsidRPr="004A09B7" w:rsidRDefault="00AA284F"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AA284F" w:rsidRPr="00AA284F" w:rsidRDefault="00AA284F"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AA284F">
        <w:rPr>
          <w:rFonts w:ascii="Times New Roman" w:eastAsia="Times New Roman" w:hAnsi="Times New Roman" w:cs="Times New Roman"/>
          <w:color w:val="0D0D0D" w:themeColor="text1" w:themeTint="F2"/>
          <w:sz w:val="28"/>
          <w:szCs w:val="28"/>
        </w:rPr>
        <w:t>Рассматривая различные модели формирования управления на местах, нельзя не отметить тот факт, что начальной стадией являлась община. Именно община, обладающая признаками географической, национальной, идеологической близости стала основой для формирования сообществ в России и за рубежом.</w:t>
      </w:r>
    </w:p>
    <w:p w:rsidR="00AA284F" w:rsidRPr="00AA284F" w:rsidRDefault="00AA284F"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AA284F">
        <w:rPr>
          <w:rFonts w:ascii="Times New Roman" w:eastAsia="Times New Roman" w:hAnsi="Times New Roman" w:cs="Times New Roman"/>
          <w:color w:val="0D0D0D" w:themeColor="text1" w:themeTint="F2"/>
          <w:sz w:val="28"/>
          <w:szCs w:val="28"/>
        </w:rPr>
        <w:t>Определяя значимость территориального управления, следует рассмотреть особенности практики местного самоуправления в нашей стране. Современный этап характеризуют сложные и противоречивые процессы качественного реформирования важнейших сторон общественной жизни, пересмотр казавшихся незыблемыми принципов межгосударственных и внутригосударственных отношений определяет поиск новых решений. Местное самоуправление способно взять на себя решение задач и организацию контроля, что позволит активизировать процессы развития территорий.</w:t>
      </w:r>
    </w:p>
    <w:p w:rsidR="00AA284F" w:rsidRPr="00AA284F" w:rsidRDefault="00AA284F"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AA284F">
        <w:rPr>
          <w:rFonts w:ascii="Times New Roman" w:eastAsia="Times New Roman" w:hAnsi="Times New Roman" w:cs="Times New Roman"/>
          <w:color w:val="0D0D0D" w:themeColor="text1" w:themeTint="F2"/>
          <w:sz w:val="28"/>
          <w:szCs w:val="28"/>
        </w:rPr>
        <w:t xml:space="preserve">В своем Послании президент В.В. Путин указывает на то, что «местная власть должна быть устроена так – а ведь это самая близкая власть к людям, </w:t>
      </w:r>
      <w:r w:rsidRPr="00AA284F">
        <w:rPr>
          <w:rFonts w:ascii="Times New Roman" w:eastAsia="Times New Roman" w:hAnsi="Times New Roman" w:cs="Times New Roman"/>
          <w:color w:val="0D0D0D" w:themeColor="text1" w:themeTint="F2"/>
          <w:sz w:val="28"/>
          <w:szCs w:val="28"/>
        </w:rPr>
        <w:lastRenderedPageBreak/>
        <w:t>– чтобы любой гражданин, образно говоря, мог дотянуться до не</w:t>
      </w:r>
      <w:r w:rsidRPr="004A09B7">
        <w:rPr>
          <w:rFonts w:ascii="Times New Roman" w:eastAsia="Times New Roman" w:hAnsi="Times New Roman" w:cs="Times New Roman"/>
          <w:color w:val="0D0D0D" w:themeColor="text1" w:themeTint="F2"/>
          <w:sz w:val="28"/>
          <w:szCs w:val="28"/>
        </w:rPr>
        <w:t>ё рукой»</w:t>
      </w:r>
      <w:r w:rsidR="00F5538F">
        <w:rPr>
          <w:rStyle w:val="a8"/>
          <w:rFonts w:ascii="Times New Roman" w:eastAsia="Times New Roman" w:hAnsi="Times New Roman" w:cs="Times New Roman"/>
          <w:color w:val="0D0D0D" w:themeColor="text1" w:themeTint="F2"/>
          <w:sz w:val="28"/>
          <w:szCs w:val="28"/>
        </w:rPr>
        <w:footnoteReference w:id="14"/>
      </w:r>
      <w:r w:rsidRPr="00AA284F">
        <w:rPr>
          <w:rFonts w:ascii="Times New Roman" w:eastAsia="Times New Roman" w:hAnsi="Times New Roman" w:cs="Times New Roman"/>
          <w:color w:val="0D0D0D" w:themeColor="text1" w:themeTint="F2"/>
          <w:sz w:val="28"/>
          <w:szCs w:val="28"/>
        </w:rPr>
        <w:t>. Не стоит забывать, что в Конституции именно народ провозглашен носителем власт</w:t>
      </w:r>
      <w:r w:rsidRPr="004A09B7">
        <w:rPr>
          <w:rFonts w:ascii="Times New Roman" w:eastAsia="Times New Roman" w:hAnsi="Times New Roman" w:cs="Times New Roman"/>
          <w:color w:val="0D0D0D" w:themeColor="text1" w:themeTint="F2"/>
          <w:sz w:val="28"/>
          <w:szCs w:val="28"/>
        </w:rPr>
        <w:t>и в нашем государстве</w:t>
      </w:r>
      <w:r w:rsidRPr="00AA284F">
        <w:rPr>
          <w:rFonts w:ascii="Times New Roman" w:eastAsia="Times New Roman" w:hAnsi="Times New Roman" w:cs="Times New Roman"/>
          <w:color w:val="0D0D0D" w:themeColor="text1" w:themeTint="F2"/>
          <w:sz w:val="28"/>
          <w:szCs w:val="28"/>
        </w:rPr>
        <w:t>. Органы власти являются ответственными за соблюдение общественных интересов граждан.</w:t>
      </w:r>
    </w:p>
    <w:p w:rsidR="00F5538F" w:rsidRDefault="00AA284F"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AA284F">
        <w:rPr>
          <w:rFonts w:ascii="Times New Roman" w:eastAsia="Times New Roman" w:hAnsi="Times New Roman" w:cs="Times New Roman"/>
          <w:color w:val="0D0D0D" w:themeColor="text1" w:themeTint="F2"/>
          <w:sz w:val="28"/>
          <w:szCs w:val="28"/>
        </w:rPr>
        <w:t xml:space="preserve">Следует констатировать, что коммуникационное взаимодействие во все времена было целевой установкой, определяющей ответственность власти перед своим народом. </w:t>
      </w:r>
    </w:p>
    <w:p w:rsidR="00AA284F" w:rsidRPr="00AA284F" w:rsidRDefault="00AA284F"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AA284F">
        <w:rPr>
          <w:rFonts w:ascii="Times New Roman" w:eastAsia="Times New Roman" w:hAnsi="Times New Roman" w:cs="Times New Roman"/>
          <w:color w:val="0D0D0D" w:themeColor="text1" w:themeTint="F2"/>
          <w:sz w:val="28"/>
          <w:szCs w:val="28"/>
        </w:rPr>
        <w:t>Вопросы правовой регламентации коммуникационного взаимодействия органов власти и местных сообществ определены ст. 32 Конституции Российской Федерации права граждан участвовать в управлении делами государства, при этом требуют конкретизации формы и процедуры взаимодействия власти и инст</w:t>
      </w:r>
      <w:r w:rsidRPr="004A09B7">
        <w:rPr>
          <w:rFonts w:ascii="Times New Roman" w:eastAsia="Times New Roman" w:hAnsi="Times New Roman" w:cs="Times New Roman"/>
          <w:color w:val="0D0D0D" w:themeColor="text1" w:themeTint="F2"/>
          <w:sz w:val="28"/>
          <w:szCs w:val="28"/>
        </w:rPr>
        <w:t>итутов гражданского общества</w:t>
      </w:r>
      <w:r w:rsidR="00F5538F">
        <w:rPr>
          <w:rStyle w:val="a8"/>
          <w:rFonts w:ascii="Times New Roman" w:eastAsia="Times New Roman" w:hAnsi="Times New Roman" w:cs="Times New Roman"/>
          <w:color w:val="0D0D0D" w:themeColor="text1" w:themeTint="F2"/>
          <w:sz w:val="28"/>
          <w:szCs w:val="28"/>
        </w:rPr>
        <w:footnoteReference w:id="15"/>
      </w:r>
      <w:r w:rsidRPr="00AA284F">
        <w:rPr>
          <w:rFonts w:ascii="Times New Roman" w:eastAsia="Times New Roman" w:hAnsi="Times New Roman" w:cs="Times New Roman"/>
          <w:color w:val="0D0D0D" w:themeColor="text1" w:themeTint="F2"/>
          <w:sz w:val="28"/>
          <w:szCs w:val="28"/>
        </w:rPr>
        <w:t>. На федеральном и региональном уровне приняты законы, которые призваны обеспечить эффективно</w:t>
      </w:r>
      <w:r w:rsidRPr="004A09B7">
        <w:rPr>
          <w:rFonts w:ascii="Times New Roman" w:eastAsia="Times New Roman" w:hAnsi="Times New Roman" w:cs="Times New Roman"/>
          <w:color w:val="0D0D0D" w:themeColor="text1" w:themeTint="F2"/>
          <w:sz w:val="28"/>
          <w:szCs w:val="28"/>
        </w:rPr>
        <w:t>сть взаимодействия власти</w:t>
      </w:r>
      <w:r w:rsidRPr="00AA284F">
        <w:rPr>
          <w:rFonts w:ascii="Times New Roman" w:eastAsia="Times New Roman" w:hAnsi="Times New Roman" w:cs="Times New Roman"/>
          <w:color w:val="0D0D0D" w:themeColor="text1" w:themeTint="F2"/>
          <w:sz w:val="28"/>
          <w:szCs w:val="28"/>
        </w:rPr>
        <w:t xml:space="preserve">. В каждом субъекте Российской Федерации в соответствии с требованиями федерального законодательства приняты специальные законы субъектов Российской Федерации о «традиционных» формах взаимодействия власти и институтов гражданского общества: выборах органов власти; референдуме субъекта Российской Федерации; местном референдуме; об общественной палате субъекта Российской Федерации. Реализация сформулированных мероприятий предполагает: просветительскую работу по повышению уровня </w:t>
      </w:r>
      <w:r w:rsidRPr="00AA284F">
        <w:rPr>
          <w:rFonts w:ascii="Times New Roman" w:eastAsia="Times New Roman" w:hAnsi="Times New Roman" w:cs="Times New Roman"/>
          <w:color w:val="0D0D0D" w:themeColor="text1" w:themeTint="F2"/>
          <w:sz w:val="28"/>
          <w:szCs w:val="28"/>
        </w:rPr>
        <w:lastRenderedPageBreak/>
        <w:t>информированности граждан о возможных формах участия в общественном контроле.</w:t>
      </w:r>
    </w:p>
    <w:p w:rsidR="00AA284F" w:rsidRPr="00AA284F" w:rsidRDefault="00AA284F"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AA284F">
        <w:rPr>
          <w:rFonts w:ascii="Times New Roman" w:eastAsia="Times New Roman" w:hAnsi="Times New Roman" w:cs="Times New Roman"/>
          <w:color w:val="0D0D0D" w:themeColor="text1" w:themeTint="F2"/>
          <w:sz w:val="28"/>
          <w:szCs w:val="28"/>
        </w:rPr>
        <w:t>Деятельность местных органов власти в решающей мере зависит от участия граждан в нем, от формирования местных сообществ, объединенных общими интересами и способных решать многие вопросы местной жизни борее эффективно, чем органы государственной власти. Важную роль в этом процессе играет территориальная организация местного самоуправления, которая может способствовать либо препятствовать формированию в населенных пунктах таких местных сообществ. Однако на практике сегодня происходит массовое и непродуманное укрупнение муниципальных образований и сокращение их общего количества (кроме городских округов). Это приводит к разрушению имеющихся местных сообществ и потере эффекта самоорганизации граждан.</w:t>
      </w:r>
    </w:p>
    <w:p w:rsidR="00AA284F" w:rsidRPr="00AA284F" w:rsidRDefault="00AA284F"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AA284F">
        <w:rPr>
          <w:rFonts w:ascii="Times New Roman" w:eastAsia="Times New Roman" w:hAnsi="Times New Roman" w:cs="Times New Roman"/>
          <w:color w:val="0D0D0D" w:themeColor="text1" w:themeTint="F2"/>
          <w:sz w:val="28"/>
          <w:szCs w:val="28"/>
        </w:rPr>
        <w:t>Масштабы изменений количества и структуры муниципальных образований представлены в таблице.</w:t>
      </w:r>
    </w:p>
    <w:p w:rsidR="00AA284F" w:rsidRPr="00AA284F" w:rsidRDefault="00AA284F" w:rsidP="003D710A">
      <w:pPr>
        <w:shd w:val="clear" w:color="auto" w:fill="FFFFFF"/>
        <w:spacing w:after="0" w:line="360" w:lineRule="auto"/>
        <w:ind w:firstLine="709"/>
        <w:contextualSpacing/>
        <w:jc w:val="right"/>
        <w:rPr>
          <w:rFonts w:ascii="Times New Roman" w:eastAsia="Times New Roman" w:hAnsi="Times New Roman" w:cs="Times New Roman"/>
          <w:color w:val="0D0D0D" w:themeColor="text1" w:themeTint="F2"/>
          <w:sz w:val="28"/>
          <w:szCs w:val="28"/>
        </w:rPr>
      </w:pPr>
      <w:r w:rsidRPr="00AA284F">
        <w:rPr>
          <w:rFonts w:ascii="Times New Roman" w:eastAsia="Times New Roman" w:hAnsi="Times New Roman" w:cs="Times New Roman"/>
          <w:color w:val="0D0D0D" w:themeColor="text1" w:themeTint="F2"/>
          <w:sz w:val="28"/>
          <w:szCs w:val="28"/>
        </w:rPr>
        <w:t>Таблица</w:t>
      </w:r>
      <w:r w:rsidR="003D710A">
        <w:rPr>
          <w:rFonts w:ascii="Times New Roman" w:eastAsia="Times New Roman" w:hAnsi="Times New Roman" w:cs="Times New Roman"/>
          <w:color w:val="0D0D0D" w:themeColor="text1" w:themeTint="F2"/>
          <w:sz w:val="28"/>
          <w:szCs w:val="28"/>
        </w:rPr>
        <w:t xml:space="preserve"> 1.</w:t>
      </w:r>
      <w:r w:rsidRPr="00AA284F">
        <w:rPr>
          <w:rFonts w:ascii="Times New Roman" w:eastAsia="Times New Roman" w:hAnsi="Times New Roman" w:cs="Times New Roman"/>
          <w:color w:val="0D0D0D" w:themeColor="text1" w:themeTint="F2"/>
          <w:sz w:val="28"/>
          <w:szCs w:val="28"/>
        </w:rPr>
        <w:t xml:space="preserve"> 2. Динамика муниципальных образований</w:t>
      </w:r>
    </w:p>
    <w:p w:rsidR="00AA284F" w:rsidRPr="004A09B7" w:rsidRDefault="00F5538F" w:rsidP="00F5538F">
      <w:pPr>
        <w:shd w:val="clear" w:color="auto" w:fill="FFFFFF"/>
        <w:spacing w:after="0" w:line="360" w:lineRule="auto"/>
        <w:contextualSpacing/>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noProof/>
          <w:color w:val="0D0D0D" w:themeColor="text1" w:themeTint="F2"/>
          <w:sz w:val="28"/>
          <w:szCs w:val="28"/>
        </w:rPr>
        <w:drawing>
          <wp:inline distT="0" distB="0" distL="0" distR="0">
            <wp:extent cx="5924550" cy="2886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32371" cy="2889885"/>
                    </a:xfrm>
                    <a:prstGeom prst="rect">
                      <a:avLst/>
                    </a:prstGeom>
                    <a:noFill/>
                  </pic:spPr>
                </pic:pic>
              </a:graphicData>
            </a:graphic>
          </wp:inline>
        </w:drawing>
      </w:r>
    </w:p>
    <w:p w:rsidR="00AA284F" w:rsidRPr="00AA284F" w:rsidRDefault="00AA284F"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AA284F">
        <w:rPr>
          <w:rFonts w:ascii="Times New Roman" w:eastAsia="Times New Roman" w:hAnsi="Times New Roman" w:cs="Times New Roman"/>
          <w:color w:val="0D0D0D" w:themeColor="text1" w:themeTint="F2"/>
          <w:sz w:val="28"/>
          <w:szCs w:val="28"/>
        </w:rPr>
        <w:lastRenderedPageBreak/>
        <w:t>К показателям на 01.01.2008 г. в таблице добавлены муниципальные образования Чеченской республики и Республики Ингушетия (282 муниципальных образования), которые на тот период уже реально существовали, но еще не были отражены в статистической отчетности. Не учтены муниципальные образования республики Крым и г. Севастополя (289 муниципальных образований).</w:t>
      </w:r>
    </w:p>
    <w:p w:rsidR="00AA284F" w:rsidRPr="00AA284F" w:rsidRDefault="00AA284F" w:rsidP="004A09B7">
      <w:pPr>
        <w:shd w:val="clear" w:color="auto" w:fill="FFFFFF"/>
        <w:spacing w:after="0" w:line="360" w:lineRule="auto"/>
        <w:contextualSpacing/>
        <w:jc w:val="both"/>
        <w:rPr>
          <w:rFonts w:ascii="Times New Roman" w:eastAsia="Times New Roman" w:hAnsi="Times New Roman" w:cs="Times New Roman"/>
          <w:color w:val="0D0D0D" w:themeColor="text1" w:themeTint="F2"/>
          <w:sz w:val="28"/>
          <w:szCs w:val="28"/>
        </w:rPr>
      </w:pPr>
      <w:r w:rsidRPr="004A09B7">
        <w:rPr>
          <w:rFonts w:ascii="Times New Roman" w:eastAsia="Times New Roman" w:hAnsi="Times New Roman" w:cs="Times New Roman"/>
          <w:noProof/>
          <w:color w:val="0D0D0D" w:themeColor="text1" w:themeTint="F2"/>
          <w:sz w:val="28"/>
          <w:szCs w:val="28"/>
        </w:rPr>
        <w:drawing>
          <wp:inline distT="0" distB="0" distL="0" distR="0">
            <wp:extent cx="6096000" cy="2133600"/>
            <wp:effectExtent l="19050" t="0" r="0" b="0"/>
            <wp:docPr id="1" name="Рисунок 1" descr="https://i2.wp.com/new.rostjournal.ru/wp-content/uploads/2016/12/word-image.png?w=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new.rostjournal.ru/wp-content/uploads/2016/12/word-image.png?w=640"/>
                    <pic:cNvPicPr>
                      <a:picLocks noChangeAspect="1" noChangeArrowheads="1"/>
                    </pic:cNvPicPr>
                  </pic:nvPicPr>
                  <pic:blipFill>
                    <a:blip r:embed="rId9" cstate="print"/>
                    <a:srcRect b="7527"/>
                    <a:stretch>
                      <a:fillRect/>
                    </a:stretch>
                  </pic:blipFill>
                  <pic:spPr bwMode="auto">
                    <a:xfrm>
                      <a:off x="0" y="0"/>
                      <a:ext cx="6096000" cy="2133600"/>
                    </a:xfrm>
                    <a:prstGeom prst="rect">
                      <a:avLst/>
                    </a:prstGeom>
                    <a:noFill/>
                    <a:ln w="9525">
                      <a:noFill/>
                      <a:miter lim="800000"/>
                      <a:headEnd/>
                      <a:tailEnd/>
                    </a:ln>
                  </pic:spPr>
                </pic:pic>
              </a:graphicData>
            </a:graphic>
          </wp:inline>
        </w:drawing>
      </w:r>
    </w:p>
    <w:p w:rsidR="00AA284F" w:rsidRPr="00AA284F" w:rsidRDefault="00AA284F" w:rsidP="003D710A">
      <w:pPr>
        <w:shd w:val="clear" w:color="auto" w:fill="FFFFFF"/>
        <w:spacing w:after="0" w:line="360" w:lineRule="auto"/>
        <w:ind w:firstLine="709"/>
        <w:contextualSpacing/>
        <w:jc w:val="center"/>
        <w:rPr>
          <w:rFonts w:ascii="Times New Roman" w:eastAsia="Times New Roman" w:hAnsi="Times New Roman" w:cs="Times New Roman"/>
          <w:color w:val="0D0D0D" w:themeColor="text1" w:themeTint="F2"/>
          <w:sz w:val="28"/>
          <w:szCs w:val="28"/>
        </w:rPr>
      </w:pPr>
      <w:r w:rsidRPr="00AA284F">
        <w:rPr>
          <w:rFonts w:ascii="Times New Roman" w:eastAsia="Times New Roman" w:hAnsi="Times New Roman" w:cs="Times New Roman"/>
          <w:color w:val="0D0D0D" w:themeColor="text1" w:themeTint="F2"/>
          <w:sz w:val="28"/>
          <w:szCs w:val="28"/>
        </w:rPr>
        <w:t>Рисунок 1.</w:t>
      </w:r>
      <w:r w:rsidR="003D710A">
        <w:rPr>
          <w:rFonts w:ascii="Times New Roman" w:eastAsia="Times New Roman" w:hAnsi="Times New Roman" w:cs="Times New Roman"/>
          <w:color w:val="0D0D0D" w:themeColor="text1" w:themeTint="F2"/>
          <w:sz w:val="28"/>
          <w:szCs w:val="28"/>
        </w:rPr>
        <w:t>1.</w:t>
      </w:r>
      <w:r w:rsidRPr="00AA284F">
        <w:rPr>
          <w:rFonts w:ascii="Times New Roman" w:eastAsia="Times New Roman" w:hAnsi="Times New Roman" w:cs="Times New Roman"/>
          <w:color w:val="0D0D0D" w:themeColor="text1" w:themeTint="F2"/>
          <w:sz w:val="28"/>
          <w:szCs w:val="28"/>
        </w:rPr>
        <w:t xml:space="preserve"> Графическое отображение дина</w:t>
      </w:r>
      <w:r w:rsidRPr="004A09B7">
        <w:rPr>
          <w:rFonts w:ascii="Times New Roman" w:eastAsia="Times New Roman" w:hAnsi="Times New Roman" w:cs="Times New Roman"/>
          <w:color w:val="0D0D0D" w:themeColor="text1" w:themeTint="F2"/>
          <w:sz w:val="28"/>
          <w:szCs w:val="28"/>
        </w:rPr>
        <w:t>мики муниципальных образований 2008-2016 гг.</w:t>
      </w:r>
    </w:p>
    <w:p w:rsidR="00AA284F" w:rsidRPr="00AA284F" w:rsidRDefault="00AA284F"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AA284F">
        <w:rPr>
          <w:rFonts w:ascii="Times New Roman" w:eastAsia="Times New Roman" w:hAnsi="Times New Roman" w:cs="Times New Roman"/>
          <w:color w:val="0D0D0D" w:themeColor="text1" w:themeTint="F2"/>
          <w:sz w:val="28"/>
          <w:szCs w:val="28"/>
        </w:rPr>
        <w:t>Социально-политический механизм муниципальной демократии реализуется посредством различных форм социально-политической активности местного сообщества, включенных в структуры муниципальной власти или являющихся следствием стихийных форм самоорганизации, преимущественно в условиях наличия угрозы для привычной среды обитания граждан.</w:t>
      </w:r>
    </w:p>
    <w:p w:rsidR="00AA284F" w:rsidRPr="00AA284F" w:rsidRDefault="00AA284F"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AA284F">
        <w:rPr>
          <w:rFonts w:ascii="Times New Roman" w:eastAsia="Times New Roman" w:hAnsi="Times New Roman" w:cs="Times New Roman"/>
          <w:color w:val="0D0D0D" w:themeColor="text1" w:themeTint="F2"/>
          <w:sz w:val="28"/>
          <w:szCs w:val="28"/>
        </w:rPr>
        <w:t>В современных условиях ключевой формой самоорганизации граждан по месту их жительства оказывается территориальное общественное самоуправление, которое в условиях крупного города становится практически единственным механизмом объединения граждан.</w:t>
      </w:r>
    </w:p>
    <w:p w:rsidR="00AA284F" w:rsidRPr="00AA284F" w:rsidRDefault="00AA284F"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AA284F">
        <w:rPr>
          <w:rFonts w:ascii="Times New Roman" w:eastAsia="Times New Roman" w:hAnsi="Times New Roman" w:cs="Times New Roman"/>
          <w:color w:val="0D0D0D" w:themeColor="text1" w:themeTint="F2"/>
          <w:sz w:val="28"/>
          <w:szCs w:val="28"/>
        </w:rPr>
        <w:lastRenderedPageBreak/>
        <w:t>В настоящее время как никогда актуален вопрос обеспечения доступа к информации о деятельности государственных органов и органов местного самоуправления. Данная сфера регулируется нормативно-правовой базой, которая постоянно совершенствуется.</w:t>
      </w:r>
    </w:p>
    <w:p w:rsidR="00AA284F" w:rsidRPr="00AA284F" w:rsidRDefault="00AA284F"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AA284F">
        <w:rPr>
          <w:rFonts w:ascii="Times New Roman" w:eastAsia="Times New Roman" w:hAnsi="Times New Roman" w:cs="Times New Roman"/>
          <w:color w:val="0D0D0D" w:themeColor="text1" w:themeTint="F2"/>
          <w:sz w:val="28"/>
          <w:szCs w:val="28"/>
        </w:rPr>
        <w:t>Можно говорить, что открытость государственных и муниципальных органов повышается, у всех появились свои интернет-сайты, в разной степени стала вестись работа по освещению деятельности. Особое внимание в настоящее время уделяется систематизации этого процесса. В частности, комитетом организована разработка и внедрение стандартов информационной открытости, в том числе по организации электронного взаимодействия органов власти с гражданами, организациями и обеспечению обратной связи в электронном виде.</w:t>
      </w:r>
    </w:p>
    <w:p w:rsidR="00AA284F" w:rsidRPr="00AA284F" w:rsidRDefault="00AA284F"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AA284F">
        <w:rPr>
          <w:rFonts w:ascii="Times New Roman" w:eastAsia="Times New Roman" w:hAnsi="Times New Roman" w:cs="Times New Roman"/>
          <w:color w:val="0D0D0D" w:themeColor="text1" w:themeTint="F2"/>
          <w:sz w:val="28"/>
          <w:szCs w:val="28"/>
        </w:rPr>
        <w:t>Консерватизм подходов политической элиты и властных структур к формам вовлечения граждан к участию в решении проблем развития территории не способствует привлекательности органов местного самоуправления в современных условиях.</w:t>
      </w:r>
    </w:p>
    <w:p w:rsidR="00AA284F" w:rsidRPr="004A09B7" w:rsidRDefault="00AA284F"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AA284F">
        <w:rPr>
          <w:rFonts w:ascii="Times New Roman" w:eastAsia="Times New Roman" w:hAnsi="Times New Roman" w:cs="Times New Roman"/>
          <w:color w:val="0D0D0D" w:themeColor="text1" w:themeTint="F2"/>
          <w:sz w:val="28"/>
          <w:szCs w:val="28"/>
        </w:rPr>
        <w:t xml:space="preserve">Определяя проблемы современной системы местного самоуправления, мы констатируем недостаточное эффективное перераспределение полномочий между федеральными и региональными органами власти, Предоставление большей свободы в распоряжении материальными ресурсами позволит активизировать процессы развития территорий. При этом финансирование проектов на уровне местных властей должно быть инициировано населением территории и осуществляться под непосредственным контролем общества. Эффективность и общественная </w:t>
      </w:r>
      <w:r w:rsidRPr="00AA284F">
        <w:rPr>
          <w:rFonts w:ascii="Times New Roman" w:eastAsia="Times New Roman" w:hAnsi="Times New Roman" w:cs="Times New Roman"/>
          <w:color w:val="0D0D0D" w:themeColor="text1" w:themeTint="F2"/>
          <w:sz w:val="28"/>
          <w:szCs w:val="28"/>
        </w:rPr>
        <w:lastRenderedPageBreak/>
        <w:t>значимость может быть подтверждена исполнением социальных ожиданий населения.</w:t>
      </w:r>
    </w:p>
    <w:p w:rsidR="000A4784" w:rsidRPr="004A09B7" w:rsidRDefault="000A4784"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0A4784" w:rsidRPr="004A09B7" w:rsidRDefault="000A4784"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0A4784" w:rsidRPr="004A09B7" w:rsidRDefault="000A4784"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0A4784" w:rsidRPr="004A09B7" w:rsidRDefault="000A4784"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0A4784" w:rsidRPr="004A09B7" w:rsidRDefault="000A4784"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0A4784" w:rsidRDefault="000A4784"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3D710A" w:rsidRDefault="003D710A"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3D710A" w:rsidRDefault="003D710A"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3D710A" w:rsidRDefault="003D710A"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3D710A" w:rsidRDefault="003D710A"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3D710A" w:rsidRDefault="003D710A"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3D710A" w:rsidRDefault="003D710A"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3D710A" w:rsidRDefault="003D710A"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3D710A" w:rsidRDefault="003D710A"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992789" w:rsidRDefault="00992789"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992789" w:rsidRDefault="00992789"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992789" w:rsidRDefault="00992789"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992789" w:rsidRDefault="00992789"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992789" w:rsidRDefault="00992789"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992789" w:rsidRDefault="00992789"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992789" w:rsidRDefault="00992789"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992789" w:rsidRDefault="00992789"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992789" w:rsidRDefault="00992789"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992789" w:rsidRPr="004A09B7" w:rsidRDefault="00992789" w:rsidP="004A09B7">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0A4784" w:rsidRPr="004A09B7" w:rsidRDefault="000A4784" w:rsidP="003D710A">
      <w:pPr>
        <w:shd w:val="clear" w:color="auto" w:fill="FFFFFF"/>
        <w:spacing w:after="0" w:line="360" w:lineRule="auto"/>
        <w:contextualSpacing/>
        <w:jc w:val="center"/>
        <w:rPr>
          <w:rFonts w:ascii="Times New Roman" w:eastAsia="Times New Roman" w:hAnsi="Times New Roman" w:cs="Times New Roman"/>
          <w:b/>
          <w:color w:val="0D0D0D" w:themeColor="text1" w:themeTint="F2"/>
          <w:sz w:val="28"/>
          <w:szCs w:val="28"/>
        </w:rPr>
      </w:pPr>
      <w:r w:rsidRPr="004A09B7">
        <w:rPr>
          <w:rFonts w:ascii="Times New Roman" w:eastAsia="Times New Roman" w:hAnsi="Times New Roman" w:cs="Times New Roman"/>
          <w:b/>
          <w:color w:val="0D0D0D" w:themeColor="text1" w:themeTint="F2"/>
          <w:sz w:val="28"/>
          <w:szCs w:val="28"/>
        </w:rPr>
        <w:t>2. Формы осуществления местного самоуправления в России</w:t>
      </w:r>
    </w:p>
    <w:p w:rsidR="000A4784" w:rsidRPr="00AA284F" w:rsidRDefault="000A4784" w:rsidP="003D710A">
      <w:pPr>
        <w:shd w:val="clear" w:color="auto" w:fill="FFFFFF"/>
        <w:spacing w:after="0" w:line="360" w:lineRule="auto"/>
        <w:contextualSpacing/>
        <w:jc w:val="center"/>
        <w:rPr>
          <w:rFonts w:ascii="Times New Roman" w:eastAsia="Times New Roman" w:hAnsi="Times New Roman" w:cs="Times New Roman"/>
          <w:color w:val="0D0D0D" w:themeColor="text1" w:themeTint="F2"/>
          <w:sz w:val="28"/>
          <w:szCs w:val="28"/>
        </w:rPr>
      </w:pPr>
      <w:r w:rsidRPr="004A09B7">
        <w:rPr>
          <w:rFonts w:ascii="Times New Roman" w:eastAsia="Times New Roman" w:hAnsi="Times New Roman" w:cs="Times New Roman"/>
          <w:color w:val="0D0D0D" w:themeColor="text1" w:themeTint="F2"/>
          <w:sz w:val="28"/>
          <w:szCs w:val="28"/>
        </w:rPr>
        <w:t>2.1 Структура органов местного самоуправления в РФ</w:t>
      </w:r>
    </w:p>
    <w:p w:rsidR="003D710A" w:rsidRDefault="003D11B7" w:rsidP="004A09B7">
      <w:pPr>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t xml:space="preserve">Орган местного самоуправления представлен двумя ветвями власти: законодательная, исполнительно-распорядительная власть. Необходимо отметить, что каждый орган местного самоуправления имеет собственный правовой статус, полномочия, компетенцию. Данные органы классифицируются на следующие виды: представительный орган, глава муниципального образования, местная администрация, контрольно-ревизионный орган. В зависимости от вида муниципального образования, в числе органов местного самоуправления также может быть избирательная комиссия муниципального образования. </w:t>
      </w:r>
    </w:p>
    <w:p w:rsidR="003D710A" w:rsidRDefault="003D11B7" w:rsidP="004A09B7">
      <w:pPr>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t>Указанные органы соответствующего муниципалитета образуют единую систему в том смысле, что от любых двух и более органов не могут исходить взаимоисключающие властные предписания. Каждый муниципальный орган имеет собственную компетенцию, которая не может принадлежать другому органу, что, однако, не исключает их общего взаимодействия, координации, сотрудничества в целях реализации общих вопросов местного значения в интересах своего общества – населения. Правовой статус органа местного самоуправления сочетает в своей структуре такие составляющие как обособленная организационно- правовая форма, наличие исключительных властных полномочий, публично-значимых функций, осуществление полномочий в пределах территории соответствующего</w:t>
      </w:r>
      <w:r w:rsidR="003D710A">
        <w:rPr>
          <w:rFonts w:ascii="Times New Roman" w:hAnsi="Times New Roman" w:cs="Times New Roman"/>
          <w:sz w:val="28"/>
          <w:szCs w:val="28"/>
        </w:rPr>
        <w:t xml:space="preserve"> муниципального образования. </w:t>
      </w:r>
    </w:p>
    <w:p w:rsidR="003D710A" w:rsidRDefault="003D11B7" w:rsidP="004A09B7">
      <w:pPr>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lastRenderedPageBreak/>
        <w:t xml:space="preserve">Каждый орган проходит процесс создания (учреждения), формирования, в особом порядке, что предусматривается законодательством и принимаемыми в его обеспечение подзаконными актами. При этом, законодательно органы местного самоуправления вправе осуществлять лишь то, что предписано законодательством, реализация иных полномочий не допустима. </w:t>
      </w:r>
    </w:p>
    <w:p w:rsidR="003D710A" w:rsidRDefault="003D11B7" w:rsidP="004A09B7">
      <w:pPr>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t xml:space="preserve">Исключение из этого правила составляют отдельные государственные полномочия, которые осуществляются соответствующими органами исключительно в рамках законов субъектов РФ. </w:t>
      </w:r>
    </w:p>
    <w:p w:rsidR="003D710A" w:rsidRDefault="003D11B7" w:rsidP="004A09B7">
      <w:pPr>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t>Существует также градация (классификация) органов местного самоуправления по составу: единоличные, коллегиальные, органы общей и специальной компетенции, выборные и назначаемые, нормотворческие, исполнительно-распорядительные, контрольные, избирательные</w:t>
      </w:r>
      <w:r w:rsidR="00992789">
        <w:rPr>
          <w:rStyle w:val="a8"/>
          <w:rFonts w:ascii="Times New Roman" w:hAnsi="Times New Roman" w:cs="Times New Roman"/>
          <w:sz w:val="28"/>
          <w:szCs w:val="28"/>
        </w:rPr>
        <w:footnoteReference w:id="16"/>
      </w:r>
      <w:r w:rsidRPr="004A09B7">
        <w:rPr>
          <w:rFonts w:ascii="Times New Roman" w:hAnsi="Times New Roman" w:cs="Times New Roman"/>
          <w:sz w:val="28"/>
          <w:szCs w:val="28"/>
        </w:rPr>
        <w:t xml:space="preserve">. Подобная классификация имеет значение для правильного уяснения юридического статуса соответствующих субъектов муниципальных правоотношений. К примеру, проанализировать представительный (законодательный) орган муниципального образования, то по своей природе он является коллегиальным, основанным на равенстве лиц, входящих в его состав (депутатов), а также он является выборным и нормотворческим органом общей компетенции. </w:t>
      </w:r>
    </w:p>
    <w:p w:rsidR="003D710A" w:rsidRDefault="003D11B7" w:rsidP="004A09B7">
      <w:pPr>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t xml:space="preserve">Другой орган - глава муниципального образования - единоличное высшее должностное лицо, в полномочиях которого вопросы общей компетенции. Избрание данного органа происходит посредством прямых </w:t>
      </w:r>
      <w:r w:rsidRPr="004A09B7">
        <w:rPr>
          <w:rFonts w:ascii="Times New Roman" w:hAnsi="Times New Roman" w:cs="Times New Roman"/>
          <w:sz w:val="28"/>
          <w:szCs w:val="28"/>
        </w:rPr>
        <w:lastRenderedPageBreak/>
        <w:t xml:space="preserve">выборов, либо косвенных выборов - из числа депутатов представительного органа муниципального образования. </w:t>
      </w:r>
    </w:p>
    <w:p w:rsidR="003D710A" w:rsidRDefault="003D11B7" w:rsidP="004A09B7">
      <w:pPr>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t xml:space="preserve">Основной его функцией является координация деятельности иных органов местного самоуправления, что включает преимущественно исполнительно- распорядительные полномочия, отчасти - нормотворчество и контроль. Местная администрация - единоличный орган общей компетенции, осуществляющий в основном исполнительно-распорядительную функцию, однако способы его формирования могут быть различными. В случае, если глава муниципального образования избран непосредственно населением на основе прямого волеизъявления, то он возглавляет представительный орган, либо местную администрацию. </w:t>
      </w:r>
    </w:p>
    <w:p w:rsidR="00992789" w:rsidRDefault="003D11B7" w:rsidP="004A09B7">
      <w:pPr>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t xml:space="preserve">В первом случае глава местной администрации нанимается по контракту и, следовательно, имеет статус назначаемого должностного лица; если же избранный напрямую гражданами глава муниципального образования одновременно возглавляет и местную администрацию, то местная администрация становится выборным органом. Такая же картина, как в первом случае, складывается, если глава муниципального образования избран из числа депутатов и возглавляет представительный орган муниципального образования, поскольку здесь также необходимо, чтобы глава местной администрации замещал свою должность по контракту. </w:t>
      </w:r>
    </w:p>
    <w:p w:rsidR="003D710A" w:rsidRDefault="003D11B7" w:rsidP="004A09B7">
      <w:pPr>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t>Органами специальной компетенции являются, например, контрольный орган и избирательная комиссия муниципального образования. Структура, система органов местного самоуправления - вопрос исключитель</w:t>
      </w:r>
      <w:r w:rsidR="003D710A">
        <w:rPr>
          <w:rFonts w:ascii="Times New Roman" w:hAnsi="Times New Roman" w:cs="Times New Roman"/>
          <w:sz w:val="28"/>
          <w:szCs w:val="28"/>
        </w:rPr>
        <w:t>но политического характера</w:t>
      </w:r>
      <w:r w:rsidRPr="004A09B7">
        <w:rPr>
          <w:rFonts w:ascii="Times New Roman" w:hAnsi="Times New Roman" w:cs="Times New Roman"/>
          <w:sz w:val="28"/>
          <w:szCs w:val="28"/>
        </w:rPr>
        <w:t xml:space="preserve">. </w:t>
      </w:r>
    </w:p>
    <w:p w:rsidR="003D710A" w:rsidRDefault="003D11B7" w:rsidP="004A09B7">
      <w:pPr>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lastRenderedPageBreak/>
        <w:t>Организация любого рода власти, будь то государственная, либо «местная» должна иметь собственную специфику. Важным элементом а данных правоотношениях является модель организации системы государственных и муниципальных органов власти подчиняющихся</w:t>
      </w:r>
      <w:r w:rsidR="003D710A">
        <w:rPr>
          <w:rFonts w:ascii="Times New Roman" w:hAnsi="Times New Roman" w:cs="Times New Roman"/>
          <w:sz w:val="28"/>
          <w:szCs w:val="28"/>
        </w:rPr>
        <w:t xml:space="preserve"> закону «вертикали власти»</w:t>
      </w:r>
      <w:r w:rsidR="00992789">
        <w:rPr>
          <w:rStyle w:val="a8"/>
          <w:rFonts w:ascii="Times New Roman" w:hAnsi="Times New Roman" w:cs="Times New Roman"/>
          <w:sz w:val="28"/>
          <w:szCs w:val="28"/>
        </w:rPr>
        <w:footnoteReference w:id="17"/>
      </w:r>
      <w:r w:rsidRPr="004A09B7">
        <w:rPr>
          <w:rFonts w:ascii="Times New Roman" w:hAnsi="Times New Roman" w:cs="Times New Roman"/>
          <w:sz w:val="28"/>
          <w:szCs w:val="28"/>
        </w:rPr>
        <w:t xml:space="preserve">. </w:t>
      </w:r>
    </w:p>
    <w:p w:rsidR="003D710A" w:rsidRDefault="003D11B7" w:rsidP="004A09B7">
      <w:pPr>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t xml:space="preserve">Примечательно, что на местном уровне наблюдается заметное разграничение представительной и исполнительной ветвей власти, а судебная ветвь отсутствует. Однако, это не может ставить под сомнение сам принцип разделенной и сбалансированной власти и применяется вне зависимости от уровня правоотношений. Однако, подобное разделение властей и самоутверждение отдельных должностных лиц может оказать неблагоприятное отношение на формирование и функционирование системы органов в связи с чем, муниципалитеты должны стремиться к согласованной работе и взаимодействию в общих интересах населения муниципального образования. </w:t>
      </w:r>
    </w:p>
    <w:p w:rsidR="003D710A" w:rsidRDefault="003D11B7" w:rsidP="004A09B7">
      <w:pPr>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t xml:space="preserve">Говоря о представительном (законодательном) органе муниципального образования, следует отметить, что это элемент системы местного самоуправления, который реализует муниципальные функции ввиду своей выборной основы, коллегиальности, исключительных полномочий. Поэтому, законодательство тщательным образом определяет его правовой статус. Представительный орган муниципального образования осуществляет свою деятельность на основе принципов законности, права, свободного и самостоятельного принятия решений, гласности, коллегиальности, равноправия представителей депутатского корпуса. Модель формирования </w:t>
      </w:r>
      <w:r w:rsidRPr="004A09B7">
        <w:rPr>
          <w:rFonts w:ascii="Times New Roman" w:hAnsi="Times New Roman" w:cs="Times New Roman"/>
          <w:sz w:val="28"/>
          <w:szCs w:val="28"/>
        </w:rPr>
        <w:lastRenderedPageBreak/>
        <w:t xml:space="preserve">представительного органа путем всеобщих выборов – наиболее распространена и характера для городских округов, городских и сельских поселений. </w:t>
      </w:r>
    </w:p>
    <w:p w:rsidR="003D710A" w:rsidRDefault="003D11B7" w:rsidP="004A09B7">
      <w:pPr>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t xml:space="preserve">Глава муниципального образования является высшим должностным лицом муниципального образования, осуществляет представление муниципального образования, обеспечивает согласованное функционирование органов местного самоуправления, не вмешиваясь в их компетенцию, несет персональную ответственность за бесперебойную работу механизмов муниципального образования. </w:t>
      </w:r>
    </w:p>
    <w:p w:rsidR="003D710A" w:rsidRDefault="003D11B7" w:rsidP="004A09B7">
      <w:pPr>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t xml:space="preserve">Кроме того, глава муниципального образования наделяется собственными полномочиями по решению вопросов местного значения, а, также возглавляет местную администрацию. Однако, при всей «якобы значимости» данного субъекта муниципальных правоотношений. Следует особое внимание уделить тому, что глава муниципального образования не обладает безграничной властью, он подконтролен и подотчетен населению и представительному органу муниципального образования. </w:t>
      </w:r>
    </w:p>
    <w:p w:rsidR="003D710A" w:rsidRDefault="003D11B7" w:rsidP="004A09B7">
      <w:pPr>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t>Практика реализации норм федерального закона №131-ФЗ в этой части достаточно разнообразна</w:t>
      </w:r>
      <w:r w:rsidR="00992789">
        <w:rPr>
          <w:rStyle w:val="a8"/>
          <w:rFonts w:ascii="Times New Roman" w:hAnsi="Times New Roman" w:cs="Times New Roman"/>
          <w:sz w:val="28"/>
          <w:szCs w:val="28"/>
        </w:rPr>
        <w:footnoteReference w:id="18"/>
      </w:r>
      <w:r w:rsidRPr="004A09B7">
        <w:rPr>
          <w:rFonts w:ascii="Times New Roman" w:hAnsi="Times New Roman" w:cs="Times New Roman"/>
          <w:sz w:val="28"/>
          <w:szCs w:val="28"/>
        </w:rPr>
        <w:t xml:space="preserve">. Во многих регионах глава выполняет основную особую главенствующую роль в муниципальном образовании, а иные органы и должностные лица – подчинены его формализованной власти. Эта ситуация оказывается «выгодной» многим политическим силам и движениям. Так, должностное лицо, обладающее реальной властью единоличного властного органа, создает «прогноз» развития в целом муниципального образования, осуществляет формирование властной «элиты», управление финансовыми </w:t>
      </w:r>
      <w:r w:rsidRPr="004A09B7">
        <w:rPr>
          <w:rFonts w:ascii="Times New Roman" w:hAnsi="Times New Roman" w:cs="Times New Roman"/>
          <w:sz w:val="28"/>
          <w:szCs w:val="28"/>
        </w:rPr>
        <w:lastRenderedPageBreak/>
        <w:t xml:space="preserve">механизмами. Результатом чего является развитие коррупции, не соблюдение интересов простых граждан, беззаконие, и, в конечном итоге, безвластие. Наиболее частыми проявлениями такой природы власти является право самостоятельно решать вопросы кадрового обеспечения, резерва, осуществлять штатные передвижения. </w:t>
      </w:r>
    </w:p>
    <w:p w:rsidR="003D710A" w:rsidRDefault="003D11B7" w:rsidP="004A09B7">
      <w:pPr>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t xml:space="preserve">Однако, действующее законодательство предлагает ряд эффективных мер для восстановления надлежащего баланса органов власти. Например, отдельные должностные лица местной администрации могут назначаться на должности и освобождаться от них представительным органом муниципального образования по представлению главы муниципального образования. Существует и иной порядок - назначение должностного лица местной администрации главой муниципального образования с согласия представительного органа местного самоуправления. </w:t>
      </w:r>
      <w:r w:rsidR="003D710A">
        <w:rPr>
          <w:rFonts w:ascii="Times New Roman" w:hAnsi="Times New Roman" w:cs="Times New Roman"/>
          <w:sz w:val="28"/>
          <w:szCs w:val="28"/>
        </w:rPr>
        <w:t>Э</w:t>
      </w:r>
      <w:r w:rsidRPr="004A09B7">
        <w:rPr>
          <w:rFonts w:ascii="Times New Roman" w:hAnsi="Times New Roman" w:cs="Times New Roman"/>
          <w:sz w:val="28"/>
          <w:szCs w:val="28"/>
        </w:rPr>
        <w:t xml:space="preserve">ти два положения должны иметь юридическое закрепление в Уставах муниципальных образований. И эти правовые нормы позволяют предотвратить действие неограниченной власти одного должностного лица. Важно также: принятие и утверждение устава муниципального образования согласно статье 35 названного федерального закона находится в исключительной компетенции представительного органа. При этом, если представительный орган муниципального образования инициирует внесение в устав норм, позволяющих ввести в свою компетенцию и контроль решение всех основополагающих вопросов местного значения, то, естественно, структура власти и принцип разделения властей будет нарушен. </w:t>
      </w:r>
    </w:p>
    <w:p w:rsidR="003D710A" w:rsidRDefault="003D11B7" w:rsidP="004A09B7">
      <w:pPr>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t xml:space="preserve">Централизация власти недопустима со стороны любых органов местного самоуправления. При этом, следует отметить, что функция </w:t>
      </w:r>
      <w:r w:rsidRPr="004A09B7">
        <w:rPr>
          <w:rFonts w:ascii="Times New Roman" w:hAnsi="Times New Roman" w:cs="Times New Roman"/>
          <w:sz w:val="28"/>
          <w:szCs w:val="28"/>
        </w:rPr>
        <w:lastRenderedPageBreak/>
        <w:t xml:space="preserve">контроля, в той или иной мере, присуща деятельности любого органа государственной власти или местного самоуправления. Без контроля сложно отслеживать исполнение принятых решений. </w:t>
      </w:r>
    </w:p>
    <w:p w:rsidR="003D710A" w:rsidRDefault="003D11B7" w:rsidP="004A09B7">
      <w:pPr>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t xml:space="preserve">Субъекты правоотношений обязаны контролировать ситуацию, обеспечивать соблюдение законности и правопорядка. Не исключены и более конкретные формы контроля, которые обычно фиксируются в нормативных документах, определяющих статус соответствующих органов публичной власти. </w:t>
      </w:r>
    </w:p>
    <w:p w:rsidR="003D710A" w:rsidRDefault="003D11B7" w:rsidP="004A09B7">
      <w:pPr>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t xml:space="preserve">Несмотря на то, что контрольная функция это основа статуса любого органа власти, возникает необходимость создания контрольных органов, субъектный состав которых и полномочия будут определены на законодательном уровне. </w:t>
      </w:r>
    </w:p>
    <w:p w:rsidR="003D710A" w:rsidRDefault="003D11B7" w:rsidP="004A09B7">
      <w:pPr>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t xml:space="preserve">Контрольная деятельность в местном самоуправлении нужна и должна присутствовать в обязательном порядке, при этом, основываться она должна на достоверных сведениях, полученных из официальных источников. И в таких случаях, должна непременно наступать юридическая ответственность виновных должностных лиц за содеянное. </w:t>
      </w:r>
    </w:p>
    <w:p w:rsidR="004A09B7" w:rsidRDefault="003D11B7" w:rsidP="003D710A">
      <w:pPr>
        <w:spacing w:after="0" w:line="360" w:lineRule="auto"/>
        <w:ind w:firstLine="709"/>
        <w:contextualSpacing/>
        <w:jc w:val="both"/>
        <w:rPr>
          <w:rFonts w:ascii="Times New Roman" w:hAnsi="Times New Roman" w:cs="Times New Roman"/>
          <w:sz w:val="28"/>
          <w:szCs w:val="28"/>
        </w:rPr>
      </w:pPr>
      <w:r w:rsidRPr="004A09B7">
        <w:rPr>
          <w:rFonts w:ascii="Times New Roman" w:hAnsi="Times New Roman" w:cs="Times New Roman"/>
          <w:sz w:val="28"/>
          <w:szCs w:val="28"/>
        </w:rPr>
        <w:t>Особый контроль должен осуществляться в сферах бюджетного и имущественного контроля, с целью реализации на практике законодательства о торгах и закупках, а также предупреждения и пресечения развития коррупционных проявлений во всех ветвях власти при реализации данными органами собственных полномочий.</w:t>
      </w:r>
    </w:p>
    <w:p w:rsidR="003D710A" w:rsidRPr="004A09B7" w:rsidRDefault="003D710A" w:rsidP="003D710A">
      <w:pPr>
        <w:spacing w:after="0" w:line="360" w:lineRule="auto"/>
        <w:ind w:firstLine="709"/>
        <w:contextualSpacing/>
        <w:jc w:val="both"/>
        <w:rPr>
          <w:rFonts w:ascii="Times New Roman" w:hAnsi="Times New Roman" w:cs="Times New Roman"/>
          <w:sz w:val="28"/>
          <w:szCs w:val="28"/>
        </w:rPr>
      </w:pPr>
    </w:p>
    <w:p w:rsidR="004A09B7" w:rsidRPr="004A09B7" w:rsidRDefault="003D710A" w:rsidP="00A62A4C">
      <w:pPr>
        <w:spacing w:after="0" w:line="360" w:lineRule="auto"/>
        <w:contextualSpacing/>
        <w:jc w:val="center"/>
        <w:rPr>
          <w:rFonts w:ascii="Times New Roman" w:hAnsi="Times New Roman" w:cs="Times New Roman"/>
          <w:sz w:val="28"/>
          <w:szCs w:val="28"/>
        </w:rPr>
      </w:pPr>
      <w:r w:rsidRPr="004A09B7">
        <w:rPr>
          <w:rFonts w:ascii="Times New Roman" w:hAnsi="Times New Roman" w:cs="Times New Roman"/>
          <w:sz w:val="28"/>
          <w:szCs w:val="28"/>
        </w:rPr>
        <w:t>2.2. Современное состояние местного самоуправления в РФ</w:t>
      </w:r>
    </w:p>
    <w:p w:rsidR="004A09B7" w:rsidRDefault="00A62A4C" w:rsidP="00A62A4C">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самоуправления</w:t>
      </w:r>
    </w:p>
    <w:p w:rsidR="00CD5B84" w:rsidRDefault="00CD5B84" w:rsidP="00A62A4C">
      <w:pPr>
        <w:spacing w:after="0" w:line="360" w:lineRule="auto"/>
        <w:ind w:firstLine="709"/>
        <w:contextualSpacing/>
        <w:jc w:val="both"/>
        <w:rPr>
          <w:rFonts w:ascii="Times New Roman" w:hAnsi="Times New Roman" w:cs="Times New Roman"/>
          <w:sz w:val="28"/>
          <w:szCs w:val="28"/>
        </w:rPr>
      </w:pPr>
      <w:r w:rsidRPr="00CD5B84">
        <w:rPr>
          <w:rFonts w:ascii="Times New Roman" w:hAnsi="Times New Roman" w:cs="Times New Roman"/>
          <w:sz w:val="28"/>
          <w:szCs w:val="28"/>
        </w:rPr>
        <w:lastRenderedPageBreak/>
        <w:t>Трансформация местного самоуправления России началась с принятием в 2003 г. Федерального закона «Об общих принципах организ</w:t>
      </w:r>
      <w:r>
        <w:rPr>
          <w:rFonts w:ascii="Times New Roman" w:hAnsi="Times New Roman" w:cs="Times New Roman"/>
          <w:sz w:val="28"/>
          <w:szCs w:val="28"/>
        </w:rPr>
        <w:t>ации местного самоуправления»</w:t>
      </w:r>
      <w:r w:rsidRPr="00CD5B84">
        <w:rPr>
          <w:rFonts w:ascii="Times New Roman" w:hAnsi="Times New Roman" w:cs="Times New Roman"/>
          <w:sz w:val="28"/>
          <w:szCs w:val="28"/>
        </w:rPr>
        <w:t>, основанного на положениях Европейской Хартии о местном самоуправлен</w:t>
      </w:r>
      <w:r w:rsidR="001670F3">
        <w:rPr>
          <w:rFonts w:ascii="Times New Roman" w:hAnsi="Times New Roman" w:cs="Times New Roman"/>
          <w:sz w:val="28"/>
          <w:szCs w:val="28"/>
        </w:rPr>
        <w:t xml:space="preserve">ии, ратифицированной в 1998 г. </w:t>
      </w:r>
      <w:r w:rsidRPr="00CD5B84">
        <w:rPr>
          <w:rFonts w:ascii="Times New Roman" w:hAnsi="Times New Roman" w:cs="Times New Roman"/>
          <w:sz w:val="28"/>
          <w:szCs w:val="28"/>
        </w:rPr>
        <w:t xml:space="preserve"> и продолжается в настоящее время. </w:t>
      </w:r>
    </w:p>
    <w:p w:rsidR="00992789" w:rsidRDefault="00CD5B84" w:rsidP="00992789">
      <w:pPr>
        <w:spacing w:after="0" w:line="360" w:lineRule="auto"/>
        <w:ind w:firstLine="709"/>
        <w:contextualSpacing/>
        <w:jc w:val="both"/>
        <w:rPr>
          <w:rFonts w:ascii="Times New Roman" w:hAnsi="Times New Roman" w:cs="Times New Roman"/>
          <w:sz w:val="28"/>
          <w:szCs w:val="28"/>
        </w:rPr>
      </w:pPr>
      <w:r w:rsidRPr="00CD5B84">
        <w:rPr>
          <w:rFonts w:ascii="Times New Roman" w:hAnsi="Times New Roman" w:cs="Times New Roman"/>
          <w:sz w:val="28"/>
          <w:szCs w:val="28"/>
        </w:rPr>
        <w:t xml:space="preserve">За последние </w:t>
      </w:r>
      <w:r>
        <w:rPr>
          <w:rFonts w:ascii="Times New Roman" w:hAnsi="Times New Roman" w:cs="Times New Roman"/>
          <w:sz w:val="28"/>
          <w:szCs w:val="28"/>
        </w:rPr>
        <w:t xml:space="preserve">годы </w:t>
      </w:r>
      <w:r w:rsidRPr="00CD5B84">
        <w:rPr>
          <w:rFonts w:ascii="Times New Roman" w:hAnsi="Times New Roman" w:cs="Times New Roman"/>
          <w:sz w:val="28"/>
          <w:szCs w:val="28"/>
        </w:rPr>
        <w:t xml:space="preserve"> в него вносились поправки 116 федеральными законами и 2 постановлениями Конституционного Суда РФ</w:t>
      </w:r>
      <w:r w:rsidR="00992789">
        <w:rPr>
          <w:rStyle w:val="a8"/>
          <w:rFonts w:ascii="Times New Roman" w:hAnsi="Times New Roman" w:cs="Times New Roman"/>
          <w:sz w:val="28"/>
          <w:szCs w:val="28"/>
        </w:rPr>
        <w:footnoteReference w:id="19"/>
      </w:r>
      <w:r w:rsidRPr="00CD5B84">
        <w:rPr>
          <w:rFonts w:ascii="Times New Roman" w:hAnsi="Times New Roman" w:cs="Times New Roman"/>
          <w:sz w:val="28"/>
          <w:szCs w:val="28"/>
        </w:rPr>
        <w:t>. Нововведением законодательства стала вариативность моделей организации управления на местах. Самостоятельность органов местного самоуправления сохранилась в отношении трех основных аспекто</w:t>
      </w:r>
      <w:r w:rsidR="00992789">
        <w:rPr>
          <w:rFonts w:ascii="Times New Roman" w:hAnsi="Times New Roman" w:cs="Times New Roman"/>
          <w:sz w:val="28"/>
          <w:szCs w:val="28"/>
        </w:rPr>
        <w:t>в:</w:t>
      </w:r>
    </w:p>
    <w:p w:rsidR="00CD5B84" w:rsidRPr="00992789" w:rsidRDefault="00CD5B84" w:rsidP="00992789">
      <w:pPr>
        <w:pStyle w:val="a5"/>
        <w:numPr>
          <w:ilvl w:val="0"/>
          <w:numId w:val="6"/>
        </w:numPr>
        <w:tabs>
          <w:tab w:val="left" w:pos="1134"/>
        </w:tabs>
        <w:spacing w:after="0" w:line="360" w:lineRule="auto"/>
        <w:ind w:left="0" w:firstLine="709"/>
        <w:jc w:val="both"/>
        <w:rPr>
          <w:rFonts w:ascii="Times New Roman" w:hAnsi="Times New Roman" w:cs="Times New Roman"/>
          <w:sz w:val="28"/>
          <w:szCs w:val="28"/>
        </w:rPr>
      </w:pPr>
      <w:r w:rsidRPr="00992789">
        <w:rPr>
          <w:rFonts w:ascii="Times New Roman" w:hAnsi="Times New Roman" w:cs="Times New Roman"/>
          <w:sz w:val="28"/>
          <w:szCs w:val="28"/>
        </w:rPr>
        <w:t>полномочий органов местного самоуправления по решению вопросов местного значения, включая делегированные полномочия;</w:t>
      </w:r>
    </w:p>
    <w:p w:rsidR="00CD5B84" w:rsidRPr="00992789" w:rsidRDefault="00CD5B84" w:rsidP="00992789">
      <w:pPr>
        <w:pStyle w:val="a5"/>
        <w:numPr>
          <w:ilvl w:val="0"/>
          <w:numId w:val="5"/>
        </w:numPr>
        <w:tabs>
          <w:tab w:val="left" w:pos="426"/>
          <w:tab w:val="left" w:pos="1134"/>
        </w:tabs>
        <w:spacing w:after="0" w:line="360" w:lineRule="auto"/>
        <w:ind w:left="0" w:firstLine="709"/>
        <w:jc w:val="both"/>
        <w:rPr>
          <w:rFonts w:ascii="Times New Roman" w:hAnsi="Times New Roman" w:cs="Times New Roman"/>
          <w:sz w:val="28"/>
          <w:szCs w:val="28"/>
        </w:rPr>
      </w:pPr>
      <w:r w:rsidRPr="00992789">
        <w:rPr>
          <w:rFonts w:ascii="Times New Roman" w:hAnsi="Times New Roman" w:cs="Times New Roman"/>
          <w:sz w:val="28"/>
          <w:szCs w:val="28"/>
        </w:rPr>
        <w:t xml:space="preserve">порядка осуществления полномочий; </w:t>
      </w:r>
    </w:p>
    <w:p w:rsidR="00CD5B84" w:rsidRPr="00992789" w:rsidRDefault="00CD5B84" w:rsidP="00992789">
      <w:pPr>
        <w:pStyle w:val="a5"/>
        <w:numPr>
          <w:ilvl w:val="0"/>
          <w:numId w:val="5"/>
        </w:numPr>
        <w:tabs>
          <w:tab w:val="left" w:pos="426"/>
          <w:tab w:val="left" w:pos="1134"/>
        </w:tabs>
        <w:spacing w:after="0" w:line="360" w:lineRule="auto"/>
        <w:ind w:left="0" w:firstLine="709"/>
        <w:jc w:val="both"/>
        <w:rPr>
          <w:rFonts w:ascii="Times New Roman" w:hAnsi="Times New Roman" w:cs="Times New Roman"/>
          <w:sz w:val="28"/>
          <w:szCs w:val="28"/>
        </w:rPr>
      </w:pPr>
      <w:r w:rsidRPr="00992789">
        <w:rPr>
          <w:rFonts w:ascii="Times New Roman" w:hAnsi="Times New Roman" w:cs="Times New Roman"/>
          <w:sz w:val="28"/>
          <w:szCs w:val="28"/>
        </w:rPr>
        <w:t xml:space="preserve">наличия экономической основы местного самоуправления, включающей в себя муниципальную собственность, местный бюджет, местные налоги и сборы. </w:t>
      </w:r>
    </w:p>
    <w:p w:rsidR="00CD5B84" w:rsidRDefault="00992789" w:rsidP="00A62A4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 уже выше было отмечено </w:t>
      </w:r>
      <w:r w:rsidR="00CD5B84" w:rsidRPr="00CD5B84">
        <w:rPr>
          <w:rFonts w:ascii="Times New Roman" w:hAnsi="Times New Roman" w:cs="Times New Roman"/>
          <w:sz w:val="28"/>
          <w:szCs w:val="28"/>
        </w:rPr>
        <w:t>В.В. Путин в своём послании Федерал</w:t>
      </w:r>
      <w:r w:rsidR="00CD5B84">
        <w:rPr>
          <w:rFonts w:ascii="Times New Roman" w:hAnsi="Times New Roman" w:cs="Times New Roman"/>
          <w:sz w:val="28"/>
          <w:szCs w:val="28"/>
        </w:rPr>
        <w:t>ьному Собранию РФ от 12.12.2013</w:t>
      </w:r>
      <w:r w:rsidR="00CD5B84" w:rsidRPr="00CD5B84">
        <w:rPr>
          <w:rFonts w:ascii="Times New Roman" w:hAnsi="Times New Roman" w:cs="Times New Roman"/>
          <w:sz w:val="28"/>
          <w:szCs w:val="28"/>
        </w:rPr>
        <w:t xml:space="preserve"> акцентировал внимание на проблемах местного самоуправления, обозначив основную проблему в этой сфере как несбалансированность объема ответственности и ресурсов муниципалитетов, порождающую «перекидывание» полномочий с одного уровня власти на другой. </w:t>
      </w:r>
    </w:p>
    <w:p w:rsidR="00CD5B84" w:rsidRDefault="00CD5B84" w:rsidP="00A62A4C">
      <w:pPr>
        <w:spacing w:after="0" w:line="360" w:lineRule="auto"/>
        <w:ind w:firstLine="709"/>
        <w:contextualSpacing/>
        <w:jc w:val="both"/>
        <w:rPr>
          <w:rFonts w:ascii="Times New Roman" w:hAnsi="Times New Roman" w:cs="Times New Roman"/>
          <w:sz w:val="28"/>
          <w:szCs w:val="28"/>
        </w:rPr>
      </w:pPr>
      <w:r w:rsidRPr="00CD5B84">
        <w:rPr>
          <w:rFonts w:ascii="Times New Roman" w:hAnsi="Times New Roman" w:cs="Times New Roman"/>
          <w:sz w:val="28"/>
          <w:szCs w:val="28"/>
        </w:rPr>
        <w:t xml:space="preserve">В связи с этим перед Всероссийским советом местного самоуправления, Конгрессом муниципальных образований, губернаторами, </w:t>
      </w:r>
      <w:r w:rsidRPr="00CD5B84">
        <w:rPr>
          <w:rFonts w:ascii="Times New Roman" w:hAnsi="Times New Roman" w:cs="Times New Roman"/>
          <w:sz w:val="28"/>
          <w:szCs w:val="28"/>
        </w:rPr>
        <w:lastRenderedPageBreak/>
        <w:t>членами Федерального Собрания и Правительством Российской Федерации были поставлены следующие задачи:</w:t>
      </w:r>
    </w:p>
    <w:p w:rsidR="00CD5B84" w:rsidRPr="00992789" w:rsidRDefault="00CD5B84" w:rsidP="00992789">
      <w:pPr>
        <w:pStyle w:val="a5"/>
        <w:numPr>
          <w:ilvl w:val="0"/>
          <w:numId w:val="8"/>
        </w:numPr>
        <w:tabs>
          <w:tab w:val="left" w:pos="993"/>
        </w:tabs>
        <w:spacing w:after="0" w:line="360" w:lineRule="auto"/>
        <w:ind w:left="0" w:firstLine="709"/>
        <w:jc w:val="both"/>
        <w:rPr>
          <w:rFonts w:ascii="Times New Roman" w:hAnsi="Times New Roman" w:cs="Times New Roman"/>
          <w:sz w:val="28"/>
          <w:szCs w:val="28"/>
        </w:rPr>
      </w:pPr>
      <w:r w:rsidRPr="00992789">
        <w:rPr>
          <w:rFonts w:ascii="Times New Roman" w:hAnsi="Times New Roman" w:cs="Times New Roman"/>
          <w:sz w:val="28"/>
          <w:szCs w:val="28"/>
        </w:rPr>
        <w:t xml:space="preserve">уточнение общих принципов организации местного самоуправления; </w:t>
      </w:r>
    </w:p>
    <w:p w:rsidR="00CD5B84" w:rsidRPr="00992789" w:rsidRDefault="00CD5B84" w:rsidP="00992789">
      <w:pPr>
        <w:pStyle w:val="a5"/>
        <w:numPr>
          <w:ilvl w:val="0"/>
          <w:numId w:val="8"/>
        </w:numPr>
        <w:tabs>
          <w:tab w:val="left" w:pos="993"/>
        </w:tabs>
        <w:spacing w:after="0" w:line="360" w:lineRule="auto"/>
        <w:ind w:left="0" w:firstLine="709"/>
        <w:jc w:val="both"/>
        <w:rPr>
          <w:rFonts w:ascii="Times New Roman" w:hAnsi="Times New Roman" w:cs="Times New Roman"/>
          <w:sz w:val="28"/>
          <w:szCs w:val="28"/>
        </w:rPr>
      </w:pPr>
      <w:r w:rsidRPr="00992789">
        <w:rPr>
          <w:rFonts w:ascii="Times New Roman" w:hAnsi="Times New Roman" w:cs="Times New Roman"/>
          <w:sz w:val="28"/>
          <w:szCs w:val="28"/>
        </w:rPr>
        <w:t xml:space="preserve">развитие сильной, независимой, финансово состоятельной власти на местах; </w:t>
      </w:r>
    </w:p>
    <w:p w:rsidR="00CD5B84" w:rsidRPr="00992789" w:rsidRDefault="00CD5B84" w:rsidP="00992789">
      <w:pPr>
        <w:pStyle w:val="a5"/>
        <w:numPr>
          <w:ilvl w:val="0"/>
          <w:numId w:val="8"/>
        </w:numPr>
        <w:tabs>
          <w:tab w:val="left" w:pos="993"/>
        </w:tabs>
        <w:spacing w:after="0" w:line="360" w:lineRule="auto"/>
        <w:ind w:left="0" w:firstLine="709"/>
        <w:jc w:val="both"/>
        <w:rPr>
          <w:rFonts w:ascii="Times New Roman" w:hAnsi="Times New Roman" w:cs="Times New Roman"/>
          <w:sz w:val="28"/>
          <w:szCs w:val="28"/>
        </w:rPr>
      </w:pPr>
      <w:r w:rsidRPr="00992789">
        <w:rPr>
          <w:rFonts w:ascii="Times New Roman" w:hAnsi="Times New Roman" w:cs="Times New Roman"/>
          <w:sz w:val="28"/>
          <w:szCs w:val="28"/>
        </w:rPr>
        <w:t xml:space="preserve">поддержка гражданской активности на местах, в муниципалитетах, «чтобы у людей была реальная возможность принимать участие в управлении своим поселком или городом, в решении повседневных вопросов, которые на самом деле определяют качество жизни»; </w:t>
      </w:r>
    </w:p>
    <w:p w:rsidR="00CD5B84" w:rsidRPr="00992789" w:rsidRDefault="00CD5B84" w:rsidP="00992789">
      <w:pPr>
        <w:pStyle w:val="a5"/>
        <w:numPr>
          <w:ilvl w:val="0"/>
          <w:numId w:val="8"/>
        </w:numPr>
        <w:tabs>
          <w:tab w:val="left" w:pos="993"/>
        </w:tabs>
        <w:spacing w:after="0" w:line="360" w:lineRule="auto"/>
        <w:ind w:left="0" w:firstLine="709"/>
        <w:jc w:val="both"/>
        <w:rPr>
          <w:rFonts w:ascii="Times New Roman" w:hAnsi="Times New Roman" w:cs="Times New Roman"/>
          <w:sz w:val="28"/>
          <w:szCs w:val="28"/>
        </w:rPr>
      </w:pPr>
      <w:r w:rsidRPr="00992789">
        <w:rPr>
          <w:rFonts w:ascii="Times New Roman" w:hAnsi="Times New Roman" w:cs="Times New Roman"/>
          <w:sz w:val="28"/>
          <w:szCs w:val="28"/>
        </w:rPr>
        <w:t xml:space="preserve">повышение уровня подготовки кадров, «чтобы через механизмы выборов во власть приходили подготовленные, целеустремленные, профессиональные люди, готовые ответственно исполнять свои обязанности»; </w:t>
      </w:r>
    </w:p>
    <w:p w:rsidR="00CD5B84" w:rsidRPr="00992789" w:rsidRDefault="00CD5B84" w:rsidP="00992789">
      <w:pPr>
        <w:pStyle w:val="a5"/>
        <w:numPr>
          <w:ilvl w:val="0"/>
          <w:numId w:val="8"/>
        </w:numPr>
        <w:tabs>
          <w:tab w:val="left" w:pos="993"/>
        </w:tabs>
        <w:spacing w:after="0" w:line="360" w:lineRule="auto"/>
        <w:ind w:left="0" w:firstLine="709"/>
        <w:jc w:val="both"/>
        <w:rPr>
          <w:rFonts w:ascii="Times New Roman" w:hAnsi="Times New Roman" w:cs="Times New Roman"/>
          <w:sz w:val="28"/>
          <w:szCs w:val="28"/>
        </w:rPr>
      </w:pPr>
      <w:r w:rsidRPr="00992789">
        <w:rPr>
          <w:rFonts w:ascii="Times New Roman" w:hAnsi="Times New Roman" w:cs="Times New Roman"/>
          <w:sz w:val="28"/>
          <w:szCs w:val="28"/>
        </w:rPr>
        <w:t>развитие политической конкуренции:</w:t>
      </w:r>
    </w:p>
    <w:p w:rsidR="00CD5B84" w:rsidRPr="00992789" w:rsidRDefault="00CD5B84" w:rsidP="00992789">
      <w:pPr>
        <w:pStyle w:val="a5"/>
        <w:numPr>
          <w:ilvl w:val="0"/>
          <w:numId w:val="8"/>
        </w:numPr>
        <w:tabs>
          <w:tab w:val="left" w:pos="993"/>
        </w:tabs>
        <w:spacing w:after="0" w:line="360" w:lineRule="auto"/>
        <w:ind w:left="0" w:firstLine="709"/>
        <w:jc w:val="both"/>
        <w:rPr>
          <w:rFonts w:ascii="Times New Roman" w:hAnsi="Times New Roman" w:cs="Times New Roman"/>
          <w:sz w:val="28"/>
          <w:szCs w:val="28"/>
        </w:rPr>
      </w:pPr>
      <w:r w:rsidRPr="00992789">
        <w:rPr>
          <w:rFonts w:ascii="Times New Roman" w:hAnsi="Times New Roman" w:cs="Times New Roman"/>
          <w:sz w:val="28"/>
          <w:szCs w:val="28"/>
        </w:rPr>
        <w:t xml:space="preserve">создание условий для открытости и эффективности политических институтов; </w:t>
      </w:r>
    </w:p>
    <w:p w:rsidR="00992789" w:rsidRPr="00992789" w:rsidRDefault="00CD5B84" w:rsidP="00992789">
      <w:pPr>
        <w:pStyle w:val="a5"/>
        <w:numPr>
          <w:ilvl w:val="0"/>
          <w:numId w:val="8"/>
        </w:numPr>
        <w:tabs>
          <w:tab w:val="left" w:pos="993"/>
        </w:tabs>
        <w:spacing w:after="0" w:line="360" w:lineRule="auto"/>
        <w:ind w:left="0" w:firstLine="709"/>
        <w:jc w:val="both"/>
        <w:rPr>
          <w:rFonts w:ascii="Times New Roman" w:hAnsi="Times New Roman" w:cs="Times New Roman"/>
          <w:sz w:val="28"/>
          <w:szCs w:val="28"/>
        </w:rPr>
      </w:pPr>
      <w:r w:rsidRPr="00992789">
        <w:rPr>
          <w:rFonts w:ascii="Times New Roman" w:hAnsi="Times New Roman" w:cs="Times New Roman"/>
          <w:sz w:val="28"/>
          <w:szCs w:val="28"/>
        </w:rPr>
        <w:t xml:space="preserve">формирование правовой базы для гражданского участия; </w:t>
      </w:r>
    </w:p>
    <w:p w:rsidR="00CD5B84" w:rsidRPr="00992789" w:rsidRDefault="00CD5B84" w:rsidP="00992789">
      <w:pPr>
        <w:pStyle w:val="a5"/>
        <w:numPr>
          <w:ilvl w:val="0"/>
          <w:numId w:val="8"/>
        </w:numPr>
        <w:tabs>
          <w:tab w:val="left" w:pos="993"/>
        </w:tabs>
        <w:spacing w:after="0" w:line="360" w:lineRule="auto"/>
        <w:ind w:left="0" w:firstLine="709"/>
        <w:jc w:val="both"/>
        <w:rPr>
          <w:rFonts w:ascii="Times New Roman" w:hAnsi="Times New Roman" w:cs="Times New Roman"/>
          <w:sz w:val="28"/>
          <w:szCs w:val="28"/>
        </w:rPr>
      </w:pPr>
      <w:r w:rsidRPr="00992789">
        <w:rPr>
          <w:rFonts w:ascii="Times New Roman" w:hAnsi="Times New Roman" w:cs="Times New Roman"/>
          <w:sz w:val="28"/>
          <w:szCs w:val="28"/>
        </w:rPr>
        <w:t xml:space="preserve">поддержка правозащитного движения. </w:t>
      </w:r>
    </w:p>
    <w:p w:rsidR="00CD5B84" w:rsidRDefault="00CD5B84" w:rsidP="00992789">
      <w:pPr>
        <w:spacing w:after="0" w:line="360" w:lineRule="auto"/>
        <w:ind w:firstLine="709"/>
        <w:contextualSpacing/>
        <w:jc w:val="both"/>
        <w:rPr>
          <w:rFonts w:ascii="Times New Roman" w:hAnsi="Times New Roman" w:cs="Times New Roman"/>
          <w:sz w:val="28"/>
          <w:szCs w:val="28"/>
        </w:rPr>
      </w:pPr>
      <w:r w:rsidRPr="00CD5B84">
        <w:rPr>
          <w:rFonts w:ascii="Times New Roman" w:hAnsi="Times New Roman" w:cs="Times New Roman"/>
          <w:sz w:val="28"/>
          <w:szCs w:val="28"/>
        </w:rPr>
        <w:t>В 2014 г. предложения по совершенствованию системы организации местного самоуправления были разработаны и получи</w:t>
      </w:r>
      <w:r>
        <w:rPr>
          <w:rFonts w:ascii="Times New Roman" w:hAnsi="Times New Roman" w:cs="Times New Roman"/>
          <w:sz w:val="28"/>
          <w:szCs w:val="28"/>
        </w:rPr>
        <w:t>ли законодательное закрепление</w:t>
      </w:r>
      <w:r w:rsidRPr="00CD5B84">
        <w:rPr>
          <w:rFonts w:ascii="Times New Roman" w:hAnsi="Times New Roman" w:cs="Times New Roman"/>
          <w:sz w:val="28"/>
          <w:szCs w:val="28"/>
        </w:rPr>
        <w:t xml:space="preserve">. </w:t>
      </w:r>
      <w:r w:rsidR="00992789">
        <w:rPr>
          <w:rFonts w:ascii="Times New Roman" w:hAnsi="Times New Roman" w:cs="Times New Roman"/>
          <w:sz w:val="28"/>
          <w:szCs w:val="28"/>
        </w:rPr>
        <w:t xml:space="preserve"> </w:t>
      </w:r>
      <w:r w:rsidRPr="00CD5B84">
        <w:rPr>
          <w:rFonts w:ascii="Times New Roman" w:hAnsi="Times New Roman" w:cs="Times New Roman"/>
          <w:sz w:val="28"/>
          <w:szCs w:val="28"/>
        </w:rPr>
        <w:t>Вариативность моделей местного самоуправления проявилась в возможности выбора способа избрания</w:t>
      </w:r>
      <w:r>
        <w:rPr>
          <w:rFonts w:ascii="Times New Roman" w:hAnsi="Times New Roman" w:cs="Times New Roman"/>
          <w:sz w:val="28"/>
          <w:szCs w:val="28"/>
        </w:rPr>
        <w:t xml:space="preserve"> глав муниципальных образований</w:t>
      </w:r>
      <w:r w:rsidR="00992789">
        <w:rPr>
          <w:rStyle w:val="a8"/>
          <w:rFonts w:ascii="Times New Roman" w:hAnsi="Times New Roman" w:cs="Times New Roman"/>
          <w:sz w:val="28"/>
          <w:szCs w:val="28"/>
        </w:rPr>
        <w:footnoteReference w:id="20"/>
      </w:r>
      <w:r>
        <w:rPr>
          <w:rFonts w:ascii="Times New Roman" w:hAnsi="Times New Roman" w:cs="Times New Roman"/>
          <w:sz w:val="28"/>
          <w:szCs w:val="28"/>
        </w:rPr>
        <w:t>.</w:t>
      </w:r>
    </w:p>
    <w:p w:rsidR="00CD5B84" w:rsidRDefault="00CD5B84" w:rsidP="00A62A4C">
      <w:pPr>
        <w:spacing w:after="0" w:line="360" w:lineRule="auto"/>
        <w:ind w:firstLine="709"/>
        <w:contextualSpacing/>
        <w:jc w:val="both"/>
        <w:rPr>
          <w:rFonts w:ascii="Times New Roman" w:hAnsi="Times New Roman" w:cs="Times New Roman"/>
          <w:sz w:val="28"/>
          <w:szCs w:val="28"/>
        </w:rPr>
      </w:pPr>
      <w:r w:rsidRPr="00CD5B84">
        <w:rPr>
          <w:rFonts w:ascii="Times New Roman" w:hAnsi="Times New Roman" w:cs="Times New Roman"/>
          <w:sz w:val="28"/>
          <w:szCs w:val="28"/>
        </w:rPr>
        <w:lastRenderedPageBreak/>
        <w:t xml:space="preserve">При этом в случае избрания представительным органом муниципального образования глава муниципального образования исполняет полномочия его председателя, а в случае избрания на муниципальных выборах он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 и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t>
      </w:r>
    </w:p>
    <w:p w:rsidR="00CD5B84" w:rsidRDefault="00CD5B84" w:rsidP="00A62A4C">
      <w:pPr>
        <w:spacing w:after="0" w:line="360" w:lineRule="auto"/>
        <w:ind w:firstLine="709"/>
        <w:contextualSpacing/>
        <w:jc w:val="both"/>
        <w:rPr>
          <w:rFonts w:ascii="Times New Roman" w:hAnsi="Times New Roman" w:cs="Times New Roman"/>
          <w:sz w:val="28"/>
          <w:szCs w:val="28"/>
        </w:rPr>
      </w:pPr>
      <w:r w:rsidRPr="00CD5B84">
        <w:rPr>
          <w:rFonts w:ascii="Times New Roman" w:hAnsi="Times New Roman" w:cs="Times New Roman"/>
          <w:sz w:val="28"/>
          <w:szCs w:val="28"/>
        </w:rPr>
        <w:t>В поселениях с численностью жителей, обладающих избирательным правом, не более 100 человек глава муниципального 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CD5B84" w:rsidRDefault="00CD5B84" w:rsidP="00A62A4C">
      <w:pPr>
        <w:spacing w:after="0" w:line="360" w:lineRule="auto"/>
        <w:ind w:firstLine="709"/>
        <w:contextualSpacing/>
        <w:jc w:val="both"/>
        <w:rPr>
          <w:rFonts w:ascii="Times New Roman" w:hAnsi="Times New Roman" w:cs="Times New Roman"/>
          <w:sz w:val="28"/>
          <w:szCs w:val="28"/>
        </w:rPr>
      </w:pPr>
      <w:r w:rsidRPr="00CD5B84">
        <w:rPr>
          <w:rFonts w:ascii="Times New Roman" w:hAnsi="Times New Roman" w:cs="Times New Roman"/>
          <w:sz w:val="28"/>
          <w:szCs w:val="28"/>
        </w:rPr>
        <w:t xml:space="preserve"> </w:t>
      </w:r>
      <w:r w:rsidR="00992789">
        <w:rPr>
          <w:rFonts w:ascii="Times New Roman" w:hAnsi="Times New Roman" w:cs="Times New Roman"/>
          <w:sz w:val="28"/>
          <w:szCs w:val="28"/>
        </w:rPr>
        <w:t>Ф</w:t>
      </w:r>
      <w:r w:rsidRPr="00CD5B84">
        <w:rPr>
          <w:rFonts w:ascii="Times New Roman" w:hAnsi="Times New Roman" w:cs="Times New Roman"/>
          <w:sz w:val="28"/>
          <w:szCs w:val="28"/>
        </w:rPr>
        <w:t>едеральным законом был установлен предельный шестимесячный срок выбора модели для региональных законодательных собраний. А в течение трех месяцев со дня вступления в силу закон</w:t>
      </w:r>
      <w:r>
        <w:rPr>
          <w:rFonts w:ascii="Times New Roman" w:hAnsi="Times New Roman" w:cs="Times New Roman"/>
          <w:sz w:val="28"/>
          <w:szCs w:val="28"/>
        </w:rPr>
        <w:t xml:space="preserve">ов </w:t>
      </w:r>
      <w:r w:rsidRPr="00CD5B84">
        <w:rPr>
          <w:rFonts w:ascii="Times New Roman" w:hAnsi="Times New Roman" w:cs="Times New Roman"/>
          <w:sz w:val="28"/>
          <w:szCs w:val="28"/>
        </w:rPr>
        <w:t xml:space="preserve">субъектов Российской Федерации уставы городских округов, муниципальных районов, городских поселений должны были приводиться в соответствие с ними. </w:t>
      </w:r>
    </w:p>
    <w:p w:rsidR="00CD5B84" w:rsidRDefault="00CD5B84" w:rsidP="00A62A4C">
      <w:pPr>
        <w:spacing w:after="0" w:line="360" w:lineRule="auto"/>
        <w:ind w:firstLine="709"/>
        <w:contextualSpacing/>
        <w:jc w:val="both"/>
        <w:rPr>
          <w:rFonts w:ascii="Times New Roman" w:hAnsi="Times New Roman" w:cs="Times New Roman"/>
          <w:sz w:val="28"/>
          <w:szCs w:val="28"/>
        </w:rPr>
      </w:pPr>
      <w:r w:rsidRPr="00CD5B84">
        <w:rPr>
          <w:rFonts w:ascii="Times New Roman" w:hAnsi="Times New Roman" w:cs="Times New Roman"/>
          <w:sz w:val="28"/>
          <w:szCs w:val="28"/>
        </w:rPr>
        <w:t xml:space="preserve">Совершенствование системы местного самоуправления связано с существованием ряда проблем в его деятельности и организации, которые целесообразно обозначить. </w:t>
      </w:r>
    </w:p>
    <w:p w:rsidR="00CD5B84" w:rsidRDefault="00CD5B84" w:rsidP="00A62A4C">
      <w:pPr>
        <w:spacing w:after="0" w:line="360" w:lineRule="auto"/>
        <w:ind w:firstLine="709"/>
        <w:contextualSpacing/>
        <w:jc w:val="both"/>
        <w:rPr>
          <w:rFonts w:ascii="Times New Roman" w:hAnsi="Times New Roman" w:cs="Times New Roman"/>
          <w:sz w:val="28"/>
          <w:szCs w:val="28"/>
        </w:rPr>
      </w:pPr>
      <w:r w:rsidRPr="00CD5B84">
        <w:rPr>
          <w:rFonts w:ascii="Times New Roman" w:hAnsi="Times New Roman" w:cs="Times New Roman"/>
          <w:sz w:val="28"/>
          <w:szCs w:val="28"/>
        </w:rPr>
        <w:t xml:space="preserve">Первая проблема представлена недостатком экономической основы деятельности органов местного самоуправления, под которой понимается муниципальная собственность, местный бюджет, местные налоги и сборы. </w:t>
      </w:r>
      <w:r w:rsidRPr="00CD5B84">
        <w:rPr>
          <w:rFonts w:ascii="Times New Roman" w:hAnsi="Times New Roman" w:cs="Times New Roman"/>
          <w:sz w:val="28"/>
          <w:szCs w:val="28"/>
        </w:rPr>
        <w:lastRenderedPageBreak/>
        <w:t>Вопросы местного значения должны решаться за счет средств местных бюджетов. При этом Европейской хартией местного самоуправления установлено требование о соразмерности финансовых средств органов местного самоуправления предоставленным им полномочия</w:t>
      </w:r>
      <w:r>
        <w:rPr>
          <w:rFonts w:ascii="Times New Roman" w:hAnsi="Times New Roman" w:cs="Times New Roman"/>
          <w:sz w:val="28"/>
          <w:szCs w:val="28"/>
        </w:rPr>
        <w:t>м.</w:t>
      </w:r>
    </w:p>
    <w:p w:rsidR="00CD5B84" w:rsidRDefault="00CD5B84" w:rsidP="00A62A4C">
      <w:pPr>
        <w:spacing w:after="0" w:line="360" w:lineRule="auto"/>
        <w:ind w:firstLine="709"/>
        <w:contextualSpacing/>
        <w:jc w:val="both"/>
        <w:rPr>
          <w:rFonts w:ascii="Times New Roman" w:hAnsi="Times New Roman" w:cs="Times New Roman"/>
          <w:sz w:val="28"/>
          <w:szCs w:val="28"/>
        </w:rPr>
      </w:pPr>
      <w:r w:rsidRPr="00CD5B84">
        <w:rPr>
          <w:rFonts w:ascii="Times New Roman" w:hAnsi="Times New Roman" w:cs="Times New Roman"/>
          <w:sz w:val="28"/>
          <w:szCs w:val="28"/>
        </w:rPr>
        <w:t xml:space="preserve">Второй проблемой выступает низкая гражданская активность на местах. Граждане участвуют в осуществлении местного самоуправления эпизодически для решения конкретных острых проблем, не проявляют гражданскую инициативу и заинтересованность в управленческой сфере, слабо проявляют электоральную активность. </w:t>
      </w:r>
    </w:p>
    <w:p w:rsidR="00CD5B84" w:rsidRDefault="00CD5B84" w:rsidP="00A62A4C">
      <w:pPr>
        <w:spacing w:after="0" w:line="360" w:lineRule="auto"/>
        <w:ind w:firstLine="709"/>
        <w:contextualSpacing/>
        <w:jc w:val="both"/>
        <w:rPr>
          <w:rFonts w:ascii="Times New Roman" w:hAnsi="Times New Roman" w:cs="Times New Roman"/>
          <w:sz w:val="28"/>
          <w:szCs w:val="28"/>
        </w:rPr>
      </w:pPr>
      <w:r w:rsidRPr="00CD5B84">
        <w:rPr>
          <w:rFonts w:ascii="Times New Roman" w:hAnsi="Times New Roman" w:cs="Times New Roman"/>
          <w:sz w:val="28"/>
          <w:szCs w:val="28"/>
        </w:rPr>
        <w:t>Третья проблема – профессионализация кадров муниципальной службы. Проведенный опрос руководи</w:t>
      </w:r>
      <w:r>
        <w:rPr>
          <w:rFonts w:ascii="Times New Roman" w:hAnsi="Times New Roman" w:cs="Times New Roman"/>
          <w:sz w:val="28"/>
          <w:szCs w:val="28"/>
        </w:rPr>
        <w:t>телей муниципальных образований</w:t>
      </w:r>
      <w:r w:rsidRPr="00CD5B84">
        <w:rPr>
          <w:rFonts w:ascii="Times New Roman" w:hAnsi="Times New Roman" w:cs="Times New Roman"/>
          <w:sz w:val="28"/>
          <w:szCs w:val="28"/>
        </w:rPr>
        <w:t xml:space="preserve"> позволил сделать вывод о причине недооценки кадрового вопроса в развитии местного самоуправления – ментальности муниципальных руководителей, в соответствии с которой приоритет остается за экономическими и финансовыми вопросами, а не профессионализацией кадров, от которых в конечном итоге зави</w:t>
      </w:r>
      <w:r>
        <w:rPr>
          <w:rFonts w:ascii="Times New Roman" w:hAnsi="Times New Roman" w:cs="Times New Roman"/>
          <w:sz w:val="28"/>
          <w:szCs w:val="28"/>
        </w:rPr>
        <w:t>сит их продуктивное разрешение</w:t>
      </w:r>
      <w:r w:rsidRPr="00CD5B84">
        <w:rPr>
          <w:rFonts w:ascii="Times New Roman" w:hAnsi="Times New Roman" w:cs="Times New Roman"/>
          <w:sz w:val="28"/>
          <w:szCs w:val="28"/>
        </w:rPr>
        <w:t xml:space="preserve">. </w:t>
      </w:r>
    </w:p>
    <w:p w:rsidR="00CD5B84" w:rsidRDefault="00CD5B84" w:rsidP="00A62A4C">
      <w:pPr>
        <w:spacing w:after="0" w:line="360" w:lineRule="auto"/>
        <w:ind w:firstLine="709"/>
        <w:contextualSpacing/>
        <w:jc w:val="both"/>
        <w:rPr>
          <w:rFonts w:ascii="Times New Roman" w:hAnsi="Times New Roman" w:cs="Times New Roman"/>
          <w:sz w:val="28"/>
          <w:szCs w:val="28"/>
        </w:rPr>
      </w:pPr>
      <w:r w:rsidRPr="00CD5B84">
        <w:rPr>
          <w:rFonts w:ascii="Times New Roman" w:hAnsi="Times New Roman" w:cs="Times New Roman"/>
          <w:sz w:val="28"/>
          <w:szCs w:val="28"/>
        </w:rPr>
        <w:t>Из числа основных качеств кадро</w:t>
      </w:r>
      <w:r>
        <w:rPr>
          <w:rFonts w:ascii="Times New Roman" w:hAnsi="Times New Roman" w:cs="Times New Roman"/>
          <w:sz w:val="28"/>
          <w:szCs w:val="28"/>
        </w:rPr>
        <w:t xml:space="preserve">вого потенциала муниципалитетов, </w:t>
      </w:r>
      <w:r w:rsidRPr="00CD5B84">
        <w:rPr>
          <w:rFonts w:ascii="Times New Roman" w:hAnsi="Times New Roman" w:cs="Times New Roman"/>
          <w:sz w:val="28"/>
          <w:szCs w:val="28"/>
        </w:rPr>
        <w:t>ключевое значение имеет профессионализация кадров, опирающаяся на систему подготовки, переподготовки и повышения квалификации, в первую очередь, уже задействованных в системе муницип</w:t>
      </w:r>
      <w:r>
        <w:rPr>
          <w:rFonts w:ascii="Times New Roman" w:hAnsi="Times New Roman" w:cs="Times New Roman"/>
          <w:sz w:val="28"/>
          <w:szCs w:val="28"/>
        </w:rPr>
        <w:t>ального управления лиц.</w:t>
      </w:r>
    </w:p>
    <w:p w:rsidR="00CD5B84" w:rsidRDefault="00CD5B84" w:rsidP="00CD5B84">
      <w:pPr>
        <w:spacing w:after="0" w:line="360" w:lineRule="auto"/>
        <w:ind w:firstLine="709"/>
        <w:contextualSpacing/>
        <w:jc w:val="both"/>
        <w:rPr>
          <w:rFonts w:ascii="Times New Roman" w:hAnsi="Times New Roman" w:cs="Times New Roman"/>
          <w:sz w:val="28"/>
          <w:szCs w:val="28"/>
        </w:rPr>
      </w:pPr>
      <w:r w:rsidRPr="00CD5B84">
        <w:rPr>
          <w:rFonts w:ascii="Times New Roman" w:hAnsi="Times New Roman" w:cs="Times New Roman"/>
          <w:sz w:val="28"/>
          <w:szCs w:val="28"/>
        </w:rPr>
        <w:t>Муниципальные служащие, помимо знания своей сферы деятельности, должны владеть знанием юриспруденции и психологии, навыками менеджмента, использования современных информационных технологий и постоянно их совершенствовать</w:t>
      </w:r>
    </w:p>
    <w:p w:rsidR="00CD5B84" w:rsidRDefault="00CD5B84" w:rsidP="00CD5B84">
      <w:pPr>
        <w:spacing w:after="0" w:line="360" w:lineRule="auto"/>
        <w:ind w:firstLine="709"/>
        <w:contextualSpacing/>
        <w:jc w:val="both"/>
        <w:rPr>
          <w:rFonts w:ascii="Times New Roman" w:hAnsi="Times New Roman" w:cs="Times New Roman"/>
          <w:sz w:val="28"/>
          <w:szCs w:val="28"/>
        </w:rPr>
      </w:pPr>
      <w:r w:rsidRPr="00CD5B84">
        <w:rPr>
          <w:rFonts w:ascii="Times New Roman" w:hAnsi="Times New Roman" w:cs="Times New Roman"/>
          <w:sz w:val="28"/>
          <w:szCs w:val="28"/>
        </w:rPr>
        <w:lastRenderedPageBreak/>
        <w:t xml:space="preserve">Четвертая проблема организации и деятельности органов местного самоуправления состоит в несовершенстве его законодательной базы, а именно многократном изменении федерального законодательства и несогласованности нормативных правовых актов разного уровня. </w:t>
      </w:r>
    </w:p>
    <w:p w:rsidR="00A62A4C" w:rsidRDefault="00CD5B84" w:rsidP="00CD5B84">
      <w:pPr>
        <w:spacing w:after="0" w:line="360" w:lineRule="auto"/>
        <w:ind w:firstLine="709"/>
        <w:contextualSpacing/>
        <w:jc w:val="both"/>
        <w:rPr>
          <w:rFonts w:ascii="Times New Roman" w:hAnsi="Times New Roman" w:cs="Times New Roman"/>
          <w:sz w:val="28"/>
          <w:szCs w:val="28"/>
        </w:rPr>
      </w:pPr>
      <w:r w:rsidRPr="00CD5B84">
        <w:rPr>
          <w:rFonts w:ascii="Times New Roman" w:hAnsi="Times New Roman" w:cs="Times New Roman"/>
          <w:sz w:val="28"/>
          <w:szCs w:val="28"/>
        </w:rPr>
        <w:t>Пятая проблема видится в тенденции ограничения права граждан на непосредственное осуществление населением местного самоуправления, в частности, в связи с опосредованным избранием глав муниципальных образований, а также с незначительным числом проведенных референдумов на местном уровне</w:t>
      </w:r>
      <w:r>
        <w:rPr>
          <w:rFonts w:ascii="Times New Roman" w:hAnsi="Times New Roman" w:cs="Times New Roman"/>
          <w:sz w:val="28"/>
          <w:szCs w:val="28"/>
        </w:rPr>
        <w:t xml:space="preserve">. </w:t>
      </w:r>
    </w:p>
    <w:p w:rsidR="00CC5618" w:rsidRDefault="00CC5618" w:rsidP="00CD5B84">
      <w:pPr>
        <w:spacing w:after="0" w:line="360" w:lineRule="auto"/>
        <w:ind w:firstLine="709"/>
        <w:contextualSpacing/>
        <w:jc w:val="both"/>
        <w:rPr>
          <w:rFonts w:ascii="Times New Roman" w:hAnsi="Times New Roman" w:cs="Times New Roman"/>
          <w:sz w:val="28"/>
          <w:szCs w:val="28"/>
        </w:rPr>
      </w:pPr>
    </w:p>
    <w:p w:rsidR="00CC5618" w:rsidRDefault="00CC5618" w:rsidP="00CD5B84">
      <w:pPr>
        <w:spacing w:after="0" w:line="360" w:lineRule="auto"/>
        <w:ind w:firstLine="709"/>
        <w:contextualSpacing/>
        <w:jc w:val="both"/>
        <w:rPr>
          <w:rFonts w:ascii="Times New Roman" w:hAnsi="Times New Roman" w:cs="Times New Roman"/>
          <w:sz w:val="28"/>
          <w:szCs w:val="28"/>
        </w:rPr>
      </w:pPr>
    </w:p>
    <w:p w:rsidR="00CC5618" w:rsidRDefault="00CC5618" w:rsidP="00CD5B84">
      <w:pPr>
        <w:spacing w:after="0" w:line="360" w:lineRule="auto"/>
        <w:ind w:firstLine="709"/>
        <w:contextualSpacing/>
        <w:jc w:val="both"/>
        <w:rPr>
          <w:rFonts w:ascii="Times New Roman" w:hAnsi="Times New Roman" w:cs="Times New Roman"/>
          <w:sz w:val="28"/>
          <w:szCs w:val="28"/>
        </w:rPr>
      </w:pPr>
    </w:p>
    <w:p w:rsidR="00CC5618" w:rsidRDefault="00CC5618" w:rsidP="00CD5B84">
      <w:pPr>
        <w:spacing w:after="0" w:line="360" w:lineRule="auto"/>
        <w:ind w:firstLine="709"/>
        <w:contextualSpacing/>
        <w:jc w:val="both"/>
        <w:rPr>
          <w:rFonts w:ascii="Times New Roman" w:hAnsi="Times New Roman" w:cs="Times New Roman"/>
          <w:sz w:val="28"/>
          <w:szCs w:val="28"/>
        </w:rPr>
      </w:pPr>
    </w:p>
    <w:p w:rsidR="00CC5618" w:rsidRDefault="00CC5618" w:rsidP="00CD5B84">
      <w:pPr>
        <w:spacing w:after="0" w:line="360" w:lineRule="auto"/>
        <w:ind w:firstLine="709"/>
        <w:contextualSpacing/>
        <w:jc w:val="both"/>
        <w:rPr>
          <w:rFonts w:ascii="Times New Roman" w:hAnsi="Times New Roman" w:cs="Times New Roman"/>
          <w:sz w:val="28"/>
          <w:szCs w:val="28"/>
        </w:rPr>
      </w:pPr>
    </w:p>
    <w:p w:rsidR="00CC5618" w:rsidRDefault="00CC5618" w:rsidP="00CD5B84">
      <w:pPr>
        <w:spacing w:after="0" w:line="360" w:lineRule="auto"/>
        <w:ind w:firstLine="709"/>
        <w:contextualSpacing/>
        <w:jc w:val="both"/>
        <w:rPr>
          <w:rFonts w:ascii="Times New Roman" w:hAnsi="Times New Roman" w:cs="Times New Roman"/>
          <w:sz w:val="28"/>
          <w:szCs w:val="28"/>
        </w:rPr>
      </w:pPr>
    </w:p>
    <w:p w:rsidR="00CC5618" w:rsidRDefault="00CC5618" w:rsidP="00CD5B84">
      <w:pPr>
        <w:spacing w:after="0" w:line="360" w:lineRule="auto"/>
        <w:ind w:firstLine="709"/>
        <w:contextualSpacing/>
        <w:jc w:val="both"/>
        <w:rPr>
          <w:rFonts w:ascii="Times New Roman" w:hAnsi="Times New Roman" w:cs="Times New Roman"/>
          <w:sz w:val="28"/>
          <w:szCs w:val="28"/>
        </w:rPr>
      </w:pPr>
    </w:p>
    <w:p w:rsidR="00CC5618" w:rsidRDefault="00CC5618" w:rsidP="00CD5B84">
      <w:pPr>
        <w:spacing w:after="0" w:line="360" w:lineRule="auto"/>
        <w:ind w:firstLine="709"/>
        <w:contextualSpacing/>
        <w:jc w:val="both"/>
        <w:rPr>
          <w:rFonts w:ascii="Times New Roman" w:hAnsi="Times New Roman" w:cs="Times New Roman"/>
          <w:sz w:val="28"/>
          <w:szCs w:val="28"/>
        </w:rPr>
      </w:pPr>
    </w:p>
    <w:p w:rsidR="00CC5618" w:rsidRDefault="00CC5618" w:rsidP="00CD5B84">
      <w:pPr>
        <w:spacing w:after="0" w:line="360" w:lineRule="auto"/>
        <w:ind w:firstLine="709"/>
        <w:contextualSpacing/>
        <w:jc w:val="both"/>
        <w:rPr>
          <w:rFonts w:ascii="Times New Roman" w:hAnsi="Times New Roman" w:cs="Times New Roman"/>
          <w:sz w:val="28"/>
          <w:szCs w:val="28"/>
        </w:rPr>
      </w:pPr>
    </w:p>
    <w:p w:rsidR="00CC5618" w:rsidRPr="00681084" w:rsidRDefault="00CC5618" w:rsidP="00CD5B84">
      <w:pPr>
        <w:spacing w:after="0" w:line="360" w:lineRule="auto"/>
        <w:ind w:firstLine="709"/>
        <w:contextualSpacing/>
        <w:jc w:val="both"/>
        <w:rPr>
          <w:rFonts w:ascii="Times New Roman" w:hAnsi="Times New Roman" w:cs="Times New Roman"/>
          <w:b/>
          <w:sz w:val="28"/>
          <w:szCs w:val="28"/>
        </w:rPr>
      </w:pPr>
    </w:p>
    <w:p w:rsidR="00CC5618" w:rsidRDefault="00CC5618" w:rsidP="00CD5B84">
      <w:pPr>
        <w:spacing w:after="0" w:line="360" w:lineRule="auto"/>
        <w:ind w:firstLine="709"/>
        <w:contextualSpacing/>
        <w:jc w:val="both"/>
        <w:rPr>
          <w:rFonts w:ascii="Times New Roman" w:hAnsi="Times New Roman" w:cs="Times New Roman"/>
          <w:sz w:val="28"/>
          <w:szCs w:val="28"/>
        </w:rPr>
      </w:pPr>
    </w:p>
    <w:p w:rsidR="00CC5618" w:rsidRDefault="00CC5618" w:rsidP="00CD5B84">
      <w:pPr>
        <w:spacing w:after="0" w:line="360" w:lineRule="auto"/>
        <w:ind w:firstLine="709"/>
        <w:contextualSpacing/>
        <w:jc w:val="both"/>
        <w:rPr>
          <w:rFonts w:ascii="Times New Roman" w:hAnsi="Times New Roman" w:cs="Times New Roman"/>
          <w:sz w:val="28"/>
          <w:szCs w:val="28"/>
        </w:rPr>
      </w:pPr>
    </w:p>
    <w:p w:rsidR="00CC5618" w:rsidRDefault="00CC5618" w:rsidP="00CD5B84">
      <w:pPr>
        <w:spacing w:after="0" w:line="360" w:lineRule="auto"/>
        <w:ind w:firstLine="709"/>
        <w:contextualSpacing/>
        <w:jc w:val="both"/>
        <w:rPr>
          <w:rFonts w:ascii="Times New Roman" w:hAnsi="Times New Roman" w:cs="Times New Roman"/>
          <w:sz w:val="28"/>
          <w:szCs w:val="28"/>
        </w:rPr>
      </w:pPr>
    </w:p>
    <w:p w:rsidR="00CC5618" w:rsidRDefault="00CC5618" w:rsidP="00CD5B84">
      <w:pPr>
        <w:spacing w:after="0" w:line="360" w:lineRule="auto"/>
        <w:ind w:firstLine="709"/>
        <w:contextualSpacing/>
        <w:jc w:val="both"/>
        <w:rPr>
          <w:rFonts w:ascii="Times New Roman" w:hAnsi="Times New Roman" w:cs="Times New Roman"/>
          <w:sz w:val="28"/>
          <w:szCs w:val="28"/>
        </w:rPr>
      </w:pPr>
    </w:p>
    <w:p w:rsidR="00CC5618" w:rsidRDefault="00CC5618" w:rsidP="00CD5B84">
      <w:pPr>
        <w:spacing w:after="0" w:line="360" w:lineRule="auto"/>
        <w:ind w:firstLine="709"/>
        <w:contextualSpacing/>
        <w:jc w:val="both"/>
        <w:rPr>
          <w:rFonts w:ascii="Times New Roman" w:hAnsi="Times New Roman" w:cs="Times New Roman"/>
          <w:sz w:val="28"/>
          <w:szCs w:val="28"/>
        </w:rPr>
      </w:pPr>
    </w:p>
    <w:p w:rsidR="00CC5618" w:rsidRDefault="00CC5618" w:rsidP="00CC5618">
      <w:pPr>
        <w:spacing w:after="0" w:line="360" w:lineRule="auto"/>
        <w:contextualSpacing/>
        <w:jc w:val="center"/>
        <w:rPr>
          <w:rFonts w:ascii="Times New Roman" w:hAnsi="Times New Roman" w:cs="Times New Roman"/>
          <w:b/>
          <w:color w:val="0D0D0D" w:themeColor="text1" w:themeTint="F2"/>
          <w:sz w:val="28"/>
          <w:szCs w:val="28"/>
        </w:rPr>
      </w:pPr>
      <w:r w:rsidRPr="00CC5618">
        <w:rPr>
          <w:rFonts w:ascii="Times New Roman" w:hAnsi="Times New Roman" w:cs="Times New Roman"/>
          <w:b/>
          <w:color w:val="0D0D0D" w:themeColor="text1" w:themeTint="F2"/>
          <w:sz w:val="28"/>
          <w:szCs w:val="28"/>
        </w:rPr>
        <w:t>ЗАКЛЮЧЕНИЕ</w:t>
      </w:r>
    </w:p>
    <w:p w:rsidR="00681084" w:rsidRPr="00681084" w:rsidRDefault="00681084" w:rsidP="00681084">
      <w:pPr>
        <w:spacing w:after="0" w:line="360" w:lineRule="auto"/>
        <w:ind w:firstLine="709"/>
        <w:contextualSpacing/>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lastRenderedPageBreak/>
        <w:t xml:space="preserve"> Таким образом, входе исследования нам удалось выявить  что  система </w:t>
      </w:r>
      <w:r w:rsidRPr="00681084">
        <w:rPr>
          <w:rFonts w:ascii="Times New Roman" w:hAnsi="Times New Roman" w:cs="Times New Roman"/>
          <w:color w:val="0D0D0D" w:themeColor="text1" w:themeTint="F2"/>
          <w:sz w:val="28"/>
          <w:szCs w:val="28"/>
        </w:rPr>
        <w:t>самоуправления</w:t>
      </w:r>
      <w:r>
        <w:rPr>
          <w:rFonts w:ascii="Times New Roman" w:hAnsi="Times New Roman" w:cs="Times New Roman"/>
          <w:color w:val="0D0D0D" w:themeColor="text1" w:themeTint="F2"/>
          <w:sz w:val="28"/>
          <w:szCs w:val="28"/>
        </w:rPr>
        <w:t xml:space="preserve"> в первую очередь определяется </w:t>
      </w:r>
      <w:r w:rsidRPr="00681084">
        <w:rPr>
          <w:rFonts w:ascii="Times New Roman" w:hAnsi="Times New Roman" w:cs="Times New Roman"/>
          <w:color w:val="0D0D0D" w:themeColor="text1" w:themeTint="F2"/>
          <w:sz w:val="28"/>
          <w:szCs w:val="28"/>
        </w:rPr>
        <w:t>формами, политическими режимами и политическими системами. Формы, содержание и принципы управления и самоуправления в федеративных государствах и конфедеративных республиках существенно отличаются от таковых в унитарных государствах.</w:t>
      </w:r>
    </w:p>
    <w:p w:rsidR="00681084" w:rsidRDefault="00681084" w:rsidP="00681084">
      <w:pPr>
        <w:spacing w:after="0" w:line="360" w:lineRule="auto"/>
        <w:ind w:firstLine="709"/>
        <w:contextualSpacing/>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Сущность российского местного самоуправления </w:t>
      </w:r>
      <w:r w:rsidRPr="00681084">
        <w:rPr>
          <w:rFonts w:ascii="Times New Roman" w:hAnsi="Times New Roman" w:cs="Times New Roman"/>
          <w:color w:val="0D0D0D" w:themeColor="text1" w:themeTint="F2"/>
          <w:sz w:val="28"/>
          <w:szCs w:val="28"/>
        </w:rPr>
        <w:t>в Р</w:t>
      </w:r>
      <w:r>
        <w:rPr>
          <w:rFonts w:ascii="Times New Roman" w:hAnsi="Times New Roman" w:cs="Times New Roman"/>
          <w:color w:val="0D0D0D" w:themeColor="text1" w:themeTint="F2"/>
          <w:sz w:val="28"/>
          <w:szCs w:val="28"/>
        </w:rPr>
        <w:t>Ф</w:t>
      </w:r>
      <w:r w:rsidRPr="00681084">
        <w:rPr>
          <w:rFonts w:ascii="Times New Roman" w:hAnsi="Times New Roman" w:cs="Times New Roman"/>
          <w:color w:val="0D0D0D" w:themeColor="text1" w:themeTint="F2"/>
          <w:sz w:val="28"/>
          <w:szCs w:val="28"/>
        </w:rPr>
        <w:t xml:space="preserve"> строиться с учетом всей специфики российского общества и государства.</w:t>
      </w:r>
      <w:r>
        <w:rPr>
          <w:rFonts w:ascii="Times New Roman" w:hAnsi="Times New Roman" w:cs="Times New Roman"/>
          <w:color w:val="0D0D0D" w:themeColor="text1" w:themeTint="F2"/>
          <w:sz w:val="28"/>
          <w:szCs w:val="28"/>
        </w:rPr>
        <w:t xml:space="preserve"> В заключение нашего исследования хочется отметить, что  с</w:t>
      </w:r>
      <w:r w:rsidRPr="00681084">
        <w:rPr>
          <w:rFonts w:ascii="Times New Roman" w:hAnsi="Times New Roman" w:cs="Times New Roman"/>
          <w:color w:val="0D0D0D" w:themeColor="text1" w:themeTint="F2"/>
          <w:sz w:val="28"/>
          <w:szCs w:val="28"/>
        </w:rPr>
        <w:t>овременная модель местного самоуправления России определяется</w:t>
      </w:r>
      <w:r>
        <w:rPr>
          <w:rFonts w:ascii="Times New Roman" w:hAnsi="Times New Roman" w:cs="Times New Roman"/>
          <w:color w:val="0D0D0D" w:themeColor="text1" w:themeTint="F2"/>
          <w:sz w:val="28"/>
          <w:szCs w:val="28"/>
        </w:rPr>
        <w:t xml:space="preserve"> </w:t>
      </w:r>
      <w:r w:rsidRPr="00681084">
        <w:rPr>
          <w:rFonts w:ascii="Times New Roman" w:hAnsi="Times New Roman" w:cs="Times New Roman"/>
          <w:color w:val="0D0D0D" w:themeColor="text1" w:themeTint="F2"/>
          <w:sz w:val="28"/>
          <w:szCs w:val="28"/>
        </w:rPr>
        <w:t>синтезом демократических правовых принципов, отраженных в</w:t>
      </w:r>
      <w:r>
        <w:rPr>
          <w:rFonts w:ascii="Times New Roman" w:hAnsi="Times New Roman" w:cs="Times New Roman"/>
          <w:color w:val="0D0D0D" w:themeColor="text1" w:themeTint="F2"/>
          <w:sz w:val="28"/>
          <w:szCs w:val="28"/>
        </w:rPr>
        <w:t xml:space="preserve"> </w:t>
      </w:r>
      <w:r w:rsidRPr="00681084">
        <w:rPr>
          <w:rFonts w:ascii="Times New Roman" w:hAnsi="Times New Roman" w:cs="Times New Roman"/>
          <w:color w:val="0D0D0D" w:themeColor="text1" w:themeTint="F2"/>
          <w:sz w:val="28"/>
          <w:szCs w:val="28"/>
        </w:rPr>
        <w:t>законодательстве. Наибольшей популярностью в муниципальных</w:t>
      </w:r>
      <w:r>
        <w:rPr>
          <w:rFonts w:ascii="Times New Roman" w:hAnsi="Times New Roman" w:cs="Times New Roman"/>
          <w:color w:val="0D0D0D" w:themeColor="text1" w:themeTint="F2"/>
          <w:sz w:val="28"/>
          <w:szCs w:val="28"/>
        </w:rPr>
        <w:t xml:space="preserve"> </w:t>
      </w:r>
      <w:r w:rsidRPr="00681084">
        <w:rPr>
          <w:rFonts w:ascii="Times New Roman" w:hAnsi="Times New Roman" w:cs="Times New Roman"/>
          <w:color w:val="0D0D0D" w:themeColor="text1" w:themeTint="F2"/>
          <w:sz w:val="28"/>
          <w:szCs w:val="28"/>
        </w:rPr>
        <w:t>образованиях пользуется модель местного самоуправления, при которой</w:t>
      </w:r>
      <w:r>
        <w:rPr>
          <w:rFonts w:ascii="Times New Roman" w:hAnsi="Times New Roman" w:cs="Times New Roman"/>
          <w:color w:val="0D0D0D" w:themeColor="text1" w:themeTint="F2"/>
          <w:sz w:val="28"/>
          <w:szCs w:val="28"/>
        </w:rPr>
        <w:t xml:space="preserve"> </w:t>
      </w:r>
      <w:r w:rsidRPr="00681084">
        <w:rPr>
          <w:rFonts w:ascii="Times New Roman" w:hAnsi="Times New Roman" w:cs="Times New Roman"/>
          <w:color w:val="0D0D0D" w:themeColor="text1" w:themeTint="F2"/>
          <w:sz w:val="28"/>
          <w:szCs w:val="28"/>
        </w:rPr>
        <w:t>представительный орган и глава муниципального образования избираются</w:t>
      </w:r>
      <w:r>
        <w:rPr>
          <w:rFonts w:ascii="Times New Roman" w:hAnsi="Times New Roman" w:cs="Times New Roman"/>
          <w:color w:val="0D0D0D" w:themeColor="text1" w:themeTint="F2"/>
          <w:sz w:val="28"/>
          <w:szCs w:val="28"/>
        </w:rPr>
        <w:t xml:space="preserve"> </w:t>
      </w:r>
      <w:r w:rsidRPr="00681084">
        <w:rPr>
          <w:rFonts w:ascii="Times New Roman" w:hAnsi="Times New Roman" w:cs="Times New Roman"/>
          <w:color w:val="0D0D0D" w:themeColor="text1" w:themeTint="F2"/>
          <w:sz w:val="28"/>
          <w:szCs w:val="28"/>
        </w:rPr>
        <w:t>населением, и глава муниципального образования входит в исполнительный</w:t>
      </w:r>
      <w:r>
        <w:rPr>
          <w:rFonts w:ascii="Times New Roman" w:hAnsi="Times New Roman" w:cs="Times New Roman"/>
          <w:color w:val="0D0D0D" w:themeColor="text1" w:themeTint="F2"/>
          <w:sz w:val="28"/>
          <w:szCs w:val="28"/>
        </w:rPr>
        <w:t xml:space="preserve"> </w:t>
      </w:r>
      <w:r w:rsidRPr="00681084">
        <w:rPr>
          <w:rFonts w:ascii="Times New Roman" w:hAnsi="Times New Roman" w:cs="Times New Roman"/>
          <w:color w:val="0D0D0D" w:themeColor="text1" w:themeTint="F2"/>
          <w:sz w:val="28"/>
          <w:szCs w:val="28"/>
        </w:rPr>
        <w:t xml:space="preserve">орган местного самоуправления. </w:t>
      </w:r>
    </w:p>
    <w:p w:rsidR="00681084" w:rsidRDefault="00681084" w:rsidP="00681084">
      <w:pPr>
        <w:spacing w:after="0" w:line="360" w:lineRule="auto"/>
        <w:ind w:firstLine="709"/>
        <w:contextualSpacing/>
        <w:jc w:val="both"/>
        <w:rPr>
          <w:rFonts w:ascii="Times New Roman" w:hAnsi="Times New Roman" w:cs="Times New Roman"/>
          <w:color w:val="0D0D0D" w:themeColor="text1" w:themeTint="F2"/>
          <w:sz w:val="28"/>
          <w:szCs w:val="28"/>
        </w:rPr>
      </w:pPr>
      <w:r w:rsidRPr="00681084">
        <w:rPr>
          <w:rFonts w:ascii="Times New Roman" w:hAnsi="Times New Roman" w:cs="Times New Roman"/>
          <w:color w:val="0D0D0D" w:themeColor="text1" w:themeTint="F2"/>
          <w:sz w:val="28"/>
          <w:szCs w:val="28"/>
        </w:rPr>
        <w:t>Отмечается тенденция расширения</w:t>
      </w:r>
      <w:r>
        <w:rPr>
          <w:rFonts w:ascii="Times New Roman" w:hAnsi="Times New Roman" w:cs="Times New Roman"/>
          <w:color w:val="0D0D0D" w:themeColor="text1" w:themeTint="F2"/>
          <w:sz w:val="28"/>
          <w:szCs w:val="28"/>
        </w:rPr>
        <w:t xml:space="preserve"> </w:t>
      </w:r>
      <w:r w:rsidRPr="00681084">
        <w:rPr>
          <w:rFonts w:ascii="Times New Roman" w:hAnsi="Times New Roman" w:cs="Times New Roman"/>
          <w:color w:val="0D0D0D" w:themeColor="text1" w:themeTint="F2"/>
          <w:sz w:val="28"/>
          <w:szCs w:val="28"/>
        </w:rPr>
        <w:t>количества видов муниципальных образований, первоначально жестко</w:t>
      </w:r>
      <w:r>
        <w:rPr>
          <w:rFonts w:ascii="Times New Roman" w:hAnsi="Times New Roman" w:cs="Times New Roman"/>
          <w:color w:val="0D0D0D" w:themeColor="text1" w:themeTint="F2"/>
          <w:sz w:val="28"/>
          <w:szCs w:val="28"/>
        </w:rPr>
        <w:t xml:space="preserve"> </w:t>
      </w:r>
      <w:r w:rsidRPr="00681084">
        <w:rPr>
          <w:rFonts w:ascii="Times New Roman" w:hAnsi="Times New Roman" w:cs="Times New Roman"/>
          <w:color w:val="0D0D0D" w:themeColor="text1" w:themeTint="F2"/>
          <w:sz w:val="28"/>
          <w:szCs w:val="28"/>
        </w:rPr>
        <w:t>унифицированных и сведенных к пяти основным видам законом. Так,</w:t>
      </w:r>
      <w:r>
        <w:rPr>
          <w:rFonts w:ascii="Times New Roman" w:hAnsi="Times New Roman" w:cs="Times New Roman"/>
          <w:color w:val="0D0D0D" w:themeColor="text1" w:themeTint="F2"/>
          <w:sz w:val="28"/>
          <w:szCs w:val="28"/>
        </w:rPr>
        <w:t xml:space="preserve"> </w:t>
      </w:r>
      <w:r w:rsidRPr="00681084">
        <w:rPr>
          <w:rFonts w:ascii="Times New Roman" w:hAnsi="Times New Roman" w:cs="Times New Roman"/>
          <w:color w:val="0D0D0D" w:themeColor="text1" w:themeTint="F2"/>
          <w:sz w:val="28"/>
          <w:szCs w:val="28"/>
        </w:rPr>
        <w:t>введено понятие «городской округ с внутригородским делением»,</w:t>
      </w:r>
      <w:r>
        <w:rPr>
          <w:rFonts w:ascii="Times New Roman" w:hAnsi="Times New Roman" w:cs="Times New Roman"/>
          <w:color w:val="0D0D0D" w:themeColor="text1" w:themeTint="F2"/>
          <w:sz w:val="28"/>
          <w:szCs w:val="28"/>
        </w:rPr>
        <w:t xml:space="preserve"> </w:t>
      </w:r>
      <w:r w:rsidRPr="00681084">
        <w:rPr>
          <w:rFonts w:ascii="Times New Roman" w:hAnsi="Times New Roman" w:cs="Times New Roman"/>
          <w:color w:val="0D0D0D" w:themeColor="text1" w:themeTint="F2"/>
          <w:sz w:val="28"/>
          <w:szCs w:val="28"/>
        </w:rPr>
        <w:t>«внутригородской район» как самостоятельное муниципальное образование.</w:t>
      </w:r>
    </w:p>
    <w:p w:rsidR="00681084" w:rsidRDefault="00681084" w:rsidP="00681084">
      <w:pPr>
        <w:spacing w:after="0" w:line="360" w:lineRule="auto"/>
        <w:ind w:firstLine="709"/>
        <w:contextualSpacing/>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Также следует подчеркнуть, что с</w:t>
      </w:r>
      <w:r w:rsidRPr="00681084">
        <w:rPr>
          <w:rFonts w:ascii="Times New Roman" w:hAnsi="Times New Roman" w:cs="Times New Roman"/>
          <w:color w:val="0D0D0D" w:themeColor="text1" w:themeTint="F2"/>
          <w:sz w:val="28"/>
          <w:szCs w:val="28"/>
        </w:rPr>
        <w:t>овременная система местного самоуправления является наиболее</w:t>
      </w:r>
      <w:r>
        <w:rPr>
          <w:rFonts w:ascii="Times New Roman" w:hAnsi="Times New Roman" w:cs="Times New Roman"/>
          <w:color w:val="0D0D0D" w:themeColor="text1" w:themeTint="F2"/>
          <w:sz w:val="28"/>
          <w:szCs w:val="28"/>
        </w:rPr>
        <w:t xml:space="preserve"> </w:t>
      </w:r>
      <w:r w:rsidRPr="00681084">
        <w:rPr>
          <w:rFonts w:ascii="Times New Roman" w:hAnsi="Times New Roman" w:cs="Times New Roman"/>
          <w:color w:val="0D0D0D" w:themeColor="text1" w:themeTint="F2"/>
          <w:sz w:val="28"/>
          <w:szCs w:val="28"/>
        </w:rPr>
        <w:t>совершенной и отличной о тех, что были ранее, однако не стоит забывать о</w:t>
      </w:r>
      <w:r>
        <w:rPr>
          <w:rFonts w:ascii="Times New Roman" w:hAnsi="Times New Roman" w:cs="Times New Roman"/>
          <w:color w:val="0D0D0D" w:themeColor="text1" w:themeTint="F2"/>
          <w:sz w:val="28"/>
          <w:szCs w:val="28"/>
        </w:rPr>
        <w:t xml:space="preserve"> </w:t>
      </w:r>
      <w:r w:rsidRPr="00681084">
        <w:rPr>
          <w:rFonts w:ascii="Times New Roman" w:hAnsi="Times New Roman" w:cs="Times New Roman"/>
          <w:color w:val="0D0D0D" w:themeColor="text1" w:themeTint="F2"/>
          <w:sz w:val="28"/>
          <w:szCs w:val="28"/>
        </w:rPr>
        <w:t>том, что исторический опыт важен для развития современных представлений</w:t>
      </w:r>
      <w:r>
        <w:rPr>
          <w:rFonts w:ascii="Times New Roman" w:hAnsi="Times New Roman" w:cs="Times New Roman"/>
          <w:color w:val="0D0D0D" w:themeColor="text1" w:themeTint="F2"/>
          <w:sz w:val="28"/>
          <w:szCs w:val="28"/>
        </w:rPr>
        <w:t xml:space="preserve"> </w:t>
      </w:r>
      <w:r w:rsidRPr="00681084">
        <w:rPr>
          <w:rFonts w:ascii="Times New Roman" w:hAnsi="Times New Roman" w:cs="Times New Roman"/>
          <w:color w:val="0D0D0D" w:themeColor="text1" w:themeTint="F2"/>
          <w:sz w:val="28"/>
          <w:szCs w:val="28"/>
        </w:rPr>
        <w:t>о местном самоуправлении.</w:t>
      </w:r>
    </w:p>
    <w:p w:rsidR="00C05AD9" w:rsidRDefault="00C05AD9" w:rsidP="00681084">
      <w:pPr>
        <w:spacing w:after="0" w:line="360" w:lineRule="auto"/>
        <w:ind w:firstLine="709"/>
        <w:contextualSpacing/>
        <w:jc w:val="both"/>
        <w:rPr>
          <w:rFonts w:ascii="Times New Roman" w:hAnsi="Times New Roman" w:cs="Times New Roman"/>
          <w:color w:val="0D0D0D" w:themeColor="text1" w:themeTint="F2"/>
          <w:sz w:val="28"/>
          <w:szCs w:val="28"/>
        </w:rPr>
      </w:pPr>
    </w:p>
    <w:p w:rsidR="00C05AD9" w:rsidRDefault="00C05AD9" w:rsidP="00681084">
      <w:pPr>
        <w:spacing w:after="0" w:line="360" w:lineRule="auto"/>
        <w:ind w:firstLine="709"/>
        <w:contextualSpacing/>
        <w:jc w:val="both"/>
        <w:rPr>
          <w:rFonts w:ascii="Times New Roman" w:hAnsi="Times New Roman" w:cs="Times New Roman"/>
          <w:color w:val="0D0D0D" w:themeColor="text1" w:themeTint="F2"/>
          <w:sz w:val="28"/>
          <w:szCs w:val="28"/>
        </w:rPr>
      </w:pPr>
    </w:p>
    <w:p w:rsidR="00C05AD9" w:rsidRDefault="00C05AD9" w:rsidP="00681084">
      <w:pPr>
        <w:spacing w:after="0" w:line="360" w:lineRule="auto"/>
        <w:ind w:firstLine="709"/>
        <w:contextualSpacing/>
        <w:jc w:val="both"/>
        <w:rPr>
          <w:rFonts w:ascii="Times New Roman" w:hAnsi="Times New Roman" w:cs="Times New Roman"/>
          <w:color w:val="0D0D0D" w:themeColor="text1" w:themeTint="F2"/>
          <w:sz w:val="28"/>
          <w:szCs w:val="28"/>
        </w:rPr>
      </w:pPr>
    </w:p>
    <w:p w:rsidR="00C05AD9" w:rsidRDefault="00C05AD9" w:rsidP="00681084">
      <w:pPr>
        <w:spacing w:after="0" w:line="360" w:lineRule="auto"/>
        <w:ind w:firstLine="709"/>
        <w:contextualSpacing/>
        <w:jc w:val="both"/>
        <w:rPr>
          <w:rFonts w:ascii="Times New Roman" w:hAnsi="Times New Roman" w:cs="Times New Roman"/>
          <w:color w:val="0D0D0D" w:themeColor="text1" w:themeTint="F2"/>
          <w:sz w:val="28"/>
          <w:szCs w:val="28"/>
        </w:rPr>
      </w:pPr>
    </w:p>
    <w:p w:rsidR="00C05AD9" w:rsidRDefault="00C05AD9" w:rsidP="00681084">
      <w:pPr>
        <w:spacing w:after="0" w:line="360" w:lineRule="auto"/>
        <w:ind w:firstLine="709"/>
        <w:contextualSpacing/>
        <w:jc w:val="both"/>
        <w:rPr>
          <w:rFonts w:ascii="Times New Roman" w:hAnsi="Times New Roman" w:cs="Times New Roman"/>
          <w:color w:val="0D0D0D" w:themeColor="text1" w:themeTint="F2"/>
          <w:sz w:val="28"/>
          <w:szCs w:val="28"/>
        </w:rPr>
      </w:pPr>
    </w:p>
    <w:p w:rsidR="00C05AD9" w:rsidRDefault="00C05AD9" w:rsidP="00C05AD9">
      <w:pPr>
        <w:spacing w:after="0" w:line="360" w:lineRule="auto"/>
        <w:contextualSpacing/>
        <w:jc w:val="center"/>
        <w:rPr>
          <w:rFonts w:ascii="Times New Roman" w:hAnsi="Times New Roman" w:cs="Times New Roman"/>
          <w:b/>
          <w:color w:val="0D0D0D" w:themeColor="text1" w:themeTint="F2"/>
          <w:sz w:val="28"/>
          <w:szCs w:val="28"/>
        </w:rPr>
      </w:pPr>
      <w:r w:rsidRPr="00C05AD9">
        <w:rPr>
          <w:rFonts w:ascii="Times New Roman" w:hAnsi="Times New Roman" w:cs="Times New Roman"/>
          <w:b/>
          <w:color w:val="0D0D0D" w:themeColor="text1" w:themeTint="F2"/>
          <w:sz w:val="28"/>
          <w:szCs w:val="28"/>
        </w:rPr>
        <w:t>СПИСОК ИСПОЛЬЗОВАННЫХ ИСТОЧНИКОВ</w:t>
      </w:r>
    </w:p>
    <w:p w:rsidR="00C05AD9" w:rsidRDefault="00C05AD9" w:rsidP="00C05AD9">
      <w:pPr>
        <w:spacing w:after="0" w:line="360" w:lineRule="auto"/>
        <w:contextualSpacing/>
        <w:jc w:val="both"/>
        <w:rPr>
          <w:rFonts w:ascii="Times New Roman" w:hAnsi="Times New Roman" w:cs="Times New Roman"/>
          <w:b/>
          <w:color w:val="0D0D0D" w:themeColor="text1" w:themeTint="F2"/>
          <w:sz w:val="28"/>
          <w:szCs w:val="28"/>
        </w:rPr>
      </w:pPr>
    </w:p>
    <w:p w:rsidR="00504CE0" w:rsidRPr="00504CE0" w:rsidRDefault="00504CE0" w:rsidP="00504CE0">
      <w:pPr>
        <w:pStyle w:val="a5"/>
        <w:numPr>
          <w:ilvl w:val="0"/>
          <w:numId w:val="9"/>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504CE0">
        <w:rPr>
          <w:rFonts w:ascii="Times New Roman" w:hAnsi="Times New Roman" w:cs="Times New Roman"/>
          <w:sz w:val="28"/>
          <w:szCs w:val="28"/>
        </w:rPr>
        <w:t>К</w:t>
      </w:r>
      <w:r w:rsidRPr="00504CE0">
        <w:rPr>
          <w:rFonts w:ascii="Times New Roman" w:hAnsi="Times New Roman" w:cs="Times New Roman"/>
          <w:color w:val="0D0D0D" w:themeColor="text1" w:themeTint="F2"/>
          <w:sz w:val="28"/>
          <w:szCs w:val="28"/>
        </w:rPr>
        <w:t xml:space="preserve">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Режим доступа: </w:t>
      </w:r>
      <w:hyperlink r:id="rId10" w:history="1">
        <w:r w:rsidRPr="00504CE0">
          <w:rPr>
            <w:rStyle w:val="ad"/>
            <w:rFonts w:ascii="Times New Roman" w:hAnsi="Times New Roman" w:cs="Times New Roman"/>
            <w:color w:val="0D0D0D" w:themeColor="text1" w:themeTint="F2"/>
            <w:sz w:val="28"/>
            <w:szCs w:val="28"/>
            <w:u w:val="none"/>
          </w:rPr>
          <w:t>http://www.consultant.ru/</w:t>
        </w:r>
      </w:hyperlink>
    </w:p>
    <w:p w:rsidR="00504CE0" w:rsidRPr="00504CE0" w:rsidRDefault="00504CE0" w:rsidP="00504CE0">
      <w:pPr>
        <w:pStyle w:val="a5"/>
        <w:numPr>
          <w:ilvl w:val="0"/>
          <w:numId w:val="9"/>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504CE0">
        <w:rPr>
          <w:rFonts w:ascii="Times New Roman" w:hAnsi="Times New Roman" w:cs="Times New Roman"/>
          <w:color w:val="0D0D0D" w:themeColor="text1" w:themeTint="F2"/>
          <w:sz w:val="28"/>
          <w:szCs w:val="28"/>
        </w:rPr>
        <w:t xml:space="preserve">Федеральный закон "Об общих принципах организации местного самоуправления в Российской Федерации" от 06.10.2003 N 131-ФЗ (последняя редакция). Режим доступа: </w:t>
      </w:r>
      <w:hyperlink r:id="rId11" w:history="1">
        <w:r w:rsidRPr="00504CE0">
          <w:rPr>
            <w:rStyle w:val="ad"/>
            <w:rFonts w:ascii="Times New Roman" w:hAnsi="Times New Roman" w:cs="Times New Roman"/>
            <w:color w:val="0D0D0D" w:themeColor="text1" w:themeTint="F2"/>
            <w:sz w:val="28"/>
            <w:szCs w:val="28"/>
            <w:u w:val="none"/>
          </w:rPr>
          <w:t>http://www.consultant.ru/</w:t>
        </w:r>
      </w:hyperlink>
    </w:p>
    <w:p w:rsidR="00504CE0" w:rsidRPr="00504CE0" w:rsidRDefault="00504CE0" w:rsidP="00504CE0">
      <w:pPr>
        <w:pStyle w:val="a5"/>
        <w:numPr>
          <w:ilvl w:val="0"/>
          <w:numId w:val="9"/>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504CE0">
        <w:rPr>
          <w:rFonts w:ascii="Times New Roman" w:hAnsi="Times New Roman" w:cs="Times New Roman"/>
          <w:color w:val="0D0D0D" w:themeColor="text1" w:themeTint="F2"/>
          <w:sz w:val="28"/>
          <w:szCs w:val="28"/>
        </w:rPr>
        <w:t xml:space="preserve">Закон СССР от 09.04.1990 N 1417-1 (ред. от 23.10.1990) "Об общих началах местного самоуправления и местного хозяйства в СССР". Режим доступа: </w:t>
      </w:r>
      <w:hyperlink r:id="rId12" w:history="1">
        <w:r w:rsidRPr="00504CE0">
          <w:rPr>
            <w:rStyle w:val="ad"/>
            <w:rFonts w:ascii="Times New Roman" w:hAnsi="Times New Roman" w:cs="Times New Roman"/>
            <w:color w:val="0D0D0D" w:themeColor="text1" w:themeTint="F2"/>
            <w:sz w:val="28"/>
            <w:szCs w:val="28"/>
            <w:u w:val="none"/>
          </w:rPr>
          <w:t>http://www.consultant.ru/</w:t>
        </w:r>
      </w:hyperlink>
    </w:p>
    <w:p w:rsidR="00504CE0" w:rsidRPr="00504CE0" w:rsidRDefault="00504CE0" w:rsidP="00504CE0">
      <w:pPr>
        <w:pStyle w:val="a5"/>
        <w:numPr>
          <w:ilvl w:val="0"/>
          <w:numId w:val="9"/>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504CE0">
        <w:rPr>
          <w:rFonts w:ascii="Times New Roman" w:hAnsi="Times New Roman" w:cs="Times New Roman"/>
          <w:color w:val="0D0D0D" w:themeColor="text1" w:themeTint="F2"/>
          <w:sz w:val="28"/>
          <w:szCs w:val="28"/>
        </w:rPr>
        <w:t>Послание президента РФ Владимира Путина Федеральному Собранию. от 13.12.2013 00:52. Российская газета - Федеральный выпуск №6258 (282)</w:t>
      </w:r>
    </w:p>
    <w:p w:rsidR="00504CE0" w:rsidRPr="00504CE0" w:rsidRDefault="00504CE0" w:rsidP="00504CE0">
      <w:pPr>
        <w:pStyle w:val="a5"/>
        <w:numPr>
          <w:ilvl w:val="0"/>
          <w:numId w:val="9"/>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504CE0">
        <w:rPr>
          <w:rFonts w:ascii="Times New Roman" w:hAnsi="Times New Roman" w:cs="Times New Roman"/>
          <w:sz w:val="28"/>
          <w:szCs w:val="28"/>
        </w:rPr>
        <w:t>Гомола А.И. Правовые основы государственного и муниципального управления / А.И. Гомола, И.А. Гомола, Е.В. Борисова. М.: Академия, 2015. - 336 c.</w:t>
      </w:r>
    </w:p>
    <w:p w:rsidR="00504CE0" w:rsidRPr="00504CE0" w:rsidRDefault="00504CE0" w:rsidP="00504CE0">
      <w:pPr>
        <w:pStyle w:val="a5"/>
        <w:numPr>
          <w:ilvl w:val="0"/>
          <w:numId w:val="9"/>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504CE0">
        <w:rPr>
          <w:rFonts w:ascii="Times New Roman" w:hAnsi="Times New Roman" w:cs="Times New Roman"/>
          <w:sz w:val="28"/>
          <w:szCs w:val="28"/>
        </w:rPr>
        <w:t xml:space="preserve">Гончаров В.И. Институционализация системы местного самоуправления в Российской </w:t>
      </w:r>
      <w:r w:rsidRPr="00504CE0">
        <w:rPr>
          <w:rFonts w:ascii="Times New Roman" w:hAnsi="Times New Roman" w:cs="Times New Roman"/>
          <w:color w:val="0D0D0D" w:themeColor="text1" w:themeTint="F2"/>
          <w:sz w:val="28"/>
          <w:szCs w:val="28"/>
        </w:rPr>
        <w:t>Федерации / В.И.Гончаров,  М.:  Проспект, 2015 - 267 с.</w:t>
      </w:r>
    </w:p>
    <w:p w:rsidR="00504CE0" w:rsidRPr="00504CE0" w:rsidRDefault="00504CE0" w:rsidP="00504CE0">
      <w:pPr>
        <w:pStyle w:val="a5"/>
        <w:numPr>
          <w:ilvl w:val="0"/>
          <w:numId w:val="9"/>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504CE0">
        <w:rPr>
          <w:rFonts w:ascii="Times New Roman" w:hAnsi="Times New Roman" w:cs="Times New Roman"/>
          <w:color w:val="0D0D0D" w:themeColor="text1" w:themeTint="F2"/>
          <w:sz w:val="28"/>
          <w:szCs w:val="28"/>
        </w:rPr>
        <w:lastRenderedPageBreak/>
        <w:t>Гранкин И.В. Муниципальное право Российской Федерации. Курс лекций : учебное пособие / И.В. Гранкин. М.: Проспект, 2015. – 320 с.</w:t>
      </w:r>
    </w:p>
    <w:p w:rsidR="00504CE0" w:rsidRPr="00504CE0" w:rsidRDefault="00504CE0" w:rsidP="00504CE0">
      <w:pPr>
        <w:pStyle w:val="a5"/>
        <w:numPr>
          <w:ilvl w:val="0"/>
          <w:numId w:val="9"/>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504CE0">
        <w:rPr>
          <w:rFonts w:ascii="Times New Roman" w:hAnsi="Times New Roman" w:cs="Times New Roman"/>
          <w:color w:val="0D0D0D" w:themeColor="text1" w:themeTint="F2"/>
          <w:sz w:val="28"/>
          <w:szCs w:val="28"/>
        </w:rPr>
        <w:t>Кутафин О.Е. Муниципальное право Российской Федерации: моногр. / О.Е. Кутафин, В.И. Фадеев. М.: ЮРИСТЪ, 2015. - 560 c.</w:t>
      </w:r>
    </w:p>
    <w:p w:rsidR="00504CE0" w:rsidRPr="00504CE0" w:rsidRDefault="00504CE0" w:rsidP="00504CE0">
      <w:pPr>
        <w:pStyle w:val="a5"/>
        <w:numPr>
          <w:ilvl w:val="0"/>
          <w:numId w:val="9"/>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504CE0">
        <w:rPr>
          <w:rFonts w:ascii="Times New Roman" w:hAnsi="Times New Roman" w:cs="Times New Roman"/>
          <w:sz w:val="28"/>
          <w:szCs w:val="28"/>
        </w:rPr>
        <w:t>Моттаева  А.Б. Проблемы управления государственной и муниципальной собственностью на совр</w:t>
      </w:r>
      <w:r>
        <w:rPr>
          <w:rFonts w:ascii="Times New Roman" w:hAnsi="Times New Roman" w:cs="Times New Roman"/>
          <w:sz w:val="28"/>
          <w:szCs w:val="28"/>
        </w:rPr>
        <w:t>еменном этапе / А.Б. Моттаева.</w:t>
      </w:r>
      <w:r w:rsidRPr="00504CE0">
        <w:rPr>
          <w:rFonts w:ascii="Times New Roman" w:hAnsi="Times New Roman" w:cs="Times New Roman"/>
          <w:sz w:val="28"/>
          <w:szCs w:val="28"/>
        </w:rPr>
        <w:t xml:space="preserve"> М.: МГСУ, 2015. - 810 c</w:t>
      </w:r>
    </w:p>
    <w:p w:rsidR="00504CE0" w:rsidRPr="00504CE0" w:rsidRDefault="00504CE0" w:rsidP="00504CE0">
      <w:pPr>
        <w:pStyle w:val="a5"/>
        <w:numPr>
          <w:ilvl w:val="0"/>
          <w:numId w:val="9"/>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504CE0">
        <w:rPr>
          <w:rFonts w:ascii="Times New Roman" w:hAnsi="Times New Roman" w:cs="Times New Roman"/>
          <w:color w:val="0D0D0D" w:themeColor="text1" w:themeTint="F2"/>
          <w:sz w:val="28"/>
          <w:szCs w:val="28"/>
          <w:shd w:val="clear" w:color="auto" w:fill="FFFFFF"/>
        </w:rPr>
        <w:t>Муниципальное право Российской Федерации. М.: МЦУПЛ, </w:t>
      </w:r>
      <w:r w:rsidRPr="00504CE0">
        <w:rPr>
          <w:rStyle w:val="ae"/>
          <w:rFonts w:ascii="Times New Roman" w:hAnsi="Times New Roman" w:cs="Times New Roman"/>
          <w:b w:val="0"/>
          <w:color w:val="0D0D0D" w:themeColor="text1" w:themeTint="F2"/>
          <w:sz w:val="28"/>
          <w:szCs w:val="28"/>
          <w:shd w:val="clear" w:color="auto" w:fill="FFFFFF"/>
        </w:rPr>
        <w:t>2017</w:t>
      </w:r>
      <w:r w:rsidRPr="00504CE0">
        <w:rPr>
          <w:rFonts w:ascii="Times New Roman" w:hAnsi="Times New Roman" w:cs="Times New Roman"/>
          <w:color w:val="0D0D0D" w:themeColor="text1" w:themeTint="F2"/>
          <w:sz w:val="28"/>
          <w:szCs w:val="28"/>
          <w:shd w:val="clear" w:color="auto" w:fill="FFFFFF"/>
        </w:rPr>
        <w:t>. - 512 c.</w:t>
      </w:r>
    </w:p>
    <w:p w:rsidR="00504CE0" w:rsidRPr="002F33C7" w:rsidRDefault="00504CE0" w:rsidP="00504CE0">
      <w:pPr>
        <w:pStyle w:val="a5"/>
        <w:numPr>
          <w:ilvl w:val="0"/>
          <w:numId w:val="9"/>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2F33C7">
        <w:rPr>
          <w:rFonts w:ascii="Times New Roman" w:hAnsi="Times New Roman" w:cs="Times New Roman"/>
          <w:sz w:val="28"/>
          <w:szCs w:val="28"/>
        </w:rPr>
        <w:t>Организация государственной власти в России и зарубежных странах: Учебно-методический комплекс. / отв. ред. С.А.Авакьян. М.: Юстицинформ", 2014. – 692 стр.</w:t>
      </w:r>
    </w:p>
    <w:p w:rsidR="00504CE0" w:rsidRPr="002F33C7" w:rsidRDefault="00504CE0" w:rsidP="00504CE0">
      <w:pPr>
        <w:pStyle w:val="a5"/>
        <w:numPr>
          <w:ilvl w:val="0"/>
          <w:numId w:val="9"/>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2F33C7">
        <w:rPr>
          <w:rFonts w:ascii="Times New Roman" w:hAnsi="Times New Roman" w:cs="Times New Roman"/>
          <w:sz w:val="28"/>
          <w:szCs w:val="28"/>
        </w:rPr>
        <w:t>Постовой Н.В. Проблемы компетенции в системе местного самоуправления и пути их решения / Н.В. Постовой.  М.: Юриспруденция, 2014. - 518 c.</w:t>
      </w:r>
    </w:p>
    <w:p w:rsidR="002F33C7" w:rsidRPr="002F33C7" w:rsidRDefault="00504CE0" w:rsidP="002F33C7">
      <w:pPr>
        <w:pStyle w:val="a5"/>
        <w:numPr>
          <w:ilvl w:val="0"/>
          <w:numId w:val="9"/>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2F33C7">
        <w:rPr>
          <w:rFonts w:ascii="Times New Roman" w:hAnsi="Times New Roman" w:cs="Times New Roman"/>
          <w:sz w:val="28"/>
          <w:szCs w:val="28"/>
        </w:rPr>
        <w:t>Современные проблемы организации публ</w:t>
      </w:r>
      <w:r w:rsidR="002F33C7" w:rsidRPr="002F33C7">
        <w:rPr>
          <w:rFonts w:ascii="Times New Roman" w:hAnsi="Times New Roman" w:cs="Times New Roman"/>
          <w:sz w:val="28"/>
          <w:szCs w:val="28"/>
        </w:rPr>
        <w:t>ичной власти / о</w:t>
      </w:r>
      <w:r w:rsidRPr="002F33C7">
        <w:rPr>
          <w:rFonts w:ascii="Times New Roman" w:hAnsi="Times New Roman" w:cs="Times New Roman"/>
          <w:sz w:val="28"/>
          <w:szCs w:val="28"/>
        </w:rPr>
        <w:t xml:space="preserve">тв. ред. С.А. Авакьян. Коллективная монография. М.: Юстицинформ М, 2014. - 596 с. </w:t>
      </w:r>
    </w:p>
    <w:p w:rsidR="002F33C7" w:rsidRPr="002F33C7" w:rsidRDefault="002F33C7" w:rsidP="002F33C7">
      <w:pPr>
        <w:pStyle w:val="a5"/>
        <w:numPr>
          <w:ilvl w:val="0"/>
          <w:numId w:val="9"/>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2F33C7">
        <w:rPr>
          <w:rFonts w:ascii="Times New Roman" w:hAnsi="Times New Roman" w:cs="Times New Roman"/>
          <w:sz w:val="28"/>
          <w:szCs w:val="28"/>
        </w:rPr>
        <w:t>Хабриева Муниципальная реформа в Российской Федерации. Правовое и экономическое исследование: моногр. / Т.Я. Хабриева, под ред. ред. под. М.: Эксмо, Институт законодательства и сравнительного правоведения при Правительстве Российской Федерации, 2016. - 414 c.</w:t>
      </w:r>
    </w:p>
    <w:p w:rsidR="00504CE0" w:rsidRDefault="002F33C7" w:rsidP="00504CE0">
      <w:pPr>
        <w:pStyle w:val="a5"/>
        <w:numPr>
          <w:ilvl w:val="0"/>
          <w:numId w:val="9"/>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2F33C7">
        <w:rPr>
          <w:rFonts w:ascii="Times New Roman" w:hAnsi="Times New Roman" w:cs="Times New Roman"/>
          <w:color w:val="0D0D0D" w:themeColor="text1" w:themeTint="F2"/>
          <w:sz w:val="28"/>
          <w:szCs w:val="28"/>
        </w:rPr>
        <w:t>Шугрина</w:t>
      </w:r>
      <w:r>
        <w:rPr>
          <w:rFonts w:ascii="Times New Roman" w:hAnsi="Times New Roman" w:cs="Times New Roman"/>
          <w:color w:val="0D0D0D" w:themeColor="text1" w:themeTint="F2"/>
          <w:sz w:val="28"/>
          <w:szCs w:val="28"/>
        </w:rPr>
        <w:t xml:space="preserve"> Е.С. </w:t>
      </w:r>
      <w:r w:rsidRPr="002F33C7">
        <w:rPr>
          <w:rFonts w:ascii="Times New Roman" w:hAnsi="Times New Roman" w:cs="Times New Roman"/>
          <w:color w:val="0D0D0D" w:themeColor="text1" w:themeTint="F2"/>
          <w:sz w:val="28"/>
          <w:szCs w:val="28"/>
        </w:rPr>
        <w:t xml:space="preserve"> Муници</w:t>
      </w:r>
      <w:r>
        <w:rPr>
          <w:rFonts w:ascii="Times New Roman" w:hAnsi="Times New Roman" w:cs="Times New Roman"/>
          <w:color w:val="0D0D0D" w:themeColor="text1" w:themeTint="F2"/>
          <w:sz w:val="28"/>
          <w:szCs w:val="28"/>
        </w:rPr>
        <w:t xml:space="preserve">пальное право / Е.С. Шугрина. </w:t>
      </w:r>
      <w:r w:rsidRPr="002F33C7">
        <w:rPr>
          <w:rFonts w:ascii="Times New Roman" w:hAnsi="Times New Roman" w:cs="Times New Roman"/>
          <w:color w:val="0D0D0D" w:themeColor="text1" w:themeTint="F2"/>
          <w:sz w:val="28"/>
          <w:szCs w:val="28"/>
        </w:rPr>
        <w:t>М.: Норма, 2016. - 528 c.</w:t>
      </w:r>
    </w:p>
    <w:p w:rsidR="002F33C7" w:rsidRDefault="002F33C7" w:rsidP="00504CE0">
      <w:pPr>
        <w:pStyle w:val="a5"/>
        <w:numPr>
          <w:ilvl w:val="0"/>
          <w:numId w:val="9"/>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2F33C7">
        <w:rPr>
          <w:rFonts w:ascii="Times New Roman" w:hAnsi="Times New Roman" w:cs="Times New Roman"/>
          <w:color w:val="0D0D0D" w:themeColor="text1" w:themeTint="F2"/>
          <w:sz w:val="28"/>
          <w:szCs w:val="28"/>
        </w:rPr>
        <w:t>Интернет-портал «Российской газеты»</w:t>
      </w:r>
      <w:r>
        <w:rPr>
          <w:rFonts w:ascii="Times New Roman" w:hAnsi="Times New Roman" w:cs="Times New Roman"/>
          <w:color w:val="0D0D0D" w:themeColor="text1" w:themeTint="F2"/>
          <w:sz w:val="28"/>
          <w:szCs w:val="28"/>
        </w:rPr>
        <w:t xml:space="preserve">, Режим доступа: </w:t>
      </w:r>
      <w:r w:rsidRPr="002F33C7">
        <w:rPr>
          <w:rFonts w:ascii="Times New Roman" w:hAnsi="Times New Roman" w:cs="Times New Roman"/>
          <w:color w:val="0D0D0D" w:themeColor="text1" w:themeTint="F2"/>
          <w:sz w:val="28"/>
          <w:szCs w:val="28"/>
        </w:rPr>
        <w:t>https://rg.ru/</w:t>
      </w:r>
      <w:r>
        <w:rPr>
          <w:rFonts w:ascii="Times New Roman" w:hAnsi="Times New Roman" w:cs="Times New Roman"/>
          <w:color w:val="0D0D0D" w:themeColor="text1" w:themeTint="F2"/>
          <w:sz w:val="28"/>
          <w:szCs w:val="28"/>
        </w:rPr>
        <w:t xml:space="preserve"> (Дата обращения 17.04.2018)</w:t>
      </w:r>
    </w:p>
    <w:p w:rsidR="002F33C7" w:rsidRDefault="002F33C7" w:rsidP="002F33C7">
      <w:pPr>
        <w:tabs>
          <w:tab w:val="left" w:pos="284"/>
          <w:tab w:val="left" w:pos="426"/>
        </w:tabs>
        <w:spacing w:after="0" w:line="360" w:lineRule="auto"/>
        <w:jc w:val="both"/>
        <w:rPr>
          <w:rFonts w:ascii="Times New Roman" w:hAnsi="Times New Roman" w:cs="Times New Roman"/>
          <w:color w:val="0D0D0D" w:themeColor="text1" w:themeTint="F2"/>
          <w:sz w:val="28"/>
          <w:szCs w:val="28"/>
        </w:rPr>
      </w:pPr>
    </w:p>
    <w:p w:rsidR="002F33C7" w:rsidRDefault="002F33C7" w:rsidP="002F33C7">
      <w:pPr>
        <w:tabs>
          <w:tab w:val="left" w:pos="284"/>
          <w:tab w:val="left" w:pos="426"/>
        </w:tabs>
        <w:spacing w:after="0" w:line="360" w:lineRule="auto"/>
        <w:jc w:val="both"/>
        <w:rPr>
          <w:rFonts w:ascii="Times New Roman" w:hAnsi="Times New Roman" w:cs="Times New Roman"/>
          <w:color w:val="0D0D0D" w:themeColor="text1" w:themeTint="F2"/>
          <w:sz w:val="28"/>
          <w:szCs w:val="28"/>
        </w:rPr>
      </w:pPr>
    </w:p>
    <w:p w:rsidR="002F33C7" w:rsidRDefault="002F33C7" w:rsidP="002F33C7">
      <w:pPr>
        <w:tabs>
          <w:tab w:val="left" w:pos="284"/>
          <w:tab w:val="left" w:pos="426"/>
        </w:tabs>
        <w:spacing w:after="0" w:line="360" w:lineRule="auto"/>
        <w:jc w:val="both"/>
        <w:rPr>
          <w:rFonts w:ascii="Times New Roman" w:hAnsi="Times New Roman" w:cs="Times New Roman"/>
          <w:color w:val="0D0D0D" w:themeColor="text1" w:themeTint="F2"/>
          <w:sz w:val="28"/>
          <w:szCs w:val="28"/>
        </w:rPr>
      </w:pPr>
    </w:p>
    <w:p w:rsidR="002F33C7" w:rsidRDefault="002F33C7" w:rsidP="002F33C7">
      <w:pPr>
        <w:tabs>
          <w:tab w:val="left" w:pos="284"/>
          <w:tab w:val="left" w:pos="426"/>
        </w:tabs>
        <w:spacing w:after="0" w:line="360" w:lineRule="auto"/>
        <w:jc w:val="both"/>
        <w:rPr>
          <w:rFonts w:ascii="Times New Roman" w:hAnsi="Times New Roman" w:cs="Times New Roman"/>
          <w:color w:val="0D0D0D" w:themeColor="text1" w:themeTint="F2"/>
          <w:sz w:val="28"/>
          <w:szCs w:val="28"/>
        </w:rPr>
      </w:pPr>
    </w:p>
    <w:p w:rsidR="002F33C7" w:rsidRDefault="002F33C7" w:rsidP="002F33C7">
      <w:pPr>
        <w:tabs>
          <w:tab w:val="left" w:pos="284"/>
          <w:tab w:val="left" w:pos="426"/>
        </w:tabs>
        <w:spacing w:after="0" w:line="360" w:lineRule="auto"/>
        <w:jc w:val="both"/>
        <w:rPr>
          <w:rFonts w:ascii="Times New Roman" w:hAnsi="Times New Roman" w:cs="Times New Roman"/>
          <w:color w:val="0D0D0D" w:themeColor="text1" w:themeTint="F2"/>
          <w:sz w:val="28"/>
          <w:szCs w:val="28"/>
        </w:rPr>
      </w:pPr>
    </w:p>
    <w:p w:rsidR="002F33C7" w:rsidRDefault="002F33C7" w:rsidP="002F33C7">
      <w:pPr>
        <w:tabs>
          <w:tab w:val="left" w:pos="284"/>
          <w:tab w:val="left" w:pos="426"/>
        </w:tabs>
        <w:spacing w:after="0" w:line="360" w:lineRule="auto"/>
        <w:jc w:val="both"/>
        <w:rPr>
          <w:rFonts w:ascii="Times New Roman" w:hAnsi="Times New Roman" w:cs="Times New Roman"/>
          <w:color w:val="0D0D0D" w:themeColor="text1" w:themeTint="F2"/>
          <w:sz w:val="28"/>
          <w:szCs w:val="28"/>
        </w:rPr>
      </w:pPr>
    </w:p>
    <w:p w:rsidR="002F33C7" w:rsidRDefault="002F33C7" w:rsidP="002F33C7">
      <w:pPr>
        <w:tabs>
          <w:tab w:val="left" w:pos="284"/>
          <w:tab w:val="left" w:pos="426"/>
        </w:tabs>
        <w:spacing w:after="0" w:line="360" w:lineRule="auto"/>
        <w:jc w:val="both"/>
        <w:rPr>
          <w:rFonts w:ascii="Times New Roman" w:hAnsi="Times New Roman" w:cs="Times New Roman"/>
          <w:color w:val="0D0D0D" w:themeColor="text1" w:themeTint="F2"/>
          <w:sz w:val="28"/>
          <w:szCs w:val="28"/>
        </w:rPr>
      </w:pPr>
    </w:p>
    <w:p w:rsidR="002F33C7" w:rsidRDefault="002F33C7" w:rsidP="002F33C7">
      <w:pPr>
        <w:tabs>
          <w:tab w:val="left" w:pos="284"/>
          <w:tab w:val="left" w:pos="426"/>
        </w:tabs>
        <w:spacing w:after="0" w:line="360" w:lineRule="auto"/>
        <w:jc w:val="both"/>
        <w:rPr>
          <w:rFonts w:ascii="Times New Roman" w:hAnsi="Times New Roman" w:cs="Times New Roman"/>
          <w:color w:val="0D0D0D" w:themeColor="text1" w:themeTint="F2"/>
          <w:sz w:val="28"/>
          <w:szCs w:val="28"/>
        </w:rPr>
      </w:pPr>
    </w:p>
    <w:p w:rsidR="002F33C7" w:rsidRDefault="002F33C7" w:rsidP="002F33C7">
      <w:pPr>
        <w:tabs>
          <w:tab w:val="left" w:pos="284"/>
          <w:tab w:val="left" w:pos="426"/>
        </w:tabs>
        <w:spacing w:after="0" w:line="360" w:lineRule="auto"/>
        <w:jc w:val="both"/>
        <w:rPr>
          <w:rFonts w:ascii="Times New Roman" w:hAnsi="Times New Roman" w:cs="Times New Roman"/>
          <w:color w:val="0D0D0D" w:themeColor="text1" w:themeTint="F2"/>
          <w:sz w:val="28"/>
          <w:szCs w:val="28"/>
        </w:rPr>
      </w:pPr>
    </w:p>
    <w:p w:rsidR="002F33C7" w:rsidRDefault="002F33C7" w:rsidP="002F33C7">
      <w:pPr>
        <w:tabs>
          <w:tab w:val="left" w:pos="284"/>
          <w:tab w:val="left" w:pos="426"/>
        </w:tabs>
        <w:spacing w:after="0" w:line="360" w:lineRule="auto"/>
        <w:jc w:val="both"/>
        <w:rPr>
          <w:rFonts w:ascii="Times New Roman" w:hAnsi="Times New Roman" w:cs="Times New Roman"/>
          <w:color w:val="0D0D0D" w:themeColor="text1" w:themeTint="F2"/>
          <w:sz w:val="28"/>
          <w:szCs w:val="28"/>
        </w:rPr>
      </w:pPr>
    </w:p>
    <w:p w:rsidR="002F33C7" w:rsidRDefault="002F33C7" w:rsidP="002F33C7">
      <w:pPr>
        <w:tabs>
          <w:tab w:val="left" w:pos="284"/>
          <w:tab w:val="left" w:pos="426"/>
        </w:tabs>
        <w:spacing w:after="0" w:line="360" w:lineRule="auto"/>
        <w:jc w:val="both"/>
        <w:rPr>
          <w:rFonts w:ascii="Times New Roman" w:hAnsi="Times New Roman" w:cs="Times New Roman"/>
          <w:color w:val="0D0D0D" w:themeColor="text1" w:themeTint="F2"/>
          <w:sz w:val="28"/>
          <w:szCs w:val="28"/>
        </w:rPr>
      </w:pPr>
    </w:p>
    <w:p w:rsidR="002F33C7" w:rsidRDefault="002F33C7" w:rsidP="002F33C7">
      <w:pPr>
        <w:tabs>
          <w:tab w:val="left" w:pos="284"/>
          <w:tab w:val="left" w:pos="426"/>
        </w:tabs>
        <w:spacing w:after="0" w:line="360" w:lineRule="auto"/>
        <w:jc w:val="both"/>
        <w:rPr>
          <w:rFonts w:ascii="Times New Roman" w:hAnsi="Times New Roman" w:cs="Times New Roman"/>
          <w:color w:val="0D0D0D" w:themeColor="text1" w:themeTint="F2"/>
          <w:sz w:val="28"/>
          <w:szCs w:val="28"/>
        </w:rPr>
      </w:pPr>
    </w:p>
    <w:p w:rsidR="002F33C7" w:rsidRDefault="002F33C7" w:rsidP="002F33C7">
      <w:pPr>
        <w:tabs>
          <w:tab w:val="left" w:pos="284"/>
          <w:tab w:val="left" w:pos="426"/>
        </w:tabs>
        <w:spacing w:after="0" w:line="360" w:lineRule="auto"/>
        <w:jc w:val="both"/>
        <w:rPr>
          <w:rFonts w:ascii="Times New Roman" w:hAnsi="Times New Roman" w:cs="Times New Roman"/>
          <w:color w:val="0D0D0D" w:themeColor="text1" w:themeTint="F2"/>
          <w:sz w:val="28"/>
          <w:szCs w:val="28"/>
        </w:rPr>
      </w:pPr>
    </w:p>
    <w:p w:rsidR="002F33C7" w:rsidRDefault="002F33C7" w:rsidP="002F33C7">
      <w:pPr>
        <w:tabs>
          <w:tab w:val="left" w:pos="284"/>
          <w:tab w:val="left" w:pos="426"/>
        </w:tabs>
        <w:spacing w:after="0" w:line="360" w:lineRule="auto"/>
        <w:jc w:val="both"/>
        <w:rPr>
          <w:rFonts w:ascii="Times New Roman" w:hAnsi="Times New Roman" w:cs="Times New Roman"/>
          <w:color w:val="0D0D0D" w:themeColor="text1" w:themeTint="F2"/>
          <w:sz w:val="28"/>
          <w:szCs w:val="28"/>
        </w:rPr>
      </w:pPr>
    </w:p>
    <w:p w:rsidR="002F33C7" w:rsidRDefault="002F33C7" w:rsidP="002F33C7">
      <w:pPr>
        <w:tabs>
          <w:tab w:val="left" w:pos="284"/>
          <w:tab w:val="left" w:pos="426"/>
        </w:tabs>
        <w:spacing w:after="0" w:line="360" w:lineRule="auto"/>
        <w:jc w:val="center"/>
        <w:rPr>
          <w:rFonts w:ascii="Times New Roman" w:hAnsi="Times New Roman" w:cs="Times New Roman"/>
          <w:b/>
          <w:color w:val="0D0D0D" w:themeColor="text1" w:themeTint="F2"/>
          <w:sz w:val="28"/>
          <w:szCs w:val="28"/>
        </w:rPr>
      </w:pPr>
      <w:r w:rsidRPr="002F33C7">
        <w:rPr>
          <w:rFonts w:ascii="Times New Roman" w:hAnsi="Times New Roman" w:cs="Times New Roman"/>
          <w:b/>
          <w:color w:val="0D0D0D" w:themeColor="text1" w:themeTint="F2"/>
          <w:sz w:val="28"/>
          <w:szCs w:val="28"/>
        </w:rPr>
        <w:t>ПРИЛОЖЕНИЕ</w:t>
      </w:r>
    </w:p>
    <w:p w:rsidR="002F33C7" w:rsidRDefault="002F33C7" w:rsidP="002F33C7">
      <w:pPr>
        <w:tabs>
          <w:tab w:val="left" w:pos="284"/>
          <w:tab w:val="left" w:pos="426"/>
        </w:tabs>
        <w:spacing w:after="0" w:line="360" w:lineRule="auto"/>
        <w:jc w:val="cente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О</w:t>
      </w:r>
      <w:r w:rsidRPr="002F33C7">
        <w:rPr>
          <w:rFonts w:ascii="Times New Roman" w:hAnsi="Times New Roman" w:cs="Times New Roman"/>
          <w:b/>
          <w:color w:val="0D0D0D" w:themeColor="text1" w:themeTint="F2"/>
          <w:sz w:val="28"/>
          <w:szCs w:val="28"/>
        </w:rPr>
        <w:t>сновные теории местного самоуправления</w:t>
      </w:r>
    </w:p>
    <w:p w:rsidR="002F33C7" w:rsidRPr="002F33C7" w:rsidRDefault="002F33C7" w:rsidP="002F33C7">
      <w:pPr>
        <w:tabs>
          <w:tab w:val="left" w:pos="284"/>
          <w:tab w:val="left" w:pos="426"/>
        </w:tabs>
        <w:spacing w:after="0" w:line="360" w:lineRule="auto"/>
        <w:jc w:val="center"/>
        <w:rPr>
          <w:rFonts w:ascii="Times New Roman" w:hAnsi="Times New Roman" w:cs="Times New Roman"/>
          <w:b/>
          <w:color w:val="0D0D0D" w:themeColor="text1" w:themeTint="F2"/>
          <w:sz w:val="28"/>
          <w:szCs w:val="28"/>
        </w:rPr>
      </w:pPr>
    </w:p>
    <w:p w:rsidR="00CC5618" w:rsidRDefault="002F33C7" w:rsidP="002F33C7">
      <w:pPr>
        <w:spacing w:after="0" w:line="360" w:lineRule="auto"/>
        <w:contextualSpacing/>
        <w:jc w:val="both"/>
        <w:rPr>
          <w:rFonts w:ascii="Times New Roman" w:hAnsi="Times New Roman" w:cs="Times New Roman"/>
          <w:color w:val="0D0D0D" w:themeColor="text1" w:themeTint="F2"/>
          <w:sz w:val="28"/>
          <w:szCs w:val="28"/>
        </w:rPr>
      </w:pPr>
      <w:r>
        <w:rPr>
          <w:noProof/>
        </w:rPr>
        <w:lastRenderedPageBreak/>
        <w:drawing>
          <wp:inline distT="0" distB="0" distL="0" distR="0">
            <wp:extent cx="5762625" cy="3152775"/>
            <wp:effectExtent l="19050" t="0" r="9525" b="0"/>
            <wp:docPr id="7" name="Рисунок 7" descr="http://studbooks.net/imag_/19/57083/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udbooks.net/imag_/19/57083/image001.png"/>
                    <pic:cNvPicPr>
                      <a:picLocks noChangeAspect="1" noChangeArrowheads="1"/>
                    </pic:cNvPicPr>
                  </pic:nvPicPr>
                  <pic:blipFill>
                    <a:blip r:embed="rId13" cstate="print"/>
                    <a:srcRect l="1763" t="1989" r="1282" b="3977"/>
                    <a:stretch>
                      <a:fillRect/>
                    </a:stretch>
                  </pic:blipFill>
                  <pic:spPr bwMode="auto">
                    <a:xfrm>
                      <a:off x="0" y="0"/>
                      <a:ext cx="5762625" cy="3152775"/>
                    </a:xfrm>
                    <a:prstGeom prst="rect">
                      <a:avLst/>
                    </a:prstGeom>
                    <a:noFill/>
                    <a:ln w="9525">
                      <a:noFill/>
                      <a:miter lim="800000"/>
                      <a:headEnd/>
                      <a:tailEnd/>
                    </a:ln>
                  </pic:spPr>
                </pic:pic>
              </a:graphicData>
            </a:graphic>
          </wp:inline>
        </w:drawing>
      </w:r>
    </w:p>
    <w:p w:rsidR="00A8361F" w:rsidRDefault="00A8361F" w:rsidP="002F33C7">
      <w:pPr>
        <w:spacing w:after="0" w:line="360" w:lineRule="auto"/>
        <w:contextualSpacing/>
        <w:jc w:val="both"/>
        <w:rPr>
          <w:rFonts w:ascii="Times New Roman" w:hAnsi="Times New Roman" w:cs="Times New Roman"/>
          <w:color w:val="0D0D0D" w:themeColor="text1" w:themeTint="F2"/>
          <w:sz w:val="28"/>
          <w:szCs w:val="28"/>
        </w:rPr>
      </w:pPr>
    </w:p>
    <w:p w:rsidR="00A8361F" w:rsidRDefault="00A8361F" w:rsidP="002F33C7">
      <w:pPr>
        <w:spacing w:after="0" w:line="360" w:lineRule="auto"/>
        <w:contextualSpacing/>
        <w:jc w:val="both"/>
        <w:rPr>
          <w:rFonts w:ascii="Times New Roman" w:hAnsi="Times New Roman" w:cs="Times New Roman"/>
          <w:color w:val="0D0D0D" w:themeColor="text1" w:themeTint="F2"/>
          <w:sz w:val="28"/>
          <w:szCs w:val="28"/>
        </w:rPr>
      </w:pPr>
    </w:p>
    <w:p w:rsidR="00A8361F" w:rsidRDefault="00A8361F" w:rsidP="002F33C7">
      <w:pPr>
        <w:spacing w:after="0" w:line="360" w:lineRule="auto"/>
        <w:contextualSpacing/>
        <w:jc w:val="both"/>
        <w:rPr>
          <w:rFonts w:ascii="Times New Roman" w:hAnsi="Times New Roman" w:cs="Times New Roman"/>
          <w:color w:val="0D0D0D" w:themeColor="text1" w:themeTint="F2"/>
          <w:sz w:val="28"/>
          <w:szCs w:val="28"/>
        </w:rPr>
      </w:pPr>
    </w:p>
    <w:p w:rsidR="00A8361F" w:rsidRDefault="00A8361F" w:rsidP="002F33C7">
      <w:pPr>
        <w:spacing w:after="0" w:line="360" w:lineRule="auto"/>
        <w:contextualSpacing/>
        <w:jc w:val="both"/>
        <w:rPr>
          <w:rFonts w:ascii="Times New Roman" w:hAnsi="Times New Roman" w:cs="Times New Roman"/>
          <w:color w:val="0D0D0D" w:themeColor="text1" w:themeTint="F2"/>
          <w:sz w:val="28"/>
          <w:szCs w:val="28"/>
        </w:rPr>
      </w:pPr>
    </w:p>
    <w:p w:rsidR="00A8361F" w:rsidRDefault="00A8361F" w:rsidP="002F33C7">
      <w:pPr>
        <w:spacing w:after="0" w:line="360" w:lineRule="auto"/>
        <w:contextualSpacing/>
        <w:jc w:val="both"/>
        <w:rPr>
          <w:rFonts w:ascii="Times New Roman" w:hAnsi="Times New Roman" w:cs="Times New Roman"/>
          <w:color w:val="0D0D0D" w:themeColor="text1" w:themeTint="F2"/>
          <w:sz w:val="28"/>
          <w:szCs w:val="28"/>
        </w:rPr>
      </w:pPr>
    </w:p>
    <w:p w:rsidR="00A8361F" w:rsidRDefault="00A8361F" w:rsidP="002F33C7">
      <w:pPr>
        <w:spacing w:after="0" w:line="360" w:lineRule="auto"/>
        <w:contextualSpacing/>
        <w:jc w:val="both"/>
        <w:rPr>
          <w:rFonts w:ascii="Times New Roman" w:hAnsi="Times New Roman" w:cs="Times New Roman"/>
          <w:color w:val="0D0D0D" w:themeColor="text1" w:themeTint="F2"/>
          <w:sz w:val="28"/>
          <w:szCs w:val="28"/>
        </w:rPr>
      </w:pPr>
    </w:p>
    <w:p w:rsidR="00A8361F" w:rsidRDefault="00A8361F" w:rsidP="002F33C7">
      <w:pPr>
        <w:spacing w:after="0" w:line="360" w:lineRule="auto"/>
        <w:contextualSpacing/>
        <w:jc w:val="both"/>
        <w:rPr>
          <w:rFonts w:ascii="Times New Roman" w:hAnsi="Times New Roman" w:cs="Times New Roman"/>
          <w:color w:val="0D0D0D" w:themeColor="text1" w:themeTint="F2"/>
          <w:sz w:val="28"/>
          <w:szCs w:val="28"/>
        </w:rPr>
      </w:pPr>
    </w:p>
    <w:p w:rsidR="00A8361F" w:rsidRDefault="00A8361F" w:rsidP="002F33C7">
      <w:pPr>
        <w:spacing w:after="0" w:line="360" w:lineRule="auto"/>
        <w:contextualSpacing/>
        <w:jc w:val="both"/>
        <w:rPr>
          <w:rFonts w:ascii="Times New Roman" w:hAnsi="Times New Roman" w:cs="Times New Roman"/>
          <w:color w:val="0D0D0D" w:themeColor="text1" w:themeTint="F2"/>
          <w:sz w:val="28"/>
          <w:szCs w:val="28"/>
        </w:rPr>
      </w:pPr>
    </w:p>
    <w:p w:rsidR="00A8361F" w:rsidRDefault="00A8361F" w:rsidP="002F33C7">
      <w:pPr>
        <w:spacing w:after="0" w:line="360" w:lineRule="auto"/>
        <w:contextualSpacing/>
        <w:jc w:val="both"/>
        <w:rPr>
          <w:rFonts w:ascii="Times New Roman" w:hAnsi="Times New Roman" w:cs="Times New Roman"/>
          <w:color w:val="0D0D0D" w:themeColor="text1" w:themeTint="F2"/>
          <w:sz w:val="28"/>
          <w:szCs w:val="28"/>
        </w:rPr>
      </w:pPr>
    </w:p>
    <w:p w:rsidR="00A8361F" w:rsidRDefault="00A8361F" w:rsidP="002F33C7">
      <w:pPr>
        <w:spacing w:after="0" w:line="360" w:lineRule="auto"/>
        <w:contextualSpacing/>
        <w:jc w:val="both"/>
        <w:rPr>
          <w:rFonts w:ascii="Times New Roman" w:hAnsi="Times New Roman" w:cs="Times New Roman"/>
          <w:color w:val="0D0D0D" w:themeColor="text1" w:themeTint="F2"/>
          <w:sz w:val="28"/>
          <w:szCs w:val="28"/>
        </w:rPr>
      </w:pPr>
    </w:p>
    <w:p w:rsidR="00A8361F" w:rsidRDefault="00A8361F" w:rsidP="002F33C7">
      <w:pPr>
        <w:spacing w:after="0" w:line="360" w:lineRule="auto"/>
        <w:contextualSpacing/>
        <w:jc w:val="both"/>
        <w:rPr>
          <w:rFonts w:ascii="Times New Roman" w:hAnsi="Times New Roman" w:cs="Times New Roman"/>
          <w:color w:val="0D0D0D" w:themeColor="text1" w:themeTint="F2"/>
          <w:sz w:val="28"/>
          <w:szCs w:val="28"/>
        </w:rPr>
      </w:pPr>
    </w:p>
    <w:p w:rsidR="00A8361F" w:rsidRDefault="00A8361F" w:rsidP="002F33C7">
      <w:pPr>
        <w:spacing w:after="0" w:line="360" w:lineRule="auto"/>
        <w:contextualSpacing/>
        <w:jc w:val="both"/>
        <w:rPr>
          <w:rFonts w:ascii="Times New Roman" w:hAnsi="Times New Roman" w:cs="Times New Roman"/>
          <w:color w:val="0D0D0D" w:themeColor="text1" w:themeTint="F2"/>
          <w:sz w:val="28"/>
          <w:szCs w:val="28"/>
        </w:rPr>
      </w:pPr>
    </w:p>
    <w:p w:rsidR="00A8361F" w:rsidRDefault="00A8361F" w:rsidP="002F33C7">
      <w:pPr>
        <w:spacing w:after="0" w:line="360" w:lineRule="auto"/>
        <w:contextualSpacing/>
        <w:jc w:val="both"/>
        <w:rPr>
          <w:rFonts w:ascii="Times New Roman" w:hAnsi="Times New Roman" w:cs="Times New Roman"/>
          <w:color w:val="0D0D0D" w:themeColor="text1" w:themeTint="F2"/>
          <w:sz w:val="28"/>
          <w:szCs w:val="28"/>
        </w:rPr>
      </w:pPr>
    </w:p>
    <w:p w:rsidR="00A8361F" w:rsidRDefault="00A8361F" w:rsidP="002F33C7">
      <w:pPr>
        <w:spacing w:after="0" w:line="360" w:lineRule="auto"/>
        <w:contextualSpacing/>
        <w:jc w:val="both"/>
        <w:rPr>
          <w:rFonts w:ascii="Times New Roman" w:hAnsi="Times New Roman" w:cs="Times New Roman"/>
          <w:color w:val="0D0D0D" w:themeColor="text1" w:themeTint="F2"/>
          <w:sz w:val="28"/>
          <w:szCs w:val="28"/>
        </w:rPr>
      </w:pPr>
    </w:p>
    <w:p w:rsidR="00A8361F" w:rsidRDefault="00A8361F" w:rsidP="002F33C7">
      <w:pPr>
        <w:spacing w:after="0" w:line="360" w:lineRule="auto"/>
        <w:contextualSpacing/>
        <w:jc w:val="both"/>
        <w:rPr>
          <w:rFonts w:ascii="Times New Roman" w:hAnsi="Times New Roman" w:cs="Times New Roman"/>
          <w:color w:val="0D0D0D" w:themeColor="text1" w:themeTint="F2"/>
          <w:sz w:val="28"/>
          <w:szCs w:val="28"/>
        </w:rPr>
      </w:pPr>
    </w:p>
    <w:p w:rsidR="00A8361F" w:rsidRDefault="00A8361F" w:rsidP="002F33C7">
      <w:pPr>
        <w:spacing w:after="0" w:line="360" w:lineRule="auto"/>
        <w:contextualSpacing/>
        <w:jc w:val="both"/>
        <w:rPr>
          <w:rFonts w:ascii="Times New Roman" w:hAnsi="Times New Roman" w:cs="Times New Roman"/>
          <w:color w:val="0D0D0D" w:themeColor="text1" w:themeTint="F2"/>
          <w:sz w:val="28"/>
          <w:szCs w:val="28"/>
        </w:rPr>
      </w:pPr>
    </w:p>
    <w:p w:rsidR="00A8361F" w:rsidRDefault="00A8361F" w:rsidP="002F33C7">
      <w:pPr>
        <w:spacing w:after="0" w:line="360" w:lineRule="auto"/>
        <w:contextualSpacing/>
        <w:jc w:val="both"/>
        <w:rPr>
          <w:rFonts w:ascii="Times New Roman" w:hAnsi="Times New Roman" w:cs="Times New Roman"/>
          <w:color w:val="0D0D0D" w:themeColor="text1" w:themeTint="F2"/>
          <w:sz w:val="28"/>
          <w:szCs w:val="28"/>
        </w:rPr>
      </w:pPr>
    </w:p>
    <w:p w:rsidR="00A8361F" w:rsidRPr="00504CE0" w:rsidRDefault="00A8361F" w:rsidP="002F33C7">
      <w:pPr>
        <w:spacing w:after="0" w:line="360" w:lineRule="auto"/>
        <w:contextualSpacing/>
        <w:jc w:val="both"/>
        <w:rPr>
          <w:rFonts w:ascii="Times New Roman" w:hAnsi="Times New Roman" w:cs="Times New Roman"/>
          <w:color w:val="0D0D0D" w:themeColor="text1" w:themeTint="F2"/>
          <w:sz w:val="28"/>
          <w:szCs w:val="28"/>
        </w:rPr>
      </w:pPr>
      <w:r>
        <w:rPr>
          <w:noProof/>
        </w:rPr>
        <w:drawing>
          <wp:inline distT="0" distB="0" distL="0" distR="0">
            <wp:extent cx="5867400" cy="3657600"/>
            <wp:effectExtent l="0" t="0" r="0" b="0"/>
            <wp:docPr id="10" name="Рисунок 10" descr="Картинки по запросу местное самоуправления сущ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по запросу местное самоуправления сущность"/>
                    <pic:cNvPicPr>
                      <a:picLocks noChangeAspect="1" noChangeArrowheads="1"/>
                    </pic:cNvPicPr>
                  </pic:nvPicPr>
                  <pic:blipFill>
                    <a:blip r:embed="rId14" cstate="print"/>
                    <a:srcRect/>
                    <a:stretch>
                      <a:fillRect/>
                    </a:stretch>
                  </pic:blipFill>
                  <pic:spPr bwMode="auto">
                    <a:xfrm>
                      <a:off x="0" y="0"/>
                      <a:ext cx="5867400" cy="3657600"/>
                    </a:xfrm>
                    <a:prstGeom prst="rect">
                      <a:avLst/>
                    </a:prstGeom>
                    <a:noFill/>
                    <a:ln w="9525">
                      <a:noFill/>
                      <a:miter lim="800000"/>
                      <a:headEnd/>
                      <a:tailEnd/>
                    </a:ln>
                  </pic:spPr>
                </pic:pic>
              </a:graphicData>
            </a:graphic>
          </wp:inline>
        </w:drawing>
      </w:r>
    </w:p>
    <w:sectPr w:rsidR="00A8361F" w:rsidRPr="00504CE0" w:rsidSect="00636727">
      <w:headerReference w:type="default" r:id="rId15"/>
      <w:footerReference w:type="default" r:id="rId16"/>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120" w:rsidRDefault="00CD0120" w:rsidP="002B7B73">
      <w:pPr>
        <w:spacing w:after="0" w:line="240" w:lineRule="auto"/>
      </w:pPr>
      <w:r>
        <w:separator/>
      </w:r>
    </w:p>
  </w:endnote>
  <w:endnote w:type="continuationSeparator" w:id="0">
    <w:p w:rsidR="00CD0120" w:rsidRDefault="00CD0120" w:rsidP="002B7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94311"/>
      <w:docPartObj>
        <w:docPartGallery w:val="Page Numbers (Bottom of Page)"/>
        <w:docPartUnique/>
      </w:docPartObj>
    </w:sdtPr>
    <w:sdtContent>
      <w:p w:rsidR="00504CE0" w:rsidRDefault="0018282A">
        <w:pPr>
          <w:pStyle w:val="ab"/>
          <w:jc w:val="right"/>
        </w:pPr>
        <w:fldSimple w:instr=" PAGE   \* MERGEFORMAT ">
          <w:r w:rsidR="00F94E60">
            <w:rPr>
              <w:noProof/>
            </w:rPr>
            <w:t>2</w:t>
          </w:r>
        </w:fldSimple>
      </w:p>
    </w:sdtContent>
  </w:sdt>
  <w:p w:rsidR="00504CE0" w:rsidRDefault="00504CE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120" w:rsidRDefault="00CD0120" w:rsidP="002B7B73">
      <w:pPr>
        <w:spacing w:after="0" w:line="240" w:lineRule="auto"/>
      </w:pPr>
      <w:r>
        <w:separator/>
      </w:r>
    </w:p>
  </w:footnote>
  <w:footnote w:type="continuationSeparator" w:id="0">
    <w:p w:rsidR="00CD0120" w:rsidRDefault="00CD0120" w:rsidP="002B7B73">
      <w:pPr>
        <w:spacing w:after="0" w:line="240" w:lineRule="auto"/>
      </w:pPr>
      <w:r>
        <w:continuationSeparator/>
      </w:r>
    </w:p>
  </w:footnote>
  <w:footnote w:id="1">
    <w:p w:rsidR="00504CE0" w:rsidRPr="00992789" w:rsidRDefault="00504CE0" w:rsidP="00992789">
      <w:pPr>
        <w:pStyle w:val="a6"/>
        <w:jc w:val="both"/>
        <w:rPr>
          <w:rFonts w:ascii="Times New Roman" w:hAnsi="Times New Roman" w:cs="Times New Roman"/>
          <w:color w:val="0D0D0D" w:themeColor="text1" w:themeTint="F2"/>
        </w:rPr>
      </w:pPr>
      <w:r w:rsidRPr="00992789">
        <w:rPr>
          <w:rStyle w:val="a8"/>
          <w:rFonts w:ascii="Times New Roman" w:hAnsi="Times New Roman" w:cs="Times New Roman"/>
          <w:color w:val="0D0D0D" w:themeColor="text1" w:themeTint="F2"/>
        </w:rPr>
        <w:footnoteRef/>
      </w:r>
      <w:r w:rsidRPr="00992789">
        <w:rPr>
          <w:rFonts w:ascii="Times New Roman" w:hAnsi="Times New Roman" w:cs="Times New Roman"/>
          <w:color w:val="0D0D0D" w:themeColor="text1" w:themeTint="F2"/>
        </w:rPr>
        <w:t xml:space="preserve">Моттаева А.Б. Проблемы управления государственной и муниципальной собственностью на современном этапе. М.: МГСУ, 2015. </w:t>
      </w:r>
    </w:p>
  </w:footnote>
  <w:footnote w:id="2">
    <w:p w:rsidR="00504CE0" w:rsidRPr="00992789" w:rsidRDefault="00504CE0" w:rsidP="00992789">
      <w:pPr>
        <w:pStyle w:val="a6"/>
        <w:jc w:val="both"/>
        <w:rPr>
          <w:rFonts w:ascii="Times New Roman" w:hAnsi="Times New Roman" w:cs="Times New Roman"/>
        </w:rPr>
      </w:pPr>
      <w:r w:rsidRPr="00992789">
        <w:rPr>
          <w:rStyle w:val="a8"/>
          <w:rFonts w:ascii="Times New Roman" w:hAnsi="Times New Roman" w:cs="Times New Roman"/>
          <w:color w:val="0D0D0D" w:themeColor="text1" w:themeTint="F2"/>
        </w:rPr>
        <w:footnoteRef/>
      </w:r>
      <w:r w:rsidRPr="00992789">
        <w:rPr>
          <w:rFonts w:ascii="Times New Roman" w:hAnsi="Times New Roman" w:cs="Times New Roman"/>
          <w:color w:val="0D0D0D" w:themeColor="text1" w:themeTint="F2"/>
        </w:rPr>
        <w:t xml:space="preserve"> Гомола А.И. Правовые основы государственного и муниципального управления. М.: Академия, 2015.</w:t>
      </w:r>
    </w:p>
  </w:footnote>
  <w:footnote w:id="3">
    <w:p w:rsidR="00504CE0" w:rsidRPr="00992789" w:rsidRDefault="00504CE0" w:rsidP="00992789">
      <w:pPr>
        <w:pStyle w:val="a6"/>
        <w:jc w:val="both"/>
        <w:rPr>
          <w:rFonts w:ascii="Times New Roman" w:hAnsi="Times New Roman" w:cs="Times New Roman"/>
        </w:rPr>
      </w:pPr>
      <w:r w:rsidRPr="00992789">
        <w:rPr>
          <w:rStyle w:val="a8"/>
          <w:rFonts w:ascii="Times New Roman" w:hAnsi="Times New Roman" w:cs="Times New Roman"/>
        </w:rPr>
        <w:footnoteRef/>
      </w:r>
      <w:r w:rsidRPr="00992789">
        <w:rPr>
          <w:rFonts w:ascii="Times New Roman" w:hAnsi="Times New Roman" w:cs="Times New Roman"/>
        </w:rPr>
        <w:t xml:space="preserve"> Шугрина  Е.С. Муниципальное право. М.: Норма, 2016. </w:t>
      </w:r>
    </w:p>
  </w:footnote>
  <w:footnote w:id="4">
    <w:p w:rsidR="00504CE0" w:rsidRPr="00992789" w:rsidRDefault="00504CE0" w:rsidP="00992789">
      <w:pPr>
        <w:pStyle w:val="a6"/>
        <w:jc w:val="both"/>
        <w:rPr>
          <w:rFonts w:ascii="Times New Roman" w:hAnsi="Times New Roman" w:cs="Times New Roman"/>
        </w:rPr>
      </w:pPr>
      <w:r w:rsidRPr="00992789">
        <w:rPr>
          <w:rStyle w:val="a8"/>
          <w:rFonts w:ascii="Times New Roman" w:hAnsi="Times New Roman" w:cs="Times New Roman"/>
        </w:rPr>
        <w:footnoteRef/>
      </w:r>
      <w:r w:rsidRPr="00992789">
        <w:rPr>
          <w:rFonts w:ascii="Times New Roman" w:hAnsi="Times New Roman" w:cs="Times New Roman"/>
        </w:rPr>
        <w:t xml:space="preserve"> Кутафин  О.Е. Муниципальное право Российской Федерации: моногр. М.: ЮРИСТЪ, 2015. </w:t>
      </w:r>
    </w:p>
  </w:footnote>
  <w:footnote w:id="5">
    <w:p w:rsidR="00504CE0" w:rsidRPr="00992789" w:rsidRDefault="00504CE0" w:rsidP="00992789">
      <w:pPr>
        <w:pStyle w:val="a6"/>
        <w:jc w:val="both"/>
        <w:rPr>
          <w:rFonts w:ascii="Times New Roman" w:hAnsi="Times New Roman" w:cs="Times New Roman"/>
        </w:rPr>
      </w:pPr>
      <w:r w:rsidRPr="00992789">
        <w:rPr>
          <w:rStyle w:val="a8"/>
          <w:rFonts w:ascii="Times New Roman" w:hAnsi="Times New Roman" w:cs="Times New Roman"/>
        </w:rPr>
        <w:footnoteRef/>
      </w:r>
      <w:r w:rsidRPr="00992789">
        <w:rPr>
          <w:rFonts w:ascii="Times New Roman" w:hAnsi="Times New Roman" w:cs="Times New Roman"/>
        </w:rPr>
        <w:t xml:space="preserve"> Организация государственной власти в России и зарубежных странах: Учебно-методический комплекс рук. авт. кол. и отв. ред. С.А. Авакьян. М.: Юстицинформ", 2014. С.247. </w:t>
      </w:r>
    </w:p>
  </w:footnote>
  <w:footnote w:id="6">
    <w:p w:rsidR="00504CE0" w:rsidRPr="00992789" w:rsidRDefault="00504CE0" w:rsidP="00992789">
      <w:pPr>
        <w:pStyle w:val="a6"/>
        <w:jc w:val="both"/>
        <w:rPr>
          <w:rFonts w:ascii="Times New Roman" w:hAnsi="Times New Roman" w:cs="Times New Roman"/>
        </w:rPr>
      </w:pPr>
      <w:r w:rsidRPr="00992789">
        <w:rPr>
          <w:rStyle w:val="a8"/>
          <w:rFonts w:ascii="Times New Roman" w:hAnsi="Times New Roman" w:cs="Times New Roman"/>
        </w:rPr>
        <w:footnoteRef/>
      </w:r>
      <w:r w:rsidRPr="00992789">
        <w:rPr>
          <w:rFonts w:ascii="Times New Roman" w:hAnsi="Times New Roman" w:cs="Times New Roman"/>
        </w:rPr>
        <w:t xml:space="preserve"> Гранкин И.В. Муниципальное право Российской Федерации. Курс лекций : учебное пособие. М.: Проспект, 2015. С.98. </w:t>
      </w:r>
    </w:p>
  </w:footnote>
  <w:footnote w:id="7">
    <w:p w:rsidR="00504CE0" w:rsidRPr="00992789" w:rsidRDefault="00504CE0" w:rsidP="00992789">
      <w:pPr>
        <w:pStyle w:val="a6"/>
        <w:jc w:val="both"/>
        <w:rPr>
          <w:rFonts w:ascii="Times New Roman" w:hAnsi="Times New Roman" w:cs="Times New Roman"/>
          <w:color w:val="0D0D0D" w:themeColor="text1" w:themeTint="F2"/>
        </w:rPr>
      </w:pPr>
      <w:r w:rsidRPr="00992789">
        <w:rPr>
          <w:rStyle w:val="a8"/>
          <w:rFonts w:ascii="Times New Roman" w:hAnsi="Times New Roman" w:cs="Times New Roman"/>
          <w:color w:val="0D0D0D" w:themeColor="text1" w:themeTint="F2"/>
        </w:rPr>
        <w:footnoteRef/>
      </w:r>
      <w:r w:rsidRPr="00992789">
        <w:rPr>
          <w:rFonts w:ascii="Times New Roman" w:hAnsi="Times New Roman" w:cs="Times New Roman"/>
          <w:color w:val="0D0D0D" w:themeColor="text1" w:themeTint="F2"/>
        </w:rPr>
        <w:t>Гранкин И.В. Муниципальное право Российской Федерации. Курс лекций : учебное пособие. М.:Проспект, 2015. С.100.</w:t>
      </w:r>
    </w:p>
  </w:footnote>
  <w:footnote w:id="8">
    <w:p w:rsidR="00504CE0" w:rsidRPr="00992789" w:rsidRDefault="00504CE0" w:rsidP="00992789">
      <w:pPr>
        <w:pStyle w:val="a6"/>
        <w:jc w:val="both"/>
        <w:rPr>
          <w:rFonts w:ascii="Times New Roman" w:hAnsi="Times New Roman" w:cs="Times New Roman"/>
          <w:color w:val="0D0D0D" w:themeColor="text1" w:themeTint="F2"/>
        </w:rPr>
      </w:pPr>
      <w:r w:rsidRPr="00992789">
        <w:rPr>
          <w:rStyle w:val="a8"/>
          <w:rFonts w:ascii="Times New Roman" w:hAnsi="Times New Roman" w:cs="Times New Roman"/>
          <w:color w:val="0D0D0D" w:themeColor="text1" w:themeTint="F2"/>
        </w:rPr>
        <w:footnoteRef/>
      </w:r>
      <w:r w:rsidRPr="00992789">
        <w:rPr>
          <w:rFonts w:ascii="Times New Roman" w:hAnsi="Times New Roman" w:cs="Times New Roman"/>
          <w:color w:val="0D0D0D" w:themeColor="text1" w:themeTint="F2"/>
        </w:rPr>
        <w:t xml:space="preserve">Гончаров В.И. Институционализация системы местного самоуправления в Российской Федерации; М.:  Проспект, 2015 С.89. </w:t>
      </w:r>
    </w:p>
  </w:footnote>
  <w:footnote w:id="9">
    <w:p w:rsidR="00504CE0" w:rsidRPr="00992789" w:rsidRDefault="00504CE0" w:rsidP="00992789">
      <w:pPr>
        <w:pStyle w:val="a6"/>
        <w:jc w:val="both"/>
        <w:rPr>
          <w:rFonts w:ascii="Times New Roman" w:hAnsi="Times New Roman" w:cs="Times New Roman"/>
        </w:rPr>
      </w:pPr>
      <w:r w:rsidRPr="00992789">
        <w:rPr>
          <w:rStyle w:val="a8"/>
          <w:rFonts w:ascii="Times New Roman" w:hAnsi="Times New Roman" w:cs="Times New Roman"/>
          <w:color w:val="0D0D0D" w:themeColor="text1" w:themeTint="F2"/>
        </w:rPr>
        <w:footnoteRef/>
      </w:r>
      <w:r w:rsidRPr="00992789">
        <w:rPr>
          <w:rFonts w:ascii="Times New Roman" w:hAnsi="Times New Roman" w:cs="Times New Roman"/>
          <w:color w:val="0D0D0D" w:themeColor="text1" w:themeTint="F2"/>
        </w:rPr>
        <w:t xml:space="preserve"> Там же. С.90.</w:t>
      </w:r>
      <w:r w:rsidRPr="00992789">
        <w:rPr>
          <w:rFonts w:ascii="Times New Roman" w:hAnsi="Times New Roman" w:cs="Times New Roman"/>
        </w:rPr>
        <w:t xml:space="preserve"> </w:t>
      </w:r>
    </w:p>
  </w:footnote>
  <w:footnote w:id="10">
    <w:p w:rsidR="00504CE0" w:rsidRPr="00992789" w:rsidRDefault="00504CE0" w:rsidP="00992789">
      <w:pPr>
        <w:pStyle w:val="a6"/>
        <w:jc w:val="both"/>
        <w:rPr>
          <w:rFonts w:ascii="Times New Roman" w:hAnsi="Times New Roman" w:cs="Times New Roman"/>
        </w:rPr>
      </w:pPr>
      <w:r w:rsidRPr="00992789">
        <w:rPr>
          <w:rStyle w:val="a8"/>
          <w:rFonts w:ascii="Times New Roman" w:hAnsi="Times New Roman" w:cs="Times New Roman"/>
        </w:rPr>
        <w:footnoteRef/>
      </w:r>
      <w:r w:rsidRPr="00992789">
        <w:rPr>
          <w:rFonts w:ascii="Times New Roman" w:hAnsi="Times New Roman" w:cs="Times New Roman"/>
        </w:rPr>
        <w:t>Закон СССР от 09.04.1990 N 1417-1 (ред. от 23.10.1990) "Об общих началах местного самоуправления и местного хозяйства в СССР". Режим доступа: http://www.consultant.ru/</w:t>
      </w:r>
    </w:p>
  </w:footnote>
  <w:footnote w:id="11">
    <w:p w:rsidR="00504CE0" w:rsidRPr="00992789" w:rsidRDefault="00504CE0" w:rsidP="00992789">
      <w:pPr>
        <w:pStyle w:val="a6"/>
        <w:jc w:val="both"/>
        <w:rPr>
          <w:rFonts w:ascii="Times New Roman" w:hAnsi="Times New Roman" w:cs="Times New Roman"/>
        </w:rPr>
      </w:pPr>
      <w:r w:rsidRPr="00992789">
        <w:rPr>
          <w:rStyle w:val="a8"/>
          <w:rFonts w:ascii="Times New Roman" w:hAnsi="Times New Roman" w:cs="Times New Roman"/>
        </w:rPr>
        <w:footnoteRef/>
      </w:r>
      <w:r w:rsidRPr="00992789">
        <w:rPr>
          <w:rFonts w:ascii="Times New Roman" w:hAnsi="Times New Roman" w:cs="Times New Roman"/>
        </w:rPr>
        <w:t>Постовой Н.В. Проблемы компетенции в системе местного самоуправления и пути их решения М.:Юриспруденция, 2014. С. 217.</w:t>
      </w:r>
    </w:p>
  </w:footnote>
  <w:footnote w:id="12">
    <w:p w:rsidR="00504CE0" w:rsidRPr="00992789" w:rsidRDefault="00504CE0" w:rsidP="00992789">
      <w:pPr>
        <w:pStyle w:val="a6"/>
        <w:jc w:val="both"/>
        <w:rPr>
          <w:rFonts w:ascii="Times New Roman" w:hAnsi="Times New Roman" w:cs="Times New Roman"/>
        </w:rPr>
      </w:pPr>
      <w:r w:rsidRPr="00992789">
        <w:rPr>
          <w:rStyle w:val="a8"/>
          <w:rFonts w:ascii="Times New Roman" w:hAnsi="Times New Roman" w:cs="Times New Roman"/>
        </w:rPr>
        <w:footnoteRef/>
      </w:r>
      <w:r w:rsidRPr="00992789">
        <w:rPr>
          <w:rFonts w:ascii="Times New Roman" w:hAnsi="Times New Roman" w:cs="Times New Roman"/>
        </w:rPr>
        <w:t xml:space="preserve"> </w:t>
      </w:r>
      <w:r w:rsidRPr="00992789">
        <w:rPr>
          <w:rFonts w:ascii="Times New Roman" w:hAnsi="Times New Roman" w:cs="Times New Roman"/>
          <w:color w:val="0D0D0D" w:themeColor="text1" w:themeTint="F2"/>
        </w:rPr>
        <w:t>Организация государственной власти в России и зарубежных странах: Учебно-методический комплекс рук. авт. кол. и отв. ред. С.А. Авакьян. М.: Юстицинформ", 2014. С.302.</w:t>
      </w:r>
    </w:p>
  </w:footnote>
  <w:footnote w:id="13">
    <w:p w:rsidR="00504CE0" w:rsidRPr="00992789" w:rsidRDefault="00504CE0" w:rsidP="00992789">
      <w:pPr>
        <w:pStyle w:val="a6"/>
        <w:jc w:val="both"/>
        <w:rPr>
          <w:rFonts w:ascii="Times New Roman" w:hAnsi="Times New Roman" w:cs="Times New Roman"/>
          <w:color w:val="0D0D0D" w:themeColor="text1" w:themeTint="F2"/>
        </w:rPr>
      </w:pPr>
      <w:r w:rsidRPr="00992789">
        <w:rPr>
          <w:rStyle w:val="a8"/>
          <w:rFonts w:ascii="Times New Roman" w:hAnsi="Times New Roman" w:cs="Times New Roman"/>
          <w:color w:val="0D0D0D" w:themeColor="text1" w:themeTint="F2"/>
        </w:rPr>
        <w:footnoteRef/>
      </w:r>
      <w:r w:rsidRPr="00992789">
        <w:rPr>
          <w:rFonts w:ascii="Times New Roman" w:hAnsi="Times New Roman" w:cs="Times New Roman"/>
          <w:color w:val="0D0D0D" w:themeColor="text1" w:themeTint="F2"/>
        </w:rPr>
        <w:t xml:space="preserve"> Шугрина Муниципальное право. М.: Норма, 2016. С.35</w:t>
      </w:r>
    </w:p>
  </w:footnote>
  <w:footnote w:id="14">
    <w:p w:rsidR="00504CE0" w:rsidRPr="00992789" w:rsidRDefault="00504CE0" w:rsidP="00992789">
      <w:pPr>
        <w:pStyle w:val="a6"/>
        <w:jc w:val="both"/>
        <w:rPr>
          <w:rFonts w:ascii="Times New Roman" w:hAnsi="Times New Roman" w:cs="Times New Roman"/>
        </w:rPr>
      </w:pPr>
      <w:r w:rsidRPr="00992789">
        <w:rPr>
          <w:rStyle w:val="a8"/>
          <w:rFonts w:ascii="Times New Roman" w:hAnsi="Times New Roman" w:cs="Times New Roman"/>
        </w:rPr>
        <w:footnoteRef/>
      </w:r>
      <w:r w:rsidRPr="00992789">
        <w:rPr>
          <w:rFonts w:ascii="Times New Roman" w:hAnsi="Times New Roman" w:cs="Times New Roman"/>
        </w:rPr>
        <w:t xml:space="preserve"> Послание президента РФ Владимира Путина Федеральному Собранию. от 13.12.2013 00:52. Российская газета - Федеральный выпуск №6258 (282)</w:t>
      </w:r>
    </w:p>
  </w:footnote>
  <w:footnote w:id="15">
    <w:p w:rsidR="00504CE0" w:rsidRPr="00992789" w:rsidRDefault="00504CE0" w:rsidP="00992789">
      <w:pPr>
        <w:pStyle w:val="a6"/>
        <w:jc w:val="both"/>
        <w:rPr>
          <w:rFonts w:ascii="Times New Roman" w:hAnsi="Times New Roman" w:cs="Times New Roman"/>
        </w:rPr>
      </w:pPr>
      <w:r w:rsidRPr="00992789">
        <w:rPr>
          <w:rStyle w:val="a8"/>
          <w:rFonts w:ascii="Times New Roman" w:hAnsi="Times New Roman" w:cs="Times New Roman"/>
        </w:rPr>
        <w:footnoteRef/>
      </w:r>
      <w:r w:rsidRPr="00992789">
        <w:rPr>
          <w:rFonts w:ascii="Times New Roman" w:hAnsi="Times New Roman" w:cs="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Режим доступа: http://www.consultant.ru/</w:t>
      </w:r>
    </w:p>
  </w:footnote>
  <w:footnote w:id="16">
    <w:p w:rsidR="00504CE0" w:rsidRPr="00992789" w:rsidRDefault="00504CE0" w:rsidP="00992789">
      <w:pPr>
        <w:pStyle w:val="a6"/>
        <w:jc w:val="both"/>
        <w:rPr>
          <w:rFonts w:ascii="Times New Roman" w:hAnsi="Times New Roman" w:cs="Times New Roman"/>
          <w:color w:val="0D0D0D" w:themeColor="text1" w:themeTint="F2"/>
        </w:rPr>
      </w:pPr>
      <w:r w:rsidRPr="00992789">
        <w:rPr>
          <w:rStyle w:val="a8"/>
          <w:rFonts w:ascii="Times New Roman" w:hAnsi="Times New Roman" w:cs="Times New Roman"/>
          <w:color w:val="0D0D0D" w:themeColor="text1" w:themeTint="F2"/>
        </w:rPr>
        <w:footnoteRef/>
      </w:r>
      <w:r w:rsidRPr="00992789">
        <w:rPr>
          <w:rFonts w:ascii="Times New Roman" w:hAnsi="Times New Roman" w:cs="Times New Roman"/>
          <w:color w:val="0D0D0D" w:themeColor="text1" w:themeTint="F2"/>
        </w:rPr>
        <w:t xml:space="preserve">Хабриева Т.Я. Муниципальная реформа в Российской Федерации. Правовое и экономическое исследование: моногр. М.:Эксмо, Институт законодательства и сравнительного правоведения при Правительстве Российской Федерации, 2016. С.78. </w:t>
      </w:r>
    </w:p>
  </w:footnote>
  <w:footnote w:id="17">
    <w:p w:rsidR="00504CE0" w:rsidRPr="00992789" w:rsidRDefault="00504CE0" w:rsidP="00992789">
      <w:pPr>
        <w:pStyle w:val="a6"/>
        <w:jc w:val="both"/>
        <w:rPr>
          <w:rFonts w:ascii="Times New Roman" w:hAnsi="Times New Roman" w:cs="Times New Roman"/>
          <w:color w:val="0D0D0D" w:themeColor="text1" w:themeTint="F2"/>
        </w:rPr>
      </w:pPr>
      <w:r w:rsidRPr="00992789">
        <w:rPr>
          <w:rStyle w:val="a8"/>
          <w:rFonts w:ascii="Times New Roman" w:hAnsi="Times New Roman" w:cs="Times New Roman"/>
          <w:color w:val="0D0D0D" w:themeColor="text1" w:themeTint="F2"/>
        </w:rPr>
        <w:footnoteRef/>
      </w:r>
      <w:r w:rsidRPr="00992789">
        <w:rPr>
          <w:rFonts w:ascii="Times New Roman" w:hAnsi="Times New Roman" w:cs="Times New Roman"/>
          <w:color w:val="0D0D0D" w:themeColor="text1" w:themeTint="F2"/>
        </w:rPr>
        <w:t xml:space="preserve"> Муниципальное право Российской Федерации. М.: МЦУПЛ, 2017. С.32. </w:t>
      </w:r>
    </w:p>
  </w:footnote>
  <w:footnote w:id="18">
    <w:p w:rsidR="00504CE0" w:rsidRPr="00992789" w:rsidRDefault="00504CE0" w:rsidP="00992789">
      <w:pPr>
        <w:pStyle w:val="a6"/>
        <w:jc w:val="both"/>
        <w:rPr>
          <w:rFonts w:ascii="Times New Roman" w:hAnsi="Times New Roman" w:cs="Times New Roman"/>
        </w:rPr>
      </w:pPr>
      <w:r w:rsidRPr="00992789">
        <w:rPr>
          <w:rStyle w:val="a8"/>
          <w:rFonts w:ascii="Times New Roman" w:hAnsi="Times New Roman" w:cs="Times New Roman"/>
        </w:rPr>
        <w:footnoteRef/>
      </w:r>
      <w:r w:rsidRPr="00992789">
        <w:rPr>
          <w:rFonts w:ascii="Times New Roman" w:hAnsi="Times New Roman" w:cs="Times New Roman"/>
        </w:rPr>
        <w:t>Федеральный закон "Об общих принципах организации местного самоуправления в Российской Федерации" от 06.10.2003 N 131-ФЗ (последняя редакция). Режим доступа: http://www.consultant.ru/</w:t>
      </w:r>
    </w:p>
  </w:footnote>
  <w:footnote w:id="19">
    <w:p w:rsidR="00504CE0" w:rsidRPr="00992789" w:rsidRDefault="00504CE0" w:rsidP="00992789">
      <w:pPr>
        <w:pStyle w:val="a6"/>
        <w:jc w:val="both"/>
        <w:rPr>
          <w:rFonts w:ascii="Times New Roman" w:hAnsi="Times New Roman" w:cs="Times New Roman"/>
          <w:color w:val="0D0D0D" w:themeColor="text1" w:themeTint="F2"/>
        </w:rPr>
      </w:pPr>
      <w:r w:rsidRPr="00992789">
        <w:rPr>
          <w:rStyle w:val="a8"/>
          <w:rFonts w:ascii="Times New Roman" w:hAnsi="Times New Roman" w:cs="Times New Roman"/>
          <w:color w:val="0D0D0D" w:themeColor="text1" w:themeTint="F2"/>
        </w:rPr>
        <w:footnoteRef/>
      </w:r>
      <w:r w:rsidRPr="00992789">
        <w:rPr>
          <w:rFonts w:ascii="Times New Roman" w:hAnsi="Times New Roman" w:cs="Times New Roman"/>
          <w:color w:val="0D0D0D" w:themeColor="text1" w:themeTint="F2"/>
        </w:rPr>
        <w:t xml:space="preserve"> https://rg.ru/2017/02/28/sud-dok.html</w:t>
      </w:r>
    </w:p>
  </w:footnote>
  <w:footnote w:id="20">
    <w:p w:rsidR="00504CE0" w:rsidRPr="00992789" w:rsidRDefault="00504CE0" w:rsidP="00992789">
      <w:pPr>
        <w:jc w:val="both"/>
        <w:rPr>
          <w:rFonts w:ascii="Times New Roman" w:hAnsi="Times New Roman" w:cs="Times New Roman"/>
          <w:sz w:val="20"/>
          <w:szCs w:val="20"/>
        </w:rPr>
      </w:pPr>
      <w:r w:rsidRPr="00992789">
        <w:rPr>
          <w:rStyle w:val="a8"/>
          <w:rFonts w:ascii="Times New Roman" w:hAnsi="Times New Roman" w:cs="Times New Roman"/>
          <w:sz w:val="20"/>
          <w:szCs w:val="20"/>
        </w:rPr>
        <w:footnoteRef/>
      </w:r>
      <w:r w:rsidRPr="00992789">
        <w:rPr>
          <w:rFonts w:ascii="Times New Roman" w:hAnsi="Times New Roman" w:cs="Times New Roman"/>
          <w:sz w:val="20"/>
          <w:szCs w:val="20"/>
        </w:rPr>
        <w:t>Современные проблемы организации публичной власти. Отв. ред. С.А. Авакьян. Коллективная монография. М.: Юстицинформ М, 2014. С.279.</w:t>
      </w:r>
    </w:p>
    <w:p w:rsidR="00504CE0" w:rsidRPr="00992789" w:rsidRDefault="00504CE0" w:rsidP="00992789">
      <w:pPr>
        <w:pStyle w:val="a6"/>
        <w:jc w:val="both"/>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E60" w:rsidRDefault="00F94E60" w:rsidP="00F94E60">
    <w:pPr>
      <w:pStyle w:val="a9"/>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d"/>
          <w:b/>
          <w:sz w:val="32"/>
          <w:szCs w:val="32"/>
        </w:rPr>
        <w:t>ДЦО.РФ</w:t>
      </w:r>
    </w:hyperlink>
  </w:p>
  <w:p w:rsidR="00F94E60" w:rsidRDefault="00F94E60" w:rsidP="00F94E60">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F94E60" w:rsidRDefault="00F94E60" w:rsidP="00F94E60">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F94E60" w:rsidRDefault="00F94E60" w:rsidP="00F94E60">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d"/>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F94E60" w:rsidRDefault="00F94E60">
    <w:pPr>
      <w:pStyle w:val="a9"/>
    </w:pPr>
  </w:p>
  <w:p w:rsidR="00F94E60" w:rsidRDefault="00F94E6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0C1A"/>
    <w:multiLevelType w:val="hybridMultilevel"/>
    <w:tmpl w:val="E8B87F5C"/>
    <w:lvl w:ilvl="0" w:tplc="52BA37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11C64CB"/>
    <w:multiLevelType w:val="hybridMultilevel"/>
    <w:tmpl w:val="4B5A471A"/>
    <w:lvl w:ilvl="0" w:tplc="52BA375E">
      <w:start w:val="1"/>
      <w:numFmt w:val="decimal"/>
      <w:lvlText w:val="%1)"/>
      <w:lvlJc w:val="left"/>
      <w:pPr>
        <w:ind w:left="1924" w:hanging="12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AF2AAA"/>
    <w:multiLevelType w:val="hybridMultilevel"/>
    <w:tmpl w:val="DD8841D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421D0C33"/>
    <w:multiLevelType w:val="hybridMultilevel"/>
    <w:tmpl w:val="321E1C88"/>
    <w:lvl w:ilvl="0" w:tplc="6EA40132">
      <w:start w:val="1"/>
      <w:numFmt w:val="decimal"/>
      <w:lvlText w:val="%1)"/>
      <w:lvlJc w:val="left"/>
      <w:pPr>
        <w:ind w:left="2209" w:hanging="142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
    <w:nsid w:val="421F6060"/>
    <w:multiLevelType w:val="hybridMultilevel"/>
    <w:tmpl w:val="F71A445E"/>
    <w:lvl w:ilvl="0" w:tplc="52BA375E">
      <w:start w:val="1"/>
      <w:numFmt w:val="decimal"/>
      <w:lvlText w:val="%1)"/>
      <w:lvlJc w:val="left"/>
      <w:pPr>
        <w:ind w:left="1924" w:hanging="12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783193"/>
    <w:multiLevelType w:val="hybridMultilevel"/>
    <w:tmpl w:val="5CA46C16"/>
    <w:lvl w:ilvl="0" w:tplc="52BA375E">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5383EF0"/>
    <w:multiLevelType w:val="hybridMultilevel"/>
    <w:tmpl w:val="50960B6A"/>
    <w:lvl w:ilvl="0" w:tplc="0419000F">
      <w:start w:val="1"/>
      <w:numFmt w:val="decimal"/>
      <w:lvlText w:val="%1."/>
      <w:lvlJc w:val="left"/>
      <w:pPr>
        <w:ind w:left="2209" w:hanging="1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7C64F7"/>
    <w:multiLevelType w:val="hybridMultilevel"/>
    <w:tmpl w:val="2F4A94D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E5B4017"/>
    <w:multiLevelType w:val="hybridMultilevel"/>
    <w:tmpl w:val="ED22F59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7"/>
  </w:num>
  <w:num w:numId="3">
    <w:abstractNumId w:val="5"/>
  </w:num>
  <w:num w:numId="4">
    <w:abstractNumId w:val="2"/>
  </w:num>
  <w:num w:numId="5">
    <w:abstractNumId w:val="1"/>
  </w:num>
  <w:num w:numId="6">
    <w:abstractNumId w:val="4"/>
  </w:num>
  <w:num w:numId="7">
    <w:abstractNumId w:val="0"/>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7A598E"/>
    <w:rsid w:val="000A4784"/>
    <w:rsid w:val="001670F3"/>
    <w:rsid w:val="0018282A"/>
    <w:rsid w:val="00196CD5"/>
    <w:rsid w:val="002B7B73"/>
    <w:rsid w:val="002F33C7"/>
    <w:rsid w:val="00314345"/>
    <w:rsid w:val="00330D4A"/>
    <w:rsid w:val="003674EE"/>
    <w:rsid w:val="00396112"/>
    <w:rsid w:val="003D11B7"/>
    <w:rsid w:val="003D710A"/>
    <w:rsid w:val="004016A8"/>
    <w:rsid w:val="004A09B7"/>
    <w:rsid w:val="00504CE0"/>
    <w:rsid w:val="00636727"/>
    <w:rsid w:val="00681084"/>
    <w:rsid w:val="006A1EB9"/>
    <w:rsid w:val="007A598E"/>
    <w:rsid w:val="007B367E"/>
    <w:rsid w:val="00846B0A"/>
    <w:rsid w:val="00992789"/>
    <w:rsid w:val="00994132"/>
    <w:rsid w:val="009C0086"/>
    <w:rsid w:val="00A45CA8"/>
    <w:rsid w:val="00A61A2A"/>
    <w:rsid w:val="00A62A4C"/>
    <w:rsid w:val="00A8361F"/>
    <w:rsid w:val="00AA284F"/>
    <w:rsid w:val="00AD6F10"/>
    <w:rsid w:val="00B211D9"/>
    <w:rsid w:val="00C05AD9"/>
    <w:rsid w:val="00C27FD8"/>
    <w:rsid w:val="00CA7C80"/>
    <w:rsid w:val="00CC5618"/>
    <w:rsid w:val="00CD0120"/>
    <w:rsid w:val="00CD5B84"/>
    <w:rsid w:val="00D21E16"/>
    <w:rsid w:val="00DB21F5"/>
    <w:rsid w:val="00F5538F"/>
    <w:rsid w:val="00F94E60"/>
    <w:rsid w:val="00F95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345"/>
  </w:style>
  <w:style w:type="paragraph" w:styleId="1">
    <w:name w:val="heading 1"/>
    <w:basedOn w:val="a"/>
    <w:next w:val="a"/>
    <w:link w:val="10"/>
    <w:uiPriority w:val="9"/>
    <w:qFormat/>
    <w:rsid w:val="002F33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semiHidden/>
    <w:unhideWhenUsed/>
    <w:qFormat/>
    <w:rsid w:val="00F94E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F94E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284F"/>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AA28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A45CA8"/>
    <w:pPr>
      <w:ind w:left="720"/>
      <w:contextualSpacing/>
    </w:pPr>
  </w:style>
  <w:style w:type="paragraph" w:styleId="a6">
    <w:name w:val="footnote text"/>
    <w:basedOn w:val="a"/>
    <w:link w:val="a7"/>
    <w:uiPriority w:val="99"/>
    <w:semiHidden/>
    <w:unhideWhenUsed/>
    <w:rsid w:val="002B7B73"/>
    <w:pPr>
      <w:spacing w:after="0" w:line="240" w:lineRule="auto"/>
    </w:pPr>
    <w:rPr>
      <w:sz w:val="20"/>
      <w:szCs w:val="20"/>
    </w:rPr>
  </w:style>
  <w:style w:type="character" w:customStyle="1" w:styleId="a7">
    <w:name w:val="Текст сноски Знак"/>
    <w:basedOn w:val="a0"/>
    <w:link w:val="a6"/>
    <w:uiPriority w:val="99"/>
    <w:semiHidden/>
    <w:rsid w:val="002B7B73"/>
    <w:rPr>
      <w:sz w:val="20"/>
      <w:szCs w:val="20"/>
    </w:rPr>
  </w:style>
  <w:style w:type="character" w:styleId="a8">
    <w:name w:val="footnote reference"/>
    <w:basedOn w:val="a0"/>
    <w:uiPriority w:val="99"/>
    <w:semiHidden/>
    <w:unhideWhenUsed/>
    <w:rsid w:val="002B7B73"/>
    <w:rPr>
      <w:vertAlign w:val="superscript"/>
    </w:rPr>
  </w:style>
  <w:style w:type="paragraph" w:styleId="a9">
    <w:name w:val="header"/>
    <w:basedOn w:val="a"/>
    <w:link w:val="aa"/>
    <w:uiPriority w:val="99"/>
    <w:unhideWhenUsed/>
    <w:rsid w:val="006367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36727"/>
  </w:style>
  <w:style w:type="paragraph" w:styleId="ab">
    <w:name w:val="footer"/>
    <w:basedOn w:val="a"/>
    <w:link w:val="ac"/>
    <w:uiPriority w:val="99"/>
    <w:unhideWhenUsed/>
    <w:rsid w:val="006367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36727"/>
  </w:style>
  <w:style w:type="character" w:styleId="ad">
    <w:name w:val="Hyperlink"/>
    <w:basedOn w:val="a0"/>
    <w:uiPriority w:val="99"/>
    <w:unhideWhenUsed/>
    <w:rsid w:val="00504CE0"/>
    <w:rPr>
      <w:color w:val="0000FF" w:themeColor="hyperlink"/>
      <w:u w:val="single"/>
    </w:rPr>
  </w:style>
  <w:style w:type="character" w:styleId="ae">
    <w:name w:val="Strong"/>
    <w:basedOn w:val="a0"/>
    <w:uiPriority w:val="22"/>
    <w:qFormat/>
    <w:rsid w:val="00504CE0"/>
    <w:rPr>
      <w:b/>
      <w:bCs/>
    </w:rPr>
  </w:style>
  <w:style w:type="character" w:customStyle="1" w:styleId="10">
    <w:name w:val="Заголовок 1 Знак"/>
    <w:basedOn w:val="a0"/>
    <w:link w:val="1"/>
    <w:uiPriority w:val="9"/>
    <w:rsid w:val="002F33C7"/>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2F33C7"/>
    <w:pPr>
      <w:outlineLvl w:val="9"/>
    </w:pPr>
    <w:rPr>
      <w:lang w:eastAsia="en-US"/>
    </w:rPr>
  </w:style>
  <w:style w:type="paragraph" w:styleId="2">
    <w:name w:val="toc 2"/>
    <w:basedOn w:val="a"/>
    <w:next w:val="a"/>
    <w:autoRedefine/>
    <w:uiPriority w:val="39"/>
    <w:unhideWhenUsed/>
    <w:qFormat/>
    <w:rsid w:val="002F33C7"/>
    <w:pPr>
      <w:spacing w:after="100"/>
      <w:jc w:val="both"/>
    </w:pPr>
    <w:rPr>
      <w:rFonts w:ascii="Times New Roman" w:hAnsi="Times New Roman" w:cs="Times New Roman"/>
      <w:b/>
      <w:sz w:val="28"/>
      <w:szCs w:val="28"/>
      <w:lang w:eastAsia="en-US"/>
    </w:rPr>
  </w:style>
  <w:style w:type="paragraph" w:styleId="11">
    <w:name w:val="toc 1"/>
    <w:basedOn w:val="a"/>
    <w:next w:val="a"/>
    <w:autoRedefine/>
    <w:uiPriority w:val="39"/>
    <w:unhideWhenUsed/>
    <w:qFormat/>
    <w:rsid w:val="002F33C7"/>
    <w:pPr>
      <w:spacing w:after="100"/>
    </w:pPr>
    <w:rPr>
      <w:lang w:eastAsia="en-US"/>
    </w:rPr>
  </w:style>
  <w:style w:type="paragraph" w:styleId="31">
    <w:name w:val="toc 3"/>
    <w:basedOn w:val="a"/>
    <w:next w:val="a"/>
    <w:autoRedefine/>
    <w:uiPriority w:val="39"/>
    <w:semiHidden/>
    <w:unhideWhenUsed/>
    <w:qFormat/>
    <w:rsid w:val="002F33C7"/>
    <w:pPr>
      <w:spacing w:after="100"/>
      <w:ind w:left="440"/>
    </w:pPr>
    <w:rPr>
      <w:lang w:eastAsia="en-US"/>
    </w:rPr>
  </w:style>
  <w:style w:type="paragraph" w:styleId="af0">
    <w:name w:val="Balloon Text"/>
    <w:basedOn w:val="a"/>
    <w:link w:val="af1"/>
    <w:uiPriority w:val="99"/>
    <w:semiHidden/>
    <w:unhideWhenUsed/>
    <w:rsid w:val="00F94E6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94E60"/>
    <w:rPr>
      <w:rFonts w:ascii="Tahoma" w:hAnsi="Tahoma" w:cs="Tahoma"/>
      <w:sz w:val="16"/>
      <w:szCs w:val="16"/>
    </w:rPr>
  </w:style>
  <w:style w:type="character" w:customStyle="1" w:styleId="30">
    <w:name w:val="Заголовок 3 Знак"/>
    <w:basedOn w:val="a0"/>
    <w:link w:val="3"/>
    <w:uiPriority w:val="9"/>
    <w:semiHidden/>
    <w:rsid w:val="00F94E60"/>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F94E60"/>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01269212">
      <w:bodyDiv w:val="1"/>
      <w:marLeft w:val="0"/>
      <w:marRight w:val="0"/>
      <w:marTop w:val="0"/>
      <w:marBottom w:val="0"/>
      <w:divBdr>
        <w:top w:val="none" w:sz="0" w:space="0" w:color="auto"/>
        <w:left w:val="none" w:sz="0" w:space="0" w:color="auto"/>
        <w:bottom w:val="none" w:sz="0" w:space="0" w:color="auto"/>
        <w:right w:val="none" w:sz="0" w:space="0" w:color="auto"/>
      </w:divBdr>
    </w:div>
    <w:div w:id="318384386">
      <w:bodyDiv w:val="1"/>
      <w:marLeft w:val="0"/>
      <w:marRight w:val="0"/>
      <w:marTop w:val="0"/>
      <w:marBottom w:val="0"/>
      <w:divBdr>
        <w:top w:val="none" w:sz="0" w:space="0" w:color="auto"/>
        <w:left w:val="none" w:sz="0" w:space="0" w:color="auto"/>
        <w:bottom w:val="none" w:sz="0" w:space="0" w:color="auto"/>
        <w:right w:val="none" w:sz="0" w:space="0" w:color="auto"/>
      </w:divBdr>
    </w:div>
    <w:div w:id="373969098">
      <w:bodyDiv w:val="1"/>
      <w:marLeft w:val="0"/>
      <w:marRight w:val="0"/>
      <w:marTop w:val="0"/>
      <w:marBottom w:val="0"/>
      <w:divBdr>
        <w:top w:val="none" w:sz="0" w:space="0" w:color="auto"/>
        <w:left w:val="none" w:sz="0" w:space="0" w:color="auto"/>
        <w:bottom w:val="none" w:sz="0" w:space="0" w:color="auto"/>
        <w:right w:val="none" w:sz="0" w:space="0" w:color="auto"/>
      </w:divBdr>
    </w:div>
    <w:div w:id="1095394548">
      <w:bodyDiv w:val="1"/>
      <w:marLeft w:val="0"/>
      <w:marRight w:val="0"/>
      <w:marTop w:val="0"/>
      <w:marBottom w:val="0"/>
      <w:divBdr>
        <w:top w:val="none" w:sz="0" w:space="0" w:color="auto"/>
        <w:left w:val="none" w:sz="0" w:space="0" w:color="auto"/>
        <w:bottom w:val="none" w:sz="0" w:space="0" w:color="auto"/>
        <w:right w:val="none" w:sz="0" w:space="0" w:color="auto"/>
      </w:divBdr>
    </w:div>
    <w:div w:id="1525702667">
      <w:bodyDiv w:val="1"/>
      <w:marLeft w:val="0"/>
      <w:marRight w:val="0"/>
      <w:marTop w:val="0"/>
      <w:marBottom w:val="0"/>
      <w:divBdr>
        <w:top w:val="none" w:sz="0" w:space="0" w:color="auto"/>
        <w:left w:val="none" w:sz="0" w:space="0" w:color="auto"/>
        <w:bottom w:val="none" w:sz="0" w:space="0" w:color="auto"/>
        <w:right w:val="none" w:sz="0" w:space="0" w:color="auto"/>
      </w:divBdr>
      <w:divsChild>
        <w:div w:id="1903832931">
          <w:marLeft w:val="0"/>
          <w:marRight w:val="0"/>
          <w:marTop w:val="0"/>
          <w:marBottom w:val="210"/>
          <w:divBdr>
            <w:top w:val="none" w:sz="0" w:space="0" w:color="auto"/>
            <w:left w:val="none" w:sz="0" w:space="0" w:color="auto"/>
            <w:bottom w:val="none" w:sz="0" w:space="0" w:color="auto"/>
            <w:right w:val="none" w:sz="0" w:space="0" w:color="auto"/>
          </w:divBdr>
          <w:divsChild>
            <w:div w:id="146553160">
              <w:marLeft w:val="0"/>
              <w:marRight w:val="0"/>
              <w:marTop w:val="100"/>
              <w:marBottom w:val="0"/>
              <w:divBdr>
                <w:top w:val="none" w:sz="0" w:space="0" w:color="auto"/>
                <w:left w:val="none" w:sz="0" w:space="0" w:color="auto"/>
                <w:bottom w:val="none" w:sz="0" w:space="0" w:color="auto"/>
                <w:right w:val="none" w:sz="0" w:space="0" w:color="auto"/>
              </w:divBdr>
            </w:div>
            <w:div w:id="352070869">
              <w:marLeft w:val="0"/>
              <w:marRight w:val="0"/>
              <w:marTop w:val="100"/>
              <w:marBottom w:val="0"/>
              <w:divBdr>
                <w:top w:val="none" w:sz="0" w:space="0" w:color="auto"/>
                <w:left w:val="none" w:sz="0" w:space="0" w:color="auto"/>
                <w:bottom w:val="none" w:sz="0" w:space="0" w:color="auto"/>
                <w:right w:val="none" w:sz="0" w:space="0" w:color="auto"/>
              </w:divBdr>
            </w:div>
          </w:divsChild>
        </w:div>
        <w:div w:id="130026247">
          <w:marLeft w:val="0"/>
          <w:marRight w:val="0"/>
          <w:marTop w:val="0"/>
          <w:marBottom w:val="210"/>
          <w:divBdr>
            <w:top w:val="none" w:sz="0" w:space="0" w:color="auto"/>
            <w:left w:val="none" w:sz="0" w:space="0" w:color="auto"/>
            <w:bottom w:val="none" w:sz="0" w:space="0" w:color="auto"/>
            <w:right w:val="none" w:sz="0" w:space="0" w:color="auto"/>
          </w:divBdr>
        </w:div>
        <w:div w:id="1455757846">
          <w:marLeft w:val="0"/>
          <w:marRight w:val="0"/>
          <w:marTop w:val="0"/>
          <w:marBottom w:val="210"/>
          <w:divBdr>
            <w:top w:val="none" w:sz="0" w:space="0" w:color="auto"/>
            <w:left w:val="none" w:sz="0" w:space="0" w:color="auto"/>
            <w:bottom w:val="none" w:sz="0" w:space="0" w:color="auto"/>
            <w:right w:val="none" w:sz="0" w:space="0" w:color="auto"/>
          </w:divBdr>
          <w:divsChild>
            <w:div w:id="1579554119">
              <w:marLeft w:val="0"/>
              <w:marRight w:val="0"/>
              <w:marTop w:val="0"/>
              <w:marBottom w:val="0"/>
              <w:divBdr>
                <w:top w:val="none" w:sz="0" w:space="0" w:color="auto"/>
                <w:left w:val="none" w:sz="0" w:space="0" w:color="auto"/>
                <w:bottom w:val="none" w:sz="0" w:space="0" w:color="auto"/>
                <w:right w:val="none" w:sz="0" w:space="0" w:color="auto"/>
              </w:divBdr>
              <w:divsChild>
                <w:div w:id="1046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462172">
      <w:bodyDiv w:val="1"/>
      <w:marLeft w:val="0"/>
      <w:marRight w:val="0"/>
      <w:marTop w:val="0"/>
      <w:marBottom w:val="0"/>
      <w:divBdr>
        <w:top w:val="none" w:sz="0" w:space="0" w:color="auto"/>
        <w:left w:val="none" w:sz="0" w:space="0" w:color="auto"/>
        <w:bottom w:val="none" w:sz="0" w:space="0" w:color="auto"/>
        <w:right w:val="none" w:sz="0" w:space="0" w:color="auto"/>
      </w:divBdr>
    </w:div>
    <w:div w:id="2001495481">
      <w:bodyDiv w:val="1"/>
      <w:marLeft w:val="0"/>
      <w:marRight w:val="0"/>
      <w:marTop w:val="0"/>
      <w:marBottom w:val="0"/>
      <w:divBdr>
        <w:top w:val="none" w:sz="0" w:space="0" w:color="auto"/>
        <w:left w:val="none" w:sz="0" w:space="0" w:color="auto"/>
        <w:bottom w:val="none" w:sz="0" w:space="0" w:color="auto"/>
        <w:right w:val="none" w:sz="0" w:space="0" w:color="auto"/>
      </w:divBdr>
    </w:div>
    <w:div w:id="213597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54D75"/>
    <w:rsid w:val="00154D75"/>
    <w:rsid w:val="00E71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FDC058AA2D948AC929F33F54690FC4C">
    <w:name w:val="FFDC058AA2D948AC929F33F54690FC4C"/>
    <w:rsid w:val="00154D7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4E105-5733-4CA7-92E1-5CDB59BE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6285</Words>
  <Characters>35827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саша</cp:lastModifiedBy>
  <cp:revision>5</cp:revision>
  <dcterms:created xsi:type="dcterms:W3CDTF">2018-04-18T12:27:00Z</dcterms:created>
  <dcterms:modified xsi:type="dcterms:W3CDTF">2019-04-16T11:01:00Z</dcterms:modified>
</cp:coreProperties>
</file>