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FF" w:rsidRPr="00AC32FF" w:rsidRDefault="00AC32FF" w:rsidP="00AC32FF">
      <w:pPr>
        <w:jc w:val="center"/>
        <w:rPr>
          <w:rFonts w:ascii="Times New Roman" w:hAnsi="Times New Roman" w:cs="Times New Roman"/>
          <w:b/>
          <w:color w:val="000000"/>
          <w:sz w:val="28"/>
          <w:szCs w:val="28"/>
          <w:shd w:val="clear" w:color="auto" w:fill="FFFFFF"/>
        </w:rPr>
      </w:pPr>
      <w:r w:rsidRPr="00AC32FF">
        <w:rPr>
          <w:rFonts w:ascii="Times New Roman" w:hAnsi="Times New Roman" w:cs="Times New Roman"/>
          <w:b/>
          <w:color w:val="000000"/>
          <w:sz w:val="28"/>
          <w:szCs w:val="28"/>
          <w:shd w:val="clear" w:color="auto" w:fill="FFFFFF"/>
        </w:rPr>
        <w:t xml:space="preserve">СОДЕРЖАНИЕ </w:t>
      </w:r>
    </w:p>
    <w:p w:rsidR="00AC32FF" w:rsidRPr="005A36BB" w:rsidRDefault="00AC32FF" w:rsidP="00AC32FF">
      <w:pPr>
        <w:jc w:val="center"/>
        <w:rPr>
          <w:rFonts w:ascii="Times New Roman" w:hAnsi="Times New Roman" w:cs="Times New Roman"/>
          <w:color w:val="000000"/>
          <w:sz w:val="28"/>
          <w:szCs w:val="28"/>
          <w:shd w:val="clear" w:color="auto" w:fill="FFFFFF"/>
        </w:rPr>
      </w:pPr>
    </w:p>
    <w:p w:rsidR="00AC32FF" w:rsidRPr="005A36BB" w:rsidRDefault="00AC32FF" w:rsidP="00AC32F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ВВЕДЕНИЕ </w:t>
      </w:r>
      <w:r w:rsidRPr="005A36BB">
        <w:rPr>
          <w:rFonts w:ascii="Times New Roman" w:hAnsi="Times New Roman" w:cs="Times New Roman"/>
          <w:color w:val="000000"/>
          <w:sz w:val="28"/>
          <w:szCs w:val="28"/>
          <w:shd w:val="clear" w:color="auto" w:fill="FFFFFF"/>
        </w:rPr>
        <w:t xml:space="preserve"> </w:t>
      </w:r>
    </w:p>
    <w:p w:rsidR="00AC32FF" w:rsidRPr="005A36BB" w:rsidRDefault="00AC32FF" w:rsidP="00AC32FF">
      <w:pPr>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Глава 1. Становление правовой системы России в середине XVI- середине XVII в. </w:t>
      </w:r>
    </w:p>
    <w:p w:rsidR="00AC32FF" w:rsidRPr="005A36BB" w:rsidRDefault="00AC32FF" w:rsidP="00AC32FF">
      <w:pPr>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1.1. Исторические условия становления правовой системы </w:t>
      </w:r>
    </w:p>
    <w:p w:rsidR="00AC32FF" w:rsidRPr="005A36BB" w:rsidRDefault="00AC32FF" w:rsidP="00AC32FF">
      <w:pPr>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1.2. Особенности правовой системы данного периода </w:t>
      </w:r>
    </w:p>
    <w:p w:rsidR="00AC32FF" w:rsidRPr="005A36BB" w:rsidRDefault="00AC32FF" w:rsidP="00AC32FF">
      <w:pPr>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1.3. Эволюция правовой системы </w:t>
      </w:r>
    </w:p>
    <w:p w:rsidR="00AC32FF" w:rsidRPr="005A36BB" w:rsidRDefault="00AC32FF" w:rsidP="00AC32FF">
      <w:pPr>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Глава 2. Общая характеристика основных источников права России в середине XVI- середине XVII в. </w:t>
      </w:r>
    </w:p>
    <w:p w:rsidR="00AC32FF" w:rsidRPr="005A36BB" w:rsidRDefault="00AC32FF" w:rsidP="00AC32FF">
      <w:pPr>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2.1. Судебник 1550 года и его основные положения </w:t>
      </w:r>
    </w:p>
    <w:p w:rsidR="00AC32FF" w:rsidRPr="005A36BB" w:rsidRDefault="00AC32FF" w:rsidP="00AC32FF">
      <w:pPr>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2.2. Стоглав 1551 года, как основной источник канонического права </w:t>
      </w:r>
    </w:p>
    <w:p w:rsidR="00AC32FF" w:rsidRPr="005A36BB" w:rsidRDefault="00AC32FF" w:rsidP="00AC32FF">
      <w:pPr>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2.3. Особенности Соборного уложения 1649 года </w:t>
      </w:r>
    </w:p>
    <w:p w:rsidR="00AC32FF" w:rsidRPr="005A36BB" w:rsidRDefault="00AC32FF" w:rsidP="00AC32F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ЗАКЛЮЧЕНИЕ </w:t>
      </w:r>
    </w:p>
    <w:p w:rsidR="00AC32FF" w:rsidRPr="005A36BB" w:rsidRDefault="00AC32FF" w:rsidP="00AC32F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СПИСОК ИСПОЛЬЗОВАННЫХ ИСТОЧНИКОВ</w:t>
      </w:r>
    </w:p>
    <w:p w:rsidR="00AC32FF" w:rsidRPr="005A36BB" w:rsidRDefault="00AC32FF" w:rsidP="00AC32FF">
      <w:pPr>
        <w:jc w:val="both"/>
        <w:rPr>
          <w:rFonts w:ascii="Times New Roman" w:hAnsi="Times New Roman" w:cs="Times New Roman"/>
          <w:color w:val="000000"/>
          <w:sz w:val="28"/>
          <w:szCs w:val="28"/>
          <w:shd w:val="clear" w:color="auto" w:fill="FFFFFF"/>
        </w:rPr>
      </w:pPr>
    </w:p>
    <w:p w:rsidR="00AC32FF" w:rsidRPr="005A36BB" w:rsidRDefault="00AC32FF" w:rsidP="00AC32FF">
      <w:pPr>
        <w:jc w:val="both"/>
        <w:rPr>
          <w:rFonts w:ascii="Times New Roman" w:hAnsi="Times New Roman" w:cs="Times New Roman"/>
          <w:color w:val="000000"/>
          <w:sz w:val="28"/>
          <w:szCs w:val="28"/>
          <w:shd w:val="clear" w:color="auto" w:fill="FFFFFF"/>
        </w:rPr>
      </w:pPr>
    </w:p>
    <w:p w:rsidR="00AC32FF" w:rsidRPr="005A36BB" w:rsidRDefault="00AC32FF" w:rsidP="00AC32FF">
      <w:pPr>
        <w:jc w:val="both"/>
        <w:rPr>
          <w:rFonts w:ascii="Times New Roman" w:hAnsi="Times New Roman" w:cs="Times New Roman"/>
          <w:color w:val="000000"/>
          <w:sz w:val="28"/>
          <w:szCs w:val="28"/>
          <w:shd w:val="clear" w:color="auto" w:fill="FFFFFF"/>
        </w:rPr>
      </w:pPr>
    </w:p>
    <w:p w:rsidR="00AC32FF" w:rsidRPr="005A36BB" w:rsidRDefault="00AC32FF" w:rsidP="00AC32FF">
      <w:pPr>
        <w:jc w:val="both"/>
        <w:rPr>
          <w:rFonts w:ascii="Times New Roman" w:hAnsi="Times New Roman" w:cs="Times New Roman"/>
          <w:color w:val="000000"/>
          <w:sz w:val="28"/>
          <w:szCs w:val="28"/>
          <w:shd w:val="clear" w:color="auto" w:fill="FFFFFF"/>
        </w:rPr>
      </w:pPr>
    </w:p>
    <w:p w:rsidR="00AC32FF" w:rsidRPr="005A36BB" w:rsidRDefault="00AC32FF" w:rsidP="00AC32FF">
      <w:pPr>
        <w:jc w:val="both"/>
        <w:rPr>
          <w:rFonts w:ascii="Times New Roman" w:hAnsi="Times New Roman" w:cs="Times New Roman"/>
          <w:color w:val="000000"/>
          <w:sz w:val="28"/>
          <w:szCs w:val="28"/>
          <w:shd w:val="clear" w:color="auto" w:fill="FFFFFF"/>
        </w:rPr>
      </w:pPr>
    </w:p>
    <w:p w:rsidR="00AC32FF" w:rsidRPr="005A36BB" w:rsidRDefault="00AC32FF" w:rsidP="00AC32FF">
      <w:pPr>
        <w:jc w:val="both"/>
        <w:rPr>
          <w:rFonts w:ascii="Times New Roman" w:hAnsi="Times New Roman" w:cs="Times New Roman"/>
          <w:color w:val="000000"/>
          <w:sz w:val="28"/>
          <w:szCs w:val="28"/>
          <w:shd w:val="clear" w:color="auto" w:fill="FFFFFF"/>
        </w:rPr>
      </w:pPr>
    </w:p>
    <w:p w:rsidR="00AC32FF" w:rsidRPr="005A36BB" w:rsidRDefault="00AC32FF" w:rsidP="00AC32FF">
      <w:pPr>
        <w:jc w:val="both"/>
        <w:rPr>
          <w:rFonts w:ascii="Times New Roman" w:hAnsi="Times New Roman" w:cs="Times New Roman"/>
          <w:color w:val="000000"/>
          <w:sz w:val="28"/>
          <w:szCs w:val="28"/>
          <w:shd w:val="clear" w:color="auto" w:fill="FFFFFF"/>
        </w:rPr>
      </w:pPr>
    </w:p>
    <w:p w:rsidR="00AC32FF" w:rsidRPr="005A36BB" w:rsidRDefault="00AC32FF" w:rsidP="00AC32FF">
      <w:pPr>
        <w:jc w:val="both"/>
        <w:rPr>
          <w:rFonts w:ascii="Times New Roman" w:hAnsi="Times New Roman" w:cs="Times New Roman"/>
          <w:color w:val="000000"/>
          <w:sz w:val="28"/>
          <w:szCs w:val="28"/>
          <w:shd w:val="clear" w:color="auto" w:fill="FFFFFF"/>
        </w:rPr>
      </w:pPr>
    </w:p>
    <w:p w:rsidR="00AC32FF" w:rsidRPr="005A36BB" w:rsidRDefault="00AC32FF" w:rsidP="00AC32FF">
      <w:pPr>
        <w:jc w:val="both"/>
        <w:rPr>
          <w:rFonts w:ascii="Times New Roman" w:hAnsi="Times New Roman" w:cs="Times New Roman"/>
          <w:color w:val="000000"/>
          <w:sz w:val="28"/>
          <w:szCs w:val="28"/>
          <w:shd w:val="clear" w:color="auto" w:fill="FFFFFF"/>
        </w:rPr>
      </w:pPr>
    </w:p>
    <w:p w:rsidR="00AC32FF" w:rsidRPr="005A36BB" w:rsidRDefault="00AC32FF" w:rsidP="00AC32FF">
      <w:pPr>
        <w:jc w:val="both"/>
        <w:rPr>
          <w:rFonts w:ascii="Times New Roman" w:hAnsi="Times New Roman" w:cs="Times New Roman"/>
          <w:color w:val="000000"/>
          <w:sz w:val="28"/>
          <w:szCs w:val="28"/>
          <w:shd w:val="clear" w:color="auto" w:fill="FFFFFF"/>
        </w:rPr>
      </w:pPr>
    </w:p>
    <w:p w:rsidR="00AC32FF" w:rsidRPr="005A36BB" w:rsidRDefault="00AC32FF" w:rsidP="00AC32FF">
      <w:pPr>
        <w:jc w:val="both"/>
        <w:rPr>
          <w:rFonts w:ascii="Times New Roman" w:hAnsi="Times New Roman" w:cs="Times New Roman"/>
          <w:color w:val="000000"/>
          <w:sz w:val="28"/>
          <w:szCs w:val="28"/>
          <w:shd w:val="clear" w:color="auto" w:fill="FFFFFF"/>
        </w:rPr>
      </w:pPr>
    </w:p>
    <w:p w:rsidR="00AC32FF" w:rsidRPr="005A36BB" w:rsidRDefault="00AC32FF" w:rsidP="00AC32FF">
      <w:pPr>
        <w:jc w:val="center"/>
        <w:rPr>
          <w:rFonts w:ascii="Times New Roman" w:hAnsi="Times New Roman" w:cs="Times New Roman"/>
          <w:b/>
          <w:color w:val="000000"/>
          <w:sz w:val="28"/>
          <w:szCs w:val="28"/>
          <w:shd w:val="clear" w:color="auto" w:fill="FFFFFF"/>
        </w:rPr>
      </w:pPr>
      <w:r w:rsidRPr="005A36BB">
        <w:rPr>
          <w:rFonts w:ascii="Times New Roman" w:hAnsi="Times New Roman" w:cs="Times New Roman"/>
          <w:b/>
          <w:color w:val="000000"/>
          <w:sz w:val="28"/>
          <w:szCs w:val="28"/>
          <w:shd w:val="clear" w:color="auto" w:fill="FFFFFF"/>
        </w:rPr>
        <w:lastRenderedPageBreak/>
        <w:t>ВВЕДЕНИЕ</w:t>
      </w:r>
    </w:p>
    <w:p w:rsidR="00AC32FF" w:rsidRPr="005A36BB" w:rsidRDefault="00AC32FF" w:rsidP="00AC32FF">
      <w:pPr>
        <w:spacing w:after="0" w:line="360" w:lineRule="auto"/>
        <w:ind w:firstLine="709"/>
        <w:jc w:val="both"/>
        <w:rPr>
          <w:rFonts w:ascii="Times New Roman" w:hAnsi="Times New Roman" w:cs="Times New Roman"/>
          <w:color w:val="000000"/>
          <w:sz w:val="28"/>
          <w:szCs w:val="28"/>
          <w:shd w:val="clear" w:color="auto" w:fill="FFFFFF"/>
        </w:rPr>
      </w:pPr>
    </w:p>
    <w:p w:rsidR="00AC32FF" w:rsidRPr="005A36BB" w:rsidRDefault="00AC32FF" w:rsidP="00AC32FF">
      <w:pPr>
        <w:spacing w:after="0" w:line="360" w:lineRule="auto"/>
        <w:ind w:firstLine="709"/>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В наши дни теоретически и практически стали </w:t>
      </w:r>
      <w:r w:rsidRPr="005A36BB">
        <w:rPr>
          <w:rFonts w:ascii="Times New Roman" w:hAnsi="Times New Roman" w:cs="Times New Roman"/>
          <w:b/>
          <w:color w:val="000000"/>
          <w:sz w:val="28"/>
          <w:szCs w:val="28"/>
          <w:shd w:val="clear" w:color="auto" w:fill="FFFFFF"/>
        </w:rPr>
        <w:t>актуальными</w:t>
      </w:r>
      <w:r w:rsidRPr="005A36BB">
        <w:rPr>
          <w:rFonts w:ascii="Times New Roman" w:hAnsi="Times New Roman" w:cs="Times New Roman"/>
          <w:color w:val="000000"/>
          <w:sz w:val="28"/>
          <w:szCs w:val="28"/>
          <w:shd w:val="clear" w:color="auto" w:fill="FFFFFF"/>
        </w:rPr>
        <w:t xml:space="preserve"> идеи построения правового государства. Проблемы взаимодействия правовых и нравственных категорий в регулировании общественных отношений, становления гражданского общества и его взаимоотношения с государством являются одним из самых приоритетных вопросов современности. Для понимания идей, институтов и учреждений современности необходимо знать процесс их формирования и осмысления выдающимися представителями предшествующих поколений. Связи с этим изучения вопросов становления правовой системы Российского государства в середине XVI—середине XVII вв. требует отдельного внимания и комплексного изучения. Так как именно в этот период формируется сословно-представительная монархия, что выразилось, прежде всего, в повышении статуса главы государства и началом становления новой правовой системы. </w:t>
      </w:r>
    </w:p>
    <w:p w:rsidR="00AC32FF" w:rsidRPr="005A36BB" w:rsidRDefault="00AC32FF" w:rsidP="00AC32FF">
      <w:pPr>
        <w:spacing w:after="0" w:line="360" w:lineRule="auto"/>
        <w:ind w:firstLine="709"/>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 xml:space="preserve">Столетие с середины XVI до середины XVII вв. знаменуется существенным расширением территории Российского государства, преимущественно на востоке. Мероприятия правительства по централизации управления приводят к укреплению государства. По размерам своей территории, составу и численности населения Россия уже в XVII веке была крупнейшим в мире многонациональным государством. </w:t>
      </w:r>
    </w:p>
    <w:p w:rsidR="00AC32FF" w:rsidRPr="005A36BB" w:rsidRDefault="00AC32FF" w:rsidP="00AC32FF">
      <w:pPr>
        <w:spacing w:after="0" w:line="360" w:lineRule="auto"/>
        <w:ind w:firstLine="709"/>
        <w:jc w:val="both"/>
        <w:rPr>
          <w:rFonts w:ascii="Times New Roman" w:hAnsi="Times New Roman" w:cs="Times New Roman"/>
          <w:color w:val="000000"/>
          <w:sz w:val="28"/>
          <w:szCs w:val="28"/>
          <w:shd w:val="clear" w:color="auto" w:fill="FFFFFF"/>
        </w:rPr>
      </w:pPr>
      <w:r w:rsidRPr="005A36BB">
        <w:rPr>
          <w:rFonts w:ascii="Times New Roman" w:hAnsi="Times New Roman" w:cs="Times New Roman"/>
          <w:b/>
          <w:sz w:val="28"/>
          <w:szCs w:val="28"/>
        </w:rPr>
        <w:t xml:space="preserve">Объектом </w:t>
      </w:r>
      <w:r w:rsidRPr="005A36BB">
        <w:rPr>
          <w:rFonts w:ascii="Times New Roman" w:hAnsi="Times New Roman" w:cs="Times New Roman"/>
          <w:sz w:val="28"/>
          <w:szCs w:val="28"/>
        </w:rPr>
        <w:t xml:space="preserve">исследования выступает общественно-правовые отношения, регулируемые источниками права периода с </w:t>
      </w:r>
      <w:r w:rsidRPr="005A36BB">
        <w:rPr>
          <w:rFonts w:ascii="Times New Roman" w:hAnsi="Times New Roman" w:cs="Times New Roman"/>
          <w:color w:val="000000"/>
          <w:sz w:val="28"/>
          <w:szCs w:val="28"/>
          <w:shd w:val="clear" w:color="auto" w:fill="FFFFFF"/>
        </w:rPr>
        <w:t>середины XVI до середины XVII вв.</w:t>
      </w:r>
    </w:p>
    <w:p w:rsidR="00AC32FF" w:rsidRPr="005A36BB" w:rsidRDefault="00AC32FF" w:rsidP="00AC32FF">
      <w:pPr>
        <w:spacing w:after="0" w:line="360" w:lineRule="auto"/>
        <w:ind w:firstLine="709"/>
        <w:jc w:val="both"/>
        <w:rPr>
          <w:rFonts w:ascii="Times New Roman" w:hAnsi="Times New Roman" w:cs="Times New Roman"/>
          <w:color w:val="000000"/>
          <w:sz w:val="28"/>
          <w:szCs w:val="28"/>
          <w:shd w:val="clear" w:color="auto" w:fill="FFFFFF"/>
        </w:rPr>
      </w:pPr>
      <w:r w:rsidRPr="005A36BB">
        <w:rPr>
          <w:rFonts w:ascii="Times New Roman" w:hAnsi="Times New Roman" w:cs="Times New Roman"/>
          <w:b/>
          <w:sz w:val="28"/>
          <w:szCs w:val="28"/>
        </w:rPr>
        <w:t>Предметом</w:t>
      </w:r>
      <w:r w:rsidRPr="005A36BB">
        <w:rPr>
          <w:rFonts w:ascii="Times New Roman" w:hAnsi="Times New Roman" w:cs="Times New Roman"/>
          <w:sz w:val="28"/>
          <w:szCs w:val="28"/>
        </w:rPr>
        <w:t xml:space="preserve"> исследования являются нормативно-правовые акты, регламентирующие правовую систему Российского Государства с </w:t>
      </w:r>
      <w:r w:rsidRPr="005A36BB">
        <w:rPr>
          <w:rFonts w:ascii="Times New Roman" w:hAnsi="Times New Roman" w:cs="Times New Roman"/>
          <w:color w:val="000000"/>
          <w:sz w:val="28"/>
          <w:szCs w:val="28"/>
          <w:shd w:val="clear" w:color="auto" w:fill="FFFFFF"/>
        </w:rPr>
        <w:t xml:space="preserve">середины XVI до середины XVII вв. </w:t>
      </w:r>
    </w:p>
    <w:p w:rsidR="00AC32FF" w:rsidRPr="005A36BB" w:rsidRDefault="00AC32FF" w:rsidP="00AC32FF">
      <w:pPr>
        <w:spacing w:after="0" w:line="360" w:lineRule="auto"/>
        <w:ind w:firstLine="709"/>
        <w:jc w:val="both"/>
        <w:rPr>
          <w:rFonts w:ascii="Times New Roman" w:hAnsi="Times New Roman" w:cs="Times New Roman"/>
          <w:sz w:val="28"/>
          <w:szCs w:val="28"/>
        </w:rPr>
      </w:pPr>
      <w:r w:rsidRPr="005A36BB">
        <w:rPr>
          <w:rFonts w:ascii="Times New Roman" w:hAnsi="Times New Roman" w:cs="Times New Roman"/>
          <w:b/>
          <w:sz w:val="28"/>
          <w:szCs w:val="28"/>
        </w:rPr>
        <w:t xml:space="preserve">Цель исследования - </w:t>
      </w:r>
      <w:r w:rsidRPr="005A36BB">
        <w:rPr>
          <w:rFonts w:ascii="Times New Roman" w:hAnsi="Times New Roman" w:cs="Times New Roman"/>
          <w:sz w:val="28"/>
          <w:szCs w:val="28"/>
        </w:rPr>
        <w:t>всестороннее изучение  правовых источников указанного периода и их общая характеристика.</w:t>
      </w:r>
    </w:p>
    <w:p w:rsidR="00AC32FF" w:rsidRPr="005A36BB" w:rsidRDefault="00AC32FF" w:rsidP="00AC32FF">
      <w:pPr>
        <w:spacing w:after="0" w:line="360" w:lineRule="auto"/>
        <w:ind w:firstLine="709"/>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lastRenderedPageBreak/>
        <w:t xml:space="preserve">Для достижения поставленной цели перед исследованием поставлены следующие </w:t>
      </w:r>
      <w:r w:rsidRPr="005A36BB">
        <w:rPr>
          <w:rFonts w:ascii="Times New Roman" w:hAnsi="Times New Roman" w:cs="Times New Roman"/>
          <w:b/>
          <w:color w:val="000000"/>
          <w:sz w:val="28"/>
          <w:szCs w:val="28"/>
          <w:shd w:val="clear" w:color="auto" w:fill="FFFFFF"/>
        </w:rPr>
        <w:t>задачи:</w:t>
      </w:r>
    </w:p>
    <w:p w:rsidR="00AC32FF" w:rsidRPr="005A36BB" w:rsidRDefault="00AC32FF" w:rsidP="00AC32FF">
      <w:pPr>
        <w:pStyle w:val="a3"/>
        <w:numPr>
          <w:ilvl w:val="0"/>
          <w:numId w:val="1"/>
        </w:numPr>
        <w:spacing w:after="0" w:line="360" w:lineRule="auto"/>
        <w:ind w:left="1134" w:hanging="425"/>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определить источники, регламентирующие правовую систему середины XVI до середины XVII вв. в Российском Государстве;</w:t>
      </w:r>
    </w:p>
    <w:p w:rsidR="00AC32FF" w:rsidRPr="005A36BB" w:rsidRDefault="00AC32FF" w:rsidP="00AC32FF">
      <w:pPr>
        <w:pStyle w:val="a3"/>
        <w:numPr>
          <w:ilvl w:val="0"/>
          <w:numId w:val="1"/>
        </w:numPr>
        <w:spacing w:after="0" w:line="360" w:lineRule="auto"/>
        <w:ind w:left="1134" w:hanging="425"/>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анализировать особенности правовой системы данного периода;</w:t>
      </w:r>
    </w:p>
    <w:p w:rsidR="00AC32FF" w:rsidRPr="005A36BB" w:rsidRDefault="00AC32FF" w:rsidP="00AC32FF">
      <w:pPr>
        <w:pStyle w:val="a3"/>
        <w:numPr>
          <w:ilvl w:val="0"/>
          <w:numId w:val="1"/>
        </w:numPr>
        <w:spacing w:after="0" w:line="360" w:lineRule="auto"/>
        <w:ind w:left="1134" w:hanging="425"/>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изучить этапы развития правовой системы;</w:t>
      </w:r>
    </w:p>
    <w:p w:rsidR="00AC32FF" w:rsidRPr="005A36BB" w:rsidRDefault="00AC32FF" w:rsidP="00AC32FF">
      <w:pPr>
        <w:pStyle w:val="a3"/>
        <w:numPr>
          <w:ilvl w:val="0"/>
          <w:numId w:val="1"/>
        </w:numPr>
        <w:spacing w:after="0" w:line="360" w:lineRule="auto"/>
        <w:ind w:left="1134" w:hanging="425"/>
        <w:jc w:val="both"/>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дать характеристику правовым источником данного периода.</w:t>
      </w:r>
    </w:p>
    <w:p w:rsidR="00AC32FF" w:rsidRPr="005A36BB" w:rsidRDefault="00AC32FF" w:rsidP="00AC32FF">
      <w:pPr>
        <w:spacing w:after="0" w:line="360" w:lineRule="auto"/>
        <w:ind w:firstLine="709"/>
        <w:jc w:val="both"/>
        <w:rPr>
          <w:rFonts w:ascii="Times New Roman" w:hAnsi="Times New Roman" w:cs="Times New Roman"/>
          <w:color w:val="0D0D0D" w:themeColor="text1" w:themeTint="F2"/>
          <w:sz w:val="28"/>
          <w:szCs w:val="28"/>
        </w:rPr>
      </w:pPr>
      <w:r w:rsidRPr="005A36BB">
        <w:rPr>
          <w:rFonts w:ascii="Times New Roman" w:hAnsi="Times New Roman" w:cs="Times New Roman"/>
          <w:b/>
          <w:color w:val="0D0D0D" w:themeColor="text1" w:themeTint="F2"/>
          <w:sz w:val="28"/>
          <w:szCs w:val="28"/>
        </w:rPr>
        <w:t xml:space="preserve">Степень научной разработанности проблемы. </w:t>
      </w:r>
      <w:r w:rsidRPr="005A36BB">
        <w:rPr>
          <w:rFonts w:ascii="Times New Roman" w:hAnsi="Times New Roman" w:cs="Times New Roman"/>
          <w:color w:val="0D0D0D" w:themeColor="text1" w:themeTint="F2"/>
          <w:sz w:val="28"/>
          <w:szCs w:val="28"/>
        </w:rPr>
        <w:t>Правовая система данного периода в разные времена изучалась  исследователями через призму истории, юриспруденции, политологии и других гуманитарных наук. Среди наиболее выдающихся ученых-исследователей можно отметить -  А.В. Стадников</w:t>
      </w:r>
      <w:r w:rsidRPr="005A36BB">
        <w:rPr>
          <w:rStyle w:val="a6"/>
          <w:rFonts w:ascii="Times New Roman" w:hAnsi="Times New Roman" w:cs="Times New Roman"/>
          <w:color w:val="0D0D0D" w:themeColor="text1" w:themeTint="F2"/>
          <w:sz w:val="28"/>
          <w:szCs w:val="28"/>
        </w:rPr>
        <w:footnoteReference w:id="2"/>
      </w:r>
      <w:r w:rsidRPr="005A36BB">
        <w:rPr>
          <w:rFonts w:ascii="Times New Roman" w:hAnsi="Times New Roman" w:cs="Times New Roman"/>
          <w:color w:val="0D0D0D" w:themeColor="text1" w:themeTint="F2"/>
          <w:sz w:val="28"/>
          <w:szCs w:val="28"/>
        </w:rPr>
        <w:t>, Ю.Эскин, Д.Лисейцев, Н.Рогожин</w:t>
      </w:r>
      <w:r w:rsidRPr="005A36BB">
        <w:rPr>
          <w:rStyle w:val="a6"/>
          <w:rFonts w:ascii="Times New Roman" w:hAnsi="Times New Roman" w:cs="Times New Roman"/>
          <w:color w:val="0D0D0D" w:themeColor="text1" w:themeTint="F2"/>
          <w:sz w:val="28"/>
          <w:szCs w:val="28"/>
        </w:rPr>
        <w:footnoteReference w:id="3"/>
      </w:r>
      <w:r w:rsidRPr="005A36BB">
        <w:rPr>
          <w:rFonts w:ascii="Times New Roman" w:hAnsi="Times New Roman" w:cs="Times New Roman"/>
          <w:color w:val="0D0D0D" w:themeColor="text1" w:themeTint="F2"/>
          <w:sz w:val="28"/>
          <w:szCs w:val="28"/>
        </w:rPr>
        <w:t>, А.А. Зимин</w:t>
      </w:r>
      <w:r w:rsidRPr="005A36BB">
        <w:rPr>
          <w:rStyle w:val="a6"/>
          <w:rFonts w:ascii="Times New Roman" w:hAnsi="Times New Roman" w:cs="Times New Roman"/>
          <w:color w:val="0D0D0D" w:themeColor="text1" w:themeTint="F2"/>
          <w:sz w:val="28"/>
          <w:szCs w:val="28"/>
        </w:rPr>
        <w:footnoteReference w:id="4"/>
      </w:r>
      <w:r w:rsidRPr="005A36BB">
        <w:rPr>
          <w:rFonts w:ascii="Times New Roman" w:hAnsi="Times New Roman" w:cs="Times New Roman"/>
          <w:color w:val="0D0D0D" w:themeColor="text1" w:themeTint="F2"/>
          <w:sz w:val="28"/>
          <w:szCs w:val="28"/>
        </w:rPr>
        <w:t>, И.Д. Беляев</w:t>
      </w:r>
      <w:r w:rsidRPr="005A36BB">
        <w:rPr>
          <w:rStyle w:val="a6"/>
          <w:rFonts w:ascii="Times New Roman" w:hAnsi="Times New Roman" w:cs="Times New Roman"/>
          <w:color w:val="0D0D0D" w:themeColor="text1" w:themeTint="F2"/>
          <w:sz w:val="28"/>
          <w:szCs w:val="28"/>
        </w:rPr>
        <w:footnoteReference w:id="5"/>
      </w:r>
      <w:r w:rsidRPr="005A36BB">
        <w:rPr>
          <w:rFonts w:ascii="Times New Roman" w:hAnsi="Times New Roman" w:cs="Times New Roman"/>
          <w:color w:val="0D0D0D" w:themeColor="text1" w:themeTint="F2"/>
          <w:sz w:val="28"/>
          <w:szCs w:val="28"/>
        </w:rPr>
        <w:t>,  Г.Т. Камалова, А.В. Петров</w:t>
      </w:r>
      <w:r w:rsidRPr="005A36BB">
        <w:rPr>
          <w:rStyle w:val="a6"/>
          <w:rFonts w:ascii="Times New Roman" w:hAnsi="Times New Roman" w:cs="Times New Roman"/>
          <w:color w:val="0D0D0D" w:themeColor="text1" w:themeTint="F2"/>
          <w:sz w:val="28"/>
          <w:szCs w:val="28"/>
        </w:rPr>
        <w:footnoteReference w:id="6"/>
      </w:r>
      <w:r w:rsidRPr="005A36BB">
        <w:rPr>
          <w:rFonts w:ascii="Times New Roman" w:hAnsi="Times New Roman" w:cs="Times New Roman"/>
          <w:color w:val="0D0D0D" w:themeColor="text1" w:themeTint="F2"/>
          <w:sz w:val="28"/>
          <w:szCs w:val="28"/>
        </w:rPr>
        <w:t xml:space="preserve"> и др. </w:t>
      </w:r>
    </w:p>
    <w:p w:rsidR="00AC32FF" w:rsidRPr="005A36BB" w:rsidRDefault="00AC32FF" w:rsidP="00AC32FF">
      <w:pPr>
        <w:spacing w:after="0" w:line="360" w:lineRule="auto"/>
        <w:ind w:firstLine="709"/>
        <w:jc w:val="both"/>
        <w:rPr>
          <w:rFonts w:ascii="Times New Roman" w:hAnsi="Times New Roman" w:cs="Times New Roman"/>
          <w:color w:val="0D0D0D" w:themeColor="text1" w:themeTint="F2"/>
          <w:sz w:val="28"/>
          <w:szCs w:val="28"/>
        </w:rPr>
      </w:pPr>
      <w:r w:rsidRPr="005A36BB">
        <w:rPr>
          <w:rFonts w:ascii="Times New Roman" w:hAnsi="Times New Roman" w:cs="Times New Roman"/>
          <w:b/>
          <w:color w:val="0D0D0D" w:themeColor="text1" w:themeTint="F2"/>
          <w:sz w:val="28"/>
          <w:szCs w:val="28"/>
        </w:rPr>
        <w:t>Теоретика - методологическая база исследования</w:t>
      </w:r>
      <w:r w:rsidRPr="005A36BB">
        <w:rPr>
          <w:rFonts w:ascii="Times New Roman" w:hAnsi="Times New Roman" w:cs="Times New Roman"/>
          <w:color w:val="0D0D0D" w:themeColor="text1" w:themeTint="F2"/>
          <w:sz w:val="28"/>
          <w:szCs w:val="28"/>
        </w:rPr>
        <w:t>.  Так как предмет исследования  находится на стыке таких наук как история, политология, юриспруденция и теория государственного права её теоретическая база опирается на произведения мыслителей данного периода отечественной истории (X</w:t>
      </w:r>
      <w:r w:rsidRPr="005A36BB">
        <w:rPr>
          <w:rFonts w:ascii="Times New Roman" w:hAnsi="Times New Roman" w:cs="Times New Roman"/>
          <w:color w:val="0D0D0D" w:themeColor="text1" w:themeTint="F2"/>
          <w:sz w:val="28"/>
          <w:szCs w:val="28"/>
          <w:lang w:val="en-US"/>
        </w:rPr>
        <w:t>V</w:t>
      </w:r>
      <w:r w:rsidRPr="005A36BB">
        <w:rPr>
          <w:rFonts w:ascii="Times New Roman" w:hAnsi="Times New Roman" w:cs="Times New Roman"/>
          <w:color w:val="0D0D0D" w:themeColor="text1" w:themeTint="F2"/>
          <w:sz w:val="28"/>
          <w:szCs w:val="28"/>
        </w:rPr>
        <w:t xml:space="preserve">I - XVII вв.), летописные фонды, на разнообразные нормативные акты, а также другие исторические документы.  </w:t>
      </w:r>
    </w:p>
    <w:p w:rsidR="00AC32FF" w:rsidRPr="005A36BB" w:rsidRDefault="00AC32FF" w:rsidP="00AC32FF">
      <w:pPr>
        <w:spacing w:after="0" w:line="360" w:lineRule="auto"/>
        <w:ind w:firstLine="709"/>
        <w:jc w:val="both"/>
        <w:rPr>
          <w:rFonts w:ascii="Times New Roman" w:hAnsi="Times New Roman" w:cs="Times New Roman"/>
          <w:color w:val="0D0D0D" w:themeColor="text1" w:themeTint="F2"/>
          <w:sz w:val="28"/>
          <w:szCs w:val="28"/>
        </w:rPr>
      </w:pPr>
      <w:r w:rsidRPr="005A36BB">
        <w:rPr>
          <w:rFonts w:ascii="Times New Roman" w:hAnsi="Times New Roman" w:cs="Times New Roman"/>
          <w:color w:val="0D0D0D" w:themeColor="text1" w:themeTint="F2"/>
          <w:sz w:val="28"/>
          <w:szCs w:val="28"/>
        </w:rPr>
        <w:t xml:space="preserve">В ходе исследования широко применялись общенаучные и частно - научные методы как описание, историко-сравнительный анализ,   нормативно-юридический, сравнительно-правоведческий  метод, а также метод толкования. </w:t>
      </w:r>
    </w:p>
    <w:p w:rsidR="00AC32FF" w:rsidRPr="005A36BB" w:rsidRDefault="00AC32FF" w:rsidP="00AC32FF">
      <w:pPr>
        <w:spacing w:after="0" w:line="360" w:lineRule="auto"/>
        <w:ind w:firstLine="709"/>
        <w:jc w:val="both"/>
        <w:rPr>
          <w:rFonts w:ascii="Times New Roman" w:hAnsi="Times New Roman" w:cs="Times New Roman"/>
          <w:color w:val="0D0D0D" w:themeColor="text1" w:themeTint="F2"/>
          <w:sz w:val="28"/>
          <w:szCs w:val="28"/>
        </w:rPr>
      </w:pPr>
      <w:r w:rsidRPr="005A36BB">
        <w:rPr>
          <w:rFonts w:ascii="Times New Roman" w:hAnsi="Times New Roman" w:cs="Times New Roman"/>
          <w:b/>
          <w:color w:val="0D0D0D" w:themeColor="text1" w:themeTint="F2"/>
          <w:sz w:val="28"/>
          <w:szCs w:val="28"/>
        </w:rPr>
        <w:t xml:space="preserve">Структура курсовой работы. </w:t>
      </w:r>
      <w:r w:rsidRPr="005A36BB">
        <w:rPr>
          <w:rFonts w:ascii="Times New Roman" w:hAnsi="Times New Roman" w:cs="Times New Roman"/>
          <w:color w:val="0D0D0D" w:themeColor="text1" w:themeTint="F2"/>
          <w:sz w:val="28"/>
          <w:szCs w:val="28"/>
        </w:rPr>
        <w:t>Курсовая работа состоит и введения двух глав, списка использованных источников и заключения.</w:t>
      </w:r>
    </w:p>
    <w:p w:rsidR="00AC32FF" w:rsidRPr="005A36BB" w:rsidRDefault="00AC32FF" w:rsidP="00AC32FF">
      <w:pPr>
        <w:jc w:val="center"/>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lastRenderedPageBreak/>
        <w:t>Глава 1. Становление правовой системы России в середине XVI- середине XVII в.</w:t>
      </w:r>
    </w:p>
    <w:p w:rsidR="00AC32FF" w:rsidRPr="00AC32FF" w:rsidRDefault="00AC32FF" w:rsidP="00AC32FF">
      <w:pPr>
        <w:pStyle w:val="a3"/>
        <w:numPr>
          <w:ilvl w:val="1"/>
          <w:numId w:val="2"/>
        </w:numPr>
        <w:jc w:val="center"/>
        <w:rPr>
          <w:rFonts w:ascii="Times New Roman" w:hAnsi="Times New Roman" w:cs="Times New Roman"/>
          <w:color w:val="000000"/>
          <w:sz w:val="28"/>
          <w:szCs w:val="28"/>
          <w:shd w:val="clear" w:color="auto" w:fill="FFFFFF"/>
        </w:rPr>
      </w:pPr>
      <w:r w:rsidRPr="00AC32FF">
        <w:rPr>
          <w:rFonts w:ascii="Times New Roman" w:hAnsi="Times New Roman" w:cs="Times New Roman"/>
          <w:color w:val="000000"/>
          <w:sz w:val="28"/>
          <w:szCs w:val="28"/>
          <w:shd w:val="clear" w:color="auto" w:fill="FFFFFF"/>
        </w:rPr>
        <w:t>Исторические условия становления правовой системы</w:t>
      </w:r>
    </w:p>
    <w:p w:rsidR="00AC32FF" w:rsidRPr="00AC32FF" w:rsidRDefault="00AC32FF" w:rsidP="00AC32FF">
      <w:pPr>
        <w:pStyle w:val="a3"/>
        <w:rPr>
          <w:rFonts w:ascii="Times New Roman" w:hAnsi="Times New Roman" w:cs="Times New Roman"/>
          <w:color w:val="000000"/>
          <w:sz w:val="28"/>
          <w:szCs w:val="28"/>
          <w:shd w:val="clear" w:color="auto" w:fill="FFFFFF"/>
        </w:rPr>
      </w:pPr>
    </w:p>
    <w:p w:rsidR="00AC32FF" w:rsidRPr="005A36BB" w:rsidRDefault="00AC32FF" w:rsidP="00AC32FF">
      <w:pPr>
        <w:pStyle w:val="a8"/>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К XVI веку Русь, преодолев феодальную раздробленность, превратилось в единое Московское государство, ставшее одним из самых крупных государств Европы. Централизация государство положительно повлияло на все сферы жизнедеятельности населения.</w:t>
      </w:r>
    </w:p>
    <w:p w:rsidR="00AC32FF" w:rsidRPr="005A36BB" w:rsidRDefault="00AC32FF" w:rsidP="00AC32FF">
      <w:pPr>
        <w:pStyle w:val="a8"/>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 xml:space="preserve">Также к середине </w:t>
      </w:r>
      <w:r w:rsidRPr="005A36BB">
        <w:rPr>
          <w:color w:val="0D0D0D" w:themeColor="text1" w:themeTint="F2"/>
          <w:sz w:val="28"/>
          <w:szCs w:val="28"/>
          <w:lang w:val="en-US"/>
        </w:rPr>
        <w:t>XVI</w:t>
      </w:r>
      <w:r w:rsidRPr="005A36BB">
        <w:rPr>
          <w:color w:val="0D0D0D" w:themeColor="text1" w:themeTint="F2"/>
          <w:sz w:val="28"/>
          <w:szCs w:val="28"/>
        </w:rPr>
        <w:t xml:space="preserve"> века сформировалась сословно-представительная монархия, которая преимущественно просуществовало в России  с середины XVI до второй половины XVII века. Этот период в отечественной истории ознаменуется эпохой расширения территории, временем объединение народа, а также периодом формиро</w:t>
      </w:r>
      <w:r>
        <w:rPr>
          <w:color w:val="0D0D0D" w:themeColor="text1" w:themeTint="F2"/>
          <w:sz w:val="28"/>
          <w:szCs w:val="28"/>
        </w:rPr>
        <w:t xml:space="preserve">вания первых институтов власти. Кроме того период </w:t>
      </w:r>
      <w:r w:rsidRPr="00AC32FF">
        <w:rPr>
          <w:color w:val="0D0D0D" w:themeColor="text1" w:themeTint="F2"/>
          <w:sz w:val="28"/>
          <w:szCs w:val="28"/>
        </w:rPr>
        <w:t>сословно-представительной монархии характеризовался активизацией правотворческой деятельности государства, в контексте которой значительно усилилась роль царского законодательства.</w:t>
      </w:r>
    </w:p>
    <w:p w:rsidR="0063610F" w:rsidRDefault="00AC32FF" w:rsidP="00AC32FF">
      <w:pPr>
        <w:pStyle w:val="a8"/>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При всей обширности своей территории Московское государство в середине XVI в. имело сравнительно малочисленное население, не более 6-7 млн. человек</w:t>
      </w:r>
      <w:r>
        <w:rPr>
          <w:rStyle w:val="a6"/>
          <w:color w:val="0D0D0D" w:themeColor="text1" w:themeTint="F2"/>
          <w:sz w:val="28"/>
          <w:szCs w:val="28"/>
        </w:rPr>
        <w:footnoteReference w:id="7"/>
      </w:r>
      <w:r w:rsidRPr="005A36BB">
        <w:rPr>
          <w:color w:val="0D0D0D" w:themeColor="text1" w:themeTint="F2"/>
          <w:sz w:val="28"/>
          <w:szCs w:val="28"/>
        </w:rPr>
        <w:t xml:space="preserve">. </w:t>
      </w:r>
    </w:p>
    <w:p w:rsidR="00AC32FF" w:rsidRPr="005A36BB" w:rsidRDefault="00AC32FF" w:rsidP="00AC32FF">
      <w:pPr>
        <w:pStyle w:val="a8"/>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Образование единого централизованного государства ускорило социально-экономическое развитие страны. Возникали новые города, развивались ремесло и торговля</w:t>
      </w:r>
      <w:r>
        <w:rPr>
          <w:rStyle w:val="a6"/>
          <w:color w:val="0D0D0D" w:themeColor="text1" w:themeTint="F2"/>
          <w:sz w:val="28"/>
          <w:szCs w:val="28"/>
        </w:rPr>
        <w:footnoteReference w:id="8"/>
      </w:r>
      <w:r w:rsidR="0063610F">
        <w:rPr>
          <w:color w:val="0D0D0D" w:themeColor="text1" w:themeTint="F2"/>
          <w:sz w:val="28"/>
          <w:szCs w:val="28"/>
        </w:rPr>
        <w:t>. Особенность</w:t>
      </w:r>
      <w:r w:rsidRPr="005A36BB">
        <w:rPr>
          <w:color w:val="0D0D0D" w:themeColor="text1" w:themeTint="F2"/>
          <w:sz w:val="28"/>
          <w:szCs w:val="28"/>
        </w:rPr>
        <w:t xml:space="preserve"> образования русского централизованного государства по сравнению с западноевропейскими государствами было то, что оно с самого начала возникало как многонациональное государство.</w:t>
      </w:r>
    </w:p>
    <w:p w:rsidR="00316DAF" w:rsidRDefault="00AC32FF" w:rsidP="00AC32FF">
      <w:pPr>
        <w:pStyle w:val="a8"/>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 xml:space="preserve">300 лет находясь по гнетом татаро-монгольского иго русскому народу приходилось жить раздельно друг от друга. </w:t>
      </w:r>
      <w:r w:rsidR="00316DAF">
        <w:rPr>
          <w:color w:val="0D0D0D" w:themeColor="text1" w:themeTint="F2"/>
          <w:sz w:val="28"/>
          <w:szCs w:val="28"/>
        </w:rPr>
        <w:t xml:space="preserve"> Единые корни древнерусской культуры и единая вера давали надежду на благополучный исход и не дали </w:t>
      </w:r>
      <w:r w:rsidR="00316DAF">
        <w:rPr>
          <w:color w:val="0D0D0D" w:themeColor="text1" w:themeTint="F2"/>
          <w:sz w:val="28"/>
          <w:szCs w:val="28"/>
        </w:rPr>
        <w:lastRenderedPageBreak/>
        <w:t xml:space="preserve">сломится. С образованием Московского централизованного государства братские народы вновь начали сближаться, и борьба за единение длилось не малых 200 лет. К </w:t>
      </w:r>
      <w:r w:rsidR="00316DAF">
        <w:rPr>
          <w:color w:val="0D0D0D" w:themeColor="text1" w:themeTint="F2"/>
          <w:sz w:val="28"/>
          <w:szCs w:val="28"/>
          <w:lang w:val="en-US"/>
        </w:rPr>
        <w:t>XVI</w:t>
      </w:r>
      <w:r w:rsidR="00316DAF">
        <w:rPr>
          <w:color w:val="0D0D0D" w:themeColor="text1" w:themeTint="F2"/>
          <w:sz w:val="28"/>
          <w:szCs w:val="28"/>
        </w:rPr>
        <w:t xml:space="preserve"> веку Московское государство присоединило к себе территории Брянска, Орша, Торопец и Новгород – Северский. Также велась длительная борьба за Смоленск.</w:t>
      </w:r>
    </w:p>
    <w:p w:rsidR="00363133" w:rsidRDefault="00363133" w:rsidP="00AC32FF">
      <w:pPr>
        <w:pStyle w:val="a8"/>
        <w:spacing w:before="0" w:beforeAutospacing="0" w:after="0" w:afterAutospacing="0" w:line="360" w:lineRule="auto"/>
        <w:ind w:firstLine="709"/>
        <w:contextualSpacing/>
        <w:jc w:val="both"/>
        <w:rPr>
          <w:color w:val="0D0D0D" w:themeColor="text1" w:themeTint="F2"/>
          <w:sz w:val="28"/>
          <w:szCs w:val="28"/>
        </w:rPr>
      </w:pPr>
      <w:r>
        <w:rPr>
          <w:color w:val="0D0D0D" w:themeColor="text1" w:themeTint="F2"/>
          <w:sz w:val="28"/>
          <w:szCs w:val="28"/>
        </w:rPr>
        <w:t>Борьба за воссоединение под эгидой единого государства проходило неоднородно. Были тяжелые поражения и славные победы. Ни что не смогло сломить дух тр</w:t>
      </w:r>
      <w:r w:rsidR="000A1B1C">
        <w:rPr>
          <w:color w:val="0D0D0D" w:themeColor="text1" w:themeTint="F2"/>
          <w:sz w:val="28"/>
          <w:szCs w:val="28"/>
        </w:rPr>
        <w:t>ех</w:t>
      </w:r>
      <w:r>
        <w:rPr>
          <w:color w:val="0D0D0D" w:themeColor="text1" w:themeTint="F2"/>
          <w:sz w:val="28"/>
          <w:szCs w:val="28"/>
        </w:rPr>
        <w:t xml:space="preserve"> братских народов </w:t>
      </w:r>
      <w:r w:rsidR="000A1B1C">
        <w:rPr>
          <w:color w:val="0D0D0D" w:themeColor="text1" w:themeTint="F2"/>
          <w:sz w:val="28"/>
          <w:szCs w:val="28"/>
        </w:rPr>
        <w:t>–</w:t>
      </w:r>
      <w:r>
        <w:rPr>
          <w:color w:val="0D0D0D" w:themeColor="text1" w:themeTint="F2"/>
          <w:sz w:val="28"/>
          <w:szCs w:val="28"/>
        </w:rPr>
        <w:t xml:space="preserve"> </w:t>
      </w:r>
      <w:r w:rsidR="000A1B1C">
        <w:rPr>
          <w:color w:val="0D0D0D" w:themeColor="text1" w:themeTint="F2"/>
          <w:sz w:val="28"/>
          <w:szCs w:val="28"/>
        </w:rPr>
        <w:t xml:space="preserve">великорусский, украинский и белорусский. </w:t>
      </w:r>
    </w:p>
    <w:p w:rsidR="00AC32FF" w:rsidRPr="005A36BB" w:rsidRDefault="000A1B1C" w:rsidP="000A1B1C">
      <w:pPr>
        <w:pStyle w:val="a8"/>
        <w:spacing w:before="0" w:beforeAutospacing="0" w:after="0" w:afterAutospacing="0" w:line="360" w:lineRule="auto"/>
        <w:ind w:firstLine="709"/>
        <w:contextualSpacing/>
        <w:jc w:val="both"/>
        <w:rPr>
          <w:color w:val="0D0D0D" w:themeColor="text1" w:themeTint="F2"/>
          <w:sz w:val="28"/>
          <w:szCs w:val="28"/>
        </w:rPr>
      </w:pPr>
      <w:r>
        <w:rPr>
          <w:color w:val="0D0D0D" w:themeColor="text1" w:themeTint="F2"/>
          <w:sz w:val="28"/>
          <w:szCs w:val="28"/>
        </w:rPr>
        <w:t>Ужасы Смутно</w:t>
      </w:r>
      <w:r w:rsidR="0063610F">
        <w:rPr>
          <w:color w:val="0D0D0D" w:themeColor="text1" w:themeTint="F2"/>
          <w:sz w:val="28"/>
          <w:szCs w:val="28"/>
        </w:rPr>
        <w:t>го</w:t>
      </w:r>
      <w:r>
        <w:rPr>
          <w:color w:val="0D0D0D" w:themeColor="text1" w:themeTint="F2"/>
          <w:sz w:val="28"/>
          <w:szCs w:val="28"/>
        </w:rPr>
        <w:t xml:space="preserve"> времени </w:t>
      </w:r>
      <w:r w:rsidR="00AC32FF" w:rsidRPr="005A36BB">
        <w:rPr>
          <w:color w:val="0D0D0D" w:themeColor="text1" w:themeTint="F2"/>
          <w:sz w:val="28"/>
          <w:szCs w:val="28"/>
        </w:rPr>
        <w:t>дливш</w:t>
      </w:r>
      <w:r>
        <w:rPr>
          <w:color w:val="0D0D0D" w:themeColor="text1" w:themeTint="F2"/>
          <w:sz w:val="28"/>
          <w:szCs w:val="28"/>
        </w:rPr>
        <w:t>егося</w:t>
      </w:r>
      <w:r w:rsidR="00AC32FF" w:rsidRPr="005A36BB">
        <w:rPr>
          <w:color w:val="0D0D0D" w:themeColor="text1" w:themeTint="F2"/>
          <w:sz w:val="28"/>
          <w:szCs w:val="28"/>
        </w:rPr>
        <w:t xml:space="preserve"> до 1613 года</w:t>
      </w:r>
      <w:r>
        <w:rPr>
          <w:color w:val="0D0D0D" w:themeColor="text1" w:themeTint="F2"/>
          <w:sz w:val="28"/>
          <w:szCs w:val="28"/>
        </w:rPr>
        <w:t xml:space="preserve"> и вновь иностранная интервенция, которой захотелось вновь, разделить страну, но не удалось осуществить свои замыслы. Благодаря высшему представительному органу Земскому собору, которому удалось противостоять и взять на себя ответственность, избрав на царский престол</w:t>
      </w:r>
      <w:r w:rsidR="00AC32FF" w:rsidRPr="005A36BB">
        <w:rPr>
          <w:color w:val="0D0D0D" w:themeColor="text1" w:themeTint="F2"/>
          <w:sz w:val="28"/>
          <w:szCs w:val="28"/>
        </w:rPr>
        <w:t xml:space="preserve"> Михаила Романова</w:t>
      </w:r>
      <w:r w:rsidR="00AC32FF">
        <w:rPr>
          <w:rStyle w:val="a6"/>
          <w:color w:val="0D0D0D" w:themeColor="text1" w:themeTint="F2"/>
          <w:sz w:val="28"/>
          <w:szCs w:val="28"/>
        </w:rPr>
        <w:footnoteReference w:id="9"/>
      </w:r>
      <w:r w:rsidR="00AC32FF" w:rsidRPr="005A36BB">
        <w:rPr>
          <w:color w:val="0D0D0D" w:themeColor="text1" w:themeTint="F2"/>
          <w:sz w:val="28"/>
          <w:szCs w:val="28"/>
        </w:rPr>
        <w:t xml:space="preserve">. </w:t>
      </w:r>
    </w:p>
    <w:p w:rsidR="0063610F" w:rsidRPr="0050711F" w:rsidRDefault="000A1B1C" w:rsidP="0050711F">
      <w:pPr>
        <w:pStyle w:val="a8"/>
        <w:shd w:val="clear" w:color="auto" w:fill="FFFFFF"/>
        <w:spacing w:before="0" w:beforeAutospacing="0" w:after="0" w:afterAutospacing="0" w:line="360" w:lineRule="auto"/>
        <w:ind w:firstLine="709"/>
        <w:contextualSpacing/>
        <w:jc w:val="both"/>
      </w:pPr>
      <w:r>
        <w:rPr>
          <w:color w:val="0D0D0D" w:themeColor="text1" w:themeTint="F2"/>
          <w:sz w:val="28"/>
          <w:szCs w:val="28"/>
        </w:rPr>
        <w:t xml:space="preserve">Освещая историю данного периода, хочу остановиться на героизме нашего народа которому удалось в едином патриотическом порыве изгнать иноземных захватчиков. Так как еще были, свяжи раны от 300 летнего иго который царил на русских просторах. И все эти славные деяния совершались </w:t>
      </w:r>
      <w:r w:rsidR="001A0156">
        <w:rPr>
          <w:color w:val="0D0D0D" w:themeColor="text1" w:themeTint="F2"/>
          <w:sz w:val="28"/>
          <w:szCs w:val="28"/>
        </w:rPr>
        <w:t xml:space="preserve">под началом таких народных героев как </w:t>
      </w:r>
      <w:r w:rsidR="00AC32FF" w:rsidRPr="005A36BB">
        <w:rPr>
          <w:color w:val="0D0D0D" w:themeColor="text1" w:themeTint="F2"/>
          <w:sz w:val="28"/>
          <w:szCs w:val="28"/>
        </w:rPr>
        <w:t xml:space="preserve">нижегородский земский староста Кузьма Минин и </w:t>
      </w:r>
      <w:r w:rsidR="001A0156">
        <w:rPr>
          <w:color w:val="0D0D0D" w:themeColor="text1" w:themeTint="F2"/>
          <w:sz w:val="28"/>
          <w:szCs w:val="28"/>
        </w:rPr>
        <w:t>воевода князь Дмитрий Пожарский</w:t>
      </w:r>
      <w:r w:rsidR="00AC32FF">
        <w:rPr>
          <w:rStyle w:val="a6"/>
          <w:color w:val="0D0D0D" w:themeColor="text1" w:themeTint="F2"/>
          <w:sz w:val="28"/>
          <w:szCs w:val="28"/>
        </w:rPr>
        <w:footnoteReference w:id="10"/>
      </w:r>
      <w:r w:rsidR="00AC32FF" w:rsidRPr="005A36BB">
        <w:rPr>
          <w:color w:val="0D0D0D" w:themeColor="text1" w:themeTint="F2"/>
          <w:sz w:val="28"/>
          <w:szCs w:val="28"/>
        </w:rPr>
        <w:t xml:space="preserve">. </w:t>
      </w:r>
    </w:p>
    <w:p w:rsidR="00AC32FF" w:rsidRPr="005A36BB" w:rsidRDefault="00AC32FF" w:rsidP="0050711F">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После завоевания Казани и Астрахани был открыт путь не только на Каспий, но и в Сибирь. Поход отряда Ермака привел к присоединению к Московскому государству Западной Сибири, а в XVII в. русские экспедиции, снаряжавшиеся как государством, так и торговыми людьми, дошли до озера Байкал, а затем - до берегов Охотского моря</w:t>
      </w:r>
      <w:r>
        <w:rPr>
          <w:rStyle w:val="a6"/>
          <w:color w:val="0D0D0D" w:themeColor="text1" w:themeTint="F2"/>
          <w:sz w:val="28"/>
          <w:szCs w:val="28"/>
        </w:rPr>
        <w:footnoteReference w:id="11"/>
      </w:r>
      <w:r w:rsidR="0063610F">
        <w:rPr>
          <w:color w:val="0D0D0D" w:themeColor="text1" w:themeTint="F2"/>
          <w:sz w:val="28"/>
          <w:szCs w:val="28"/>
        </w:rPr>
        <w:t xml:space="preserve">. </w:t>
      </w:r>
      <w:r>
        <w:rPr>
          <w:color w:val="0D0D0D" w:themeColor="text1" w:themeTint="F2"/>
          <w:sz w:val="28"/>
          <w:szCs w:val="28"/>
        </w:rPr>
        <w:t>В</w:t>
      </w:r>
      <w:r w:rsidRPr="005A36BB">
        <w:rPr>
          <w:color w:val="0D0D0D" w:themeColor="text1" w:themeTint="F2"/>
          <w:sz w:val="28"/>
          <w:szCs w:val="28"/>
        </w:rPr>
        <w:t xml:space="preserve"> течение XVI и XVII вв. территория московского государства увеличилась в несколько раз. Численность населения также выросла до 13-15 млн. человек.</w:t>
      </w:r>
    </w:p>
    <w:p w:rsidR="00AC32FF" w:rsidRPr="005A36BB" w:rsidRDefault="00AC32FF" w:rsidP="00AC32FF">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lastRenderedPageBreak/>
        <w:t xml:space="preserve">С увеличением численности населения, а также сочетание внутриполитических и внешнеполитических факторов сказалось на методах осуществления власти. Степень жестокости власти, уровень принуждения на Руси были существенно выше, чем в ряде стран Запада. </w:t>
      </w:r>
    </w:p>
    <w:p w:rsidR="00D27D42" w:rsidRDefault="00AC32FF" w:rsidP="00D27D42">
      <w:pPr>
        <w:pStyle w:val="a8"/>
        <w:shd w:val="clear" w:color="auto" w:fill="FFFFFF"/>
        <w:spacing w:after="0" w:line="360" w:lineRule="auto"/>
        <w:ind w:firstLine="709"/>
        <w:contextualSpacing/>
        <w:jc w:val="both"/>
        <w:rPr>
          <w:color w:val="0D0D0D" w:themeColor="text1" w:themeTint="F2"/>
          <w:sz w:val="28"/>
          <w:szCs w:val="28"/>
        </w:rPr>
      </w:pPr>
      <w:r w:rsidRPr="005A36BB">
        <w:rPr>
          <w:color w:val="0D0D0D" w:themeColor="text1" w:themeTint="F2"/>
          <w:sz w:val="28"/>
          <w:szCs w:val="28"/>
        </w:rPr>
        <w:t>Все это отразилось и на развитии государственного механизма сословно-представительной монархии на Руси</w:t>
      </w:r>
      <w:r w:rsidR="001A0156">
        <w:rPr>
          <w:color w:val="0D0D0D" w:themeColor="text1" w:themeTint="F2"/>
          <w:sz w:val="28"/>
          <w:szCs w:val="28"/>
        </w:rPr>
        <w:t xml:space="preserve"> (Рис.1)</w:t>
      </w:r>
      <w:r w:rsidRPr="005A36BB">
        <w:rPr>
          <w:color w:val="0D0D0D" w:themeColor="text1" w:themeTint="F2"/>
          <w:sz w:val="28"/>
          <w:szCs w:val="28"/>
        </w:rPr>
        <w:t xml:space="preserve"> и на развити</w:t>
      </w:r>
      <w:r w:rsidR="00F01FC3">
        <w:rPr>
          <w:color w:val="0D0D0D" w:themeColor="text1" w:themeTint="F2"/>
          <w:sz w:val="28"/>
          <w:szCs w:val="28"/>
        </w:rPr>
        <w:t>е</w:t>
      </w:r>
      <w:r w:rsidRPr="005A36BB">
        <w:rPr>
          <w:color w:val="0D0D0D" w:themeColor="text1" w:themeTint="F2"/>
          <w:sz w:val="28"/>
          <w:szCs w:val="28"/>
        </w:rPr>
        <w:t xml:space="preserve"> русского права. </w:t>
      </w:r>
      <w:r w:rsidR="000B1A99" w:rsidRPr="000B1A99">
        <w:rPr>
          <w:color w:val="0D0D0D" w:themeColor="text1" w:themeTint="F2"/>
          <w:sz w:val="28"/>
          <w:szCs w:val="28"/>
        </w:rPr>
        <w:t>Сословно-представительная монархия как форма феодального государства сложилась в России в результате борьбы монархов с крупным боярством за укрепление централизованной государственной власти. В этот период власть главы государства сочеталась с органами сословного представительства дворян, духовенства и горожан. Борьбу монархов с бывшими удельными князьями и крупными боярами поддерживали дворяне и горожане, заинтересованные в создании сильного государства.</w:t>
      </w:r>
    </w:p>
    <w:p w:rsidR="0063610F" w:rsidRDefault="0063610F" w:rsidP="00D27D42">
      <w:pPr>
        <w:pStyle w:val="a8"/>
        <w:shd w:val="clear" w:color="auto" w:fill="FFFFFF"/>
        <w:spacing w:after="0" w:line="360" w:lineRule="auto"/>
        <w:ind w:firstLine="709"/>
        <w:contextualSpacing/>
        <w:jc w:val="both"/>
        <w:rPr>
          <w:color w:val="0D0D0D" w:themeColor="text1" w:themeTint="F2"/>
          <w:sz w:val="28"/>
          <w:szCs w:val="28"/>
        </w:rPr>
      </w:pPr>
      <w:r w:rsidRPr="000B1A99">
        <w:rPr>
          <w:color w:val="0D0D0D" w:themeColor="text1" w:themeTint="F2"/>
          <w:sz w:val="28"/>
          <w:szCs w:val="28"/>
        </w:rPr>
        <w:t>Для периода сословно-представительной монархии характерны изменения в структуре основных классов и социальных групп. Класс феодалов условно можно разделить на три категории: крупные, средние и мелкие феодалы.</w:t>
      </w:r>
    </w:p>
    <w:p w:rsidR="0063610F" w:rsidRDefault="0063610F" w:rsidP="0063610F">
      <w:pPr>
        <w:pStyle w:val="a8"/>
        <w:shd w:val="clear" w:color="auto" w:fill="FFFFFF"/>
        <w:spacing w:after="0" w:line="360" w:lineRule="auto"/>
        <w:ind w:firstLine="709"/>
        <w:contextualSpacing/>
        <w:jc w:val="both"/>
        <w:rPr>
          <w:color w:val="0D0D0D" w:themeColor="text1" w:themeTint="F2"/>
          <w:sz w:val="28"/>
          <w:szCs w:val="28"/>
        </w:rPr>
      </w:pPr>
      <w:r w:rsidRPr="000B1A99">
        <w:rPr>
          <w:color w:val="0D0D0D" w:themeColor="text1" w:themeTint="F2"/>
          <w:sz w:val="28"/>
          <w:szCs w:val="28"/>
        </w:rPr>
        <w:t xml:space="preserve">К крупным феодалам относилась боярско-княжеская аристократия, состоявшая из двух групп: </w:t>
      </w:r>
    </w:p>
    <w:p w:rsidR="0063610F" w:rsidRDefault="0063610F" w:rsidP="0063610F">
      <w:pPr>
        <w:pStyle w:val="a8"/>
        <w:shd w:val="clear" w:color="auto" w:fill="FFFFFF"/>
        <w:spacing w:after="0" w:line="360" w:lineRule="auto"/>
        <w:ind w:firstLine="709"/>
        <w:contextualSpacing/>
        <w:jc w:val="both"/>
        <w:rPr>
          <w:color w:val="0D0D0D" w:themeColor="text1" w:themeTint="F2"/>
          <w:sz w:val="28"/>
          <w:szCs w:val="28"/>
        </w:rPr>
      </w:pPr>
      <w:r w:rsidRPr="000B1A99">
        <w:rPr>
          <w:color w:val="0D0D0D" w:themeColor="text1" w:themeTint="F2"/>
          <w:sz w:val="28"/>
          <w:szCs w:val="28"/>
        </w:rPr>
        <w:t>1) бывшие удельные князья, потерявшие свои прежние привилегии;</w:t>
      </w:r>
    </w:p>
    <w:p w:rsidR="0063610F" w:rsidRDefault="0063610F" w:rsidP="0063610F">
      <w:pPr>
        <w:pStyle w:val="a8"/>
        <w:shd w:val="clear" w:color="auto" w:fill="FFFFFF"/>
        <w:spacing w:after="0" w:line="360" w:lineRule="auto"/>
        <w:ind w:firstLine="709"/>
        <w:contextualSpacing/>
        <w:jc w:val="both"/>
        <w:rPr>
          <w:color w:val="0D0D0D" w:themeColor="text1" w:themeTint="F2"/>
          <w:sz w:val="28"/>
          <w:szCs w:val="28"/>
        </w:rPr>
      </w:pPr>
      <w:r w:rsidRPr="000B1A99">
        <w:rPr>
          <w:color w:val="0D0D0D" w:themeColor="text1" w:themeTint="F2"/>
          <w:sz w:val="28"/>
          <w:szCs w:val="28"/>
        </w:rPr>
        <w:t xml:space="preserve"> 2) крупные и средние бояре</w:t>
      </w:r>
      <w:r>
        <w:rPr>
          <w:rStyle w:val="a6"/>
          <w:color w:val="0D0D0D" w:themeColor="text1" w:themeTint="F2"/>
          <w:sz w:val="28"/>
          <w:szCs w:val="28"/>
        </w:rPr>
        <w:footnoteReference w:id="12"/>
      </w:r>
      <w:r w:rsidRPr="000B1A99">
        <w:rPr>
          <w:color w:val="0D0D0D" w:themeColor="text1" w:themeTint="F2"/>
          <w:sz w:val="28"/>
          <w:szCs w:val="28"/>
        </w:rPr>
        <w:t xml:space="preserve">. </w:t>
      </w:r>
    </w:p>
    <w:p w:rsidR="0050711F" w:rsidRDefault="0050711F" w:rsidP="0063610F">
      <w:pPr>
        <w:pStyle w:val="a8"/>
        <w:shd w:val="clear" w:color="auto" w:fill="FFFFFF"/>
        <w:spacing w:after="0" w:line="360" w:lineRule="auto"/>
        <w:ind w:firstLine="709"/>
        <w:contextualSpacing/>
        <w:jc w:val="both"/>
        <w:rPr>
          <w:color w:val="0D0D0D" w:themeColor="text1" w:themeTint="F2"/>
          <w:sz w:val="28"/>
          <w:szCs w:val="28"/>
        </w:rPr>
      </w:pPr>
      <w:r w:rsidRPr="000B1A99">
        <w:rPr>
          <w:color w:val="0D0D0D" w:themeColor="text1" w:themeTint="F2"/>
          <w:sz w:val="28"/>
          <w:szCs w:val="28"/>
        </w:rPr>
        <w:t>Различие интересов этих двух групп крупных феодалов было обусловлено их отношением к вопросу централизации государственной власти. Бывшие удельные князья изначально были против централизации. Политика опричнины и была направлена в основном против них. Однако некоторая часть крупных и средних бояр поддерживала политику Ивана IV, направленную на укрепление центральной государственной власти.</w:t>
      </w:r>
    </w:p>
    <w:p w:rsidR="00622A53" w:rsidRDefault="00622A53" w:rsidP="0063610F">
      <w:pPr>
        <w:pStyle w:val="a8"/>
        <w:shd w:val="clear" w:color="auto" w:fill="FFFFFF"/>
        <w:spacing w:after="0" w:line="360" w:lineRule="auto"/>
        <w:ind w:firstLine="709"/>
        <w:contextualSpacing/>
        <w:jc w:val="both"/>
        <w:rPr>
          <w:color w:val="0D0D0D" w:themeColor="text1" w:themeTint="F2"/>
          <w:sz w:val="28"/>
          <w:szCs w:val="28"/>
        </w:rPr>
      </w:pPr>
    </w:p>
    <w:p w:rsidR="000974A4" w:rsidRDefault="00622A53" w:rsidP="00DB5BFC">
      <w:pPr>
        <w:pStyle w:val="a8"/>
        <w:shd w:val="clear" w:color="auto" w:fill="FFFFFF"/>
        <w:spacing w:after="0" w:line="360" w:lineRule="auto"/>
        <w:ind w:firstLine="142"/>
        <w:contextualSpacing/>
        <w:jc w:val="both"/>
        <w:rPr>
          <w:color w:val="0D0D0D" w:themeColor="text1" w:themeTint="F2"/>
          <w:sz w:val="28"/>
          <w:szCs w:val="28"/>
        </w:rPr>
      </w:pPr>
      <w:r>
        <w:rPr>
          <w:noProof/>
          <w:color w:val="0D0D0D" w:themeColor="text1" w:themeTint="F2"/>
          <w:sz w:val="28"/>
          <w:szCs w:val="28"/>
        </w:rPr>
        <w:lastRenderedPageBreak/>
        <w:drawing>
          <wp:inline distT="0" distB="0" distL="0" distR="0">
            <wp:extent cx="5865779" cy="4406630"/>
            <wp:effectExtent l="0" t="19050" r="0" b="1297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974A4" w:rsidRDefault="000974A4" w:rsidP="000974A4">
      <w:pPr>
        <w:pStyle w:val="a8"/>
        <w:shd w:val="clear" w:color="auto" w:fill="FFFFFF"/>
        <w:spacing w:after="0" w:line="360" w:lineRule="auto"/>
        <w:ind w:firstLine="709"/>
        <w:contextualSpacing/>
        <w:jc w:val="center"/>
        <w:rPr>
          <w:color w:val="0D0D0D" w:themeColor="text1" w:themeTint="F2"/>
        </w:rPr>
      </w:pPr>
      <w:r>
        <w:rPr>
          <w:color w:val="0D0D0D" w:themeColor="text1" w:themeTint="F2"/>
        </w:rPr>
        <w:t xml:space="preserve">Рис.1. Структура сословно- представительной монархии. </w:t>
      </w:r>
    </w:p>
    <w:p w:rsidR="00332BB6" w:rsidRPr="000974A4" w:rsidRDefault="00332BB6" w:rsidP="000974A4">
      <w:pPr>
        <w:pStyle w:val="a8"/>
        <w:shd w:val="clear" w:color="auto" w:fill="FFFFFF"/>
        <w:spacing w:after="0" w:line="360" w:lineRule="auto"/>
        <w:ind w:firstLine="709"/>
        <w:contextualSpacing/>
        <w:jc w:val="center"/>
        <w:rPr>
          <w:color w:val="0D0D0D" w:themeColor="text1" w:themeTint="F2"/>
        </w:rPr>
      </w:pPr>
    </w:p>
    <w:p w:rsidR="000B1A99" w:rsidRPr="000B1A99" w:rsidRDefault="000B1A99" w:rsidP="000B1A99">
      <w:pPr>
        <w:pStyle w:val="a8"/>
        <w:shd w:val="clear" w:color="auto" w:fill="FFFFFF"/>
        <w:spacing w:after="0" w:line="360" w:lineRule="auto"/>
        <w:ind w:firstLine="709"/>
        <w:contextualSpacing/>
        <w:jc w:val="both"/>
        <w:rPr>
          <w:color w:val="0D0D0D" w:themeColor="text1" w:themeTint="F2"/>
          <w:sz w:val="28"/>
          <w:szCs w:val="28"/>
        </w:rPr>
      </w:pPr>
      <w:r w:rsidRPr="000B1A99">
        <w:rPr>
          <w:color w:val="0D0D0D" w:themeColor="text1" w:themeTint="F2"/>
          <w:sz w:val="28"/>
          <w:szCs w:val="28"/>
        </w:rPr>
        <w:t>Эти бояре желали избавиться от подчинения бывшим удельным князьям и служить только царю</w:t>
      </w:r>
      <w:r w:rsidR="003C766D">
        <w:rPr>
          <w:rStyle w:val="a6"/>
          <w:color w:val="0D0D0D" w:themeColor="text1" w:themeTint="F2"/>
          <w:sz w:val="28"/>
          <w:szCs w:val="28"/>
        </w:rPr>
        <w:footnoteReference w:id="13"/>
      </w:r>
      <w:r w:rsidRPr="000B1A99">
        <w:rPr>
          <w:color w:val="0D0D0D" w:themeColor="text1" w:themeTint="F2"/>
          <w:sz w:val="28"/>
          <w:szCs w:val="28"/>
        </w:rPr>
        <w:t>. Эти различия и явились причиной возникшего между царем и боярством конфликта после введения опричнины.</w:t>
      </w:r>
    </w:p>
    <w:p w:rsidR="00E359F4" w:rsidRDefault="000B1A99" w:rsidP="000B1A99">
      <w:pPr>
        <w:pStyle w:val="a8"/>
        <w:shd w:val="clear" w:color="auto" w:fill="FFFFFF"/>
        <w:spacing w:after="0" w:line="360" w:lineRule="auto"/>
        <w:ind w:firstLine="709"/>
        <w:contextualSpacing/>
        <w:jc w:val="both"/>
        <w:rPr>
          <w:color w:val="0D0D0D" w:themeColor="text1" w:themeTint="F2"/>
          <w:sz w:val="28"/>
          <w:szCs w:val="28"/>
        </w:rPr>
      </w:pPr>
      <w:r w:rsidRPr="000B1A99">
        <w:rPr>
          <w:color w:val="0D0D0D" w:themeColor="text1" w:themeTint="F2"/>
          <w:sz w:val="28"/>
          <w:szCs w:val="28"/>
        </w:rPr>
        <w:t xml:space="preserve">В период сословно-представительной монархии в </w:t>
      </w:r>
      <w:r w:rsidR="00E359F4">
        <w:rPr>
          <w:color w:val="0D0D0D" w:themeColor="text1" w:themeTint="F2"/>
          <w:sz w:val="28"/>
          <w:szCs w:val="28"/>
        </w:rPr>
        <w:t xml:space="preserve">Русском государстве действовал порядок замещения должностей в соответствии с </w:t>
      </w:r>
      <w:r w:rsidR="00E359F4" w:rsidRPr="00E359F4">
        <w:rPr>
          <w:color w:val="0D0D0D" w:themeColor="text1" w:themeTint="F2"/>
          <w:sz w:val="28"/>
          <w:szCs w:val="28"/>
        </w:rPr>
        <w:t>родословностью</w:t>
      </w:r>
      <w:r w:rsidR="00F01FC3">
        <w:rPr>
          <w:color w:val="0D0D0D" w:themeColor="text1" w:themeTint="F2"/>
          <w:sz w:val="28"/>
          <w:szCs w:val="28"/>
        </w:rPr>
        <w:t xml:space="preserve">. </w:t>
      </w:r>
      <w:r w:rsidR="00E359F4">
        <w:rPr>
          <w:color w:val="0D0D0D" w:themeColor="text1" w:themeTint="F2"/>
          <w:sz w:val="28"/>
          <w:szCs w:val="28"/>
        </w:rPr>
        <w:t xml:space="preserve">Личностные и деловые качества не учитывались. Так называемое местничество, которое царила, в течение многих столетии было отменено только во второй половине  </w:t>
      </w:r>
      <w:r w:rsidR="00E359F4">
        <w:rPr>
          <w:color w:val="0D0D0D" w:themeColor="text1" w:themeTint="F2"/>
          <w:sz w:val="28"/>
          <w:szCs w:val="28"/>
          <w:lang w:val="en-US"/>
        </w:rPr>
        <w:t>XVII</w:t>
      </w:r>
      <w:r w:rsidR="00E359F4">
        <w:rPr>
          <w:color w:val="0D0D0D" w:themeColor="text1" w:themeTint="F2"/>
          <w:sz w:val="28"/>
          <w:szCs w:val="28"/>
        </w:rPr>
        <w:t xml:space="preserve"> века в 1682 году. </w:t>
      </w:r>
    </w:p>
    <w:p w:rsidR="00E359F4" w:rsidRPr="00832DD3" w:rsidRDefault="00E359F4" w:rsidP="000B1A99">
      <w:pPr>
        <w:pStyle w:val="a8"/>
        <w:shd w:val="clear" w:color="auto" w:fill="FFFFFF"/>
        <w:spacing w:after="0" w:line="360" w:lineRule="auto"/>
        <w:ind w:firstLine="709"/>
        <w:contextualSpacing/>
        <w:jc w:val="both"/>
        <w:rPr>
          <w:color w:val="0D0D0D" w:themeColor="text1" w:themeTint="F2"/>
          <w:sz w:val="28"/>
          <w:szCs w:val="28"/>
        </w:rPr>
      </w:pPr>
      <w:r>
        <w:rPr>
          <w:color w:val="0D0D0D" w:themeColor="text1" w:themeTint="F2"/>
          <w:sz w:val="28"/>
          <w:szCs w:val="28"/>
        </w:rPr>
        <w:t>Среди класса феодалов особое привилегированное место принадлежало духовенству. Церковь располагало огромными землями и та</w:t>
      </w:r>
      <w:r w:rsidR="00832DD3">
        <w:rPr>
          <w:color w:val="0D0D0D" w:themeColor="text1" w:themeTint="F2"/>
          <w:sz w:val="28"/>
          <w:szCs w:val="28"/>
        </w:rPr>
        <w:t>ким же количеством крепостных.</w:t>
      </w:r>
      <w:r w:rsidR="00832DD3" w:rsidRPr="00832DD3">
        <w:rPr>
          <w:color w:val="0D0D0D" w:themeColor="text1" w:themeTint="F2"/>
          <w:sz w:val="28"/>
          <w:szCs w:val="28"/>
        </w:rPr>
        <w:t xml:space="preserve"> </w:t>
      </w:r>
      <w:r>
        <w:rPr>
          <w:color w:val="0D0D0D" w:themeColor="text1" w:themeTint="F2"/>
          <w:sz w:val="28"/>
          <w:szCs w:val="28"/>
        </w:rPr>
        <w:t xml:space="preserve">До восхождения на царский престол Ивана Грозного правители пытались урезать привилегии и возможности </w:t>
      </w:r>
      <w:r>
        <w:rPr>
          <w:color w:val="0D0D0D" w:themeColor="text1" w:themeTint="F2"/>
          <w:sz w:val="28"/>
          <w:szCs w:val="28"/>
        </w:rPr>
        <w:lastRenderedPageBreak/>
        <w:t xml:space="preserve">духовенство, но как показывает история, все эти попытки были тщетны. </w:t>
      </w:r>
      <w:r w:rsidR="00FF6C44">
        <w:rPr>
          <w:color w:val="0D0D0D" w:themeColor="text1" w:themeTint="F2"/>
          <w:sz w:val="28"/>
          <w:szCs w:val="28"/>
        </w:rPr>
        <w:t xml:space="preserve">Ивану Грозному в 1581 году удалось урезать территорию церковных земель. </w:t>
      </w:r>
      <w:r w:rsidR="00832DD3">
        <w:rPr>
          <w:color w:val="0D0D0D" w:themeColor="text1" w:themeTint="F2"/>
          <w:sz w:val="28"/>
          <w:szCs w:val="28"/>
        </w:rPr>
        <w:t xml:space="preserve">После данного деяния царя духовенство затаила обиду, на царя  и периодически выступало против воли и законов царя. Сей факт никак не учитывался Иваном Грозным, он верил, что государству нужны реформы и без определенных жертв невозможно построит, сильное государства.  Вся биография царя говорит о том, что он был готов идти на жертвы во имя поставленной цели. </w:t>
      </w:r>
    </w:p>
    <w:p w:rsidR="003C766D" w:rsidRPr="003C766D" w:rsidRDefault="00FF6C44" w:rsidP="00FF6C44">
      <w:pPr>
        <w:pStyle w:val="a8"/>
        <w:shd w:val="clear" w:color="auto" w:fill="FFFFFF"/>
        <w:spacing w:after="0" w:line="360" w:lineRule="auto"/>
        <w:ind w:firstLine="709"/>
        <w:contextualSpacing/>
        <w:jc w:val="both"/>
        <w:rPr>
          <w:color w:val="0D0D0D" w:themeColor="text1" w:themeTint="F2"/>
          <w:sz w:val="28"/>
          <w:szCs w:val="28"/>
        </w:rPr>
      </w:pPr>
      <w:r>
        <w:rPr>
          <w:color w:val="0D0D0D" w:themeColor="text1" w:themeTint="F2"/>
          <w:sz w:val="28"/>
          <w:szCs w:val="28"/>
        </w:rPr>
        <w:t xml:space="preserve">Наиболее многочисленной и слабо защищенной категорией населения являлись зависимые крестьяне. </w:t>
      </w:r>
      <w:r w:rsidR="003C766D" w:rsidRPr="003C766D">
        <w:rPr>
          <w:color w:val="0D0D0D" w:themeColor="text1" w:themeTint="F2"/>
          <w:sz w:val="28"/>
          <w:szCs w:val="28"/>
        </w:rPr>
        <w:t xml:space="preserve">Во второй половине XVI — первой половине XVII в. </w:t>
      </w:r>
      <w:r>
        <w:rPr>
          <w:color w:val="0D0D0D" w:themeColor="text1" w:themeTint="F2"/>
          <w:sz w:val="28"/>
          <w:szCs w:val="28"/>
        </w:rPr>
        <w:t xml:space="preserve">центральной части государство возник очередной кризис. Разруха возникло с восстанием опричников. Восстание повлекло за собой массовое бегство крестьян. Для того чтобы усмирить крестьян была принята мера полного закрепощения крестьян. Данная реформа осуществлялось поэтапно. В 1581 году был утвержден Указ о заповедных летах. Данный Указ отменял </w:t>
      </w:r>
      <w:r w:rsidR="003C766D" w:rsidRPr="003C766D">
        <w:rPr>
          <w:color w:val="0D0D0D" w:themeColor="text1" w:themeTint="F2"/>
          <w:sz w:val="28"/>
          <w:szCs w:val="28"/>
        </w:rPr>
        <w:t>Юрьев день</w:t>
      </w:r>
      <w:r w:rsidR="003C766D">
        <w:rPr>
          <w:rStyle w:val="a6"/>
          <w:color w:val="0D0D0D" w:themeColor="text1" w:themeTint="F2"/>
          <w:sz w:val="28"/>
          <w:szCs w:val="28"/>
        </w:rPr>
        <w:footnoteReference w:id="14"/>
      </w:r>
      <w:r w:rsidR="003C766D" w:rsidRPr="003C766D">
        <w:rPr>
          <w:color w:val="0D0D0D" w:themeColor="text1" w:themeTint="F2"/>
          <w:sz w:val="28"/>
          <w:szCs w:val="28"/>
        </w:rPr>
        <w:t>.</w:t>
      </w:r>
    </w:p>
    <w:p w:rsidR="00FF6C44" w:rsidRDefault="00FF6C44" w:rsidP="003C766D">
      <w:pPr>
        <w:pStyle w:val="a8"/>
        <w:shd w:val="clear" w:color="auto" w:fill="FFFFFF"/>
        <w:spacing w:after="0" w:line="360" w:lineRule="auto"/>
        <w:ind w:firstLine="709"/>
        <w:contextualSpacing/>
        <w:jc w:val="both"/>
        <w:rPr>
          <w:color w:val="0D0D0D" w:themeColor="text1" w:themeTint="F2"/>
          <w:sz w:val="28"/>
          <w:szCs w:val="28"/>
        </w:rPr>
      </w:pPr>
      <w:r>
        <w:rPr>
          <w:color w:val="0D0D0D" w:themeColor="text1" w:themeTint="F2"/>
          <w:sz w:val="28"/>
          <w:szCs w:val="28"/>
        </w:rPr>
        <w:t>В течение 11 лет с</w:t>
      </w:r>
      <w:r w:rsidR="003C766D" w:rsidRPr="003C766D">
        <w:rPr>
          <w:color w:val="0D0D0D" w:themeColor="text1" w:themeTint="F2"/>
          <w:sz w:val="28"/>
          <w:szCs w:val="28"/>
        </w:rPr>
        <w:t xml:space="preserve"> 1581 по 1592 г.</w:t>
      </w:r>
      <w:r>
        <w:rPr>
          <w:color w:val="0D0D0D" w:themeColor="text1" w:themeTint="F2"/>
          <w:sz w:val="28"/>
          <w:szCs w:val="28"/>
        </w:rPr>
        <w:t xml:space="preserve"> стране проводились систематическим перепись сельского населения. На основе результатов переписи появилось юридическое основание для поиска беглых крестьян. </w:t>
      </w:r>
    </w:p>
    <w:p w:rsidR="003C766D" w:rsidRPr="000974A4" w:rsidRDefault="00F01FC3" w:rsidP="0019419C">
      <w:pPr>
        <w:pStyle w:val="a8"/>
        <w:shd w:val="clear" w:color="auto" w:fill="FFFFFF"/>
        <w:spacing w:after="0" w:line="360" w:lineRule="auto"/>
        <w:ind w:firstLine="709"/>
        <w:contextualSpacing/>
        <w:jc w:val="both"/>
      </w:pPr>
      <w:r>
        <w:rPr>
          <w:color w:val="0D0D0D" w:themeColor="text1" w:themeTint="F2"/>
          <w:sz w:val="28"/>
          <w:szCs w:val="28"/>
        </w:rPr>
        <w:t xml:space="preserve">Очень часто возникали тяжбы между владельцами беглых крестьян. Чтобы прекратить споры такого вида был издан указ в 1597 году. Указ именовался как об урочных летах. Указ устанавливал исковую данность обращений в 5 лет. Но уже в 1607 году был увеличен в 15 лет. В Соборном Уложении отменяется срок урочных лет, и вопрос беглых крестьян назначается бессрочно. Таким </w:t>
      </w:r>
      <w:r w:rsidR="0019419C">
        <w:rPr>
          <w:color w:val="0D0D0D" w:themeColor="text1" w:themeTint="F2"/>
          <w:sz w:val="28"/>
          <w:szCs w:val="28"/>
        </w:rPr>
        <w:t>образом,</w:t>
      </w:r>
      <w:r>
        <w:rPr>
          <w:color w:val="0D0D0D" w:themeColor="text1" w:themeTint="F2"/>
          <w:sz w:val="28"/>
          <w:szCs w:val="28"/>
        </w:rPr>
        <w:t xml:space="preserve"> произошло полное завершени</w:t>
      </w:r>
      <w:r w:rsidR="0019419C">
        <w:rPr>
          <w:color w:val="0D0D0D" w:themeColor="text1" w:themeTint="F2"/>
          <w:sz w:val="28"/>
          <w:szCs w:val="28"/>
        </w:rPr>
        <w:t>е</w:t>
      </w:r>
      <w:r>
        <w:rPr>
          <w:color w:val="0D0D0D" w:themeColor="text1" w:themeTint="F2"/>
          <w:sz w:val="28"/>
          <w:szCs w:val="28"/>
        </w:rPr>
        <w:t xml:space="preserve"> </w:t>
      </w:r>
      <w:r w:rsidR="0019419C">
        <w:rPr>
          <w:color w:val="0D0D0D" w:themeColor="text1" w:themeTint="F2"/>
          <w:sz w:val="28"/>
          <w:szCs w:val="28"/>
        </w:rPr>
        <w:t xml:space="preserve"> года формирования крепостного вопроса которое просуществовало в плоть до 1861 года</w:t>
      </w:r>
      <w:r w:rsidR="001C6028">
        <w:rPr>
          <w:rStyle w:val="a6"/>
          <w:color w:val="0D0D0D" w:themeColor="text1" w:themeTint="F2"/>
          <w:sz w:val="28"/>
          <w:szCs w:val="28"/>
        </w:rPr>
        <w:footnoteReference w:id="15"/>
      </w:r>
      <w:r w:rsidR="003C766D" w:rsidRPr="003C766D">
        <w:rPr>
          <w:color w:val="0D0D0D" w:themeColor="text1" w:themeTint="F2"/>
          <w:sz w:val="28"/>
          <w:szCs w:val="28"/>
        </w:rPr>
        <w:t>.</w:t>
      </w:r>
    </w:p>
    <w:p w:rsidR="000974A4" w:rsidRDefault="003C766D" w:rsidP="003C766D">
      <w:pPr>
        <w:pStyle w:val="a8"/>
        <w:shd w:val="clear" w:color="auto" w:fill="FFFFFF"/>
        <w:spacing w:after="0" w:line="360" w:lineRule="auto"/>
        <w:ind w:firstLine="709"/>
        <w:contextualSpacing/>
        <w:jc w:val="both"/>
        <w:rPr>
          <w:color w:val="0D0D0D" w:themeColor="text1" w:themeTint="F2"/>
          <w:sz w:val="28"/>
          <w:szCs w:val="28"/>
        </w:rPr>
      </w:pPr>
      <w:r w:rsidRPr="003C766D">
        <w:rPr>
          <w:color w:val="0D0D0D" w:themeColor="text1" w:themeTint="F2"/>
          <w:sz w:val="28"/>
          <w:szCs w:val="28"/>
        </w:rPr>
        <w:lastRenderedPageBreak/>
        <w:t>Первый Земский собор, на котором Иван Грозный выступил с призывом примирения, состоялся в 1549 г</w:t>
      </w:r>
      <w:r w:rsidR="001C6028">
        <w:rPr>
          <w:rStyle w:val="a6"/>
          <w:color w:val="0D0D0D" w:themeColor="text1" w:themeTint="F2"/>
          <w:sz w:val="28"/>
          <w:szCs w:val="28"/>
        </w:rPr>
        <w:footnoteReference w:id="16"/>
      </w:r>
      <w:r w:rsidRPr="003C766D">
        <w:rPr>
          <w:color w:val="0D0D0D" w:themeColor="text1" w:themeTint="F2"/>
          <w:sz w:val="28"/>
          <w:szCs w:val="28"/>
        </w:rPr>
        <w:t>. Затем они собирались по мере надобности, рассматривали наиболее важные вопросы государст</w:t>
      </w:r>
      <w:r w:rsidR="00214564">
        <w:rPr>
          <w:color w:val="0D0D0D" w:themeColor="text1" w:themeTint="F2"/>
          <w:sz w:val="28"/>
          <w:szCs w:val="28"/>
        </w:rPr>
        <w:t>венной жизни</w:t>
      </w:r>
      <w:r w:rsidRPr="003C766D">
        <w:rPr>
          <w:color w:val="0D0D0D" w:themeColor="text1" w:themeTint="F2"/>
          <w:sz w:val="28"/>
          <w:szCs w:val="28"/>
        </w:rPr>
        <w:t xml:space="preserve">. </w:t>
      </w:r>
    </w:p>
    <w:p w:rsidR="00AC32FF" w:rsidRPr="005A36BB" w:rsidRDefault="003C766D" w:rsidP="000974A4">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3C766D">
        <w:rPr>
          <w:color w:val="0D0D0D" w:themeColor="text1" w:themeTint="F2"/>
          <w:sz w:val="28"/>
          <w:szCs w:val="28"/>
        </w:rPr>
        <w:t>Земские соборы возникли с той поры, когда прекратило существование вече. И это отнюдь не случайное хронологическое совпадение. Централизованной монархии вече было не нужно, но она нуждалась в другом органе, через который можно было узнавать об общественных запросах и обращаться к обществу. Подтверждением этому являются употреблявшиеся в XVI в. наименования Земских соборов: «совет всея земли», «всея земля», «общий вся Руси градов людской совет», «всей земли люди» или просто «собором»</w:t>
      </w:r>
      <w:r w:rsidR="00AC32FF">
        <w:rPr>
          <w:rStyle w:val="a6"/>
          <w:color w:val="0D0D0D" w:themeColor="text1" w:themeTint="F2"/>
          <w:sz w:val="28"/>
          <w:szCs w:val="28"/>
        </w:rPr>
        <w:footnoteReference w:id="17"/>
      </w:r>
      <w:r w:rsidR="00AC32FF" w:rsidRPr="005A36BB">
        <w:rPr>
          <w:color w:val="0D0D0D" w:themeColor="text1" w:themeTint="F2"/>
          <w:sz w:val="28"/>
          <w:szCs w:val="28"/>
        </w:rPr>
        <w:t>.</w:t>
      </w:r>
    </w:p>
    <w:p w:rsidR="00AC32FF" w:rsidRPr="005A36BB" w:rsidRDefault="00AC32FF" w:rsidP="00AC32FF">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По своей политической роли Земские соборы отличались от европейских парламентов. Они не ограничивали монархическую власть, а должны были представлять интересы сословий непосредственно перед монархом и Боярской Думой. Благодаря этому дворянство и горожане могли влиять на царскую власть.</w:t>
      </w:r>
    </w:p>
    <w:p w:rsidR="00AC32FF" w:rsidRDefault="00AC32FF" w:rsidP="00AC32FF">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sidRPr="005A36BB">
        <w:rPr>
          <w:color w:val="0D0D0D" w:themeColor="text1" w:themeTint="F2"/>
          <w:sz w:val="28"/>
          <w:szCs w:val="28"/>
        </w:rPr>
        <w:t xml:space="preserve">Такая система обеспечивала большую стабильность государственной власти, и многие историки считают такой вариант развития наиболее оптимальным. </w:t>
      </w:r>
    </w:p>
    <w:p w:rsidR="00AC32FF" w:rsidRDefault="00AC32FF" w:rsidP="001C6028">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r>
        <w:rPr>
          <w:color w:val="0D0D0D" w:themeColor="text1" w:themeTint="F2"/>
          <w:sz w:val="28"/>
          <w:szCs w:val="28"/>
        </w:rPr>
        <w:t xml:space="preserve">Таким образом, с </w:t>
      </w:r>
      <w:r w:rsidRPr="000A0767">
        <w:rPr>
          <w:color w:val="0D0D0D" w:themeColor="text1" w:themeTint="F2"/>
          <w:sz w:val="28"/>
          <w:szCs w:val="28"/>
        </w:rPr>
        <w:t>середин</w:t>
      </w:r>
      <w:r>
        <w:rPr>
          <w:color w:val="0D0D0D" w:themeColor="text1" w:themeTint="F2"/>
          <w:sz w:val="28"/>
          <w:szCs w:val="28"/>
        </w:rPr>
        <w:t>ы</w:t>
      </w:r>
      <w:r w:rsidRPr="000A0767">
        <w:rPr>
          <w:color w:val="0D0D0D" w:themeColor="text1" w:themeTint="F2"/>
          <w:sz w:val="28"/>
          <w:szCs w:val="28"/>
        </w:rPr>
        <w:t xml:space="preserve"> XVI в. происходя</w:t>
      </w:r>
      <w:r>
        <w:rPr>
          <w:color w:val="0D0D0D" w:themeColor="text1" w:themeTint="F2"/>
          <w:sz w:val="28"/>
          <w:szCs w:val="28"/>
        </w:rPr>
        <w:t>т</w:t>
      </w:r>
      <w:r w:rsidRPr="000A0767">
        <w:rPr>
          <w:color w:val="0D0D0D" w:themeColor="text1" w:themeTint="F2"/>
          <w:sz w:val="28"/>
          <w:szCs w:val="28"/>
        </w:rPr>
        <w:t xml:space="preserve"> социально-экономические и политические процессы, </w:t>
      </w:r>
      <w:r>
        <w:rPr>
          <w:color w:val="0D0D0D" w:themeColor="text1" w:themeTint="F2"/>
          <w:sz w:val="28"/>
          <w:szCs w:val="28"/>
        </w:rPr>
        <w:t>которые обусловили изменение формы правления Русского государства</w:t>
      </w:r>
      <w:r w:rsidRPr="000A0767">
        <w:rPr>
          <w:color w:val="0D0D0D" w:themeColor="text1" w:themeTint="F2"/>
          <w:sz w:val="28"/>
          <w:szCs w:val="28"/>
        </w:rPr>
        <w:t xml:space="preserve"> на сословно-представительную монархию, что выразилось, прежде всего, в созыве сословно-представительных органов — земских соборов. Начиная с 1547 г. глава государства стал именоваться царем</w:t>
      </w:r>
      <w:r>
        <w:rPr>
          <w:rStyle w:val="a6"/>
          <w:color w:val="0D0D0D" w:themeColor="text1" w:themeTint="F2"/>
          <w:sz w:val="28"/>
          <w:szCs w:val="28"/>
        </w:rPr>
        <w:footnoteReference w:id="18"/>
      </w:r>
      <w:r w:rsidRPr="000A0767">
        <w:rPr>
          <w:color w:val="0D0D0D" w:themeColor="text1" w:themeTint="F2"/>
          <w:sz w:val="28"/>
          <w:szCs w:val="28"/>
        </w:rPr>
        <w:t>. Сословно-представительная монархия существовала в Ро</w:t>
      </w:r>
      <w:r>
        <w:rPr>
          <w:color w:val="0D0D0D" w:themeColor="text1" w:themeTint="F2"/>
          <w:sz w:val="28"/>
          <w:szCs w:val="28"/>
        </w:rPr>
        <w:t>ссии до второй половины XVII в.</w:t>
      </w:r>
      <w:r w:rsidRPr="000A0767">
        <w:rPr>
          <w:color w:val="0D0D0D" w:themeColor="text1" w:themeTint="F2"/>
          <w:sz w:val="28"/>
          <w:szCs w:val="28"/>
        </w:rPr>
        <w:t xml:space="preserve"> когда ее сменила новая форма правления — абсолютная монархия.</w:t>
      </w:r>
    </w:p>
    <w:p w:rsidR="000974A4" w:rsidRDefault="000974A4" w:rsidP="001C6028">
      <w:pPr>
        <w:pStyle w:val="a8"/>
        <w:shd w:val="clear" w:color="auto" w:fill="FFFFFF"/>
        <w:spacing w:before="0" w:beforeAutospacing="0" w:after="0" w:afterAutospacing="0" w:line="360" w:lineRule="auto"/>
        <w:ind w:firstLine="709"/>
        <w:contextualSpacing/>
        <w:jc w:val="both"/>
        <w:rPr>
          <w:color w:val="0D0D0D" w:themeColor="text1" w:themeTint="F2"/>
          <w:sz w:val="28"/>
          <w:szCs w:val="28"/>
        </w:rPr>
      </w:pPr>
    </w:p>
    <w:p w:rsidR="00AC32FF" w:rsidRPr="005A36BB" w:rsidRDefault="00AC32FF" w:rsidP="00AC32FF">
      <w:pPr>
        <w:jc w:val="center"/>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1.2. Особенности правовой системы данного периода</w:t>
      </w:r>
    </w:p>
    <w:p w:rsidR="00AC32FF" w:rsidRDefault="00AC32FF" w:rsidP="001D3D90">
      <w:pPr>
        <w:autoSpaceDE w:val="0"/>
        <w:autoSpaceDN w:val="0"/>
        <w:adjustRightInd w:val="0"/>
        <w:spacing w:after="0" w:line="240" w:lineRule="auto"/>
        <w:ind w:firstLine="709"/>
        <w:rPr>
          <w:rFonts w:ascii="TimesNewRoman" w:hAnsi="TimesNewRoman" w:cs="TimesNewRoman"/>
          <w:sz w:val="24"/>
          <w:szCs w:val="24"/>
        </w:rPr>
      </w:pPr>
    </w:p>
    <w:p w:rsidR="001D3D90" w:rsidRDefault="001D3D90" w:rsidP="001D3D90">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1D3D90">
        <w:rPr>
          <w:rFonts w:ascii="Times New Roman" w:hAnsi="Times New Roman" w:cs="Times New Roman"/>
          <w:sz w:val="28"/>
          <w:szCs w:val="28"/>
        </w:rPr>
        <w:t>После централизации</w:t>
      </w:r>
      <w:r>
        <w:rPr>
          <w:rFonts w:ascii="Times New Roman" w:hAnsi="Times New Roman" w:cs="Times New Roman"/>
          <w:sz w:val="28"/>
          <w:szCs w:val="28"/>
        </w:rPr>
        <w:t xml:space="preserve"> и укрепление Московского государства, обществу требовались</w:t>
      </w:r>
      <w:r w:rsidRPr="001D3D90">
        <w:rPr>
          <w:rFonts w:ascii="Times New Roman" w:hAnsi="Times New Roman" w:cs="Times New Roman"/>
          <w:sz w:val="28"/>
          <w:szCs w:val="28"/>
        </w:rPr>
        <w:t xml:space="preserve"> </w:t>
      </w:r>
      <w:r>
        <w:rPr>
          <w:rFonts w:ascii="Times New Roman" w:hAnsi="Times New Roman" w:cs="Times New Roman"/>
          <w:sz w:val="28"/>
          <w:szCs w:val="28"/>
        </w:rPr>
        <w:t xml:space="preserve">реформы, которые смогли бы урегулировать не легкой положения царившее в государстве. Государство нуждалось в системе законодательство. Система должна была отражать деятельность государства на пути осуществление важнейшей политической функции, а именно форсирование новых норм жизни и издание законов. </w:t>
      </w:r>
    </w:p>
    <w:p w:rsidR="001D3D90" w:rsidRDefault="001D3D90" w:rsidP="006C6F14">
      <w:pPr>
        <w:autoSpaceDE w:val="0"/>
        <w:autoSpaceDN w:val="0"/>
        <w:adjustRightInd w:val="0"/>
        <w:spacing w:after="0" w:line="360" w:lineRule="auto"/>
        <w:ind w:firstLine="709"/>
        <w:contextualSpacing/>
        <w:jc w:val="both"/>
        <w:rPr>
          <w:rFonts w:ascii="TimesNewRoman" w:hAnsi="TimesNewRoman" w:cs="TimesNewRoman"/>
          <w:sz w:val="28"/>
          <w:szCs w:val="28"/>
        </w:rPr>
      </w:pPr>
      <w:r>
        <w:rPr>
          <w:rFonts w:ascii="Times New Roman" w:hAnsi="Times New Roman" w:cs="Times New Roman"/>
          <w:sz w:val="28"/>
          <w:szCs w:val="28"/>
        </w:rPr>
        <w:t xml:space="preserve">Затрагивая вопрос особенностей правовой системы </w:t>
      </w:r>
      <w:r>
        <w:rPr>
          <w:rFonts w:ascii="TimesNewRoman" w:hAnsi="TimesNewRoman" w:cs="TimesNewRoman"/>
          <w:sz w:val="28"/>
          <w:szCs w:val="28"/>
        </w:rPr>
        <w:t xml:space="preserve">середины </w:t>
      </w:r>
      <w:r>
        <w:rPr>
          <w:rFonts w:ascii="TimesNewRoman" w:hAnsi="TimesNewRoman" w:cs="TimesNewRoman"/>
          <w:sz w:val="28"/>
          <w:szCs w:val="28"/>
          <w:lang w:val="en-US"/>
        </w:rPr>
        <w:t>XVI</w:t>
      </w:r>
      <w:r>
        <w:rPr>
          <w:rFonts w:ascii="TimesNewRoman" w:hAnsi="TimesNewRoman" w:cs="TimesNewRoman"/>
          <w:sz w:val="28"/>
          <w:szCs w:val="28"/>
        </w:rPr>
        <w:t xml:space="preserve"> середины </w:t>
      </w:r>
      <w:r>
        <w:rPr>
          <w:rFonts w:ascii="TimesNewRoman" w:hAnsi="TimesNewRoman" w:cs="TimesNewRoman"/>
          <w:sz w:val="28"/>
          <w:szCs w:val="28"/>
          <w:lang w:val="en-US"/>
        </w:rPr>
        <w:t>XVII</w:t>
      </w:r>
      <w:r>
        <w:rPr>
          <w:rFonts w:ascii="TimesNewRoman" w:hAnsi="TimesNewRoman" w:cs="TimesNewRoman"/>
          <w:sz w:val="28"/>
          <w:szCs w:val="28"/>
        </w:rPr>
        <w:t xml:space="preserve"> вв. необходимо затронуть тему первоисточников правовой системы, на основе которых сформировалась правовая система данного периода. </w:t>
      </w:r>
    </w:p>
    <w:p w:rsidR="00AC32FF" w:rsidRDefault="001D3D90" w:rsidP="006C6F14">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NewRoman" w:hAnsi="TimesNewRoman" w:cs="TimesNewRoman"/>
          <w:sz w:val="28"/>
          <w:szCs w:val="28"/>
        </w:rPr>
        <w:t xml:space="preserve">Среди первоисточников положивших начало формирования </w:t>
      </w:r>
      <w:r w:rsidR="006C6F14">
        <w:rPr>
          <w:rFonts w:ascii="TimesNewRoman" w:hAnsi="TimesNewRoman" w:cs="TimesNewRoman"/>
          <w:sz w:val="28"/>
          <w:szCs w:val="28"/>
        </w:rPr>
        <w:t>правовой системы Русского государство нужно отметить памятник</w:t>
      </w:r>
      <w:r w:rsidR="006C6F14">
        <w:rPr>
          <w:rFonts w:ascii="Times New Roman" w:hAnsi="Times New Roman" w:cs="Times New Roman"/>
          <w:sz w:val="28"/>
          <w:szCs w:val="28"/>
        </w:rPr>
        <w:t xml:space="preserve"> - </w:t>
      </w:r>
      <w:r w:rsidR="006C6F14">
        <w:rPr>
          <w:rFonts w:ascii="TimesNewRoman" w:hAnsi="TimesNewRoman" w:cs="TimesNewRoman"/>
          <w:sz w:val="28"/>
          <w:szCs w:val="28"/>
        </w:rPr>
        <w:t xml:space="preserve"> </w:t>
      </w:r>
      <w:r w:rsidR="00AC32FF">
        <w:rPr>
          <w:rFonts w:ascii="TimesNewRoman" w:hAnsi="TimesNewRoman" w:cs="TimesNewRoman"/>
          <w:sz w:val="28"/>
          <w:szCs w:val="28"/>
        </w:rPr>
        <w:t>«Русская правда»</w:t>
      </w:r>
      <w:r w:rsidR="006C6F14">
        <w:rPr>
          <w:rFonts w:ascii="TimesNewRoman" w:hAnsi="TimesNewRoman" w:cs="TimesNewRoman"/>
          <w:sz w:val="28"/>
          <w:szCs w:val="28"/>
        </w:rPr>
        <w:t>. В народе ее также называли</w:t>
      </w:r>
      <w:r w:rsidR="00AC32FF">
        <w:rPr>
          <w:rFonts w:ascii="TimesNewRoman" w:hAnsi="TimesNewRoman" w:cs="TimesNewRoman"/>
          <w:sz w:val="28"/>
          <w:szCs w:val="28"/>
        </w:rPr>
        <w:t xml:space="preserve"> «Мерилом </w:t>
      </w:r>
      <w:r w:rsidR="00AC32FF" w:rsidRPr="00627DD4">
        <w:rPr>
          <w:rFonts w:ascii="Times New Roman" w:hAnsi="Times New Roman" w:cs="Times New Roman"/>
          <w:sz w:val="28"/>
          <w:szCs w:val="28"/>
        </w:rPr>
        <w:t>Праведным»</w:t>
      </w:r>
      <w:r w:rsidR="00AC32FF">
        <w:rPr>
          <w:rStyle w:val="a6"/>
          <w:rFonts w:ascii="Times New Roman" w:hAnsi="Times New Roman" w:cs="Times New Roman"/>
          <w:sz w:val="28"/>
          <w:szCs w:val="28"/>
        </w:rPr>
        <w:footnoteReference w:id="19"/>
      </w:r>
      <w:r w:rsidR="00AC32FF" w:rsidRPr="00627DD4">
        <w:rPr>
          <w:rFonts w:ascii="Times New Roman" w:hAnsi="Times New Roman" w:cs="Times New Roman"/>
          <w:sz w:val="28"/>
          <w:szCs w:val="28"/>
        </w:rPr>
        <w:t>.</w:t>
      </w:r>
      <w:r w:rsidR="006C6F14">
        <w:rPr>
          <w:rFonts w:ascii="Times New Roman" w:hAnsi="Times New Roman" w:cs="Times New Roman"/>
          <w:sz w:val="28"/>
          <w:szCs w:val="28"/>
        </w:rPr>
        <w:t xml:space="preserve"> Данный источник является уникальным правовым памятником, который положил начало формированию юридической кодификации правовых сводов. </w:t>
      </w:r>
    </w:p>
    <w:p w:rsidR="006C6F14" w:rsidRDefault="006C6F14" w:rsidP="006C6F14">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w:t>
      </w:r>
      <w:r w:rsidR="00AC32FF" w:rsidRPr="00627DD4">
        <w:rPr>
          <w:rFonts w:ascii="Times New Roman" w:hAnsi="Times New Roman" w:cs="Times New Roman"/>
          <w:sz w:val="28"/>
          <w:szCs w:val="28"/>
        </w:rPr>
        <w:t xml:space="preserve">XV веку </w:t>
      </w:r>
      <w:r>
        <w:rPr>
          <w:rFonts w:ascii="Times New Roman" w:hAnsi="Times New Roman" w:cs="Times New Roman"/>
          <w:sz w:val="28"/>
          <w:szCs w:val="28"/>
        </w:rPr>
        <w:t xml:space="preserve">документ утратил свое значение. Но </w:t>
      </w:r>
      <w:r w:rsidR="003F4737">
        <w:rPr>
          <w:rFonts w:ascii="Times New Roman" w:hAnsi="Times New Roman" w:cs="Times New Roman"/>
          <w:sz w:val="28"/>
          <w:szCs w:val="28"/>
        </w:rPr>
        <w:t>все,</w:t>
      </w:r>
      <w:r>
        <w:rPr>
          <w:rFonts w:ascii="Times New Roman" w:hAnsi="Times New Roman" w:cs="Times New Roman"/>
          <w:sz w:val="28"/>
          <w:szCs w:val="28"/>
        </w:rPr>
        <w:t xml:space="preserve"> же представлял собой действующие правовой </w:t>
      </w:r>
      <w:r w:rsidR="003F4737">
        <w:rPr>
          <w:rFonts w:ascii="Times New Roman" w:hAnsi="Times New Roman" w:cs="Times New Roman"/>
          <w:sz w:val="28"/>
          <w:szCs w:val="28"/>
        </w:rPr>
        <w:t>образец,</w:t>
      </w:r>
      <w:r>
        <w:rPr>
          <w:rFonts w:ascii="Times New Roman" w:hAnsi="Times New Roman" w:cs="Times New Roman"/>
          <w:sz w:val="28"/>
          <w:szCs w:val="28"/>
        </w:rPr>
        <w:t xml:space="preserve"> на основе которого разрабатывались другие правовые нормы. На основе данного источника, точнее нормы этого</w:t>
      </w:r>
      <w:r w:rsidR="00832DD3">
        <w:rPr>
          <w:rFonts w:ascii="Times New Roman" w:hAnsi="Times New Roman" w:cs="Times New Roman"/>
          <w:sz w:val="28"/>
          <w:szCs w:val="28"/>
        </w:rPr>
        <w:t xml:space="preserve"> правового памятника в течении </w:t>
      </w:r>
      <w:r w:rsidRPr="00627DD4">
        <w:rPr>
          <w:rFonts w:ascii="Times New Roman" w:hAnsi="Times New Roman" w:cs="Times New Roman"/>
          <w:sz w:val="28"/>
          <w:szCs w:val="28"/>
        </w:rPr>
        <w:t>XV</w:t>
      </w:r>
      <w:r>
        <w:rPr>
          <w:rFonts w:ascii="Times New Roman" w:hAnsi="Times New Roman" w:cs="Times New Roman"/>
          <w:sz w:val="28"/>
          <w:szCs w:val="28"/>
        </w:rPr>
        <w:t xml:space="preserve"> века совершенствовались и адаптировались по нормы современности. Так и появился  новый и правовой источник, который назвали «Сокращенной Правдой».</w:t>
      </w:r>
    </w:p>
    <w:p w:rsidR="00832DD3" w:rsidRPr="00832DD3" w:rsidRDefault="00832DD3" w:rsidP="006C6F14">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Правовые источники </w:t>
      </w:r>
      <w:r>
        <w:rPr>
          <w:rFonts w:ascii="Times New Roman" w:hAnsi="Times New Roman" w:cs="Times New Roman"/>
          <w:sz w:val="28"/>
          <w:szCs w:val="28"/>
          <w:lang w:val="en-US"/>
        </w:rPr>
        <w:t>XV</w:t>
      </w:r>
      <w:r>
        <w:rPr>
          <w:rFonts w:ascii="Times New Roman" w:hAnsi="Times New Roman" w:cs="Times New Roman"/>
          <w:sz w:val="28"/>
          <w:szCs w:val="28"/>
        </w:rPr>
        <w:t xml:space="preserve"> века создали все предпосылки для становления правовой системы </w:t>
      </w:r>
      <w:r>
        <w:rPr>
          <w:rFonts w:ascii="Times New Roman" w:hAnsi="Times New Roman" w:cs="Times New Roman"/>
          <w:sz w:val="28"/>
          <w:szCs w:val="28"/>
          <w:lang w:val="en-US"/>
        </w:rPr>
        <w:t>XVI</w:t>
      </w:r>
      <w:r w:rsidRPr="00832DD3">
        <w:rPr>
          <w:rFonts w:ascii="Times New Roman" w:hAnsi="Times New Roman" w:cs="Times New Roman"/>
          <w:sz w:val="28"/>
          <w:szCs w:val="28"/>
        </w:rPr>
        <w:t xml:space="preserve"> </w:t>
      </w:r>
      <w:r>
        <w:rPr>
          <w:rFonts w:ascii="Times New Roman" w:hAnsi="Times New Roman" w:cs="Times New Roman"/>
          <w:sz w:val="28"/>
          <w:szCs w:val="28"/>
        </w:rPr>
        <w:t>–</w:t>
      </w:r>
      <w:r w:rsidRPr="00832DD3">
        <w:rPr>
          <w:rFonts w:ascii="Times New Roman" w:hAnsi="Times New Roman" w:cs="Times New Roman"/>
          <w:sz w:val="28"/>
          <w:szCs w:val="28"/>
        </w:rPr>
        <w:t xml:space="preserve"> </w:t>
      </w:r>
      <w:r>
        <w:rPr>
          <w:rFonts w:ascii="Times New Roman" w:hAnsi="Times New Roman" w:cs="Times New Roman"/>
          <w:sz w:val="28"/>
          <w:szCs w:val="28"/>
          <w:lang w:val="en-US"/>
        </w:rPr>
        <w:t>XVII</w:t>
      </w:r>
      <w:r w:rsidRPr="00832DD3">
        <w:rPr>
          <w:rFonts w:ascii="Times New Roman" w:hAnsi="Times New Roman" w:cs="Times New Roman"/>
          <w:sz w:val="28"/>
          <w:szCs w:val="28"/>
        </w:rPr>
        <w:t xml:space="preserve"> </w:t>
      </w:r>
      <w:r>
        <w:rPr>
          <w:rFonts w:ascii="Times New Roman" w:hAnsi="Times New Roman" w:cs="Times New Roman"/>
          <w:sz w:val="28"/>
          <w:szCs w:val="28"/>
        </w:rPr>
        <w:t xml:space="preserve">вв. </w:t>
      </w:r>
    </w:p>
    <w:p w:rsidR="006C6F14" w:rsidRDefault="006C6F14" w:rsidP="00737130">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развитием государственной системы и появлением новой формы монархии виде сословно </w:t>
      </w:r>
      <w:r w:rsidR="00737130">
        <w:rPr>
          <w:rFonts w:ascii="Times New Roman" w:hAnsi="Times New Roman" w:cs="Times New Roman"/>
          <w:sz w:val="28"/>
          <w:szCs w:val="28"/>
        </w:rPr>
        <w:t>–</w:t>
      </w:r>
      <w:r>
        <w:rPr>
          <w:rFonts w:ascii="Times New Roman" w:hAnsi="Times New Roman" w:cs="Times New Roman"/>
          <w:sz w:val="28"/>
          <w:szCs w:val="28"/>
        </w:rPr>
        <w:t xml:space="preserve"> представительной</w:t>
      </w:r>
      <w:r w:rsidR="00737130">
        <w:rPr>
          <w:rFonts w:ascii="Times New Roman" w:hAnsi="Times New Roman" w:cs="Times New Roman"/>
          <w:sz w:val="28"/>
          <w:szCs w:val="28"/>
        </w:rPr>
        <w:t xml:space="preserve"> менялась правовая система, которая отражала новые реалии страны. </w:t>
      </w:r>
      <w:r>
        <w:rPr>
          <w:rFonts w:ascii="Times New Roman" w:hAnsi="Times New Roman" w:cs="Times New Roman"/>
          <w:sz w:val="28"/>
          <w:szCs w:val="28"/>
        </w:rPr>
        <w:t xml:space="preserve">  </w:t>
      </w:r>
    </w:p>
    <w:p w:rsidR="00AC32FF" w:rsidRDefault="00AC32FF" w:rsidP="00AC32FF">
      <w:pPr>
        <w:autoSpaceDE w:val="0"/>
        <w:autoSpaceDN w:val="0"/>
        <w:adjustRightInd w:val="0"/>
        <w:spacing w:after="0" w:line="360" w:lineRule="auto"/>
        <w:ind w:firstLine="709"/>
        <w:jc w:val="both"/>
        <w:rPr>
          <w:rFonts w:ascii="Times New Roman" w:hAnsi="Times New Roman" w:cs="Times New Roman"/>
          <w:sz w:val="28"/>
          <w:szCs w:val="28"/>
        </w:rPr>
      </w:pPr>
      <w:r>
        <w:rPr>
          <w:rFonts w:ascii="TimesNewRoman" w:hAnsi="TimesNewRoman" w:cs="TimesNewRoman"/>
          <w:sz w:val="28"/>
          <w:szCs w:val="28"/>
        </w:rPr>
        <w:lastRenderedPageBreak/>
        <w:t xml:space="preserve">Главной особенностью правовой системы как уже было отмечено, заключалась в попытках кодификации права. Первый опыт кодификации был предпринят со стороны князя Ивана </w:t>
      </w:r>
      <w:r>
        <w:rPr>
          <w:rFonts w:ascii="TimesNewRoman" w:hAnsi="TimesNewRoman" w:cs="TimesNewRoman"/>
          <w:sz w:val="28"/>
          <w:szCs w:val="28"/>
          <w:lang w:val="en-US"/>
        </w:rPr>
        <w:t>III</w:t>
      </w:r>
      <w:r>
        <w:rPr>
          <w:rStyle w:val="a6"/>
          <w:rFonts w:ascii="TimesNewRoman" w:hAnsi="TimesNewRoman" w:cs="TimesNewRoman"/>
          <w:sz w:val="28"/>
          <w:szCs w:val="28"/>
          <w:lang w:val="en-US"/>
        </w:rPr>
        <w:footnoteReference w:id="20"/>
      </w:r>
      <w:r>
        <w:rPr>
          <w:rFonts w:ascii="TimesNewRoman" w:hAnsi="TimesNewRoman" w:cs="TimesNewRoman"/>
          <w:sz w:val="28"/>
          <w:szCs w:val="28"/>
        </w:rPr>
        <w:t xml:space="preserve">.  Князь поручил Владимиру Гусеву составить кодекс, который должен был регламентировать особенности судопроизводства. </w:t>
      </w:r>
      <w:r w:rsidRPr="000A0767">
        <w:rPr>
          <w:rFonts w:ascii="Times New Roman" w:hAnsi="Times New Roman" w:cs="Times New Roman"/>
          <w:sz w:val="28"/>
          <w:szCs w:val="28"/>
        </w:rPr>
        <w:t xml:space="preserve">Кодификация Судебника дал огромный импульс на пути создания законотворчества на Руси. </w:t>
      </w:r>
    </w:p>
    <w:p w:rsidR="00AC32FF" w:rsidRPr="00DC6949" w:rsidRDefault="00AC32FF" w:rsidP="00AC32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Pr="00DC6949">
        <w:rPr>
          <w:rFonts w:ascii="Times New Roman" w:hAnsi="Times New Roman" w:cs="Times New Roman"/>
          <w:sz w:val="28"/>
          <w:szCs w:val="28"/>
        </w:rPr>
        <w:t>е годы XVI века в числе письменных источников права</w:t>
      </w:r>
      <w:r>
        <w:rPr>
          <w:rFonts w:ascii="Times New Roman" w:hAnsi="Times New Roman" w:cs="Times New Roman"/>
          <w:sz w:val="28"/>
          <w:szCs w:val="28"/>
        </w:rPr>
        <w:t xml:space="preserve"> </w:t>
      </w:r>
      <w:r w:rsidRPr="00DC6949">
        <w:rPr>
          <w:rFonts w:ascii="Times New Roman" w:hAnsi="Times New Roman" w:cs="Times New Roman"/>
          <w:sz w:val="28"/>
          <w:szCs w:val="28"/>
        </w:rPr>
        <w:t>Московского государства стали появляться губные грамоты. Немногим позднее губных грамот стали появляться земские уставные грамоты. Одной из первых среди этого рода источников права была принятая в 1552 году «Уставная Земская грамота волостей Малой Пенежки, Выйской и Суры Двинского уезда»</w:t>
      </w:r>
      <w:r>
        <w:rPr>
          <w:rStyle w:val="a6"/>
          <w:rFonts w:ascii="Times New Roman" w:hAnsi="Times New Roman" w:cs="Times New Roman"/>
          <w:sz w:val="28"/>
          <w:szCs w:val="28"/>
        </w:rPr>
        <w:footnoteReference w:id="21"/>
      </w:r>
      <w:r>
        <w:rPr>
          <w:rFonts w:ascii="Times New Roman" w:hAnsi="Times New Roman" w:cs="Times New Roman"/>
          <w:sz w:val="28"/>
          <w:szCs w:val="28"/>
        </w:rPr>
        <w:t xml:space="preserve">.  </w:t>
      </w:r>
    </w:p>
    <w:p w:rsidR="00AC32FF" w:rsidRDefault="00AC32FF" w:rsidP="00AC32FF">
      <w:pPr>
        <w:spacing w:after="0" w:line="360" w:lineRule="auto"/>
        <w:ind w:firstLine="709"/>
        <w:jc w:val="both"/>
        <w:rPr>
          <w:rFonts w:ascii="Times New Roman" w:hAnsi="Times New Roman" w:cs="Times New Roman"/>
          <w:sz w:val="28"/>
          <w:szCs w:val="28"/>
        </w:rPr>
      </w:pPr>
      <w:r w:rsidRPr="00DC6949">
        <w:rPr>
          <w:rFonts w:ascii="Times New Roman" w:hAnsi="Times New Roman" w:cs="Times New Roman"/>
          <w:sz w:val="28"/>
          <w:szCs w:val="28"/>
        </w:rPr>
        <w:t>В числе источников права Московского государства можно выделить также документы, получившие название «жалованных грамот», которые закрепляли за теми или иными лицами какие-либо привилегии или иммунитеты. Подобного рода грамоты являлись по своей первоначальной природе актами частного характера. Однако вследствие того, что содержание многих подобных документов было одинаковым, исключения превращались в правила — частные привилегии и иммунитеты становились общесословными.</w:t>
      </w:r>
    </w:p>
    <w:p w:rsidR="00AC32FF" w:rsidRDefault="00AC32FF" w:rsidP="00AC32FF">
      <w:pPr>
        <w:spacing w:after="0" w:line="360" w:lineRule="auto"/>
        <w:ind w:firstLine="709"/>
        <w:jc w:val="both"/>
        <w:rPr>
          <w:rFonts w:ascii="Times New Roman" w:hAnsi="Times New Roman" w:cs="Times New Roman"/>
          <w:sz w:val="28"/>
          <w:szCs w:val="28"/>
        </w:rPr>
      </w:pPr>
      <w:r w:rsidRPr="00DC6949">
        <w:rPr>
          <w:rFonts w:ascii="Times New Roman" w:hAnsi="Times New Roman" w:cs="Times New Roman"/>
          <w:sz w:val="28"/>
          <w:szCs w:val="28"/>
        </w:rPr>
        <w:t>Появление большого количества новых письменных источников права способствовало дальнейшему совершенствованию навыков формулирования и толкования правовых норм, приемов и способов организации правового материала.</w:t>
      </w:r>
    </w:p>
    <w:p w:rsidR="00737130" w:rsidRPr="00737130" w:rsidRDefault="00737130" w:rsidP="007371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Главное особенностью правовой системы Русского государства в</w:t>
      </w:r>
      <w:r w:rsidR="00AC32FF" w:rsidRPr="00DC6949">
        <w:rPr>
          <w:rFonts w:ascii="Times New Roman" w:hAnsi="Times New Roman" w:cs="Times New Roman"/>
          <w:sz w:val="28"/>
          <w:szCs w:val="28"/>
        </w:rPr>
        <w:t xml:space="preserve">о второй половине XVI века  </w:t>
      </w:r>
      <w:r>
        <w:rPr>
          <w:rFonts w:ascii="Times New Roman" w:hAnsi="Times New Roman" w:cs="Times New Roman"/>
          <w:sz w:val="28"/>
          <w:szCs w:val="28"/>
        </w:rPr>
        <w:t xml:space="preserve">является развитие системы приказов. Дьяки стали своего  рода правотворцами и их роль в системе судопроизводство стала ведущей. В этой ситуации возникает </w:t>
      </w:r>
      <w:r w:rsidR="005527F1">
        <w:rPr>
          <w:rFonts w:ascii="Times New Roman" w:hAnsi="Times New Roman" w:cs="Times New Roman"/>
          <w:sz w:val="28"/>
          <w:szCs w:val="28"/>
        </w:rPr>
        <w:t>вопрос,</w:t>
      </w:r>
      <w:r>
        <w:rPr>
          <w:rFonts w:ascii="Times New Roman" w:hAnsi="Times New Roman" w:cs="Times New Roman"/>
          <w:sz w:val="28"/>
          <w:szCs w:val="28"/>
        </w:rPr>
        <w:t xml:space="preserve"> каким образом дьяком удалось так укрепится </w:t>
      </w:r>
      <w:r w:rsidR="005527F1">
        <w:rPr>
          <w:rFonts w:ascii="Times New Roman" w:hAnsi="Times New Roman" w:cs="Times New Roman"/>
          <w:sz w:val="28"/>
          <w:szCs w:val="28"/>
        </w:rPr>
        <w:t>на</w:t>
      </w:r>
      <w:r>
        <w:rPr>
          <w:rFonts w:ascii="Times New Roman" w:hAnsi="Times New Roman" w:cs="Times New Roman"/>
          <w:sz w:val="28"/>
          <w:szCs w:val="28"/>
        </w:rPr>
        <w:t xml:space="preserve"> своих позициях</w:t>
      </w:r>
      <w:r w:rsidRPr="00737130">
        <w:rPr>
          <w:rFonts w:ascii="Times New Roman" w:hAnsi="Times New Roman" w:cs="Times New Roman"/>
          <w:sz w:val="28"/>
          <w:szCs w:val="28"/>
        </w:rPr>
        <w:t>?</w:t>
      </w:r>
      <w:r>
        <w:rPr>
          <w:rFonts w:ascii="Times New Roman" w:hAnsi="Times New Roman" w:cs="Times New Roman"/>
          <w:sz w:val="28"/>
          <w:szCs w:val="28"/>
        </w:rPr>
        <w:t xml:space="preserve"> Это произошло следующ</w:t>
      </w:r>
      <w:r w:rsidR="005527F1">
        <w:rPr>
          <w:rFonts w:ascii="Times New Roman" w:hAnsi="Times New Roman" w:cs="Times New Roman"/>
          <w:sz w:val="28"/>
          <w:szCs w:val="28"/>
        </w:rPr>
        <w:t>и</w:t>
      </w:r>
      <w:r>
        <w:rPr>
          <w:rFonts w:ascii="Times New Roman" w:hAnsi="Times New Roman" w:cs="Times New Roman"/>
          <w:sz w:val="28"/>
          <w:szCs w:val="28"/>
        </w:rPr>
        <w:t xml:space="preserve">м образом, </w:t>
      </w:r>
      <w:r w:rsidRPr="00C86E01">
        <w:rPr>
          <w:rFonts w:ascii="Times New Roman" w:hAnsi="Times New Roman" w:cs="Times New Roman"/>
          <w:sz w:val="28"/>
          <w:szCs w:val="28"/>
        </w:rPr>
        <w:lastRenderedPageBreak/>
        <w:t>второй половины XVI века</w:t>
      </w:r>
      <w:r w:rsidR="005527F1">
        <w:rPr>
          <w:rFonts w:ascii="Times New Roman" w:hAnsi="Times New Roman" w:cs="Times New Roman"/>
          <w:sz w:val="28"/>
          <w:szCs w:val="28"/>
        </w:rPr>
        <w:t xml:space="preserve"> роль казначеев возросло невероятным образом, они фактически держали в своих руках законодательство.  Казначеи на подготовительной стадии разрабатывали проекты законов и предоставляли в виде докладов царю. После утверждения и одобрения царя законодательного акта именно казначеи формировали и редактировали тексты норм законов на основе царского указания. Дьяки были помощниками казначеев и хранителями юридических документов. Скорее всего, именно дьяки были главными составителями законопроектов судебников и других правовых памятников. </w:t>
      </w:r>
    </w:p>
    <w:p w:rsidR="00AC32FF" w:rsidRPr="00C86E01" w:rsidRDefault="00AC32FF" w:rsidP="00AC32FF">
      <w:pPr>
        <w:spacing w:after="0" w:line="360" w:lineRule="auto"/>
        <w:ind w:firstLine="709"/>
        <w:jc w:val="both"/>
        <w:rPr>
          <w:rFonts w:ascii="Times New Roman" w:hAnsi="Times New Roman" w:cs="Times New Roman"/>
          <w:sz w:val="28"/>
          <w:szCs w:val="28"/>
        </w:rPr>
      </w:pPr>
      <w:r w:rsidRPr="00C86E01">
        <w:rPr>
          <w:rFonts w:ascii="Times New Roman" w:hAnsi="Times New Roman" w:cs="Times New Roman"/>
          <w:sz w:val="28"/>
          <w:szCs w:val="28"/>
        </w:rPr>
        <w:t xml:space="preserve">Штудируя памятники права того периода можно отметить что они содержат  мало норм частного права. Но их особенность заключается в том, что если сравнивать, например, с положениями «Русской правды» то можно наглядно заметить что правовая система данного периода сделала огромный шаг в своем развитии. </w:t>
      </w:r>
    </w:p>
    <w:p w:rsidR="00AC32FF" w:rsidRDefault="00AC32FF" w:rsidP="00AC32FF">
      <w:pPr>
        <w:spacing w:after="0" w:line="360" w:lineRule="auto"/>
        <w:ind w:firstLine="709"/>
        <w:jc w:val="both"/>
        <w:rPr>
          <w:rFonts w:ascii="Times New Roman" w:hAnsi="Times New Roman" w:cs="Times New Roman"/>
          <w:sz w:val="28"/>
          <w:szCs w:val="28"/>
        </w:rPr>
      </w:pPr>
      <w:r w:rsidRPr="00C86E01">
        <w:rPr>
          <w:rFonts w:ascii="Times New Roman" w:hAnsi="Times New Roman" w:cs="Times New Roman"/>
          <w:sz w:val="28"/>
          <w:szCs w:val="28"/>
        </w:rPr>
        <w:t xml:space="preserve">Развитие письменной правовой системы неизбежно вело к появлению устойчивых канцелярских выражений, штампов, терминов. В рамках московских приказов в течение XVI века сформировался особый, деловой — «приказной» русский язык. Тексты </w:t>
      </w:r>
      <w:r>
        <w:rPr>
          <w:rFonts w:ascii="Times New Roman" w:hAnsi="Times New Roman" w:cs="Times New Roman"/>
          <w:sz w:val="28"/>
          <w:szCs w:val="28"/>
        </w:rPr>
        <w:t>Судебника</w:t>
      </w:r>
      <w:r w:rsidRPr="00C86E01">
        <w:rPr>
          <w:rFonts w:ascii="Times New Roman" w:hAnsi="Times New Roman" w:cs="Times New Roman"/>
          <w:sz w:val="28"/>
          <w:szCs w:val="28"/>
        </w:rPr>
        <w:t xml:space="preserve"> были написаны именно московским «приказным» языком. На его основе и сформировался новый юридический понятийный и терминологический аппарат, составивший одну из главных отличительных черт юриспруденции Московского государства</w:t>
      </w:r>
      <w:r>
        <w:rPr>
          <w:rFonts w:ascii="Times New Roman" w:hAnsi="Times New Roman" w:cs="Times New Roman"/>
          <w:sz w:val="28"/>
          <w:szCs w:val="28"/>
        </w:rPr>
        <w:t>.</w:t>
      </w:r>
    </w:p>
    <w:p w:rsidR="00AC32FF" w:rsidRDefault="00AC32FF" w:rsidP="00AC32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нам известно, церковь сыграло огромную роль в централизации Московского Государства. Также церковь напрямую повлияло правовую терминологию и систему государств</w:t>
      </w:r>
      <w:r w:rsidRPr="00671436">
        <w:rPr>
          <w:rFonts w:ascii="Times New Roman" w:hAnsi="Times New Roman" w:cs="Times New Roman"/>
          <w:sz w:val="28"/>
          <w:szCs w:val="28"/>
        </w:rPr>
        <w:t xml:space="preserve">о. Таким образом, слова церковно-славянского языка, внедренные в аппарат светской юридической терминологии, не только количественно расширяли объем данного аппарата, но и придавали ему качественно иные свойства. В ряде случаев они заменяли собой прежде употреблявшиеся для обозначения юридических понятий исконно русские слова </w:t>
      </w:r>
    </w:p>
    <w:p w:rsidR="00AC32FF" w:rsidRDefault="00AC32FF" w:rsidP="00AC32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заключение данного параграфа считаю необходимым отметить особую роль Земского собора в установление правовой системы </w:t>
      </w:r>
      <w:r>
        <w:rPr>
          <w:rFonts w:ascii="Times New Roman" w:hAnsi="Times New Roman" w:cs="Times New Roman"/>
          <w:sz w:val="28"/>
          <w:szCs w:val="28"/>
          <w:lang w:val="en-US"/>
        </w:rPr>
        <w:t>XVI</w:t>
      </w:r>
      <w:r w:rsidRPr="00671436">
        <w:rPr>
          <w:rFonts w:ascii="Times New Roman" w:hAnsi="Times New Roman" w:cs="Times New Roman"/>
          <w:sz w:val="28"/>
          <w:szCs w:val="28"/>
        </w:rPr>
        <w:t>-</w:t>
      </w:r>
      <w:r>
        <w:rPr>
          <w:rFonts w:ascii="Times New Roman" w:hAnsi="Times New Roman" w:cs="Times New Roman"/>
          <w:sz w:val="28"/>
          <w:szCs w:val="28"/>
          <w:lang w:val="en-US"/>
        </w:rPr>
        <w:t>XVII</w:t>
      </w:r>
      <w:r>
        <w:rPr>
          <w:rFonts w:ascii="Times New Roman" w:hAnsi="Times New Roman" w:cs="Times New Roman"/>
          <w:sz w:val="28"/>
          <w:szCs w:val="28"/>
        </w:rPr>
        <w:t xml:space="preserve"> вв.  Так как именно </w:t>
      </w:r>
      <w:r w:rsidRPr="000F624C">
        <w:rPr>
          <w:rFonts w:ascii="Times New Roman" w:hAnsi="Times New Roman" w:cs="Times New Roman"/>
          <w:sz w:val="28"/>
          <w:szCs w:val="28"/>
        </w:rPr>
        <w:t xml:space="preserve">Земские соборы </w:t>
      </w:r>
      <w:r>
        <w:rPr>
          <w:rFonts w:ascii="Times New Roman" w:hAnsi="Times New Roman" w:cs="Times New Roman"/>
          <w:sz w:val="28"/>
          <w:szCs w:val="28"/>
        </w:rPr>
        <w:t>являются важнейшим</w:t>
      </w:r>
      <w:r w:rsidRPr="000F624C">
        <w:rPr>
          <w:rFonts w:ascii="Times New Roman" w:hAnsi="Times New Roman" w:cs="Times New Roman"/>
          <w:sz w:val="28"/>
          <w:szCs w:val="28"/>
        </w:rPr>
        <w:t xml:space="preserve"> политико-правов</w:t>
      </w:r>
      <w:r>
        <w:rPr>
          <w:rFonts w:ascii="Times New Roman" w:hAnsi="Times New Roman" w:cs="Times New Roman"/>
          <w:sz w:val="28"/>
          <w:szCs w:val="28"/>
        </w:rPr>
        <w:t xml:space="preserve">ым </w:t>
      </w:r>
      <w:r w:rsidRPr="000F624C">
        <w:rPr>
          <w:rFonts w:ascii="Times New Roman" w:hAnsi="Times New Roman" w:cs="Times New Roman"/>
          <w:sz w:val="28"/>
          <w:szCs w:val="28"/>
        </w:rPr>
        <w:t>институт</w:t>
      </w:r>
      <w:r>
        <w:rPr>
          <w:rFonts w:ascii="Times New Roman" w:hAnsi="Times New Roman" w:cs="Times New Roman"/>
          <w:sz w:val="28"/>
          <w:szCs w:val="28"/>
        </w:rPr>
        <w:t>ам</w:t>
      </w:r>
      <w:r w:rsidRPr="000F624C">
        <w:rPr>
          <w:rFonts w:ascii="Times New Roman" w:hAnsi="Times New Roman" w:cs="Times New Roman"/>
          <w:sz w:val="28"/>
          <w:szCs w:val="28"/>
        </w:rPr>
        <w:t xml:space="preserve"> в процессе укрепления государственности</w:t>
      </w:r>
      <w:r>
        <w:rPr>
          <w:rFonts w:ascii="Times New Roman" w:hAnsi="Times New Roman" w:cs="Times New Roman"/>
          <w:sz w:val="28"/>
          <w:szCs w:val="28"/>
        </w:rPr>
        <w:t xml:space="preserve"> </w:t>
      </w:r>
      <w:r w:rsidRPr="000F624C">
        <w:rPr>
          <w:rFonts w:ascii="Times New Roman" w:hAnsi="Times New Roman" w:cs="Times New Roman"/>
          <w:sz w:val="28"/>
          <w:szCs w:val="28"/>
        </w:rPr>
        <w:t xml:space="preserve">Московской Руси </w:t>
      </w:r>
      <w:r>
        <w:rPr>
          <w:rFonts w:ascii="Times New Roman" w:hAnsi="Times New Roman" w:cs="Times New Roman"/>
          <w:sz w:val="28"/>
          <w:szCs w:val="28"/>
        </w:rPr>
        <w:t xml:space="preserve">середины </w:t>
      </w:r>
      <w:r>
        <w:rPr>
          <w:rFonts w:ascii="Times New Roman" w:hAnsi="Times New Roman" w:cs="Times New Roman"/>
          <w:sz w:val="28"/>
          <w:szCs w:val="28"/>
          <w:lang w:val="en-US"/>
        </w:rPr>
        <w:t>XVI</w:t>
      </w:r>
      <w:r>
        <w:rPr>
          <w:rFonts w:ascii="Times New Roman" w:hAnsi="Times New Roman" w:cs="Times New Roman"/>
          <w:sz w:val="28"/>
          <w:szCs w:val="28"/>
        </w:rPr>
        <w:t xml:space="preserve"> середины </w:t>
      </w:r>
      <w:r w:rsidRPr="000F624C">
        <w:rPr>
          <w:rFonts w:ascii="Times New Roman" w:hAnsi="Times New Roman" w:cs="Times New Roman"/>
          <w:sz w:val="28"/>
          <w:szCs w:val="28"/>
        </w:rPr>
        <w:t>XVII в</w:t>
      </w:r>
      <w:r>
        <w:rPr>
          <w:rFonts w:ascii="Times New Roman" w:hAnsi="Times New Roman" w:cs="Times New Roman"/>
          <w:sz w:val="28"/>
          <w:szCs w:val="28"/>
        </w:rPr>
        <w:t>в</w:t>
      </w:r>
      <w:r w:rsidRPr="000F624C">
        <w:rPr>
          <w:rFonts w:ascii="Times New Roman" w:hAnsi="Times New Roman" w:cs="Times New Roman"/>
          <w:sz w:val="28"/>
          <w:szCs w:val="28"/>
        </w:rPr>
        <w:t>.</w:t>
      </w:r>
    </w:p>
    <w:p w:rsidR="005527F1" w:rsidRDefault="005527F1" w:rsidP="00AC32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Земского собора приходится в период политической централизации государство. Кроме того появление собора отразили важные элементы которые созрели в социально-политической </w:t>
      </w:r>
      <w:r w:rsidR="00005A52">
        <w:rPr>
          <w:rFonts w:ascii="Times New Roman" w:hAnsi="Times New Roman" w:cs="Times New Roman"/>
          <w:sz w:val="28"/>
          <w:szCs w:val="28"/>
        </w:rPr>
        <w:t xml:space="preserve">структуре общества. А именно ослабление княжеско-боярской аристократии и усиления дворянского сословия. </w:t>
      </w:r>
    </w:p>
    <w:p w:rsidR="00D06B69" w:rsidRDefault="00D06B69" w:rsidP="00D06B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Царь нуждался в Земских соборах для проведения масштабных мероприятии,  а именно военных мероприятиях, для согласования ведение новых налогов (изыскания новых доходов). Часто возникали разногласия между царями и боярской думы, для того чтобы добиться своих целей царю приходилось созывать Земские соборы чтобы обойти Боярскую думу на пути проведения требующейся царю политики.</w:t>
      </w:r>
      <w:r w:rsidRPr="00D06B69">
        <w:rPr>
          <w:rFonts w:ascii="Times New Roman" w:hAnsi="Times New Roman" w:cs="Times New Roman"/>
          <w:sz w:val="28"/>
          <w:szCs w:val="28"/>
        </w:rPr>
        <w:t xml:space="preserve"> </w:t>
      </w:r>
      <w:r>
        <w:rPr>
          <w:rFonts w:ascii="Times New Roman" w:hAnsi="Times New Roman" w:cs="Times New Roman"/>
          <w:sz w:val="28"/>
          <w:szCs w:val="28"/>
        </w:rPr>
        <w:t>Грубя говоря Земский собор был создан для того чтобы не считаться с боярской думой которая не всегда хотела идти на поводу государю.</w:t>
      </w:r>
    </w:p>
    <w:p w:rsidR="00D06B69" w:rsidRDefault="00D06B69" w:rsidP="00D06B69">
      <w:pPr>
        <w:spacing w:after="0" w:line="360" w:lineRule="auto"/>
        <w:ind w:firstLine="709"/>
        <w:jc w:val="both"/>
        <w:rPr>
          <w:rFonts w:ascii="Times New Roman" w:hAnsi="Times New Roman" w:cs="Times New Roman"/>
          <w:sz w:val="28"/>
          <w:szCs w:val="28"/>
        </w:rPr>
      </w:pPr>
      <w:r w:rsidRPr="000F624C">
        <w:rPr>
          <w:rFonts w:ascii="Times New Roman" w:hAnsi="Times New Roman" w:cs="Times New Roman"/>
          <w:sz w:val="28"/>
          <w:szCs w:val="28"/>
        </w:rPr>
        <w:t>Первый собор  созвали в 1549 г. после бунта горожан в Москве</w:t>
      </w:r>
      <w:r>
        <w:rPr>
          <w:rStyle w:val="a6"/>
          <w:rFonts w:ascii="Times New Roman" w:hAnsi="Times New Roman" w:cs="Times New Roman"/>
          <w:sz w:val="28"/>
          <w:szCs w:val="28"/>
        </w:rPr>
        <w:footnoteReference w:id="22"/>
      </w:r>
      <w:r w:rsidRPr="000F624C">
        <w:rPr>
          <w:rFonts w:ascii="Times New Roman" w:hAnsi="Times New Roman" w:cs="Times New Roman"/>
          <w:sz w:val="28"/>
          <w:szCs w:val="28"/>
        </w:rPr>
        <w:t xml:space="preserve">. </w:t>
      </w:r>
      <w:r>
        <w:rPr>
          <w:rFonts w:ascii="Times New Roman" w:hAnsi="Times New Roman" w:cs="Times New Roman"/>
          <w:sz w:val="28"/>
          <w:szCs w:val="28"/>
        </w:rPr>
        <w:t xml:space="preserve">Этот собор также называю Собор примирение. </w:t>
      </w:r>
    </w:p>
    <w:p w:rsidR="00005A52" w:rsidRDefault="00005A52" w:rsidP="00005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середине </w:t>
      </w:r>
      <w:r w:rsidRPr="000F624C">
        <w:rPr>
          <w:rFonts w:ascii="Times New Roman" w:hAnsi="Times New Roman" w:cs="Times New Roman"/>
          <w:sz w:val="28"/>
          <w:szCs w:val="28"/>
        </w:rPr>
        <w:t>XVI в.</w:t>
      </w:r>
      <w:r>
        <w:rPr>
          <w:rFonts w:ascii="Times New Roman" w:hAnsi="Times New Roman" w:cs="Times New Roman"/>
          <w:sz w:val="28"/>
          <w:szCs w:val="28"/>
        </w:rPr>
        <w:t xml:space="preserve"> земские соборы представляли собой расширенные совещания, которые проводились при царе, думских бояр духовенство </w:t>
      </w:r>
      <w:r w:rsidR="00AC32FF" w:rsidRPr="000F624C">
        <w:rPr>
          <w:rFonts w:ascii="Times New Roman" w:hAnsi="Times New Roman" w:cs="Times New Roman"/>
          <w:sz w:val="28"/>
          <w:szCs w:val="28"/>
        </w:rPr>
        <w:t>Освященного собора</w:t>
      </w:r>
      <w:r w:rsidR="00AC32FF">
        <w:rPr>
          <w:rStyle w:val="a6"/>
          <w:rFonts w:ascii="Times New Roman" w:hAnsi="Times New Roman" w:cs="Times New Roman"/>
          <w:sz w:val="28"/>
          <w:szCs w:val="28"/>
        </w:rPr>
        <w:footnoteReference w:id="23"/>
      </w:r>
      <w:r w:rsidR="00AC32FF" w:rsidRPr="000F624C">
        <w:rPr>
          <w:rFonts w:ascii="Times New Roman" w:hAnsi="Times New Roman" w:cs="Times New Roman"/>
          <w:sz w:val="28"/>
          <w:szCs w:val="28"/>
        </w:rPr>
        <w:t xml:space="preserve">. </w:t>
      </w:r>
      <w:r>
        <w:rPr>
          <w:rFonts w:ascii="Times New Roman" w:hAnsi="Times New Roman" w:cs="Times New Roman"/>
          <w:sz w:val="28"/>
          <w:szCs w:val="28"/>
        </w:rPr>
        <w:t>Состав Земского собора зависел от вопросов, которые надлежало обсудить</w:t>
      </w:r>
      <w:r w:rsidR="00D06B69">
        <w:rPr>
          <w:rFonts w:ascii="Times New Roman" w:hAnsi="Times New Roman" w:cs="Times New Roman"/>
          <w:sz w:val="28"/>
          <w:szCs w:val="28"/>
        </w:rPr>
        <w:t xml:space="preserve"> и какую сферу охватывали вопросы которые надлежало обсудить. </w:t>
      </w:r>
      <w:r>
        <w:rPr>
          <w:rFonts w:ascii="Times New Roman" w:hAnsi="Times New Roman" w:cs="Times New Roman"/>
          <w:sz w:val="28"/>
          <w:szCs w:val="28"/>
        </w:rPr>
        <w:t xml:space="preserve">Список обычно определялся царем с помощью боярской думы. </w:t>
      </w:r>
    </w:p>
    <w:p w:rsidR="00005A52" w:rsidRDefault="00B13AC0" w:rsidP="00005A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Традиционная с</w:t>
      </w:r>
      <w:r w:rsidR="00005A52">
        <w:rPr>
          <w:rFonts w:ascii="Times New Roman" w:hAnsi="Times New Roman" w:cs="Times New Roman"/>
          <w:sz w:val="28"/>
          <w:szCs w:val="28"/>
        </w:rPr>
        <w:t>труктура Земского Собора выгля</w:t>
      </w:r>
      <w:r>
        <w:rPr>
          <w:rFonts w:ascii="Times New Roman" w:hAnsi="Times New Roman" w:cs="Times New Roman"/>
          <w:sz w:val="28"/>
          <w:szCs w:val="28"/>
        </w:rPr>
        <w:t>дело</w:t>
      </w:r>
      <w:r w:rsidR="00005A52">
        <w:rPr>
          <w:rFonts w:ascii="Times New Roman" w:hAnsi="Times New Roman" w:cs="Times New Roman"/>
          <w:sz w:val="28"/>
          <w:szCs w:val="28"/>
        </w:rPr>
        <w:t xml:space="preserve"> следующим образом</w:t>
      </w:r>
      <w:r>
        <w:rPr>
          <w:rFonts w:ascii="Times New Roman" w:hAnsi="Times New Roman" w:cs="Times New Roman"/>
          <w:sz w:val="28"/>
          <w:szCs w:val="28"/>
        </w:rPr>
        <w:t>:</w:t>
      </w:r>
    </w:p>
    <w:p w:rsidR="00B13AC0" w:rsidRDefault="002C4137" w:rsidP="002C413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53328" cy="2850204"/>
            <wp:effectExtent l="19050" t="0" r="47422" b="0"/>
            <wp:docPr id="6"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06F29" w:rsidRDefault="00606F29" w:rsidP="002C4137">
      <w:pPr>
        <w:spacing w:after="0" w:line="360" w:lineRule="auto"/>
        <w:jc w:val="center"/>
        <w:rPr>
          <w:rFonts w:ascii="Times New Roman" w:hAnsi="Times New Roman" w:cs="Times New Roman"/>
          <w:sz w:val="24"/>
          <w:szCs w:val="24"/>
        </w:rPr>
      </w:pPr>
    </w:p>
    <w:p w:rsidR="00AC32FF" w:rsidRDefault="00B13AC0" w:rsidP="002C4137">
      <w:pPr>
        <w:spacing w:after="0" w:line="360" w:lineRule="auto"/>
        <w:jc w:val="center"/>
        <w:rPr>
          <w:rFonts w:ascii="Times New Roman" w:hAnsi="Times New Roman" w:cs="Times New Roman"/>
          <w:sz w:val="24"/>
          <w:szCs w:val="24"/>
        </w:rPr>
      </w:pPr>
      <w:r w:rsidRPr="002C4137">
        <w:rPr>
          <w:rFonts w:ascii="Times New Roman" w:hAnsi="Times New Roman" w:cs="Times New Roman"/>
          <w:sz w:val="24"/>
          <w:szCs w:val="24"/>
        </w:rPr>
        <w:t>Рис.</w:t>
      </w:r>
      <w:r w:rsidR="000974A4" w:rsidRPr="002C4137">
        <w:rPr>
          <w:rFonts w:ascii="Times New Roman" w:hAnsi="Times New Roman" w:cs="Times New Roman"/>
          <w:sz w:val="24"/>
          <w:szCs w:val="24"/>
        </w:rPr>
        <w:t>2</w:t>
      </w:r>
      <w:r w:rsidRPr="002C4137">
        <w:rPr>
          <w:rFonts w:ascii="Times New Roman" w:hAnsi="Times New Roman" w:cs="Times New Roman"/>
          <w:sz w:val="24"/>
          <w:szCs w:val="24"/>
        </w:rPr>
        <w:t>. Организационная структура Земского собора.</w:t>
      </w:r>
    </w:p>
    <w:p w:rsidR="00606F29" w:rsidRPr="002C4137" w:rsidRDefault="00606F29" w:rsidP="002C4137">
      <w:pPr>
        <w:spacing w:after="0" w:line="360" w:lineRule="auto"/>
        <w:jc w:val="center"/>
        <w:rPr>
          <w:rFonts w:ascii="Times New Roman" w:hAnsi="Times New Roman" w:cs="Times New Roman"/>
          <w:sz w:val="24"/>
          <w:szCs w:val="24"/>
        </w:rPr>
      </w:pPr>
    </w:p>
    <w:p w:rsidR="00AC32FF" w:rsidRPr="000F624C" w:rsidRDefault="00AC32FF" w:rsidP="00AC32FF">
      <w:pPr>
        <w:spacing w:after="0" w:line="360" w:lineRule="auto"/>
        <w:ind w:firstLine="709"/>
        <w:jc w:val="both"/>
        <w:rPr>
          <w:rFonts w:ascii="Times New Roman" w:hAnsi="Times New Roman" w:cs="Times New Roman"/>
          <w:sz w:val="28"/>
          <w:szCs w:val="28"/>
        </w:rPr>
      </w:pPr>
      <w:r w:rsidRPr="000F624C">
        <w:rPr>
          <w:rFonts w:ascii="Times New Roman" w:hAnsi="Times New Roman" w:cs="Times New Roman"/>
          <w:sz w:val="28"/>
          <w:szCs w:val="28"/>
        </w:rPr>
        <w:t>В верхнюю палату входили царь, Боярская дума (в полном составе) и Освящённый собор (высшие церковные иерархи), которые не избирались, а участвовали в ней в соответствии с занимаемым положением.</w:t>
      </w:r>
    </w:p>
    <w:p w:rsidR="00AC32FF" w:rsidRDefault="00AC32FF" w:rsidP="00AC32FF">
      <w:pPr>
        <w:spacing w:after="0" w:line="360" w:lineRule="auto"/>
        <w:ind w:firstLine="709"/>
        <w:jc w:val="both"/>
        <w:rPr>
          <w:rFonts w:ascii="Times New Roman" w:hAnsi="Times New Roman" w:cs="Times New Roman"/>
          <w:sz w:val="28"/>
          <w:szCs w:val="28"/>
        </w:rPr>
      </w:pPr>
      <w:r w:rsidRPr="000F624C">
        <w:rPr>
          <w:rFonts w:ascii="Times New Roman" w:hAnsi="Times New Roman" w:cs="Times New Roman"/>
          <w:sz w:val="28"/>
          <w:szCs w:val="28"/>
        </w:rPr>
        <w:t>В нижнюю палату входили представители таких категорий населения как воеводы, княжата, дети боярские, большие дворяне.  Члены нижней палаты были выборными, но на первых порах они не были делегатами с мест, а представляли особый должностной чин на государевой службе. Поэтому принцип выборности был выражен слабо.</w:t>
      </w:r>
    </w:p>
    <w:p w:rsidR="00AC32FF" w:rsidRPr="00214564" w:rsidRDefault="009F1D7B" w:rsidP="002145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учреждения Земского собора представляла собой первые шаги на пути формирования современного парламента, что являлось для того времени колоссальным шагом на пути построения правового государства. </w:t>
      </w:r>
    </w:p>
    <w:p w:rsidR="00A00D8F" w:rsidRDefault="00A00D8F" w:rsidP="00A00D8F">
      <w:pPr>
        <w:jc w:val="center"/>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1.3. Эволюция правовой системы</w:t>
      </w:r>
    </w:p>
    <w:p w:rsidR="00A00D8F" w:rsidRPr="005A36BB" w:rsidRDefault="00A00D8F" w:rsidP="00A00D8F">
      <w:pPr>
        <w:jc w:val="center"/>
        <w:rPr>
          <w:rFonts w:ascii="Times New Roman" w:hAnsi="Times New Roman" w:cs="Times New Roman"/>
          <w:color w:val="000000"/>
          <w:sz w:val="28"/>
          <w:szCs w:val="28"/>
          <w:shd w:val="clear" w:color="auto" w:fill="FFFFFF"/>
        </w:rPr>
      </w:pPr>
    </w:p>
    <w:p w:rsidR="00A00D8F" w:rsidRDefault="00A00D8F" w:rsidP="00A00D8F">
      <w:pPr>
        <w:spacing w:after="0" w:line="360" w:lineRule="auto"/>
        <w:ind w:firstLine="709"/>
        <w:jc w:val="both"/>
        <w:rPr>
          <w:rFonts w:ascii="Times New Roman" w:hAnsi="Times New Roman" w:cs="Times New Roman"/>
          <w:sz w:val="28"/>
          <w:szCs w:val="28"/>
        </w:rPr>
      </w:pPr>
      <w:r w:rsidRPr="00CB3F0F">
        <w:rPr>
          <w:rFonts w:ascii="Times New Roman" w:hAnsi="Times New Roman" w:cs="Times New Roman"/>
          <w:sz w:val="28"/>
          <w:szCs w:val="28"/>
        </w:rPr>
        <w:t>В период сословно–представительной монархии активизировалась правотворческая</w:t>
      </w:r>
      <w:r>
        <w:rPr>
          <w:rFonts w:ascii="Times New Roman" w:hAnsi="Times New Roman" w:cs="Times New Roman"/>
          <w:sz w:val="28"/>
          <w:szCs w:val="28"/>
        </w:rPr>
        <w:t xml:space="preserve"> </w:t>
      </w:r>
      <w:r w:rsidRPr="00CB3F0F">
        <w:rPr>
          <w:rFonts w:ascii="Times New Roman" w:hAnsi="Times New Roman" w:cs="Times New Roman"/>
          <w:sz w:val="28"/>
          <w:szCs w:val="28"/>
        </w:rPr>
        <w:t>деятельность государства.</w:t>
      </w:r>
      <w:r>
        <w:rPr>
          <w:rFonts w:ascii="Times New Roman" w:hAnsi="Times New Roman" w:cs="Times New Roman"/>
          <w:sz w:val="28"/>
          <w:szCs w:val="28"/>
        </w:rPr>
        <w:t xml:space="preserve"> Большим рывком в эволюции правовой системы государство явилось учреждения Земского собора. </w:t>
      </w:r>
      <w:r>
        <w:rPr>
          <w:rFonts w:ascii="Times New Roman" w:hAnsi="Times New Roman" w:cs="Times New Roman"/>
          <w:sz w:val="28"/>
          <w:szCs w:val="28"/>
        </w:rPr>
        <w:lastRenderedPageBreak/>
        <w:t xml:space="preserve">Земский собор в разные годы выполнял различные функции. В исследуемый нами период  считается одним из активных периодов в истории деятельности собора. Необходимо отметить, что Земский собор не является законодательным органом.  Взаимоотношения царей с собором в разные было различным. В период смуты роль соборов возросло, но после возрождения монархии, деятельность собора сходит на нет. </w:t>
      </w:r>
    </w:p>
    <w:p w:rsidR="0050711F" w:rsidRDefault="00A00D8F" w:rsidP="00A00D8F">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В эпоху правления Ивана Грозного появилось новое учреждения приказов. Приказы это целостное система централизованного </w:t>
      </w:r>
      <w:r w:rsidR="003F4737">
        <w:rPr>
          <w:rFonts w:ascii="Times New Roman" w:hAnsi="Times New Roman" w:cs="Times New Roman"/>
          <w:sz w:val="28"/>
          <w:szCs w:val="28"/>
        </w:rPr>
        <w:t>правления,</w:t>
      </w:r>
      <w:r>
        <w:rPr>
          <w:rFonts w:ascii="Times New Roman" w:hAnsi="Times New Roman" w:cs="Times New Roman"/>
          <w:sz w:val="28"/>
          <w:szCs w:val="28"/>
        </w:rPr>
        <w:t xml:space="preserve"> </w:t>
      </w:r>
      <w:r w:rsidRPr="00753BDA">
        <w:rPr>
          <w:rFonts w:ascii="Times New Roman" w:hAnsi="Times New Roman" w:cs="Times New Roman"/>
          <w:sz w:val="28"/>
          <w:szCs w:val="28"/>
        </w:rPr>
        <w:t xml:space="preserve">которое делилось по отраслям и территориям. </w:t>
      </w:r>
      <w:r w:rsidRPr="004A0EC1">
        <w:rPr>
          <w:rFonts w:ascii="Times New Roman" w:eastAsia="Times New Roman" w:hAnsi="Times New Roman" w:cs="Times New Roman"/>
          <w:color w:val="000000"/>
          <w:sz w:val="28"/>
          <w:szCs w:val="28"/>
        </w:rPr>
        <w:t xml:space="preserve">К середине XVII века их было уже около </w:t>
      </w:r>
      <w:r w:rsidR="003F4737" w:rsidRPr="004A0EC1">
        <w:rPr>
          <w:rFonts w:ascii="Times New Roman" w:eastAsia="Times New Roman" w:hAnsi="Times New Roman" w:cs="Times New Roman"/>
          <w:color w:val="000000"/>
          <w:sz w:val="28"/>
          <w:szCs w:val="28"/>
        </w:rPr>
        <w:t>50,</w:t>
      </w:r>
      <w:r w:rsidRPr="004A0EC1">
        <w:rPr>
          <w:rFonts w:ascii="Times New Roman" w:eastAsia="Times New Roman" w:hAnsi="Times New Roman" w:cs="Times New Roman"/>
          <w:color w:val="000000"/>
          <w:sz w:val="28"/>
          <w:szCs w:val="28"/>
        </w:rPr>
        <w:t xml:space="preserve"> и сохранялась тенденция к увеличению количества. Приказы всегда были и судебными и административными органами (земский приказ)</w:t>
      </w:r>
      <w:r w:rsidR="0020282F">
        <w:rPr>
          <w:rStyle w:val="a6"/>
          <w:rFonts w:ascii="Times New Roman" w:eastAsia="Times New Roman" w:hAnsi="Times New Roman" w:cs="Times New Roman"/>
          <w:color w:val="000000"/>
          <w:sz w:val="28"/>
          <w:szCs w:val="28"/>
        </w:rPr>
        <w:footnoteReference w:id="24"/>
      </w:r>
      <w:r w:rsidRPr="004A0EC1">
        <w:rPr>
          <w:rFonts w:ascii="Times New Roman" w:eastAsia="Times New Roman" w:hAnsi="Times New Roman" w:cs="Times New Roman"/>
          <w:color w:val="000000"/>
          <w:sz w:val="28"/>
          <w:szCs w:val="28"/>
        </w:rPr>
        <w:t xml:space="preserve">. </w:t>
      </w:r>
    </w:p>
    <w:p w:rsidR="00A00D8F" w:rsidRDefault="00A00D8F" w:rsidP="00A00D8F">
      <w:pPr>
        <w:spacing w:after="0" w:line="360" w:lineRule="auto"/>
        <w:ind w:firstLine="709"/>
        <w:jc w:val="both"/>
        <w:rPr>
          <w:rFonts w:ascii="Times New Roman" w:eastAsia="Times New Roman" w:hAnsi="Times New Roman" w:cs="Times New Roman"/>
          <w:color w:val="000000"/>
          <w:sz w:val="28"/>
          <w:szCs w:val="28"/>
        </w:rPr>
      </w:pPr>
      <w:r w:rsidRPr="004A0EC1">
        <w:rPr>
          <w:rFonts w:ascii="Times New Roman" w:eastAsia="Times New Roman" w:hAnsi="Times New Roman" w:cs="Times New Roman"/>
          <w:color w:val="000000"/>
          <w:sz w:val="28"/>
          <w:szCs w:val="28"/>
        </w:rPr>
        <w:t xml:space="preserve">Считалось, что деятельность приказов не следует ограничивать какими-либо законодательными рамками. Приказы возглавлял боярин, который входил в думу, а основными служащими были дьяки. </w:t>
      </w:r>
    </w:p>
    <w:p w:rsidR="00A00D8F" w:rsidRDefault="00A00D8F" w:rsidP="0021456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же в этот период начали создаваться «губные избы»</w:t>
      </w:r>
      <w:r w:rsidRPr="00753BDA">
        <w:t xml:space="preserve"> </w:t>
      </w:r>
      <w:r w:rsidRPr="00753BDA">
        <w:rPr>
          <w:rFonts w:ascii="Times New Roman" w:eastAsia="Times New Roman" w:hAnsi="Times New Roman" w:cs="Times New Roman"/>
          <w:color w:val="000000"/>
          <w:sz w:val="28"/>
          <w:szCs w:val="28"/>
        </w:rPr>
        <w:t>(губа – административно-территориальная единица</w:t>
      </w:r>
      <w:r>
        <w:rPr>
          <w:rFonts w:ascii="Times New Roman" w:eastAsia="Times New Roman" w:hAnsi="Times New Roman" w:cs="Times New Roman"/>
          <w:color w:val="000000"/>
          <w:sz w:val="28"/>
          <w:szCs w:val="28"/>
        </w:rPr>
        <w:t>)</w:t>
      </w:r>
      <w:r>
        <w:rPr>
          <w:rStyle w:val="a6"/>
          <w:rFonts w:ascii="Times New Roman" w:eastAsia="Times New Roman" w:hAnsi="Times New Roman" w:cs="Times New Roman"/>
          <w:color w:val="000000"/>
          <w:sz w:val="28"/>
          <w:szCs w:val="28"/>
        </w:rPr>
        <w:footnoteReference w:id="25"/>
      </w:r>
      <w:r>
        <w:rPr>
          <w:rFonts w:ascii="Times New Roman" w:eastAsia="Times New Roman" w:hAnsi="Times New Roman" w:cs="Times New Roman"/>
          <w:color w:val="000000"/>
          <w:sz w:val="28"/>
          <w:szCs w:val="28"/>
        </w:rPr>
        <w:t xml:space="preserve">. Этот орган был учрежден в связи возрастанием разбойничество, то есть борьбу с разбойниками передали населению. И данный орган является прародителям местных - самоуправлении. </w:t>
      </w:r>
      <w:r w:rsidR="002145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Параллельно с губными избами были учреждены земские избы изначально </w:t>
      </w:r>
      <w:r w:rsidR="00054F83">
        <w:rPr>
          <w:rFonts w:ascii="Times New Roman" w:eastAsia="Times New Roman" w:hAnsi="Times New Roman" w:cs="Times New Roman"/>
          <w:color w:val="000000"/>
          <w:sz w:val="28"/>
          <w:szCs w:val="28"/>
        </w:rPr>
        <w:t xml:space="preserve">функции, которых входили собирание </w:t>
      </w:r>
      <w:r>
        <w:rPr>
          <w:rFonts w:ascii="Times New Roman" w:eastAsia="Times New Roman" w:hAnsi="Times New Roman" w:cs="Times New Roman"/>
          <w:color w:val="000000"/>
          <w:sz w:val="28"/>
          <w:szCs w:val="28"/>
        </w:rPr>
        <w:t>налог</w:t>
      </w:r>
      <w:r w:rsidR="00054F83">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z w:val="28"/>
          <w:szCs w:val="28"/>
        </w:rPr>
        <w:t xml:space="preserve">, а позднее </w:t>
      </w:r>
      <w:r w:rsidR="00054F83">
        <w:rPr>
          <w:rFonts w:ascii="Times New Roman" w:eastAsia="Times New Roman" w:hAnsi="Times New Roman" w:cs="Times New Roman"/>
          <w:color w:val="000000"/>
          <w:sz w:val="28"/>
          <w:szCs w:val="28"/>
        </w:rPr>
        <w:t xml:space="preserve">по их юрисдикцию были переданы </w:t>
      </w:r>
      <w:r>
        <w:rPr>
          <w:rFonts w:ascii="Times New Roman" w:eastAsia="Times New Roman" w:hAnsi="Times New Roman" w:cs="Times New Roman"/>
          <w:color w:val="000000"/>
          <w:sz w:val="28"/>
          <w:szCs w:val="28"/>
        </w:rPr>
        <w:t>судебные дела</w:t>
      </w:r>
      <w:r>
        <w:rPr>
          <w:rStyle w:val="a6"/>
          <w:rFonts w:ascii="Times New Roman" w:eastAsia="Times New Roman" w:hAnsi="Times New Roman" w:cs="Times New Roman"/>
          <w:color w:val="000000"/>
          <w:sz w:val="28"/>
          <w:szCs w:val="28"/>
        </w:rPr>
        <w:footnoteReference w:id="26"/>
      </w:r>
      <w:r>
        <w:rPr>
          <w:rFonts w:ascii="Times New Roman" w:eastAsia="Times New Roman" w:hAnsi="Times New Roman" w:cs="Times New Roman"/>
          <w:color w:val="000000"/>
          <w:sz w:val="28"/>
          <w:szCs w:val="28"/>
        </w:rPr>
        <w:t xml:space="preserve">. </w:t>
      </w:r>
    </w:p>
    <w:p w:rsidR="00DC4168" w:rsidRDefault="00A00D8F" w:rsidP="00A00D8F">
      <w:pPr>
        <w:spacing w:after="0" w:line="360" w:lineRule="auto"/>
        <w:ind w:firstLine="709"/>
        <w:jc w:val="both"/>
        <w:rPr>
          <w:rFonts w:ascii="Times New Roman" w:hAnsi="Times New Roman" w:cs="Times New Roman"/>
          <w:sz w:val="28"/>
          <w:szCs w:val="28"/>
        </w:rPr>
      </w:pPr>
      <w:r w:rsidRPr="00C5024E">
        <w:rPr>
          <w:rFonts w:ascii="Times New Roman" w:hAnsi="Times New Roman" w:cs="Times New Roman"/>
          <w:sz w:val="28"/>
          <w:szCs w:val="28"/>
        </w:rPr>
        <w:t xml:space="preserve">Центральное место среди источников права этого периода занимает Судебник </w:t>
      </w:r>
      <w:r w:rsidRPr="00BD4306">
        <w:rPr>
          <w:rFonts w:ascii="Times New Roman" w:hAnsi="Times New Roman" w:cs="Times New Roman"/>
          <w:sz w:val="28"/>
          <w:szCs w:val="28"/>
        </w:rPr>
        <w:t xml:space="preserve">1550 г., получивший название Царского судебника. </w:t>
      </w:r>
      <w:r>
        <w:rPr>
          <w:rFonts w:ascii="Times New Roman" w:hAnsi="Times New Roman" w:cs="Times New Roman"/>
          <w:sz w:val="28"/>
          <w:szCs w:val="28"/>
        </w:rPr>
        <w:t xml:space="preserve">В новом </w:t>
      </w:r>
      <w:r w:rsidRPr="00A00D8F">
        <w:rPr>
          <w:rFonts w:ascii="Times New Roman" w:hAnsi="Times New Roman" w:cs="Times New Roman"/>
          <w:sz w:val="28"/>
          <w:szCs w:val="28"/>
        </w:rPr>
        <w:t>Судебник</w:t>
      </w:r>
      <w:r>
        <w:rPr>
          <w:rFonts w:ascii="Times New Roman" w:hAnsi="Times New Roman" w:cs="Times New Roman"/>
          <w:sz w:val="28"/>
          <w:szCs w:val="28"/>
        </w:rPr>
        <w:t xml:space="preserve">е, </w:t>
      </w:r>
      <w:r w:rsidRPr="00A00D8F">
        <w:rPr>
          <w:rFonts w:ascii="Times New Roman" w:hAnsi="Times New Roman" w:cs="Times New Roman"/>
          <w:sz w:val="28"/>
          <w:szCs w:val="28"/>
        </w:rPr>
        <w:t xml:space="preserve"> были значительно расширены и дополнены нормы Судебника 1497 г. Фактически он являлся новой редакцией Судебника 1497 г. </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В Стоглаве 1551 г., представлявшем собой собрание постановлений собора, содержались в основном нормы церковного права, а также некоторые </w:t>
      </w:r>
      <w:r w:rsidRPr="00A00D8F">
        <w:rPr>
          <w:rFonts w:ascii="Times New Roman" w:hAnsi="Times New Roman" w:cs="Times New Roman"/>
          <w:sz w:val="28"/>
          <w:szCs w:val="28"/>
        </w:rPr>
        <w:lastRenderedPageBreak/>
        <w:t>нормы гражданского, семейного и уголовного права. В нем была предпринята попытка частично ограничить церковное и монасты</w:t>
      </w:r>
      <w:r w:rsidR="00214564">
        <w:rPr>
          <w:rFonts w:ascii="Times New Roman" w:hAnsi="Times New Roman" w:cs="Times New Roman"/>
          <w:sz w:val="28"/>
          <w:szCs w:val="28"/>
        </w:rPr>
        <w:t xml:space="preserve">рское землевладение. </w:t>
      </w:r>
      <w:r w:rsidR="00054F83">
        <w:rPr>
          <w:rFonts w:ascii="Times New Roman" w:hAnsi="Times New Roman" w:cs="Times New Roman"/>
          <w:sz w:val="28"/>
          <w:szCs w:val="28"/>
        </w:rPr>
        <w:t>Б</w:t>
      </w:r>
      <w:r w:rsidRPr="00A00D8F">
        <w:rPr>
          <w:rFonts w:ascii="Times New Roman" w:hAnsi="Times New Roman" w:cs="Times New Roman"/>
          <w:sz w:val="28"/>
          <w:szCs w:val="28"/>
        </w:rPr>
        <w:t>ыло принято решение внести исправления в церковные книги, в городах открыть училища для обучения детей чтению, письму и церковному пению, а также обустроить богадельни для нищих и запретить применение языческих обычаев.</w:t>
      </w:r>
    </w:p>
    <w:p w:rsidR="004B6652"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Значительный интерес представляет и такой источник права, как уставные книги приказов. Так, Уставная книга Разбойного приказа (1555-1556 гг.) содержала нормы уголовного права и порядок судопроизводства, в соответствии с которыми усиливались меры наказаний, а также получила широкое распространение розыскная (инквизиционная) форма процесса. </w:t>
      </w:r>
    </w:p>
    <w:p w:rsidR="004B6652" w:rsidRDefault="00214564" w:rsidP="00A00D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B6652">
        <w:rPr>
          <w:rFonts w:ascii="Times New Roman" w:hAnsi="Times New Roman" w:cs="Times New Roman"/>
          <w:sz w:val="28"/>
          <w:szCs w:val="28"/>
        </w:rPr>
        <w:t>первой половине XVII века</w:t>
      </w:r>
      <w:r w:rsidR="00A00D8F" w:rsidRPr="00A00D8F">
        <w:rPr>
          <w:rFonts w:ascii="Times New Roman" w:hAnsi="Times New Roman" w:cs="Times New Roman"/>
          <w:sz w:val="28"/>
          <w:szCs w:val="28"/>
        </w:rPr>
        <w:t xml:space="preserve"> </w:t>
      </w:r>
      <w:r w:rsidR="004B6652">
        <w:rPr>
          <w:rFonts w:ascii="Times New Roman" w:hAnsi="Times New Roman" w:cs="Times New Roman"/>
          <w:sz w:val="28"/>
          <w:szCs w:val="28"/>
        </w:rPr>
        <w:t xml:space="preserve"> были составлены две уникальные книги Разбойного приказа. Они охватывали период с 1616 по 1648 гг. Они включили в себя основные положения Уставной книги 1555-1556 гг. Кроме того они содержали новые указы а также нормы регламентирующие уголовное и процессуальное права. </w:t>
      </w:r>
    </w:p>
    <w:p w:rsidR="004B6652" w:rsidRPr="00A00D8F" w:rsidRDefault="004B6652" w:rsidP="004B66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Огромный интерес представляет два правовых памятника - </w:t>
      </w:r>
      <w:r w:rsidR="00A00D8F" w:rsidRPr="00A00D8F">
        <w:rPr>
          <w:rFonts w:ascii="Times New Roman" w:hAnsi="Times New Roman" w:cs="Times New Roman"/>
          <w:sz w:val="28"/>
          <w:szCs w:val="28"/>
        </w:rPr>
        <w:t>Указная книга Поместного приказа (1626-1648 гг.) и Указная книга Земского приказа (1622-1648 гг.)</w:t>
      </w:r>
      <w:r w:rsidR="00177C6C">
        <w:rPr>
          <w:rStyle w:val="a6"/>
          <w:rFonts w:ascii="Times New Roman" w:hAnsi="Times New Roman" w:cs="Times New Roman"/>
          <w:sz w:val="28"/>
          <w:szCs w:val="28"/>
        </w:rPr>
        <w:footnoteReference w:id="27"/>
      </w:r>
      <w:r w:rsidR="00A00D8F" w:rsidRPr="00A00D8F">
        <w:rPr>
          <w:rFonts w:ascii="Times New Roman" w:hAnsi="Times New Roman" w:cs="Times New Roman"/>
          <w:sz w:val="28"/>
          <w:szCs w:val="28"/>
        </w:rPr>
        <w:t>.</w:t>
      </w:r>
    </w:p>
    <w:p w:rsidR="00A00D8F" w:rsidRDefault="00A00D8F" w:rsidP="004B6652">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Важнейшим законодательным памятником рассматриваемого периода </w:t>
      </w:r>
      <w:r w:rsidR="004B6652">
        <w:rPr>
          <w:rFonts w:ascii="Times New Roman" w:hAnsi="Times New Roman" w:cs="Times New Roman"/>
          <w:sz w:val="28"/>
          <w:szCs w:val="28"/>
        </w:rPr>
        <w:t>является Соборное уложение 1649 г</w:t>
      </w:r>
      <w:r w:rsidR="0050711F">
        <w:rPr>
          <w:rFonts w:ascii="Times New Roman" w:hAnsi="Times New Roman" w:cs="Times New Roman"/>
          <w:sz w:val="28"/>
          <w:szCs w:val="28"/>
        </w:rPr>
        <w:t>.</w:t>
      </w:r>
      <w:r w:rsidR="004B6652">
        <w:rPr>
          <w:rFonts w:ascii="Times New Roman" w:hAnsi="Times New Roman" w:cs="Times New Roman"/>
          <w:sz w:val="28"/>
          <w:szCs w:val="28"/>
        </w:rPr>
        <w:t xml:space="preserve"> о котором уже несколько раз было упомянута. </w:t>
      </w:r>
      <w:r w:rsidRPr="00A00D8F">
        <w:rPr>
          <w:rFonts w:ascii="Times New Roman" w:hAnsi="Times New Roman" w:cs="Times New Roman"/>
          <w:sz w:val="28"/>
          <w:szCs w:val="28"/>
        </w:rPr>
        <w:t xml:space="preserve"> </w:t>
      </w:r>
      <w:r w:rsidR="004B6652">
        <w:rPr>
          <w:rFonts w:ascii="Times New Roman" w:hAnsi="Times New Roman" w:cs="Times New Roman"/>
          <w:sz w:val="28"/>
          <w:szCs w:val="28"/>
        </w:rPr>
        <w:t xml:space="preserve"> </w:t>
      </w:r>
      <w:r w:rsidRPr="00A00D8F">
        <w:rPr>
          <w:rFonts w:ascii="Times New Roman" w:hAnsi="Times New Roman" w:cs="Times New Roman"/>
          <w:sz w:val="28"/>
          <w:szCs w:val="28"/>
        </w:rPr>
        <w:t>Соборное уложение 1649 г. крупнейшим сводом феодального права, регулировавшим широкий круг общественных отношений</w:t>
      </w:r>
      <w:r w:rsidR="004B6652">
        <w:rPr>
          <w:rFonts w:ascii="Times New Roman" w:hAnsi="Times New Roman" w:cs="Times New Roman"/>
          <w:sz w:val="28"/>
          <w:szCs w:val="28"/>
        </w:rPr>
        <w:t>, которое требует отдельного и комплексного исследования в свете современных взглядов на правовую систему того периода</w:t>
      </w:r>
      <w:r w:rsidR="001C2CC6">
        <w:rPr>
          <w:rFonts w:ascii="Times New Roman" w:hAnsi="Times New Roman" w:cs="Times New Roman"/>
          <w:sz w:val="28"/>
          <w:szCs w:val="28"/>
        </w:rPr>
        <w:t>.</w:t>
      </w:r>
    </w:p>
    <w:p w:rsidR="00F97947" w:rsidRDefault="00F97947" w:rsidP="00F97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внутренней  и внешней  торговли в первой половине </w:t>
      </w:r>
      <w:r w:rsidRPr="00A00D8F">
        <w:rPr>
          <w:rFonts w:ascii="Times New Roman" w:hAnsi="Times New Roman" w:cs="Times New Roman"/>
          <w:sz w:val="28"/>
          <w:szCs w:val="28"/>
        </w:rPr>
        <w:t>XVII в</w:t>
      </w:r>
      <w:r>
        <w:rPr>
          <w:rFonts w:ascii="Times New Roman" w:hAnsi="Times New Roman" w:cs="Times New Roman"/>
          <w:sz w:val="28"/>
          <w:szCs w:val="28"/>
        </w:rPr>
        <w:t xml:space="preserve">ека,  вызвало необходимость разработки законов. Которые смогли бы, упорядочить этот сегмент экономики. </w:t>
      </w:r>
      <w:r w:rsidR="00A00D8F" w:rsidRPr="00A00D8F">
        <w:rPr>
          <w:rFonts w:ascii="Times New Roman" w:hAnsi="Times New Roman" w:cs="Times New Roman"/>
          <w:sz w:val="28"/>
          <w:szCs w:val="28"/>
        </w:rPr>
        <w:t xml:space="preserve">В связи с активным освоением </w:t>
      </w:r>
      <w:r w:rsidR="00A00D8F" w:rsidRPr="00A00D8F">
        <w:rPr>
          <w:rFonts w:ascii="Times New Roman" w:hAnsi="Times New Roman" w:cs="Times New Roman"/>
          <w:sz w:val="28"/>
          <w:szCs w:val="28"/>
        </w:rPr>
        <w:lastRenderedPageBreak/>
        <w:t xml:space="preserve">иностранным торговым капиталом внутреннего рынка Российского государства, царю все чаще направлялись челобитные с просьбой изгнать зарубежных купцов с российского торгового рынка. </w:t>
      </w:r>
      <w:r w:rsidR="00500616">
        <w:rPr>
          <w:rFonts w:ascii="Times New Roman" w:hAnsi="Times New Roman" w:cs="Times New Roman"/>
          <w:sz w:val="28"/>
          <w:szCs w:val="28"/>
        </w:rPr>
        <w:t xml:space="preserve">Два года подряд 1648-1649 гг. русские купцы требовали закрыть границы для иностранных торговце. Этот вопрос поднимался на Земских соборах и был частично удовлетворен. </w:t>
      </w:r>
    </w:p>
    <w:p w:rsidR="00500616" w:rsidRDefault="00500616" w:rsidP="00F97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1649 году английские торговцы были лишены права торговать на просторах Российского государство. В 1653 году был издан Торговый устав. В соответствии нормам Торгового Устава, были отменены многочленные пошлины. Вводилась единая пошлина в размере 5%, с цены реализуемого товара. По Торговому Уставу повышалась  пошлина доля иностранных купцов. </w:t>
      </w:r>
    </w:p>
    <w:p w:rsidR="00A00D8F" w:rsidRPr="00500616" w:rsidRDefault="00500616" w:rsidP="00500616">
      <w:pPr>
        <w:spacing w:after="0" w:line="360" w:lineRule="auto"/>
        <w:ind w:firstLine="709"/>
        <w:jc w:val="both"/>
      </w:pPr>
      <w:r>
        <w:rPr>
          <w:rFonts w:ascii="Times New Roman" w:hAnsi="Times New Roman" w:cs="Times New Roman"/>
          <w:sz w:val="28"/>
          <w:szCs w:val="28"/>
        </w:rPr>
        <w:t>Таким образом, норм Торгового Устава создавали условия для развития внутреннего рынка и расширяли возможности русских купцов</w:t>
      </w:r>
      <w:r w:rsidR="00177C6C">
        <w:rPr>
          <w:rStyle w:val="a6"/>
          <w:rFonts w:ascii="Times New Roman" w:hAnsi="Times New Roman" w:cs="Times New Roman"/>
          <w:sz w:val="28"/>
          <w:szCs w:val="28"/>
        </w:rPr>
        <w:footnoteReference w:id="28"/>
      </w:r>
      <w:r w:rsidR="00A00D8F" w:rsidRPr="00A00D8F">
        <w:rPr>
          <w:rFonts w:ascii="Times New Roman" w:hAnsi="Times New Roman" w:cs="Times New Roman"/>
          <w:sz w:val="28"/>
          <w:szCs w:val="28"/>
        </w:rPr>
        <w:t>.</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В Новоторговом уставе 1667 г. еще более подробно предписывались правила торговли русскими и иностранными купцами, создавались благоприятные условия для русских торговцев.</w:t>
      </w:r>
    </w:p>
    <w:p w:rsidR="008805A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Гражданское право. В период сословно-представительной монархии получили юридическое закрепление установившиеся ранее три основных вида феодального землевладения: </w:t>
      </w:r>
    </w:p>
    <w:p w:rsidR="008805A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1) поземельная собственность государства или непосредственно царя (дворцовые земли и земли черных волостей); </w:t>
      </w:r>
    </w:p>
    <w:p w:rsidR="008805A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2) вотчинное землевладение (родовые, жалованные и купленные вотчины); </w:t>
      </w:r>
    </w:p>
    <w:p w:rsidR="008805A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3) поместья. Вотчины в отличие от поместий передавались по наследству</w:t>
      </w:r>
      <w:r w:rsidR="008805AE">
        <w:rPr>
          <w:rStyle w:val="a6"/>
          <w:rFonts w:ascii="Times New Roman" w:hAnsi="Times New Roman" w:cs="Times New Roman"/>
          <w:sz w:val="28"/>
          <w:szCs w:val="28"/>
        </w:rPr>
        <w:footnoteReference w:id="29"/>
      </w:r>
      <w:r w:rsidRPr="00A00D8F">
        <w:rPr>
          <w:rFonts w:ascii="Times New Roman" w:hAnsi="Times New Roman" w:cs="Times New Roman"/>
          <w:sz w:val="28"/>
          <w:szCs w:val="28"/>
        </w:rPr>
        <w:t xml:space="preserve">. </w:t>
      </w:r>
    </w:p>
    <w:p w:rsidR="00A00D8F" w:rsidRPr="00A00D8F" w:rsidRDefault="00D77806" w:rsidP="00E51E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Субъекты собственности делились на государственные</w:t>
      </w:r>
      <w:r w:rsidR="00E51E9C">
        <w:rPr>
          <w:rFonts w:ascii="Times New Roman" w:hAnsi="Times New Roman" w:cs="Times New Roman"/>
          <w:sz w:val="28"/>
          <w:szCs w:val="28"/>
        </w:rPr>
        <w:t xml:space="preserve">, дворцовые </w:t>
      </w:r>
      <w:r w:rsidR="00A00D8F" w:rsidRPr="00A00D8F">
        <w:rPr>
          <w:rFonts w:ascii="Times New Roman" w:hAnsi="Times New Roman" w:cs="Times New Roman"/>
          <w:sz w:val="28"/>
          <w:szCs w:val="28"/>
        </w:rPr>
        <w:t xml:space="preserve">церковные и частновладельческие. </w:t>
      </w:r>
      <w:r w:rsidR="00E51E9C">
        <w:rPr>
          <w:rFonts w:ascii="Times New Roman" w:hAnsi="Times New Roman" w:cs="Times New Roman"/>
          <w:sz w:val="28"/>
          <w:szCs w:val="28"/>
        </w:rPr>
        <w:t xml:space="preserve">Чтобы сократить число родовых вотчин, </w:t>
      </w:r>
      <w:r w:rsidR="00E51E9C">
        <w:rPr>
          <w:rFonts w:ascii="Times New Roman" w:hAnsi="Times New Roman" w:cs="Times New Roman"/>
          <w:sz w:val="28"/>
          <w:szCs w:val="28"/>
        </w:rPr>
        <w:lastRenderedPageBreak/>
        <w:t xml:space="preserve">было предусмотрено право их выкупа. Земли, поместья которые предоставлялись за службу,  не передавались по наследству. Поместьями имели право пользоваться только до истечения срока службы. </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Тем не </w:t>
      </w:r>
      <w:r w:rsidR="00214564" w:rsidRPr="00A00D8F">
        <w:rPr>
          <w:rFonts w:ascii="Times New Roman" w:hAnsi="Times New Roman" w:cs="Times New Roman"/>
          <w:sz w:val="28"/>
          <w:szCs w:val="28"/>
        </w:rPr>
        <w:t>менее,</w:t>
      </w:r>
      <w:r w:rsidRPr="00A00D8F">
        <w:rPr>
          <w:rFonts w:ascii="Times New Roman" w:hAnsi="Times New Roman" w:cs="Times New Roman"/>
          <w:sz w:val="28"/>
          <w:szCs w:val="28"/>
        </w:rPr>
        <w:t xml:space="preserve"> различия между вотчинами и поместьями в рассматриваемый период постепенно стирались. Сначала было предоставлено право получать поместье отца сыну, если он находился на государственной службе. Затем в Соборном уложении 1649 г. было установлено, что если помещик уходил в отставку по старости или болезни, то его супруга и несовершеннолетние дети могли получить часть поместья. Кроме того, в Соборном уложении 1649 г. предоставлялось право обменять поместье на вотчину. При этом необходимо было выполнить следующие условия: стороны, заключая между собой меновую запись, обязаны были передать ее в Поместный приказ вместе с челобитной на имя царя. И только после одобрения челобитной монархом такой обмен считался законным.</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Развитие обязательственного права характеризовалось тем, что обязательства, вытекавшие из договора, обеспечивались не личностью, а имуществом ответчика. Кроме того, долги по обязательствам переходили по наследству. Получили достаточно широкое распространение договоры купли-продажи, дарения, займа, мены, найма имущества, хранения и др. В Соборном уложении была предпринята попытка облегчить положение должников. В </w:t>
      </w:r>
      <w:r w:rsidR="00F97947" w:rsidRPr="00A00D8F">
        <w:rPr>
          <w:rFonts w:ascii="Times New Roman" w:hAnsi="Times New Roman" w:cs="Times New Roman"/>
          <w:sz w:val="28"/>
          <w:szCs w:val="28"/>
        </w:rPr>
        <w:t>связи,</w:t>
      </w:r>
      <w:r w:rsidRPr="00A00D8F">
        <w:rPr>
          <w:rFonts w:ascii="Times New Roman" w:hAnsi="Times New Roman" w:cs="Times New Roman"/>
          <w:sz w:val="28"/>
          <w:szCs w:val="28"/>
        </w:rPr>
        <w:t xml:space="preserve"> с чем было запрещено взыскивать проценты по займу, который должен был стать безвозмездным. Причем срок исковой давности по займу составлял 15 лет, а если долг был частично уплачен, то течение давности прерывалось. Однако на практике взыскание процентов по договорам займа фактически продолжалось.</w:t>
      </w:r>
    </w:p>
    <w:p w:rsidR="00A00D8F" w:rsidRPr="00A00D8F" w:rsidRDefault="00A00D8F" w:rsidP="00214564">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В Соборном уложении 1649 г. уделяется большое внимание порядку заключения договоров. Более широкое распространение получает письменная форма составления договоров. А договоры купли-продажи земли и усадеб должны были оформляться крепостным порядком, в соответствии с которым документ, удостоверявший сделку, должен был составляться </w:t>
      </w:r>
      <w:r w:rsidRPr="00A00D8F">
        <w:rPr>
          <w:rFonts w:ascii="Times New Roman" w:hAnsi="Times New Roman" w:cs="Times New Roman"/>
          <w:sz w:val="28"/>
          <w:szCs w:val="28"/>
        </w:rPr>
        <w:lastRenderedPageBreak/>
        <w:t>площадным подьячим при обязательном присутствии не менее двух свидетелей.</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Соборное уложение уделяло значительное внимание обязательствам из причинения вреда. В нем устанавливалась, в частности, ответственность за причинение вреда, вызванного потравами полей и лугов. Так, владелец скота, потравившего угодья, обязан был возместить нанесенный ущерб.</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Произошли также изменения и в сфере наследственного права, обусловленные необходимостью введения некоторых ограничений и регламентации в порядке </w:t>
      </w:r>
      <w:r w:rsidR="0050711F" w:rsidRPr="00A00D8F">
        <w:rPr>
          <w:rFonts w:ascii="Times New Roman" w:hAnsi="Times New Roman" w:cs="Times New Roman"/>
          <w:sz w:val="28"/>
          <w:szCs w:val="28"/>
        </w:rPr>
        <w:t>наследования,</w:t>
      </w:r>
      <w:r w:rsidRPr="00A00D8F">
        <w:rPr>
          <w:rFonts w:ascii="Times New Roman" w:hAnsi="Times New Roman" w:cs="Times New Roman"/>
          <w:sz w:val="28"/>
          <w:szCs w:val="28"/>
        </w:rPr>
        <w:t xml:space="preserve"> как по закону, так и по завещанию. В действовавшем тогда законодательстве центральное место отводилось порядку оформления передачи земли по наследству. Завещание должно было составляться в письменном виде. Если же лицо, завещавшее землю, было неграмотным, то завещание подписывали свидетели и утверждали церковные власти. Кроме того, для завещателя вводились некоторые ограничения. Так, он не мог завещать землю церкви или монастырю. Запрещалось завещать родовые и жалованные вотчины, а также поместья, которые по закону не подлежали передаче по наследству. При наследовании вотчин дочери имели право наследовать их только при отсутствии сыновей. Вдова и дочери могли получить только часть поместья в пожизненное владение. На часть поместья имели право претендовать и родственники по боковой линии, если прямых наследников не оставалось.</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Семейное право явилось отражением патриархального уклада жизни российского общества рассматриваемого периода. Он характеризовался, прежде </w:t>
      </w:r>
      <w:r w:rsidR="00054F83" w:rsidRPr="00A00D8F">
        <w:rPr>
          <w:rFonts w:ascii="Times New Roman" w:hAnsi="Times New Roman" w:cs="Times New Roman"/>
          <w:sz w:val="28"/>
          <w:szCs w:val="28"/>
        </w:rPr>
        <w:t>всего,</w:t>
      </w:r>
      <w:r w:rsidRPr="00A00D8F">
        <w:rPr>
          <w:rFonts w:ascii="Times New Roman" w:hAnsi="Times New Roman" w:cs="Times New Roman"/>
          <w:sz w:val="28"/>
          <w:szCs w:val="28"/>
        </w:rPr>
        <w:t xml:space="preserve"> главенством мужа над супругой и детьми, а также фактической общностью имущества. В то же время муж не имел права распоряжаться приданным жены без ее согласия</w:t>
      </w:r>
      <w:r w:rsidR="008805AE">
        <w:rPr>
          <w:rStyle w:val="a6"/>
          <w:rFonts w:ascii="Times New Roman" w:hAnsi="Times New Roman" w:cs="Times New Roman"/>
          <w:sz w:val="28"/>
          <w:szCs w:val="28"/>
        </w:rPr>
        <w:footnoteReference w:id="30"/>
      </w:r>
      <w:r w:rsidRPr="00A00D8F">
        <w:rPr>
          <w:rFonts w:ascii="Times New Roman" w:hAnsi="Times New Roman" w:cs="Times New Roman"/>
          <w:sz w:val="28"/>
          <w:szCs w:val="28"/>
        </w:rPr>
        <w:t xml:space="preserve">. Законным признавался только церковный брак.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В Стоглаве 1551 г. был установлен следующий брачный возраст: 15 лет для мужчин и 12 лет для женщин. Беспрекословное подчинение детей воле </w:t>
      </w:r>
      <w:r w:rsidRPr="00A00D8F">
        <w:rPr>
          <w:rFonts w:ascii="Times New Roman" w:hAnsi="Times New Roman" w:cs="Times New Roman"/>
          <w:sz w:val="28"/>
          <w:szCs w:val="28"/>
        </w:rPr>
        <w:lastRenderedPageBreak/>
        <w:t xml:space="preserve">родителей получило юридическое закрепление в Соборном уложении 1649 г., в соответствии с которым им запрещалось жаловаться на отца или мать. Если же такое случалось, то дети подвергались наказанию кнутом. Для развода вводились следующие ограничения: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1) уход одного из супругов в монастырь;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2) обвинение супруга в антигосударственной деятельности; </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3) неспособность жены к деторождению.</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Уголовное право. Общего определения понятия преступления в законодательстве рассматриваемого периода не было. Хотя из статей Соборного уложения 1649 г. следует, что под преступлением подразумевалось нарушение воли царя и закона. В связи с отсутствием четкого определения преступления как уголовно наказуемого деяния правосудие осуществлялось по усмотрению административно-судебных органов, которые произвольно определяли пределы уголовной ответственности.</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В Соборном уложении, содержавшем преимущественно нормы Особенной части уголовного права центральное место отводилось преступлениям против религии, которым впервые в российском законодательстве была посвящена первая глава «О богохульниках и о церковных мятежниках» (9 статей). На второе место были поставлены государственные преступления: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1) государственная измена;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2) посягательство на жизнь и здоровье царя;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3) самозванство и др</w:t>
      </w:r>
      <w:r w:rsidR="0050711F">
        <w:rPr>
          <w:rFonts w:ascii="Times New Roman" w:hAnsi="Times New Roman" w:cs="Times New Roman"/>
          <w:sz w:val="28"/>
          <w:szCs w:val="28"/>
        </w:rPr>
        <w:t>.</w:t>
      </w:r>
      <w:r w:rsidR="00E20D3E">
        <w:rPr>
          <w:rStyle w:val="a6"/>
          <w:rFonts w:ascii="Times New Roman" w:hAnsi="Times New Roman" w:cs="Times New Roman"/>
          <w:sz w:val="28"/>
          <w:szCs w:val="28"/>
        </w:rPr>
        <w:footnoteReference w:id="31"/>
      </w:r>
      <w:r w:rsidRPr="00A00D8F">
        <w:rPr>
          <w:rFonts w:ascii="Times New Roman" w:hAnsi="Times New Roman" w:cs="Times New Roman"/>
          <w:sz w:val="28"/>
          <w:szCs w:val="28"/>
        </w:rPr>
        <w:t xml:space="preserve">. </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К особо опасным преступлениям были отнесены: нарушение порядка на царском дворе; фальшивомонетничество; подделка царских печатей и др. В целом были представлены различные составы преступлений: воинских, имущественных и противоправных деяний против личности.</w:t>
      </w:r>
    </w:p>
    <w:p w:rsidR="00E20D3E" w:rsidRDefault="00A00D8F" w:rsidP="00E20D3E">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lastRenderedPageBreak/>
        <w:t xml:space="preserve">В Соборном уложении большое внимание уделялось системе преступлений и наказаний. В нем выделены следующие виды преступлений: </w:t>
      </w:r>
    </w:p>
    <w:p w:rsidR="00E20D3E" w:rsidRDefault="00A00D8F" w:rsidP="00E20D3E">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1) религиозные;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2) государственные;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3) против порядка управления;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4) воинские;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5) против суда;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6) против частных лиц; </w:t>
      </w:r>
    </w:p>
    <w:p w:rsidR="00A00D8F" w:rsidRP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7) имущественные.</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Более разнообразными стали и виды наказания, которые становились все более жестокими. Главной целью наказания в Соборном уложении являлось, прежде </w:t>
      </w:r>
      <w:r w:rsidR="008D39DC" w:rsidRPr="00A00D8F">
        <w:rPr>
          <w:rFonts w:ascii="Times New Roman" w:hAnsi="Times New Roman" w:cs="Times New Roman"/>
          <w:sz w:val="28"/>
          <w:szCs w:val="28"/>
        </w:rPr>
        <w:t>всего,</w:t>
      </w:r>
      <w:r w:rsidRPr="00A00D8F">
        <w:rPr>
          <w:rFonts w:ascii="Times New Roman" w:hAnsi="Times New Roman" w:cs="Times New Roman"/>
          <w:sz w:val="28"/>
          <w:szCs w:val="28"/>
        </w:rPr>
        <w:t xml:space="preserve"> устрашение. К основным видам наказаний в нем были отнесены следующие: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1) </w:t>
      </w:r>
      <w:r w:rsidR="003F4737">
        <w:rPr>
          <w:rFonts w:ascii="Times New Roman" w:hAnsi="Times New Roman" w:cs="Times New Roman"/>
          <w:sz w:val="28"/>
          <w:szCs w:val="28"/>
        </w:rPr>
        <w:t xml:space="preserve"> </w:t>
      </w:r>
      <w:r w:rsidRPr="00A00D8F">
        <w:rPr>
          <w:rFonts w:ascii="Times New Roman" w:hAnsi="Times New Roman" w:cs="Times New Roman"/>
          <w:sz w:val="28"/>
          <w:szCs w:val="28"/>
        </w:rPr>
        <w:t xml:space="preserve">смертная казнь (простая или квалифицированная);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2) телесные наказания (болезненные, членовредительские и по принципу талиона);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3) лишение свободы; </w:t>
      </w:r>
    </w:p>
    <w:p w:rsidR="00E20D3E"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 xml:space="preserve">4) имущественные наказания (конфискация имущества, штраф, возмещение ущерба); </w:t>
      </w:r>
    </w:p>
    <w:p w:rsidR="00A00D8F" w:rsidRDefault="00A00D8F" w:rsidP="00A00D8F">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5) шельмование (позорящее наказание)</w:t>
      </w:r>
      <w:r w:rsidR="00E20D3E">
        <w:rPr>
          <w:rStyle w:val="a6"/>
          <w:rFonts w:ascii="Times New Roman" w:hAnsi="Times New Roman" w:cs="Times New Roman"/>
          <w:sz w:val="28"/>
          <w:szCs w:val="28"/>
        </w:rPr>
        <w:footnoteReference w:id="32"/>
      </w:r>
      <w:r w:rsidRPr="00A00D8F">
        <w:rPr>
          <w:rFonts w:ascii="Times New Roman" w:hAnsi="Times New Roman" w:cs="Times New Roman"/>
          <w:sz w:val="28"/>
          <w:szCs w:val="28"/>
        </w:rPr>
        <w:t>.</w:t>
      </w:r>
    </w:p>
    <w:p w:rsidR="001953F1" w:rsidRDefault="001953F1" w:rsidP="00A00D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примитивным видам смертной казни относились: отрубания головы, утопление или же повешение.</w:t>
      </w:r>
    </w:p>
    <w:p w:rsidR="00A00D8F" w:rsidRDefault="001953F1" w:rsidP="001953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Самые изощренные  и  жестокие виды казни назначались в преступлениях совершенных против церкви или государя. К таким преступникам применялось казнь в виде </w:t>
      </w:r>
      <w:r w:rsidR="00A00D8F" w:rsidRPr="00A00D8F">
        <w:rPr>
          <w:rFonts w:ascii="Times New Roman" w:hAnsi="Times New Roman" w:cs="Times New Roman"/>
          <w:sz w:val="28"/>
          <w:szCs w:val="28"/>
        </w:rPr>
        <w:t>ко</w:t>
      </w:r>
      <w:r w:rsidR="001C2CC6">
        <w:rPr>
          <w:rFonts w:ascii="Times New Roman" w:hAnsi="Times New Roman" w:cs="Times New Roman"/>
          <w:sz w:val="28"/>
          <w:szCs w:val="28"/>
        </w:rPr>
        <w:t>лесование, четвертование, залить</w:t>
      </w:r>
      <w:r w:rsidR="001C2CC6" w:rsidRPr="00A00D8F">
        <w:rPr>
          <w:rFonts w:ascii="Times New Roman" w:hAnsi="Times New Roman" w:cs="Times New Roman"/>
          <w:sz w:val="28"/>
          <w:szCs w:val="28"/>
        </w:rPr>
        <w:t>е</w:t>
      </w:r>
      <w:r w:rsidR="00A00D8F" w:rsidRPr="00A00D8F">
        <w:rPr>
          <w:rFonts w:ascii="Times New Roman" w:hAnsi="Times New Roman" w:cs="Times New Roman"/>
          <w:sz w:val="28"/>
          <w:szCs w:val="28"/>
        </w:rPr>
        <w:t xml:space="preserve"> горла раскаленным металлом, сожжение, закапывание живым </w:t>
      </w:r>
      <w:r>
        <w:rPr>
          <w:rFonts w:ascii="Times New Roman" w:hAnsi="Times New Roman" w:cs="Times New Roman"/>
          <w:sz w:val="28"/>
          <w:szCs w:val="28"/>
        </w:rPr>
        <w:t>в землю и другие виды наказаний</w:t>
      </w:r>
      <w:r w:rsidR="00A00D8F" w:rsidRPr="00A00D8F">
        <w:rPr>
          <w:rFonts w:ascii="Times New Roman" w:hAnsi="Times New Roman" w:cs="Times New Roman"/>
          <w:sz w:val="28"/>
          <w:szCs w:val="28"/>
        </w:rPr>
        <w:t>.</w:t>
      </w:r>
    </w:p>
    <w:p w:rsidR="001953F1" w:rsidRDefault="001953F1" w:rsidP="001953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Практика закапывания живьем применялось по отношению к </w:t>
      </w:r>
      <w:r w:rsidR="004F04FE">
        <w:rPr>
          <w:rFonts w:ascii="Times New Roman" w:hAnsi="Times New Roman" w:cs="Times New Roman"/>
          <w:sz w:val="28"/>
          <w:szCs w:val="28"/>
        </w:rPr>
        <w:t>супруге,</w:t>
      </w:r>
      <w:r>
        <w:rPr>
          <w:rFonts w:ascii="Times New Roman" w:hAnsi="Times New Roman" w:cs="Times New Roman"/>
          <w:sz w:val="28"/>
          <w:szCs w:val="28"/>
        </w:rPr>
        <w:t xml:space="preserve"> котор</w:t>
      </w:r>
      <w:r w:rsidR="00F01FC3">
        <w:rPr>
          <w:rFonts w:ascii="Times New Roman" w:hAnsi="Times New Roman" w:cs="Times New Roman"/>
          <w:sz w:val="28"/>
          <w:szCs w:val="28"/>
        </w:rPr>
        <w:t xml:space="preserve">ая совершило умышленное убийство своего мужа. </w:t>
      </w:r>
    </w:p>
    <w:p w:rsidR="004F04FE" w:rsidRDefault="004F04FE" w:rsidP="001953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систематизации основных источников прав</w:t>
      </w:r>
      <w:r w:rsidR="00F27BE1">
        <w:rPr>
          <w:rFonts w:ascii="Times New Roman" w:hAnsi="Times New Roman" w:cs="Times New Roman"/>
          <w:sz w:val="28"/>
          <w:szCs w:val="28"/>
        </w:rPr>
        <w:t>а,</w:t>
      </w:r>
      <w:r>
        <w:rPr>
          <w:rFonts w:ascii="Times New Roman" w:hAnsi="Times New Roman" w:cs="Times New Roman"/>
          <w:sz w:val="28"/>
          <w:szCs w:val="28"/>
        </w:rPr>
        <w:t xml:space="preserve"> которые внесли свой вклад </w:t>
      </w:r>
      <w:r w:rsidR="00F27BE1">
        <w:rPr>
          <w:rFonts w:ascii="Times New Roman" w:hAnsi="Times New Roman" w:cs="Times New Roman"/>
          <w:sz w:val="28"/>
          <w:szCs w:val="28"/>
        </w:rPr>
        <w:t xml:space="preserve">в становление правовой системы Российского государство можно составить следующую схему: </w:t>
      </w:r>
    </w:p>
    <w:p w:rsidR="00F27BE1" w:rsidRDefault="00F27BE1" w:rsidP="001953F1">
      <w:pPr>
        <w:spacing w:after="0" w:line="360" w:lineRule="auto"/>
        <w:ind w:firstLine="709"/>
        <w:jc w:val="both"/>
        <w:rPr>
          <w:rFonts w:ascii="Times New Roman" w:hAnsi="Times New Roman" w:cs="Times New Roman"/>
          <w:sz w:val="28"/>
          <w:szCs w:val="28"/>
        </w:rPr>
      </w:pPr>
    </w:p>
    <w:p w:rsidR="00F27BE1" w:rsidRDefault="00F27BE1" w:rsidP="00D06B69">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875912" cy="405499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880217" cy="4057966"/>
                    </a:xfrm>
                    <a:prstGeom prst="rect">
                      <a:avLst/>
                    </a:prstGeom>
                    <a:noFill/>
                    <a:ln w="9525">
                      <a:noFill/>
                      <a:miter lim="800000"/>
                      <a:headEnd/>
                      <a:tailEnd/>
                    </a:ln>
                  </pic:spPr>
                </pic:pic>
              </a:graphicData>
            </a:graphic>
          </wp:inline>
        </w:drawing>
      </w:r>
    </w:p>
    <w:p w:rsidR="00F27BE1" w:rsidRPr="00F27BE1" w:rsidRDefault="00F27BE1" w:rsidP="00F27BE1">
      <w:pPr>
        <w:spacing w:after="0" w:line="360" w:lineRule="auto"/>
        <w:jc w:val="center"/>
        <w:rPr>
          <w:rFonts w:ascii="Times New Roman" w:hAnsi="Times New Roman" w:cs="Times New Roman"/>
          <w:sz w:val="24"/>
          <w:szCs w:val="24"/>
        </w:rPr>
      </w:pPr>
      <w:r w:rsidRPr="00F27BE1">
        <w:rPr>
          <w:rFonts w:ascii="Times New Roman" w:hAnsi="Times New Roman" w:cs="Times New Roman"/>
          <w:sz w:val="24"/>
          <w:szCs w:val="24"/>
        </w:rPr>
        <w:t>Рис.3. Общерусское право.</w:t>
      </w:r>
    </w:p>
    <w:p w:rsidR="00F27BE1" w:rsidRDefault="00F27BE1" w:rsidP="00F27BE1">
      <w:pPr>
        <w:spacing w:after="0" w:line="360" w:lineRule="auto"/>
        <w:jc w:val="both"/>
        <w:rPr>
          <w:rFonts w:ascii="Times New Roman" w:hAnsi="Times New Roman" w:cs="Times New Roman"/>
          <w:sz w:val="28"/>
          <w:szCs w:val="28"/>
        </w:rPr>
      </w:pPr>
    </w:p>
    <w:p w:rsidR="00F01FC3" w:rsidRDefault="00A00D8F" w:rsidP="00054F83">
      <w:pPr>
        <w:spacing w:after="0" w:line="360" w:lineRule="auto"/>
        <w:ind w:firstLine="709"/>
        <w:jc w:val="both"/>
        <w:rPr>
          <w:rFonts w:ascii="Times New Roman" w:hAnsi="Times New Roman" w:cs="Times New Roman"/>
          <w:sz w:val="28"/>
          <w:szCs w:val="28"/>
        </w:rPr>
      </w:pPr>
      <w:r w:rsidRPr="00A00D8F">
        <w:rPr>
          <w:rFonts w:ascii="Times New Roman" w:hAnsi="Times New Roman" w:cs="Times New Roman"/>
          <w:sz w:val="28"/>
          <w:szCs w:val="28"/>
        </w:rPr>
        <w:t>Таким образом, во второй половине XVI — конце XVII в. в России были преодолены недостатки и пережитки феодальной раздробленности, достигнуто политическое и экономическое единство страны. Установившаяся сословно-представительная монархия способствовала проведению ряда реформ, в результате которых был создан централизованный бюрократический государственный аппарат, а также значительно расширены источники пополнения государственной казны. Все это привело к тому, что господствовавший класс больше в таких сословно-</w:t>
      </w:r>
      <w:r w:rsidRPr="00A00D8F">
        <w:rPr>
          <w:rFonts w:ascii="Times New Roman" w:hAnsi="Times New Roman" w:cs="Times New Roman"/>
          <w:sz w:val="28"/>
          <w:szCs w:val="28"/>
        </w:rPr>
        <w:lastRenderedPageBreak/>
        <w:t>представительных органах, как Земские соборы, не нуждался. Результатом дальнейшего развития права явилось создание крупнейшего в истории российского законодательства кодифицированного сборника — Соборного уложения 1649 г</w:t>
      </w:r>
      <w:r w:rsidR="00054F83">
        <w:rPr>
          <w:rFonts w:ascii="Times New Roman" w:hAnsi="Times New Roman" w:cs="Times New Roman"/>
          <w:sz w:val="28"/>
          <w:szCs w:val="28"/>
        </w:rPr>
        <w:t>.</w:t>
      </w:r>
    </w:p>
    <w:p w:rsidR="00D06B69" w:rsidRDefault="00D06B69" w:rsidP="00054F83">
      <w:pPr>
        <w:spacing w:after="0" w:line="360" w:lineRule="auto"/>
        <w:ind w:firstLine="709"/>
        <w:jc w:val="both"/>
        <w:rPr>
          <w:rFonts w:ascii="Times New Roman" w:hAnsi="Times New Roman" w:cs="Times New Roman"/>
          <w:sz w:val="28"/>
          <w:szCs w:val="28"/>
        </w:rPr>
      </w:pPr>
    </w:p>
    <w:p w:rsidR="00D06B69" w:rsidRDefault="00D06B69" w:rsidP="00054F83">
      <w:pPr>
        <w:spacing w:after="0" w:line="360" w:lineRule="auto"/>
        <w:ind w:firstLine="709"/>
        <w:jc w:val="both"/>
        <w:rPr>
          <w:rFonts w:ascii="Times New Roman" w:hAnsi="Times New Roman" w:cs="Times New Roman"/>
          <w:sz w:val="28"/>
          <w:szCs w:val="28"/>
        </w:rPr>
      </w:pPr>
    </w:p>
    <w:p w:rsidR="00D06B69" w:rsidRDefault="00D06B69" w:rsidP="00054F83">
      <w:pPr>
        <w:spacing w:after="0" w:line="360" w:lineRule="auto"/>
        <w:ind w:firstLine="709"/>
        <w:jc w:val="both"/>
        <w:rPr>
          <w:rFonts w:ascii="Times New Roman" w:hAnsi="Times New Roman" w:cs="Times New Roman"/>
          <w:sz w:val="28"/>
          <w:szCs w:val="28"/>
        </w:rPr>
      </w:pPr>
    </w:p>
    <w:p w:rsidR="00D06B69" w:rsidRDefault="00D06B69" w:rsidP="00054F83">
      <w:pPr>
        <w:spacing w:after="0" w:line="360" w:lineRule="auto"/>
        <w:ind w:firstLine="709"/>
        <w:jc w:val="both"/>
        <w:rPr>
          <w:rFonts w:ascii="Times New Roman" w:hAnsi="Times New Roman" w:cs="Times New Roman"/>
          <w:sz w:val="28"/>
          <w:szCs w:val="28"/>
        </w:rPr>
      </w:pPr>
    </w:p>
    <w:p w:rsidR="00D06B69" w:rsidRDefault="00D06B69" w:rsidP="00054F83">
      <w:pPr>
        <w:spacing w:after="0" w:line="360" w:lineRule="auto"/>
        <w:ind w:firstLine="709"/>
        <w:jc w:val="both"/>
        <w:rPr>
          <w:rFonts w:ascii="Times New Roman" w:hAnsi="Times New Roman" w:cs="Times New Roman"/>
          <w:sz w:val="28"/>
          <w:szCs w:val="28"/>
        </w:rPr>
      </w:pPr>
    </w:p>
    <w:p w:rsidR="00D06B69" w:rsidRDefault="00D06B69" w:rsidP="00054F83">
      <w:pPr>
        <w:spacing w:after="0" w:line="360" w:lineRule="auto"/>
        <w:ind w:firstLine="709"/>
        <w:jc w:val="both"/>
        <w:rPr>
          <w:rFonts w:ascii="Times New Roman" w:hAnsi="Times New Roman" w:cs="Times New Roman"/>
          <w:sz w:val="28"/>
          <w:szCs w:val="28"/>
        </w:rPr>
      </w:pPr>
    </w:p>
    <w:p w:rsidR="00D06B69" w:rsidRDefault="00D06B69" w:rsidP="00054F83">
      <w:pPr>
        <w:spacing w:after="0" w:line="360" w:lineRule="auto"/>
        <w:ind w:firstLine="709"/>
        <w:jc w:val="both"/>
        <w:rPr>
          <w:rFonts w:ascii="Times New Roman" w:hAnsi="Times New Roman" w:cs="Times New Roman"/>
          <w:sz w:val="28"/>
          <w:szCs w:val="28"/>
        </w:rPr>
      </w:pPr>
    </w:p>
    <w:p w:rsidR="00D06B69" w:rsidRDefault="00D06B69" w:rsidP="00054F83">
      <w:pPr>
        <w:spacing w:after="0" w:line="360" w:lineRule="auto"/>
        <w:ind w:firstLine="709"/>
        <w:jc w:val="both"/>
        <w:rPr>
          <w:rFonts w:ascii="Times New Roman" w:hAnsi="Times New Roman" w:cs="Times New Roman"/>
          <w:sz w:val="28"/>
          <w:szCs w:val="28"/>
        </w:rPr>
      </w:pPr>
    </w:p>
    <w:p w:rsidR="00D06B69" w:rsidRDefault="00D06B69" w:rsidP="00054F83">
      <w:pPr>
        <w:spacing w:after="0" w:line="360" w:lineRule="auto"/>
        <w:ind w:firstLine="709"/>
        <w:jc w:val="both"/>
        <w:rPr>
          <w:rFonts w:ascii="Times New Roman" w:hAnsi="Times New Roman" w:cs="Times New Roman"/>
          <w:sz w:val="28"/>
          <w:szCs w:val="28"/>
        </w:rPr>
      </w:pPr>
    </w:p>
    <w:p w:rsidR="00D06B69" w:rsidRDefault="00D06B69" w:rsidP="00054F83">
      <w:pPr>
        <w:spacing w:after="0" w:line="360" w:lineRule="auto"/>
        <w:ind w:firstLine="709"/>
        <w:jc w:val="both"/>
        <w:rPr>
          <w:rFonts w:ascii="Times New Roman" w:hAnsi="Times New Roman" w:cs="Times New Roman"/>
          <w:sz w:val="28"/>
          <w:szCs w:val="28"/>
        </w:rPr>
      </w:pPr>
    </w:p>
    <w:p w:rsidR="00D06B69" w:rsidRDefault="00D06B69" w:rsidP="00054F83">
      <w:pPr>
        <w:spacing w:after="0" w:line="360" w:lineRule="auto"/>
        <w:ind w:firstLine="709"/>
        <w:jc w:val="both"/>
        <w:rPr>
          <w:rFonts w:ascii="Times New Roman" w:hAnsi="Times New Roman" w:cs="Times New Roman"/>
          <w:sz w:val="28"/>
          <w:szCs w:val="28"/>
        </w:rPr>
      </w:pPr>
    </w:p>
    <w:p w:rsidR="00D06B69" w:rsidRDefault="00D06B69" w:rsidP="00054F83">
      <w:pPr>
        <w:spacing w:after="0" w:line="360" w:lineRule="auto"/>
        <w:ind w:firstLine="709"/>
        <w:jc w:val="both"/>
        <w:rPr>
          <w:rFonts w:ascii="Times New Roman" w:hAnsi="Times New Roman" w:cs="Times New Roman"/>
          <w:sz w:val="28"/>
          <w:szCs w:val="28"/>
        </w:rPr>
      </w:pPr>
    </w:p>
    <w:p w:rsidR="00D06B69" w:rsidRDefault="00D06B69" w:rsidP="00054F83">
      <w:pPr>
        <w:spacing w:after="0" w:line="360" w:lineRule="auto"/>
        <w:ind w:firstLine="709"/>
        <w:jc w:val="both"/>
        <w:rPr>
          <w:rFonts w:ascii="Times New Roman" w:hAnsi="Times New Roman" w:cs="Times New Roman"/>
          <w:sz w:val="28"/>
          <w:szCs w:val="28"/>
        </w:rPr>
      </w:pPr>
    </w:p>
    <w:p w:rsidR="00D06B69" w:rsidRDefault="00D06B69" w:rsidP="00054F83">
      <w:pPr>
        <w:spacing w:after="0" w:line="360" w:lineRule="auto"/>
        <w:ind w:firstLine="709"/>
        <w:jc w:val="both"/>
        <w:rPr>
          <w:rFonts w:ascii="Times New Roman" w:hAnsi="Times New Roman" w:cs="Times New Roman"/>
          <w:sz w:val="28"/>
          <w:szCs w:val="28"/>
        </w:rPr>
      </w:pPr>
    </w:p>
    <w:p w:rsidR="00D06B69" w:rsidRDefault="00D06B69" w:rsidP="00054F83">
      <w:pPr>
        <w:spacing w:after="0" w:line="360" w:lineRule="auto"/>
        <w:ind w:firstLine="709"/>
        <w:jc w:val="both"/>
        <w:rPr>
          <w:rFonts w:ascii="Times New Roman" w:hAnsi="Times New Roman" w:cs="Times New Roman"/>
          <w:sz w:val="28"/>
          <w:szCs w:val="28"/>
        </w:rPr>
      </w:pPr>
    </w:p>
    <w:p w:rsidR="00D06B69" w:rsidRDefault="00D06B69" w:rsidP="00054F83">
      <w:pPr>
        <w:spacing w:after="0" w:line="360" w:lineRule="auto"/>
        <w:ind w:firstLine="709"/>
        <w:jc w:val="both"/>
        <w:rPr>
          <w:rFonts w:ascii="Times New Roman" w:hAnsi="Times New Roman" w:cs="Times New Roman"/>
          <w:sz w:val="28"/>
          <w:szCs w:val="28"/>
        </w:rPr>
      </w:pPr>
    </w:p>
    <w:p w:rsidR="00D06B69" w:rsidRDefault="00D06B69" w:rsidP="00054F83">
      <w:pPr>
        <w:spacing w:after="0" w:line="360" w:lineRule="auto"/>
        <w:ind w:firstLine="709"/>
        <w:jc w:val="both"/>
        <w:rPr>
          <w:rFonts w:ascii="Times New Roman" w:hAnsi="Times New Roman" w:cs="Times New Roman"/>
          <w:sz w:val="28"/>
          <w:szCs w:val="28"/>
        </w:rPr>
      </w:pPr>
    </w:p>
    <w:p w:rsidR="00D06B69" w:rsidRDefault="00D06B69" w:rsidP="00054F83">
      <w:pPr>
        <w:spacing w:after="0" w:line="360" w:lineRule="auto"/>
        <w:ind w:firstLine="709"/>
        <w:jc w:val="both"/>
        <w:rPr>
          <w:rFonts w:ascii="Times New Roman" w:hAnsi="Times New Roman" w:cs="Times New Roman"/>
          <w:sz w:val="28"/>
          <w:szCs w:val="28"/>
        </w:rPr>
      </w:pPr>
    </w:p>
    <w:p w:rsidR="00D06B69" w:rsidRDefault="00D06B69" w:rsidP="00054F83">
      <w:pPr>
        <w:spacing w:after="0" w:line="360" w:lineRule="auto"/>
        <w:ind w:firstLine="709"/>
        <w:jc w:val="both"/>
        <w:rPr>
          <w:rFonts w:ascii="Times New Roman" w:hAnsi="Times New Roman" w:cs="Times New Roman"/>
          <w:sz w:val="28"/>
          <w:szCs w:val="28"/>
        </w:rPr>
      </w:pPr>
    </w:p>
    <w:p w:rsidR="00D06B69" w:rsidRDefault="00D06B69" w:rsidP="00054F83">
      <w:pPr>
        <w:spacing w:after="0" w:line="360" w:lineRule="auto"/>
        <w:ind w:firstLine="709"/>
        <w:jc w:val="both"/>
        <w:rPr>
          <w:rFonts w:ascii="Times New Roman" w:hAnsi="Times New Roman" w:cs="Times New Roman"/>
          <w:sz w:val="28"/>
          <w:szCs w:val="28"/>
        </w:rPr>
      </w:pPr>
    </w:p>
    <w:p w:rsidR="00D06B69" w:rsidRDefault="00D06B69" w:rsidP="00054F83">
      <w:pPr>
        <w:spacing w:after="0" w:line="360" w:lineRule="auto"/>
        <w:ind w:firstLine="709"/>
        <w:jc w:val="both"/>
        <w:rPr>
          <w:rFonts w:ascii="Times New Roman" w:hAnsi="Times New Roman" w:cs="Times New Roman"/>
          <w:sz w:val="28"/>
          <w:szCs w:val="28"/>
        </w:rPr>
      </w:pPr>
    </w:p>
    <w:p w:rsidR="00D06B69" w:rsidRDefault="00D06B69" w:rsidP="00054F83">
      <w:pPr>
        <w:spacing w:after="0" w:line="360" w:lineRule="auto"/>
        <w:ind w:firstLine="709"/>
        <w:jc w:val="both"/>
        <w:rPr>
          <w:rFonts w:ascii="Times New Roman" w:hAnsi="Times New Roman" w:cs="Times New Roman"/>
          <w:sz w:val="28"/>
          <w:szCs w:val="28"/>
        </w:rPr>
      </w:pPr>
    </w:p>
    <w:p w:rsidR="00D06B69" w:rsidRDefault="00D06B69" w:rsidP="00054F83">
      <w:pPr>
        <w:spacing w:after="0" w:line="360" w:lineRule="auto"/>
        <w:ind w:firstLine="709"/>
        <w:jc w:val="both"/>
        <w:rPr>
          <w:rFonts w:ascii="Times New Roman" w:hAnsi="Times New Roman" w:cs="Times New Roman"/>
          <w:sz w:val="28"/>
          <w:szCs w:val="28"/>
        </w:rPr>
      </w:pPr>
    </w:p>
    <w:p w:rsidR="00D06B69" w:rsidRDefault="00D06B69" w:rsidP="00054F83">
      <w:pPr>
        <w:spacing w:after="0" w:line="360" w:lineRule="auto"/>
        <w:ind w:firstLine="709"/>
        <w:jc w:val="both"/>
        <w:rPr>
          <w:rFonts w:ascii="Times New Roman" w:hAnsi="Times New Roman" w:cs="Times New Roman"/>
          <w:sz w:val="28"/>
          <w:szCs w:val="28"/>
        </w:rPr>
      </w:pPr>
    </w:p>
    <w:p w:rsidR="00D06B69" w:rsidRPr="00054F83" w:rsidRDefault="00D06B69" w:rsidP="00054F83">
      <w:pPr>
        <w:spacing w:after="0" w:line="360" w:lineRule="auto"/>
        <w:ind w:firstLine="709"/>
        <w:jc w:val="both"/>
        <w:rPr>
          <w:color w:val="0D0D0D" w:themeColor="text1" w:themeTint="F2"/>
          <w:sz w:val="28"/>
          <w:szCs w:val="28"/>
        </w:rPr>
      </w:pPr>
    </w:p>
    <w:p w:rsidR="0020282F" w:rsidRPr="005A36BB" w:rsidRDefault="0020282F" w:rsidP="0020282F">
      <w:pPr>
        <w:spacing w:after="0" w:line="360" w:lineRule="auto"/>
        <w:jc w:val="center"/>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lastRenderedPageBreak/>
        <w:t>Глава 2. Общая характеристика основных источников права России в середине XVI- середине XVII в.</w:t>
      </w:r>
    </w:p>
    <w:p w:rsidR="0020282F" w:rsidRPr="005A36BB" w:rsidRDefault="0020282F" w:rsidP="0020282F">
      <w:pPr>
        <w:spacing w:after="0" w:line="360" w:lineRule="auto"/>
        <w:jc w:val="center"/>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2.1. Судебник 1550 года и его основные положения</w:t>
      </w:r>
    </w:p>
    <w:p w:rsidR="0020282F" w:rsidRPr="00832DD3" w:rsidRDefault="0020282F" w:rsidP="0020282F">
      <w:pPr>
        <w:spacing w:after="0" w:line="360" w:lineRule="auto"/>
        <w:ind w:firstLine="709"/>
        <w:jc w:val="both"/>
        <w:rPr>
          <w:rFonts w:ascii="Times New Roman" w:eastAsia="Times New Roman" w:hAnsi="Times New Roman" w:cs="Times New Roman"/>
          <w:color w:val="0D0D0D" w:themeColor="text1" w:themeTint="F2"/>
          <w:sz w:val="28"/>
          <w:szCs w:val="28"/>
        </w:rPr>
      </w:pPr>
    </w:p>
    <w:p w:rsidR="009F098D" w:rsidRDefault="009F098D" w:rsidP="0020282F">
      <w:pPr>
        <w:spacing w:after="0" w:line="360" w:lineRule="auto"/>
        <w:ind w:firstLine="709"/>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Судебник 1550 года занимает особое место среди правовых памятников истории нашего Государство. Судебник изначально был задуман как правовой элемент, который сможет систематизировать правовую систему Российского Государства. Кроме того он был создан как элемент юриспруденции предполагающий урегулирование сфер светского и церковного права, который к тому моменту требовали особого подхода. Связи с обострившимся положениям в данных сегментах. </w:t>
      </w:r>
    </w:p>
    <w:p w:rsidR="00A250C8" w:rsidRDefault="009F098D" w:rsidP="00A250C8">
      <w:pPr>
        <w:spacing w:after="0" w:line="360" w:lineRule="auto"/>
        <w:ind w:firstLine="709"/>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Итак, Судебник 1550 года (Судебник Ивана</w:t>
      </w:r>
      <w:r w:rsidRPr="009F098D">
        <w:rPr>
          <w:rFonts w:ascii="Times New Roman" w:eastAsia="Times New Roman" w:hAnsi="Times New Roman" w:cs="Times New Roman"/>
          <w:color w:val="0D0D0D" w:themeColor="text1" w:themeTint="F2"/>
          <w:sz w:val="28"/>
          <w:szCs w:val="28"/>
        </w:rPr>
        <w:t xml:space="preserve"> </w:t>
      </w:r>
      <w:r>
        <w:rPr>
          <w:rFonts w:ascii="Times New Roman" w:eastAsia="Times New Roman" w:hAnsi="Times New Roman" w:cs="Times New Roman"/>
          <w:color w:val="0D0D0D" w:themeColor="text1" w:themeTint="F2"/>
          <w:sz w:val="28"/>
          <w:szCs w:val="28"/>
          <w:lang w:val="en-US"/>
        </w:rPr>
        <w:t>IV</w:t>
      </w:r>
      <w:r w:rsidR="008D39DC">
        <w:rPr>
          <w:rFonts w:ascii="Times New Roman" w:eastAsia="Times New Roman" w:hAnsi="Times New Roman" w:cs="Times New Roman"/>
          <w:color w:val="0D0D0D" w:themeColor="text1" w:themeTint="F2"/>
          <w:sz w:val="28"/>
          <w:szCs w:val="28"/>
        </w:rPr>
        <w:t>, царский Судебник</w:t>
      </w:r>
      <w:r>
        <w:rPr>
          <w:rFonts w:ascii="Times New Roman" w:eastAsia="Times New Roman" w:hAnsi="Times New Roman" w:cs="Times New Roman"/>
          <w:color w:val="0D0D0D" w:themeColor="text1" w:themeTint="F2"/>
          <w:sz w:val="28"/>
          <w:szCs w:val="28"/>
        </w:rPr>
        <w:t xml:space="preserve">) был принят на очередном Земском </w:t>
      </w:r>
      <w:r w:rsidR="00F01FC3">
        <w:rPr>
          <w:rFonts w:ascii="Times New Roman" w:eastAsia="Times New Roman" w:hAnsi="Times New Roman" w:cs="Times New Roman"/>
          <w:color w:val="0D0D0D" w:themeColor="text1" w:themeTint="F2"/>
          <w:sz w:val="28"/>
          <w:szCs w:val="28"/>
        </w:rPr>
        <w:t>Соборе,</w:t>
      </w:r>
      <w:r>
        <w:rPr>
          <w:rFonts w:ascii="Times New Roman" w:eastAsia="Times New Roman" w:hAnsi="Times New Roman" w:cs="Times New Roman"/>
          <w:color w:val="0D0D0D" w:themeColor="text1" w:themeTint="F2"/>
          <w:sz w:val="28"/>
          <w:szCs w:val="28"/>
        </w:rPr>
        <w:t xml:space="preserve"> в котором участвовали </w:t>
      </w:r>
      <w:r w:rsidR="00A250C8">
        <w:rPr>
          <w:rFonts w:ascii="Times New Roman" w:eastAsia="Times New Roman" w:hAnsi="Times New Roman" w:cs="Times New Roman"/>
          <w:color w:val="0D0D0D" w:themeColor="text1" w:themeTint="F2"/>
          <w:sz w:val="28"/>
          <w:szCs w:val="28"/>
        </w:rPr>
        <w:t>Бояре Думы</w:t>
      </w:r>
      <w:r w:rsidR="00A250C8">
        <w:rPr>
          <w:rStyle w:val="a6"/>
          <w:rFonts w:ascii="Times New Roman" w:eastAsia="Times New Roman" w:hAnsi="Times New Roman" w:cs="Times New Roman"/>
          <w:color w:val="0D0D0D" w:themeColor="text1" w:themeTint="F2"/>
          <w:sz w:val="28"/>
          <w:szCs w:val="28"/>
        </w:rPr>
        <w:footnoteReference w:id="33"/>
      </w:r>
      <w:r w:rsidR="00A250C8">
        <w:rPr>
          <w:rFonts w:ascii="Times New Roman" w:eastAsia="Times New Roman" w:hAnsi="Times New Roman" w:cs="Times New Roman"/>
          <w:color w:val="0D0D0D" w:themeColor="text1" w:themeTint="F2"/>
          <w:sz w:val="28"/>
          <w:szCs w:val="28"/>
        </w:rPr>
        <w:t xml:space="preserve">. В этот период происходили колоссальные реформы во </w:t>
      </w:r>
      <w:r w:rsidR="00F01FC3">
        <w:rPr>
          <w:rFonts w:ascii="Times New Roman" w:eastAsia="Times New Roman" w:hAnsi="Times New Roman" w:cs="Times New Roman"/>
          <w:color w:val="0D0D0D" w:themeColor="text1" w:themeTint="F2"/>
          <w:sz w:val="28"/>
          <w:szCs w:val="28"/>
        </w:rPr>
        <w:t xml:space="preserve"> всех </w:t>
      </w:r>
      <w:r w:rsidR="00A250C8">
        <w:rPr>
          <w:rFonts w:ascii="Times New Roman" w:eastAsia="Times New Roman" w:hAnsi="Times New Roman" w:cs="Times New Roman"/>
          <w:color w:val="0D0D0D" w:themeColor="text1" w:themeTint="F2"/>
          <w:sz w:val="28"/>
          <w:szCs w:val="28"/>
        </w:rPr>
        <w:t xml:space="preserve">сферах жизни государства. Появились  новые учреждения, изменился статус государя, а это все требовало официальной регламентации. Общество созрело, и нуждалась в правовом источнике, в котором отражались его права и обязанности. Именно царский Судебник 1550 года стал таким документом и смог отразить тогдашние реалии. </w:t>
      </w:r>
    </w:p>
    <w:p w:rsidR="00A250C8" w:rsidRDefault="00A250C8" w:rsidP="00A250C8">
      <w:pPr>
        <w:spacing w:after="0" w:line="360" w:lineRule="auto"/>
        <w:ind w:firstLine="709"/>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В статьях Судебника отразились вопросы расширение служилого сословия, проблемы судопроизводство и система штрафов и многое другое. Судебник представлял собой свод законов, который состоял из 100 статей. Данный правовой источник для своего времени максимально отразили проблемы взаимоотношения дворян и крестьян. </w:t>
      </w:r>
    </w:p>
    <w:p w:rsidR="00A250C8" w:rsidRPr="009F098D" w:rsidRDefault="00A250C8" w:rsidP="00A250C8">
      <w:pPr>
        <w:spacing w:after="0" w:line="360" w:lineRule="auto"/>
        <w:ind w:firstLine="709"/>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Земельный вопрос также был подробно освещен в Судебнике 1550 года. Вотчины были представлены в форме феодального землевладения, также в статях Судебника</w:t>
      </w:r>
      <w:r w:rsidR="004338EB">
        <w:rPr>
          <w:rFonts w:ascii="Times New Roman" w:eastAsia="Times New Roman" w:hAnsi="Times New Roman" w:cs="Times New Roman"/>
          <w:color w:val="0D0D0D" w:themeColor="text1" w:themeTint="F2"/>
          <w:sz w:val="28"/>
          <w:szCs w:val="28"/>
        </w:rPr>
        <w:t xml:space="preserve"> были регламентированы полномочия губных и земских управлении. В сфере судопроизводства были введены новые термины, которые раньше не применялись в юриспруденции. </w:t>
      </w:r>
    </w:p>
    <w:p w:rsidR="004338EB" w:rsidRDefault="004338EB" w:rsidP="0020282F">
      <w:pPr>
        <w:spacing w:after="0" w:line="360" w:lineRule="auto"/>
        <w:ind w:firstLine="709"/>
        <w:jc w:val="both"/>
        <w:rPr>
          <w:rFonts w:ascii="Times New Roman" w:hAnsi="Times New Roman" w:cs="Times New Roman"/>
          <w:sz w:val="28"/>
          <w:szCs w:val="28"/>
        </w:rPr>
      </w:pPr>
      <w:r w:rsidRPr="004338EB">
        <w:rPr>
          <w:rFonts w:ascii="Times New Roman" w:hAnsi="Times New Roman" w:cs="Times New Roman"/>
          <w:sz w:val="28"/>
          <w:szCs w:val="28"/>
        </w:rPr>
        <w:lastRenderedPageBreak/>
        <w:t>Одним из</w:t>
      </w:r>
      <w:r>
        <w:rPr>
          <w:rFonts w:ascii="Times New Roman" w:hAnsi="Times New Roman" w:cs="Times New Roman"/>
          <w:sz w:val="28"/>
          <w:szCs w:val="28"/>
        </w:rPr>
        <w:t xml:space="preserve"> сложных вопросов истории правовой системы Российского государства изначально являлся вопрос крепостного права. По Судебнику Ивана </w:t>
      </w:r>
      <w:r>
        <w:rPr>
          <w:rFonts w:ascii="Times New Roman" w:hAnsi="Times New Roman" w:cs="Times New Roman"/>
          <w:sz w:val="28"/>
          <w:szCs w:val="28"/>
          <w:lang w:val="en-US"/>
        </w:rPr>
        <w:t>IV</w:t>
      </w:r>
      <w:r>
        <w:rPr>
          <w:rFonts w:ascii="Times New Roman" w:hAnsi="Times New Roman" w:cs="Times New Roman"/>
          <w:sz w:val="28"/>
          <w:szCs w:val="28"/>
        </w:rPr>
        <w:t xml:space="preserve"> крепостной имел право перейти к другому помещику. Но он должен был заплатить пошлину, которая называлась «пожилое». При этом старый помещик не имел право задерживать своего крепостного. </w:t>
      </w:r>
    </w:p>
    <w:p w:rsidR="004338EB" w:rsidRDefault="004338EB" w:rsidP="00202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изучаемом правовом источнике впервые упоминается о денежных штрафах. При сравнительном анализе Судебника 1550 года, можно заметить тенденцию того что его статьи были направлены на защиту и честь любого члена</w:t>
      </w:r>
      <w:r w:rsidR="00EC5A68">
        <w:rPr>
          <w:rFonts w:ascii="Times New Roman" w:hAnsi="Times New Roman" w:cs="Times New Roman"/>
          <w:sz w:val="28"/>
          <w:szCs w:val="28"/>
        </w:rPr>
        <w:t xml:space="preserve"> общества, однако сумму штрафов </w:t>
      </w:r>
      <w:r>
        <w:rPr>
          <w:rFonts w:ascii="Times New Roman" w:hAnsi="Times New Roman" w:cs="Times New Roman"/>
          <w:sz w:val="28"/>
          <w:szCs w:val="28"/>
        </w:rPr>
        <w:t>за бесче</w:t>
      </w:r>
      <w:r w:rsidR="00EC5A68">
        <w:rPr>
          <w:rFonts w:ascii="Times New Roman" w:hAnsi="Times New Roman" w:cs="Times New Roman"/>
          <w:sz w:val="28"/>
          <w:szCs w:val="28"/>
        </w:rPr>
        <w:t>стье различалась. Но несмотря на это в глазах русского народа того Судебник олицетворял собой свод гуманных принципов.   Рассмотрим более подробно систему денежных штрафов, за бесчестье которые были закреплены в Судебнике 1550 года:</w:t>
      </w:r>
    </w:p>
    <w:p w:rsidR="00EC5A68" w:rsidRDefault="00EC5A68" w:rsidP="00EC5A68">
      <w:pPr>
        <w:pStyle w:val="a3"/>
        <w:numPr>
          <w:ilvl w:val="0"/>
          <w:numId w:val="8"/>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за бесчестье боярина обидчик платил штраф в размере 600 рублей;</w:t>
      </w:r>
    </w:p>
    <w:p w:rsidR="00EC5A68" w:rsidRDefault="00EC5A68" w:rsidP="00EC5A68">
      <w:pPr>
        <w:pStyle w:val="a3"/>
        <w:numPr>
          <w:ilvl w:val="0"/>
          <w:numId w:val="8"/>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за бесчестье дьяка обидчик должен </w:t>
      </w:r>
      <w:r w:rsidR="008D39DC">
        <w:rPr>
          <w:rFonts w:ascii="Times New Roman" w:hAnsi="Times New Roman" w:cs="Times New Roman"/>
          <w:sz w:val="28"/>
          <w:szCs w:val="28"/>
        </w:rPr>
        <w:t>был,</w:t>
      </w:r>
      <w:r>
        <w:rPr>
          <w:rFonts w:ascii="Times New Roman" w:hAnsi="Times New Roman" w:cs="Times New Roman"/>
          <w:sz w:val="28"/>
          <w:szCs w:val="28"/>
        </w:rPr>
        <w:t xml:space="preserve"> заплатит штраф в размере 200 рублей;</w:t>
      </w:r>
    </w:p>
    <w:p w:rsidR="00EC5A68" w:rsidRDefault="00EC5A68" w:rsidP="00EC5A68">
      <w:pPr>
        <w:pStyle w:val="a3"/>
        <w:numPr>
          <w:ilvl w:val="0"/>
          <w:numId w:val="8"/>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за бесчестье купца штраф предусматривался в 50 рублей;</w:t>
      </w:r>
    </w:p>
    <w:p w:rsidR="00EC5A68" w:rsidRDefault="00EC5A68" w:rsidP="00EC5A68">
      <w:pPr>
        <w:pStyle w:val="a3"/>
        <w:numPr>
          <w:ilvl w:val="0"/>
          <w:numId w:val="8"/>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за бесчестье посадского человека штраф был предусмотрен  5 рублей;</w:t>
      </w:r>
    </w:p>
    <w:p w:rsidR="00EC5A68" w:rsidRDefault="00EC5A68" w:rsidP="00EC5A68">
      <w:pPr>
        <w:pStyle w:val="a3"/>
        <w:numPr>
          <w:ilvl w:val="0"/>
          <w:numId w:val="8"/>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за бесчестье крестьянина 1 рубль</w:t>
      </w:r>
      <w:r>
        <w:rPr>
          <w:rStyle w:val="a6"/>
          <w:rFonts w:ascii="Times New Roman" w:hAnsi="Times New Roman" w:cs="Times New Roman"/>
          <w:sz w:val="28"/>
          <w:szCs w:val="28"/>
        </w:rPr>
        <w:footnoteReference w:id="34"/>
      </w:r>
      <w:r>
        <w:rPr>
          <w:rFonts w:ascii="Times New Roman" w:hAnsi="Times New Roman" w:cs="Times New Roman"/>
          <w:sz w:val="28"/>
          <w:szCs w:val="28"/>
        </w:rPr>
        <w:t>.</w:t>
      </w:r>
    </w:p>
    <w:p w:rsidR="00EC5A68" w:rsidRDefault="00EC5A68" w:rsidP="00EC5A6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разница в суммах штрафа за бесчестья между представителями разных сословии колоссально, упоминания посадского человека и крестьянина уже явилась для правовой системы того периода революционной. </w:t>
      </w:r>
    </w:p>
    <w:p w:rsidR="00EC5A68" w:rsidRDefault="00EC5A68" w:rsidP="00EC5A6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Называя данный памятник право «Судебником» мы должны понимать что </w:t>
      </w:r>
      <w:r w:rsidR="007B75C6">
        <w:rPr>
          <w:rFonts w:ascii="Times New Roman" w:hAnsi="Times New Roman" w:cs="Times New Roman"/>
          <w:sz w:val="28"/>
          <w:szCs w:val="28"/>
        </w:rPr>
        <w:t xml:space="preserve">тематика этого документа права была направлена в первую очередь на проблематику судопроизводства. </w:t>
      </w:r>
    </w:p>
    <w:p w:rsidR="007B75C6" w:rsidRDefault="007B75C6" w:rsidP="00EC5A6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Изучая Судебник 1550 года можно встретить названия таких судов как </w:t>
      </w:r>
    </w:p>
    <w:p w:rsidR="007B75C6" w:rsidRDefault="007B75C6" w:rsidP="007B75C6">
      <w:pPr>
        <w:pStyle w:val="a3"/>
        <w:numPr>
          <w:ilvl w:val="0"/>
          <w:numId w:val="9"/>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суд великого князя и его детей;</w:t>
      </w:r>
    </w:p>
    <w:p w:rsidR="007B75C6" w:rsidRDefault="007B75C6" w:rsidP="007B75C6">
      <w:pPr>
        <w:pStyle w:val="a3"/>
        <w:numPr>
          <w:ilvl w:val="0"/>
          <w:numId w:val="9"/>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суд Бояр и окольничих;</w:t>
      </w:r>
    </w:p>
    <w:p w:rsidR="007B75C6" w:rsidRDefault="007B75C6" w:rsidP="007B75C6">
      <w:pPr>
        <w:pStyle w:val="a3"/>
        <w:numPr>
          <w:ilvl w:val="0"/>
          <w:numId w:val="9"/>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суд наместников и волостей. </w:t>
      </w:r>
    </w:p>
    <w:p w:rsidR="00F97947" w:rsidRPr="00F97947" w:rsidRDefault="007B75C6" w:rsidP="00F97947">
      <w:pPr>
        <w:pStyle w:val="a3"/>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Впервые был введены принцип опроса местного населения, когда против подозреваемого не имелось, достаточное количество улик. Этот аспект юридического права вызвал большой резонанс среди населения. В Судебнике отмечается, что свидетелям преступления может быть только очевидец происшествия. Лжесвидетельство каралась довольно таки сурово, и все эти нюансы также отражены в статьях Судебника. Например, если </w:t>
      </w:r>
      <w:r w:rsidR="004C77C7">
        <w:rPr>
          <w:rFonts w:ascii="Times New Roman" w:hAnsi="Times New Roman" w:cs="Times New Roman"/>
          <w:sz w:val="28"/>
          <w:szCs w:val="28"/>
        </w:rPr>
        <w:t xml:space="preserve">ложные показанные даны против боярина, окольничего, дворецкого, казначея дьяка или же подьячего, лжесвидетель - клеветник наказывался битьём кнута и его сажали в тюрьму. В эпоху правления Ивана Грозного законы были жестокими, но условия и мировоззрения людей такого периода требовала такого отношения. </w:t>
      </w:r>
    </w:p>
    <w:p w:rsidR="004C77C7" w:rsidRDefault="004C77C7" w:rsidP="007B75C6">
      <w:pPr>
        <w:pStyle w:val="a3"/>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Взяточничество в  середине </w:t>
      </w:r>
      <w:r>
        <w:rPr>
          <w:rFonts w:ascii="Times New Roman" w:hAnsi="Times New Roman" w:cs="Times New Roman"/>
          <w:sz w:val="28"/>
          <w:szCs w:val="28"/>
          <w:lang w:val="en-US"/>
        </w:rPr>
        <w:t>XVI</w:t>
      </w:r>
      <w:r>
        <w:rPr>
          <w:rFonts w:ascii="Times New Roman" w:hAnsi="Times New Roman" w:cs="Times New Roman"/>
          <w:sz w:val="28"/>
          <w:szCs w:val="28"/>
        </w:rPr>
        <w:t xml:space="preserve"> века каралась торговой казнью, битьем кнута и лишением свободы. </w:t>
      </w:r>
    </w:p>
    <w:p w:rsidR="004C77C7" w:rsidRDefault="004C77C7" w:rsidP="007B75C6">
      <w:pPr>
        <w:pStyle w:val="a3"/>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Судебник также расширяет круг полномочий центральной власти и укрепляет влияние светского общества страны. Таким образом, контроль за наместниками переходит к царской администрации. Вопрос сбора пошлин также переходит в руки администрации. Судебник закрепляет за царской администрацией право сбора торговой пошлины – таньги,  и взимание единой государственной пошлины</w:t>
      </w:r>
      <w:r>
        <w:rPr>
          <w:rStyle w:val="a6"/>
          <w:rFonts w:ascii="Times New Roman" w:hAnsi="Times New Roman" w:cs="Times New Roman"/>
          <w:sz w:val="28"/>
          <w:szCs w:val="28"/>
        </w:rPr>
        <w:footnoteReference w:id="35"/>
      </w:r>
      <w:r>
        <w:rPr>
          <w:rFonts w:ascii="Times New Roman" w:hAnsi="Times New Roman" w:cs="Times New Roman"/>
          <w:sz w:val="28"/>
          <w:szCs w:val="28"/>
        </w:rPr>
        <w:t xml:space="preserve">. </w:t>
      </w:r>
    </w:p>
    <w:p w:rsidR="000E1E96" w:rsidRDefault="000E1E96" w:rsidP="007B75C6">
      <w:pPr>
        <w:pStyle w:val="a3"/>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Благодаря Судебнику разрабатываются традиционные черты розыскного процесса, и явно отмечается социальная направленность наказания. Правовой памятник включает в себя вопросы уголовно- правовых и имущественных отношений. </w:t>
      </w:r>
    </w:p>
    <w:p w:rsidR="003F2AF0" w:rsidRDefault="001C2CC6" w:rsidP="003F2AF0">
      <w:pPr>
        <w:pStyle w:val="a3"/>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 принятье </w:t>
      </w:r>
      <w:r w:rsidR="000E1E96">
        <w:rPr>
          <w:rFonts w:ascii="Times New Roman" w:hAnsi="Times New Roman" w:cs="Times New Roman"/>
          <w:sz w:val="28"/>
          <w:szCs w:val="28"/>
        </w:rPr>
        <w:t>Судебника 1550 г</w:t>
      </w:r>
      <w:r>
        <w:rPr>
          <w:rFonts w:ascii="Times New Roman" w:hAnsi="Times New Roman" w:cs="Times New Roman"/>
          <w:sz w:val="28"/>
          <w:szCs w:val="28"/>
        </w:rPr>
        <w:t xml:space="preserve">., </w:t>
      </w:r>
      <w:r w:rsidR="000E1E96">
        <w:rPr>
          <w:rFonts w:ascii="Times New Roman" w:hAnsi="Times New Roman" w:cs="Times New Roman"/>
          <w:sz w:val="28"/>
          <w:szCs w:val="28"/>
        </w:rPr>
        <w:t xml:space="preserve"> наказывали только за нанесения материального и морального вреда. Теперь по Судебнику на первый план выходят вопросы защиты существующих социально-правовых порядков. </w:t>
      </w:r>
      <w:r w:rsidR="003F2AF0">
        <w:rPr>
          <w:rFonts w:ascii="Times New Roman" w:hAnsi="Times New Roman" w:cs="Times New Roman"/>
          <w:sz w:val="28"/>
          <w:szCs w:val="28"/>
        </w:rPr>
        <w:t xml:space="preserve">К середине </w:t>
      </w:r>
      <w:r w:rsidR="003F2AF0">
        <w:rPr>
          <w:rFonts w:ascii="Times New Roman" w:hAnsi="Times New Roman" w:cs="Times New Roman"/>
          <w:sz w:val="28"/>
          <w:szCs w:val="28"/>
          <w:lang w:val="en-US"/>
        </w:rPr>
        <w:t>XVI</w:t>
      </w:r>
      <w:r w:rsidR="003F2AF0">
        <w:rPr>
          <w:rFonts w:ascii="Times New Roman" w:hAnsi="Times New Roman" w:cs="Times New Roman"/>
          <w:sz w:val="28"/>
          <w:szCs w:val="28"/>
        </w:rPr>
        <w:t xml:space="preserve"> века преступления трактуется как нарушения установленных </w:t>
      </w:r>
      <w:r w:rsidR="003F2AF0">
        <w:rPr>
          <w:rFonts w:ascii="Times New Roman" w:hAnsi="Times New Roman" w:cs="Times New Roman"/>
          <w:sz w:val="28"/>
          <w:szCs w:val="28"/>
        </w:rPr>
        <w:lastRenderedPageBreak/>
        <w:t>норм, предписанные по воли государя. Переступив закон человек, считался переступившим через волю государя.</w:t>
      </w:r>
    </w:p>
    <w:p w:rsidR="00392832" w:rsidRDefault="003F2AF0" w:rsidP="003F2AF0">
      <w:pPr>
        <w:pStyle w:val="a3"/>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сфере юриспруденции того периода появилось такое понятие как «государственное преступление». Предшествовавшему Судебнику 1550 года другому правовому источнику Русская Правда данное понятие не было известно. В Русской Правде существовало понятие </w:t>
      </w:r>
      <w:r w:rsidR="00392832">
        <w:rPr>
          <w:rFonts w:ascii="Times New Roman" w:hAnsi="Times New Roman" w:cs="Times New Roman"/>
          <w:sz w:val="28"/>
          <w:szCs w:val="28"/>
        </w:rPr>
        <w:t xml:space="preserve">крамола - </w:t>
      </w:r>
      <w:r>
        <w:rPr>
          <w:rFonts w:ascii="Times New Roman" w:hAnsi="Times New Roman" w:cs="Times New Roman"/>
          <w:sz w:val="28"/>
          <w:szCs w:val="28"/>
        </w:rPr>
        <w:t>антигосударственно</w:t>
      </w:r>
      <w:r w:rsidR="00392832">
        <w:rPr>
          <w:rFonts w:ascii="Times New Roman" w:hAnsi="Times New Roman" w:cs="Times New Roman"/>
          <w:sz w:val="28"/>
          <w:szCs w:val="28"/>
        </w:rPr>
        <w:t>е</w:t>
      </w:r>
      <w:r>
        <w:rPr>
          <w:rFonts w:ascii="Times New Roman" w:hAnsi="Times New Roman" w:cs="Times New Roman"/>
          <w:sz w:val="28"/>
          <w:szCs w:val="28"/>
        </w:rPr>
        <w:t xml:space="preserve"> деяние. По</w:t>
      </w:r>
      <w:r w:rsidR="00392832">
        <w:rPr>
          <w:rFonts w:ascii="Times New Roman" w:hAnsi="Times New Roman" w:cs="Times New Roman"/>
          <w:sz w:val="28"/>
          <w:szCs w:val="28"/>
        </w:rPr>
        <w:t>д</w:t>
      </w:r>
      <w:r>
        <w:rPr>
          <w:rFonts w:ascii="Times New Roman" w:hAnsi="Times New Roman" w:cs="Times New Roman"/>
          <w:sz w:val="28"/>
          <w:szCs w:val="28"/>
        </w:rPr>
        <w:t xml:space="preserve"> </w:t>
      </w:r>
      <w:r w:rsidR="00392832">
        <w:rPr>
          <w:rFonts w:ascii="Times New Roman" w:hAnsi="Times New Roman" w:cs="Times New Roman"/>
          <w:sz w:val="28"/>
          <w:szCs w:val="28"/>
        </w:rPr>
        <w:t xml:space="preserve">антигосударственным деянием понимались заговоры, мятежи и т.д.  </w:t>
      </w:r>
    </w:p>
    <w:p w:rsidR="00392832" w:rsidRDefault="00392832" w:rsidP="003F2AF0">
      <w:pPr>
        <w:pStyle w:val="a3"/>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Централизация государства и усиление центральной власти привело к развитию внесудебной, внеправовой расправы. </w:t>
      </w:r>
      <w:r w:rsidR="003F2AF0">
        <w:rPr>
          <w:rFonts w:ascii="Times New Roman" w:hAnsi="Times New Roman" w:cs="Times New Roman"/>
          <w:sz w:val="28"/>
          <w:szCs w:val="28"/>
        </w:rPr>
        <w:t xml:space="preserve"> </w:t>
      </w:r>
      <w:r>
        <w:rPr>
          <w:rFonts w:ascii="Times New Roman" w:hAnsi="Times New Roman" w:cs="Times New Roman"/>
          <w:sz w:val="28"/>
          <w:szCs w:val="28"/>
        </w:rPr>
        <w:t>В 52 статье Судебника 1550 года отмечен процесс «облихование». Человека, которого обвинили в том, что он «ведомо лихой человек» к нему уже могли применить пытки.</w:t>
      </w:r>
    </w:p>
    <w:p w:rsidR="00C865B3" w:rsidRDefault="00392832" w:rsidP="001C2CC6">
      <w:pPr>
        <w:pStyle w:val="a3"/>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Обвинение предъявлялось со стороны «лучших людей». В состав данного органа входили   дети бояр, дворян и др. представителей высшего сословия общества. Процесс облихование породил новый субъект в системе право в лице «лихого человека».  К Лихим людям относились </w:t>
      </w:r>
      <w:r w:rsidR="00C865B3">
        <w:rPr>
          <w:rFonts w:ascii="Times New Roman" w:hAnsi="Times New Roman" w:cs="Times New Roman"/>
          <w:sz w:val="28"/>
          <w:szCs w:val="28"/>
        </w:rPr>
        <w:t>–</w:t>
      </w:r>
      <w:r>
        <w:rPr>
          <w:rFonts w:ascii="Times New Roman" w:hAnsi="Times New Roman" w:cs="Times New Roman"/>
          <w:sz w:val="28"/>
          <w:szCs w:val="28"/>
        </w:rPr>
        <w:t xml:space="preserve"> </w:t>
      </w:r>
      <w:r w:rsidR="00C865B3">
        <w:rPr>
          <w:rFonts w:ascii="Times New Roman" w:hAnsi="Times New Roman" w:cs="Times New Roman"/>
          <w:sz w:val="28"/>
          <w:szCs w:val="28"/>
        </w:rPr>
        <w:t>разбойники, грабители, душегубы  и др</w:t>
      </w:r>
      <w:r w:rsidR="00FD443B">
        <w:rPr>
          <w:rFonts w:ascii="Times New Roman" w:hAnsi="Times New Roman" w:cs="Times New Roman"/>
          <w:sz w:val="28"/>
          <w:szCs w:val="28"/>
        </w:rPr>
        <w:t>.</w:t>
      </w:r>
      <w:r w:rsidR="00C865B3">
        <w:rPr>
          <w:rStyle w:val="a6"/>
          <w:rFonts w:ascii="Times New Roman" w:hAnsi="Times New Roman" w:cs="Times New Roman"/>
          <w:sz w:val="28"/>
          <w:szCs w:val="28"/>
        </w:rPr>
        <w:footnoteReference w:id="36"/>
      </w:r>
      <w:r w:rsidR="00C865B3">
        <w:rPr>
          <w:rFonts w:ascii="Times New Roman" w:hAnsi="Times New Roman" w:cs="Times New Roman"/>
          <w:sz w:val="28"/>
          <w:szCs w:val="28"/>
        </w:rPr>
        <w:t>.</w:t>
      </w:r>
      <w:r w:rsidR="001C2CC6">
        <w:rPr>
          <w:rFonts w:ascii="Times New Roman" w:hAnsi="Times New Roman" w:cs="Times New Roman"/>
          <w:sz w:val="28"/>
          <w:szCs w:val="28"/>
        </w:rPr>
        <w:t xml:space="preserve"> </w:t>
      </w:r>
      <w:r w:rsidR="00C865B3">
        <w:rPr>
          <w:rFonts w:ascii="Times New Roman" w:hAnsi="Times New Roman" w:cs="Times New Roman"/>
          <w:sz w:val="28"/>
          <w:szCs w:val="28"/>
        </w:rPr>
        <w:t xml:space="preserve">Судебник 1550 года позволил систематизировать состав преступления в правовой системе </w:t>
      </w:r>
      <w:r w:rsidR="00C865B3">
        <w:rPr>
          <w:rFonts w:ascii="Times New Roman" w:hAnsi="Times New Roman" w:cs="Times New Roman"/>
          <w:sz w:val="28"/>
          <w:szCs w:val="28"/>
          <w:lang w:val="en-US"/>
        </w:rPr>
        <w:t>XVI</w:t>
      </w:r>
      <w:r w:rsidR="00C865B3">
        <w:rPr>
          <w:rFonts w:ascii="Times New Roman" w:hAnsi="Times New Roman" w:cs="Times New Roman"/>
          <w:sz w:val="28"/>
          <w:szCs w:val="28"/>
        </w:rPr>
        <w:t xml:space="preserve"> века. Посул – взятка и казнокрадство были причислены к преступлениям, совершаемым должностными лицами и к преступлением против порядка. </w:t>
      </w:r>
    </w:p>
    <w:p w:rsidR="00C865B3" w:rsidRDefault="00C865B3" w:rsidP="003F2AF0">
      <w:pPr>
        <w:pStyle w:val="a3"/>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Преступления как фальшивомонетчество был порождено с развитием денежной системы в государстве.</w:t>
      </w:r>
    </w:p>
    <w:p w:rsidR="00C865B3" w:rsidRDefault="00C865B3" w:rsidP="003F2AF0">
      <w:pPr>
        <w:pStyle w:val="a3"/>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Преступления против личности классифицировалась следующим образом:   </w:t>
      </w:r>
    </w:p>
    <w:p w:rsidR="00C865B3" w:rsidRDefault="00C865B3" w:rsidP="00C865B3">
      <w:pPr>
        <w:pStyle w:val="a3"/>
        <w:numPr>
          <w:ilvl w:val="0"/>
          <w:numId w:val="10"/>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виды убийства – городской убийца и разбойный убийца;</w:t>
      </w:r>
    </w:p>
    <w:p w:rsidR="00FD443B" w:rsidRPr="001C2CC6" w:rsidRDefault="00C865B3" w:rsidP="00C865B3">
      <w:pPr>
        <w:pStyle w:val="a3"/>
        <w:numPr>
          <w:ilvl w:val="0"/>
          <w:numId w:val="10"/>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моральное оскорбление, словом или действием. </w:t>
      </w:r>
    </w:p>
    <w:p w:rsidR="005C6141" w:rsidRDefault="00FD443B" w:rsidP="00214564">
      <w:pPr>
        <w:spacing w:after="0" w:line="360" w:lineRule="auto"/>
        <w:ind w:firstLine="709"/>
        <w:jc w:val="both"/>
        <w:rPr>
          <w:rFonts w:ascii="Times New Roman" w:hAnsi="Times New Roman" w:cs="Times New Roman"/>
          <w:sz w:val="28"/>
          <w:szCs w:val="28"/>
        </w:rPr>
      </w:pPr>
      <w:r w:rsidRPr="00FD443B">
        <w:rPr>
          <w:rFonts w:ascii="Times New Roman" w:hAnsi="Times New Roman" w:cs="Times New Roman"/>
          <w:sz w:val="28"/>
          <w:szCs w:val="28"/>
        </w:rPr>
        <w:t>В</w:t>
      </w:r>
      <w:r>
        <w:rPr>
          <w:rFonts w:ascii="Times New Roman" w:hAnsi="Times New Roman" w:cs="Times New Roman"/>
          <w:sz w:val="28"/>
          <w:szCs w:val="28"/>
        </w:rPr>
        <w:t xml:space="preserve"> правовой системе благодаря Судебнику 1550 года сформировалась группа  имущественных преступлений. В данной группе особое </w:t>
      </w:r>
      <w:r w:rsidR="00214564">
        <w:rPr>
          <w:rFonts w:ascii="Times New Roman" w:hAnsi="Times New Roman" w:cs="Times New Roman"/>
          <w:sz w:val="28"/>
          <w:szCs w:val="28"/>
        </w:rPr>
        <w:t>внимание</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было уделено татьбе. </w:t>
      </w:r>
      <w:r w:rsidR="009E1FCA">
        <w:rPr>
          <w:rFonts w:ascii="Times New Roman" w:hAnsi="Times New Roman" w:cs="Times New Roman"/>
          <w:sz w:val="28"/>
          <w:szCs w:val="28"/>
        </w:rPr>
        <w:t xml:space="preserve">Грабеж и разбой </w:t>
      </w:r>
      <w:r w:rsidR="005C6141">
        <w:rPr>
          <w:rFonts w:ascii="Times New Roman" w:hAnsi="Times New Roman" w:cs="Times New Roman"/>
          <w:sz w:val="28"/>
          <w:szCs w:val="28"/>
        </w:rPr>
        <w:t>не</w:t>
      </w:r>
      <w:r w:rsidR="001C2CC6">
        <w:rPr>
          <w:rFonts w:ascii="Times New Roman" w:hAnsi="Times New Roman" w:cs="Times New Roman"/>
          <w:sz w:val="28"/>
          <w:szCs w:val="28"/>
        </w:rPr>
        <w:t xml:space="preserve"> </w:t>
      </w:r>
      <w:r w:rsidR="005C6141">
        <w:rPr>
          <w:rFonts w:ascii="Times New Roman" w:hAnsi="Times New Roman" w:cs="Times New Roman"/>
          <w:sz w:val="28"/>
          <w:szCs w:val="28"/>
        </w:rPr>
        <w:t xml:space="preserve">отграничены юридически друг от друга и квалифицированны </w:t>
      </w:r>
      <w:r w:rsidR="00214564">
        <w:rPr>
          <w:rFonts w:ascii="Times New Roman" w:hAnsi="Times New Roman" w:cs="Times New Roman"/>
          <w:sz w:val="28"/>
          <w:szCs w:val="28"/>
        </w:rPr>
        <w:t>виды преступления.</w:t>
      </w:r>
    </w:p>
    <w:p w:rsidR="005C6141" w:rsidRDefault="005C6141" w:rsidP="00202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наказани</w:t>
      </w:r>
      <w:r w:rsidR="001C2CC6">
        <w:rPr>
          <w:rFonts w:ascii="Times New Roman" w:hAnsi="Times New Roman" w:cs="Times New Roman"/>
          <w:sz w:val="28"/>
          <w:szCs w:val="28"/>
        </w:rPr>
        <w:t>й</w:t>
      </w:r>
      <w:r>
        <w:rPr>
          <w:rFonts w:ascii="Times New Roman" w:hAnsi="Times New Roman" w:cs="Times New Roman"/>
          <w:sz w:val="28"/>
          <w:szCs w:val="28"/>
        </w:rPr>
        <w:t xml:space="preserve"> дорабатывается и усложняется. Формируются новые цели новые цели наказания в форме устрашения и изоляции преступника. В эпоху сословно - </w:t>
      </w:r>
      <w:r w:rsidR="00214564">
        <w:rPr>
          <w:rFonts w:ascii="Times New Roman" w:hAnsi="Times New Roman" w:cs="Times New Roman"/>
          <w:sz w:val="28"/>
          <w:szCs w:val="28"/>
        </w:rPr>
        <w:t>представительной</w:t>
      </w:r>
      <w:r>
        <w:rPr>
          <w:rFonts w:ascii="Times New Roman" w:hAnsi="Times New Roman" w:cs="Times New Roman"/>
          <w:sz w:val="28"/>
          <w:szCs w:val="28"/>
        </w:rPr>
        <w:t xml:space="preserve"> монархии чаще всего применяется наказание форме битье кнутом за преступление совершенное в торговой сфере.  Данный тип наказания  назывался как  «торговая казнь». </w:t>
      </w:r>
    </w:p>
    <w:p w:rsidR="005C6141" w:rsidRDefault="005C6141" w:rsidP="00202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Наказания</w:t>
      </w:r>
      <w:r w:rsidR="002A1734">
        <w:rPr>
          <w:rFonts w:ascii="Times New Roman" w:hAnsi="Times New Roman" w:cs="Times New Roman"/>
          <w:sz w:val="28"/>
          <w:szCs w:val="28"/>
        </w:rPr>
        <w:t xml:space="preserve"> в</w:t>
      </w:r>
      <w:r>
        <w:rPr>
          <w:rFonts w:ascii="Times New Roman" w:hAnsi="Times New Roman" w:cs="Times New Roman"/>
          <w:sz w:val="28"/>
          <w:szCs w:val="28"/>
        </w:rPr>
        <w:t xml:space="preserve"> виде членовредительство появились в период появление судебников. Урезания ушей, языка, клеймение выполняли важную символическую функцию, преступника сразу можно было узнать в массе людей</w:t>
      </w:r>
      <w:r w:rsidR="002A1734">
        <w:rPr>
          <w:rFonts w:ascii="Times New Roman" w:hAnsi="Times New Roman" w:cs="Times New Roman"/>
          <w:sz w:val="28"/>
          <w:szCs w:val="28"/>
        </w:rPr>
        <w:t>,</w:t>
      </w:r>
      <w:r>
        <w:rPr>
          <w:rFonts w:ascii="Times New Roman" w:hAnsi="Times New Roman" w:cs="Times New Roman"/>
          <w:sz w:val="28"/>
          <w:szCs w:val="28"/>
        </w:rPr>
        <w:t xml:space="preserve"> и членовредительство </w:t>
      </w:r>
      <w:r w:rsidR="002A1734">
        <w:rPr>
          <w:rFonts w:ascii="Times New Roman" w:hAnsi="Times New Roman" w:cs="Times New Roman"/>
          <w:sz w:val="28"/>
          <w:szCs w:val="28"/>
        </w:rPr>
        <w:t xml:space="preserve">выполнялась для устрашения других людей. Дополнительные наказания часто применялись в виде штрафов и денежных взысканий. </w:t>
      </w:r>
    </w:p>
    <w:p w:rsidR="002A1734" w:rsidRDefault="002A1734" w:rsidP="00202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Судебник 1550 года выделил две формы судебных процессов:</w:t>
      </w:r>
    </w:p>
    <w:p w:rsidR="00AC30C9" w:rsidRDefault="002A1734" w:rsidP="002A1734">
      <w:pPr>
        <w:pStyle w:val="a3"/>
        <w:numPr>
          <w:ilvl w:val="0"/>
          <w:numId w:val="13"/>
        </w:numPr>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Состязательный процесс. Этот процесс был направлен при ведении гражданских де и менее уголовных дел. Состязательном судебном процессе широко применялись свидетельские показания, присяга и т.д. Был введено новое понятие ордалий, под которым подразумевалась судебного поединка. В ходе судебного процесса были введены правила введения процессуальных документов.  Вызов в суд осуществлялся посредством </w:t>
      </w:r>
      <w:r w:rsidRPr="002A1734">
        <w:rPr>
          <w:rFonts w:ascii="Times New Roman" w:hAnsi="Times New Roman" w:cs="Times New Roman"/>
          <w:sz w:val="28"/>
          <w:szCs w:val="28"/>
        </w:rPr>
        <w:t>"челобитной", "приставной" или "срочной" грамоты.</w:t>
      </w:r>
      <w:r>
        <w:rPr>
          <w:rFonts w:ascii="Times New Roman" w:hAnsi="Times New Roman" w:cs="Times New Roman"/>
          <w:sz w:val="28"/>
          <w:szCs w:val="28"/>
        </w:rPr>
        <w:t xml:space="preserve"> Ставочные челобитные также явились нововведением данного периода. Суд прекращался с выдачей правовой грамоты</w:t>
      </w:r>
      <w:r w:rsidR="00AC30C9">
        <w:rPr>
          <w:rFonts w:ascii="Times New Roman" w:hAnsi="Times New Roman" w:cs="Times New Roman"/>
          <w:sz w:val="28"/>
          <w:szCs w:val="28"/>
        </w:rPr>
        <w:t>.</w:t>
      </w:r>
    </w:p>
    <w:p w:rsidR="00AC30C9" w:rsidRDefault="00AC30C9" w:rsidP="00AC30C9">
      <w:pPr>
        <w:pStyle w:val="a3"/>
        <w:numPr>
          <w:ilvl w:val="0"/>
          <w:numId w:val="13"/>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Розыскной процесс представлял собой аналогию нынешних уголовных процессов. Государственные преступления, разбои и убийства в ходили в компетенцию розыскных процессов</w:t>
      </w:r>
      <w:r w:rsidR="0020282F" w:rsidRPr="00AC30C9">
        <w:rPr>
          <w:rStyle w:val="a6"/>
          <w:rFonts w:ascii="Times New Roman" w:hAnsi="Times New Roman" w:cs="Times New Roman"/>
          <w:sz w:val="28"/>
          <w:szCs w:val="28"/>
        </w:rPr>
        <w:footnoteReference w:id="37"/>
      </w:r>
      <w:r w:rsidR="0020282F" w:rsidRPr="00AC30C9">
        <w:rPr>
          <w:rFonts w:ascii="Times New Roman" w:hAnsi="Times New Roman" w:cs="Times New Roman"/>
          <w:sz w:val="28"/>
          <w:szCs w:val="28"/>
        </w:rPr>
        <w:t xml:space="preserve">. </w:t>
      </w:r>
      <w:r>
        <w:rPr>
          <w:rFonts w:ascii="Times New Roman" w:hAnsi="Times New Roman" w:cs="Times New Roman"/>
          <w:sz w:val="28"/>
          <w:szCs w:val="28"/>
        </w:rPr>
        <w:t xml:space="preserve">Розыскные процессы начинались по инициативе государственных органов. В данных судебных процессах широко применялись методы допроса с пытками или повальный обыск. Комплексный допрос населения также </w:t>
      </w:r>
      <w:r>
        <w:rPr>
          <w:rFonts w:ascii="Times New Roman" w:hAnsi="Times New Roman" w:cs="Times New Roman"/>
          <w:sz w:val="28"/>
          <w:szCs w:val="28"/>
        </w:rPr>
        <w:lastRenderedPageBreak/>
        <w:t xml:space="preserve">был одним из элементов розыскных процессов.  Зазывные грамоты и погонные грамоты подняли, но новый уровень правовую систему изучаемого периода. </w:t>
      </w:r>
    </w:p>
    <w:p w:rsidR="0020282F" w:rsidRPr="00AC30C9" w:rsidRDefault="0020282F" w:rsidP="00AC30C9">
      <w:pPr>
        <w:pStyle w:val="a3"/>
        <w:tabs>
          <w:tab w:val="left" w:pos="1134"/>
        </w:tabs>
        <w:spacing w:after="0" w:line="360" w:lineRule="auto"/>
        <w:ind w:left="0" w:firstLine="709"/>
        <w:jc w:val="both"/>
        <w:rPr>
          <w:rFonts w:ascii="Times New Roman" w:hAnsi="Times New Roman" w:cs="Times New Roman"/>
          <w:sz w:val="28"/>
          <w:szCs w:val="28"/>
        </w:rPr>
      </w:pPr>
      <w:r w:rsidRPr="00AC30C9">
        <w:rPr>
          <w:rFonts w:ascii="Times New Roman" w:hAnsi="Times New Roman" w:cs="Times New Roman"/>
          <w:sz w:val="28"/>
          <w:szCs w:val="28"/>
        </w:rPr>
        <w:t>Судоговорение свернуто, основные формы розыска: допросы, очная ставка, пытки. По приговору суда "облихованный", но не признавший своей вины преступник, мог быть подвергнут тюремному заключению на неопределенный срок.</w:t>
      </w:r>
    </w:p>
    <w:p w:rsidR="0020282F" w:rsidRPr="009015B7" w:rsidRDefault="0020282F" w:rsidP="0020282F">
      <w:pPr>
        <w:spacing w:after="0" w:line="360" w:lineRule="auto"/>
        <w:ind w:firstLine="709"/>
        <w:jc w:val="both"/>
        <w:rPr>
          <w:rFonts w:ascii="Times New Roman" w:hAnsi="Times New Roman" w:cs="Times New Roman"/>
          <w:sz w:val="28"/>
          <w:szCs w:val="28"/>
        </w:rPr>
      </w:pPr>
      <w:r w:rsidRPr="00AC30C9">
        <w:rPr>
          <w:rFonts w:ascii="Times New Roman" w:hAnsi="Times New Roman" w:cs="Times New Roman"/>
          <w:sz w:val="28"/>
          <w:szCs w:val="28"/>
        </w:rPr>
        <w:t xml:space="preserve">Решенное дело не могло быть рассмотрено вторично в том же суде. В высшую инстанцию дело переходило "по докладу" или "по жалобе", допускался только аппеляционный характер пересмотра. Судебная система состояла из </w:t>
      </w:r>
      <w:r w:rsidR="00622A53">
        <w:rPr>
          <w:rFonts w:ascii="Times New Roman" w:hAnsi="Times New Roman" w:cs="Times New Roman"/>
          <w:sz w:val="28"/>
          <w:szCs w:val="28"/>
        </w:rPr>
        <w:t xml:space="preserve">ряда инстанций: суд наместников, </w:t>
      </w:r>
      <w:r w:rsidRPr="00AC30C9">
        <w:rPr>
          <w:rFonts w:ascii="Times New Roman" w:hAnsi="Times New Roman" w:cs="Times New Roman"/>
          <w:sz w:val="28"/>
          <w:szCs w:val="28"/>
        </w:rPr>
        <w:t>приказной суд, суд Боярской думы или великого князя. Параллельно действовали церковные и вотчинные суды, сохранялась практика "смешанных"</w:t>
      </w:r>
      <w:r w:rsidR="00AC30C9">
        <w:rPr>
          <w:rFonts w:ascii="Times New Roman" w:hAnsi="Times New Roman" w:cs="Times New Roman"/>
          <w:sz w:val="28"/>
          <w:szCs w:val="28"/>
        </w:rPr>
        <w:t xml:space="preserve"> </w:t>
      </w:r>
      <w:r w:rsidRPr="00AC30C9">
        <w:rPr>
          <w:rFonts w:ascii="Times New Roman" w:hAnsi="Times New Roman" w:cs="Times New Roman"/>
          <w:sz w:val="28"/>
          <w:szCs w:val="28"/>
        </w:rPr>
        <w:t>судов.</w:t>
      </w:r>
    </w:p>
    <w:p w:rsidR="0020282F" w:rsidRPr="009015B7" w:rsidRDefault="0020282F" w:rsidP="00622A53">
      <w:pPr>
        <w:spacing w:after="0" w:line="360" w:lineRule="auto"/>
        <w:jc w:val="both"/>
        <w:rPr>
          <w:rFonts w:ascii="Times New Roman" w:hAnsi="Times New Roman" w:cs="Times New Roman"/>
          <w:sz w:val="28"/>
          <w:szCs w:val="28"/>
        </w:rPr>
      </w:pPr>
    </w:p>
    <w:p w:rsidR="0020282F" w:rsidRPr="00622A53" w:rsidRDefault="0020282F" w:rsidP="00622A53">
      <w:pPr>
        <w:pStyle w:val="a3"/>
        <w:numPr>
          <w:ilvl w:val="1"/>
          <w:numId w:val="13"/>
        </w:numPr>
        <w:ind w:left="0" w:firstLine="0"/>
        <w:jc w:val="center"/>
        <w:rPr>
          <w:rFonts w:ascii="Times New Roman" w:hAnsi="Times New Roman" w:cs="Times New Roman"/>
          <w:color w:val="000000"/>
          <w:sz w:val="28"/>
          <w:szCs w:val="28"/>
          <w:shd w:val="clear" w:color="auto" w:fill="FFFFFF"/>
        </w:rPr>
      </w:pPr>
      <w:r w:rsidRPr="00622A53">
        <w:rPr>
          <w:rFonts w:ascii="Times New Roman" w:hAnsi="Times New Roman" w:cs="Times New Roman"/>
          <w:color w:val="000000"/>
          <w:sz w:val="28"/>
          <w:szCs w:val="28"/>
          <w:shd w:val="clear" w:color="auto" w:fill="FFFFFF"/>
        </w:rPr>
        <w:t>Стоглав 1551 года, как основной источник канонического права</w:t>
      </w:r>
    </w:p>
    <w:p w:rsidR="00622A53" w:rsidRPr="00622A53" w:rsidRDefault="00622A53" w:rsidP="00622A53">
      <w:pPr>
        <w:pStyle w:val="a3"/>
        <w:ind w:left="1789"/>
        <w:rPr>
          <w:rFonts w:ascii="Times New Roman" w:hAnsi="Times New Roman" w:cs="Times New Roman"/>
          <w:color w:val="000000"/>
          <w:sz w:val="28"/>
          <w:szCs w:val="28"/>
          <w:shd w:val="clear" w:color="auto" w:fill="FFFFFF"/>
        </w:rPr>
      </w:pPr>
    </w:p>
    <w:p w:rsidR="0020282F" w:rsidRDefault="00AC30C9" w:rsidP="00202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утверждение Судебника 1550 года был принят, другой не менее важный правовой источник Стоглав. </w:t>
      </w:r>
      <w:r w:rsidR="000566B1">
        <w:rPr>
          <w:rFonts w:ascii="Times New Roman" w:hAnsi="Times New Roman" w:cs="Times New Roman"/>
          <w:sz w:val="28"/>
          <w:szCs w:val="28"/>
        </w:rPr>
        <w:t xml:space="preserve">Утверждение очередного правового документа также приходится в эпоху правления Ивана Грозного.  </w:t>
      </w:r>
    </w:p>
    <w:p w:rsidR="000566B1" w:rsidRDefault="000566B1" w:rsidP="00202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было отмечено выше, в эпоху правления Ивана Васильевича, проводились  реформы, которые охватывали военные вопросы, проблемы государственного управления и к этому периоду относится зачатки первых элементов местного самоуправления. </w:t>
      </w:r>
    </w:p>
    <w:p w:rsidR="000566B1" w:rsidRDefault="000566B1" w:rsidP="002028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Соседние княжества приходили в ужас от реформ и масштабов развития Московского княжество. </w:t>
      </w:r>
    </w:p>
    <w:p w:rsidR="001C2CC6" w:rsidRDefault="0020282F" w:rsidP="001C2CC6">
      <w:pPr>
        <w:spacing w:after="0" w:line="360" w:lineRule="auto"/>
        <w:ind w:firstLine="709"/>
        <w:jc w:val="both"/>
        <w:rPr>
          <w:rFonts w:ascii="Times New Roman" w:hAnsi="Times New Roman" w:cs="Times New Roman"/>
          <w:sz w:val="28"/>
          <w:szCs w:val="28"/>
        </w:rPr>
      </w:pPr>
      <w:r w:rsidRPr="002A644C">
        <w:rPr>
          <w:rFonts w:ascii="Times New Roman" w:hAnsi="Times New Roman" w:cs="Times New Roman"/>
          <w:sz w:val="28"/>
          <w:szCs w:val="28"/>
        </w:rPr>
        <w:t xml:space="preserve"> Таким образом, период правления Ивана IV Грозного можно охарактеризовать жестким контролем государства в лице царя. Также контролю подверглась и Русская православная церковь, а также и все православие в целом, поскольку руководство православным священничеством осуществлялось из Москвы. Ведь, как нам известно, </w:t>
      </w:r>
      <w:r w:rsidRPr="002A644C">
        <w:rPr>
          <w:rFonts w:ascii="Times New Roman" w:hAnsi="Times New Roman" w:cs="Times New Roman"/>
          <w:sz w:val="28"/>
          <w:szCs w:val="28"/>
        </w:rPr>
        <w:lastRenderedPageBreak/>
        <w:t xml:space="preserve">состояние церковной дисциплины того времени было далеко от совершенства. Помимо отсутствия единообразия в проведении богослужения, написании икон и других церковных обрядов, существовали реальные факты строгих нарушений общественного порядка церковными служителями. </w:t>
      </w:r>
    </w:p>
    <w:p w:rsidR="0020282F" w:rsidRDefault="0020282F" w:rsidP="0020282F">
      <w:pPr>
        <w:spacing w:after="0" w:line="360" w:lineRule="auto"/>
        <w:ind w:firstLine="709"/>
        <w:jc w:val="both"/>
        <w:rPr>
          <w:rFonts w:ascii="Times New Roman" w:hAnsi="Times New Roman" w:cs="Times New Roman"/>
          <w:sz w:val="28"/>
          <w:szCs w:val="28"/>
        </w:rPr>
      </w:pPr>
      <w:r w:rsidRPr="002A644C">
        <w:rPr>
          <w:rFonts w:ascii="Times New Roman" w:hAnsi="Times New Roman" w:cs="Times New Roman"/>
          <w:sz w:val="28"/>
          <w:szCs w:val="28"/>
        </w:rPr>
        <w:t>Так вышеупомянутые факторы послужили причиной создания Стоглавого собора 1551 г., который является весьма значимым памятником права данного периода. Стоглав 1551 г. был разделен  на 100 глав</w:t>
      </w:r>
      <w:r>
        <w:rPr>
          <w:rStyle w:val="a6"/>
          <w:rFonts w:ascii="Times New Roman" w:hAnsi="Times New Roman" w:cs="Times New Roman"/>
          <w:sz w:val="28"/>
          <w:szCs w:val="28"/>
        </w:rPr>
        <w:footnoteReference w:id="38"/>
      </w:r>
      <w:r w:rsidRPr="002A644C">
        <w:rPr>
          <w:rFonts w:ascii="Times New Roman" w:hAnsi="Times New Roman" w:cs="Times New Roman"/>
          <w:sz w:val="28"/>
          <w:szCs w:val="28"/>
        </w:rPr>
        <w:t xml:space="preserve">. </w:t>
      </w:r>
    </w:p>
    <w:p w:rsidR="00D06B69" w:rsidRDefault="0020282F" w:rsidP="00D06B69">
      <w:pPr>
        <w:spacing w:after="0" w:line="360" w:lineRule="auto"/>
        <w:ind w:firstLine="709"/>
        <w:contextualSpacing/>
        <w:jc w:val="both"/>
        <w:rPr>
          <w:rFonts w:ascii="Times New Roman" w:hAnsi="Times New Roman" w:cs="Times New Roman"/>
          <w:sz w:val="28"/>
          <w:szCs w:val="28"/>
        </w:rPr>
      </w:pPr>
      <w:r w:rsidRPr="002A644C">
        <w:rPr>
          <w:rFonts w:ascii="Times New Roman" w:hAnsi="Times New Roman" w:cs="Times New Roman"/>
          <w:sz w:val="28"/>
          <w:szCs w:val="28"/>
        </w:rPr>
        <w:t xml:space="preserve"> Стоглав был призван решить следующие вопросы: церковную дисциплину среди духовенства; унифицировать церковные обряды и службы; определить полномочия церковного суда; предпринять меры против пережитков язычества среди населения; регламентировать порядок переписи церковных книг, написания икон и др. Как можно заключить из вступительной части Стоглава, инициатором созыва собора был царь Иван IV. </w:t>
      </w:r>
    </w:p>
    <w:p w:rsidR="0020282F" w:rsidRDefault="0020282F" w:rsidP="00D06B69">
      <w:pPr>
        <w:spacing w:after="0" w:line="360" w:lineRule="auto"/>
        <w:ind w:firstLine="709"/>
        <w:contextualSpacing/>
        <w:jc w:val="both"/>
        <w:rPr>
          <w:rFonts w:ascii="Times New Roman" w:hAnsi="Times New Roman" w:cs="Times New Roman"/>
          <w:sz w:val="28"/>
          <w:szCs w:val="28"/>
        </w:rPr>
      </w:pPr>
      <w:r w:rsidRPr="002A644C">
        <w:rPr>
          <w:rFonts w:ascii="Times New Roman" w:hAnsi="Times New Roman" w:cs="Times New Roman"/>
          <w:sz w:val="28"/>
          <w:szCs w:val="28"/>
        </w:rPr>
        <w:t xml:space="preserve">Работа собора проходила в следующем порядке: царем задавались участникам собора вопросы, имевшие отношение к церковному устроению, а также рассматривались некоторые важные мирские дела; собор на вопросы давал ответы; царем принимались решения и в дальнейшем фиксировались в Соборном уложении. </w:t>
      </w:r>
    </w:p>
    <w:p w:rsidR="0020282F" w:rsidRDefault="0020282F" w:rsidP="003F4737">
      <w:pPr>
        <w:spacing w:after="0" w:line="360" w:lineRule="auto"/>
        <w:ind w:firstLine="709"/>
        <w:contextualSpacing/>
        <w:jc w:val="both"/>
        <w:rPr>
          <w:rFonts w:ascii="Times New Roman" w:hAnsi="Times New Roman" w:cs="Times New Roman"/>
          <w:sz w:val="28"/>
          <w:szCs w:val="28"/>
        </w:rPr>
      </w:pPr>
      <w:r w:rsidRPr="002A644C">
        <w:rPr>
          <w:rFonts w:ascii="Times New Roman" w:hAnsi="Times New Roman" w:cs="Times New Roman"/>
          <w:sz w:val="28"/>
          <w:szCs w:val="28"/>
        </w:rPr>
        <w:t>По своему содержанию Стоглав относится к такой отрасли права, как церковное право</w:t>
      </w:r>
      <w:r>
        <w:rPr>
          <w:rStyle w:val="a6"/>
          <w:rFonts w:ascii="Times New Roman" w:hAnsi="Times New Roman" w:cs="Times New Roman"/>
          <w:sz w:val="28"/>
          <w:szCs w:val="28"/>
        </w:rPr>
        <w:footnoteReference w:id="39"/>
      </w:r>
      <w:r w:rsidRPr="002A644C">
        <w:rPr>
          <w:rFonts w:ascii="Times New Roman" w:hAnsi="Times New Roman" w:cs="Times New Roman"/>
          <w:sz w:val="28"/>
          <w:szCs w:val="28"/>
        </w:rPr>
        <w:t xml:space="preserve">. Решения Стоглавого собора 1551 г. касаются как церковных и религиозных, так и государственно-экономических вопросов в виду полемики того времени о церковном землевладении, а также разъясняет соотношение норм, судебного, государственного, уголовного права с церковным правом. </w:t>
      </w:r>
    </w:p>
    <w:p w:rsidR="0020282F" w:rsidRDefault="0020282F" w:rsidP="0020282F">
      <w:pPr>
        <w:spacing w:after="0" w:line="360" w:lineRule="auto"/>
        <w:ind w:firstLine="709"/>
        <w:jc w:val="both"/>
        <w:rPr>
          <w:rFonts w:ascii="Times New Roman" w:hAnsi="Times New Roman" w:cs="Times New Roman"/>
          <w:sz w:val="28"/>
          <w:szCs w:val="28"/>
        </w:rPr>
      </w:pPr>
      <w:r w:rsidRPr="002A644C">
        <w:rPr>
          <w:rFonts w:ascii="Times New Roman" w:hAnsi="Times New Roman" w:cs="Times New Roman"/>
          <w:sz w:val="28"/>
          <w:szCs w:val="28"/>
        </w:rPr>
        <w:t xml:space="preserve">Как упоминалось выше, особую роль в создании Стоглава сыграл царь Иван IV Грозный, что указывает на важность памятника права. Стоглав был </w:t>
      </w:r>
      <w:r w:rsidRPr="002A644C">
        <w:rPr>
          <w:rFonts w:ascii="Times New Roman" w:hAnsi="Times New Roman" w:cs="Times New Roman"/>
          <w:sz w:val="28"/>
          <w:szCs w:val="28"/>
        </w:rPr>
        <w:lastRenderedPageBreak/>
        <w:t xml:space="preserve">призван решить следующие вопросы: укрепления церковной дисциплины среди духовенства; унификации церковных обрядов и служб; полномочий церковного суда; проведения жесткой регламентации порядка переписи церковных книг, писания икон и т.д. </w:t>
      </w:r>
    </w:p>
    <w:p w:rsidR="003F4737" w:rsidRDefault="0020282F" w:rsidP="003F4737">
      <w:pPr>
        <w:spacing w:after="0" w:line="360" w:lineRule="auto"/>
        <w:ind w:firstLine="709"/>
        <w:jc w:val="both"/>
        <w:rPr>
          <w:rFonts w:ascii="Times New Roman" w:hAnsi="Times New Roman" w:cs="Times New Roman"/>
          <w:sz w:val="28"/>
          <w:szCs w:val="28"/>
        </w:rPr>
      </w:pPr>
      <w:r w:rsidRPr="002A644C">
        <w:rPr>
          <w:rFonts w:ascii="Times New Roman" w:hAnsi="Times New Roman" w:cs="Times New Roman"/>
          <w:sz w:val="28"/>
          <w:szCs w:val="28"/>
        </w:rPr>
        <w:t>Стоглав 1551 г. в течение значительного времени наравне с Судебником 1550 г. являлся тем источником права, на основе которого осуществлялось судопроизводство в XVI – XVII вв. Таким образом, Стоглав 1551 г. можно считать уникальным в своем роде. Нормы, положенные в его основу, распространялись на всех православных христиан, в т.ч. и на христиан, проживавших за пределами Московского княжества, в частности в Великом Княжестве Литовском. В то же время тексты Стоглава помогают ученым глубже понять эпоху Ивана IV Грозного и другие процессы как в истории Русской православной церкви, так и в истории православия в целом.</w:t>
      </w:r>
    </w:p>
    <w:p w:rsidR="0020282F" w:rsidRDefault="0020282F" w:rsidP="0020282F">
      <w:pPr>
        <w:spacing w:after="0" w:line="360" w:lineRule="auto"/>
        <w:ind w:firstLine="709"/>
        <w:jc w:val="both"/>
        <w:rPr>
          <w:rFonts w:ascii="Times New Roman" w:hAnsi="Times New Roman" w:cs="Times New Roman"/>
          <w:sz w:val="28"/>
          <w:szCs w:val="28"/>
        </w:rPr>
      </w:pPr>
    </w:p>
    <w:p w:rsidR="0020282F" w:rsidRDefault="0020282F" w:rsidP="0020282F">
      <w:pPr>
        <w:jc w:val="center"/>
        <w:rPr>
          <w:rFonts w:ascii="Times New Roman" w:hAnsi="Times New Roman" w:cs="Times New Roman"/>
          <w:color w:val="000000"/>
          <w:sz w:val="28"/>
          <w:szCs w:val="28"/>
          <w:shd w:val="clear" w:color="auto" w:fill="FFFFFF"/>
        </w:rPr>
      </w:pPr>
      <w:r w:rsidRPr="005A36BB">
        <w:rPr>
          <w:rFonts w:ascii="Times New Roman" w:hAnsi="Times New Roman" w:cs="Times New Roman"/>
          <w:color w:val="000000"/>
          <w:sz w:val="28"/>
          <w:szCs w:val="28"/>
          <w:shd w:val="clear" w:color="auto" w:fill="FFFFFF"/>
        </w:rPr>
        <w:t>2.3. Особенности Соборного уложения 1649 года</w:t>
      </w:r>
    </w:p>
    <w:p w:rsidR="0020282F" w:rsidRPr="005A36BB" w:rsidRDefault="0020282F" w:rsidP="0020282F">
      <w:pPr>
        <w:jc w:val="center"/>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D0D0D" w:themeColor="text1" w:themeTint="F2"/>
          <w:sz w:val="28"/>
          <w:szCs w:val="28"/>
        </w:rPr>
        <w:t xml:space="preserve">Соборное уложение  – памятник русского права  </w:t>
      </w:r>
      <w:r>
        <w:rPr>
          <w:rFonts w:ascii="Times New Roman" w:hAnsi="Times New Roman" w:cs="Times New Roman"/>
          <w:color w:val="0D0D0D" w:themeColor="text1" w:themeTint="F2"/>
          <w:sz w:val="28"/>
          <w:szCs w:val="28"/>
          <w:lang w:val="en-US"/>
        </w:rPr>
        <w:t>XVII</w:t>
      </w:r>
      <w:r w:rsidRPr="00A26BB6">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в., первый в русской истории свод законов Русского государства, принятый Земским собором в 1649. Инициаторами появлениями нового законодательного кодекса были московские дворяне и верхи посада, обратившиеся 10 июня 1648 к царю Алексею Михайловичу с челобитной и просившие навести порядок в суде и составить новую Уложенную книгу</w:t>
      </w:r>
      <w:r>
        <w:rPr>
          <w:rStyle w:val="a6"/>
          <w:rFonts w:ascii="Times New Roman" w:hAnsi="Times New Roman" w:cs="Times New Roman"/>
          <w:color w:val="0D0D0D" w:themeColor="text1" w:themeTint="F2"/>
          <w:sz w:val="28"/>
          <w:szCs w:val="28"/>
        </w:rPr>
        <w:footnoteReference w:id="40"/>
      </w:r>
      <w:r w:rsidRPr="00B96E37">
        <w:rPr>
          <w:rFonts w:ascii="Times New Roman" w:hAnsi="Times New Roman" w:cs="Times New Roman"/>
          <w:color w:val="0D0D0D" w:themeColor="text1" w:themeTint="F2"/>
          <w:sz w:val="28"/>
          <w:szCs w:val="28"/>
        </w:rPr>
        <w:t xml:space="preserve">. </w:t>
      </w:r>
    </w:p>
    <w:p w:rsidR="0020282F" w:rsidRDefault="00596C4B" w:rsidP="00596C4B">
      <w:pPr>
        <w:spacing w:after="0" w:line="36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Уложения было представлено 1 сентября 1648 года для обсуждения в Земском соборе и утверждение в двух палатах. </w:t>
      </w:r>
      <w:r w:rsidR="0020282F" w:rsidRPr="00B96E37">
        <w:rPr>
          <w:rFonts w:ascii="Times New Roman" w:hAnsi="Times New Roman" w:cs="Times New Roman"/>
          <w:color w:val="0D0D0D" w:themeColor="text1" w:themeTint="F2"/>
          <w:sz w:val="28"/>
          <w:szCs w:val="28"/>
        </w:rPr>
        <w:t xml:space="preserve">В одной заседали царь, Боярская Дума и Освященный собор, в другой – так называемой «Ответной палате» – выборные люди всяких чинов под председательством князя Ю.А.Долгорукова. </w:t>
      </w:r>
      <w:r>
        <w:rPr>
          <w:rFonts w:ascii="Times New Roman" w:hAnsi="Times New Roman" w:cs="Times New Roman"/>
          <w:color w:val="0D0D0D" w:themeColor="text1" w:themeTint="F2"/>
          <w:sz w:val="28"/>
          <w:szCs w:val="28"/>
        </w:rPr>
        <w:t xml:space="preserve">Проект, который был подан изначально, подвергся радикальным переработкам. Каждая глава изучалась и подвергалась </w:t>
      </w:r>
      <w:r>
        <w:rPr>
          <w:rFonts w:ascii="Times New Roman" w:hAnsi="Times New Roman" w:cs="Times New Roman"/>
          <w:color w:val="0D0D0D" w:themeColor="text1" w:themeTint="F2"/>
          <w:sz w:val="28"/>
          <w:szCs w:val="28"/>
        </w:rPr>
        <w:lastRenderedPageBreak/>
        <w:t xml:space="preserve">обсуждениям и отражала в себе проблемы и действия, которые волновали всех сословии государство. В процессе обсуждения проекта в текст уложения было включено  около 82 </w:t>
      </w:r>
      <w:r w:rsidR="0020282F" w:rsidRPr="00B96E37">
        <w:rPr>
          <w:rFonts w:ascii="Times New Roman" w:hAnsi="Times New Roman" w:cs="Times New Roman"/>
          <w:color w:val="0D0D0D" w:themeColor="text1" w:themeTint="F2"/>
          <w:sz w:val="28"/>
          <w:szCs w:val="28"/>
        </w:rPr>
        <w:t>стать</w:t>
      </w:r>
      <w:r>
        <w:rPr>
          <w:rFonts w:ascii="Times New Roman" w:hAnsi="Times New Roman" w:cs="Times New Roman"/>
          <w:color w:val="0D0D0D" w:themeColor="text1" w:themeTint="F2"/>
          <w:sz w:val="28"/>
          <w:szCs w:val="28"/>
        </w:rPr>
        <w:t>ей</w:t>
      </w:r>
      <w:r w:rsidR="0020282F">
        <w:rPr>
          <w:rStyle w:val="a6"/>
          <w:rFonts w:ascii="Times New Roman" w:hAnsi="Times New Roman" w:cs="Times New Roman"/>
          <w:color w:val="0D0D0D" w:themeColor="text1" w:themeTint="F2"/>
          <w:sz w:val="28"/>
          <w:szCs w:val="28"/>
        </w:rPr>
        <w:footnoteReference w:id="41"/>
      </w:r>
      <w:r w:rsidR="0020282F" w:rsidRPr="00B96E37">
        <w:rPr>
          <w:rFonts w:ascii="Times New Roman" w:hAnsi="Times New Roman" w:cs="Times New Roman"/>
          <w:color w:val="0D0D0D" w:themeColor="text1" w:themeTint="F2"/>
          <w:sz w:val="28"/>
          <w:szCs w:val="28"/>
        </w:rPr>
        <w:t>.</w:t>
      </w:r>
    </w:p>
    <w:p w:rsidR="00596C4B" w:rsidRDefault="00596C4B" w:rsidP="00596C4B">
      <w:pPr>
        <w:spacing w:after="0" w:line="36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Согласование и редактирование текста Уложения было завершено к 29 января 1649 года. Эту дату принято в истории считать датой утверждения Соборного Уложения. В кодифицированном виде Уложение представлял собой свод норм и законов, которые были выписаны из предшествовавших этому памятнику законов.  Только в Уложении они были доработаны и адаптированы по современность. Уложения подписали </w:t>
      </w:r>
      <w:r w:rsidR="00900890">
        <w:rPr>
          <w:rFonts w:ascii="Times New Roman" w:hAnsi="Times New Roman" w:cs="Times New Roman"/>
          <w:color w:val="0D0D0D" w:themeColor="text1" w:themeTint="F2"/>
          <w:sz w:val="28"/>
          <w:szCs w:val="28"/>
        </w:rPr>
        <w:t xml:space="preserve">представители обеих палат в количестве 315 человек, все они участвовали в процессе  разработки и согласования данного законопроекта. После подписания Соборный Договор был передан Печатному двору, который изготовил около 1200 текстов этого документа. </w:t>
      </w:r>
    </w:p>
    <w:p w:rsidR="00900890" w:rsidRPr="00900890" w:rsidRDefault="00900890" w:rsidP="00900890">
      <w:pPr>
        <w:spacing w:after="0" w:line="36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Особенность Соборного Уложения заключается в широте охвата различных вопросов, который были актуальны в свое время. Кроме судопроизводство и процессуального права Уложение затрагивала вопросы связанные с экономикой,  землевладением а также проблемы государственно-политического строя.  Уложение состоит из 25 глав, которые разделены на 967 статей. Вступление каждой главы имеется Предисловие, в которой разъяснены мотивы составления свода и ход работы над Уложением. Предисловие представляют собой кладезь информации и их значение в истории правовой системы страны неоценимо. </w:t>
      </w:r>
    </w:p>
    <w:p w:rsidR="0020282F" w:rsidRPr="00B96E37" w:rsidRDefault="0020282F" w:rsidP="0020282F">
      <w:pPr>
        <w:spacing w:after="0" w:line="360" w:lineRule="auto"/>
        <w:ind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00000"/>
          <w:sz w:val="28"/>
          <w:szCs w:val="28"/>
        </w:rPr>
        <w:t>Статьи и главы размещены на положенных друг за другом «внахлест» листах бумаги, склеенных в свиток («столбец»). По склейкам (для сохранности и невозможности подложить другую страницу) надпись: «Думной дьяк Ив Гавренев». Длина свитка – 309 метров. Уложение хранится в настоящее время в Российском Государственном архиве древних актов в позолоченном «ковчеге» (специально предназначенном сундуке).</w:t>
      </w:r>
    </w:p>
    <w:p w:rsidR="00900890" w:rsidRDefault="0020282F" w:rsidP="00177C6C">
      <w:pPr>
        <w:spacing w:after="0" w:line="360" w:lineRule="auto"/>
        <w:ind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D0D0D" w:themeColor="text1" w:themeTint="F2"/>
          <w:sz w:val="28"/>
          <w:szCs w:val="28"/>
        </w:rPr>
        <w:lastRenderedPageBreak/>
        <w:t>Главы с первой по девятую объединили</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правовые нормы, предназначенные защищать интересы церкви и государства. На это</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 xml:space="preserve">указывают уже сами названия данных глав: </w:t>
      </w:r>
    </w:p>
    <w:p w:rsidR="00900890" w:rsidRPr="00E92D9B" w:rsidRDefault="0020282F" w:rsidP="00E92D9B">
      <w:pPr>
        <w:pStyle w:val="a3"/>
        <w:numPr>
          <w:ilvl w:val="0"/>
          <w:numId w:val="14"/>
        </w:numPr>
        <w:tabs>
          <w:tab w:val="left" w:pos="709"/>
          <w:tab w:val="left" w:pos="1134"/>
        </w:tabs>
        <w:spacing w:after="0" w:line="360" w:lineRule="auto"/>
        <w:ind w:left="709" w:firstLine="0"/>
        <w:jc w:val="both"/>
        <w:rPr>
          <w:rFonts w:ascii="Times New Roman" w:hAnsi="Times New Roman" w:cs="Times New Roman"/>
          <w:color w:val="0D0D0D" w:themeColor="text1" w:themeTint="F2"/>
          <w:sz w:val="28"/>
          <w:szCs w:val="28"/>
        </w:rPr>
      </w:pPr>
      <w:r w:rsidRPr="00E92D9B">
        <w:rPr>
          <w:rFonts w:ascii="Times New Roman" w:hAnsi="Times New Roman" w:cs="Times New Roman"/>
          <w:color w:val="0D0D0D" w:themeColor="text1" w:themeTint="F2"/>
          <w:sz w:val="28"/>
          <w:szCs w:val="28"/>
        </w:rPr>
        <w:t xml:space="preserve">глава I называется «О богохулниках и </w:t>
      </w:r>
      <w:r w:rsidR="00E92D9B">
        <w:rPr>
          <w:rFonts w:ascii="Times New Roman" w:hAnsi="Times New Roman" w:cs="Times New Roman"/>
          <w:color w:val="0D0D0D" w:themeColor="text1" w:themeTint="F2"/>
          <w:sz w:val="28"/>
          <w:szCs w:val="28"/>
        </w:rPr>
        <w:t>о церковных мятежниках»;</w:t>
      </w:r>
      <w:r w:rsidRPr="00E92D9B">
        <w:rPr>
          <w:rFonts w:ascii="Times New Roman" w:hAnsi="Times New Roman" w:cs="Times New Roman"/>
          <w:color w:val="0D0D0D" w:themeColor="text1" w:themeTint="F2"/>
          <w:sz w:val="28"/>
          <w:szCs w:val="28"/>
        </w:rPr>
        <w:t xml:space="preserve"> </w:t>
      </w:r>
    </w:p>
    <w:p w:rsidR="00900890" w:rsidRPr="00E92D9B" w:rsidRDefault="0020282F" w:rsidP="00E92D9B">
      <w:pPr>
        <w:pStyle w:val="a3"/>
        <w:numPr>
          <w:ilvl w:val="0"/>
          <w:numId w:val="14"/>
        </w:numPr>
        <w:tabs>
          <w:tab w:val="left" w:pos="709"/>
          <w:tab w:val="left" w:pos="1134"/>
        </w:tabs>
        <w:spacing w:after="0" w:line="360" w:lineRule="auto"/>
        <w:ind w:left="709" w:firstLine="0"/>
        <w:jc w:val="both"/>
        <w:rPr>
          <w:rFonts w:ascii="Times New Roman" w:hAnsi="Times New Roman" w:cs="Times New Roman"/>
          <w:color w:val="0D0D0D" w:themeColor="text1" w:themeTint="F2"/>
          <w:sz w:val="28"/>
          <w:szCs w:val="28"/>
        </w:rPr>
      </w:pPr>
      <w:r w:rsidRPr="00E92D9B">
        <w:rPr>
          <w:rFonts w:ascii="Times New Roman" w:hAnsi="Times New Roman" w:cs="Times New Roman"/>
          <w:color w:val="0D0D0D" w:themeColor="text1" w:themeTint="F2"/>
          <w:sz w:val="28"/>
          <w:szCs w:val="28"/>
        </w:rPr>
        <w:t>глава II носит название «О государьской чести и как его государьское здоровье оберегать</w:t>
      </w:r>
      <w:r w:rsidR="00E92D9B">
        <w:rPr>
          <w:rFonts w:ascii="Times New Roman" w:hAnsi="Times New Roman" w:cs="Times New Roman"/>
          <w:color w:val="0D0D0D" w:themeColor="text1" w:themeTint="F2"/>
          <w:sz w:val="28"/>
          <w:szCs w:val="28"/>
        </w:rPr>
        <w:t>»;</w:t>
      </w:r>
      <w:r w:rsidRPr="00E92D9B">
        <w:rPr>
          <w:rFonts w:ascii="Times New Roman" w:hAnsi="Times New Roman" w:cs="Times New Roman"/>
          <w:color w:val="0D0D0D" w:themeColor="text1" w:themeTint="F2"/>
          <w:sz w:val="28"/>
          <w:szCs w:val="28"/>
        </w:rPr>
        <w:t xml:space="preserve"> </w:t>
      </w:r>
    </w:p>
    <w:p w:rsidR="00900890" w:rsidRPr="00E92D9B" w:rsidRDefault="0020282F" w:rsidP="00E92D9B">
      <w:pPr>
        <w:pStyle w:val="a3"/>
        <w:numPr>
          <w:ilvl w:val="0"/>
          <w:numId w:val="14"/>
        </w:numPr>
        <w:tabs>
          <w:tab w:val="left" w:pos="709"/>
          <w:tab w:val="left" w:pos="1134"/>
        </w:tabs>
        <w:spacing w:after="0" w:line="360" w:lineRule="auto"/>
        <w:ind w:left="709" w:firstLine="0"/>
        <w:jc w:val="both"/>
        <w:rPr>
          <w:rFonts w:ascii="Times New Roman" w:hAnsi="Times New Roman" w:cs="Times New Roman"/>
          <w:color w:val="0D0D0D" w:themeColor="text1" w:themeTint="F2"/>
          <w:sz w:val="28"/>
          <w:szCs w:val="28"/>
        </w:rPr>
      </w:pPr>
      <w:r w:rsidRPr="00E92D9B">
        <w:rPr>
          <w:rFonts w:ascii="Times New Roman" w:hAnsi="Times New Roman" w:cs="Times New Roman"/>
          <w:color w:val="0D0D0D" w:themeColor="text1" w:themeTint="F2"/>
          <w:sz w:val="28"/>
          <w:szCs w:val="28"/>
        </w:rPr>
        <w:t>глава III — «О государеве дворе, чтоб на государеве дворе ни от кого никако</w:t>
      </w:r>
      <w:r w:rsidR="00E92D9B">
        <w:rPr>
          <w:rFonts w:ascii="Times New Roman" w:hAnsi="Times New Roman" w:cs="Times New Roman"/>
          <w:color w:val="0D0D0D" w:themeColor="text1" w:themeTint="F2"/>
          <w:sz w:val="28"/>
          <w:szCs w:val="28"/>
        </w:rPr>
        <w:t>го бесчиньства и брани не было»;</w:t>
      </w:r>
      <w:r w:rsidRPr="00E92D9B">
        <w:rPr>
          <w:rFonts w:ascii="Times New Roman" w:hAnsi="Times New Roman" w:cs="Times New Roman"/>
          <w:color w:val="0D0D0D" w:themeColor="text1" w:themeTint="F2"/>
          <w:sz w:val="28"/>
          <w:szCs w:val="28"/>
        </w:rPr>
        <w:t xml:space="preserve"> </w:t>
      </w:r>
    </w:p>
    <w:p w:rsidR="00900890" w:rsidRPr="00E92D9B" w:rsidRDefault="0020282F" w:rsidP="00E92D9B">
      <w:pPr>
        <w:pStyle w:val="a3"/>
        <w:numPr>
          <w:ilvl w:val="0"/>
          <w:numId w:val="14"/>
        </w:numPr>
        <w:tabs>
          <w:tab w:val="left" w:pos="709"/>
          <w:tab w:val="left" w:pos="1134"/>
        </w:tabs>
        <w:spacing w:after="0" w:line="360" w:lineRule="auto"/>
        <w:ind w:left="709" w:firstLine="0"/>
        <w:jc w:val="both"/>
        <w:rPr>
          <w:rFonts w:ascii="Times New Roman" w:hAnsi="Times New Roman" w:cs="Times New Roman"/>
          <w:color w:val="0D0D0D" w:themeColor="text1" w:themeTint="F2"/>
          <w:sz w:val="28"/>
          <w:szCs w:val="28"/>
        </w:rPr>
      </w:pPr>
      <w:r w:rsidRPr="00E92D9B">
        <w:rPr>
          <w:rFonts w:ascii="Times New Roman" w:hAnsi="Times New Roman" w:cs="Times New Roman"/>
          <w:color w:val="0D0D0D" w:themeColor="text1" w:themeTint="F2"/>
          <w:sz w:val="28"/>
          <w:szCs w:val="28"/>
        </w:rPr>
        <w:t>глава IV — «О подпищике</w:t>
      </w:r>
      <w:r w:rsidR="00E92D9B">
        <w:rPr>
          <w:rFonts w:ascii="Times New Roman" w:hAnsi="Times New Roman" w:cs="Times New Roman"/>
          <w:color w:val="0D0D0D" w:themeColor="text1" w:themeTint="F2"/>
          <w:sz w:val="28"/>
          <w:szCs w:val="28"/>
        </w:rPr>
        <w:t>х и которые печати подделывают»;</w:t>
      </w:r>
    </w:p>
    <w:p w:rsidR="00900890" w:rsidRPr="00E92D9B" w:rsidRDefault="0020282F" w:rsidP="00E92D9B">
      <w:pPr>
        <w:pStyle w:val="a3"/>
        <w:numPr>
          <w:ilvl w:val="0"/>
          <w:numId w:val="14"/>
        </w:numPr>
        <w:tabs>
          <w:tab w:val="left" w:pos="709"/>
          <w:tab w:val="left" w:pos="1134"/>
        </w:tabs>
        <w:spacing w:after="0" w:line="360" w:lineRule="auto"/>
        <w:ind w:left="709" w:firstLine="0"/>
        <w:jc w:val="both"/>
        <w:rPr>
          <w:rFonts w:ascii="Times New Roman" w:hAnsi="Times New Roman" w:cs="Times New Roman"/>
          <w:color w:val="0D0D0D" w:themeColor="text1" w:themeTint="F2"/>
          <w:sz w:val="28"/>
          <w:szCs w:val="28"/>
        </w:rPr>
      </w:pPr>
      <w:r w:rsidRPr="00E92D9B">
        <w:rPr>
          <w:rFonts w:ascii="Times New Roman" w:hAnsi="Times New Roman" w:cs="Times New Roman"/>
          <w:color w:val="0D0D0D" w:themeColor="text1" w:themeTint="F2"/>
          <w:sz w:val="28"/>
          <w:szCs w:val="28"/>
        </w:rPr>
        <w:t>глава V — «О денежных мастерех, которы</w:t>
      </w:r>
      <w:r w:rsidR="00E92D9B">
        <w:rPr>
          <w:rFonts w:ascii="Times New Roman" w:hAnsi="Times New Roman" w:cs="Times New Roman"/>
          <w:color w:val="0D0D0D" w:themeColor="text1" w:themeTint="F2"/>
          <w:sz w:val="28"/>
          <w:szCs w:val="28"/>
        </w:rPr>
        <w:t>е учнут делати воровские денги»;</w:t>
      </w:r>
      <w:r w:rsidRPr="00E92D9B">
        <w:rPr>
          <w:rFonts w:ascii="Times New Roman" w:hAnsi="Times New Roman" w:cs="Times New Roman"/>
          <w:color w:val="0D0D0D" w:themeColor="text1" w:themeTint="F2"/>
          <w:sz w:val="28"/>
          <w:szCs w:val="28"/>
        </w:rPr>
        <w:t xml:space="preserve"> </w:t>
      </w:r>
    </w:p>
    <w:p w:rsidR="00900890" w:rsidRPr="00E92D9B" w:rsidRDefault="0020282F" w:rsidP="00E92D9B">
      <w:pPr>
        <w:pStyle w:val="a3"/>
        <w:numPr>
          <w:ilvl w:val="0"/>
          <w:numId w:val="14"/>
        </w:numPr>
        <w:tabs>
          <w:tab w:val="left" w:pos="709"/>
          <w:tab w:val="left" w:pos="1134"/>
        </w:tabs>
        <w:spacing w:after="0" w:line="360" w:lineRule="auto"/>
        <w:ind w:left="709" w:firstLine="0"/>
        <w:jc w:val="both"/>
        <w:rPr>
          <w:rFonts w:ascii="Times New Roman" w:hAnsi="Times New Roman" w:cs="Times New Roman"/>
          <w:color w:val="0D0D0D" w:themeColor="text1" w:themeTint="F2"/>
          <w:sz w:val="28"/>
          <w:szCs w:val="28"/>
        </w:rPr>
      </w:pPr>
      <w:r w:rsidRPr="00E92D9B">
        <w:rPr>
          <w:rFonts w:ascii="Times New Roman" w:hAnsi="Times New Roman" w:cs="Times New Roman"/>
          <w:color w:val="0D0D0D" w:themeColor="text1" w:themeTint="F2"/>
          <w:sz w:val="28"/>
          <w:szCs w:val="28"/>
        </w:rPr>
        <w:t>глава VI — «О проезжих грамотах в ыные госу</w:t>
      </w:r>
      <w:r w:rsidR="00E92D9B">
        <w:rPr>
          <w:rFonts w:ascii="Times New Roman" w:hAnsi="Times New Roman" w:cs="Times New Roman"/>
          <w:color w:val="0D0D0D" w:themeColor="text1" w:themeTint="F2"/>
          <w:sz w:val="28"/>
          <w:szCs w:val="28"/>
        </w:rPr>
        <w:t>дарьства»;</w:t>
      </w:r>
      <w:r w:rsidRPr="00E92D9B">
        <w:rPr>
          <w:rFonts w:ascii="Times New Roman" w:hAnsi="Times New Roman" w:cs="Times New Roman"/>
          <w:color w:val="0D0D0D" w:themeColor="text1" w:themeTint="F2"/>
          <w:sz w:val="28"/>
          <w:szCs w:val="28"/>
        </w:rPr>
        <w:t xml:space="preserve"> </w:t>
      </w:r>
    </w:p>
    <w:p w:rsidR="00900890" w:rsidRPr="00E92D9B" w:rsidRDefault="0020282F" w:rsidP="00E92D9B">
      <w:pPr>
        <w:pStyle w:val="a3"/>
        <w:numPr>
          <w:ilvl w:val="0"/>
          <w:numId w:val="14"/>
        </w:numPr>
        <w:tabs>
          <w:tab w:val="left" w:pos="709"/>
          <w:tab w:val="left" w:pos="1134"/>
        </w:tabs>
        <w:spacing w:after="0" w:line="360" w:lineRule="auto"/>
        <w:ind w:left="709" w:firstLine="0"/>
        <w:jc w:val="both"/>
        <w:rPr>
          <w:rFonts w:ascii="Times New Roman" w:hAnsi="Times New Roman" w:cs="Times New Roman"/>
          <w:color w:val="0D0D0D" w:themeColor="text1" w:themeTint="F2"/>
          <w:sz w:val="28"/>
          <w:szCs w:val="28"/>
        </w:rPr>
      </w:pPr>
      <w:r w:rsidRPr="00E92D9B">
        <w:rPr>
          <w:rFonts w:ascii="Times New Roman" w:hAnsi="Times New Roman" w:cs="Times New Roman"/>
          <w:color w:val="0D0D0D" w:themeColor="text1" w:themeTint="F2"/>
          <w:sz w:val="28"/>
          <w:szCs w:val="28"/>
        </w:rPr>
        <w:t xml:space="preserve">глава VII — «О службе всяких ратных людей Московского  </w:t>
      </w:r>
      <w:r w:rsidR="00E92D9B">
        <w:rPr>
          <w:rFonts w:ascii="Times New Roman" w:hAnsi="Times New Roman" w:cs="Times New Roman"/>
          <w:color w:val="0D0D0D" w:themeColor="text1" w:themeTint="F2"/>
          <w:sz w:val="28"/>
          <w:szCs w:val="28"/>
        </w:rPr>
        <w:t>государьства»;</w:t>
      </w:r>
      <w:r w:rsidRPr="00E92D9B">
        <w:rPr>
          <w:rFonts w:ascii="Times New Roman" w:hAnsi="Times New Roman" w:cs="Times New Roman"/>
          <w:color w:val="0D0D0D" w:themeColor="text1" w:themeTint="F2"/>
          <w:sz w:val="28"/>
          <w:szCs w:val="28"/>
        </w:rPr>
        <w:t xml:space="preserve"> </w:t>
      </w:r>
    </w:p>
    <w:p w:rsidR="00900890" w:rsidRPr="00E92D9B" w:rsidRDefault="0020282F" w:rsidP="00E92D9B">
      <w:pPr>
        <w:pStyle w:val="a3"/>
        <w:numPr>
          <w:ilvl w:val="0"/>
          <w:numId w:val="14"/>
        </w:numPr>
        <w:tabs>
          <w:tab w:val="left" w:pos="709"/>
          <w:tab w:val="left" w:pos="1134"/>
        </w:tabs>
        <w:spacing w:after="0" w:line="360" w:lineRule="auto"/>
        <w:ind w:left="709" w:firstLine="0"/>
        <w:jc w:val="both"/>
        <w:rPr>
          <w:rFonts w:ascii="Times New Roman" w:hAnsi="Times New Roman" w:cs="Times New Roman"/>
          <w:color w:val="0D0D0D" w:themeColor="text1" w:themeTint="F2"/>
          <w:sz w:val="28"/>
          <w:szCs w:val="28"/>
        </w:rPr>
      </w:pPr>
      <w:r w:rsidRPr="00E92D9B">
        <w:rPr>
          <w:rFonts w:ascii="Times New Roman" w:hAnsi="Times New Roman" w:cs="Times New Roman"/>
          <w:color w:val="0D0D0D" w:themeColor="text1" w:themeTint="F2"/>
          <w:sz w:val="28"/>
          <w:szCs w:val="28"/>
        </w:rPr>
        <w:t>глав</w:t>
      </w:r>
      <w:r w:rsidR="00E92D9B">
        <w:rPr>
          <w:rFonts w:ascii="Times New Roman" w:hAnsi="Times New Roman" w:cs="Times New Roman"/>
          <w:color w:val="0D0D0D" w:themeColor="text1" w:themeTint="F2"/>
          <w:sz w:val="28"/>
          <w:szCs w:val="28"/>
        </w:rPr>
        <w:t>а VIII — «О искуплении пленных»;</w:t>
      </w:r>
      <w:r w:rsidRPr="00E92D9B">
        <w:rPr>
          <w:rFonts w:ascii="Times New Roman" w:hAnsi="Times New Roman" w:cs="Times New Roman"/>
          <w:color w:val="0D0D0D" w:themeColor="text1" w:themeTint="F2"/>
          <w:sz w:val="28"/>
          <w:szCs w:val="28"/>
        </w:rPr>
        <w:t xml:space="preserve"> </w:t>
      </w:r>
    </w:p>
    <w:p w:rsidR="00177C6C" w:rsidRPr="00E92D9B" w:rsidRDefault="0020282F" w:rsidP="00E92D9B">
      <w:pPr>
        <w:pStyle w:val="a3"/>
        <w:numPr>
          <w:ilvl w:val="0"/>
          <w:numId w:val="14"/>
        </w:numPr>
        <w:tabs>
          <w:tab w:val="left" w:pos="709"/>
          <w:tab w:val="left" w:pos="1134"/>
        </w:tabs>
        <w:spacing w:after="0" w:line="360" w:lineRule="auto"/>
        <w:ind w:left="709" w:firstLine="0"/>
        <w:jc w:val="both"/>
        <w:rPr>
          <w:rFonts w:ascii="Times New Roman" w:hAnsi="Times New Roman" w:cs="Times New Roman"/>
          <w:color w:val="0D0D0D" w:themeColor="text1" w:themeTint="F2"/>
          <w:sz w:val="28"/>
          <w:szCs w:val="28"/>
        </w:rPr>
      </w:pPr>
      <w:r w:rsidRPr="00E92D9B">
        <w:rPr>
          <w:rFonts w:ascii="Times New Roman" w:hAnsi="Times New Roman" w:cs="Times New Roman"/>
          <w:color w:val="0D0D0D" w:themeColor="text1" w:themeTint="F2"/>
          <w:sz w:val="28"/>
          <w:szCs w:val="28"/>
        </w:rPr>
        <w:t>глава IX — «О мытах, и о перевозех, и о мостах»</w:t>
      </w:r>
      <w:r>
        <w:rPr>
          <w:rStyle w:val="a6"/>
          <w:rFonts w:ascii="Times New Roman" w:hAnsi="Times New Roman" w:cs="Times New Roman"/>
          <w:color w:val="0D0D0D" w:themeColor="text1" w:themeTint="F2"/>
          <w:sz w:val="28"/>
          <w:szCs w:val="28"/>
        </w:rPr>
        <w:footnoteReference w:id="42"/>
      </w:r>
      <w:r w:rsidRPr="00E92D9B">
        <w:rPr>
          <w:rFonts w:ascii="Times New Roman" w:hAnsi="Times New Roman" w:cs="Times New Roman"/>
          <w:color w:val="0D0D0D" w:themeColor="text1" w:themeTint="F2"/>
          <w:sz w:val="28"/>
          <w:szCs w:val="28"/>
        </w:rPr>
        <w:t>.</w:t>
      </w:r>
    </w:p>
    <w:p w:rsidR="008D39DC" w:rsidRDefault="0020282F" w:rsidP="0020282F">
      <w:pPr>
        <w:spacing w:after="0" w:line="360" w:lineRule="auto"/>
        <w:ind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D0D0D" w:themeColor="text1" w:themeTint="F2"/>
          <w:sz w:val="28"/>
          <w:szCs w:val="28"/>
        </w:rPr>
        <w:t>С главы с десятой по двадцатую вошли по преимуществу нормы гражданского</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права и правила, по которым вершился суд по гражданским и уголовным делам, а</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также «суд о крестьянах» и «суд о холопах». Из этих глав самой большой стала глава</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X, получившая название «О суде». В нее вошло 287 статей. За этой главой была помещена глава «Суд о крестьянах», затем — составленная всего из трех статей</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двенадцатая глава «О суде патриарших приказных и дворовых всяких людей и</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 xml:space="preserve">крестьян». </w:t>
      </w:r>
    </w:p>
    <w:p w:rsidR="00F01FC3" w:rsidRDefault="0020282F" w:rsidP="0020282F">
      <w:pPr>
        <w:spacing w:after="0" w:line="360" w:lineRule="auto"/>
        <w:ind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D0D0D" w:themeColor="text1" w:themeTint="F2"/>
          <w:sz w:val="28"/>
          <w:szCs w:val="28"/>
        </w:rPr>
        <w:t>Тринадцатой главе было присвоено название «О Монастырском приказе»,</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четырнадцатой — «О крестном целовании». Главе XV был дан заголовок «О</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вершенных делах», главе XVI — «О поместных землях», главе XVII — «О вотчинах»,</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 xml:space="preserve">главе XVIII — «О печатных пошлинах». Глава XIX </w:t>
      </w:r>
      <w:r w:rsidRPr="00B96E37">
        <w:rPr>
          <w:rFonts w:ascii="Times New Roman" w:hAnsi="Times New Roman" w:cs="Times New Roman"/>
          <w:color w:val="0D0D0D" w:themeColor="text1" w:themeTint="F2"/>
          <w:sz w:val="28"/>
          <w:szCs w:val="28"/>
        </w:rPr>
        <w:lastRenderedPageBreak/>
        <w:t>получила наименование «О</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посадских людех», глава XX — «Суд о холопех»</w:t>
      </w:r>
      <w:r>
        <w:rPr>
          <w:rStyle w:val="a6"/>
          <w:rFonts w:ascii="Times New Roman" w:hAnsi="Times New Roman" w:cs="Times New Roman"/>
          <w:color w:val="0D0D0D" w:themeColor="text1" w:themeTint="F2"/>
          <w:sz w:val="28"/>
          <w:szCs w:val="28"/>
        </w:rPr>
        <w:footnoteReference w:id="43"/>
      </w:r>
      <w:r>
        <w:rPr>
          <w:rFonts w:ascii="Times New Roman" w:hAnsi="Times New Roman" w:cs="Times New Roman"/>
          <w:color w:val="0D0D0D" w:themeColor="text1" w:themeTint="F2"/>
          <w:sz w:val="28"/>
          <w:szCs w:val="28"/>
        </w:rPr>
        <w:t xml:space="preserve">.  </w:t>
      </w:r>
    </w:p>
    <w:p w:rsidR="0020282F" w:rsidRPr="00B96E37" w:rsidRDefault="0020282F" w:rsidP="0020282F">
      <w:pPr>
        <w:spacing w:after="0" w:line="360" w:lineRule="auto"/>
        <w:ind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D0D0D" w:themeColor="text1" w:themeTint="F2"/>
          <w:sz w:val="28"/>
          <w:szCs w:val="28"/>
        </w:rPr>
        <w:t>В главах XXI, XXII и XXV были изложены преимущественно нормы уголовного</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права. Уголовно-правовой характер этих глав отчетливо отразился в их названиях:</w:t>
      </w:r>
    </w:p>
    <w:p w:rsidR="0020282F" w:rsidRPr="00B96E37" w:rsidRDefault="0020282F" w:rsidP="0020282F">
      <w:pPr>
        <w:pStyle w:val="a3"/>
        <w:numPr>
          <w:ilvl w:val="0"/>
          <w:numId w:val="6"/>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D0D0D" w:themeColor="text1" w:themeTint="F2"/>
          <w:sz w:val="28"/>
          <w:szCs w:val="28"/>
        </w:rPr>
        <w:t>главе XXI было придано наименование «О разбойных и о татиных делах»; в названии</w:t>
      </w:r>
      <w:r>
        <w:rPr>
          <w:rFonts w:ascii="Times New Roman" w:hAnsi="Times New Roman" w:cs="Times New Roman"/>
          <w:color w:val="0D0D0D" w:themeColor="text1" w:themeTint="F2"/>
          <w:sz w:val="28"/>
          <w:szCs w:val="28"/>
        </w:rPr>
        <w:t xml:space="preserve"> с</w:t>
      </w:r>
      <w:r w:rsidRPr="00B96E37">
        <w:rPr>
          <w:rFonts w:ascii="Times New Roman" w:hAnsi="Times New Roman" w:cs="Times New Roman"/>
          <w:color w:val="0D0D0D" w:themeColor="text1" w:themeTint="F2"/>
          <w:sz w:val="28"/>
          <w:szCs w:val="28"/>
        </w:rPr>
        <w:t>ледующей за нею главы было обозначено, что это «Указ за какие вины кому чинить</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смертная казнь и за какие вины смертию не казнить, а чинить наказанье»;</w:t>
      </w:r>
    </w:p>
    <w:p w:rsidR="0020282F" w:rsidRPr="00B96E37" w:rsidRDefault="0020282F" w:rsidP="0020282F">
      <w:pPr>
        <w:pStyle w:val="a3"/>
        <w:numPr>
          <w:ilvl w:val="0"/>
          <w:numId w:val="6"/>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D0D0D" w:themeColor="text1" w:themeTint="F2"/>
          <w:sz w:val="28"/>
          <w:szCs w:val="28"/>
        </w:rPr>
        <w:t>глава XXV</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была озаглавлена как «Указ о корчмах» (в ней говорилось о преступлениях, связанных</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с содержанием корчмы, продажей вина, торговлей табаком).</w:t>
      </w:r>
    </w:p>
    <w:p w:rsidR="0020282F" w:rsidRDefault="0020282F" w:rsidP="0020282F">
      <w:pPr>
        <w:spacing w:after="0" w:line="360" w:lineRule="auto"/>
        <w:ind w:firstLine="709"/>
        <w:jc w:val="both"/>
        <w:rPr>
          <w:rFonts w:ascii="Times New Roman" w:hAnsi="Times New Roman" w:cs="Times New Roman"/>
          <w:color w:val="0D0D0D" w:themeColor="text1" w:themeTint="F2"/>
          <w:sz w:val="28"/>
          <w:szCs w:val="28"/>
        </w:rPr>
      </w:pPr>
      <w:r w:rsidRPr="00B96E37">
        <w:rPr>
          <w:rFonts w:ascii="Times New Roman" w:hAnsi="Times New Roman" w:cs="Times New Roman"/>
          <w:color w:val="0D0D0D" w:themeColor="text1" w:themeTint="F2"/>
          <w:sz w:val="28"/>
          <w:szCs w:val="28"/>
        </w:rPr>
        <w:t>Глава XXIII, состоявшая из трех статей, была посвящена некоторым вопросам</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судопроизводства по делам стрельцов, она и называлась соответственно — «О</w:t>
      </w:r>
      <w:r>
        <w:rPr>
          <w:rFonts w:ascii="Times New Roman" w:hAnsi="Times New Roman" w:cs="Times New Roman"/>
          <w:color w:val="0D0D0D" w:themeColor="text1" w:themeTint="F2"/>
          <w:sz w:val="28"/>
          <w:szCs w:val="28"/>
        </w:rPr>
        <w:t xml:space="preserve"> </w:t>
      </w:r>
      <w:r w:rsidRPr="00B96E37">
        <w:rPr>
          <w:rFonts w:ascii="Times New Roman" w:hAnsi="Times New Roman" w:cs="Times New Roman"/>
          <w:color w:val="0D0D0D" w:themeColor="text1" w:themeTint="F2"/>
          <w:sz w:val="28"/>
          <w:szCs w:val="28"/>
        </w:rPr>
        <w:t>стрельцах». В главе XXIV был изложен «Указ о атаманех и о казакех», которы</w:t>
      </w:r>
      <w:r>
        <w:rPr>
          <w:rFonts w:ascii="Times New Roman" w:hAnsi="Times New Roman" w:cs="Times New Roman"/>
          <w:color w:val="0D0D0D" w:themeColor="text1" w:themeTint="F2"/>
          <w:sz w:val="28"/>
          <w:szCs w:val="28"/>
        </w:rPr>
        <w:t xml:space="preserve">й </w:t>
      </w:r>
      <w:r w:rsidRPr="00B96E37">
        <w:rPr>
          <w:rFonts w:ascii="Times New Roman" w:hAnsi="Times New Roman" w:cs="Times New Roman"/>
          <w:color w:val="0D0D0D" w:themeColor="text1" w:themeTint="F2"/>
          <w:sz w:val="28"/>
          <w:szCs w:val="28"/>
        </w:rPr>
        <w:t>включал в себя всего две статьи.</w:t>
      </w:r>
    </w:p>
    <w:p w:rsidR="0020282F" w:rsidRDefault="0020282F" w:rsidP="0020282F">
      <w:pPr>
        <w:spacing w:after="0" w:line="360" w:lineRule="auto"/>
        <w:ind w:firstLine="709"/>
        <w:jc w:val="both"/>
        <w:rPr>
          <w:rFonts w:ascii="Times New Roman" w:hAnsi="Times New Roman" w:cs="Times New Roman"/>
          <w:sz w:val="28"/>
          <w:szCs w:val="28"/>
        </w:rPr>
      </w:pPr>
      <w:r w:rsidRPr="00C85FA2">
        <w:rPr>
          <w:rFonts w:ascii="Times New Roman" w:hAnsi="Times New Roman" w:cs="Times New Roman"/>
          <w:sz w:val="28"/>
          <w:szCs w:val="28"/>
        </w:rPr>
        <w:t xml:space="preserve">Правоотношения, возникавшие на основе норм, регламентирующих сферу имущественных отношений, характеризовались неустойчивостью статуса субъектов, прав и обязанностей, привязанностью имущественного объекта одновременно к нескольким собственникам, запутанностью правомочий. </w:t>
      </w:r>
    </w:p>
    <w:p w:rsidR="008D39DC" w:rsidRDefault="0020282F" w:rsidP="0020282F">
      <w:pPr>
        <w:spacing w:after="0" w:line="360" w:lineRule="auto"/>
        <w:ind w:firstLine="709"/>
        <w:jc w:val="both"/>
        <w:rPr>
          <w:rFonts w:ascii="Times New Roman" w:hAnsi="Times New Roman" w:cs="Times New Roman"/>
          <w:sz w:val="28"/>
          <w:szCs w:val="28"/>
        </w:rPr>
      </w:pPr>
      <w:r w:rsidRPr="00C85FA2">
        <w:rPr>
          <w:rFonts w:ascii="Times New Roman" w:hAnsi="Times New Roman" w:cs="Times New Roman"/>
          <w:sz w:val="28"/>
          <w:szCs w:val="28"/>
        </w:rPr>
        <w:t>Соборное уложение 1649 г. устанавлив</w:t>
      </w:r>
      <w:r>
        <w:rPr>
          <w:rFonts w:ascii="Times New Roman" w:hAnsi="Times New Roman" w:cs="Times New Roman"/>
          <w:sz w:val="28"/>
          <w:szCs w:val="28"/>
        </w:rPr>
        <w:t>ала</w:t>
      </w:r>
      <w:r w:rsidRPr="00C85FA2">
        <w:rPr>
          <w:rFonts w:ascii="Times New Roman" w:hAnsi="Times New Roman" w:cs="Times New Roman"/>
          <w:sz w:val="28"/>
          <w:szCs w:val="28"/>
        </w:rPr>
        <w:t xml:space="preserve"> существенное различие между наследством по завещанию и без него, так как наследники по завещанию не обязаны уплачивать долгов умершего, кроме случаев, если это сказано в завещании как условие, на котором завещатель отказывает свое имущество. Предметом духовного завещания могли быть только купленные, а не родовые и выслуженные вотчины, передачей которых на случай смерти вотчинника распоряжался закон. Наследование поместий и право передачи </w:t>
      </w:r>
      <w:r w:rsidRPr="00C85FA2">
        <w:rPr>
          <w:rFonts w:ascii="Times New Roman" w:hAnsi="Times New Roman" w:cs="Times New Roman"/>
          <w:sz w:val="28"/>
          <w:szCs w:val="28"/>
        </w:rPr>
        <w:lastRenderedPageBreak/>
        <w:t xml:space="preserve">их по наследству стали важными обстоятельствами в правовом сближении поместья с вотчиной. </w:t>
      </w:r>
    </w:p>
    <w:p w:rsidR="0020282F" w:rsidRDefault="0020282F" w:rsidP="0020282F">
      <w:pPr>
        <w:spacing w:after="0" w:line="360" w:lineRule="auto"/>
        <w:ind w:firstLine="709"/>
        <w:jc w:val="both"/>
        <w:rPr>
          <w:rFonts w:ascii="Times New Roman" w:hAnsi="Times New Roman" w:cs="Times New Roman"/>
          <w:sz w:val="28"/>
          <w:szCs w:val="28"/>
        </w:rPr>
      </w:pPr>
      <w:r w:rsidRPr="00C85FA2">
        <w:rPr>
          <w:rFonts w:ascii="Times New Roman" w:hAnsi="Times New Roman" w:cs="Times New Roman"/>
          <w:sz w:val="28"/>
          <w:szCs w:val="28"/>
        </w:rPr>
        <w:t>Обязательства, вытекавшие из договора, стали обеспечиваться не личностью, а имуществом ответчика. Друг за друга отвечали супруги, родители, дети. Долги по обязательствам переходили по наследству. Переход обязательств на имущество оказался связанным с их переходом по наследству. Уложение допускало такой переход в случае наследования по закону, оговаривая при этом, что отказ от наследства снимает обязательства по долгам.</w:t>
      </w:r>
    </w:p>
    <w:p w:rsidR="00054F83" w:rsidRPr="00054F83" w:rsidRDefault="00054F83" w:rsidP="0020282F">
      <w:pPr>
        <w:spacing w:after="0" w:line="36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Уложение стало первым законодательным актом в истории Российского Государства.  Также, Уложение стал первым сводом законов, который сразу же после своего утверждения был напечатан, а не  оглашен в храмах и на площадях как это делалось раньше. Середина </w:t>
      </w:r>
      <w:r>
        <w:rPr>
          <w:rFonts w:ascii="Times New Roman" w:hAnsi="Times New Roman" w:cs="Times New Roman"/>
          <w:sz w:val="28"/>
          <w:szCs w:val="28"/>
          <w:lang w:val="en-US"/>
        </w:rPr>
        <w:t>XVII</w:t>
      </w:r>
      <w:r>
        <w:rPr>
          <w:rFonts w:ascii="Times New Roman" w:hAnsi="Times New Roman" w:cs="Times New Roman"/>
          <w:sz w:val="28"/>
          <w:szCs w:val="28"/>
        </w:rPr>
        <w:t xml:space="preserve"> века также знаменательно тем, что в данный период сделано попытка создать свод законов, которые охватывает все сферы жизни. </w:t>
      </w:r>
    </w:p>
    <w:p w:rsidR="008D39DC" w:rsidRDefault="008D39DC" w:rsidP="008D39DC">
      <w:pPr>
        <w:spacing w:after="0" w:line="360" w:lineRule="auto"/>
        <w:ind w:firstLine="709"/>
        <w:jc w:val="both"/>
        <w:rPr>
          <w:rFonts w:ascii="Times New Roman" w:hAnsi="Times New Roman" w:cs="Times New Roman"/>
          <w:sz w:val="28"/>
          <w:szCs w:val="28"/>
        </w:rPr>
      </w:pPr>
      <w:r w:rsidRPr="00B96E37">
        <w:rPr>
          <w:rFonts w:ascii="Times New Roman" w:hAnsi="Times New Roman" w:cs="Times New Roman"/>
          <w:sz w:val="28"/>
          <w:szCs w:val="28"/>
        </w:rPr>
        <w:t>Соборное уложение 1649 г. по своему юридическому строению и содержанию является наиболее приближенным к современному законодательству среди правовых памятников Древней и Средневековой Руси.</w:t>
      </w:r>
    </w:p>
    <w:p w:rsidR="008D39DC" w:rsidRDefault="008D39DC" w:rsidP="0020282F">
      <w:pPr>
        <w:spacing w:after="0" w:line="360" w:lineRule="auto"/>
        <w:ind w:firstLine="709"/>
        <w:jc w:val="both"/>
        <w:rPr>
          <w:rFonts w:ascii="Times New Roman" w:hAnsi="Times New Roman" w:cs="Times New Roman"/>
          <w:sz w:val="28"/>
          <w:szCs w:val="28"/>
        </w:rPr>
      </w:pPr>
    </w:p>
    <w:p w:rsidR="0050711F" w:rsidRDefault="0050711F" w:rsidP="0020282F">
      <w:pPr>
        <w:spacing w:after="0" w:line="360" w:lineRule="auto"/>
        <w:ind w:firstLine="709"/>
        <w:jc w:val="both"/>
        <w:rPr>
          <w:rFonts w:ascii="Times New Roman" w:hAnsi="Times New Roman" w:cs="Times New Roman"/>
          <w:sz w:val="28"/>
          <w:szCs w:val="28"/>
        </w:rPr>
      </w:pPr>
    </w:p>
    <w:p w:rsidR="00D06B69" w:rsidRDefault="00D06B69" w:rsidP="0020282F">
      <w:pPr>
        <w:spacing w:after="0" w:line="360" w:lineRule="auto"/>
        <w:ind w:firstLine="709"/>
        <w:jc w:val="both"/>
        <w:rPr>
          <w:rFonts w:ascii="Times New Roman" w:hAnsi="Times New Roman" w:cs="Times New Roman"/>
          <w:sz w:val="28"/>
          <w:szCs w:val="28"/>
        </w:rPr>
      </w:pPr>
    </w:p>
    <w:p w:rsidR="00D06B69" w:rsidRDefault="00D06B69" w:rsidP="0020282F">
      <w:pPr>
        <w:spacing w:after="0" w:line="360" w:lineRule="auto"/>
        <w:ind w:firstLine="709"/>
        <w:jc w:val="both"/>
        <w:rPr>
          <w:rFonts w:ascii="Times New Roman" w:hAnsi="Times New Roman" w:cs="Times New Roman"/>
          <w:sz w:val="28"/>
          <w:szCs w:val="28"/>
        </w:rPr>
      </w:pPr>
    </w:p>
    <w:p w:rsidR="00D06B69" w:rsidRDefault="00D06B69" w:rsidP="0020282F">
      <w:pPr>
        <w:spacing w:after="0" w:line="360" w:lineRule="auto"/>
        <w:ind w:firstLine="709"/>
        <w:jc w:val="both"/>
        <w:rPr>
          <w:rFonts w:ascii="Times New Roman" w:hAnsi="Times New Roman" w:cs="Times New Roman"/>
          <w:sz w:val="28"/>
          <w:szCs w:val="28"/>
        </w:rPr>
      </w:pPr>
    </w:p>
    <w:p w:rsidR="00D06B69" w:rsidRDefault="00D06B69" w:rsidP="0020282F">
      <w:pPr>
        <w:spacing w:after="0" w:line="360" w:lineRule="auto"/>
        <w:ind w:firstLine="709"/>
        <w:jc w:val="both"/>
        <w:rPr>
          <w:rFonts w:ascii="Times New Roman" w:hAnsi="Times New Roman" w:cs="Times New Roman"/>
          <w:sz w:val="28"/>
          <w:szCs w:val="28"/>
        </w:rPr>
      </w:pPr>
    </w:p>
    <w:p w:rsidR="00D06B69" w:rsidRDefault="00D06B69" w:rsidP="0020282F">
      <w:pPr>
        <w:spacing w:after="0" w:line="360" w:lineRule="auto"/>
        <w:ind w:firstLine="709"/>
        <w:jc w:val="both"/>
        <w:rPr>
          <w:rFonts w:ascii="Times New Roman" w:hAnsi="Times New Roman" w:cs="Times New Roman"/>
          <w:sz w:val="28"/>
          <w:szCs w:val="28"/>
        </w:rPr>
      </w:pPr>
    </w:p>
    <w:p w:rsidR="00D06B69" w:rsidRDefault="00D06B69" w:rsidP="0020282F">
      <w:pPr>
        <w:spacing w:after="0" w:line="360" w:lineRule="auto"/>
        <w:ind w:firstLine="709"/>
        <w:jc w:val="both"/>
        <w:rPr>
          <w:rFonts w:ascii="Times New Roman" w:hAnsi="Times New Roman" w:cs="Times New Roman"/>
          <w:sz w:val="28"/>
          <w:szCs w:val="28"/>
        </w:rPr>
      </w:pPr>
    </w:p>
    <w:p w:rsidR="00D06B69" w:rsidRDefault="00D06B69" w:rsidP="0020282F">
      <w:pPr>
        <w:spacing w:after="0" w:line="360" w:lineRule="auto"/>
        <w:ind w:firstLine="709"/>
        <w:jc w:val="both"/>
        <w:rPr>
          <w:rFonts w:ascii="Times New Roman" w:hAnsi="Times New Roman" w:cs="Times New Roman"/>
          <w:sz w:val="28"/>
          <w:szCs w:val="28"/>
        </w:rPr>
      </w:pPr>
    </w:p>
    <w:p w:rsidR="00D06B69" w:rsidRDefault="00D06B69" w:rsidP="0020282F">
      <w:pPr>
        <w:spacing w:after="0" w:line="360" w:lineRule="auto"/>
        <w:ind w:firstLine="709"/>
        <w:jc w:val="both"/>
        <w:rPr>
          <w:rFonts w:ascii="Times New Roman" w:hAnsi="Times New Roman" w:cs="Times New Roman"/>
          <w:sz w:val="28"/>
          <w:szCs w:val="28"/>
        </w:rPr>
      </w:pPr>
    </w:p>
    <w:p w:rsidR="0050711F" w:rsidRDefault="0050711F" w:rsidP="0020282F">
      <w:pPr>
        <w:spacing w:after="0" w:line="360" w:lineRule="auto"/>
        <w:ind w:firstLine="709"/>
        <w:jc w:val="both"/>
        <w:rPr>
          <w:rFonts w:ascii="Times New Roman" w:hAnsi="Times New Roman" w:cs="Times New Roman"/>
          <w:sz w:val="28"/>
          <w:szCs w:val="28"/>
        </w:rPr>
      </w:pPr>
    </w:p>
    <w:p w:rsidR="0020282F" w:rsidRDefault="0020282F" w:rsidP="0020282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20282F" w:rsidRDefault="0020282F" w:rsidP="0020282F">
      <w:pPr>
        <w:spacing w:after="0" w:line="360" w:lineRule="auto"/>
        <w:ind w:firstLine="709"/>
        <w:jc w:val="center"/>
        <w:rPr>
          <w:rFonts w:ascii="Times New Roman" w:hAnsi="Times New Roman" w:cs="Times New Roman"/>
          <w:sz w:val="28"/>
          <w:szCs w:val="28"/>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r w:rsidRPr="00C85FA2">
        <w:rPr>
          <w:rFonts w:ascii="Times New Roman" w:hAnsi="Times New Roman" w:cs="Times New Roman"/>
          <w:color w:val="000000"/>
          <w:sz w:val="28"/>
          <w:szCs w:val="28"/>
          <w:shd w:val="clear" w:color="auto" w:fill="FFFFFF"/>
        </w:rPr>
        <w:t>В представленном исследовании</w:t>
      </w:r>
      <w:r>
        <w:rPr>
          <w:rFonts w:ascii="Times New Roman" w:hAnsi="Times New Roman" w:cs="Times New Roman"/>
          <w:color w:val="000000"/>
          <w:sz w:val="28"/>
          <w:szCs w:val="28"/>
          <w:shd w:val="clear" w:color="auto" w:fill="FFFFFF"/>
        </w:rPr>
        <w:t xml:space="preserve"> мной была предпринята попытка всестороннее и как можно более подробно и объективно изучить становления правовой системы Русского государства с середины </w:t>
      </w:r>
      <w:r>
        <w:rPr>
          <w:rFonts w:ascii="Times New Roman" w:hAnsi="Times New Roman" w:cs="Times New Roman"/>
          <w:color w:val="000000"/>
          <w:sz w:val="28"/>
          <w:szCs w:val="28"/>
          <w:shd w:val="clear" w:color="auto" w:fill="FFFFFF"/>
          <w:lang w:val="en-US"/>
        </w:rPr>
        <w:t>XVI</w:t>
      </w:r>
      <w:r w:rsidRPr="00C85FA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до середины </w:t>
      </w:r>
      <w:r>
        <w:rPr>
          <w:rFonts w:ascii="Times New Roman" w:hAnsi="Times New Roman" w:cs="Times New Roman"/>
          <w:color w:val="000000"/>
          <w:sz w:val="28"/>
          <w:szCs w:val="28"/>
          <w:shd w:val="clear" w:color="auto" w:fill="FFFFFF"/>
          <w:lang w:val="en-US"/>
        </w:rPr>
        <w:t>XVII</w:t>
      </w:r>
      <w:r>
        <w:rPr>
          <w:rFonts w:ascii="Times New Roman" w:hAnsi="Times New Roman" w:cs="Times New Roman"/>
          <w:color w:val="000000"/>
          <w:sz w:val="28"/>
          <w:szCs w:val="28"/>
          <w:shd w:val="clear" w:color="auto" w:fill="FFFFFF"/>
        </w:rPr>
        <w:t xml:space="preserve"> вв. Исследования проводилось на основе историко-правового и теоретика - правового анализа. В ходе исследования удалось систематизировать  и создать </w:t>
      </w:r>
      <w:r w:rsidRPr="00C85FA2">
        <w:rPr>
          <w:rFonts w:ascii="Times New Roman" w:hAnsi="Times New Roman" w:cs="Times New Roman"/>
          <w:color w:val="000000"/>
          <w:sz w:val="28"/>
          <w:szCs w:val="28"/>
          <w:shd w:val="clear" w:color="auto" w:fill="FFFFFF"/>
        </w:rPr>
        <w:t xml:space="preserve">систему научных положений, посвященных </w:t>
      </w:r>
      <w:r>
        <w:rPr>
          <w:rFonts w:ascii="Times New Roman" w:hAnsi="Times New Roman" w:cs="Times New Roman"/>
          <w:color w:val="000000"/>
          <w:sz w:val="28"/>
          <w:szCs w:val="28"/>
          <w:shd w:val="clear" w:color="auto" w:fill="FFFFFF"/>
        </w:rPr>
        <w:t>данной проблематике</w:t>
      </w:r>
      <w:r w:rsidRPr="00C85FA2">
        <w:rPr>
          <w:rFonts w:ascii="Times New Roman" w:hAnsi="Times New Roman" w:cs="Times New Roman"/>
          <w:color w:val="000000"/>
          <w:sz w:val="28"/>
          <w:szCs w:val="28"/>
          <w:shd w:val="clear" w:color="auto" w:fill="FFFFFF"/>
        </w:rPr>
        <w:t xml:space="preserve"> на основе</w:t>
      </w:r>
      <w:r>
        <w:rPr>
          <w:rFonts w:ascii="Times New Roman" w:hAnsi="Times New Roman" w:cs="Times New Roman"/>
          <w:color w:val="000000"/>
          <w:sz w:val="28"/>
          <w:szCs w:val="28"/>
          <w:shd w:val="clear" w:color="auto" w:fill="FFFFFF"/>
        </w:rPr>
        <w:t xml:space="preserve"> </w:t>
      </w:r>
      <w:r w:rsidRPr="00C85FA2">
        <w:rPr>
          <w:rFonts w:ascii="Times New Roman" w:hAnsi="Times New Roman" w:cs="Times New Roman"/>
          <w:color w:val="000000"/>
          <w:sz w:val="28"/>
          <w:szCs w:val="28"/>
          <w:shd w:val="clear" w:color="auto" w:fill="FFFFFF"/>
        </w:rPr>
        <w:t xml:space="preserve"> обобщения и исследования исторического отечественного опыта</w:t>
      </w:r>
      <w:r>
        <w:rPr>
          <w:rFonts w:ascii="Times New Roman" w:hAnsi="Times New Roman" w:cs="Times New Roman"/>
          <w:color w:val="000000"/>
          <w:sz w:val="28"/>
          <w:szCs w:val="28"/>
          <w:shd w:val="clear" w:color="auto" w:fill="FFFFFF"/>
        </w:rPr>
        <w:t>.</w:t>
      </w:r>
    </w:p>
    <w:p w:rsidR="008D39DC" w:rsidRDefault="008D39DC" w:rsidP="0020282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Таким образом, в ходе исследования было выявлено, что данный период в истории становления правовой системы нашего государство поистине является революционным. Кроме правовых реформ и источников которые в течение этого столетия совершенствовались знаменательно то что учреждается представительный орган – Земский собор. Данный орган был впервые созван в период правления   Ивана Грозного. Но, своего расцвета он достигает в середине </w:t>
      </w:r>
      <w:r w:rsidRPr="003B18E3">
        <w:rPr>
          <w:rFonts w:ascii="Times New Roman" w:hAnsi="Times New Roman" w:cs="Times New Roman"/>
          <w:color w:val="000000"/>
          <w:sz w:val="28"/>
          <w:szCs w:val="28"/>
          <w:shd w:val="clear" w:color="auto" w:fill="FFFFFF"/>
        </w:rPr>
        <w:t>XVII века</w:t>
      </w:r>
      <w:r>
        <w:rPr>
          <w:rFonts w:ascii="Times New Roman" w:hAnsi="Times New Roman" w:cs="Times New Roman"/>
          <w:color w:val="000000"/>
          <w:sz w:val="28"/>
          <w:szCs w:val="28"/>
          <w:shd w:val="clear" w:color="auto" w:fill="FFFFFF"/>
        </w:rPr>
        <w:t xml:space="preserve">. Именно в </w:t>
      </w:r>
      <w:r w:rsidR="00D2120C">
        <w:rPr>
          <w:rFonts w:ascii="Times New Roman" w:hAnsi="Times New Roman" w:cs="Times New Roman"/>
          <w:color w:val="000000"/>
          <w:sz w:val="28"/>
          <w:szCs w:val="28"/>
          <w:shd w:val="clear" w:color="auto" w:fill="FFFFFF"/>
        </w:rPr>
        <w:t xml:space="preserve">время собор успел сформироваться в полноценное политическое учреждения, которое могло повлиять на политику государство. В свете нашего исследования важно другая функция Земского собора. Учреждения и деятельность собора помогло улучшить правовой климат в стране. Самый большой вклад собором было учреждения Соборного Уложение 1649 года. Этот правовой памятник дал огромный импульс на пути  становления правовой системы Российского государство. </w:t>
      </w:r>
    </w:p>
    <w:p w:rsidR="00D2120C" w:rsidRDefault="00D2120C" w:rsidP="0020282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 было установлено в ходе моего исследования предшественниками Соборного уложения  являлись </w:t>
      </w:r>
      <w:r w:rsidR="0050711F">
        <w:rPr>
          <w:rFonts w:ascii="Times New Roman" w:hAnsi="Times New Roman" w:cs="Times New Roman"/>
          <w:color w:val="000000"/>
          <w:sz w:val="28"/>
          <w:szCs w:val="28"/>
          <w:shd w:val="clear" w:color="auto" w:fill="FFFFFF"/>
        </w:rPr>
        <w:t xml:space="preserve">два правовых источника </w:t>
      </w:r>
      <w:r>
        <w:rPr>
          <w:rFonts w:ascii="Times New Roman" w:hAnsi="Times New Roman" w:cs="Times New Roman"/>
          <w:color w:val="000000"/>
          <w:sz w:val="28"/>
          <w:szCs w:val="28"/>
          <w:shd w:val="clear" w:color="auto" w:fill="FFFFFF"/>
        </w:rPr>
        <w:t xml:space="preserve">Судебник 1550 года и Стоглав 1550 года. Конечно же, были и другие источники права, в ходе исследования все они были отменны, но все же именно эти три правовых памятника как мне </w:t>
      </w:r>
      <w:r w:rsidR="0050711F">
        <w:rPr>
          <w:rFonts w:ascii="Times New Roman" w:hAnsi="Times New Roman" w:cs="Times New Roman"/>
          <w:color w:val="000000"/>
          <w:sz w:val="28"/>
          <w:szCs w:val="28"/>
          <w:shd w:val="clear" w:color="auto" w:fill="FFFFFF"/>
        </w:rPr>
        <w:t>кажется,</w:t>
      </w:r>
      <w:r>
        <w:rPr>
          <w:rFonts w:ascii="Times New Roman" w:hAnsi="Times New Roman" w:cs="Times New Roman"/>
          <w:color w:val="000000"/>
          <w:sz w:val="28"/>
          <w:szCs w:val="28"/>
          <w:shd w:val="clear" w:color="auto" w:fill="FFFFFF"/>
        </w:rPr>
        <w:t xml:space="preserve"> наиболее повлияли на пути формирования правовой системы.</w:t>
      </w:r>
    </w:p>
    <w:p w:rsidR="0020282F" w:rsidRPr="00194D46" w:rsidRDefault="0050711F" w:rsidP="00D2120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Например,</w:t>
      </w:r>
      <w:r w:rsidR="00D2120C">
        <w:rPr>
          <w:rFonts w:ascii="Times New Roman" w:hAnsi="Times New Roman" w:cs="Times New Roman"/>
          <w:color w:val="000000"/>
          <w:sz w:val="28"/>
          <w:szCs w:val="28"/>
          <w:shd w:val="clear" w:color="auto" w:fill="FFFFFF"/>
        </w:rPr>
        <w:t xml:space="preserve"> </w:t>
      </w:r>
      <w:r w:rsidR="0020282F" w:rsidRPr="00194D46">
        <w:rPr>
          <w:rFonts w:ascii="Times New Roman" w:hAnsi="Times New Roman" w:cs="Times New Roman"/>
          <w:color w:val="000000"/>
          <w:sz w:val="28"/>
          <w:szCs w:val="28"/>
          <w:shd w:val="clear" w:color="auto" w:fill="FFFFFF"/>
        </w:rPr>
        <w:t xml:space="preserve">церковный собор, получивший название Стоглавый. Собор по предложению царя одобрил Судебник 1550 г. и проводимые реформы. На </w:t>
      </w:r>
      <w:r w:rsidR="0020282F" w:rsidRPr="00194D46">
        <w:rPr>
          <w:rFonts w:ascii="Times New Roman" w:hAnsi="Times New Roman" w:cs="Times New Roman"/>
          <w:color w:val="000000"/>
          <w:sz w:val="28"/>
          <w:szCs w:val="28"/>
          <w:shd w:val="clear" w:color="auto" w:fill="FFFFFF"/>
        </w:rPr>
        <w:lastRenderedPageBreak/>
        <w:t xml:space="preserve">соборе был оформлен общерусский пантеон святых, приняты меры по наведению порядка в поведении церковников. </w:t>
      </w:r>
    </w:p>
    <w:p w:rsidR="0020282F" w:rsidRPr="00194D46" w:rsidRDefault="0020282F" w:rsidP="00B9140F">
      <w:pPr>
        <w:spacing w:after="0" w:line="360" w:lineRule="auto"/>
        <w:ind w:firstLine="709"/>
        <w:jc w:val="both"/>
        <w:rPr>
          <w:rFonts w:ascii="Times New Roman" w:hAnsi="Times New Roman" w:cs="Times New Roman"/>
          <w:color w:val="000000"/>
          <w:sz w:val="28"/>
          <w:szCs w:val="28"/>
          <w:shd w:val="clear" w:color="auto" w:fill="FFFFFF"/>
        </w:rPr>
      </w:pPr>
      <w:r w:rsidRPr="00194D46">
        <w:rPr>
          <w:rFonts w:ascii="Times New Roman" w:hAnsi="Times New Roman" w:cs="Times New Roman"/>
          <w:color w:val="000000"/>
          <w:sz w:val="28"/>
          <w:szCs w:val="28"/>
          <w:shd w:val="clear" w:color="auto" w:fill="FFFFFF"/>
        </w:rPr>
        <w:t>Судебник 1550 г.</w:t>
      </w:r>
      <w:r w:rsidR="00D2120C">
        <w:rPr>
          <w:rFonts w:ascii="Times New Roman" w:hAnsi="Times New Roman" w:cs="Times New Roman"/>
          <w:color w:val="000000"/>
          <w:sz w:val="28"/>
          <w:szCs w:val="28"/>
          <w:shd w:val="clear" w:color="auto" w:fill="FFFFFF"/>
        </w:rPr>
        <w:t xml:space="preserve"> </w:t>
      </w:r>
      <w:r w:rsidRPr="00194D46">
        <w:rPr>
          <w:rFonts w:ascii="Times New Roman" w:hAnsi="Times New Roman" w:cs="Times New Roman"/>
          <w:color w:val="000000"/>
          <w:sz w:val="28"/>
          <w:szCs w:val="28"/>
          <w:shd w:val="clear" w:color="auto" w:fill="FFFFFF"/>
        </w:rPr>
        <w:t>был соз</w:t>
      </w:r>
      <w:r w:rsidR="00D2120C">
        <w:rPr>
          <w:rFonts w:ascii="Times New Roman" w:hAnsi="Times New Roman" w:cs="Times New Roman"/>
          <w:color w:val="000000"/>
          <w:sz w:val="28"/>
          <w:szCs w:val="28"/>
          <w:shd w:val="clear" w:color="auto" w:fill="FFFFFF"/>
        </w:rPr>
        <w:t>дан на основе Судебника 1497 г. Судебник 1550  года был</w:t>
      </w:r>
      <w:r w:rsidR="00B9140F">
        <w:rPr>
          <w:rFonts w:ascii="Times New Roman" w:hAnsi="Times New Roman" w:cs="Times New Roman"/>
          <w:color w:val="000000"/>
          <w:sz w:val="28"/>
          <w:szCs w:val="28"/>
          <w:shd w:val="clear" w:color="auto" w:fill="FFFFFF"/>
        </w:rPr>
        <w:t>,</w:t>
      </w:r>
      <w:r w:rsidR="00D2120C">
        <w:rPr>
          <w:rFonts w:ascii="Times New Roman" w:hAnsi="Times New Roman" w:cs="Times New Roman"/>
          <w:color w:val="000000"/>
          <w:sz w:val="28"/>
          <w:szCs w:val="28"/>
          <w:shd w:val="clear" w:color="auto" w:fill="FFFFFF"/>
        </w:rPr>
        <w:t xml:space="preserve"> более </w:t>
      </w:r>
      <w:r w:rsidR="00B9140F">
        <w:rPr>
          <w:rFonts w:ascii="Times New Roman" w:hAnsi="Times New Roman" w:cs="Times New Roman"/>
          <w:color w:val="000000"/>
          <w:sz w:val="28"/>
          <w:szCs w:val="28"/>
          <w:shd w:val="clear" w:color="auto" w:fill="FFFFFF"/>
        </w:rPr>
        <w:t xml:space="preserve">расширен и внес изменения, хотя сохранил старые органы управления. </w:t>
      </w:r>
      <w:r w:rsidRPr="00194D46">
        <w:rPr>
          <w:rFonts w:ascii="Times New Roman" w:hAnsi="Times New Roman" w:cs="Times New Roman"/>
          <w:color w:val="000000"/>
          <w:sz w:val="28"/>
          <w:szCs w:val="28"/>
          <w:shd w:val="clear" w:color="auto" w:fill="FFFFFF"/>
        </w:rPr>
        <w:t>Судебник расширил деятельность городовых приказчиков и губных старост, а их помощники должны были участвовать в наместничьем суде.</w:t>
      </w: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r w:rsidRPr="0096415B">
        <w:rPr>
          <w:rFonts w:ascii="Times New Roman" w:hAnsi="Times New Roman" w:cs="Times New Roman"/>
          <w:color w:val="000000"/>
          <w:sz w:val="28"/>
          <w:szCs w:val="28"/>
          <w:shd w:val="clear" w:color="auto" w:fill="FFFFFF"/>
        </w:rPr>
        <w:t xml:space="preserve">Таким образом, поставленные в работе задачи полностью выполнены, и работа представляет собой законченное исследование, в результате которого была достигнута основная цель </w:t>
      </w:r>
      <w:r>
        <w:rPr>
          <w:rFonts w:ascii="Times New Roman" w:hAnsi="Times New Roman" w:cs="Times New Roman"/>
          <w:color w:val="000000"/>
          <w:sz w:val="28"/>
          <w:szCs w:val="28"/>
          <w:shd w:val="clear" w:color="auto" w:fill="FFFFFF"/>
        </w:rPr>
        <w:t>–</w:t>
      </w:r>
      <w:r w:rsidRPr="0096415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комплексное изучение правовой система середины </w:t>
      </w:r>
      <w:r>
        <w:rPr>
          <w:rFonts w:ascii="Times New Roman" w:hAnsi="Times New Roman" w:cs="Times New Roman"/>
          <w:color w:val="000000"/>
          <w:sz w:val="28"/>
          <w:szCs w:val="28"/>
          <w:shd w:val="clear" w:color="auto" w:fill="FFFFFF"/>
          <w:lang w:val="en-US"/>
        </w:rPr>
        <w:t>XVI</w:t>
      </w:r>
      <w:r w:rsidRPr="0096415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по середины </w:t>
      </w:r>
      <w:r>
        <w:rPr>
          <w:rFonts w:ascii="Times New Roman" w:hAnsi="Times New Roman" w:cs="Times New Roman"/>
          <w:color w:val="000000"/>
          <w:sz w:val="28"/>
          <w:szCs w:val="28"/>
          <w:shd w:val="clear" w:color="auto" w:fill="FFFFFF"/>
          <w:lang w:val="en-US"/>
        </w:rPr>
        <w:t>XVII</w:t>
      </w:r>
      <w:r>
        <w:rPr>
          <w:rFonts w:ascii="Times New Roman" w:hAnsi="Times New Roman" w:cs="Times New Roman"/>
          <w:color w:val="000000"/>
          <w:sz w:val="28"/>
          <w:szCs w:val="28"/>
          <w:shd w:val="clear" w:color="auto" w:fill="FFFFFF"/>
        </w:rPr>
        <w:t xml:space="preserve"> вв.  </w:t>
      </w: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B9140F">
      <w:pPr>
        <w:spacing w:after="0" w:line="360" w:lineRule="auto"/>
        <w:jc w:val="both"/>
        <w:rPr>
          <w:rFonts w:ascii="Times New Roman" w:hAnsi="Times New Roman" w:cs="Times New Roman"/>
          <w:color w:val="000000"/>
          <w:sz w:val="28"/>
          <w:szCs w:val="28"/>
          <w:shd w:val="clear" w:color="auto" w:fill="FFFFFF"/>
        </w:rPr>
      </w:pPr>
    </w:p>
    <w:p w:rsidR="0020282F" w:rsidRDefault="0020282F" w:rsidP="0020282F">
      <w:pPr>
        <w:spacing w:after="0" w:line="360" w:lineRule="auto"/>
        <w:ind w:firstLine="709"/>
        <w:jc w:val="both"/>
        <w:rPr>
          <w:rFonts w:ascii="Times New Roman" w:hAnsi="Times New Roman" w:cs="Times New Roman"/>
          <w:color w:val="000000"/>
          <w:sz w:val="28"/>
          <w:szCs w:val="28"/>
          <w:shd w:val="clear" w:color="auto" w:fill="FFFFFF"/>
        </w:rPr>
      </w:pPr>
    </w:p>
    <w:p w:rsidR="0020282F" w:rsidRDefault="0020282F" w:rsidP="00B9140F">
      <w:pPr>
        <w:tabs>
          <w:tab w:val="left" w:pos="426"/>
        </w:tabs>
        <w:spacing w:after="0"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СПИСОК ИСПОЛЬЗОВАННЫХ ИСТОЧНИКОВ </w:t>
      </w:r>
    </w:p>
    <w:p w:rsidR="0020282F" w:rsidRDefault="0020282F" w:rsidP="00B9140F">
      <w:pPr>
        <w:tabs>
          <w:tab w:val="left" w:pos="426"/>
        </w:tabs>
        <w:spacing w:after="0" w:line="360" w:lineRule="auto"/>
        <w:jc w:val="center"/>
        <w:rPr>
          <w:rFonts w:ascii="Times New Roman" w:hAnsi="Times New Roman" w:cs="Times New Roman"/>
          <w:color w:val="000000"/>
          <w:sz w:val="28"/>
          <w:szCs w:val="28"/>
          <w:shd w:val="clear" w:color="auto" w:fill="FFFFFF"/>
        </w:rPr>
      </w:pPr>
    </w:p>
    <w:p w:rsidR="0020282F" w:rsidRPr="00B9140F" w:rsidRDefault="0020282F" w:rsidP="00B9140F">
      <w:pPr>
        <w:pStyle w:val="a3"/>
        <w:numPr>
          <w:ilvl w:val="0"/>
          <w:numId w:val="19"/>
        </w:numPr>
        <w:tabs>
          <w:tab w:val="left" w:pos="284"/>
          <w:tab w:val="left" w:pos="426"/>
        </w:tabs>
        <w:spacing w:after="0" w:line="360" w:lineRule="auto"/>
        <w:ind w:left="0" w:firstLine="0"/>
        <w:jc w:val="both"/>
        <w:rPr>
          <w:rFonts w:ascii="Times New Roman" w:hAnsi="Times New Roman" w:cs="Times New Roman"/>
          <w:sz w:val="28"/>
          <w:szCs w:val="28"/>
        </w:rPr>
      </w:pPr>
      <w:r w:rsidRPr="00B9140F">
        <w:rPr>
          <w:rFonts w:ascii="Times New Roman" w:hAnsi="Times New Roman" w:cs="Times New Roman"/>
          <w:sz w:val="28"/>
          <w:szCs w:val="28"/>
        </w:rPr>
        <w:t>Анучина Ю.Н. К вопросу о создании Соборного Уложения 1649 года // Ю.Н. Анучина, Вестник Волжского университета им. В.Н. Татищева. Серия «Юриспруденция». Вып. 69. – 2008. – С. 114-121.</w:t>
      </w:r>
    </w:p>
    <w:p w:rsidR="0020282F" w:rsidRPr="00B9140F" w:rsidRDefault="0020282F" w:rsidP="00B9140F">
      <w:pPr>
        <w:pStyle w:val="a3"/>
        <w:numPr>
          <w:ilvl w:val="0"/>
          <w:numId w:val="19"/>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B9140F">
        <w:rPr>
          <w:rFonts w:ascii="Times New Roman" w:hAnsi="Times New Roman" w:cs="Times New Roman"/>
          <w:color w:val="0D0D0D" w:themeColor="text1" w:themeTint="F2"/>
          <w:sz w:val="28"/>
          <w:szCs w:val="28"/>
        </w:rPr>
        <w:t>Архимандрит </w:t>
      </w:r>
      <w:hyperlink r:id="rId17" w:tooltip="Макарий (Веретенников)" w:history="1">
        <w:r w:rsidRPr="00B9140F">
          <w:rPr>
            <w:rStyle w:val="a7"/>
            <w:rFonts w:ascii="Times New Roman" w:hAnsi="Times New Roman" w:cs="Times New Roman"/>
            <w:color w:val="0D0D0D" w:themeColor="text1" w:themeTint="F2"/>
            <w:sz w:val="28"/>
            <w:szCs w:val="28"/>
            <w:u w:val="none"/>
          </w:rPr>
          <w:t>Макарий (Веретенников)</w:t>
        </w:r>
      </w:hyperlink>
      <w:r w:rsidRPr="00B9140F">
        <w:rPr>
          <w:rFonts w:ascii="Times New Roman" w:hAnsi="Times New Roman" w:cs="Times New Roman"/>
          <w:color w:val="0D0D0D" w:themeColor="text1" w:themeTint="F2"/>
          <w:sz w:val="28"/>
          <w:szCs w:val="28"/>
        </w:rPr>
        <w:t>. </w:t>
      </w:r>
      <w:hyperlink r:id="rId18" w:history="1">
        <w:r w:rsidRPr="00B9140F">
          <w:rPr>
            <w:rStyle w:val="a7"/>
            <w:rFonts w:ascii="Times New Roman" w:hAnsi="Times New Roman" w:cs="Times New Roman"/>
            <w:color w:val="0D0D0D" w:themeColor="text1" w:themeTint="F2"/>
            <w:sz w:val="28"/>
            <w:szCs w:val="28"/>
            <w:u w:val="none"/>
          </w:rPr>
          <w:t>Стоглавый собор 1551 года</w:t>
        </w:r>
      </w:hyperlink>
      <w:r w:rsidRPr="00B9140F">
        <w:rPr>
          <w:rFonts w:ascii="Times New Roman" w:hAnsi="Times New Roman" w:cs="Times New Roman"/>
          <w:color w:val="0D0D0D" w:themeColor="text1" w:themeTint="F2"/>
          <w:sz w:val="28"/>
          <w:szCs w:val="28"/>
        </w:rPr>
        <w:t> // Альфа и Омега, № 1(8), 1996.</w:t>
      </w:r>
    </w:p>
    <w:p w:rsidR="001C6028" w:rsidRPr="00B9140F" w:rsidRDefault="001C6028" w:rsidP="00B9140F">
      <w:pPr>
        <w:pStyle w:val="a3"/>
        <w:numPr>
          <w:ilvl w:val="0"/>
          <w:numId w:val="19"/>
        </w:numPr>
        <w:tabs>
          <w:tab w:val="left" w:pos="284"/>
          <w:tab w:val="left" w:pos="426"/>
        </w:tabs>
        <w:spacing w:after="0" w:line="360" w:lineRule="auto"/>
        <w:ind w:left="0" w:firstLine="0"/>
        <w:jc w:val="both"/>
        <w:rPr>
          <w:rFonts w:ascii="Times New Roman" w:hAnsi="Times New Roman" w:cs="Times New Roman"/>
          <w:sz w:val="28"/>
          <w:szCs w:val="28"/>
        </w:rPr>
      </w:pPr>
      <w:r w:rsidRPr="00B9140F">
        <w:rPr>
          <w:rFonts w:ascii="Times New Roman" w:hAnsi="Times New Roman" w:cs="Times New Roman"/>
          <w:sz w:val="28"/>
          <w:szCs w:val="28"/>
        </w:rPr>
        <w:t>Бабенко В. История государства и права России. IX - начало XX века / В.Бабенко, М.: Лабиринт, 2010</w:t>
      </w:r>
      <w:r w:rsidR="00C30687" w:rsidRPr="00B9140F">
        <w:rPr>
          <w:rFonts w:ascii="Times New Roman" w:hAnsi="Times New Roman" w:cs="Times New Roman"/>
          <w:sz w:val="28"/>
          <w:szCs w:val="28"/>
        </w:rPr>
        <w:t xml:space="preserve"> -</w:t>
      </w:r>
      <w:r w:rsidRPr="00B9140F">
        <w:rPr>
          <w:rFonts w:ascii="Times New Roman" w:hAnsi="Times New Roman" w:cs="Times New Roman"/>
          <w:sz w:val="28"/>
          <w:szCs w:val="28"/>
        </w:rPr>
        <w:t xml:space="preserve"> 198 стр</w:t>
      </w:r>
      <w:r w:rsidR="00C30687" w:rsidRPr="00B9140F">
        <w:rPr>
          <w:rFonts w:ascii="Times New Roman" w:hAnsi="Times New Roman" w:cs="Times New Roman"/>
          <w:sz w:val="28"/>
          <w:szCs w:val="28"/>
        </w:rPr>
        <w:t xml:space="preserve">. </w:t>
      </w:r>
    </w:p>
    <w:p w:rsidR="0020282F" w:rsidRPr="00B9140F" w:rsidRDefault="0020282F" w:rsidP="00B9140F">
      <w:pPr>
        <w:pStyle w:val="a3"/>
        <w:numPr>
          <w:ilvl w:val="0"/>
          <w:numId w:val="19"/>
        </w:numPr>
        <w:tabs>
          <w:tab w:val="left" w:pos="284"/>
          <w:tab w:val="left" w:pos="426"/>
        </w:tabs>
        <w:spacing w:after="0" w:line="360" w:lineRule="auto"/>
        <w:ind w:left="0" w:firstLine="0"/>
        <w:jc w:val="both"/>
        <w:rPr>
          <w:rFonts w:ascii="Times New Roman" w:hAnsi="Times New Roman" w:cs="Times New Roman"/>
          <w:sz w:val="28"/>
          <w:szCs w:val="28"/>
        </w:rPr>
      </w:pPr>
      <w:r w:rsidRPr="00B9140F">
        <w:rPr>
          <w:rFonts w:ascii="Times New Roman" w:hAnsi="Times New Roman" w:cs="Times New Roman"/>
          <w:sz w:val="28"/>
          <w:szCs w:val="28"/>
        </w:rPr>
        <w:t>Баженова Т.М. Соборному уложению - 360 лет // Т.М.Баженова,  Академический юридический журнал. – 2009. - № 3 (37). – С. 56-65.</w:t>
      </w:r>
    </w:p>
    <w:p w:rsidR="00E20D3E" w:rsidRPr="00B9140F" w:rsidRDefault="0020282F" w:rsidP="00B9140F">
      <w:pPr>
        <w:pStyle w:val="a3"/>
        <w:numPr>
          <w:ilvl w:val="0"/>
          <w:numId w:val="19"/>
        </w:numPr>
        <w:tabs>
          <w:tab w:val="left" w:pos="284"/>
          <w:tab w:val="left" w:pos="426"/>
        </w:tabs>
        <w:spacing w:after="0" w:line="360" w:lineRule="auto"/>
        <w:ind w:left="0" w:firstLine="0"/>
        <w:jc w:val="both"/>
        <w:rPr>
          <w:rFonts w:ascii="Times New Roman" w:hAnsi="Times New Roman" w:cs="Times New Roman"/>
          <w:sz w:val="28"/>
          <w:szCs w:val="28"/>
        </w:rPr>
      </w:pPr>
      <w:r w:rsidRPr="00B9140F">
        <w:rPr>
          <w:rFonts w:ascii="Times New Roman" w:hAnsi="Times New Roman" w:cs="Times New Roman"/>
          <w:sz w:val="28"/>
          <w:szCs w:val="28"/>
        </w:rPr>
        <w:t>Белковец Л.П., Белковец В.В., История государства и права России / Л.П. Белковец, В.В. Белковец, Новосибирск, 2000. - 216 стр.</w:t>
      </w:r>
    </w:p>
    <w:p w:rsidR="00E20D3E" w:rsidRPr="00B9140F" w:rsidRDefault="00E20D3E" w:rsidP="00B9140F">
      <w:pPr>
        <w:pStyle w:val="a3"/>
        <w:numPr>
          <w:ilvl w:val="0"/>
          <w:numId w:val="19"/>
        </w:numPr>
        <w:tabs>
          <w:tab w:val="left" w:pos="284"/>
          <w:tab w:val="left" w:pos="426"/>
        </w:tabs>
        <w:spacing w:after="0" w:line="360" w:lineRule="auto"/>
        <w:ind w:left="0" w:firstLine="0"/>
        <w:jc w:val="both"/>
        <w:rPr>
          <w:rFonts w:ascii="Times New Roman" w:hAnsi="Times New Roman" w:cs="Times New Roman"/>
          <w:sz w:val="28"/>
          <w:szCs w:val="28"/>
        </w:rPr>
      </w:pPr>
      <w:r w:rsidRPr="00B9140F">
        <w:rPr>
          <w:rFonts w:ascii="Times New Roman" w:hAnsi="Times New Roman" w:cs="Times New Roman"/>
          <w:sz w:val="28"/>
          <w:szCs w:val="28"/>
        </w:rPr>
        <w:t>Виноградов П.Г. Россия на распутье. Историко-публицистические статьи. / П.Г. Виноградов, М.: Территория будущего, 2008. - 576 стр.</w:t>
      </w:r>
    </w:p>
    <w:p w:rsidR="0020282F" w:rsidRPr="00B9140F" w:rsidRDefault="0020282F" w:rsidP="00B9140F">
      <w:pPr>
        <w:pStyle w:val="a3"/>
        <w:numPr>
          <w:ilvl w:val="0"/>
          <w:numId w:val="19"/>
        </w:numPr>
        <w:tabs>
          <w:tab w:val="left" w:pos="284"/>
          <w:tab w:val="left" w:pos="426"/>
        </w:tabs>
        <w:spacing w:after="0" w:line="360" w:lineRule="auto"/>
        <w:ind w:left="0" w:firstLine="0"/>
        <w:jc w:val="both"/>
        <w:rPr>
          <w:rFonts w:ascii="Times New Roman" w:hAnsi="Times New Roman" w:cs="Times New Roman"/>
          <w:sz w:val="28"/>
          <w:szCs w:val="28"/>
        </w:rPr>
      </w:pPr>
      <w:r w:rsidRPr="00B9140F">
        <w:rPr>
          <w:rFonts w:ascii="Times New Roman" w:hAnsi="Times New Roman" w:cs="Times New Roman"/>
          <w:sz w:val="28"/>
          <w:szCs w:val="28"/>
        </w:rPr>
        <w:t xml:space="preserve">Гидиряев С.А., Обзор истории русского права / С.А. Гидиряев, М., 1998.-618 стр. </w:t>
      </w:r>
    </w:p>
    <w:p w:rsidR="0020282F" w:rsidRPr="00B9140F" w:rsidRDefault="0020282F" w:rsidP="00B9140F">
      <w:pPr>
        <w:pStyle w:val="a3"/>
        <w:numPr>
          <w:ilvl w:val="0"/>
          <w:numId w:val="19"/>
        </w:numPr>
        <w:tabs>
          <w:tab w:val="left" w:pos="284"/>
          <w:tab w:val="left" w:pos="426"/>
        </w:tabs>
        <w:spacing w:after="0" w:line="360" w:lineRule="auto"/>
        <w:ind w:left="0" w:firstLine="0"/>
        <w:jc w:val="both"/>
        <w:rPr>
          <w:rFonts w:ascii="Times New Roman" w:hAnsi="Times New Roman" w:cs="Times New Roman"/>
          <w:sz w:val="28"/>
          <w:szCs w:val="28"/>
        </w:rPr>
      </w:pPr>
      <w:r w:rsidRPr="00B9140F">
        <w:rPr>
          <w:rFonts w:ascii="Times New Roman" w:hAnsi="Times New Roman" w:cs="Times New Roman"/>
          <w:sz w:val="28"/>
          <w:szCs w:val="28"/>
        </w:rPr>
        <w:t>Исаев И.А. История отечественного государства и права России в вопросах и ответах,/ И.А.Исаев,  М.: Проспект, 2014. - 396 стр.</w:t>
      </w:r>
    </w:p>
    <w:p w:rsidR="0020282F" w:rsidRPr="00B9140F" w:rsidRDefault="0020282F" w:rsidP="00B9140F">
      <w:pPr>
        <w:pStyle w:val="a3"/>
        <w:numPr>
          <w:ilvl w:val="0"/>
          <w:numId w:val="19"/>
        </w:numPr>
        <w:tabs>
          <w:tab w:val="left" w:pos="284"/>
          <w:tab w:val="left" w:pos="426"/>
        </w:tabs>
        <w:spacing w:after="0" w:line="360" w:lineRule="auto"/>
        <w:ind w:left="0" w:firstLine="0"/>
        <w:jc w:val="both"/>
        <w:rPr>
          <w:rFonts w:ascii="Times New Roman" w:hAnsi="Times New Roman" w:cs="Times New Roman"/>
          <w:sz w:val="28"/>
          <w:szCs w:val="28"/>
        </w:rPr>
      </w:pPr>
      <w:r w:rsidRPr="00B9140F">
        <w:rPr>
          <w:rFonts w:ascii="Times New Roman" w:hAnsi="Times New Roman" w:cs="Times New Roman"/>
          <w:sz w:val="28"/>
          <w:szCs w:val="28"/>
        </w:rPr>
        <w:t xml:space="preserve">Кириллов В. Отечественная история в схемах и таблицах/ В.Кириллов, М.: Эксмо, 2009. - 320 стр. </w:t>
      </w:r>
    </w:p>
    <w:p w:rsidR="00E20D3E" w:rsidRPr="00B9140F" w:rsidRDefault="00E20D3E" w:rsidP="00B9140F">
      <w:pPr>
        <w:pStyle w:val="a3"/>
        <w:numPr>
          <w:ilvl w:val="0"/>
          <w:numId w:val="19"/>
        </w:numPr>
        <w:tabs>
          <w:tab w:val="left" w:pos="284"/>
          <w:tab w:val="left" w:pos="426"/>
        </w:tabs>
        <w:spacing w:after="0" w:line="360" w:lineRule="auto"/>
        <w:ind w:left="0" w:firstLine="0"/>
        <w:jc w:val="both"/>
        <w:rPr>
          <w:rFonts w:ascii="Times New Roman" w:hAnsi="Times New Roman" w:cs="Times New Roman"/>
          <w:sz w:val="28"/>
          <w:szCs w:val="28"/>
        </w:rPr>
      </w:pPr>
      <w:r w:rsidRPr="00B9140F">
        <w:rPr>
          <w:rFonts w:ascii="Times New Roman" w:hAnsi="Times New Roman" w:cs="Times New Roman"/>
          <w:sz w:val="28"/>
          <w:szCs w:val="28"/>
        </w:rPr>
        <w:t>Костомаров Н. Быт и нравы русского народа / Н.Костомаров, М.: Русич, 2011.- 512 стр</w:t>
      </w:r>
    </w:p>
    <w:p w:rsidR="00E20D3E" w:rsidRPr="00B9140F" w:rsidRDefault="00E20D3E" w:rsidP="00B9140F">
      <w:pPr>
        <w:pStyle w:val="a3"/>
        <w:numPr>
          <w:ilvl w:val="0"/>
          <w:numId w:val="19"/>
        </w:numPr>
        <w:tabs>
          <w:tab w:val="left" w:pos="284"/>
          <w:tab w:val="left" w:pos="426"/>
        </w:tabs>
        <w:spacing w:after="0" w:line="360" w:lineRule="auto"/>
        <w:ind w:left="0" w:firstLine="0"/>
        <w:jc w:val="both"/>
        <w:rPr>
          <w:rFonts w:ascii="Times New Roman" w:hAnsi="Times New Roman" w:cs="Times New Roman"/>
          <w:sz w:val="28"/>
          <w:szCs w:val="28"/>
        </w:rPr>
      </w:pPr>
      <w:r w:rsidRPr="00B9140F">
        <w:rPr>
          <w:rFonts w:ascii="Times New Roman" w:hAnsi="Times New Roman" w:cs="Times New Roman"/>
          <w:sz w:val="28"/>
          <w:szCs w:val="28"/>
        </w:rPr>
        <w:t>Лаптев В.А. Источники предпринимательского права в Российской Федерации. Монография. / В.А.Лаптев, М: Проспект, 2017. -  304 стр.</w:t>
      </w:r>
    </w:p>
    <w:p w:rsidR="0020282F" w:rsidRPr="00B9140F" w:rsidRDefault="0020282F" w:rsidP="00B9140F">
      <w:pPr>
        <w:pStyle w:val="a3"/>
        <w:numPr>
          <w:ilvl w:val="0"/>
          <w:numId w:val="19"/>
        </w:numPr>
        <w:tabs>
          <w:tab w:val="left" w:pos="284"/>
          <w:tab w:val="left" w:pos="426"/>
        </w:tabs>
        <w:spacing w:after="0" w:line="360" w:lineRule="auto"/>
        <w:ind w:left="0" w:firstLine="0"/>
        <w:jc w:val="both"/>
        <w:rPr>
          <w:rFonts w:ascii="Times New Roman" w:hAnsi="Times New Roman" w:cs="Times New Roman"/>
          <w:sz w:val="28"/>
          <w:szCs w:val="28"/>
        </w:rPr>
      </w:pPr>
      <w:r w:rsidRPr="00B9140F">
        <w:rPr>
          <w:rFonts w:ascii="Times New Roman" w:hAnsi="Times New Roman" w:cs="Times New Roman"/>
          <w:sz w:val="28"/>
          <w:szCs w:val="28"/>
        </w:rPr>
        <w:t>Мелентьева А.Г. Соборное Уложение 1649 года //</w:t>
      </w:r>
      <w:r w:rsidR="00E20D3E" w:rsidRPr="00B9140F">
        <w:rPr>
          <w:rFonts w:ascii="Times New Roman" w:hAnsi="Times New Roman" w:cs="Times New Roman"/>
          <w:sz w:val="28"/>
          <w:szCs w:val="28"/>
        </w:rPr>
        <w:t xml:space="preserve"> </w:t>
      </w:r>
      <w:r w:rsidRPr="00B9140F">
        <w:rPr>
          <w:rFonts w:ascii="Times New Roman" w:hAnsi="Times New Roman" w:cs="Times New Roman"/>
          <w:sz w:val="28"/>
          <w:szCs w:val="28"/>
        </w:rPr>
        <w:t>А.Г. Мелентьева, Юридические записки студенческого научного общества. Сборник статей. Вып. 3. 2003. – С. 16-18.</w:t>
      </w:r>
    </w:p>
    <w:p w:rsidR="0020282F" w:rsidRPr="00B9140F" w:rsidRDefault="0020282F" w:rsidP="00B9140F">
      <w:pPr>
        <w:pStyle w:val="a3"/>
        <w:numPr>
          <w:ilvl w:val="0"/>
          <w:numId w:val="19"/>
        </w:numPr>
        <w:tabs>
          <w:tab w:val="left" w:pos="284"/>
          <w:tab w:val="left" w:pos="426"/>
        </w:tabs>
        <w:spacing w:after="0" w:line="360" w:lineRule="auto"/>
        <w:ind w:left="0" w:firstLine="0"/>
        <w:jc w:val="both"/>
        <w:rPr>
          <w:rFonts w:ascii="Times New Roman" w:hAnsi="Times New Roman" w:cs="Times New Roman"/>
          <w:sz w:val="28"/>
          <w:szCs w:val="28"/>
        </w:rPr>
      </w:pPr>
      <w:r w:rsidRPr="00B9140F">
        <w:rPr>
          <w:rFonts w:ascii="Times New Roman" w:hAnsi="Times New Roman" w:cs="Times New Roman"/>
          <w:sz w:val="28"/>
          <w:szCs w:val="28"/>
        </w:rPr>
        <w:t>Моисеев В. В. История отечественного государства и права/ В.В.Моисеев, М: Проспект, 2012. – 432 стр.</w:t>
      </w:r>
    </w:p>
    <w:p w:rsidR="00B752F8" w:rsidRPr="00B9140F" w:rsidRDefault="00B752F8" w:rsidP="00B9140F">
      <w:pPr>
        <w:pStyle w:val="a3"/>
        <w:numPr>
          <w:ilvl w:val="0"/>
          <w:numId w:val="19"/>
        </w:numPr>
        <w:tabs>
          <w:tab w:val="left" w:pos="284"/>
          <w:tab w:val="left" w:pos="426"/>
        </w:tabs>
        <w:spacing w:after="0" w:line="360" w:lineRule="auto"/>
        <w:ind w:left="0" w:firstLine="0"/>
        <w:jc w:val="both"/>
        <w:rPr>
          <w:rFonts w:ascii="Times New Roman" w:hAnsi="Times New Roman" w:cs="Times New Roman"/>
          <w:sz w:val="28"/>
          <w:szCs w:val="28"/>
        </w:rPr>
      </w:pPr>
      <w:r w:rsidRPr="00B9140F">
        <w:rPr>
          <w:rFonts w:ascii="Times New Roman" w:hAnsi="Times New Roman" w:cs="Times New Roman"/>
          <w:sz w:val="28"/>
          <w:szCs w:val="28"/>
        </w:rPr>
        <w:lastRenderedPageBreak/>
        <w:t xml:space="preserve">Проценко Ю.Л. Сословно-представительная монархия в России: середина XVI-середина XVII века Ю.Л. Проценко, В.: ВолГУ, 2003. – 96 стр. </w:t>
      </w:r>
    </w:p>
    <w:p w:rsidR="0020282F" w:rsidRPr="00B9140F" w:rsidRDefault="0020282F" w:rsidP="00B9140F">
      <w:pPr>
        <w:pStyle w:val="a3"/>
        <w:numPr>
          <w:ilvl w:val="0"/>
          <w:numId w:val="19"/>
        </w:numPr>
        <w:tabs>
          <w:tab w:val="left" w:pos="284"/>
          <w:tab w:val="left" w:pos="426"/>
        </w:tabs>
        <w:spacing w:after="0" w:line="360" w:lineRule="auto"/>
        <w:ind w:left="0" w:firstLine="0"/>
        <w:jc w:val="both"/>
        <w:rPr>
          <w:rFonts w:ascii="Times New Roman" w:hAnsi="Times New Roman" w:cs="Times New Roman"/>
          <w:sz w:val="28"/>
          <w:szCs w:val="28"/>
        </w:rPr>
      </w:pPr>
      <w:r w:rsidRPr="00B9140F">
        <w:rPr>
          <w:rFonts w:ascii="Times New Roman" w:hAnsi="Times New Roman" w:cs="Times New Roman"/>
          <w:sz w:val="28"/>
          <w:szCs w:val="28"/>
        </w:rPr>
        <w:t xml:space="preserve">Светенко А.С. История России в датах / А.С.Светенко, М.: Проспект, 2016  - 316 стр. </w:t>
      </w:r>
    </w:p>
    <w:p w:rsidR="0020282F" w:rsidRPr="00B9140F" w:rsidRDefault="0020282F" w:rsidP="00B9140F">
      <w:pPr>
        <w:pStyle w:val="a3"/>
        <w:numPr>
          <w:ilvl w:val="0"/>
          <w:numId w:val="19"/>
        </w:numPr>
        <w:tabs>
          <w:tab w:val="left" w:pos="284"/>
          <w:tab w:val="left" w:pos="426"/>
        </w:tabs>
        <w:spacing w:after="0" w:line="360" w:lineRule="auto"/>
        <w:ind w:left="0" w:firstLine="0"/>
        <w:jc w:val="both"/>
        <w:rPr>
          <w:rFonts w:ascii="Times New Roman" w:hAnsi="Times New Roman" w:cs="Times New Roman"/>
          <w:sz w:val="28"/>
          <w:szCs w:val="28"/>
        </w:rPr>
      </w:pPr>
      <w:r w:rsidRPr="00B9140F">
        <w:rPr>
          <w:rFonts w:ascii="Times New Roman" w:hAnsi="Times New Roman" w:cs="Times New Roman"/>
          <w:sz w:val="28"/>
          <w:szCs w:val="28"/>
        </w:rPr>
        <w:t>Селезнев Ю.В. Русско-ордынские военные конфликты XIII-XV вв./ Ю.В.Селезнев, М.:Квадрига, 2010. – 224 стр.</w:t>
      </w:r>
      <w:bookmarkStart w:id="0" w:name="3"/>
    </w:p>
    <w:p w:rsidR="0020282F" w:rsidRPr="00B9140F" w:rsidRDefault="0020282F" w:rsidP="00B9140F">
      <w:pPr>
        <w:pStyle w:val="a3"/>
        <w:numPr>
          <w:ilvl w:val="0"/>
          <w:numId w:val="19"/>
        </w:numPr>
        <w:tabs>
          <w:tab w:val="left" w:pos="284"/>
          <w:tab w:val="left" w:pos="426"/>
        </w:tabs>
        <w:spacing w:after="0" w:line="360" w:lineRule="auto"/>
        <w:ind w:left="0" w:firstLine="0"/>
        <w:jc w:val="both"/>
        <w:rPr>
          <w:rFonts w:ascii="Times New Roman" w:hAnsi="Times New Roman" w:cs="Times New Roman"/>
          <w:sz w:val="28"/>
          <w:szCs w:val="28"/>
        </w:rPr>
      </w:pPr>
      <w:r w:rsidRPr="00B9140F">
        <w:rPr>
          <w:rFonts w:ascii="Times New Roman" w:hAnsi="Times New Roman" w:cs="Times New Roman"/>
          <w:sz w:val="28"/>
          <w:szCs w:val="28"/>
        </w:rPr>
        <w:t>СУДЕБНИК 1550 ГОДА</w:t>
      </w:r>
      <w:bookmarkEnd w:id="0"/>
      <w:r w:rsidRPr="00B9140F">
        <w:rPr>
          <w:rFonts w:ascii="Times New Roman" w:hAnsi="Times New Roman" w:cs="Times New Roman"/>
          <w:sz w:val="28"/>
          <w:szCs w:val="28"/>
        </w:rPr>
        <w:t xml:space="preserve"> [Текст] Электронный ресурс, Библиотека Якова Кротова, Режим доступа: URL: </w:t>
      </w:r>
      <w:hyperlink r:id="rId19" w:history="1">
        <w:r w:rsidRPr="00B9140F">
          <w:rPr>
            <w:rStyle w:val="a7"/>
            <w:rFonts w:ascii="Times New Roman" w:hAnsi="Times New Roman" w:cs="Times New Roman"/>
            <w:sz w:val="28"/>
            <w:szCs w:val="28"/>
          </w:rPr>
          <w:t>http://krotov.info/acts/16/2/pravo</w:t>
        </w:r>
      </w:hyperlink>
      <w:r w:rsidRPr="00B9140F">
        <w:rPr>
          <w:rFonts w:ascii="Times New Roman" w:hAnsi="Times New Roman" w:cs="Times New Roman"/>
          <w:sz w:val="28"/>
          <w:szCs w:val="28"/>
        </w:rPr>
        <w:t xml:space="preserve">  (Дата обращения 06.11.2017)</w:t>
      </w:r>
    </w:p>
    <w:p w:rsidR="0020282F" w:rsidRPr="00B9140F" w:rsidRDefault="0020282F" w:rsidP="00B9140F">
      <w:pPr>
        <w:pStyle w:val="a3"/>
        <w:numPr>
          <w:ilvl w:val="0"/>
          <w:numId w:val="19"/>
        </w:numPr>
        <w:tabs>
          <w:tab w:val="left" w:pos="284"/>
          <w:tab w:val="left" w:pos="426"/>
        </w:tabs>
        <w:spacing w:after="0" w:line="360" w:lineRule="auto"/>
        <w:ind w:left="0" w:firstLine="0"/>
        <w:jc w:val="both"/>
        <w:rPr>
          <w:rFonts w:ascii="Times New Roman" w:hAnsi="Times New Roman" w:cs="Times New Roman"/>
          <w:sz w:val="28"/>
          <w:szCs w:val="28"/>
        </w:rPr>
      </w:pPr>
      <w:r w:rsidRPr="00B9140F">
        <w:rPr>
          <w:rFonts w:ascii="Times New Roman" w:hAnsi="Times New Roman" w:cs="Times New Roman"/>
          <w:sz w:val="28"/>
          <w:szCs w:val="28"/>
        </w:rPr>
        <w:t>Талина Г.В. Наместники и наместничества в конце XVI – начале XVIII века / Г.В.Талинав,  М.: Прометией, 2012. – 230 стр.  </w:t>
      </w:r>
    </w:p>
    <w:p w:rsidR="007E7AC8" w:rsidRPr="00B9140F" w:rsidRDefault="0020282F" w:rsidP="00B9140F">
      <w:pPr>
        <w:pStyle w:val="a3"/>
        <w:numPr>
          <w:ilvl w:val="0"/>
          <w:numId w:val="19"/>
        </w:numPr>
        <w:tabs>
          <w:tab w:val="left" w:pos="284"/>
          <w:tab w:val="left" w:pos="426"/>
        </w:tabs>
        <w:spacing w:after="0" w:line="360" w:lineRule="auto"/>
        <w:ind w:left="0" w:firstLine="0"/>
        <w:jc w:val="both"/>
        <w:rPr>
          <w:rFonts w:ascii="Times New Roman" w:hAnsi="Times New Roman" w:cs="Times New Roman"/>
          <w:sz w:val="28"/>
          <w:szCs w:val="28"/>
        </w:rPr>
      </w:pPr>
      <w:r w:rsidRPr="00B9140F">
        <w:rPr>
          <w:rFonts w:ascii="Times New Roman" w:hAnsi="Times New Roman" w:cs="Times New Roman"/>
          <w:sz w:val="28"/>
          <w:szCs w:val="28"/>
        </w:rPr>
        <w:t>Фокин В.С. История государства и права России / В.С.Фокин, М., 2000. - 644 стр.</w:t>
      </w:r>
    </w:p>
    <w:p w:rsidR="007E7AC8" w:rsidRPr="00B9140F" w:rsidRDefault="007E7AC8" w:rsidP="00B9140F">
      <w:pPr>
        <w:pStyle w:val="a3"/>
        <w:numPr>
          <w:ilvl w:val="0"/>
          <w:numId w:val="19"/>
        </w:numPr>
        <w:tabs>
          <w:tab w:val="left" w:pos="284"/>
          <w:tab w:val="left" w:pos="426"/>
        </w:tabs>
        <w:spacing w:after="0" w:line="360" w:lineRule="auto"/>
        <w:ind w:left="0" w:firstLine="0"/>
        <w:jc w:val="both"/>
        <w:rPr>
          <w:rFonts w:ascii="Times New Roman" w:hAnsi="Times New Roman" w:cs="Times New Roman"/>
          <w:sz w:val="28"/>
          <w:szCs w:val="28"/>
        </w:rPr>
      </w:pPr>
      <w:r w:rsidRPr="00B9140F">
        <w:rPr>
          <w:rFonts w:ascii="Times New Roman" w:hAnsi="Times New Roman" w:cs="Times New Roman"/>
          <w:sz w:val="28"/>
          <w:szCs w:val="28"/>
        </w:rPr>
        <w:t>Цатурова М.К. Русское семейное право XVI - XVIII вв. / М.К.Цатурова, М.: Юридическая литература, 1991. - 112 стр.</w:t>
      </w:r>
    </w:p>
    <w:p w:rsidR="00E20D3E" w:rsidRPr="00B9140F" w:rsidRDefault="0020282F" w:rsidP="00B9140F">
      <w:pPr>
        <w:pStyle w:val="a3"/>
        <w:numPr>
          <w:ilvl w:val="0"/>
          <w:numId w:val="19"/>
        </w:numPr>
        <w:tabs>
          <w:tab w:val="left" w:pos="284"/>
          <w:tab w:val="left" w:pos="426"/>
        </w:tabs>
        <w:spacing w:after="0" w:line="360" w:lineRule="auto"/>
        <w:ind w:left="0" w:firstLine="0"/>
        <w:jc w:val="both"/>
        <w:rPr>
          <w:rFonts w:ascii="Times New Roman" w:hAnsi="Times New Roman" w:cs="Times New Roman"/>
          <w:sz w:val="28"/>
          <w:szCs w:val="28"/>
        </w:rPr>
      </w:pPr>
      <w:r w:rsidRPr="00B9140F">
        <w:rPr>
          <w:rFonts w:ascii="Times New Roman" w:hAnsi="Times New Roman" w:cs="Times New Roman"/>
          <w:sz w:val="28"/>
          <w:szCs w:val="28"/>
        </w:rPr>
        <w:t xml:space="preserve">Черепнин Л. В. Земские соборы русского государства в XVI-XVII вв / Л.В. Черепнин, М.: </w:t>
      </w:r>
      <w:r w:rsidR="00C30687" w:rsidRPr="00B9140F">
        <w:rPr>
          <w:rFonts w:ascii="Times New Roman" w:hAnsi="Times New Roman" w:cs="Times New Roman"/>
          <w:sz w:val="28"/>
          <w:szCs w:val="28"/>
        </w:rPr>
        <w:t>Наука, 1978 - 420</w:t>
      </w:r>
      <w:r w:rsidRPr="00B9140F">
        <w:rPr>
          <w:rFonts w:ascii="Times New Roman" w:hAnsi="Times New Roman" w:cs="Times New Roman"/>
          <w:sz w:val="28"/>
          <w:szCs w:val="28"/>
        </w:rPr>
        <w:t xml:space="preserve"> стр.</w:t>
      </w:r>
    </w:p>
    <w:p w:rsidR="00E20D3E" w:rsidRPr="00B9140F" w:rsidRDefault="00E20D3E" w:rsidP="00B9140F">
      <w:pPr>
        <w:pStyle w:val="a3"/>
        <w:numPr>
          <w:ilvl w:val="0"/>
          <w:numId w:val="19"/>
        </w:numPr>
        <w:tabs>
          <w:tab w:val="left" w:pos="284"/>
          <w:tab w:val="left" w:pos="426"/>
        </w:tabs>
        <w:spacing w:after="0" w:line="360" w:lineRule="auto"/>
        <w:ind w:left="0" w:firstLine="0"/>
        <w:jc w:val="both"/>
        <w:rPr>
          <w:rFonts w:ascii="Times New Roman" w:hAnsi="Times New Roman" w:cs="Times New Roman"/>
          <w:sz w:val="28"/>
          <w:szCs w:val="28"/>
        </w:rPr>
      </w:pPr>
      <w:r w:rsidRPr="00B9140F">
        <w:rPr>
          <w:rFonts w:ascii="Times New Roman" w:hAnsi="Times New Roman" w:cs="Times New Roman"/>
          <w:sz w:val="28"/>
          <w:szCs w:val="28"/>
        </w:rPr>
        <w:t>Юшков С.В., Черепнин Л.В., Памятники русского права: Памятники права периода сословно-представительной мо</w:t>
      </w:r>
      <w:r w:rsidR="007E7AC8" w:rsidRPr="00B9140F">
        <w:rPr>
          <w:rFonts w:ascii="Times New Roman" w:hAnsi="Times New Roman" w:cs="Times New Roman"/>
          <w:sz w:val="28"/>
          <w:szCs w:val="28"/>
        </w:rPr>
        <w:t xml:space="preserve">нархии. Первая половина XVII в / С.В.Юшков, Л.В.Черепнин, </w:t>
      </w:r>
      <w:r w:rsidRPr="00B9140F">
        <w:rPr>
          <w:rFonts w:ascii="Times New Roman" w:hAnsi="Times New Roman" w:cs="Times New Roman"/>
          <w:sz w:val="28"/>
          <w:szCs w:val="28"/>
        </w:rPr>
        <w:t xml:space="preserve">М.: Юрид. литература, 1959.- 442 стр. </w:t>
      </w:r>
    </w:p>
    <w:p w:rsidR="0020282F" w:rsidRPr="00B9140F" w:rsidRDefault="0020282F" w:rsidP="00B9140F">
      <w:pPr>
        <w:pStyle w:val="a3"/>
        <w:numPr>
          <w:ilvl w:val="0"/>
          <w:numId w:val="19"/>
        </w:numPr>
        <w:tabs>
          <w:tab w:val="left" w:pos="284"/>
          <w:tab w:val="left" w:pos="426"/>
        </w:tabs>
        <w:spacing w:after="0" w:line="360" w:lineRule="auto"/>
        <w:ind w:left="0" w:firstLine="0"/>
        <w:jc w:val="both"/>
        <w:rPr>
          <w:rFonts w:ascii="Times New Roman" w:hAnsi="Times New Roman" w:cs="Times New Roman"/>
          <w:sz w:val="28"/>
          <w:szCs w:val="28"/>
        </w:rPr>
      </w:pPr>
      <w:r w:rsidRPr="00B9140F">
        <w:rPr>
          <w:rFonts w:ascii="Times New Roman" w:hAnsi="Times New Roman" w:cs="Times New Roman"/>
          <w:sz w:val="28"/>
          <w:szCs w:val="28"/>
        </w:rPr>
        <w:t>Юшков С.В. Русская Правда. Происхождение, источники, значение / С.В.Юшков, М.: Зерцало-М, 2010- 328 стр.</w:t>
      </w:r>
    </w:p>
    <w:p w:rsidR="00B752F8" w:rsidRPr="00B9140F" w:rsidRDefault="00B752F8" w:rsidP="00B9140F">
      <w:pPr>
        <w:tabs>
          <w:tab w:val="left" w:pos="284"/>
          <w:tab w:val="left" w:pos="426"/>
        </w:tabs>
        <w:spacing w:after="0" w:line="360" w:lineRule="auto"/>
        <w:contextualSpacing/>
        <w:jc w:val="both"/>
        <w:rPr>
          <w:rFonts w:ascii="Times New Roman" w:hAnsi="Times New Roman" w:cs="Times New Roman"/>
          <w:sz w:val="28"/>
          <w:szCs w:val="28"/>
        </w:rPr>
      </w:pPr>
    </w:p>
    <w:p w:rsidR="0020282F" w:rsidRDefault="0020282F" w:rsidP="00B9140F">
      <w:pPr>
        <w:pStyle w:val="a3"/>
        <w:tabs>
          <w:tab w:val="left" w:pos="284"/>
          <w:tab w:val="left" w:pos="426"/>
        </w:tabs>
        <w:spacing w:after="0" w:line="360" w:lineRule="auto"/>
        <w:ind w:left="0"/>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Интернет ресурсы</w:t>
      </w:r>
    </w:p>
    <w:p w:rsidR="00B752F8" w:rsidRDefault="00B752F8" w:rsidP="00B9140F">
      <w:pPr>
        <w:pStyle w:val="a3"/>
        <w:tabs>
          <w:tab w:val="left" w:pos="284"/>
          <w:tab w:val="left" w:pos="426"/>
        </w:tabs>
        <w:spacing w:after="0" w:line="360" w:lineRule="auto"/>
        <w:ind w:left="0"/>
        <w:jc w:val="center"/>
        <w:rPr>
          <w:rFonts w:ascii="Times New Roman" w:hAnsi="Times New Roman" w:cs="Times New Roman"/>
          <w:color w:val="0D0D0D" w:themeColor="text1" w:themeTint="F2"/>
          <w:sz w:val="28"/>
          <w:szCs w:val="28"/>
        </w:rPr>
      </w:pPr>
    </w:p>
    <w:p w:rsidR="00B9140F" w:rsidRPr="00B9140F" w:rsidRDefault="0020282F" w:rsidP="00B9140F">
      <w:pPr>
        <w:pStyle w:val="a3"/>
        <w:numPr>
          <w:ilvl w:val="0"/>
          <w:numId w:val="19"/>
        </w:numPr>
        <w:tabs>
          <w:tab w:val="left" w:pos="426"/>
          <w:tab w:val="left" w:pos="567"/>
        </w:tabs>
        <w:spacing w:after="0" w:line="360" w:lineRule="auto"/>
        <w:ind w:left="0" w:firstLine="0"/>
        <w:jc w:val="both"/>
        <w:rPr>
          <w:rStyle w:val="ae"/>
          <w:rFonts w:ascii="Times New Roman" w:hAnsi="Times New Roman" w:cs="Times New Roman"/>
          <w:b w:val="0"/>
          <w:bCs w:val="0"/>
          <w:color w:val="0D0D0D" w:themeColor="text1" w:themeTint="F2"/>
          <w:sz w:val="28"/>
          <w:szCs w:val="28"/>
        </w:rPr>
      </w:pPr>
      <w:r w:rsidRPr="00B9140F">
        <w:rPr>
          <w:rFonts w:ascii="Times New Roman" w:hAnsi="Times New Roman" w:cs="Times New Roman"/>
          <w:color w:val="0D0D0D" w:themeColor="text1" w:themeTint="F2"/>
          <w:sz w:val="28"/>
          <w:szCs w:val="28"/>
        </w:rPr>
        <w:t xml:space="preserve">Портал о науки - </w:t>
      </w:r>
      <w:r w:rsidRPr="00B9140F">
        <w:rPr>
          <w:rStyle w:val="ae"/>
          <w:rFonts w:ascii="Times New Roman" w:hAnsi="Times New Roman" w:cs="Times New Roman"/>
          <w:b w:val="0"/>
          <w:color w:val="0D0D0D" w:themeColor="text1" w:themeTint="F2"/>
          <w:sz w:val="28"/>
          <w:szCs w:val="28"/>
        </w:rPr>
        <w:t xml:space="preserve">Режим доступа: </w:t>
      </w:r>
      <w:r w:rsidRPr="00B9140F">
        <w:rPr>
          <w:rStyle w:val="ae"/>
          <w:rFonts w:ascii="Times New Roman" w:hAnsi="Times New Roman" w:cs="Times New Roman"/>
          <w:b w:val="0"/>
          <w:color w:val="0D0D0D" w:themeColor="text1" w:themeTint="F2"/>
          <w:sz w:val="28"/>
          <w:szCs w:val="28"/>
          <w:lang w:val="en-US"/>
        </w:rPr>
        <w:t>URL</w:t>
      </w:r>
      <w:r w:rsidRPr="00B9140F">
        <w:rPr>
          <w:rStyle w:val="ae"/>
          <w:rFonts w:ascii="Times New Roman" w:hAnsi="Times New Roman" w:cs="Times New Roman"/>
          <w:b w:val="0"/>
          <w:color w:val="0D0D0D" w:themeColor="text1" w:themeTint="F2"/>
          <w:sz w:val="28"/>
          <w:szCs w:val="28"/>
        </w:rPr>
        <w:t>: http://biofile.ru/ (Дата обращения 07.11.2017)</w:t>
      </w:r>
    </w:p>
    <w:p w:rsidR="00B9140F" w:rsidRPr="00B9140F" w:rsidRDefault="0020282F" w:rsidP="00B9140F">
      <w:pPr>
        <w:pStyle w:val="a3"/>
        <w:numPr>
          <w:ilvl w:val="0"/>
          <w:numId w:val="19"/>
        </w:numPr>
        <w:tabs>
          <w:tab w:val="left" w:pos="426"/>
          <w:tab w:val="left" w:pos="567"/>
        </w:tabs>
        <w:spacing w:after="0" w:line="360" w:lineRule="auto"/>
        <w:ind w:left="0" w:firstLine="0"/>
        <w:jc w:val="both"/>
        <w:rPr>
          <w:rStyle w:val="ae"/>
          <w:rFonts w:ascii="Times New Roman" w:hAnsi="Times New Roman" w:cs="Times New Roman"/>
          <w:b w:val="0"/>
          <w:bCs w:val="0"/>
          <w:color w:val="0D0D0D" w:themeColor="text1" w:themeTint="F2"/>
          <w:sz w:val="28"/>
          <w:szCs w:val="28"/>
        </w:rPr>
      </w:pPr>
      <w:r w:rsidRPr="00B9140F">
        <w:rPr>
          <w:rFonts w:ascii="Times New Roman" w:hAnsi="Times New Roman" w:cs="Times New Roman"/>
          <w:color w:val="0D0D0D" w:themeColor="text1" w:themeTint="F2"/>
          <w:sz w:val="28"/>
          <w:szCs w:val="28"/>
        </w:rPr>
        <w:t xml:space="preserve">История России - </w:t>
      </w:r>
      <w:r w:rsidRPr="00B9140F">
        <w:rPr>
          <w:rStyle w:val="ae"/>
          <w:rFonts w:ascii="Times New Roman" w:hAnsi="Times New Roman" w:cs="Times New Roman"/>
          <w:b w:val="0"/>
          <w:color w:val="0D0D0D" w:themeColor="text1" w:themeTint="F2"/>
          <w:sz w:val="28"/>
          <w:szCs w:val="28"/>
        </w:rPr>
        <w:t>Режим доступа:</w:t>
      </w:r>
      <w:r w:rsidRPr="00B9140F">
        <w:rPr>
          <w:rStyle w:val="ae"/>
          <w:rFonts w:ascii="Times New Roman" w:hAnsi="Times New Roman" w:cs="Times New Roman"/>
          <w:b w:val="0"/>
          <w:color w:val="0D0D0D" w:themeColor="text1" w:themeTint="F2"/>
          <w:sz w:val="28"/>
          <w:szCs w:val="28"/>
          <w:lang w:val="en-US"/>
        </w:rPr>
        <w:t>URL</w:t>
      </w:r>
      <w:r w:rsidRPr="00B9140F">
        <w:rPr>
          <w:rStyle w:val="ae"/>
          <w:rFonts w:ascii="Times New Roman" w:hAnsi="Times New Roman" w:cs="Times New Roman"/>
          <w:b w:val="0"/>
          <w:color w:val="0D0D0D" w:themeColor="text1" w:themeTint="F2"/>
          <w:sz w:val="28"/>
          <w:szCs w:val="28"/>
        </w:rPr>
        <w:t>: http://historynotes.ru/(Дата обращения 06.11.2017)</w:t>
      </w:r>
    </w:p>
    <w:p w:rsidR="00B9140F" w:rsidRPr="00B9140F" w:rsidRDefault="0020282F" w:rsidP="00B9140F">
      <w:pPr>
        <w:pStyle w:val="a3"/>
        <w:numPr>
          <w:ilvl w:val="0"/>
          <w:numId w:val="19"/>
        </w:numPr>
        <w:tabs>
          <w:tab w:val="left" w:pos="426"/>
          <w:tab w:val="left" w:pos="567"/>
        </w:tabs>
        <w:spacing w:after="0" w:line="360" w:lineRule="auto"/>
        <w:ind w:left="0" w:firstLine="0"/>
        <w:jc w:val="both"/>
        <w:rPr>
          <w:rStyle w:val="ae"/>
          <w:rFonts w:ascii="Times New Roman" w:hAnsi="Times New Roman" w:cs="Times New Roman"/>
          <w:b w:val="0"/>
          <w:bCs w:val="0"/>
          <w:color w:val="0D0D0D" w:themeColor="text1" w:themeTint="F2"/>
          <w:sz w:val="28"/>
          <w:szCs w:val="28"/>
        </w:rPr>
      </w:pPr>
      <w:r w:rsidRPr="00B9140F">
        <w:rPr>
          <w:rStyle w:val="ae"/>
          <w:rFonts w:ascii="Times New Roman" w:hAnsi="Times New Roman" w:cs="Times New Roman"/>
          <w:b w:val="0"/>
          <w:color w:val="0D0D0D" w:themeColor="text1" w:themeTint="F2"/>
          <w:sz w:val="28"/>
          <w:szCs w:val="28"/>
        </w:rPr>
        <w:lastRenderedPageBreak/>
        <w:t xml:space="preserve">Библиотека Руниверс - Режим доступа: </w:t>
      </w:r>
      <w:r w:rsidRPr="00B9140F">
        <w:rPr>
          <w:rStyle w:val="ae"/>
          <w:rFonts w:ascii="Times New Roman" w:hAnsi="Times New Roman" w:cs="Times New Roman"/>
          <w:b w:val="0"/>
          <w:color w:val="0D0D0D" w:themeColor="text1" w:themeTint="F2"/>
          <w:sz w:val="28"/>
          <w:szCs w:val="28"/>
          <w:lang w:val="en-US"/>
        </w:rPr>
        <w:t>URL</w:t>
      </w:r>
      <w:r w:rsidRPr="00B9140F">
        <w:rPr>
          <w:rStyle w:val="ae"/>
          <w:rFonts w:ascii="Times New Roman" w:hAnsi="Times New Roman" w:cs="Times New Roman"/>
          <w:b w:val="0"/>
          <w:color w:val="0D0D0D" w:themeColor="text1" w:themeTint="F2"/>
          <w:sz w:val="28"/>
          <w:szCs w:val="28"/>
        </w:rPr>
        <w:t>: https://www.runivers.ru/ (Дата обращения 05.11.2017)</w:t>
      </w:r>
    </w:p>
    <w:p w:rsidR="0020282F" w:rsidRPr="00B9140F" w:rsidRDefault="0020282F" w:rsidP="00B9140F">
      <w:pPr>
        <w:pStyle w:val="a3"/>
        <w:numPr>
          <w:ilvl w:val="0"/>
          <w:numId w:val="19"/>
        </w:numPr>
        <w:tabs>
          <w:tab w:val="left" w:pos="426"/>
          <w:tab w:val="left" w:pos="567"/>
        </w:tabs>
        <w:spacing w:after="0" w:line="360" w:lineRule="auto"/>
        <w:ind w:left="0" w:firstLine="0"/>
        <w:jc w:val="both"/>
        <w:rPr>
          <w:rFonts w:ascii="Times New Roman" w:hAnsi="Times New Roman" w:cs="Times New Roman"/>
          <w:color w:val="0D0D0D" w:themeColor="text1" w:themeTint="F2"/>
          <w:sz w:val="28"/>
          <w:szCs w:val="28"/>
        </w:rPr>
      </w:pPr>
      <w:r w:rsidRPr="00B9140F">
        <w:rPr>
          <w:rFonts w:ascii="Times New Roman" w:hAnsi="Times New Roman" w:cs="Times New Roman"/>
          <w:color w:val="0D0D0D" w:themeColor="text1" w:themeTint="F2"/>
          <w:sz w:val="28"/>
          <w:szCs w:val="28"/>
        </w:rPr>
        <w:t xml:space="preserve">Источники церковной истории - </w:t>
      </w:r>
      <w:r w:rsidRPr="00B9140F">
        <w:rPr>
          <w:rStyle w:val="ae"/>
          <w:rFonts w:ascii="Times New Roman" w:hAnsi="Times New Roman" w:cs="Times New Roman"/>
          <w:b w:val="0"/>
          <w:color w:val="0D0D0D" w:themeColor="text1" w:themeTint="F2"/>
          <w:sz w:val="28"/>
          <w:szCs w:val="28"/>
        </w:rPr>
        <w:t xml:space="preserve">Режим доступа: </w:t>
      </w:r>
      <w:r w:rsidRPr="00B9140F">
        <w:rPr>
          <w:rStyle w:val="ae"/>
          <w:rFonts w:ascii="Times New Roman" w:hAnsi="Times New Roman" w:cs="Times New Roman"/>
          <w:b w:val="0"/>
          <w:color w:val="0D0D0D" w:themeColor="text1" w:themeTint="F2"/>
          <w:sz w:val="28"/>
          <w:szCs w:val="28"/>
          <w:lang w:val="en-US"/>
        </w:rPr>
        <w:t>URL</w:t>
      </w:r>
      <w:r w:rsidRPr="00B9140F">
        <w:rPr>
          <w:rStyle w:val="ae"/>
          <w:rFonts w:ascii="Times New Roman" w:hAnsi="Times New Roman" w:cs="Times New Roman"/>
          <w:b w:val="0"/>
          <w:color w:val="0D0D0D" w:themeColor="text1" w:themeTint="F2"/>
          <w:sz w:val="28"/>
          <w:szCs w:val="28"/>
        </w:rPr>
        <w:t>:</w:t>
      </w:r>
      <w:r w:rsidRPr="00B9140F">
        <w:rPr>
          <w:rStyle w:val="ae"/>
          <w:rFonts w:ascii="Times New Roman" w:hAnsi="Times New Roman" w:cs="Times New Roman"/>
          <w:color w:val="0D0D0D" w:themeColor="text1" w:themeTint="F2"/>
          <w:sz w:val="28"/>
          <w:szCs w:val="28"/>
        </w:rPr>
        <w:t xml:space="preserve"> </w:t>
      </w:r>
      <w:hyperlink r:id="rId20" w:history="1">
        <w:r w:rsidRPr="00B9140F">
          <w:rPr>
            <w:rStyle w:val="a7"/>
            <w:rFonts w:ascii="Times New Roman" w:hAnsi="Times New Roman" w:cs="Times New Roman"/>
            <w:color w:val="0D0D0D" w:themeColor="text1" w:themeTint="F2"/>
            <w:sz w:val="28"/>
            <w:szCs w:val="28"/>
            <w:u w:val="none"/>
          </w:rPr>
          <w:t>https://eparhia-saratov.ru/</w:t>
        </w:r>
      </w:hyperlink>
      <w:r w:rsidRPr="00B9140F">
        <w:rPr>
          <w:rStyle w:val="ae"/>
          <w:rFonts w:ascii="Times New Roman" w:hAnsi="Times New Roman" w:cs="Times New Roman"/>
          <w:color w:val="0D0D0D" w:themeColor="text1" w:themeTint="F2"/>
          <w:sz w:val="28"/>
          <w:szCs w:val="28"/>
        </w:rPr>
        <w:t xml:space="preserve"> </w:t>
      </w:r>
      <w:r w:rsidRPr="00B9140F">
        <w:rPr>
          <w:rStyle w:val="ae"/>
          <w:rFonts w:ascii="Times New Roman" w:hAnsi="Times New Roman" w:cs="Times New Roman"/>
          <w:b w:val="0"/>
          <w:color w:val="0D0D0D" w:themeColor="text1" w:themeTint="F2"/>
          <w:sz w:val="28"/>
          <w:szCs w:val="28"/>
        </w:rPr>
        <w:t>(Дата обращения 05.11.2017)</w:t>
      </w:r>
    </w:p>
    <w:p w:rsidR="0020282F" w:rsidRPr="005A3C40" w:rsidRDefault="0020282F" w:rsidP="00B9140F">
      <w:pPr>
        <w:pStyle w:val="a3"/>
        <w:tabs>
          <w:tab w:val="left" w:pos="284"/>
        </w:tabs>
        <w:spacing w:after="0" w:line="360" w:lineRule="auto"/>
        <w:ind w:left="0"/>
        <w:jc w:val="both"/>
        <w:rPr>
          <w:rFonts w:ascii="Times New Roman" w:hAnsi="Times New Roman" w:cs="Times New Roman"/>
          <w:color w:val="000000"/>
          <w:sz w:val="28"/>
          <w:szCs w:val="28"/>
          <w:shd w:val="clear" w:color="auto" w:fill="FFFFFF"/>
        </w:rPr>
      </w:pPr>
    </w:p>
    <w:sectPr w:rsidR="0020282F" w:rsidRPr="005A3C40" w:rsidSect="00AC32FF">
      <w:footerReference w:type="default" r:id="rId2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DCA" w:rsidRDefault="00EC4DCA" w:rsidP="00AC32FF">
      <w:pPr>
        <w:spacing w:after="0" w:line="240" w:lineRule="auto"/>
      </w:pPr>
      <w:r>
        <w:separator/>
      </w:r>
    </w:p>
  </w:endnote>
  <w:endnote w:type="continuationSeparator" w:id="1">
    <w:p w:rsidR="00EC4DCA" w:rsidRDefault="00EC4DCA" w:rsidP="00AC3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1142"/>
      <w:docPartObj>
        <w:docPartGallery w:val="Page Numbers (Bottom of Page)"/>
        <w:docPartUnique/>
      </w:docPartObj>
    </w:sdtPr>
    <w:sdtContent>
      <w:p w:rsidR="00CB7EF2" w:rsidRDefault="00CB7EF2">
        <w:pPr>
          <w:pStyle w:val="ac"/>
          <w:jc w:val="right"/>
        </w:pPr>
        <w:fldSimple w:instr=" PAGE   \* MERGEFORMAT ">
          <w:r w:rsidR="00D06B69">
            <w:rPr>
              <w:noProof/>
            </w:rPr>
            <w:t>36</w:t>
          </w:r>
        </w:fldSimple>
      </w:p>
    </w:sdtContent>
  </w:sdt>
  <w:p w:rsidR="00CB7EF2" w:rsidRDefault="00CB7EF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DCA" w:rsidRDefault="00EC4DCA" w:rsidP="00AC32FF">
      <w:pPr>
        <w:spacing w:after="0" w:line="240" w:lineRule="auto"/>
      </w:pPr>
      <w:r>
        <w:separator/>
      </w:r>
    </w:p>
  </w:footnote>
  <w:footnote w:type="continuationSeparator" w:id="1">
    <w:p w:rsidR="00EC4DCA" w:rsidRDefault="00EC4DCA" w:rsidP="00AC32FF">
      <w:pPr>
        <w:spacing w:after="0" w:line="240" w:lineRule="auto"/>
      </w:pPr>
      <w:r>
        <w:continuationSeparator/>
      </w:r>
    </w:p>
  </w:footnote>
  <w:footnote w:id="2">
    <w:p w:rsidR="00CB7EF2" w:rsidRPr="00DB6D94" w:rsidRDefault="00CB7EF2" w:rsidP="00AC32FF">
      <w:pPr>
        <w:pStyle w:val="a4"/>
        <w:jc w:val="both"/>
        <w:rPr>
          <w:rFonts w:ascii="Times New Roman" w:hAnsi="Times New Roman" w:cs="Times New Roman"/>
          <w:color w:val="0D0D0D" w:themeColor="text1" w:themeTint="F2"/>
        </w:rPr>
      </w:pPr>
      <w:r w:rsidRPr="00DB6D94">
        <w:rPr>
          <w:rStyle w:val="a6"/>
          <w:rFonts w:ascii="Times New Roman" w:hAnsi="Times New Roman" w:cs="Times New Roman"/>
          <w:color w:val="0D0D0D" w:themeColor="text1" w:themeTint="F2"/>
        </w:rPr>
        <w:footnoteRef/>
      </w:r>
      <w:r w:rsidRPr="00DB6D94">
        <w:rPr>
          <w:rFonts w:ascii="Times New Roman" w:hAnsi="Times New Roman" w:cs="Times New Roman"/>
          <w:color w:val="0D0D0D" w:themeColor="text1" w:themeTint="F2"/>
        </w:rPr>
        <w:t xml:space="preserve"> Стадников А.В. Церковный суд в России (X-XVII вв.) В кн.: Судебная власть в России: история, документы. Т.1. 5 п.л. М.: Мысль, 2003. </w:t>
      </w:r>
    </w:p>
  </w:footnote>
  <w:footnote w:id="3">
    <w:p w:rsidR="00CB7EF2" w:rsidRPr="00DB6D94" w:rsidRDefault="00CB7EF2" w:rsidP="00AC32FF">
      <w:pPr>
        <w:pStyle w:val="a4"/>
        <w:jc w:val="both"/>
        <w:rPr>
          <w:rFonts w:ascii="Times New Roman" w:hAnsi="Times New Roman" w:cs="Times New Roman"/>
          <w:color w:val="0D0D0D" w:themeColor="text1" w:themeTint="F2"/>
        </w:rPr>
      </w:pPr>
      <w:r w:rsidRPr="00DB6D94">
        <w:rPr>
          <w:rStyle w:val="a6"/>
          <w:rFonts w:ascii="Times New Roman" w:hAnsi="Times New Roman" w:cs="Times New Roman"/>
          <w:color w:val="0D0D0D" w:themeColor="text1" w:themeTint="F2"/>
        </w:rPr>
        <w:footnoteRef/>
      </w:r>
      <w:r w:rsidRPr="00DB6D94">
        <w:rPr>
          <w:rFonts w:ascii="Times New Roman" w:hAnsi="Times New Roman" w:cs="Times New Roman"/>
          <w:color w:val="0D0D0D" w:themeColor="text1" w:themeTint="F2"/>
        </w:rPr>
        <w:t xml:space="preserve"> Эскин Ю., Лисейцев Д., Рогожин Н,  Приказы Московского государства XVI–XVII вв. Словарь-справочник. М; СПб.: Институт российской истории РАН; Центр гуманитарных инициатив, 2015.</w:t>
      </w:r>
    </w:p>
  </w:footnote>
  <w:footnote w:id="4">
    <w:p w:rsidR="00CB7EF2" w:rsidRPr="00DB6D94" w:rsidRDefault="00CB7EF2" w:rsidP="00AC32FF">
      <w:pPr>
        <w:pStyle w:val="a4"/>
        <w:jc w:val="both"/>
        <w:rPr>
          <w:rFonts w:ascii="Times New Roman" w:hAnsi="Times New Roman" w:cs="Times New Roman"/>
          <w:color w:val="0D0D0D" w:themeColor="text1" w:themeTint="F2"/>
        </w:rPr>
      </w:pPr>
      <w:r w:rsidRPr="00DB6D94">
        <w:rPr>
          <w:rStyle w:val="a6"/>
          <w:rFonts w:ascii="Times New Roman" w:hAnsi="Times New Roman" w:cs="Times New Roman"/>
          <w:color w:val="0D0D0D" w:themeColor="text1" w:themeTint="F2"/>
        </w:rPr>
        <w:footnoteRef/>
      </w:r>
      <w:r w:rsidRPr="00DB6D94">
        <w:rPr>
          <w:rFonts w:ascii="Times New Roman" w:hAnsi="Times New Roman" w:cs="Times New Roman"/>
          <w:color w:val="0D0D0D" w:themeColor="text1" w:themeTint="F2"/>
        </w:rPr>
        <w:t xml:space="preserve"> Зимин А.А. 'Россия на рубеже XV-XVI столетий: (Очерки социально-политической истории) М: Мысль, 1982. </w:t>
      </w:r>
    </w:p>
  </w:footnote>
  <w:footnote w:id="5">
    <w:p w:rsidR="00CB7EF2" w:rsidRPr="00DB6D94" w:rsidRDefault="00CB7EF2" w:rsidP="00AC32FF">
      <w:pPr>
        <w:spacing w:after="0" w:line="240" w:lineRule="auto"/>
        <w:jc w:val="both"/>
        <w:textAlignment w:val="baseline"/>
        <w:rPr>
          <w:rFonts w:ascii="Times New Roman" w:hAnsi="Times New Roman" w:cs="Times New Roman"/>
          <w:color w:val="0D0D0D" w:themeColor="text1" w:themeTint="F2"/>
          <w:sz w:val="20"/>
          <w:szCs w:val="20"/>
        </w:rPr>
      </w:pPr>
      <w:r w:rsidRPr="00DB6D94">
        <w:rPr>
          <w:rStyle w:val="a6"/>
          <w:rFonts w:ascii="Times New Roman" w:hAnsi="Times New Roman" w:cs="Times New Roman"/>
          <w:color w:val="0D0D0D" w:themeColor="text1" w:themeTint="F2"/>
          <w:sz w:val="20"/>
          <w:szCs w:val="20"/>
        </w:rPr>
        <w:footnoteRef/>
      </w:r>
      <w:r w:rsidRPr="00DB6D94">
        <w:rPr>
          <w:rFonts w:ascii="Times New Roman" w:hAnsi="Times New Roman" w:cs="Times New Roman"/>
          <w:color w:val="0D0D0D" w:themeColor="text1" w:themeTint="F2"/>
          <w:sz w:val="20"/>
          <w:szCs w:val="20"/>
        </w:rPr>
        <w:t xml:space="preserve"> </w:t>
      </w:r>
      <w:hyperlink r:id="rId1" w:history="1">
        <w:r w:rsidRPr="00DB6D94">
          <w:rPr>
            <w:rStyle w:val="a7"/>
            <w:rFonts w:ascii="Times New Roman" w:hAnsi="Times New Roman" w:cs="Times New Roman"/>
            <w:color w:val="0D0D0D" w:themeColor="text1" w:themeTint="F2"/>
            <w:sz w:val="20"/>
            <w:szCs w:val="20"/>
            <w:u w:val="none"/>
          </w:rPr>
          <w:t xml:space="preserve">Беляев И. Д.. Лекции по истории русского законодательства, М.: Институт русской цивилизации, 2011. </w:t>
        </w:r>
      </w:hyperlink>
      <w:r w:rsidRPr="00DB6D94">
        <w:rPr>
          <w:rFonts w:ascii="Times New Roman" w:hAnsi="Times New Roman" w:cs="Times New Roman"/>
          <w:color w:val="0D0D0D" w:themeColor="text1" w:themeTint="F2"/>
          <w:sz w:val="20"/>
          <w:szCs w:val="20"/>
        </w:rPr>
        <w:t xml:space="preserve"> </w:t>
      </w:r>
    </w:p>
  </w:footnote>
  <w:footnote w:id="6">
    <w:p w:rsidR="00CB7EF2" w:rsidRDefault="00CB7EF2" w:rsidP="00AC32FF">
      <w:pPr>
        <w:pStyle w:val="a4"/>
        <w:jc w:val="both"/>
      </w:pPr>
      <w:r w:rsidRPr="00DB6D94">
        <w:rPr>
          <w:rStyle w:val="a6"/>
          <w:rFonts w:ascii="Times New Roman" w:hAnsi="Times New Roman" w:cs="Times New Roman"/>
          <w:color w:val="0D0D0D" w:themeColor="text1" w:themeTint="F2"/>
        </w:rPr>
        <w:footnoteRef/>
      </w:r>
      <w:r w:rsidRPr="00DB6D94">
        <w:rPr>
          <w:rFonts w:ascii="Times New Roman" w:hAnsi="Times New Roman" w:cs="Times New Roman"/>
          <w:color w:val="0D0D0D" w:themeColor="text1" w:themeTint="F2"/>
        </w:rPr>
        <w:t xml:space="preserve"> Камалова Г.Т., Петров А.В.,  История отечественного государства и права: Учебное пособие. Челябинск: ЮУГУ., 2006</w:t>
      </w:r>
    </w:p>
  </w:footnote>
  <w:footnote w:id="7">
    <w:p w:rsidR="00CB7EF2" w:rsidRPr="00DB3A6D" w:rsidRDefault="00CB7EF2" w:rsidP="00AC32FF">
      <w:pPr>
        <w:pStyle w:val="a4"/>
        <w:rPr>
          <w:rFonts w:ascii="Times New Roman" w:hAnsi="Times New Roman" w:cs="Times New Roman"/>
          <w:color w:val="0D0D0D" w:themeColor="text1" w:themeTint="F2"/>
        </w:rPr>
      </w:pPr>
      <w:r w:rsidRPr="00DB3A6D">
        <w:rPr>
          <w:rStyle w:val="a6"/>
          <w:rFonts w:ascii="Times New Roman" w:hAnsi="Times New Roman" w:cs="Times New Roman"/>
          <w:color w:val="0D0D0D" w:themeColor="text1" w:themeTint="F2"/>
        </w:rPr>
        <w:footnoteRef/>
      </w:r>
      <w:r w:rsidRPr="00DB3A6D">
        <w:rPr>
          <w:rFonts w:ascii="Times New Roman" w:hAnsi="Times New Roman" w:cs="Times New Roman"/>
          <w:color w:val="0D0D0D" w:themeColor="text1" w:themeTint="F2"/>
        </w:rPr>
        <w:t xml:space="preserve"> Селезнев Ю.В. </w:t>
      </w:r>
      <w:r w:rsidRPr="00DB3A6D">
        <w:rPr>
          <w:rFonts w:ascii="Times New Roman" w:hAnsi="Times New Roman" w:cs="Times New Roman"/>
          <w:color w:val="0D0D0D" w:themeColor="text1" w:themeTint="F2"/>
          <w:shd w:val="clear" w:color="auto" w:fill="FDFDFD"/>
        </w:rPr>
        <w:t xml:space="preserve">Русско-ордынские военные конфликты XIII-XV вв., М.:Квадрига, 2010. С.205. </w:t>
      </w:r>
    </w:p>
  </w:footnote>
  <w:footnote w:id="8">
    <w:p w:rsidR="00CB7EF2" w:rsidRPr="00AC32FF" w:rsidRDefault="00CB7EF2" w:rsidP="00AC32FF">
      <w:pPr>
        <w:pStyle w:val="a4"/>
        <w:rPr>
          <w:rFonts w:ascii="Times New Roman" w:hAnsi="Times New Roman" w:cs="Times New Roman"/>
          <w:i/>
          <w:color w:val="0D0D0D" w:themeColor="text1" w:themeTint="F2"/>
        </w:rPr>
      </w:pPr>
      <w:r w:rsidRPr="00AC32FF">
        <w:rPr>
          <w:rStyle w:val="a6"/>
          <w:rFonts w:ascii="Times New Roman" w:hAnsi="Times New Roman" w:cs="Times New Roman"/>
          <w:i/>
          <w:color w:val="0D0D0D" w:themeColor="text1" w:themeTint="F2"/>
        </w:rPr>
        <w:footnoteRef/>
      </w:r>
      <w:r w:rsidRPr="00AC32FF">
        <w:rPr>
          <w:rFonts w:ascii="Times New Roman" w:hAnsi="Times New Roman" w:cs="Times New Roman"/>
          <w:i/>
          <w:color w:val="0D0D0D" w:themeColor="text1" w:themeTint="F2"/>
        </w:rPr>
        <w:t xml:space="preserve"> </w:t>
      </w:r>
      <w:r w:rsidRPr="00AC32FF">
        <w:rPr>
          <w:rStyle w:val="a9"/>
          <w:rFonts w:ascii="Times New Roman" w:hAnsi="Times New Roman" w:cs="Times New Roman"/>
          <w:bCs/>
          <w:i w:val="0"/>
          <w:color w:val="0D0D0D" w:themeColor="text1" w:themeTint="F2"/>
          <w:shd w:val="clear" w:color="auto" w:fill="FFFFFF"/>
        </w:rPr>
        <w:t xml:space="preserve">История отечественного государства и права России: Учебник. , Чибиряев С.А.. М.: Былина, 1998. С. 198. </w:t>
      </w:r>
    </w:p>
  </w:footnote>
  <w:footnote w:id="9">
    <w:p w:rsidR="00CB7EF2" w:rsidRPr="00FE2EBB" w:rsidRDefault="00CB7EF2" w:rsidP="00AC32FF">
      <w:pPr>
        <w:pStyle w:val="a4"/>
        <w:rPr>
          <w:rFonts w:ascii="Times New Roman" w:hAnsi="Times New Roman" w:cs="Times New Roman"/>
          <w:color w:val="0D0D0D" w:themeColor="text1" w:themeTint="F2"/>
        </w:rPr>
      </w:pPr>
      <w:r w:rsidRPr="00FE2EBB">
        <w:rPr>
          <w:rStyle w:val="a6"/>
          <w:rFonts w:ascii="Times New Roman" w:hAnsi="Times New Roman" w:cs="Times New Roman"/>
          <w:color w:val="0D0D0D" w:themeColor="text1" w:themeTint="F2"/>
        </w:rPr>
        <w:footnoteRef/>
      </w:r>
      <w:r w:rsidRPr="00FE2EBB">
        <w:rPr>
          <w:rFonts w:ascii="Times New Roman" w:hAnsi="Times New Roman" w:cs="Times New Roman"/>
          <w:color w:val="0D0D0D" w:themeColor="text1" w:themeTint="F2"/>
        </w:rPr>
        <w:t xml:space="preserve"> Кириллов В. Отечественная история в схемах и таблицах, М.: </w:t>
      </w:r>
      <w:r w:rsidRPr="00FE2EBB">
        <w:rPr>
          <w:rFonts w:ascii="Times New Roman" w:hAnsi="Times New Roman" w:cs="Times New Roman"/>
          <w:color w:val="0D0D0D" w:themeColor="text1" w:themeTint="F2"/>
          <w:shd w:val="clear" w:color="auto" w:fill="FFFFFF"/>
        </w:rPr>
        <w:t>Эксмо, 2009</w:t>
      </w:r>
      <w:r>
        <w:rPr>
          <w:rFonts w:ascii="Times New Roman" w:hAnsi="Times New Roman" w:cs="Times New Roman"/>
          <w:color w:val="0D0D0D" w:themeColor="text1" w:themeTint="F2"/>
          <w:shd w:val="clear" w:color="auto" w:fill="FFFFFF"/>
        </w:rPr>
        <w:t xml:space="preserve">. С. 42. </w:t>
      </w:r>
    </w:p>
  </w:footnote>
  <w:footnote w:id="10">
    <w:p w:rsidR="00CB7EF2" w:rsidRDefault="00CB7EF2" w:rsidP="0050711F">
      <w:pPr>
        <w:pStyle w:val="a4"/>
        <w:jc w:val="both"/>
      </w:pPr>
      <w:r>
        <w:rPr>
          <w:rStyle w:val="a6"/>
        </w:rPr>
        <w:footnoteRef/>
      </w:r>
      <w:r>
        <w:t xml:space="preserve"> </w:t>
      </w:r>
      <w:r w:rsidRPr="00FE2EBB">
        <w:rPr>
          <w:rFonts w:ascii="Times New Roman" w:hAnsi="Times New Roman" w:cs="Times New Roman"/>
          <w:color w:val="0D0D0D" w:themeColor="text1" w:themeTint="F2"/>
        </w:rPr>
        <w:t>Чибиряев С.А.  История государства и права России: учебник для студентов вузов, обучающихся по специальности "Юриспруденция", М. : Былина , 2000</w:t>
      </w:r>
      <w:r>
        <w:rPr>
          <w:rFonts w:ascii="Times New Roman" w:hAnsi="Times New Roman" w:cs="Times New Roman"/>
          <w:color w:val="0D0D0D" w:themeColor="text1" w:themeTint="F2"/>
        </w:rPr>
        <w:t xml:space="preserve">. С.82. </w:t>
      </w:r>
    </w:p>
  </w:footnote>
  <w:footnote w:id="11">
    <w:p w:rsidR="00CB7EF2" w:rsidRDefault="00CB7EF2" w:rsidP="00AC32FF">
      <w:pPr>
        <w:pStyle w:val="a4"/>
        <w:jc w:val="both"/>
      </w:pPr>
      <w:r w:rsidRPr="00AC32FF">
        <w:rPr>
          <w:rStyle w:val="a6"/>
          <w:rFonts w:ascii="Times New Roman" w:hAnsi="Times New Roman" w:cs="Times New Roman"/>
        </w:rPr>
        <w:footnoteRef/>
      </w:r>
      <w:r w:rsidRPr="00AC32FF">
        <w:rPr>
          <w:rFonts w:ascii="Times New Roman" w:hAnsi="Times New Roman" w:cs="Times New Roman"/>
        </w:rPr>
        <w:t xml:space="preserve"> </w:t>
      </w:r>
      <w:r w:rsidRPr="00AC32FF">
        <w:rPr>
          <w:rFonts w:ascii="Times New Roman" w:hAnsi="Times New Roman" w:cs="Times New Roman"/>
          <w:color w:val="0D0D0D" w:themeColor="text1" w:themeTint="F2"/>
        </w:rPr>
        <w:t>Талина Г.В.</w:t>
      </w:r>
      <w:r w:rsidRPr="00AC32FF">
        <w:rPr>
          <w:rFonts w:ascii="Times New Roman" w:hAnsi="Times New Roman" w:cs="Times New Roman"/>
          <w:i/>
          <w:color w:val="0D0D0D" w:themeColor="text1" w:themeTint="F2"/>
        </w:rPr>
        <w:t xml:space="preserve"> </w:t>
      </w:r>
      <w:r w:rsidRPr="00AC32FF">
        <w:rPr>
          <w:rStyle w:val="a9"/>
          <w:rFonts w:ascii="Times New Roman" w:hAnsi="Times New Roman" w:cs="Times New Roman"/>
          <w:bCs/>
          <w:i w:val="0"/>
          <w:color w:val="0D0D0D" w:themeColor="text1" w:themeTint="F2"/>
          <w:shd w:val="clear" w:color="auto" w:fill="FFFFFF"/>
        </w:rPr>
        <w:t>Наместники и наместничества в конце XVI</w:t>
      </w:r>
      <w:r w:rsidRPr="00AC32FF">
        <w:rPr>
          <w:rFonts w:ascii="Times New Roman" w:hAnsi="Times New Roman" w:cs="Times New Roman"/>
          <w:i/>
          <w:color w:val="0D0D0D" w:themeColor="text1" w:themeTint="F2"/>
          <w:shd w:val="clear" w:color="auto" w:fill="FFFFFF"/>
        </w:rPr>
        <w:t> – </w:t>
      </w:r>
      <w:r w:rsidRPr="00AC32FF">
        <w:rPr>
          <w:rStyle w:val="a9"/>
          <w:rFonts w:ascii="Times New Roman" w:hAnsi="Times New Roman" w:cs="Times New Roman"/>
          <w:bCs/>
          <w:i w:val="0"/>
          <w:color w:val="0D0D0D" w:themeColor="text1" w:themeTint="F2"/>
          <w:shd w:val="clear" w:color="auto" w:fill="FFFFFF"/>
        </w:rPr>
        <w:t xml:space="preserve">начале XVIII века, </w:t>
      </w:r>
      <w:r w:rsidRPr="00AC32FF">
        <w:rPr>
          <w:rFonts w:ascii="Times New Roman" w:hAnsi="Times New Roman" w:cs="Times New Roman"/>
          <w:color w:val="0D0D0D" w:themeColor="text1" w:themeTint="F2"/>
          <w:shd w:val="clear" w:color="auto" w:fill="FFFFFF"/>
        </w:rPr>
        <w:t>М.: Прометией, 2012. С. 29.</w:t>
      </w:r>
      <w:r>
        <w:rPr>
          <w:rFonts w:ascii="Times New Roman" w:hAnsi="Times New Roman" w:cs="Times New Roman"/>
          <w:color w:val="0D0D0D" w:themeColor="text1" w:themeTint="F2"/>
          <w:shd w:val="clear" w:color="auto" w:fill="FFFFFF"/>
        </w:rPr>
        <w:t xml:space="preserve"> </w:t>
      </w:r>
    </w:p>
  </w:footnote>
  <w:footnote w:id="12">
    <w:p w:rsidR="00CB7EF2" w:rsidRPr="003C766D" w:rsidRDefault="00CB7EF2" w:rsidP="0063610F">
      <w:pPr>
        <w:pStyle w:val="a4"/>
        <w:rPr>
          <w:rFonts w:ascii="Times New Roman" w:hAnsi="Times New Roman" w:cs="Times New Roman"/>
          <w:color w:val="0D0D0D" w:themeColor="text1" w:themeTint="F2"/>
        </w:rPr>
      </w:pPr>
      <w:r w:rsidRPr="003C766D">
        <w:rPr>
          <w:rStyle w:val="a6"/>
          <w:rFonts w:ascii="Times New Roman" w:hAnsi="Times New Roman" w:cs="Times New Roman"/>
          <w:color w:val="0D0D0D" w:themeColor="text1" w:themeTint="F2"/>
        </w:rPr>
        <w:footnoteRef/>
      </w:r>
      <w:r w:rsidRPr="003C766D">
        <w:rPr>
          <w:rFonts w:ascii="Times New Roman" w:hAnsi="Times New Roman" w:cs="Times New Roman"/>
          <w:color w:val="0D0D0D" w:themeColor="text1" w:themeTint="F2"/>
        </w:rPr>
        <w:t xml:space="preserve"> Бабенко В. История государства и права России. IX - начало XX века, М.: Лабиринт, 2010. С.64. </w:t>
      </w:r>
    </w:p>
  </w:footnote>
  <w:footnote w:id="13">
    <w:p w:rsidR="00CB7EF2" w:rsidRPr="003C766D" w:rsidRDefault="00CB7EF2">
      <w:pPr>
        <w:pStyle w:val="a4"/>
        <w:rPr>
          <w:rFonts w:ascii="Times New Roman" w:hAnsi="Times New Roman" w:cs="Times New Roman"/>
          <w:color w:val="0D0D0D" w:themeColor="text1" w:themeTint="F2"/>
        </w:rPr>
      </w:pPr>
      <w:r w:rsidRPr="003C766D">
        <w:rPr>
          <w:rStyle w:val="a6"/>
          <w:rFonts w:ascii="Times New Roman" w:hAnsi="Times New Roman" w:cs="Times New Roman"/>
          <w:color w:val="0D0D0D" w:themeColor="text1" w:themeTint="F2"/>
        </w:rPr>
        <w:footnoteRef/>
      </w:r>
      <w:r w:rsidRPr="003C766D">
        <w:rPr>
          <w:rFonts w:ascii="Times New Roman" w:hAnsi="Times New Roman" w:cs="Times New Roman"/>
          <w:color w:val="0D0D0D" w:themeColor="text1" w:themeTint="F2"/>
        </w:rPr>
        <w:t xml:space="preserve"> Бабенко В. История государства и права России. IX - начало XX века, М.: Лабиринт, 2010. С.65. </w:t>
      </w:r>
    </w:p>
  </w:footnote>
  <w:footnote w:id="14">
    <w:p w:rsidR="00CB7EF2" w:rsidRPr="001C6028" w:rsidRDefault="00CB7EF2" w:rsidP="001C6028">
      <w:pPr>
        <w:pStyle w:val="a4"/>
        <w:jc w:val="both"/>
        <w:rPr>
          <w:rFonts w:ascii="Times New Roman" w:hAnsi="Times New Roman" w:cs="Times New Roman"/>
          <w:color w:val="0D0D0D" w:themeColor="text1" w:themeTint="F2"/>
        </w:rPr>
      </w:pPr>
      <w:r w:rsidRPr="001C6028">
        <w:rPr>
          <w:rStyle w:val="a6"/>
          <w:rFonts w:ascii="Times New Roman" w:hAnsi="Times New Roman" w:cs="Times New Roman"/>
          <w:color w:val="0D0D0D" w:themeColor="text1" w:themeTint="F2"/>
        </w:rPr>
        <w:footnoteRef/>
      </w:r>
      <w:r w:rsidRPr="001C6028">
        <w:rPr>
          <w:rFonts w:ascii="Times New Roman" w:hAnsi="Times New Roman" w:cs="Times New Roman"/>
          <w:color w:val="0D0D0D" w:themeColor="text1" w:themeTint="F2"/>
        </w:rPr>
        <w:t xml:space="preserve"> Проценко Ю.Л. Сословно-представительная монархия в России: середина XVI-середина XVII века, В.: ВолГУ, 2003, </w:t>
      </w:r>
      <w:r>
        <w:rPr>
          <w:rFonts w:ascii="Times New Roman" w:hAnsi="Times New Roman" w:cs="Times New Roman"/>
          <w:color w:val="0D0D0D" w:themeColor="text1" w:themeTint="F2"/>
        </w:rPr>
        <w:t xml:space="preserve"> С. 42. </w:t>
      </w:r>
    </w:p>
  </w:footnote>
  <w:footnote w:id="15">
    <w:p w:rsidR="00CB7EF2" w:rsidRDefault="00CB7EF2">
      <w:pPr>
        <w:pStyle w:val="a4"/>
      </w:pPr>
      <w:r>
        <w:rPr>
          <w:rStyle w:val="a6"/>
        </w:rPr>
        <w:footnoteRef/>
      </w:r>
      <w:r>
        <w:t xml:space="preserve"> </w:t>
      </w:r>
      <w:r w:rsidRPr="001C6028">
        <w:rPr>
          <w:rFonts w:ascii="Times New Roman" w:hAnsi="Times New Roman" w:cs="Times New Roman"/>
          <w:color w:val="0D0D0D" w:themeColor="text1" w:themeTint="F2"/>
        </w:rPr>
        <w:t xml:space="preserve">Проценко Ю.Л. Сословно-представительная монархия в России: середина XVI-середина XVII века, В.: ВолГУ, 2003, </w:t>
      </w:r>
      <w:r>
        <w:rPr>
          <w:rFonts w:ascii="Times New Roman" w:hAnsi="Times New Roman" w:cs="Times New Roman"/>
          <w:color w:val="0D0D0D" w:themeColor="text1" w:themeTint="F2"/>
        </w:rPr>
        <w:t>С</w:t>
      </w:r>
      <w:r w:rsidRPr="001C6028">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60. </w:t>
      </w:r>
    </w:p>
  </w:footnote>
  <w:footnote w:id="16">
    <w:p w:rsidR="00CB7EF2" w:rsidRPr="001C6028" w:rsidRDefault="00CB7EF2">
      <w:pPr>
        <w:pStyle w:val="a4"/>
        <w:rPr>
          <w:rFonts w:ascii="Times New Roman" w:hAnsi="Times New Roman" w:cs="Times New Roman"/>
          <w:color w:val="0D0D0D" w:themeColor="text1" w:themeTint="F2"/>
        </w:rPr>
      </w:pPr>
      <w:r w:rsidRPr="001C6028">
        <w:rPr>
          <w:rStyle w:val="a6"/>
          <w:rFonts w:ascii="Times New Roman" w:hAnsi="Times New Roman" w:cs="Times New Roman"/>
          <w:color w:val="0D0D0D" w:themeColor="text1" w:themeTint="F2"/>
        </w:rPr>
        <w:footnoteRef/>
      </w:r>
      <w:r w:rsidRPr="001C6028">
        <w:rPr>
          <w:rFonts w:ascii="Times New Roman" w:hAnsi="Times New Roman" w:cs="Times New Roman"/>
          <w:color w:val="0D0D0D" w:themeColor="text1" w:themeTint="F2"/>
        </w:rPr>
        <w:t xml:space="preserve"> </w:t>
      </w:r>
      <w:r w:rsidRPr="001C6028">
        <w:rPr>
          <w:rFonts w:ascii="Times New Roman" w:hAnsi="Times New Roman" w:cs="Times New Roman"/>
        </w:rPr>
        <w:t>Бабенко В. История государства и права России. IX - начало XX века, М.: Лабиринт, 2010</w:t>
      </w:r>
    </w:p>
  </w:footnote>
  <w:footnote w:id="17">
    <w:p w:rsidR="00CB7EF2" w:rsidRPr="00A745F7" w:rsidRDefault="00CB7EF2" w:rsidP="00AC32FF">
      <w:pPr>
        <w:pStyle w:val="a4"/>
        <w:rPr>
          <w:rFonts w:ascii="Times New Roman" w:hAnsi="Times New Roman" w:cs="Times New Roman"/>
          <w:color w:val="0D0D0D" w:themeColor="text1" w:themeTint="F2"/>
        </w:rPr>
      </w:pPr>
      <w:r w:rsidRPr="00A745F7">
        <w:rPr>
          <w:rStyle w:val="a6"/>
          <w:rFonts w:ascii="Times New Roman" w:hAnsi="Times New Roman" w:cs="Times New Roman"/>
          <w:color w:val="0D0D0D" w:themeColor="text1" w:themeTint="F2"/>
        </w:rPr>
        <w:footnoteRef/>
      </w:r>
      <w:r w:rsidRPr="00A745F7">
        <w:rPr>
          <w:rFonts w:ascii="Times New Roman" w:hAnsi="Times New Roman" w:cs="Times New Roman"/>
          <w:color w:val="0D0D0D" w:themeColor="text1" w:themeTint="F2"/>
        </w:rPr>
        <w:t xml:space="preserve"> Черепнин Л. В. Земские соборы русског</w:t>
      </w:r>
      <w:r>
        <w:rPr>
          <w:rFonts w:ascii="Times New Roman" w:hAnsi="Times New Roman" w:cs="Times New Roman"/>
          <w:color w:val="0D0D0D" w:themeColor="text1" w:themeTint="F2"/>
        </w:rPr>
        <w:t xml:space="preserve">о государства в XVI-XVII вв, </w:t>
      </w:r>
      <w:r w:rsidRPr="00A745F7">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М.: Наука, 1978. </w:t>
      </w:r>
      <w:r w:rsidRPr="00A745F7">
        <w:rPr>
          <w:rFonts w:ascii="Times New Roman" w:hAnsi="Times New Roman" w:cs="Times New Roman"/>
          <w:color w:val="0D0D0D" w:themeColor="text1" w:themeTint="F2"/>
        </w:rPr>
        <w:t xml:space="preserve">. С. 279. </w:t>
      </w:r>
    </w:p>
  </w:footnote>
  <w:footnote w:id="18">
    <w:p w:rsidR="00CB7EF2" w:rsidRDefault="00CB7EF2" w:rsidP="00AC32FF">
      <w:pPr>
        <w:pStyle w:val="a4"/>
      </w:pPr>
      <w:r w:rsidRPr="00A745F7">
        <w:rPr>
          <w:rStyle w:val="a6"/>
          <w:rFonts w:ascii="Times New Roman" w:hAnsi="Times New Roman" w:cs="Times New Roman"/>
          <w:color w:val="0D0D0D" w:themeColor="text1" w:themeTint="F2"/>
        </w:rPr>
        <w:footnoteRef/>
      </w:r>
      <w:r w:rsidRPr="00A745F7">
        <w:rPr>
          <w:rFonts w:ascii="Times New Roman" w:hAnsi="Times New Roman" w:cs="Times New Roman"/>
          <w:color w:val="0D0D0D" w:themeColor="text1" w:themeTint="F2"/>
        </w:rPr>
        <w:t xml:space="preserve"> Черепнин Л. В. Земские соборы русского</w:t>
      </w:r>
      <w:r>
        <w:rPr>
          <w:rFonts w:ascii="Times New Roman" w:hAnsi="Times New Roman" w:cs="Times New Roman"/>
          <w:color w:val="0D0D0D" w:themeColor="text1" w:themeTint="F2"/>
        </w:rPr>
        <w:t xml:space="preserve"> государства в XVI-XVII вв, М.: Наука, 1978. </w:t>
      </w:r>
      <w:r w:rsidRPr="00A745F7">
        <w:rPr>
          <w:rFonts w:ascii="Times New Roman" w:hAnsi="Times New Roman" w:cs="Times New Roman"/>
          <w:color w:val="0D0D0D" w:themeColor="text1" w:themeTint="F2"/>
        </w:rPr>
        <w:t>. С. 279.</w:t>
      </w:r>
    </w:p>
  </w:footnote>
  <w:footnote w:id="19">
    <w:p w:rsidR="00CB7EF2" w:rsidRPr="00F86034" w:rsidRDefault="00CB7EF2" w:rsidP="00AC32FF">
      <w:pPr>
        <w:pStyle w:val="a4"/>
        <w:jc w:val="both"/>
        <w:rPr>
          <w:rFonts w:ascii="Times New Roman" w:hAnsi="Times New Roman" w:cs="Times New Roman"/>
          <w:color w:val="0D0D0D" w:themeColor="text1" w:themeTint="F2"/>
        </w:rPr>
      </w:pPr>
      <w:r w:rsidRPr="00F86034">
        <w:rPr>
          <w:rStyle w:val="a6"/>
          <w:rFonts w:ascii="Times New Roman" w:hAnsi="Times New Roman" w:cs="Times New Roman"/>
          <w:color w:val="0D0D0D" w:themeColor="text1" w:themeTint="F2"/>
        </w:rPr>
        <w:footnoteRef/>
      </w:r>
      <w:r w:rsidRPr="00F86034">
        <w:rPr>
          <w:rFonts w:ascii="Times New Roman" w:hAnsi="Times New Roman" w:cs="Times New Roman"/>
          <w:color w:val="0D0D0D" w:themeColor="text1" w:themeTint="F2"/>
        </w:rPr>
        <w:t xml:space="preserve"> Юшков С.В. Русская Правда. Происхождение, источники, значение. М.: Зерцало-М, 2010. С. 133.  </w:t>
      </w:r>
    </w:p>
  </w:footnote>
  <w:footnote w:id="20">
    <w:p w:rsidR="00CB7EF2" w:rsidRDefault="00CB7EF2" w:rsidP="00AC32FF">
      <w:pPr>
        <w:pStyle w:val="a4"/>
        <w:jc w:val="both"/>
      </w:pPr>
      <w:r w:rsidRPr="00F86034">
        <w:rPr>
          <w:rStyle w:val="a6"/>
          <w:rFonts w:ascii="Times New Roman" w:hAnsi="Times New Roman" w:cs="Times New Roman"/>
          <w:color w:val="0D0D0D" w:themeColor="text1" w:themeTint="F2"/>
        </w:rPr>
        <w:footnoteRef/>
      </w:r>
      <w:r w:rsidRPr="00F86034">
        <w:rPr>
          <w:rFonts w:ascii="Times New Roman" w:hAnsi="Times New Roman" w:cs="Times New Roman"/>
          <w:color w:val="0D0D0D" w:themeColor="text1" w:themeTint="F2"/>
        </w:rPr>
        <w:t xml:space="preserve"> Буданов М.В. Обзор истории русского права, М.: Территория будущего, 2010. С.596.</w:t>
      </w:r>
      <w:r>
        <w:t xml:space="preserve"> </w:t>
      </w:r>
    </w:p>
  </w:footnote>
  <w:footnote w:id="21">
    <w:p w:rsidR="00CB7EF2" w:rsidRDefault="00CB7EF2" w:rsidP="00AC32FF">
      <w:pPr>
        <w:pStyle w:val="a4"/>
      </w:pPr>
      <w:r>
        <w:rPr>
          <w:rStyle w:val="a6"/>
        </w:rPr>
        <w:footnoteRef/>
      </w:r>
      <w:r>
        <w:t xml:space="preserve"> </w:t>
      </w:r>
      <w:r w:rsidRPr="00A745F7">
        <w:rPr>
          <w:rFonts w:ascii="Times New Roman" w:hAnsi="Times New Roman" w:cs="Times New Roman"/>
          <w:color w:val="0D0D0D" w:themeColor="text1" w:themeTint="F2"/>
        </w:rPr>
        <w:t xml:space="preserve">Талина Г.В. </w:t>
      </w:r>
      <w:r w:rsidRPr="00177C6C">
        <w:rPr>
          <w:rStyle w:val="a9"/>
          <w:rFonts w:ascii="Times New Roman" w:hAnsi="Times New Roman" w:cs="Times New Roman"/>
          <w:bCs/>
          <w:i w:val="0"/>
          <w:color w:val="0D0D0D" w:themeColor="text1" w:themeTint="F2"/>
          <w:shd w:val="clear" w:color="auto" w:fill="FFFFFF"/>
        </w:rPr>
        <w:t>Наместники и наместничества в конце XVI</w:t>
      </w:r>
      <w:r w:rsidRPr="00177C6C">
        <w:rPr>
          <w:rFonts w:ascii="Times New Roman" w:hAnsi="Times New Roman" w:cs="Times New Roman"/>
          <w:i/>
          <w:color w:val="0D0D0D" w:themeColor="text1" w:themeTint="F2"/>
          <w:shd w:val="clear" w:color="auto" w:fill="FFFFFF"/>
        </w:rPr>
        <w:t> – </w:t>
      </w:r>
      <w:r w:rsidRPr="00177C6C">
        <w:rPr>
          <w:rStyle w:val="a9"/>
          <w:rFonts w:ascii="Times New Roman" w:hAnsi="Times New Roman" w:cs="Times New Roman"/>
          <w:bCs/>
          <w:i w:val="0"/>
          <w:color w:val="0D0D0D" w:themeColor="text1" w:themeTint="F2"/>
          <w:shd w:val="clear" w:color="auto" w:fill="FFFFFF"/>
        </w:rPr>
        <w:t>начале XVIII века,</w:t>
      </w:r>
      <w:r w:rsidRPr="00A745F7">
        <w:rPr>
          <w:rStyle w:val="a9"/>
          <w:rFonts w:ascii="Times New Roman" w:hAnsi="Times New Roman" w:cs="Times New Roman"/>
          <w:bCs/>
          <w:color w:val="0D0D0D" w:themeColor="text1" w:themeTint="F2"/>
          <w:shd w:val="clear" w:color="auto" w:fill="FFFFFF"/>
        </w:rPr>
        <w:t xml:space="preserve"> </w:t>
      </w:r>
      <w:r w:rsidRPr="00A745F7">
        <w:rPr>
          <w:rFonts w:ascii="Times New Roman" w:hAnsi="Times New Roman" w:cs="Times New Roman"/>
          <w:color w:val="0D0D0D" w:themeColor="text1" w:themeTint="F2"/>
          <w:shd w:val="clear" w:color="auto" w:fill="FFFFFF"/>
        </w:rPr>
        <w:t xml:space="preserve">М.: Прометией, 2012. </w:t>
      </w:r>
      <w:r>
        <w:rPr>
          <w:rFonts w:ascii="Times New Roman" w:hAnsi="Times New Roman" w:cs="Times New Roman"/>
          <w:color w:val="0D0D0D" w:themeColor="text1" w:themeTint="F2"/>
          <w:shd w:val="clear" w:color="auto" w:fill="FFFFFF"/>
        </w:rPr>
        <w:t>С. 50.</w:t>
      </w:r>
    </w:p>
  </w:footnote>
  <w:footnote w:id="22">
    <w:p w:rsidR="00D06B69" w:rsidRDefault="00D06B69" w:rsidP="00D06B69">
      <w:pPr>
        <w:pStyle w:val="a4"/>
      </w:pPr>
      <w:r w:rsidRPr="00F86034">
        <w:rPr>
          <w:rStyle w:val="a6"/>
          <w:rFonts w:ascii="Times New Roman" w:hAnsi="Times New Roman" w:cs="Times New Roman"/>
        </w:rPr>
        <w:footnoteRef/>
      </w:r>
      <w:r w:rsidRPr="00F86034">
        <w:rPr>
          <w:rFonts w:ascii="Times New Roman" w:hAnsi="Times New Roman" w:cs="Times New Roman"/>
        </w:rPr>
        <w:t xml:space="preserve"> </w:t>
      </w:r>
      <w:r w:rsidRPr="00F86034">
        <w:rPr>
          <w:rFonts w:ascii="Times New Roman" w:hAnsi="Times New Roman" w:cs="Times New Roman"/>
          <w:color w:val="0D0D0D" w:themeColor="text1" w:themeTint="F2"/>
        </w:rPr>
        <w:t xml:space="preserve">Черепнин Л. В. Земские соборы русского государства в XVI-XVII вв, М.: </w:t>
      </w:r>
      <w:r>
        <w:rPr>
          <w:rFonts w:ascii="Times New Roman" w:hAnsi="Times New Roman" w:cs="Times New Roman"/>
          <w:color w:val="0D0D0D" w:themeColor="text1" w:themeTint="F2"/>
        </w:rPr>
        <w:t>Наука</w:t>
      </w:r>
      <w:r w:rsidRPr="00F86034">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1976</w:t>
      </w:r>
      <w:r w:rsidRPr="00F86034">
        <w:rPr>
          <w:rFonts w:ascii="Times New Roman" w:hAnsi="Times New Roman" w:cs="Times New Roman"/>
          <w:color w:val="0D0D0D" w:themeColor="text1" w:themeTint="F2"/>
        </w:rPr>
        <w:t>. С. 305.</w:t>
      </w:r>
    </w:p>
  </w:footnote>
  <w:footnote w:id="23">
    <w:p w:rsidR="00CB7EF2" w:rsidRPr="00F86034" w:rsidRDefault="00CB7EF2" w:rsidP="00AC32FF">
      <w:pPr>
        <w:pStyle w:val="a4"/>
        <w:rPr>
          <w:rFonts w:ascii="Times New Roman" w:hAnsi="Times New Roman" w:cs="Times New Roman"/>
        </w:rPr>
      </w:pPr>
      <w:r w:rsidRPr="00F86034">
        <w:rPr>
          <w:rStyle w:val="a6"/>
          <w:rFonts w:ascii="Times New Roman" w:hAnsi="Times New Roman" w:cs="Times New Roman"/>
        </w:rPr>
        <w:footnoteRef/>
      </w:r>
      <w:r w:rsidRPr="00F86034">
        <w:rPr>
          <w:rFonts w:ascii="Times New Roman" w:hAnsi="Times New Roman" w:cs="Times New Roman"/>
        </w:rPr>
        <w:t xml:space="preserve"> </w:t>
      </w:r>
      <w:r w:rsidRPr="00F86034">
        <w:rPr>
          <w:rFonts w:ascii="Times New Roman" w:hAnsi="Times New Roman" w:cs="Times New Roman"/>
          <w:color w:val="0D0D0D" w:themeColor="text1" w:themeTint="F2"/>
        </w:rPr>
        <w:t xml:space="preserve">Черепнин Л. В. Земские соборы русского государства в XVI-XVII вв, М.: </w:t>
      </w:r>
      <w:r w:rsidR="00D06B69">
        <w:rPr>
          <w:rFonts w:ascii="Times New Roman" w:hAnsi="Times New Roman" w:cs="Times New Roman"/>
          <w:color w:val="0D0D0D" w:themeColor="text1" w:themeTint="F2"/>
        </w:rPr>
        <w:t>Наука, 1976</w:t>
      </w:r>
      <w:r w:rsidRPr="00F86034">
        <w:rPr>
          <w:rFonts w:ascii="Times New Roman" w:hAnsi="Times New Roman" w:cs="Times New Roman"/>
          <w:color w:val="0D0D0D" w:themeColor="text1" w:themeTint="F2"/>
        </w:rPr>
        <w:t>. С. 305.</w:t>
      </w:r>
    </w:p>
  </w:footnote>
  <w:footnote w:id="24">
    <w:p w:rsidR="00CB7EF2" w:rsidRDefault="00CB7EF2">
      <w:pPr>
        <w:pStyle w:val="a4"/>
      </w:pPr>
      <w:r>
        <w:rPr>
          <w:rStyle w:val="a6"/>
        </w:rPr>
        <w:footnoteRef/>
      </w:r>
      <w:r>
        <w:t xml:space="preserve"> </w:t>
      </w:r>
      <w:r w:rsidRPr="0020282F">
        <w:rPr>
          <w:rFonts w:ascii="Times New Roman" w:hAnsi="Times New Roman" w:cs="Times New Roman"/>
        </w:rPr>
        <w:t>Костомаров Н. Быт и нравы русского народа, М.: Русич, 2011</w:t>
      </w:r>
      <w:r>
        <w:rPr>
          <w:rFonts w:ascii="Times New Roman" w:hAnsi="Times New Roman" w:cs="Times New Roman"/>
        </w:rPr>
        <w:t xml:space="preserve">. С. 138. </w:t>
      </w:r>
      <w:r>
        <w:t xml:space="preserve"> </w:t>
      </w:r>
    </w:p>
  </w:footnote>
  <w:footnote w:id="25">
    <w:p w:rsidR="00CB7EF2" w:rsidRPr="00F86034" w:rsidRDefault="00CB7EF2" w:rsidP="00A00D8F">
      <w:pPr>
        <w:pStyle w:val="a4"/>
        <w:rPr>
          <w:rFonts w:ascii="Times New Roman" w:hAnsi="Times New Roman" w:cs="Times New Roman"/>
          <w:color w:val="0D0D0D" w:themeColor="text1" w:themeTint="F2"/>
        </w:rPr>
      </w:pPr>
      <w:r w:rsidRPr="00F86034">
        <w:rPr>
          <w:rStyle w:val="a6"/>
          <w:rFonts w:ascii="Times New Roman" w:hAnsi="Times New Roman" w:cs="Times New Roman"/>
          <w:color w:val="0D0D0D" w:themeColor="text1" w:themeTint="F2"/>
        </w:rPr>
        <w:footnoteRef/>
      </w:r>
      <w:r w:rsidRPr="00F86034">
        <w:rPr>
          <w:rFonts w:ascii="Times New Roman" w:hAnsi="Times New Roman" w:cs="Times New Roman"/>
          <w:color w:val="0D0D0D" w:themeColor="text1" w:themeTint="F2"/>
        </w:rPr>
        <w:t xml:space="preserve"> Моисеев В. В. История отечественного государства и права, М: Проспект, 2012.С. 294. </w:t>
      </w:r>
    </w:p>
  </w:footnote>
  <w:footnote w:id="26">
    <w:p w:rsidR="00CB7EF2" w:rsidRPr="00E32049" w:rsidRDefault="00CB7EF2" w:rsidP="00A00D8F">
      <w:pPr>
        <w:pStyle w:val="a4"/>
        <w:jc w:val="both"/>
        <w:rPr>
          <w:rFonts w:ascii="Times New Roman" w:hAnsi="Times New Roman" w:cs="Times New Roman"/>
          <w:color w:val="0D0D0D" w:themeColor="text1" w:themeTint="F2"/>
        </w:rPr>
      </w:pPr>
      <w:r w:rsidRPr="00E32049">
        <w:rPr>
          <w:rStyle w:val="a6"/>
          <w:rFonts w:ascii="Times New Roman" w:hAnsi="Times New Roman" w:cs="Times New Roman"/>
          <w:color w:val="0D0D0D" w:themeColor="text1" w:themeTint="F2"/>
        </w:rPr>
        <w:footnoteRef/>
      </w:r>
      <w:r w:rsidRPr="00E32049">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 </w:t>
      </w:r>
      <w:r w:rsidRPr="00E32049">
        <w:rPr>
          <w:rFonts w:ascii="Times New Roman" w:hAnsi="Times New Roman" w:cs="Times New Roman"/>
          <w:color w:val="0D0D0D" w:themeColor="text1" w:themeTint="F2"/>
        </w:rPr>
        <w:t xml:space="preserve">Моисеев В. В. История отечественного государства и права, Москва : Проспект, 2012. С.300. </w:t>
      </w:r>
    </w:p>
  </w:footnote>
  <w:footnote w:id="27">
    <w:p w:rsidR="00CB7EF2" w:rsidRPr="00177C6C" w:rsidRDefault="00CB7EF2" w:rsidP="00177C6C">
      <w:pPr>
        <w:pStyle w:val="a4"/>
        <w:jc w:val="both"/>
        <w:rPr>
          <w:rFonts w:ascii="Times New Roman" w:hAnsi="Times New Roman" w:cs="Times New Roman"/>
        </w:rPr>
      </w:pPr>
      <w:r w:rsidRPr="00177C6C">
        <w:rPr>
          <w:rStyle w:val="a6"/>
          <w:rFonts w:ascii="Times New Roman" w:hAnsi="Times New Roman" w:cs="Times New Roman"/>
        </w:rPr>
        <w:footnoteRef/>
      </w:r>
      <w:r w:rsidRPr="00177C6C">
        <w:rPr>
          <w:rFonts w:ascii="Times New Roman" w:hAnsi="Times New Roman" w:cs="Times New Roman"/>
        </w:rPr>
        <w:t xml:space="preserve"> Юшков С.В., Черепнин Л.В., Памятники русского права: Памятники права периода сословно-представительной монархии. Первая половина XVII в, М.: Юрид. литература, 1959. С. </w:t>
      </w:r>
      <w:r>
        <w:rPr>
          <w:rFonts w:ascii="Times New Roman" w:hAnsi="Times New Roman" w:cs="Times New Roman"/>
        </w:rPr>
        <w:t>2</w:t>
      </w:r>
      <w:r w:rsidRPr="00177C6C">
        <w:rPr>
          <w:rFonts w:ascii="Times New Roman" w:hAnsi="Times New Roman" w:cs="Times New Roman"/>
        </w:rPr>
        <w:t xml:space="preserve">68. </w:t>
      </w:r>
    </w:p>
  </w:footnote>
  <w:footnote w:id="28">
    <w:p w:rsidR="00CB7EF2" w:rsidRPr="001C6028" w:rsidRDefault="00CB7EF2">
      <w:pPr>
        <w:pStyle w:val="a4"/>
        <w:rPr>
          <w:rFonts w:ascii="Times New Roman" w:hAnsi="Times New Roman" w:cs="Times New Roman"/>
        </w:rPr>
      </w:pPr>
      <w:r w:rsidRPr="001C6028">
        <w:rPr>
          <w:rStyle w:val="a6"/>
          <w:rFonts w:ascii="Times New Roman" w:hAnsi="Times New Roman" w:cs="Times New Roman"/>
        </w:rPr>
        <w:footnoteRef/>
      </w:r>
      <w:r w:rsidRPr="001C6028">
        <w:rPr>
          <w:rFonts w:ascii="Times New Roman" w:hAnsi="Times New Roman" w:cs="Times New Roman"/>
        </w:rPr>
        <w:t xml:space="preserve"> Лаптев В.А. Источники предпринимательского права в Российской Федерации. Монография. Москва : Проспект, 2017.С. 96.</w:t>
      </w:r>
    </w:p>
  </w:footnote>
  <w:footnote w:id="29">
    <w:p w:rsidR="00CB7EF2" w:rsidRPr="008805AE" w:rsidRDefault="00CB7EF2">
      <w:pPr>
        <w:pStyle w:val="a4"/>
        <w:rPr>
          <w:rFonts w:ascii="Times New Roman" w:hAnsi="Times New Roman" w:cs="Times New Roman"/>
          <w:color w:val="0D0D0D" w:themeColor="text1" w:themeTint="F2"/>
        </w:rPr>
      </w:pPr>
      <w:r w:rsidRPr="008805AE">
        <w:rPr>
          <w:rStyle w:val="a6"/>
          <w:rFonts w:ascii="Times New Roman" w:hAnsi="Times New Roman" w:cs="Times New Roman"/>
          <w:color w:val="0D0D0D" w:themeColor="text1" w:themeTint="F2"/>
        </w:rPr>
        <w:footnoteRef/>
      </w:r>
      <w:r w:rsidRPr="008805AE">
        <w:rPr>
          <w:rFonts w:ascii="Times New Roman" w:hAnsi="Times New Roman" w:cs="Times New Roman"/>
          <w:color w:val="0D0D0D" w:themeColor="text1" w:themeTint="F2"/>
        </w:rPr>
        <w:t xml:space="preserve"> Виноградов П.Г. Россия на распутье. Историко-публицистические статьи. М.: 2008. С. 358. </w:t>
      </w:r>
    </w:p>
  </w:footnote>
  <w:footnote w:id="30">
    <w:p w:rsidR="00CB7EF2" w:rsidRPr="00E20D3E" w:rsidRDefault="00CB7EF2">
      <w:pPr>
        <w:pStyle w:val="a4"/>
        <w:rPr>
          <w:rFonts w:ascii="Times New Roman" w:hAnsi="Times New Roman" w:cs="Times New Roman"/>
          <w:color w:val="0D0D0D" w:themeColor="text1" w:themeTint="F2"/>
        </w:rPr>
      </w:pPr>
      <w:r w:rsidRPr="00E20D3E">
        <w:rPr>
          <w:rStyle w:val="a6"/>
          <w:rFonts w:ascii="Times New Roman" w:hAnsi="Times New Roman" w:cs="Times New Roman"/>
          <w:color w:val="0D0D0D" w:themeColor="text1" w:themeTint="F2"/>
        </w:rPr>
        <w:footnoteRef/>
      </w:r>
      <w:r w:rsidRPr="00E20D3E">
        <w:rPr>
          <w:rFonts w:ascii="Times New Roman" w:hAnsi="Times New Roman" w:cs="Times New Roman"/>
          <w:color w:val="0D0D0D" w:themeColor="text1" w:themeTint="F2"/>
        </w:rPr>
        <w:t xml:space="preserve"> Цатурова М.К. Русское семейное право XVI - XVIII вв., М.: Юридическая литература, 1991. – 112 стр. </w:t>
      </w:r>
    </w:p>
  </w:footnote>
  <w:footnote w:id="31">
    <w:p w:rsidR="00CB7EF2" w:rsidRDefault="00CB7EF2">
      <w:pPr>
        <w:pStyle w:val="a4"/>
      </w:pPr>
      <w:r>
        <w:rPr>
          <w:rStyle w:val="a6"/>
        </w:rPr>
        <w:footnoteRef/>
      </w:r>
      <w:r>
        <w:t xml:space="preserve"> </w:t>
      </w:r>
      <w:r w:rsidRPr="00177C6C">
        <w:rPr>
          <w:rFonts w:ascii="Times New Roman" w:hAnsi="Times New Roman" w:cs="Times New Roman"/>
        </w:rPr>
        <w:t>Юшков С.В., Черепнин Л.В., Памятники русского права: Памятники права периода сословно-представительной монархии. Первая половина XVII в, М.: Юрид. литература, 1959.</w:t>
      </w:r>
      <w:r>
        <w:rPr>
          <w:rFonts w:ascii="Times New Roman" w:hAnsi="Times New Roman" w:cs="Times New Roman"/>
        </w:rPr>
        <w:t xml:space="preserve"> С. 298. </w:t>
      </w:r>
    </w:p>
  </w:footnote>
  <w:footnote w:id="32">
    <w:p w:rsidR="00CB7EF2" w:rsidRDefault="00CB7EF2">
      <w:pPr>
        <w:pStyle w:val="a4"/>
      </w:pPr>
      <w:r>
        <w:rPr>
          <w:rStyle w:val="a6"/>
        </w:rPr>
        <w:footnoteRef/>
      </w:r>
      <w:r>
        <w:t xml:space="preserve"> </w:t>
      </w:r>
      <w:r w:rsidRPr="00177C6C">
        <w:rPr>
          <w:rFonts w:ascii="Times New Roman" w:hAnsi="Times New Roman" w:cs="Times New Roman"/>
        </w:rPr>
        <w:t>Юшков С.В., Черепнин Л.В., Памятники русского права: Памятники права периода сословно-представительной монархии. Первая половина XVII в, М.: Юрид. литература, 1959.</w:t>
      </w:r>
      <w:r>
        <w:rPr>
          <w:rFonts w:ascii="Times New Roman" w:hAnsi="Times New Roman" w:cs="Times New Roman"/>
        </w:rPr>
        <w:t xml:space="preserve">С. 300. </w:t>
      </w:r>
    </w:p>
  </w:footnote>
  <w:footnote w:id="33">
    <w:p w:rsidR="00CB7EF2" w:rsidRDefault="00CB7EF2">
      <w:pPr>
        <w:pStyle w:val="a4"/>
      </w:pPr>
      <w:r>
        <w:rPr>
          <w:rStyle w:val="a6"/>
        </w:rPr>
        <w:footnoteRef/>
      </w:r>
      <w:r>
        <w:t xml:space="preserve"> </w:t>
      </w:r>
      <w:r w:rsidRPr="006230D7">
        <w:rPr>
          <w:rFonts w:ascii="Times New Roman" w:hAnsi="Times New Roman" w:cs="Times New Roman"/>
          <w:color w:val="0D0D0D" w:themeColor="text1" w:themeTint="F2"/>
        </w:rPr>
        <w:t>Светенко А.С. История России в датах, М.: Проспект, 2016 . С. 193.</w:t>
      </w:r>
    </w:p>
  </w:footnote>
  <w:footnote w:id="34">
    <w:p w:rsidR="00CB7EF2" w:rsidRDefault="00CB7EF2">
      <w:pPr>
        <w:pStyle w:val="a4"/>
      </w:pPr>
      <w:r>
        <w:rPr>
          <w:rStyle w:val="a6"/>
        </w:rPr>
        <w:footnoteRef/>
      </w:r>
      <w:r>
        <w:t xml:space="preserve"> </w:t>
      </w:r>
      <w:r w:rsidRPr="006230D7">
        <w:rPr>
          <w:rFonts w:ascii="Times New Roman" w:hAnsi="Times New Roman" w:cs="Times New Roman"/>
          <w:color w:val="0D0D0D" w:themeColor="text1" w:themeTint="F2"/>
        </w:rPr>
        <w:t>http://historynotes.ru/sudebnik-ivana-4/</w:t>
      </w:r>
    </w:p>
  </w:footnote>
  <w:footnote w:id="35">
    <w:p w:rsidR="00CB7EF2" w:rsidRDefault="00CB7EF2">
      <w:pPr>
        <w:pStyle w:val="a4"/>
      </w:pPr>
      <w:r>
        <w:rPr>
          <w:rStyle w:val="a6"/>
        </w:rPr>
        <w:footnoteRef/>
      </w:r>
      <w:r>
        <w:t xml:space="preserve"> </w:t>
      </w:r>
      <w:r w:rsidRPr="006230D7">
        <w:rPr>
          <w:rFonts w:ascii="Times New Roman" w:hAnsi="Times New Roman" w:cs="Times New Roman"/>
          <w:color w:val="0D0D0D" w:themeColor="text1" w:themeTint="F2"/>
        </w:rPr>
        <w:t>http://historynotes.ru/sudebnik-ivana-4/.</w:t>
      </w:r>
    </w:p>
  </w:footnote>
  <w:footnote w:id="36">
    <w:p w:rsidR="00CB7EF2" w:rsidRDefault="00CB7EF2">
      <w:pPr>
        <w:pStyle w:val="a4"/>
      </w:pPr>
      <w:r>
        <w:rPr>
          <w:rStyle w:val="a6"/>
        </w:rPr>
        <w:footnoteRef/>
      </w:r>
      <w:r>
        <w:t xml:space="preserve"> </w:t>
      </w:r>
      <w:r w:rsidRPr="006230D7">
        <w:rPr>
          <w:rFonts w:ascii="Times New Roman" w:hAnsi="Times New Roman" w:cs="Times New Roman"/>
          <w:color w:val="0D0D0D" w:themeColor="text1" w:themeTint="F2"/>
        </w:rPr>
        <w:t>СУДЕБНИК 1550 ГОДА [Текст]  http://krotov.info/acts/16/2/pravo_02.htm</w:t>
      </w:r>
    </w:p>
  </w:footnote>
  <w:footnote w:id="37">
    <w:p w:rsidR="00CB7EF2" w:rsidRPr="006230D7" w:rsidRDefault="00CB7EF2" w:rsidP="0020282F">
      <w:pPr>
        <w:pStyle w:val="a4"/>
        <w:rPr>
          <w:rFonts w:ascii="Times New Roman" w:hAnsi="Times New Roman" w:cs="Times New Roman"/>
          <w:color w:val="0D0D0D" w:themeColor="text1" w:themeTint="F2"/>
        </w:rPr>
      </w:pPr>
      <w:r w:rsidRPr="006230D7">
        <w:rPr>
          <w:rStyle w:val="a6"/>
          <w:rFonts w:ascii="Times New Roman" w:hAnsi="Times New Roman" w:cs="Times New Roman"/>
          <w:color w:val="0D0D0D" w:themeColor="text1" w:themeTint="F2"/>
        </w:rPr>
        <w:footnoteRef/>
      </w:r>
      <w:r w:rsidRPr="006230D7">
        <w:rPr>
          <w:rFonts w:ascii="Times New Roman" w:hAnsi="Times New Roman" w:cs="Times New Roman"/>
          <w:color w:val="0D0D0D" w:themeColor="text1" w:themeTint="F2"/>
        </w:rPr>
        <w:t xml:space="preserve"> СУДЕБНИК 1550 ГОДА [Текст]  http://krotov.info/acts/16/2/pravo_02.htm</w:t>
      </w:r>
    </w:p>
  </w:footnote>
  <w:footnote w:id="38">
    <w:p w:rsidR="00CB7EF2" w:rsidRPr="00A26BB6" w:rsidRDefault="00CB7EF2" w:rsidP="0020282F">
      <w:pPr>
        <w:pStyle w:val="a4"/>
        <w:rPr>
          <w:rFonts w:ascii="Times New Roman" w:hAnsi="Times New Roman" w:cs="Times New Roman"/>
          <w:color w:val="0D0D0D" w:themeColor="text1" w:themeTint="F2"/>
        </w:rPr>
      </w:pPr>
      <w:r w:rsidRPr="00A26BB6">
        <w:rPr>
          <w:rStyle w:val="a6"/>
          <w:rFonts w:ascii="Times New Roman" w:hAnsi="Times New Roman" w:cs="Times New Roman"/>
          <w:color w:val="0D0D0D" w:themeColor="text1" w:themeTint="F2"/>
        </w:rPr>
        <w:footnoteRef/>
      </w:r>
      <w:r w:rsidRPr="00A26BB6">
        <w:rPr>
          <w:rFonts w:ascii="Times New Roman" w:hAnsi="Times New Roman" w:cs="Times New Roman"/>
          <w:color w:val="0D0D0D" w:themeColor="text1" w:themeTint="F2"/>
        </w:rPr>
        <w:t xml:space="preserve"> Архимандрит Макарий (Веретенников). Стоглавый собор 1551 года ,Альфа и Омега, № 1(8), 1996.</w:t>
      </w:r>
    </w:p>
  </w:footnote>
  <w:footnote w:id="39">
    <w:p w:rsidR="00CB7EF2" w:rsidRDefault="00CB7EF2" w:rsidP="0020282F">
      <w:pPr>
        <w:pStyle w:val="a4"/>
      </w:pPr>
      <w:r w:rsidRPr="00A26BB6">
        <w:rPr>
          <w:rStyle w:val="a6"/>
          <w:rFonts w:ascii="Times New Roman" w:hAnsi="Times New Roman" w:cs="Times New Roman"/>
        </w:rPr>
        <w:footnoteRef/>
      </w:r>
      <w:r w:rsidRPr="00A26BB6">
        <w:rPr>
          <w:rFonts w:ascii="Times New Roman" w:hAnsi="Times New Roman" w:cs="Times New Roman"/>
        </w:rPr>
        <w:t xml:space="preserve"> Юшков С.В. Русская Правда. Происхождение, источники, значение. М.: Зерцало-М, 2010. С. 207.</w:t>
      </w:r>
      <w:r>
        <w:t xml:space="preserve"> </w:t>
      </w:r>
    </w:p>
  </w:footnote>
  <w:footnote w:id="40">
    <w:p w:rsidR="00CB7EF2" w:rsidRPr="00A26BB6" w:rsidRDefault="00CB7EF2" w:rsidP="0020282F">
      <w:pPr>
        <w:pStyle w:val="a4"/>
        <w:jc w:val="both"/>
        <w:rPr>
          <w:rFonts w:ascii="Times New Roman" w:hAnsi="Times New Roman" w:cs="Times New Roman"/>
        </w:rPr>
      </w:pPr>
      <w:r w:rsidRPr="00A26BB6">
        <w:rPr>
          <w:rStyle w:val="a6"/>
          <w:rFonts w:ascii="Times New Roman" w:hAnsi="Times New Roman" w:cs="Times New Roman"/>
        </w:rPr>
        <w:footnoteRef/>
      </w:r>
      <w:r w:rsidRPr="00A26BB6">
        <w:rPr>
          <w:rFonts w:ascii="Times New Roman" w:hAnsi="Times New Roman" w:cs="Times New Roman"/>
        </w:rPr>
        <w:t xml:space="preserve"> Анучина Ю.Н. К вопросу о создании Соборного Уложения 1649 года  Вестник Волжского университета им. В.Н. Татищева. Серия «Юриспруденция».</w:t>
      </w:r>
      <w:r w:rsidRPr="0020282F">
        <w:rPr>
          <w:rFonts w:ascii="Times New Roman" w:hAnsi="Times New Roman" w:cs="Times New Roman"/>
        </w:rPr>
        <w:t xml:space="preserve"> </w:t>
      </w:r>
      <w:r w:rsidRPr="00A26BB6">
        <w:rPr>
          <w:rFonts w:ascii="Times New Roman" w:hAnsi="Times New Roman" w:cs="Times New Roman"/>
        </w:rPr>
        <w:t>Вып. 69.</w:t>
      </w:r>
      <w:r w:rsidRPr="0020282F">
        <w:rPr>
          <w:rFonts w:ascii="Times New Roman" w:hAnsi="Times New Roman" w:cs="Times New Roman"/>
        </w:rPr>
        <w:t xml:space="preserve"> </w:t>
      </w:r>
      <w:r w:rsidRPr="00A26BB6">
        <w:rPr>
          <w:rFonts w:ascii="Times New Roman" w:hAnsi="Times New Roman" w:cs="Times New Roman"/>
        </w:rPr>
        <w:t>2008. С. 114-121.</w:t>
      </w:r>
    </w:p>
  </w:footnote>
  <w:footnote w:id="41">
    <w:p w:rsidR="00CB7EF2" w:rsidRPr="00214564" w:rsidRDefault="00CB7EF2" w:rsidP="0020282F">
      <w:pPr>
        <w:pStyle w:val="a4"/>
        <w:jc w:val="both"/>
        <w:rPr>
          <w:rFonts w:ascii="Times New Roman" w:hAnsi="Times New Roman" w:cs="Times New Roman"/>
        </w:rPr>
      </w:pPr>
      <w:r w:rsidRPr="00A26BB6">
        <w:rPr>
          <w:rStyle w:val="a6"/>
          <w:rFonts w:ascii="Times New Roman" w:hAnsi="Times New Roman" w:cs="Times New Roman"/>
        </w:rPr>
        <w:footnoteRef/>
      </w:r>
      <w:r w:rsidRPr="00A26BB6">
        <w:rPr>
          <w:rFonts w:ascii="Times New Roman" w:hAnsi="Times New Roman" w:cs="Times New Roman"/>
        </w:rPr>
        <w:t xml:space="preserve"> Загоскин Н.П. Уложение царя и Великого князя Алексея Михайловича и Земский собор 1648-1649 года. Метод и средства сравнительного изучения древнейшего обычного права славян вообще и русских в особенности? 2-е изд.</w:t>
      </w:r>
      <w:r>
        <w:rPr>
          <w:rFonts w:ascii="Times New Roman" w:hAnsi="Times New Roman" w:cs="Times New Roman"/>
        </w:rPr>
        <w:t xml:space="preserve"> М.: URSS : ЛЕНАНД,2015. С. 29.</w:t>
      </w:r>
    </w:p>
  </w:footnote>
  <w:footnote w:id="42">
    <w:p w:rsidR="00CB7EF2" w:rsidRPr="00A26BB6" w:rsidRDefault="00CB7EF2" w:rsidP="0020282F">
      <w:pPr>
        <w:pStyle w:val="a4"/>
        <w:rPr>
          <w:rFonts w:ascii="Times New Roman" w:hAnsi="Times New Roman" w:cs="Times New Roman"/>
        </w:rPr>
      </w:pPr>
      <w:r w:rsidRPr="00A26BB6">
        <w:rPr>
          <w:rStyle w:val="a6"/>
          <w:rFonts w:ascii="Times New Roman" w:hAnsi="Times New Roman" w:cs="Times New Roman"/>
        </w:rPr>
        <w:footnoteRef/>
      </w:r>
      <w:r w:rsidRPr="00A26BB6">
        <w:rPr>
          <w:rFonts w:ascii="Times New Roman" w:hAnsi="Times New Roman" w:cs="Times New Roman"/>
        </w:rPr>
        <w:t xml:space="preserve"> http://biofile.ru/bio/37900.html</w:t>
      </w:r>
    </w:p>
  </w:footnote>
  <w:footnote w:id="43">
    <w:p w:rsidR="00CB7EF2" w:rsidRDefault="00CB7EF2" w:rsidP="0020282F">
      <w:pPr>
        <w:pStyle w:val="a4"/>
      </w:pPr>
      <w:r w:rsidRPr="00A26BB6">
        <w:rPr>
          <w:rStyle w:val="a6"/>
          <w:rFonts w:ascii="Times New Roman" w:hAnsi="Times New Roman" w:cs="Times New Roman"/>
        </w:rPr>
        <w:footnoteRef/>
      </w:r>
      <w:r w:rsidRPr="00A26BB6">
        <w:rPr>
          <w:rFonts w:ascii="Times New Roman" w:hAnsi="Times New Roman" w:cs="Times New Roman"/>
        </w:rPr>
        <w:t xml:space="preserve"> http://biofile.ru/bio/37900.html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011"/>
    <w:multiLevelType w:val="hybridMultilevel"/>
    <w:tmpl w:val="C2BE97CA"/>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C04686"/>
    <w:multiLevelType w:val="hybridMultilevel"/>
    <w:tmpl w:val="66A66990"/>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36682A"/>
    <w:multiLevelType w:val="hybridMultilevel"/>
    <w:tmpl w:val="C12C2A44"/>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53716E"/>
    <w:multiLevelType w:val="hybridMultilevel"/>
    <w:tmpl w:val="660C6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0A680D"/>
    <w:multiLevelType w:val="hybridMultilevel"/>
    <w:tmpl w:val="EF24D2EC"/>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AB24AC"/>
    <w:multiLevelType w:val="hybridMultilevel"/>
    <w:tmpl w:val="41E08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B44271"/>
    <w:multiLevelType w:val="multilevel"/>
    <w:tmpl w:val="481A667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2E62984"/>
    <w:multiLevelType w:val="hybridMultilevel"/>
    <w:tmpl w:val="F3943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2E6447"/>
    <w:multiLevelType w:val="hybridMultilevel"/>
    <w:tmpl w:val="89B68E00"/>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7A2BE4"/>
    <w:multiLevelType w:val="hybridMultilevel"/>
    <w:tmpl w:val="F4562F5E"/>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DF03612"/>
    <w:multiLevelType w:val="hybridMultilevel"/>
    <w:tmpl w:val="4072E8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F6F11A1"/>
    <w:multiLevelType w:val="hybridMultilevel"/>
    <w:tmpl w:val="ED684AB6"/>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FF65DF8"/>
    <w:multiLevelType w:val="multilevel"/>
    <w:tmpl w:val="CFFA58E4"/>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52B36798"/>
    <w:multiLevelType w:val="hybridMultilevel"/>
    <w:tmpl w:val="F6B28FFC"/>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051B52"/>
    <w:multiLevelType w:val="hybridMultilevel"/>
    <w:tmpl w:val="AE404B72"/>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65253D8"/>
    <w:multiLevelType w:val="hybridMultilevel"/>
    <w:tmpl w:val="6A304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F52A65"/>
    <w:multiLevelType w:val="hybridMultilevel"/>
    <w:tmpl w:val="1D0A8CDE"/>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499010D"/>
    <w:multiLevelType w:val="hybridMultilevel"/>
    <w:tmpl w:val="E72E66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F514D1"/>
    <w:multiLevelType w:val="hybridMultilevel"/>
    <w:tmpl w:val="8A3CA9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F23645"/>
    <w:multiLevelType w:val="hybridMultilevel"/>
    <w:tmpl w:val="74660E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DE4BC0"/>
    <w:multiLevelType w:val="hybridMultilevel"/>
    <w:tmpl w:val="9BF24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2"/>
  </w:num>
  <w:num w:numId="5">
    <w:abstractNumId w:val="1"/>
  </w:num>
  <w:num w:numId="6">
    <w:abstractNumId w:val="8"/>
  </w:num>
  <w:num w:numId="7">
    <w:abstractNumId w:val="3"/>
  </w:num>
  <w:num w:numId="8">
    <w:abstractNumId w:val="0"/>
  </w:num>
  <w:num w:numId="9">
    <w:abstractNumId w:val="14"/>
  </w:num>
  <w:num w:numId="10">
    <w:abstractNumId w:val="16"/>
  </w:num>
  <w:num w:numId="11">
    <w:abstractNumId w:val="10"/>
  </w:num>
  <w:num w:numId="12">
    <w:abstractNumId w:val="11"/>
  </w:num>
  <w:num w:numId="13">
    <w:abstractNumId w:val="12"/>
  </w:num>
  <w:num w:numId="14">
    <w:abstractNumId w:val="13"/>
  </w:num>
  <w:num w:numId="15">
    <w:abstractNumId w:val="17"/>
  </w:num>
  <w:num w:numId="16">
    <w:abstractNumId w:val="18"/>
  </w:num>
  <w:num w:numId="17">
    <w:abstractNumId w:val="19"/>
  </w:num>
  <w:num w:numId="18">
    <w:abstractNumId w:val="20"/>
  </w:num>
  <w:num w:numId="19">
    <w:abstractNumId w:val="15"/>
  </w:num>
  <w:num w:numId="20">
    <w:abstractNumId w:val="5"/>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AC32FF"/>
    <w:rsid w:val="00005A52"/>
    <w:rsid w:val="00054F83"/>
    <w:rsid w:val="000566B1"/>
    <w:rsid w:val="000974A4"/>
    <w:rsid w:val="000A1B1C"/>
    <w:rsid w:val="000B1A99"/>
    <w:rsid w:val="000E1E96"/>
    <w:rsid w:val="00177C6C"/>
    <w:rsid w:val="0019419C"/>
    <w:rsid w:val="001953F1"/>
    <w:rsid w:val="001A0156"/>
    <w:rsid w:val="001C2CC6"/>
    <w:rsid w:val="001C6028"/>
    <w:rsid w:val="001D3D90"/>
    <w:rsid w:val="002027B8"/>
    <w:rsid w:val="0020282F"/>
    <w:rsid w:val="00214564"/>
    <w:rsid w:val="002A1734"/>
    <w:rsid w:val="002C4137"/>
    <w:rsid w:val="00316DAF"/>
    <w:rsid w:val="00332BB6"/>
    <w:rsid w:val="00363133"/>
    <w:rsid w:val="00392832"/>
    <w:rsid w:val="003C766D"/>
    <w:rsid w:val="003F2AF0"/>
    <w:rsid w:val="003F4737"/>
    <w:rsid w:val="0040635E"/>
    <w:rsid w:val="004338EB"/>
    <w:rsid w:val="004B6652"/>
    <w:rsid w:val="004C77C7"/>
    <w:rsid w:val="004F04FE"/>
    <w:rsid w:val="00500616"/>
    <w:rsid w:val="0050711F"/>
    <w:rsid w:val="00532D97"/>
    <w:rsid w:val="005527F1"/>
    <w:rsid w:val="00596C4B"/>
    <w:rsid w:val="005C6141"/>
    <w:rsid w:val="00606F29"/>
    <w:rsid w:val="00622A53"/>
    <w:rsid w:val="0063610F"/>
    <w:rsid w:val="006C6F14"/>
    <w:rsid w:val="00737130"/>
    <w:rsid w:val="00743797"/>
    <w:rsid w:val="007B75C6"/>
    <w:rsid w:val="007B79AE"/>
    <w:rsid w:val="007D5D41"/>
    <w:rsid w:val="007E7AC8"/>
    <w:rsid w:val="00832DD3"/>
    <w:rsid w:val="008805AE"/>
    <w:rsid w:val="008C42A9"/>
    <w:rsid w:val="008D39DC"/>
    <w:rsid w:val="00900890"/>
    <w:rsid w:val="00952017"/>
    <w:rsid w:val="009E1FCA"/>
    <w:rsid w:val="009F098D"/>
    <w:rsid w:val="009F0F39"/>
    <w:rsid w:val="009F1D7B"/>
    <w:rsid w:val="00A00D8F"/>
    <w:rsid w:val="00A250C8"/>
    <w:rsid w:val="00AC30C9"/>
    <w:rsid w:val="00AC32FF"/>
    <w:rsid w:val="00B13AC0"/>
    <w:rsid w:val="00B145EF"/>
    <w:rsid w:val="00B752F8"/>
    <w:rsid w:val="00B8240D"/>
    <w:rsid w:val="00B9140F"/>
    <w:rsid w:val="00BC3A46"/>
    <w:rsid w:val="00C30687"/>
    <w:rsid w:val="00C865B3"/>
    <w:rsid w:val="00CB7EF2"/>
    <w:rsid w:val="00D06B69"/>
    <w:rsid w:val="00D2120C"/>
    <w:rsid w:val="00D27D42"/>
    <w:rsid w:val="00D40DD5"/>
    <w:rsid w:val="00D535D1"/>
    <w:rsid w:val="00D77806"/>
    <w:rsid w:val="00DB5BFC"/>
    <w:rsid w:val="00DC4168"/>
    <w:rsid w:val="00DE2CAA"/>
    <w:rsid w:val="00E20D3E"/>
    <w:rsid w:val="00E359F4"/>
    <w:rsid w:val="00E42445"/>
    <w:rsid w:val="00E51E9C"/>
    <w:rsid w:val="00E92D9B"/>
    <w:rsid w:val="00EC4DCA"/>
    <w:rsid w:val="00EC5A68"/>
    <w:rsid w:val="00EF0947"/>
    <w:rsid w:val="00F01FC3"/>
    <w:rsid w:val="00F27BE1"/>
    <w:rsid w:val="00F97947"/>
    <w:rsid w:val="00FD443B"/>
    <w:rsid w:val="00FF6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D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2FF"/>
    <w:pPr>
      <w:ind w:left="720"/>
      <w:contextualSpacing/>
    </w:pPr>
  </w:style>
  <w:style w:type="paragraph" w:styleId="a4">
    <w:name w:val="footnote text"/>
    <w:basedOn w:val="a"/>
    <w:link w:val="a5"/>
    <w:uiPriority w:val="99"/>
    <w:unhideWhenUsed/>
    <w:rsid w:val="00AC32FF"/>
    <w:pPr>
      <w:spacing w:after="0" w:line="240" w:lineRule="auto"/>
    </w:pPr>
    <w:rPr>
      <w:sz w:val="20"/>
      <w:szCs w:val="20"/>
    </w:rPr>
  </w:style>
  <w:style w:type="character" w:customStyle="1" w:styleId="a5">
    <w:name w:val="Текст сноски Знак"/>
    <w:basedOn w:val="a0"/>
    <w:link w:val="a4"/>
    <w:uiPriority w:val="99"/>
    <w:rsid w:val="00AC32FF"/>
    <w:rPr>
      <w:sz w:val="20"/>
      <w:szCs w:val="20"/>
    </w:rPr>
  </w:style>
  <w:style w:type="character" w:styleId="a6">
    <w:name w:val="footnote reference"/>
    <w:basedOn w:val="a0"/>
    <w:uiPriority w:val="99"/>
    <w:semiHidden/>
    <w:unhideWhenUsed/>
    <w:rsid w:val="00AC32FF"/>
    <w:rPr>
      <w:vertAlign w:val="superscript"/>
    </w:rPr>
  </w:style>
  <w:style w:type="character" w:styleId="a7">
    <w:name w:val="Hyperlink"/>
    <w:basedOn w:val="a0"/>
    <w:uiPriority w:val="99"/>
    <w:unhideWhenUsed/>
    <w:rsid w:val="00AC32FF"/>
    <w:rPr>
      <w:color w:val="0000FF"/>
      <w:u w:val="single"/>
    </w:rPr>
  </w:style>
  <w:style w:type="paragraph" w:styleId="a8">
    <w:name w:val="Normal (Web)"/>
    <w:basedOn w:val="a"/>
    <w:uiPriority w:val="99"/>
    <w:unhideWhenUsed/>
    <w:rsid w:val="00AC32F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AC32FF"/>
    <w:rPr>
      <w:i/>
      <w:iCs/>
    </w:rPr>
  </w:style>
  <w:style w:type="paragraph" w:styleId="aa">
    <w:name w:val="header"/>
    <w:basedOn w:val="a"/>
    <w:link w:val="ab"/>
    <w:uiPriority w:val="99"/>
    <w:semiHidden/>
    <w:unhideWhenUsed/>
    <w:rsid w:val="00AC32F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C32FF"/>
  </w:style>
  <w:style w:type="paragraph" w:styleId="ac">
    <w:name w:val="footer"/>
    <w:basedOn w:val="a"/>
    <w:link w:val="ad"/>
    <w:uiPriority w:val="99"/>
    <w:unhideWhenUsed/>
    <w:rsid w:val="00AC32F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C32FF"/>
  </w:style>
  <w:style w:type="character" w:styleId="ae">
    <w:name w:val="Strong"/>
    <w:basedOn w:val="a0"/>
    <w:uiPriority w:val="22"/>
    <w:qFormat/>
    <w:rsid w:val="0020282F"/>
    <w:rPr>
      <w:b/>
      <w:bCs/>
    </w:rPr>
  </w:style>
</w:styles>
</file>

<file path=word/webSettings.xml><?xml version="1.0" encoding="utf-8"?>
<w:webSettings xmlns:r="http://schemas.openxmlformats.org/officeDocument/2006/relationships" xmlns:w="http://schemas.openxmlformats.org/wordprocessingml/2006/main">
  <w:divs>
    <w:div w:id="129983998">
      <w:bodyDiv w:val="1"/>
      <w:marLeft w:val="0"/>
      <w:marRight w:val="0"/>
      <w:marTop w:val="0"/>
      <w:marBottom w:val="0"/>
      <w:divBdr>
        <w:top w:val="none" w:sz="0" w:space="0" w:color="auto"/>
        <w:left w:val="none" w:sz="0" w:space="0" w:color="auto"/>
        <w:bottom w:val="none" w:sz="0" w:space="0" w:color="auto"/>
        <w:right w:val="none" w:sz="0" w:space="0" w:color="auto"/>
      </w:divBdr>
    </w:div>
    <w:div w:id="490681273">
      <w:bodyDiv w:val="1"/>
      <w:marLeft w:val="0"/>
      <w:marRight w:val="0"/>
      <w:marTop w:val="0"/>
      <w:marBottom w:val="0"/>
      <w:divBdr>
        <w:top w:val="none" w:sz="0" w:space="0" w:color="auto"/>
        <w:left w:val="none" w:sz="0" w:space="0" w:color="auto"/>
        <w:bottom w:val="none" w:sz="0" w:space="0" w:color="auto"/>
        <w:right w:val="none" w:sz="0" w:space="0" w:color="auto"/>
      </w:divBdr>
    </w:div>
    <w:div w:id="521170824">
      <w:bodyDiv w:val="1"/>
      <w:marLeft w:val="0"/>
      <w:marRight w:val="0"/>
      <w:marTop w:val="0"/>
      <w:marBottom w:val="0"/>
      <w:divBdr>
        <w:top w:val="none" w:sz="0" w:space="0" w:color="auto"/>
        <w:left w:val="none" w:sz="0" w:space="0" w:color="auto"/>
        <w:bottom w:val="none" w:sz="0" w:space="0" w:color="auto"/>
        <w:right w:val="none" w:sz="0" w:space="0" w:color="auto"/>
      </w:divBdr>
    </w:div>
    <w:div w:id="939871522">
      <w:bodyDiv w:val="1"/>
      <w:marLeft w:val="0"/>
      <w:marRight w:val="0"/>
      <w:marTop w:val="0"/>
      <w:marBottom w:val="0"/>
      <w:divBdr>
        <w:top w:val="none" w:sz="0" w:space="0" w:color="auto"/>
        <w:left w:val="none" w:sz="0" w:space="0" w:color="auto"/>
        <w:bottom w:val="none" w:sz="0" w:space="0" w:color="auto"/>
        <w:right w:val="none" w:sz="0" w:space="0" w:color="auto"/>
      </w:divBdr>
    </w:div>
    <w:div w:id="979960654">
      <w:bodyDiv w:val="1"/>
      <w:marLeft w:val="0"/>
      <w:marRight w:val="0"/>
      <w:marTop w:val="0"/>
      <w:marBottom w:val="0"/>
      <w:divBdr>
        <w:top w:val="none" w:sz="0" w:space="0" w:color="auto"/>
        <w:left w:val="none" w:sz="0" w:space="0" w:color="auto"/>
        <w:bottom w:val="none" w:sz="0" w:space="0" w:color="auto"/>
        <w:right w:val="none" w:sz="0" w:space="0" w:color="auto"/>
      </w:divBdr>
    </w:div>
    <w:div w:id="1002663707">
      <w:bodyDiv w:val="1"/>
      <w:marLeft w:val="0"/>
      <w:marRight w:val="0"/>
      <w:marTop w:val="0"/>
      <w:marBottom w:val="0"/>
      <w:divBdr>
        <w:top w:val="none" w:sz="0" w:space="0" w:color="auto"/>
        <w:left w:val="none" w:sz="0" w:space="0" w:color="auto"/>
        <w:bottom w:val="none" w:sz="0" w:space="0" w:color="auto"/>
        <w:right w:val="none" w:sz="0" w:space="0" w:color="auto"/>
      </w:divBdr>
    </w:div>
    <w:div w:id="1093278687">
      <w:bodyDiv w:val="1"/>
      <w:marLeft w:val="0"/>
      <w:marRight w:val="0"/>
      <w:marTop w:val="0"/>
      <w:marBottom w:val="0"/>
      <w:divBdr>
        <w:top w:val="none" w:sz="0" w:space="0" w:color="auto"/>
        <w:left w:val="none" w:sz="0" w:space="0" w:color="auto"/>
        <w:bottom w:val="none" w:sz="0" w:space="0" w:color="auto"/>
        <w:right w:val="none" w:sz="0" w:space="0" w:color="auto"/>
      </w:divBdr>
    </w:div>
    <w:div w:id="1486891727">
      <w:bodyDiv w:val="1"/>
      <w:marLeft w:val="0"/>
      <w:marRight w:val="0"/>
      <w:marTop w:val="0"/>
      <w:marBottom w:val="0"/>
      <w:divBdr>
        <w:top w:val="none" w:sz="0" w:space="0" w:color="auto"/>
        <w:left w:val="none" w:sz="0" w:space="0" w:color="auto"/>
        <w:bottom w:val="none" w:sz="0" w:space="0" w:color="auto"/>
        <w:right w:val="none" w:sz="0" w:space="0" w:color="auto"/>
      </w:divBdr>
    </w:div>
    <w:div w:id="209663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yperlink" Target="http://azbyka.ru/otechnik/Makarij_Veretennikov/stoglavyj-sobor-1551-god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yperlink" Target="https://ru.wikipedia.org/wiki/%D0%9C%D0%B0%D0%BA%D0%B0%D1%80%D0%B8%D0%B9_(%D0%92%D0%B5%D1%80%D0%B5%D1%82%D0%B5%D0%BD%D0%BD%D0%B8%D0%BA%D0%BE%D0%B2)"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eparhia-sarat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krotov.info/acts/16/2/pravo"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icenter.online/istoriya-prava-scicenter/lektsii-istorii-russkogo-zakonodatelstva.html"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C51903-7875-4F39-8AA4-C9D59E46EF44}" type="doc">
      <dgm:prSet loTypeId="urn:microsoft.com/office/officeart/2005/8/layout/orgChart1" loCatId="hierarchy" qsTypeId="urn:microsoft.com/office/officeart/2005/8/quickstyle/3d2" qsCatId="3D" csTypeId="urn:microsoft.com/office/officeart/2005/8/colors/accent1_3" csCatId="accent1" phldr="1"/>
      <dgm:spPr/>
      <dgm:t>
        <a:bodyPr/>
        <a:lstStyle/>
        <a:p>
          <a:endParaRPr lang="ru-RU"/>
        </a:p>
      </dgm:t>
    </dgm:pt>
    <dgm:pt modelId="{15233997-6D44-49AA-994B-DD1FA1FD1AB3}">
      <dgm:prSet phldrT="[Текст]" custT="1"/>
      <dgm:spPr/>
      <dgm:t>
        <a:bodyPr/>
        <a:lstStyle/>
        <a:p>
          <a:r>
            <a:rPr lang="ru-RU" sz="2800"/>
            <a:t>Царь</a:t>
          </a:r>
        </a:p>
      </dgm:t>
    </dgm:pt>
    <dgm:pt modelId="{FA63A2C7-6655-459E-A6FC-60C467940EB4}" type="parTrans" cxnId="{DFEBB0C9-9368-4458-A386-1B863B4B6F14}">
      <dgm:prSet/>
      <dgm:spPr/>
      <dgm:t>
        <a:bodyPr/>
        <a:lstStyle/>
        <a:p>
          <a:endParaRPr lang="ru-RU"/>
        </a:p>
      </dgm:t>
    </dgm:pt>
    <dgm:pt modelId="{2EE5C1BA-4342-4DD9-B9E8-5829C60369A9}" type="sibTrans" cxnId="{DFEBB0C9-9368-4458-A386-1B863B4B6F14}">
      <dgm:prSet/>
      <dgm:spPr/>
      <dgm:t>
        <a:bodyPr/>
        <a:lstStyle/>
        <a:p>
          <a:endParaRPr lang="ru-RU"/>
        </a:p>
      </dgm:t>
    </dgm:pt>
    <dgm:pt modelId="{AC178BAD-73BF-48A6-8DCE-00C1B01778F3}" type="asst">
      <dgm:prSet phldrT="[Текст]" custT="1"/>
      <dgm:spPr/>
      <dgm:t>
        <a:bodyPr/>
        <a:lstStyle/>
        <a:p>
          <a:r>
            <a:rPr lang="ru-RU" sz="1600"/>
            <a:t>Боярская Дума</a:t>
          </a:r>
        </a:p>
      </dgm:t>
    </dgm:pt>
    <dgm:pt modelId="{CBFD21FE-366F-4E25-9B52-15274BFDFD2E}" type="parTrans" cxnId="{4FBED8F7-F70E-491A-84FF-1365B8813463}">
      <dgm:prSet/>
      <dgm:spPr/>
      <dgm:t>
        <a:bodyPr/>
        <a:lstStyle/>
        <a:p>
          <a:endParaRPr lang="ru-RU"/>
        </a:p>
      </dgm:t>
    </dgm:pt>
    <dgm:pt modelId="{34BC9473-6D39-4477-9629-48D2B782C125}" type="sibTrans" cxnId="{4FBED8F7-F70E-491A-84FF-1365B8813463}">
      <dgm:prSet/>
      <dgm:spPr/>
      <dgm:t>
        <a:bodyPr/>
        <a:lstStyle/>
        <a:p>
          <a:endParaRPr lang="ru-RU"/>
        </a:p>
      </dgm:t>
    </dgm:pt>
    <dgm:pt modelId="{80A9A0A6-9BF0-4878-AAEB-CA3AE2E631C3}">
      <dgm:prSet phldrT="[Текст]" custT="1"/>
      <dgm:spPr/>
      <dgm:t>
        <a:bodyPr/>
        <a:lstStyle/>
        <a:p>
          <a:r>
            <a:rPr lang="ru-RU" sz="1100"/>
            <a:t>Земский собор </a:t>
          </a:r>
        </a:p>
        <a:p>
          <a:r>
            <a:rPr lang="ru-RU" sz="1100"/>
            <a:t>(последний земский собор состоялся в 1653 г.)</a:t>
          </a:r>
        </a:p>
      </dgm:t>
    </dgm:pt>
    <dgm:pt modelId="{EF7B4BC2-C026-4B21-9EF6-3DE1AFF18878}" type="parTrans" cxnId="{1BFA7CC5-24C3-46EF-8F9D-E7BC1C752138}">
      <dgm:prSet/>
      <dgm:spPr/>
      <dgm:t>
        <a:bodyPr/>
        <a:lstStyle/>
        <a:p>
          <a:endParaRPr lang="ru-RU"/>
        </a:p>
      </dgm:t>
    </dgm:pt>
    <dgm:pt modelId="{1DA44C02-E07E-4AD1-9809-A506BB74B06B}" type="sibTrans" cxnId="{1BFA7CC5-24C3-46EF-8F9D-E7BC1C752138}">
      <dgm:prSet/>
      <dgm:spPr/>
      <dgm:t>
        <a:bodyPr/>
        <a:lstStyle/>
        <a:p>
          <a:endParaRPr lang="ru-RU"/>
        </a:p>
      </dgm:t>
    </dgm:pt>
    <dgm:pt modelId="{77F66227-9B88-47E8-8FA4-0C632718E200}" type="asst">
      <dgm:prSet custT="1"/>
      <dgm:spPr/>
      <dgm:t>
        <a:bodyPr/>
        <a:lstStyle/>
        <a:p>
          <a:r>
            <a:rPr lang="ru-RU" sz="1600"/>
            <a:t>Приказ тайных дел</a:t>
          </a:r>
        </a:p>
      </dgm:t>
    </dgm:pt>
    <dgm:pt modelId="{65E33875-A7D1-4E4D-B792-1DE001EE4A39}" type="parTrans" cxnId="{1EE7CB94-395F-48A1-AC63-BDED120F8E52}">
      <dgm:prSet/>
      <dgm:spPr/>
      <dgm:t>
        <a:bodyPr/>
        <a:lstStyle/>
        <a:p>
          <a:endParaRPr lang="ru-RU"/>
        </a:p>
      </dgm:t>
    </dgm:pt>
    <dgm:pt modelId="{AFCE32DE-EA9B-482B-BEC0-C38A6EFB1C75}" type="sibTrans" cxnId="{1EE7CB94-395F-48A1-AC63-BDED120F8E52}">
      <dgm:prSet/>
      <dgm:spPr/>
      <dgm:t>
        <a:bodyPr/>
        <a:lstStyle/>
        <a:p>
          <a:endParaRPr lang="ru-RU"/>
        </a:p>
      </dgm:t>
    </dgm:pt>
    <dgm:pt modelId="{1083D259-559F-475C-81DE-02B667A5255F}" type="asst">
      <dgm:prSet custT="1"/>
      <dgm:spPr/>
      <dgm:t>
        <a:bodyPr/>
        <a:lstStyle/>
        <a:p>
          <a:r>
            <a:rPr lang="ru-RU" sz="1050"/>
            <a:t>Общегосударственные</a:t>
          </a:r>
        </a:p>
      </dgm:t>
    </dgm:pt>
    <dgm:pt modelId="{76EC2C64-1A5D-4EE5-B77D-CAA5C3A5C545}" type="parTrans" cxnId="{67D137FB-B573-4C7F-A540-D72E0FA0491F}">
      <dgm:prSet/>
      <dgm:spPr/>
      <dgm:t>
        <a:bodyPr/>
        <a:lstStyle/>
        <a:p>
          <a:endParaRPr lang="ru-RU"/>
        </a:p>
      </dgm:t>
    </dgm:pt>
    <dgm:pt modelId="{776CA96B-DE3A-43F7-AA1B-B37668EA91B4}" type="sibTrans" cxnId="{67D137FB-B573-4C7F-A540-D72E0FA0491F}">
      <dgm:prSet/>
      <dgm:spPr/>
      <dgm:t>
        <a:bodyPr/>
        <a:lstStyle/>
        <a:p>
          <a:endParaRPr lang="ru-RU"/>
        </a:p>
      </dgm:t>
    </dgm:pt>
    <dgm:pt modelId="{A30F6950-7A80-4B6F-9DFC-23848F34C4F6}" type="asst">
      <dgm:prSet custT="1"/>
      <dgm:spPr/>
      <dgm:t>
        <a:bodyPr/>
        <a:lstStyle/>
        <a:p>
          <a:r>
            <a:rPr lang="ru-RU" sz="1050"/>
            <a:t>областные</a:t>
          </a:r>
        </a:p>
      </dgm:t>
    </dgm:pt>
    <dgm:pt modelId="{0CBB5772-D205-4B10-B4DE-20D01C052BF1}" type="parTrans" cxnId="{DE2D8C54-D01A-459B-87C0-C3B3DD5E6183}">
      <dgm:prSet/>
      <dgm:spPr/>
      <dgm:t>
        <a:bodyPr/>
        <a:lstStyle/>
        <a:p>
          <a:endParaRPr lang="ru-RU"/>
        </a:p>
      </dgm:t>
    </dgm:pt>
    <dgm:pt modelId="{E380D157-C3DE-43E4-8FCC-B5D9C44F1375}" type="sibTrans" cxnId="{DE2D8C54-D01A-459B-87C0-C3B3DD5E6183}">
      <dgm:prSet/>
      <dgm:spPr/>
      <dgm:t>
        <a:bodyPr/>
        <a:lstStyle/>
        <a:p>
          <a:endParaRPr lang="ru-RU"/>
        </a:p>
      </dgm:t>
    </dgm:pt>
    <dgm:pt modelId="{AB50F1D1-6FEF-469F-84D5-702F65C428A9}" type="asst">
      <dgm:prSet custT="1"/>
      <dgm:spPr/>
      <dgm:t>
        <a:bodyPr/>
        <a:lstStyle/>
        <a:p>
          <a:r>
            <a:rPr lang="ru-RU" sz="1050"/>
            <a:t>дворцовые</a:t>
          </a:r>
        </a:p>
      </dgm:t>
    </dgm:pt>
    <dgm:pt modelId="{805F7405-FAD4-421B-83A7-DEA56295A94E}" type="parTrans" cxnId="{761A4C83-567B-4B01-9D5C-27C78997B7CE}">
      <dgm:prSet/>
      <dgm:spPr/>
      <dgm:t>
        <a:bodyPr/>
        <a:lstStyle/>
        <a:p>
          <a:endParaRPr lang="ru-RU"/>
        </a:p>
      </dgm:t>
    </dgm:pt>
    <dgm:pt modelId="{FF5C0259-C9EE-4A1F-907D-31596FE991E5}" type="sibTrans" cxnId="{761A4C83-567B-4B01-9D5C-27C78997B7CE}">
      <dgm:prSet/>
      <dgm:spPr/>
      <dgm:t>
        <a:bodyPr/>
        <a:lstStyle/>
        <a:p>
          <a:endParaRPr lang="ru-RU"/>
        </a:p>
      </dgm:t>
    </dgm:pt>
    <dgm:pt modelId="{B600714C-FFB3-4089-9221-0CCCBA8120F1}" type="asst">
      <dgm:prSet custT="1"/>
      <dgm:spPr/>
      <dgm:t>
        <a:bodyPr/>
        <a:lstStyle/>
        <a:p>
          <a:r>
            <a:rPr lang="ru-RU" sz="1050"/>
            <a:t>патриаршие</a:t>
          </a:r>
        </a:p>
      </dgm:t>
    </dgm:pt>
    <dgm:pt modelId="{0F92F8FC-27BD-4F08-BAE0-76E18E4E9AD0}" type="parTrans" cxnId="{6C1C7366-90A9-4913-9D3C-96C0437FBAB6}">
      <dgm:prSet/>
      <dgm:spPr/>
      <dgm:t>
        <a:bodyPr/>
        <a:lstStyle/>
        <a:p>
          <a:endParaRPr lang="ru-RU"/>
        </a:p>
      </dgm:t>
    </dgm:pt>
    <dgm:pt modelId="{F29F2CEE-3E9C-446B-8B10-5ECB49321A8D}" type="sibTrans" cxnId="{6C1C7366-90A9-4913-9D3C-96C0437FBAB6}">
      <dgm:prSet/>
      <dgm:spPr/>
      <dgm:t>
        <a:bodyPr/>
        <a:lstStyle/>
        <a:p>
          <a:endParaRPr lang="ru-RU"/>
        </a:p>
      </dgm:t>
    </dgm:pt>
    <dgm:pt modelId="{39B6D4AB-B3A7-4983-B0F6-9C93285BD03D}" type="asst">
      <dgm:prSet custT="1"/>
      <dgm:spPr/>
      <dgm:t>
        <a:bodyPr/>
        <a:lstStyle/>
        <a:p>
          <a:r>
            <a:rPr lang="ru-RU" sz="1050"/>
            <a:t>временные </a:t>
          </a:r>
        </a:p>
      </dgm:t>
    </dgm:pt>
    <dgm:pt modelId="{A961C1E0-FC69-46FD-A832-FA1D8D4F6CB2}" type="parTrans" cxnId="{64227759-385F-4279-AF03-F89AE16402F5}">
      <dgm:prSet/>
      <dgm:spPr/>
      <dgm:t>
        <a:bodyPr/>
        <a:lstStyle/>
        <a:p>
          <a:endParaRPr lang="ru-RU"/>
        </a:p>
      </dgm:t>
    </dgm:pt>
    <dgm:pt modelId="{EDB5897D-14D2-456C-A656-5DA43B20EA1A}" type="sibTrans" cxnId="{64227759-385F-4279-AF03-F89AE16402F5}">
      <dgm:prSet/>
      <dgm:spPr/>
      <dgm:t>
        <a:bodyPr/>
        <a:lstStyle/>
        <a:p>
          <a:endParaRPr lang="ru-RU"/>
        </a:p>
      </dgm:t>
    </dgm:pt>
    <dgm:pt modelId="{6AAF1D32-92C9-42CC-BC81-4C509DE3166B}" type="asst">
      <dgm:prSet custT="1"/>
      <dgm:spPr/>
      <dgm:t>
        <a:bodyPr/>
        <a:lstStyle/>
        <a:p>
          <a:r>
            <a:rPr lang="ru-RU" sz="1050"/>
            <a:t>Уезды во главе воевод </a:t>
          </a:r>
        </a:p>
      </dgm:t>
    </dgm:pt>
    <dgm:pt modelId="{00AF42E4-9A7A-4A48-A95B-316EC48410F5}" type="parTrans" cxnId="{AB7A7CFC-321E-4EC8-8DDB-B466DB18D509}">
      <dgm:prSet/>
      <dgm:spPr/>
      <dgm:t>
        <a:bodyPr/>
        <a:lstStyle/>
        <a:p>
          <a:endParaRPr lang="ru-RU"/>
        </a:p>
      </dgm:t>
    </dgm:pt>
    <dgm:pt modelId="{CA18E42C-B1A9-446C-874E-599092D8F32C}" type="sibTrans" cxnId="{AB7A7CFC-321E-4EC8-8DDB-B466DB18D509}">
      <dgm:prSet/>
      <dgm:spPr/>
      <dgm:t>
        <a:bodyPr/>
        <a:lstStyle/>
        <a:p>
          <a:endParaRPr lang="ru-RU"/>
        </a:p>
      </dgm:t>
    </dgm:pt>
    <dgm:pt modelId="{C4EBE87B-A1E0-45EA-9D26-BDA76C37D23F}" type="pres">
      <dgm:prSet presAssocID="{46C51903-7875-4F39-8AA4-C9D59E46EF44}" presName="hierChild1" presStyleCnt="0">
        <dgm:presLayoutVars>
          <dgm:orgChart val="1"/>
          <dgm:chPref val="1"/>
          <dgm:dir/>
          <dgm:animOne val="branch"/>
          <dgm:animLvl val="lvl"/>
          <dgm:resizeHandles/>
        </dgm:presLayoutVars>
      </dgm:prSet>
      <dgm:spPr/>
      <dgm:t>
        <a:bodyPr/>
        <a:lstStyle/>
        <a:p>
          <a:endParaRPr lang="ru-RU"/>
        </a:p>
      </dgm:t>
    </dgm:pt>
    <dgm:pt modelId="{EAB5078B-5F2C-4ACC-8D0E-217B98825702}" type="pres">
      <dgm:prSet presAssocID="{15233997-6D44-49AA-994B-DD1FA1FD1AB3}" presName="hierRoot1" presStyleCnt="0">
        <dgm:presLayoutVars>
          <dgm:hierBranch val="init"/>
        </dgm:presLayoutVars>
      </dgm:prSet>
      <dgm:spPr/>
    </dgm:pt>
    <dgm:pt modelId="{D10FEAA4-E7B3-4056-9C56-43CA3C259F33}" type="pres">
      <dgm:prSet presAssocID="{15233997-6D44-49AA-994B-DD1FA1FD1AB3}" presName="rootComposite1" presStyleCnt="0"/>
      <dgm:spPr/>
    </dgm:pt>
    <dgm:pt modelId="{C0B1C734-DF87-495A-9873-810AB740CAB2}" type="pres">
      <dgm:prSet presAssocID="{15233997-6D44-49AA-994B-DD1FA1FD1AB3}" presName="rootText1" presStyleLbl="node0" presStyleIdx="0" presStyleCnt="1" custScaleX="185807">
        <dgm:presLayoutVars>
          <dgm:chPref val="3"/>
        </dgm:presLayoutVars>
      </dgm:prSet>
      <dgm:spPr/>
      <dgm:t>
        <a:bodyPr/>
        <a:lstStyle/>
        <a:p>
          <a:endParaRPr lang="ru-RU"/>
        </a:p>
      </dgm:t>
    </dgm:pt>
    <dgm:pt modelId="{8FEE30C0-9B36-467C-9A22-414DFB10A108}" type="pres">
      <dgm:prSet presAssocID="{15233997-6D44-49AA-994B-DD1FA1FD1AB3}" presName="rootConnector1" presStyleLbl="node1" presStyleIdx="0" presStyleCnt="0"/>
      <dgm:spPr/>
      <dgm:t>
        <a:bodyPr/>
        <a:lstStyle/>
        <a:p>
          <a:endParaRPr lang="ru-RU"/>
        </a:p>
      </dgm:t>
    </dgm:pt>
    <dgm:pt modelId="{1C853847-5C5C-416F-B130-14BA3C5FCEBD}" type="pres">
      <dgm:prSet presAssocID="{15233997-6D44-49AA-994B-DD1FA1FD1AB3}" presName="hierChild2" presStyleCnt="0"/>
      <dgm:spPr/>
    </dgm:pt>
    <dgm:pt modelId="{1F41FDA5-03DE-47E4-851E-E3D6CD7065EC}" type="pres">
      <dgm:prSet presAssocID="{EF7B4BC2-C026-4B21-9EF6-3DE1AFF18878}" presName="Name37" presStyleLbl="parChTrans1D2" presStyleIdx="0" presStyleCnt="3"/>
      <dgm:spPr/>
      <dgm:t>
        <a:bodyPr/>
        <a:lstStyle/>
        <a:p>
          <a:endParaRPr lang="ru-RU"/>
        </a:p>
      </dgm:t>
    </dgm:pt>
    <dgm:pt modelId="{13BABF7F-BF78-4638-8EFE-DBFE6F41A60E}" type="pres">
      <dgm:prSet presAssocID="{80A9A0A6-9BF0-4878-AAEB-CA3AE2E631C3}" presName="hierRoot2" presStyleCnt="0">
        <dgm:presLayoutVars>
          <dgm:hierBranch val="init"/>
        </dgm:presLayoutVars>
      </dgm:prSet>
      <dgm:spPr/>
    </dgm:pt>
    <dgm:pt modelId="{4161A2D7-9AC4-4853-BFC3-41727F3DE624}" type="pres">
      <dgm:prSet presAssocID="{80A9A0A6-9BF0-4878-AAEB-CA3AE2E631C3}" presName="rootComposite" presStyleCnt="0"/>
      <dgm:spPr/>
    </dgm:pt>
    <dgm:pt modelId="{21215CEA-4F2F-44CA-9D95-504CB1FA04AF}" type="pres">
      <dgm:prSet presAssocID="{80A9A0A6-9BF0-4878-AAEB-CA3AE2E631C3}" presName="rootText" presStyleLbl="node2" presStyleIdx="0" presStyleCnt="1" custScaleX="185807">
        <dgm:presLayoutVars>
          <dgm:chPref val="3"/>
        </dgm:presLayoutVars>
      </dgm:prSet>
      <dgm:spPr/>
      <dgm:t>
        <a:bodyPr/>
        <a:lstStyle/>
        <a:p>
          <a:endParaRPr lang="ru-RU"/>
        </a:p>
      </dgm:t>
    </dgm:pt>
    <dgm:pt modelId="{2B9B4E6B-BF26-49FC-88C4-CB052FCA2A38}" type="pres">
      <dgm:prSet presAssocID="{80A9A0A6-9BF0-4878-AAEB-CA3AE2E631C3}" presName="rootConnector" presStyleLbl="node2" presStyleIdx="0" presStyleCnt="1"/>
      <dgm:spPr/>
      <dgm:t>
        <a:bodyPr/>
        <a:lstStyle/>
        <a:p>
          <a:endParaRPr lang="ru-RU"/>
        </a:p>
      </dgm:t>
    </dgm:pt>
    <dgm:pt modelId="{D500EC48-18A5-49BB-9A62-CBF723135872}" type="pres">
      <dgm:prSet presAssocID="{80A9A0A6-9BF0-4878-AAEB-CA3AE2E631C3}" presName="hierChild4" presStyleCnt="0"/>
      <dgm:spPr/>
    </dgm:pt>
    <dgm:pt modelId="{DE8A2476-16E2-4B83-A2DB-B1A11DB62D86}" type="pres">
      <dgm:prSet presAssocID="{80A9A0A6-9BF0-4878-AAEB-CA3AE2E631C3}" presName="hierChild5" presStyleCnt="0"/>
      <dgm:spPr/>
    </dgm:pt>
    <dgm:pt modelId="{49B0A510-C1EA-48FF-8658-608D5D651A8C}" type="pres">
      <dgm:prSet presAssocID="{76EC2C64-1A5D-4EE5-B77D-CAA5C3A5C545}" presName="Name111" presStyleLbl="parChTrans1D3" presStyleIdx="0" presStyleCnt="6"/>
      <dgm:spPr/>
      <dgm:t>
        <a:bodyPr/>
        <a:lstStyle/>
        <a:p>
          <a:endParaRPr lang="ru-RU"/>
        </a:p>
      </dgm:t>
    </dgm:pt>
    <dgm:pt modelId="{82B9845C-761D-4202-92FE-03810A396AF6}" type="pres">
      <dgm:prSet presAssocID="{1083D259-559F-475C-81DE-02B667A5255F}" presName="hierRoot3" presStyleCnt="0">
        <dgm:presLayoutVars>
          <dgm:hierBranch val="init"/>
        </dgm:presLayoutVars>
      </dgm:prSet>
      <dgm:spPr/>
    </dgm:pt>
    <dgm:pt modelId="{D1843D55-FD1D-4585-9F0E-ED9A13C1A2BF}" type="pres">
      <dgm:prSet presAssocID="{1083D259-559F-475C-81DE-02B667A5255F}" presName="rootComposite3" presStyleCnt="0"/>
      <dgm:spPr/>
    </dgm:pt>
    <dgm:pt modelId="{82B6901F-F182-4C5A-8DA9-29263DBD8439}" type="pres">
      <dgm:prSet presAssocID="{1083D259-559F-475C-81DE-02B667A5255F}" presName="rootText3" presStyleLbl="asst2" presStyleIdx="0" presStyleCnt="6" custScaleX="185807">
        <dgm:presLayoutVars>
          <dgm:chPref val="3"/>
        </dgm:presLayoutVars>
      </dgm:prSet>
      <dgm:spPr/>
      <dgm:t>
        <a:bodyPr/>
        <a:lstStyle/>
        <a:p>
          <a:endParaRPr lang="ru-RU"/>
        </a:p>
      </dgm:t>
    </dgm:pt>
    <dgm:pt modelId="{4F23C443-0F4D-4D08-B9F5-2D9085A9C5A7}" type="pres">
      <dgm:prSet presAssocID="{1083D259-559F-475C-81DE-02B667A5255F}" presName="rootConnector3" presStyleLbl="asst2" presStyleIdx="0" presStyleCnt="6"/>
      <dgm:spPr/>
      <dgm:t>
        <a:bodyPr/>
        <a:lstStyle/>
        <a:p>
          <a:endParaRPr lang="ru-RU"/>
        </a:p>
      </dgm:t>
    </dgm:pt>
    <dgm:pt modelId="{AE1B3C2C-EA00-44BA-9DBB-09D9CF7CA8F3}" type="pres">
      <dgm:prSet presAssocID="{1083D259-559F-475C-81DE-02B667A5255F}" presName="hierChild6" presStyleCnt="0"/>
      <dgm:spPr/>
    </dgm:pt>
    <dgm:pt modelId="{6D6A9D48-FDEB-45B0-9436-9C5C557D7C4D}" type="pres">
      <dgm:prSet presAssocID="{1083D259-559F-475C-81DE-02B667A5255F}" presName="hierChild7" presStyleCnt="0"/>
      <dgm:spPr/>
    </dgm:pt>
    <dgm:pt modelId="{F34233FE-3D68-4DE1-8BCD-EFED26FD22B0}" type="pres">
      <dgm:prSet presAssocID="{0CBB5772-D205-4B10-B4DE-20D01C052BF1}" presName="Name111" presStyleLbl="parChTrans1D3" presStyleIdx="1" presStyleCnt="6"/>
      <dgm:spPr/>
      <dgm:t>
        <a:bodyPr/>
        <a:lstStyle/>
        <a:p>
          <a:endParaRPr lang="ru-RU"/>
        </a:p>
      </dgm:t>
    </dgm:pt>
    <dgm:pt modelId="{02BE19A6-3B75-437C-AA8A-CBF5A2DEBEC5}" type="pres">
      <dgm:prSet presAssocID="{A30F6950-7A80-4B6F-9DFC-23848F34C4F6}" presName="hierRoot3" presStyleCnt="0">
        <dgm:presLayoutVars>
          <dgm:hierBranch val="init"/>
        </dgm:presLayoutVars>
      </dgm:prSet>
      <dgm:spPr/>
    </dgm:pt>
    <dgm:pt modelId="{18294B80-DCE7-4D04-AFCA-765336A4965C}" type="pres">
      <dgm:prSet presAssocID="{A30F6950-7A80-4B6F-9DFC-23848F34C4F6}" presName="rootComposite3" presStyleCnt="0"/>
      <dgm:spPr/>
    </dgm:pt>
    <dgm:pt modelId="{95E0BB8A-9D9C-4D0C-AE32-BEBB7AB1413B}" type="pres">
      <dgm:prSet presAssocID="{A30F6950-7A80-4B6F-9DFC-23848F34C4F6}" presName="rootText3" presStyleLbl="asst2" presStyleIdx="1" presStyleCnt="6" custScaleX="185807">
        <dgm:presLayoutVars>
          <dgm:chPref val="3"/>
        </dgm:presLayoutVars>
      </dgm:prSet>
      <dgm:spPr/>
      <dgm:t>
        <a:bodyPr/>
        <a:lstStyle/>
        <a:p>
          <a:endParaRPr lang="ru-RU"/>
        </a:p>
      </dgm:t>
    </dgm:pt>
    <dgm:pt modelId="{B9E09FB8-6BCC-4103-B887-C319A074AB5A}" type="pres">
      <dgm:prSet presAssocID="{A30F6950-7A80-4B6F-9DFC-23848F34C4F6}" presName="rootConnector3" presStyleLbl="asst2" presStyleIdx="1" presStyleCnt="6"/>
      <dgm:spPr/>
      <dgm:t>
        <a:bodyPr/>
        <a:lstStyle/>
        <a:p>
          <a:endParaRPr lang="ru-RU"/>
        </a:p>
      </dgm:t>
    </dgm:pt>
    <dgm:pt modelId="{3B84E90C-5DC9-4579-9645-80C6FAE89459}" type="pres">
      <dgm:prSet presAssocID="{A30F6950-7A80-4B6F-9DFC-23848F34C4F6}" presName="hierChild6" presStyleCnt="0"/>
      <dgm:spPr/>
    </dgm:pt>
    <dgm:pt modelId="{20B78405-784F-4EF4-99BD-D0D62D797F5C}" type="pres">
      <dgm:prSet presAssocID="{A30F6950-7A80-4B6F-9DFC-23848F34C4F6}" presName="hierChild7" presStyleCnt="0"/>
      <dgm:spPr/>
    </dgm:pt>
    <dgm:pt modelId="{C7964D92-787F-40DE-B2D4-D98A13F47745}" type="pres">
      <dgm:prSet presAssocID="{805F7405-FAD4-421B-83A7-DEA56295A94E}" presName="Name111" presStyleLbl="parChTrans1D3" presStyleIdx="2" presStyleCnt="6"/>
      <dgm:spPr/>
      <dgm:t>
        <a:bodyPr/>
        <a:lstStyle/>
        <a:p>
          <a:endParaRPr lang="ru-RU"/>
        </a:p>
      </dgm:t>
    </dgm:pt>
    <dgm:pt modelId="{2226DCE0-6362-40EC-B37E-A4525D0E602C}" type="pres">
      <dgm:prSet presAssocID="{AB50F1D1-6FEF-469F-84D5-702F65C428A9}" presName="hierRoot3" presStyleCnt="0">
        <dgm:presLayoutVars>
          <dgm:hierBranch val="init"/>
        </dgm:presLayoutVars>
      </dgm:prSet>
      <dgm:spPr/>
    </dgm:pt>
    <dgm:pt modelId="{A56E78C4-6C16-4E61-8E22-1F96516D5398}" type="pres">
      <dgm:prSet presAssocID="{AB50F1D1-6FEF-469F-84D5-702F65C428A9}" presName="rootComposite3" presStyleCnt="0"/>
      <dgm:spPr/>
    </dgm:pt>
    <dgm:pt modelId="{A860F25B-E658-48AB-9C5C-80737248BA75}" type="pres">
      <dgm:prSet presAssocID="{AB50F1D1-6FEF-469F-84D5-702F65C428A9}" presName="rootText3" presStyleLbl="asst2" presStyleIdx="2" presStyleCnt="6" custScaleX="185807">
        <dgm:presLayoutVars>
          <dgm:chPref val="3"/>
        </dgm:presLayoutVars>
      </dgm:prSet>
      <dgm:spPr/>
      <dgm:t>
        <a:bodyPr/>
        <a:lstStyle/>
        <a:p>
          <a:endParaRPr lang="ru-RU"/>
        </a:p>
      </dgm:t>
    </dgm:pt>
    <dgm:pt modelId="{D92B59B6-8C72-4E80-80F1-399C197AB9A8}" type="pres">
      <dgm:prSet presAssocID="{AB50F1D1-6FEF-469F-84D5-702F65C428A9}" presName="rootConnector3" presStyleLbl="asst2" presStyleIdx="2" presStyleCnt="6"/>
      <dgm:spPr/>
      <dgm:t>
        <a:bodyPr/>
        <a:lstStyle/>
        <a:p>
          <a:endParaRPr lang="ru-RU"/>
        </a:p>
      </dgm:t>
    </dgm:pt>
    <dgm:pt modelId="{08CA4B2D-E874-4267-A0C3-0A383BBCA47B}" type="pres">
      <dgm:prSet presAssocID="{AB50F1D1-6FEF-469F-84D5-702F65C428A9}" presName="hierChild6" presStyleCnt="0"/>
      <dgm:spPr/>
    </dgm:pt>
    <dgm:pt modelId="{4B602AA1-E803-443C-A655-71163203D15D}" type="pres">
      <dgm:prSet presAssocID="{AB50F1D1-6FEF-469F-84D5-702F65C428A9}" presName="hierChild7" presStyleCnt="0"/>
      <dgm:spPr/>
    </dgm:pt>
    <dgm:pt modelId="{D01954CB-CCB3-43BE-8BF9-2E6193A1570C}" type="pres">
      <dgm:prSet presAssocID="{0F92F8FC-27BD-4F08-BAE0-76E18E4E9AD0}" presName="Name111" presStyleLbl="parChTrans1D3" presStyleIdx="3" presStyleCnt="6"/>
      <dgm:spPr/>
      <dgm:t>
        <a:bodyPr/>
        <a:lstStyle/>
        <a:p>
          <a:endParaRPr lang="ru-RU"/>
        </a:p>
      </dgm:t>
    </dgm:pt>
    <dgm:pt modelId="{AB120370-03BE-4121-975F-252F026E17BD}" type="pres">
      <dgm:prSet presAssocID="{B600714C-FFB3-4089-9221-0CCCBA8120F1}" presName="hierRoot3" presStyleCnt="0">
        <dgm:presLayoutVars>
          <dgm:hierBranch val="init"/>
        </dgm:presLayoutVars>
      </dgm:prSet>
      <dgm:spPr/>
    </dgm:pt>
    <dgm:pt modelId="{21F2CDD2-ADA8-4578-8902-A59E2A680B30}" type="pres">
      <dgm:prSet presAssocID="{B600714C-FFB3-4089-9221-0CCCBA8120F1}" presName="rootComposite3" presStyleCnt="0"/>
      <dgm:spPr/>
    </dgm:pt>
    <dgm:pt modelId="{07F8FF7C-A0C5-430C-BFAE-5925DB53D925}" type="pres">
      <dgm:prSet presAssocID="{B600714C-FFB3-4089-9221-0CCCBA8120F1}" presName="rootText3" presStyleLbl="asst2" presStyleIdx="3" presStyleCnt="6" custScaleX="185807">
        <dgm:presLayoutVars>
          <dgm:chPref val="3"/>
        </dgm:presLayoutVars>
      </dgm:prSet>
      <dgm:spPr/>
      <dgm:t>
        <a:bodyPr/>
        <a:lstStyle/>
        <a:p>
          <a:endParaRPr lang="ru-RU"/>
        </a:p>
      </dgm:t>
    </dgm:pt>
    <dgm:pt modelId="{32138129-3B49-4333-B1D1-D32FD1C92448}" type="pres">
      <dgm:prSet presAssocID="{B600714C-FFB3-4089-9221-0CCCBA8120F1}" presName="rootConnector3" presStyleLbl="asst2" presStyleIdx="3" presStyleCnt="6"/>
      <dgm:spPr/>
      <dgm:t>
        <a:bodyPr/>
        <a:lstStyle/>
        <a:p>
          <a:endParaRPr lang="ru-RU"/>
        </a:p>
      </dgm:t>
    </dgm:pt>
    <dgm:pt modelId="{ED57B47A-4C1D-486E-9A38-5CA75D59F31F}" type="pres">
      <dgm:prSet presAssocID="{B600714C-FFB3-4089-9221-0CCCBA8120F1}" presName="hierChild6" presStyleCnt="0"/>
      <dgm:spPr/>
    </dgm:pt>
    <dgm:pt modelId="{C2C1C950-F056-4787-9C24-93726EE05D0E}" type="pres">
      <dgm:prSet presAssocID="{B600714C-FFB3-4089-9221-0CCCBA8120F1}" presName="hierChild7" presStyleCnt="0"/>
      <dgm:spPr/>
    </dgm:pt>
    <dgm:pt modelId="{3EB24FDB-292C-444F-869B-6927B331C2C6}" type="pres">
      <dgm:prSet presAssocID="{A961C1E0-FC69-46FD-A832-FA1D8D4F6CB2}" presName="Name111" presStyleLbl="parChTrans1D3" presStyleIdx="4" presStyleCnt="6"/>
      <dgm:spPr/>
      <dgm:t>
        <a:bodyPr/>
        <a:lstStyle/>
        <a:p>
          <a:endParaRPr lang="ru-RU"/>
        </a:p>
      </dgm:t>
    </dgm:pt>
    <dgm:pt modelId="{8A7D8E61-EF96-4FF6-9561-D96F5C7D9F3E}" type="pres">
      <dgm:prSet presAssocID="{39B6D4AB-B3A7-4983-B0F6-9C93285BD03D}" presName="hierRoot3" presStyleCnt="0">
        <dgm:presLayoutVars>
          <dgm:hierBranch val="init"/>
        </dgm:presLayoutVars>
      </dgm:prSet>
      <dgm:spPr/>
    </dgm:pt>
    <dgm:pt modelId="{74B41730-70EC-4472-B697-6E6E19D60EC4}" type="pres">
      <dgm:prSet presAssocID="{39B6D4AB-B3A7-4983-B0F6-9C93285BD03D}" presName="rootComposite3" presStyleCnt="0"/>
      <dgm:spPr/>
    </dgm:pt>
    <dgm:pt modelId="{580E6F5F-50BD-457C-8967-9FB5246E036D}" type="pres">
      <dgm:prSet presAssocID="{39B6D4AB-B3A7-4983-B0F6-9C93285BD03D}" presName="rootText3" presStyleLbl="asst2" presStyleIdx="4" presStyleCnt="6" custScaleX="185807">
        <dgm:presLayoutVars>
          <dgm:chPref val="3"/>
        </dgm:presLayoutVars>
      </dgm:prSet>
      <dgm:spPr/>
      <dgm:t>
        <a:bodyPr/>
        <a:lstStyle/>
        <a:p>
          <a:endParaRPr lang="ru-RU"/>
        </a:p>
      </dgm:t>
    </dgm:pt>
    <dgm:pt modelId="{CAAECEE9-04CF-41CE-A61C-8A7A7E2CBB5C}" type="pres">
      <dgm:prSet presAssocID="{39B6D4AB-B3A7-4983-B0F6-9C93285BD03D}" presName="rootConnector3" presStyleLbl="asst2" presStyleIdx="4" presStyleCnt="6"/>
      <dgm:spPr/>
      <dgm:t>
        <a:bodyPr/>
        <a:lstStyle/>
        <a:p>
          <a:endParaRPr lang="ru-RU"/>
        </a:p>
      </dgm:t>
    </dgm:pt>
    <dgm:pt modelId="{9FF043D5-ECD3-4689-A15D-8C1DBCA2BCEF}" type="pres">
      <dgm:prSet presAssocID="{39B6D4AB-B3A7-4983-B0F6-9C93285BD03D}" presName="hierChild6" presStyleCnt="0"/>
      <dgm:spPr/>
    </dgm:pt>
    <dgm:pt modelId="{0DF9A8DE-C13F-4E1B-BC4F-D88598E31C1A}" type="pres">
      <dgm:prSet presAssocID="{39B6D4AB-B3A7-4983-B0F6-9C93285BD03D}" presName="hierChild7" presStyleCnt="0"/>
      <dgm:spPr/>
    </dgm:pt>
    <dgm:pt modelId="{F9423E83-A840-479C-802A-E075551E34CB}" type="pres">
      <dgm:prSet presAssocID="{00AF42E4-9A7A-4A48-A95B-316EC48410F5}" presName="Name111" presStyleLbl="parChTrans1D3" presStyleIdx="5" presStyleCnt="6"/>
      <dgm:spPr/>
      <dgm:t>
        <a:bodyPr/>
        <a:lstStyle/>
        <a:p>
          <a:endParaRPr lang="ru-RU"/>
        </a:p>
      </dgm:t>
    </dgm:pt>
    <dgm:pt modelId="{CBA9D7B5-41E7-4A8A-B47A-D4A1678660A5}" type="pres">
      <dgm:prSet presAssocID="{6AAF1D32-92C9-42CC-BC81-4C509DE3166B}" presName="hierRoot3" presStyleCnt="0">
        <dgm:presLayoutVars>
          <dgm:hierBranch val="init"/>
        </dgm:presLayoutVars>
      </dgm:prSet>
      <dgm:spPr/>
    </dgm:pt>
    <dgm:pt modelId="{DE78E4BD-1F9A-4C74-BBBF-3D0CE4E238C0}" type="pres">
      <dgm:prSet presAssocID="{6AAF1D32-92C9-42CC-BC81-4C509DE3166B}" presName="rootComposite3" presStyleCnt="0"/>
      <dgm:spPr/>
    </dgm:pt>
    <dgm:pt modelId="{BD403C8D-7F4B-49E6-BD33-156A67787924}" type="pres">
      <dgm:prSet presAssocID="{6AAF1D32-92C9-42CC-BC81-4C509DE3166B}" presName="rootText3" presStyleLbl="asst2" presStyleIdx="5" presStyleCnt="6" custScaleX="185807">
        <dgm:presLayoutVars>
          <dgm:chPref val="3"/>
        </dgm:presLayoutVars>
      </dgm:prSet>
      <dgm:spPr/>
      <dgm:t>
        <a:bodyPr/>
        <a:lstStyle/>
        <a:p>
          <a:endParaRPr lang="ru-RU"/>
        </a:p>
      </dgm:t>
    </dgm:pt>
    <dgm:pt modelId="{AD368343-71F1-45CA-82B3-D6CD42D3444C}" type="pres">
      <dgm:prSet presAssocID="{6AAF1D32-92C9-42CC-BC81-4C509DE3166B}" presName="rootConnector3" presStyleLbl="asst2" presStyleIdx="5" presStyleCnt="6"/>
      <dgm:spPr/>
      <dgm:t>
        <a:bodyPr/>
        <a:lstStyle/>
        <a:p>
          <a:endParaRPr lang="ru-RU"/>
        </a:p>
      </dgm:t>
    </dgm:pt>
    <dgm:pt modelId="{C1D5FF44-9BE7-4002-AA86-4124A5B292D6}" type="pres">
      <dgm:prSet presAssocID="{6AAF1D32-92C9-42CC-BC81-4C509DE3166B}" presName="hierChild6" presStyleCnt="0"/>
      <dgm:spPr/>
    </dgm:pt>
    <dgm:pt modelId="{B18A9DB3-51F0-4B07-B09C-2FECB41C7188}" type="pres">
      <dgm:prSet presAssocID="{6AAF1D32-92C9-42CC-BC81-4C509DE3166B}" presName="hierChild7" presStyleCnt="0"/>
      <dgm:spPr/>
    </dgm:pt>
    <dgm:pt modelId="{F3CDC757-EE7A-4088-9A99-3E8F05060B26}" type="pres">
      <dgm:prSet presAssocID="{15233997-6D44-49AA-994B-DD1FA1FD1AB3}" presName="hierChild3" presStyleCnt="0"/>
      <dgm:spPr/>
    </dgm:pt>
    <dgm:pt modelId="{9FC20D00-8C1C-4D4A-92DD-875829AADD48}" type="pres">
      <dgm:prSet presAssocID="{CBFD21FE-366F-4E25-9B52-15274BFDFD2E}" presName="Name111" presStyleLbl="parChTrans1D2" presStyleIdx="1" presStyleCnt="3"/>
      <dgm:spPr/>
      <dgm:t>
        <a:bodyPr/>
        <a:lstStyle/>
        <a:p>
          <a:endParaRPr lang="ru-RU"/>
        </a:p>
      </dgm:t>
    </dgm:pt>
    <dgm:pt modelId="{EDD77760-BDD4-473D-980E-D552EBF9BB9B}" type="pres">
      <dgm:prSet presAssocID="{AC178BAD-73BF-48A6-8DCE-00C1B01778F3}" presName="hierRoot3" presStyleCnt="0">
        <dgm:presLayoutVars>
          <dgm:hierBranch val="init"/>
        </dgm:presLayoutVars>
      </dgm:prSet>
      <dgm:spPr/>
    </dgm:pt>
    <dgm:pt modelId="{322B405A-B75C-4384-9951-ADB8AFC06E7F}" type="pres">
      <dgm:prSet presAssocID="{AC178BAD-73BF-48A6-8DCE-00C1B01778F3}" presName="rootComposite3" presStyleCnt="0"/>
      <dgm:spPr/>
    </dgm:pt>
    <dgm:pt modelId="{CAE3E394-47A4-4BF9-BD00-A1016FEAC1CF}" type="pres">
      <dgm:prSet presAssocID="{AC178BAD-73BF-48A6-8DCE-00C1B01778F3}" presName="rootText3" presStyleLbl="asst1" presStyleIdx="0" presStyleCnt="2" custScaleX="185807">
        <dgm:presLayoutVars>
          <dgm:chPref val="3"/>
        </dgm:presLayoutVars>
      </dgm:prSet>
      <dgm:spPr/>
      <dgm:t>
        <a:bodyPr/>
        <a:lstStyle/>
        <a:p>
          <a:endParaRPr lang="ru-RU"/>
        </a:p>
      </dgm:t>
    </dgm:pt>
    <dgm:pt modelId="{0BA572BA-6D91-4279-8CA4-B52E565CC032}" type="pres">
      <dgm:prSet presAssocID="{AC178BAD-73BF-48A6-8DCE-00C1B01778F3}" presName="rootConnector3" presStyleLbl="asst1" presStyleIdx="0" presStyleCnt="2"/>
      <dgm:spPr/>
      <dgm:t>
        <a:bodyPr/>
        <a:lstStyle/>
        <a:p>
          <a:endParaRPr lang="ru-RU"/>
        </a:p>
      </dgm:t>
    </dgm:pt>
    <dgm:pt modelId="{4752E3BE-D9DC-4342-BFA6-7073F4F6C54D}" type="pres">
      <dgm:prSet presAssocID="{AC178BAD-73BF-48A6-8DCE-00C1B01778F3}" presName="hierChild6" presStyleCnt="0"/>
      <dgm:spPr/>
    </dgm:pt>
    <dgm:pt modelId="{CDF1E87C-BF53-4A3B-A423-8427E5997E06}" type="pres">
      <dgm:prSet presAssocID="{AC178BAD-73BF-48A6-8DCE-00C1B01778F3}" presName="hierChild7" presStyleCnt="0"/>
      <dgm:spPr/>
    </dgm:pt>
    <dgm:pt modelId="{B7CE256E-3BCE-4760-8FA3-F2B13DEB81F0}" type="pres">
      <dgm:prSet presAssocID="{65E33875-A7D1-4E4D-B792-1DE001EE4A39}" presName="Name111" presStyleLbl="parChTrans1D2" presStyleIdx="2" presStyleCnt="3"/>
      <dgm:spPr/>
      <dgm:t>
        <a:bodyPr/>
        <a:lstStyle/>
        <a:p>
          <a:endParaRPr lang="ru-RU"/>
        </a:p>
      </dgm:t>
    </dgm:pt>
    <dgm:pt modelId="{209AB666-64E7-47BA-8AB4-906026091CBE}" type="pres">
      <dgm:prSet presAssocID="{77F66227-9B88-47E8-8FA4-0C632718E200}" presName="hierRoot3" presStyleCnt="0">
        <dgm:presLayoutVars>
          <dgm:hierBranch val="init"/>
        </dgm:presLayoutVars>
      </dgm:prSet>
      <dgm:spPr/>
    </dgm:pt>
    <dgm:pt modelId="{89D234AC-983D-4332-875F-3AF9A8EEFBBF}" type="pres">
      <dgm:prSet presAssocID="{77F66227-9B88-47E8-8FA4-0C632718E200}" presName="rootComposite3" presStyleCnt="0"/>
      <dgm:spPr/>
    </dgm:pt>
    <dgm:pt modelId="{6FF7398A-3645-4951-848F-3977DCC70D32}" type="pres">
      <dgm:prSet presAssocID="{77F66227-9B88-47E8-8FA4-0C632718E200}" presName="rootText3" presStyleLbl="asst1" presStyleIdx="1" presStyleCnt="2" custScaleX="185807">
        <dgm:presLayoutVars>
          <dgm:chPref val="3"/>
        </dgm:presLayoutVars>
      </dgm:prSet>
      <dgm:spPr/>
      <dgm:t>
        <a:bodyPr/>
        <a:lstStyle/>
        <a:p>
          <a:endParaRPr lang="ru-RU"/>
        </a:p>
      </dgm:t>
    </dgm:pt>
    <dgm:pt modelId="{2E8FB5F0-5CD4-4539-80B8-2503AE12CE3A}" type="pres">
      <dgm:prSet presAssocID="{77F66227-9B88-47E8-8FA4-0C632718E200}" presName="rootConnector3" presStyleLbl="asst1" presStyleIdx="1" presStyleCnt="2"/>
      <dgm:spPr/>
      <dgm:t>
        <a:bodyPr/>
        <a:lstStyle/>
        <a:p>
          <a:endParaRPr lang="ru-RU"/>
        </a:p>
      </dgm:t>
    </dgm:pt>
    <dgm:pt modelId="{4BD7F41E-189F-4937-AEB8-B272FD85549E}" type="pres">
      <dgm:prSet presAssocID="{77F66227-9B88-47E8-8FA4-0C632718E200}" presName="hierChild6" presStyleCnt="0"/>
      <dgm:spPr/>
    </dgm:pt>
    <dgm:pt modelId="{7AD547B6-9E87-45C1-894A-F3C6D14D1E06}" type="pres">
      <dgm:prSet presAssocID="{77F66227-9B88-47E8-8FA4-0C632718E200}" presName="hierChild7" presStyleCnt="0"/>
      <dgm:spPr/>
    </dgm:pt>
  </dgm:ptLst>
  <dgm:cxnLst>
    <dgm:cxn modelId="{24802F7C-FACF-43BF-BE2C-D853405DFB7D}" type="presOf" srcId="{15233997-6D44-49AA-994B-DD1FA1FD1AB3}" destId="{C0B1C734-DF87-495A-9873-810AB740CAB2}" srcOrd="0" destOrd="0" presId="urn:microsoft.com/office/officeart/2005/8/layout/orgChart1"/>
    <dgm:cxn modelId="{B34E6164-AC19-4B57-B84F-BF7E125EF221}" type="presOf" srcId="{B600714C-FFB3-4089-9221-0CCCBA8120F1}" destId="{07F8FF7C-A0C5-430C-BFAE-5925DB53D925}" srcOrd="0" destOrd="0" presId="urn:microsoft.com/office/officeart/2005/8/layout/orgChart1"/>
    <dgm:cxn modelId="{03B7273D-5B7C-43FF-8027-202B1F0327B4}" type="presOf" srcId="{6AAF1D32-92C9-42CC-BC81-4C509DE3166B}" destId="{BD403C8D-7F4B-49E6-BD33-156A67787924}" srcOrd="0" destOrd="0" presId="urn:microsoft.com/office/officeart/2005/8/layout/orgChart1"/>
    <dgm:cxn modelId="{E81D7A4E-46F5-44B0-A19C-4263EC25C720}" type="presOf" srcId="{A30F6950-7A80-4B6F-9DFC-23848F34C4F6}" destId="{B9E09FB8-6BCC-4103-B887-C319A074AB5A}" srcOrd="1" destOrd="0" presId="urn:microsoft.com/office/officeart/2005/8/layout/orgChart1"/>
    <dgm:cxn modelId="{1BFA7CC5-24C3-46EF-8F9D-E7BC1C752138}" srcId="{15233997-6D44-49AA-994B-DD1FA1FD1AB3}" destId="{80A9A0A6-9BF0-4878-AAEB-CA3AE2E631C3}" srcOrd="1" destOrd="0" parTransId="{EF7B4BC2-C026-4B21-9EF6-3DE1AFF18878}" sibTransId="{1DA44C02-E07E-4AD1-9809-A506BB74B06B}"/>
    <dgm:cxn modelId="{1D20F140-754B-4378-B88C-CD26F48BE1CF}" type="presOf" srcId="{805F7405-FAD4-421B-83A7-DEA56295A94E}" destId="{C7964D92-787F-40DE-B2D4-D98A13F47745}" srcOrd="0" destOrd="0" presId="urn:microsoft.com/office/officeart/2005/8/layout/orgChart1"/>
    <dgm:cxn modelId="{623AFA9B-FA67-4A61-9077-80EAB5C1C31B}" type="presOf" srcId="{AC178BAD-73BF-48A6-8DCE-00C1B01778F3}" destId="{0BA572BA-6D91-4279-8CA4-B52E565CC032}" srcOrd="1" destOrd="0" presId="urn:microsoft.com/office/officeart/2005/8/layout/orgChart1"/>
    <dgm:cxn modelId="{F47DE69F-195B-4C9F-A412-856215EFFFED}" type="presOf" srcId="{80A9A0A6-9BF0-4878-AAEB-CA3AE2E631C3}" destId="{21215CEA-4F2F-44CA-9D95-504CB1FA04AF}" srcOrd="0" destOrd="0" presId="urn:microsoft.com/office/officeart/2005/8/layout/orgChart1"/>
    <dgm:cxn modelId="{0776DEC6-0926-481B-ABF9-CBB218D70EBD}" type="presOf" srcId="{76EC2C64-1A5D-4EE5-B77D-CAA5C3A5C545}" destId="{49B0A510-C1EA-48FF-8658-608D5D651A8C}" srcOrd="0" destOrd="0" presId="urn:microsoft.com/office/officeart/2005/8/layout/orgChart1"/>
    <dgm:cxn modelId="{DA8A18E0-CE54-4605-997D-D0573FBEAE39}" type="presOf" srcId="{AC178BAD-73BF-48A6-8DCE-00C1B01778F3}" destId="{CAE3E394-47A4-4BF9-BD00-A1016FEAC1CF}" srcOrd="0" destOrd="0" presId="urn:microsoft.com/office/officeart/2005/8/layout/orgChart1"/>
    <dgm:cxn modelId="{3D5F01AE-A3B3-4E8F-9A34-547B9EDB2F90}" type="presOf" srcId="{0CBB5772-D205-4B10-B4DE-20D01C052BF1}" destId="{F34233FE-3D68-4DE1-8BCD-EFED26FD22B0}" srcOrd="0" destOrd="0" presId="urn:microsoft.com/office/officeart/2005/8/layout/orgChart1"/>
    <dgm:cxn modelId="{18CA2F51-4630-41D8-85B0-C4ABFD6D2753}" type="presOf" srcId="{1083D259-559F-475C-81DE-02B667A5255F}" destId="{4F23C443-0F4D-4D08-B9F5-2D9085A9C5A7}" srcOrd="1" destOrd="0" presId="urn:microsoft.com/office/officeart/2005/8/layout/orgChart1"/>
    <dgm:cxn modelId="{DE2D8C54-D01A-459B-87C0-C3B3DD5E6183}" srcId="{80A9A0A6-9BF0-4878-AAEB-CA3AE2E631C3}" destId="{A30F6950-7A80-4B6F-9DFC-23848F34C4F6}" srcOrd="1" destOrd="0" parTransId="{0CBB5772-D205-4B10-B4DE-20D01C052BF1}" sibTransId="{E380D157-C3DE-43E4-8FCC-B5D9C44F1375}"/>
    <dgm:cxn modelId="{E349EF74-87A2-471D-874A-452AE1696CF3}" type="presOf" srcId="{39B6D4AB-B3A7-4983-B0F6-9C93285BD03D}" destId="{580E6F5F-50BD-457C-8967-9FB5246E036D}" srcOrd="0" destOrd="0" presId="urn:microsoft.com/office/officeart/2005/8/layout/orgChart1"/>
    <dgm:cxn modelId="{688F7BA5-8759-44CA-B2DF-D84371F5A1C1}" type="presOf" srcId="{EF7B4BC2-C026-4B21-9EF6-3DE1AFF18878}" destId="{1F41FDA5-03DE-47E4-851E-E3D6CD7065EC}" srcOrd="0" destOrd="0" presId="urn:microsoft.com/office/officeart/2005/8/layout/orgChart1"/>
    <dgm:cxn modelId="{6C1C7366-90A9-4913-9D3C-96C0437FBAB6}" srcId="{80A9A0A6-9BF0-4878-AAEB-CA3AE2E631C3}" destId="{B600714C-FFB3-4089-9221-0CCCBA8120F1}" srcOrd="3" destOrd="0" parTransId="{0F92F8FC-27BD-4F08-BAE0-76E18E4E9AD0}" sibTransId="{F29F2CEE-3E9C-446B-8B10-5ECB49321A8D}"/>
    <dgm:cxn modelId="{4FBED8F7-F70E-491A-84FF-1365B8813463}" srcId="{15233997-6D44-49AA-994B-DD1FA1FD1AB3}" destId="{AC178BAD-73BF-48A6-8DCE-00C1B01778F3}" srcOrd="0" destOrd="0" parTransId="{CBFD21FE-366F-4E25-9B52-15274BFDFD2E}" sibTransId="{34BC9473-6D39-4477-9629-48D2B782C125}"/>
    <dgm:cxn modelId="{40DFF8AD-6E48-48CF-84A8-98F65136B7A0}" type="presOf" srcId="{80A9A0A6-9BF0-4878-AAEB-CA3AE2E631C3}" destId="{2B9B4E6B-BF26-49FC-88C4-CB052FCA2A38}" srcOrd="1" destOrd="0" presId="urn:microsoft.com/office/officeart/2005/8/layout/orgChart1"/>
    <dgm:cxn modelId="{3570B9CA-EFA3-4D26-A4FB-07A8A551D536}" type="presOf" srcId="{77F66227-9B88-47E8-8FA4-0C632718E200}" destId="{2E8FB5F0-5CD4-4539-80B8-2503AE12CE3A}" srcOrd="1" destOrd="0" presId="urn:microsoft.com/office/officeart/2005/8/layout/orgChart1"/>
    <dgm:cxn modelId="{37563F9B-FB00-4ABB-A3C9-9965DA9CA96E}" type="presOf" srcId="{AB50F1D1-6FEF-469F-84D5-702F65C428A9}" destId="{D92B59B6-8C72-4E80-80F1-399C197AB9A8}" srcOrd="1" destOrd="0" presId="urn:microsoft.com/office/officeart/2005/8/layout/orgChart1"/>
    <dgm:cxn modelId="{746EF959-1F6F-403B-A6F8-A66F1658B12F}" type="presOf" srcId="{A961C1E0-FC69-46FD-A832-FA1D8D4F6CB2}" destId="{3EB24FDB-292C-444F-869B-6927B331C2C6}" srcOrd="0" destOrd="0" presId="urn:microsoft.com/office/officeart/2005/8/layout/orgChart1"/>
    <dgm:cxn modelId="{761A4C83-567B-4B01-9D5C-27C78997B7CE}" srcId="{80A9A0A6-9BF0-4878-AAEB-CA3AE2E631C3}" destId="{AB50F1D1-6FEF-469F-84D5-702F65C428A9}" srcOrd="2" destOrd="0" parTransId="{805F7405-FAD4-421B-83A7-DEA56295A94E}" sibTransId="{FF5C0259-C9EE-4A1F-907D-31596FE991E5}"/>
    <dgm:cxn modelId="{7AD94B67-9F6A-4747-8BDC-2B747D3BEB76}" type="presOf" srcId="{15233997-6D44-49AA-994B-DD1FA1FD1AB3}" destId="{8FEE30C0-9B36-467C-9A22-414DFB10A108}" srcOrd="1" destOrd="0" presId="urn:microsoft.com/office/officeart/2005/8/layout/orgChart1"/>
    <dgm:cxn modelId="{BC9121CA-D0BA-4FDA-887F-799F25B2D8BA}" type="presOf" srcId="{B600714C-FFB3-4089-9221-0CCCBA8120F1}" destId="{32138129-3B49-4333-B1D1-D32FD1C92448}" srcOrd="1" destOrd="0" presId="urn:microsoft.com/office/officeart/2005/8/layout/orgChart1"/>
    <dgm:cxn modelId="{1EE7CB94-395F-48A1-AC63-BDED120F8E52}" srcId="{15233997-6D44-49AA-994B-DD1FA1FD1AB3}" destId="{77F66227-9B88-47E8-8FA4-0C632718E200}" srcOrd="2" destOrd="0" parTransId="{65E33875-A7D1-4E4D-B792-1DE001EE4A39}" sibTransId="{AFCE32DE-EA9B-482B-BEC0-C38A6EFB1C75}"/>
    <dgm:cxn modelId="{71BE8D1B-00BD-4655-9CCC-9B8DF443A10B}" type="presOf" srcId="{0F92F8FC-27BD-4F08-BAE0-76E18E4E9AD0}" destId="{D01954CB-CCB3-43BE-8BF9-2E6193A1570C}" srcOrd="0" destOrd="0" presId="urn:microsoft.com/office/officeart/2005/8/layout/orgChart1"/>
    <dgm:cxn modelId="{AB7A7CFC-321E-4EC8-8DDB-B466DB18D509}" srcId="{80A9A0A6-9BF0-4878-AAEB-CA3AE2E631C3}" destId="{6AAF1D32-92C9-42CC-BC81-4C509DE3166B}" srcOrd="5" destOrd="0" parTransId="{00AF42E4-9A7A-4A48-A95B-316EC48410F5}" sibTransId="{CA18E42C-B1A9-446C-874E-599092D8F32C}"/>
    <dgm:cxn modelId="{FF6B254C-89F8-4652-A64C-B1834D464171}" type="presOf" srcId="{A30F6950-7A80-4B6F-9DFC-23848F34C4F6}" destId="{95E0BB8A-9D9C-4D0C-AE32-BEBB7AB1413B}" srcOrd="0" destOrd="0" presId="urn:microsoft.com/office/officeart/2005/8/layout/orgChart1"/>
    <dgm:cxn modelId="{787B5B5F-9983-4A75-B817-0B5EE232C4B7}" type="presOf" srcId="{46C51903-7875-4F39-8AA4-C9D59E46EF44}" destId="{C4EBE87B-A1E0-45EA-9D26-BDA76C37D23F}" srcOrd="0" destOrd="0" presId="urn:microsoft.com/office/officeart/2005/8/layout/orgChart1"/>
    <dgm:cxn modelId="{0874072C-0D9F-4F73-B7AA-EB0D748B58AE}" type="presOf" srcId="{AB50F1D1-6FEF-469F-84D5-702F65C428A9}" destId="{A860F25B-E658-48AB-9C5C-80737248BA75}" srcOrd="0" destOrd="0" presId="urn:microsoft.com/office/officeart/2005/8/layout/orgChart1"/>
    <dgm:cxn modelId="{FED130A4-F753-4AF0-B827-5EA223F04D4B}" type="presOf" srcId="{00AF42E4-9A7A-4A48-A95B-316EC48410F5}" destId="{F9423E83-A840-479C-802A-E075551E34CB}" srcOrd="0" destOrd="0" presId="urn:microsoft.com/office/officeart/2005/8/layout/orgChart1"/>
    <dgm:cxn modelId="{AC51C596-4CD0-4F07-B85B-DDC7FAC4685B}" type="presOf" srcId="{39B6D4AB-B3A7-4983-B0F6-9C93285BD03D}" destId="{CAAECEE9-04CF-41CE-A61C-8A7A7E2CBB5C}" srcOrd="1" destOrd="0" presId="urn:microsoft.com/office/officeart/2005/8/layout/orgChart1"/>
    <dgm:cxn modelId="{7A92E26A-F4B3-45E7-ADEB-99CD5087D370}" type="presOf" srcId="{77F66227-9B88-47E8-8FA4-0C632718E200}" destId="{6FF7398A-3645-4951-848F-3977DCC70D32}" srcOrd="0" destOrd="0" presId="urn:microsoft.com/office/officeart/2005/8/layout/orgChart1"/>
    <dgm:cxn modelId="{DFEBB0C9-9368-4458-A386-1B863B4B6F14}" srcId="{46C51903-7875-4F39-8AA4-C9D59E46EF44}" destId="{15233997-6D44-49AA-994B-DD1FA1FD1AB3}" srcOrd="0" destOrd="0" parTransId="{FA63A2C7-6655-459E-A6FC-60C467940EB4}" sibTransId="{2EE5C1BA-4342-4DD9-B9E8-5829C60369A9}"/>
    <dgm:cxn modelId="{FB53CD92-A973-4D70-B66B-28646AB3E526}" type="presOf" srcId="{65E33875-A7D1-4E4D-B792-1DE001EE4A39}" destId="{B7CE256E-3BCE-4760-8FA3-F2B13DEB81F0}" srcOrd="0" destOrd="0" presId="urn:microsoft.com/office/officeart/2005/8/layout/orgChart1"/>
    <dgm:cxn modelId="{67D137FB-B573-4C7F-A540-D72E0FA0491F}" srcId="{80A9A0A6-9BF0-4878-AAEB-CA3AE2E631C3}" destId="{1083D259-559F-475C-81DE-02B667A5255F}" srcOrd="0" destOrd="0" parTransId="{76EC2C64-1A5D-4EE5-B77D-CAA5C3A5C545}" sibTransId="{776CA96B-DE3A-43F7-AA1B-B37668EA91B4}"/>
    <dgm:cxn modelId="{23F65D3F-8DF1-4E05-93F2-9D201A47A5C1}" type="presOf" srcId="{6AAF1D32-92C9-42CC-BC81-4C509DE3166B}" destId="{AD368343-71F1-45CA-82B3-D6CD42D3444C}" srcOrd="1" destOrd="0" presId="urn:microsoft.com/office/officeart/2005/8/layout/orgChart1"/>
    <dgm:cxn modelId="{F31C219A-3681-4D63-AB1E-91892FF61C8A}" type="presOf" srcId="{1083D259-559F-475C-81DE-02B667A5255F}" destId="{82B6901F-F182-4C5A-8DA9-29263DBD8439}" srcOrd="0" destOrd="0" presId="urn:microsoft.com/office/officeart/2005/8/layout/orgChart1"/>
    <dgm:cxn modelId="{64227759-385F-4279-AF03-F89AE16402F5}" srcId="{80A9A0A6-9BF0-4878-AAEB-CA3AE2E631C3}" destId="{39B6D4AB-B3A7-4983-B0F6-9C93285BD03D}" srcOrd="4" destOrd="0" parTransId="{A961C1E0-FC69-46FD-A832-FA1D8D4F6CB2}" sibTransId="{EDB5897D-14D2-456C-A656-5DA43B20EA1A}"/>
    <dgm:cxn modelId="{20FCCE65-0D41-4508-BF0F-6B0AC2002CCA}" type="presOf" srcId="{CBFD21FE-366F-4E25-9B52-15274BFDFD2E}" destId="{9FC20D00-8C1C-4D4A-92DD-875829AADD48}" srcOrd="0" destOrd="0" presId="urn:microsoft.com/office/officeart/2005/8/layout/orgChart1"/>
    <dgm:cxn modelId="{88BE7872-B3B6-4965-B6EF-8E666746A574}" type="presParOf" srcId="{C4EBE87B-A1E0-45EA-9D26-BDA76C37D23F}" destId="{EAB5078B-5F2C-4ACC-8D0E-217B98825702}" srcOrd="0" destOrd="0" presId="urn:microsoft.com/office/officeart/2005/8/layout/orgChart1"/>
    <dgm:cxn modelId="{5A2C50B0-28F9-49B1-91D9-BA5645FD6B18}" type="presParOf" srcId="{EAB5078B-5F2C-4ACC-8D0E-217B98825702}" destId="{D10FEAA4-E7B3-4056-9C56-43CA3C259F33}" srcOrd="0" destOrd="0" presId="urn:microsoft.com/office/officeart/2005/8/layout/orgChart1"/>
    <dgm:cxn modelId="{039096C7-E6CA-43A3-9B59-E033C461CD1B}" type="presParOf" srcId="{D10FEAA4-E7B3-4056-9C56-43CA3C259F33}" destId="{C0B1C734-DF87-495A-9873-810AB740CAB2}" srcOrd="0" destOrd="0" presId="urn:microsoft.com/office/officeart/2005/8/layout/orgChart1"/>
    <dgm:cxn modelId="{10F75E2A-4852-44BA-960E-B3ED8214BBFE}" type="presParOf" srcId="{D10FEAA4-E7B3-4056-9C56-43CA3C259F33}" destId="{8FEE30C0-9B36-467C-9A22-414DFB10A108}" srcOrd="1" destOrd="0" presId="urn:microsoft.com/office/officeart/2005/8/layout/orgChart1"/>
    <dgm:cxn modelId="{3C826B97-CEC2-424F-A605-D0278887E78A}" type="presParOf" srcId="{EAB5078B-5F2C-4ACC-8D0E-217B98825702}" destId="{1C853847-5C5C-416F-B130-14BA3C5FCEBD}" srcOrd="1" destOrd="0" presId="urn:microsoft.com/office/officeart/2005/8/layout/orgChart1"/>
    <dgm:cxn modelId="{E94287FC-7288-48AA-99D1-B2D10F993CE0}" type="presParOf" srcId="{1C853847-5C5C-416F-B130-14BA3C5FCEBD}" destId="{1F41FDA5-03DE-47E4-851E-E3D6CD7065EC}" srcOrd="0" destOrd="0" presId="urn:microsoft.com/office/officeart/2005/8/layout/orgChart1"/>
    <dgm:cxn modelId="{11E9351A-4FD8-40E2-98E0-E48651DE8D7F}" type="presParOf" srcId="{1C853847-5C5C-416F-B130-14BA3C5FCEBD}" destId="{13BABF7F-BF78-4638-8EFE-DBFE6F41A60E}" srcOrd="1" destOrd="0" presId="urn:microsoft.com/office/officeart/2005/8/layout/orgChart1"/>
    <dgm:cxn modelId="{8D71FF25-A904-4202-AEC4-7C8534C36398}" type="presParOf" srcId="{13BABF7F-BF78-4638-8EFE-DBFE6F41A60E}" destId="{4161A2D7-9AC4-4853-BFC3-41727F3DE624}" srcOrd="0" destOrd="0" presId="urn:microsoft.com/office/officeart/2005/8/layout/orgChart1"/>
    <dgm:cxn modelId="{04A0EB1A-D4DE-47E6-83EF-4CA65AF357AE}" type="presParOf" srcId="{4161A2D7-9AC4-4853-BFC3-41727F3DE624}" destId="{21215CEA-4F2F-44CA-9D95-504CB1FA04AF}" srcOrd="0" destOrd="0" presId="urn:microsoft.com/office/officeart/2005/8/layout/orgChart1"/>
    <dgm:cxn modelId="{620BC336-2426-413E-999D-92193BE01CE8}" type="presParOf" srcId="{4161A2D7-9AC4-4853-BFC3-41727F3DE624}" destId="{2B9B4E6B-BF26-49FC-88C4-CB052FCA2A38}" srcOrd="1" destOrd="0" presId="urn:microsoft.com/office/officeart/2005/8/layout/orgChart1"/>
    <dgm:cxn modelId="{8E6A0902-433F-4E6B-8E87-5CF0A6AF43C3}" type="presParOf" srcId="{13BABF7F-BF78-4638-8EFE-DBFE6F41A60E}" destId="{D500EC48-18A5-49BB-9A62-CBF723135872}" srcOrd="1" destOrd="0" presId="urn:microsoft.com/office/officeart/2005/8/layout/orgChart1"/>
    <dgm:cxn modelId="{5ED0711E-7404-4B7C-96D3-C2BFDE3DB5FE}" type="presParOf" srcId="{13BABF7F-BF78-4638-8EFE-DBFE6F41A60E}" destId="{DE8A2476-16E2-4B83-A2DB-B1A11DB62D86}" srcOrd="2" destOrd="0" presId="urn:microsoft.com/office/officeart/2005/8/layout/orgChart1"/>
    <dgm:cxn modelId="{DFBE5561-3B95-4D94-BCCC-97CCEF1CAA4D}" type="presParOf" srcId="{DE8A2476-16E2-4B83-A2DB-B1A11DB62D86}" destId="{49B0A510-C1EA-48FF-8658-608D5D651A8C}" srcOrd="0" destOrd="0" presId="urn:microsoft.com/office/officeart/2005/8/layout/orgChart1"/>
    <dgm:cxn modelId="{D9AD34F6-B7A8-4E18-A9C2-8736B13C5B24}" type="presParOf" srcId="{DE8A2476-16E2-4B83-A2DB-B1A11DB62D86}" destId="{82B9845C-761D-4202-92FE-03810A396AF6}" srcOrd="1" destOrd="0" presId="urn:microsoft.com/office/officeart/2005/8/layout/orgChart1"/>
    <dgm:cxn modelId="{865D5A54-1420-4403-AA5A-1574474D271B}" type="presParOf" srcId="{82B9845C-761D-4202-92FE-03810A396AF6}" destId="{D1843D55-FD1D-4585-9F0E-ED9A13C1A2BF}" srcOrd="0" destOrd="0" presId="urn:microsoft.com/office/officeart/2005/8/layout/orgChart1"/>
    <dgm:cxn modelId="{C8E7CF6F-DE1E-4446-8D0D-991CCBA387CA}" type="presParOf" srcId="{D1843D55-FD1D-4585-9F0E-ED9A13C1A2BF}" destId="{82B6901F-F182-4C5A-8DA9-29263DBD8439}" srcOrd="0" destOrd="0" presId="urn:microsoft.com/office/officeart/2005/8/layout/orgChart1"/>
    <dgm:cxn modelId="{58280866-5FCA-48EC-85BE-654235DF9FF8}" type="presParOf" srcId="{D1843D55-FD1D-4585-9F0E-ED9A13C1A2BF}" destId="{4F23C443-0F4D-4D08-B9F5-2D9085A9C5A7}" srcOrd="1" destOrd="0" presId="urn:microsoft.com/office/officeart/2005/8/layout/orgChart1"/>
    <dgm:cxn modelId="{99F6DA25-C484-4330-96E8-D93B41880A5B}" type="presParOf" srcId="{82B9845C-761D-4202-92FE-03810A396AF6}" destId="{AE1B3C2C-EA00-44BA-9DBB-09D9CF7CA8F3}" srcOrd="1" destOrd="0" presId="urn:microsoft.com/office/officeart/2005/8/layout/orgChart1"/>
    <dgm:cxn modelId="{6CD6F94E-C29E-491A-8B37-5E388C049B15}" type="presParOf" srcId="{82B9845C-761D-4202-92FE-03810A396AF6}" destId="{6D6A9D48-FDEB-45B0-9436-9C5C557D7C4D}" srcOrd="2" destOrd="0" presId="urn:microsoft.com/office/officeart/2005/8/layout/orgChart1"/>
    <dgm:cxn modelId="{E5271CAC-418B-48C2-95A8-490FAA1D1E2F}" type="presParOf" srcId="{DE8A2476-16E2-4B83-A2DB-B1A11DB62D86}" destId="{F34233FE-3D68-4DE1-8BCD-EFED26FD22B0}" srcOrd="2" destOrd="0" presId="urn:microsoft.com/office/officeart/2005/8/layout/orgChart1"/>
    <dgm:cxn modelId="{224E42E0-A17F-4DFC-9E4C-F65904137CBC}" type="presParOf" srcId="{DE8A2476-16E2-4B83-A2DB-B1A11DB62D86}" destId="{02BE19A6-3B75-437C-AA8A-CBF5A2DEBEC5}" srcOrd="3" destOrd="0" presId="urn:microsoft.com/office/officeart/2005/8/layout/orgChart1"/>
    <dgm:cxn modelId="{8BA94FF6-3782-4F71-8679-11920FFEFC27}" type="presParOf" srcId="{02BE19A6-3B75-437C-AA8A-CBF5A2DEBEC5}" destId="{18294B80-DCE7-4D04-AFCA-765336A4965C}" srcOrd="0" destOrd="0" presId="urn:microsoft.com/office/officeart/2005/8/layout/orgChart1"/>
    <dgm:cxn modelId="{A6A7E489-8255-4F7D-869F-49D168C0E2F6}" type="presParOf" srcId="{18294B80-DCE7-4D04-AFCA-765336A4965C}" destId="{95E0BB8A-9D9C-4D0C-AE32-BEBB7AB1413B}" srcOrd="0" destOrd="0" presId="urn:microsoft.com/office/officeart/2005/8/layout/orgChart1"/>
    <dgm:cxn modelId="{ACCBFCC2-F96B-41DC-A840-B018D03C1222}" type="presParOf" srcId="{18294B80-DCE7-4D04-AFCA-765336A4965C}" destId="{B9E09FB8-6BCC-4103-B887-C319A074AB5A}" srcOrd="1" destOrd="0" presId="urn:microsoft.com/office/officeart/2005/8/layout/orgChart1"/>
    <dgm:cxn modelId="{2159754B-2DCC-4D8B-AD8A-F0B96719F780}" type="presParOf" srcId="{02BE19A6-3B75-437C-AA8A-CBF5A2DEBEC5}" destId="{3B84E90C-5DC9-4579-9645-80C6FAE89459}" srcOrd="1" destOrd="0" presId="urn:microsoft.com/office/officeart/2005/8/layout/orgChart1"/>
    <dgm:cxn modelId="{7769A728-42FD-48B8-A253-4653D939CE05}" type="presParOf" srcId="{02BE19A6-3B75-437C-AA8A-CBF5A2DEBEC5}" destId="{20B78405-784F-4EF4-99BD-D0D62D797F5C}" srcOrd="2" destOrd="0" presId="urn:microsoft.com/office/officeart/2005/8/layout/orgChart1"/>
    <dgm:cxn modelId="{4F582B45-E75C-4DF9-B8D9-E9381B27442A}" type="presParOf" srcId="{DE8A2476-16E2-4B83-A2DB-B1A11DB62D86}" destId="{C7964D92-787F-40DE-B2D4-D98A13F47745}" srcOrd="4" destOrd="0" presId="urn:microsoft.com/office/officeart/2005/8/layout/orgChart1"/>
    <dgm:cxn modelId="{086F91F9-D9BC-4CB0-93C4-5E48B2BD3361}" type="presParOf" srcId="{DE8A2476-16E2-4B83-A2DB-B1A11DB62D86}" destId="{2226DCE0-6362-40EC-B37E-A4525D0E602C}" srcOrd="5" destOrd="0" presId="urn:microsoft.com/office/officeart/2005/8/layout/orgChart1"/>
    <dgm:cxn modelId="{CF185A72-8BE2-446D-9072-2D0B0CFCB806}" type="presParOf" srcId="{2226DCE0-6362-40EC-B37E-A4525D0E602C}" destId="{A56E78C4-6C16-4E61-8E22-1F96516D5398}" srcOrd="0" destOrd="0" presId="urn:microsoft.com/office/officeart/2005/8/layout/orgChart1"/>
    <dgm:cxn modelId="{9ABFA372-A7AC-4A71-9C7A-7662138D0A43}" type="presParOf" srcId="{A56E78C4-6C16-4E61-8E22-1F96516D5398}" destId="{A860F25B-E658-48AB-9C5C-80737248BA75}" srcOrd="0" destOrd="0" presId="urn:microsoft.com/office/officeart/2005/8/layout/orgChart1"/>
    <dgm:cxn modelId="{586871AF-0F0F-45C3-ACD5-F9F0AD078D39}" type="presParOf" srcId="{A56E78C4-6C16-4E61-8E22-1F96516D5398}" destId="{D92B59B6-8C72-4E80-80F1-399C197AB9A8}" srcOrd="1" destOrd="0" presId="urn:microsoft.com/office/officeart/2005/8/layout/orgChart1"/>
    <dgm:cxn modelId="{EBA4BBE5-0127-41CA-B93C-B8D0D46C5EDF}" type="presParOf" srcId="{2226DCE0-6362-40EC-B37E-A4525D0E602C}" destId="{08CA4B2D-E874-4267-A0C3-0A383BBCA47B}" srcOrd="1" destOrd="0" presId="urn:microsoft.com/office/officeart/2005/8/layout/orgChart1"/>
    <dgm:cxn modelId="{22D7A429-4534-4BB0-B20A-07D3250B3CA0}" type="presParOf" srcId="{2226DCE0-6362-40EC-B37E-A4525D0E602C}" destId="{4B602AA1-E803-443C-A655-71163203D15D}" srcOrd="2" destOrd="0" presId="urn:microsoft.com/office/officeart/2005/8/layout/orgChart1"/>
    <dgm:cxn modelId="{624A186A-FFDB-4E23-B6E1-1D4D252F0686}" type="presParOf" srcId="{DE8A2476-16E2-4B83-A2DB-B1A11DB62D86}" destId="{D01954CB-CCB3-43BE-8BF9-2E6193A1570C}" srcOrd="6" destOrd="0" presId="urn:microsoft.com/office/officeart/2005/8/layout/orgChart1"/>
    <dgm:cxn modelId="{62F72F29-749A-4FC9-9A72-973B786080DB}" type="presParOf" srcId="{DE8A2476-16E2-4B83-A2DB-B1A11DB62D86}" destId="{AB120370-03BE-4121-975F-252F026E17BD}" srcOrd="7" destOrd="0" presId="urn:microsoft.com/office/officeart/2005/8/layout/orgChart1"/>
    <dgm:cxn modelId="{2D27BE1B-A281-4518-AD97-A831148E7DE6}" type="presParOf" srcId="{AB120370-03BE-4121-975F-252F026E17BD}" destId="{21F2CDD2-ADA8-4578-8902-A59E2A680B30}" srcOrd="0" destOrd="0" presId="urn:microsoft.com/office/officeart/2005/8/layout/orgChart1"/>
    <dgm:cxn modelId="{9B738F12-5A6B-4E8C-89EA-5BBCE184AD63}" type="presParOf" srcId="{21F2CDD2-ADA8-4578-8902-A59E2A680B30}" destId="{07F8FF7C-A0C5-430C-BFAE-5925DB53D925}" srcOrd="0" destOrd="0" presId="urn:microsoft.com/office/officeart/2005/8/layout/orgChart1"/>
    <dgm:cxn modelId="{DFDAA06F-A754-4629-A91E-5A95398D7DCF}" type="presParOf" srcId="{21F2CDD2-ADA8-4578-8902-A59E2A680B30}" destId="{32138129-3B49-4333-B1D1-D32FD1C92448}" srcOrd="1" destOrd="0" presId="urn:microsoft.com/office/officeart/2005/8/layout/orgChart1"/>
    <dgm:cxn modelId="{0533FA5C-A9C9-4E34-A58F-EBB50CABF102}" type="presParOf" srcId="{AB120370-03BE-4121-975F-252F026E17BD}" destId="{ED57B47A-4C1D-486E-9A38-5CA75D59F31F}" srcOrd="1" destOrd="0" presId="urn:microsoft.com/office/officeart/2005/8/layout/orgChart1"/>
    <dgm:cxn modelId="{321E68C2-A130-4021-AB5A-822747702A90}" type="presParOf" srcId="{AB120370-03BE-4121-975F-252F026E17BD}" destId="{C2C1C950-F056-4787-9C24-93726EE05D0E}" srcOrd="2" destOrd="0" presId="urn:microsoft.com/office/officeart/2005/8/layout/orgChart1"/>
    <dgm:cxn modelId="{B9CBCA1C-B9AF-4FD0-92F3-BDFE8AADEE1E}" type="presParOf" srcId="{DE8A2476-16E2-4B83-A2DB-B1A11DB62D86}" destId="{3EB24FDB-292C-444F-869B-6927B331C2C6}" srcOrd="8" destOrd="0" presId="urn:microsoft.com/office/officeart/2005/8/layout/orgChart1"/>
    <dgm:cxn modelId="{D84EAA68-1EC7-46BE-9408-F532A021B166}" type="presParOf" srcId="{DE8A2476-16E2-4B83-A2DB-B1A11DB62D86}" destId="{8A7D8E61-EF96-4FF6-9561-D96F5C7D9F3E}" srcOrd="9" destOrd="0" presId="urn:microsoft.com/office/officeart/2005/8/layout/orgChart1"/>
    <dgm:cxn modelId="{73CCE260-9332-492F-ACFF-047927F65564}" type="presParOf" srcId="{8A7D8E61-EF96-4FF6-9561-D96F5C7D9F3E}" destId="{74B41730-70EC-4472-B697-6E6E19D60EC4}" srcOrd="0" destOrd="0" presId="urn:microsoft.com/office/officeart/2005/8/layout/orgChart1"/>
    <dgm:cxn modelId="{F0CDD72A-FF85-4D43-A035-4CA69AD73CD8}" type="presParOf" srcId="{74B41730-70EC-4472-B697-6E6E19D60EC4}" destId="{580E6F5F-50BD-457C-8967-9FB5246E036D}" srcOrd="0" destOrd="0" presId="urn:microsoft.com/office/officeart/2005/8/layout/orgChart1"/>
    <dgm:cxn modelId="{44D6F164-1D7B-4B73-A97E-6FC694BB7FD2}" type="presParOf" srcId="{74B41730-70EC-4472-B697-6E6E19D60EC4}" destId="{CAAECEE9-04CF-41CE-A61C-8A7A7E2CBB5C}" srcOrd="1" destOrd="0" presId="urn:microsoft.com/office/officeart/2005/8/layout/orgChart1"/>
    <dgm:cxn modelId="{7E474476-F902-4459-AC76-F207FE1C3A2E}" type="presParOf" srcId="{8A7D8E61-EF96-4FF6-9561-D96F5C7D9F3E}" destId="{9FF043D5-ECD3-4689-A15D-8C1DBCA2BCEF}" srcOrd="1" destOrd="0" presId="urn:microsoft.com/office/officeart/2005/8/layout/orgChart1"/>
    <dgm:cxn modelId="{8C8C0C92-EDC2-4A68-92A9-4D2A147F9CD2}" type="presParOf" srcId="{8A7D8E61-EF96-4FF6-9561-D96F5C7D9F3E}" destId="{0DF9A8DE-C13F-4E1B-BC4F-D88598E31C1A}" srcOrd="2" destOrd="0" presId="urn:microsoft.com/office/officeart/2005/8/layout/orgChart1"/>
    <dgm:cxn modelId="{2616ADF4-FAD3-406B-A037-64E3484339D9}" type="presParOf" srcId="{DE8A2476-16E2-4B83-A2DB-B1A11DB62D86}" destId="{F9423E83-A840-479C-802A-E075551E34CB}" srcOrd="10" destOrd="0" presId="urn:microsoft.com/office/officeart/2005/8/layout/orgChart1"/>
    <dgm:cxn modelId="{436E6FD5-3DC1-4953-AD6E-8A33D46B8551}" type="presParOf" srcId="{DE8A2476-16E2-4B83-A2DB-B1A11DB62D86}" destId="{CBA9D7B5-41E7-4A8A-B47A-D4A1678660A5}" srcOrd="11" destOrd="0" presId="urn:microsoft.com/office/officeart/2005/8/layout/orgChart1"/>
    <dgm:cxn modelId="{C336DAD1-D730-473C-8D57-29434E63743F}" type="presParOf" srcId="{CBA9D7B5-41E7-4A8A-B47A-D4A1678660A5}" destId="{DE78E4BD-1F9A-4C74-BBBF-3D0CE4E238C0}" srcOrd="0" destOrd="0" presId="urn:microsoft.com/office/officeart/2005/8/layout/orgChart1"/>
    <dgm:cxn modelId="{C3F68603-DFD2-4A01-AD42-7E3CA65B7B8E}" type="presParOf" srcId="{DE78E4BD-1F9A-4C74-BBBF-3D0CE4E238C0}" destId="{BD403C8D-7F4B-49E6-BD33-156A67787924}" srcOrd="0" destOrd="0" presId="urn:microsoft.com/office/officeart/2005/8/layout/orgChart1"/>
    <dgm:cxn modelId="{694A0A20-26B5-41B4-A6EC-38523710ABD1}" type="presParOf" srcId="{DE78E4BD-1F9A-4C74-BBBF-3D0CE4E238C0}" destId="{AD368343-71F1-45CA-82B3-D6CD42D3444C}" srcOrd="1" destOrd="0" presId="urn:microsoft.com/office/officeart/2005/8/layout/orgChart1"/>
    <dgm:cxn modelId="{2C713A1D-D023-4F35-84D2-7D220CA0131E}" type="presParOf" srcId="{CBA9D7B5-41E7-4A8A-B47A-D4A1678660A5}" destId="{C1D5FF44-9BE7-4002-AA86-4124A5B292D6}" srcOrd="1" destOrd="0" presId="urn:microsoft.com/office/officeart/2005/8/layout/orgChart1"/>
    <dgm:cxn modelId="{1A48C106-5E18-491D-91E7-F1B759BB605E}" type="presParOf" srcId="{CBA9D7B5-41E7-4A8A-B47A-D4A1678660A5}" destId="{B18A9DB3-51F0-4B07-B09C-2FECB41C7188}" srcOrd="2" destOrd="0" presId="urn:microsoft.com/office/officeart/2005/8/layout/orgChart1"/>
    <dgm:cxn modelId="{679E5182-2A44-46DB-8342-96B82FCBDC2B}" type="presParOf" srcId="{EAB5078B-5F2C-4ACC-8D0E-217B98825702}" destId="{F3CDC757-EE7A-4088-9A99-3E8F05060B26}" srcOrd="2" destOrd="0" presId="urn:microsoft.com/office/officeart/2005/8/layout/orgChart1"/>
    <dgm:cxn modelId="{1CF4E0A9-D682-4BBC-9F5C-35052A366744}" type="presParOf" srcId="{F3CDC757-EE7A-4088-9A99-3E8F05060B26}" destId="{9FC20D00-8C1C-4D4A-92DD-875829AADD48}" srcOrd="0" destOrd="0" presId="urn:microsoft.com/office/officeart/2005/8/layout/orgChart1"/>
    <dgm:cxn modelId="{841572E5-37B1-4941-B5B6-2CEBD1BEA638}" type="presParOf" srcId="{F3CDC757-EE7A-4088-9A99-3E8F05060B26}" destId="{EDD77760-BDD4-473D-980E-D552EBF9BB9B}" srcOrd="1" destOrd="0" presId="urn:microsoft.com/office/officeart/2005/8/layout/orgChart1"/>
    <dgm:cxn modelId="{D6F2DAEA-850C-4C0A-ABF4-E5510D4C629A}" type="presParOf" srcId="{EDD77760-BDD4-473D-980E-D552EBF9BB9B}" destId="{322B405A-B75C-4384-9951-ADB8AFC06E7F}" srcOrd="0" destOrd="0" presId="urn:microsoft.com/office/officeart/2005/8/layout/orgChart1"/>
    <dgm:cxn modelId="{16415FE0-C25B-4597-AF80-6A6B69DF221C}" type="presParOf" srcId="{322B405A-B75C-4384-9951-ADB8AFC06E7F}" destId="{CAE3E394-47A4-4BF9-BD00-A1016FEAC1CF}" srcOrd="0" destOrd="0" presId="urn:microsoft.com/office/officeart/2005/8/layout/orgChart1"/>
    <dgm:cxn modelId="{3E3E36B8-51F3-4374-AEAC-0CBAB5A7D1FD}" type="presParOf" srcId="{322B405A-B75C-4384-9951-ADB8AFC06E7F}" destId="{0BA572BA-6D91-4279-8CA4-B52E565CC032}" srcOrd="1" destOrd="0" presId="urn:microsoft.com/office/officeart/2005/8/layout/orgChart1"/>
    <dgm:cxn modelId="{6994B75D-DA3E-426A-9A0C-A4F7D4917664}" type="presParOf" srcId="{EDD77760-BDD4-473D-980E-D552EBF9BB9B}" destId="{4752E3BE-D9DC-4342-BFA6-7073F4F6C54D}" srcOrd="1" destOrd="0" presId="urn:microsoft.com/office/officeart/2005/8/layout/orgChart1"/>
    <dgm:cxn modelId="{0AF535A9-08D4-4B0D-9E80-87D280FA80CA}" type="presParOf" srcId="{EDD77760-BDD4-473D-980E-D552EBF9BB9B}" destId="{CDF1E87C-BF53-4A3B-A423-8427E5997E06}" srcOrd="2" destOrd="0" presId="urn:microsoft.com/office/officeart/2005/8/layout/orgChart1"/>
    <dgm:cxn modelId="{1B0D99BB-8687-4CCF-887B-4582546B30B6}" type="presParOf" srcId="{F3CDC757-EE7A-4088-9A99-3E8F05060B26}" destId="{B7CE256E-3BCE-4760-8FA3-F2B13DEB81F0}" srcOrd="2" destOrd="0" presId="urn:microsoft.com/office/officeart/2005/8/layout/orgChart1"/>
    <dgm:cxn modelId="{FECDA45F-50D5-4302-95C3-629163A61819}" type="presParOf" srcId="{F3CDC757-EE7A-4088-9A99-3E8F05060B26}" destId="{209AB666-64E7-47BA-8AB4-906026091CBE}" srcOrd="3" destOrd="0" presId="urn:microsoft.com/office/officeart/2005/8/layout/orgChart1"/>
    <dgm:cxn modelId="{0B79292A-D5CD-48D4-94CC-B3CCEADFA160}" type="presParOf" srcId="{209AB666-64E7-47BA-8AB4-906026091CBE}" destId="{89D234AC-983D-4332-875F-3AF9A8EEFBBF}" srcOrd="0" destOrd="0" presId="urn:microsoft.com/office/officeart/2005/8/layout/orgChart1"/>
    <dgm:cxn modelId="{B4DCEA49-0519-493B-A2F0-B775CF5A6F9E}" type="presParOf" srcId="{89D234AC-983D-4332-875F-3AF9A8EEFBBF}" destId="{6FF7398A-3645-4951-848F-3977DCC70D32}" srcOrd="0" destOrd="0" presId="urn:microsoft.com/office/officeart/2005/8/layout/orgChart1"/>
    <dgm:cxn modelId="{69596DC5-3493-4553-B895-7D56CD9E0F91}" type="presParOf" srcId="{89D234AC-983D-4332-875F-3AF9A8EEFBBF}" destId="{2E8FB5F0-5CD4-4539-80B8-2503AE12CE3A}" srcOrd="1" destOrd="0" presId="urn:microsoft.com/office/officeart/2005/8/layout/orgChart1"/>
    <dgm:cxn modelId="{9233493A-B550-4425-90AD-19B580094AF0}" type="presParOf" srcId="{209AB666-64E7-47BA-8AB4-906026091CBE}" destId="{4BD7F41E-189F-4937-AEB8-B272FD85549E}" srcOrd="1" destOrd="0" presId="urn:microsoft.com/office/officeart/2005/8/layout/orgChart1"/>
    <dgm:cxn modelId="{C93A8A9F-361D-4BCD-ABD8-5F5268C6D2B3}" type="presParOf" srcId="{209AB666-64E7-47BA-8AB4-906026091CBE}" destId="{7AD547B6-9E87-45C1-894A-F3C6D14D1E06}"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B45F6DFF-C612-4939-85C6-17D41EB4BDE6}"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ru-RU"/>
        </a:p>
      </dgm:t>
    </dgm:pt>
    <dgm:pt modelId="{60F2AC1F-79E7-4DDB-B21F-2ADAE4531BAD}">
      <dgm:prSet phldrT="[Текст]" custT="1"/>
      <dgm:spPr/>
      <dgm:t>
        <a:bodyPr/>
        <a:lstStyle/>
        <a:p>
          <a:r>
            <a:rPr lang="ru-RU" sz="1800"/>
            <a:t>царь</a:t>
          </a:r>
        </a:p>
      </dgm:t>
    </dgm:pt>
    <dgm:pt modelId="{A250786E-241A-4BF7-93B7-D4E7065C93C2}" type="parTrans" cxnId="{79546FF2-CBCB-47AA-967E-E95B80DD6757}">
      <dgm:prSet/>
      <dgm:spPr/>
      <dgm:t>
        <a:bodyPr/>
        <a:lstStyle/>
        <a:p>
          <a:endParaRPr lang="ru-RU"/>
        </a:p>
      </dgm:t>
    </dgm:pt>
    <dgm:pt modelId="{1DEB8E15-4EF1-410B-BAE9-43329E76C778}" type="sibTrans" cxnId="{79546FF2-CBCB-47AA-967E-E95B80DD6757}">
      <dgm:prSet/>
      <dgm:spPr/>
      <dgm:t>
        <a:bodyPr/>
        <a:lstStyle/>
        <a:p>
          <a:endParaRPr lang="ru-RU"/>
        </a:p>
      </dgm:t>
    </dgm:pt>
    <dgm:pt modelId="{FD08C7B3-1BD1-48A9-A338-11A9F0AD4D52}">
      <dgm:prSet phldrT="[Текст]" custT="1"/>
      <dgm:spPr/>
      <dgm:t>
        <a:bodyPr/>
        <a:lstStyle/>
        <a:p>
          <a:r>
            <a:rPr lang="ru-RU" sz="1200"/>
            <a:t>Земский собор</a:t>
          </a:r>
        </a:p>
      </dgm:t>
    </dgm:pt>
    <dgm:pt modelId="{9F39AB58-0F3B-4B1E-B7F9-F2F2180C32F4}" type="parTrans" cxnId="{8095181B-2ABF-43B1-8650-30B04B198477}">
      <dgm:prSet/>
      <dgm:spPr/>
      <dgm:t>
        <a:bodyPr/>
        <a:lstStyle/>
        <a:p>
          <a:endParaRPr lang="ru-RU"/>
        </a:p>
      </dgm:t>
    </dgm:pt>
    <dgm:pt modelId="{0260D3B2-9591-4EC9-8267-BA6D9A12E321}" type="sibTrans" cxnId="{8095181B-2ABF-43B1-8650-30B04B198477}">
      <dgm:prSet/>
      <dgm:spPr/>
      <dgm:t>
        <a:bodyPr/>
        <a:lstStyle/>
        <a:p>
          <a:endParaRPr lang="ru-RU"/>
        </a:p>
      </dgm:t>
    </dgm:pt>
    <dgm:pt modelId="{F8CAF7E3-D1DC-41EF-A6F5-E1F89CEA77B8}" type="asst">
      <dgm:prSet custT="1"/>
      <dgm:spPr/>
      <dgm:t>
        <a:bodyPr/>
        <a:lstStyle/>
        <a:p>
          <a:r>
            <a:rPr lang="ru-RU" sz="1100"/>
            <a:t>Освященный собор Высшее духовеснтво</a:t>
          </a:r>
        </a:p>
      </dgm:t>
    </dgm:pt>
    <dgm:pt modelId="{E7D0EFBC-A521-420D-B9DD-EE96DEB48A10}" type="parTrans" cxnId="{6E4F19A9-D8AA-46A5-8120-D5DB73125D98}">
      <dgm:prSet/>
      <dgm:spPr/>
      <dgm:t>
        <a:bodyPr/>
        <a:lstStyle/>
        <a:p>
          <a:endParaRPr lang="ru-RU"/>
        </a:p>
      </dgm:t>
    </dgm:pt>
    <dgm:pt modelId="{14E62267-A14D-49E9-9896-1FA29AD5D7D9}" type="sibTrans" cxnId="{6E4F19A9-D8AA-46A5-8120-D5DB73125D98}">
      <dgm:prSet/>
      <dgm:spPr/>
      <dgm:t>
        <a:bodyPr/>
        <a:lstStyle/>
        <a:p>
          <a:endParaRPr lang="ru-RU"/>
        </a:p>
      </dgm:t>
    </dgm:pt>
    <dgm:pt modelId="{A8257B8C-54A2-46F9-96C7-0151BB28B7BF}">
      <dgm:prSet custT="1"/>
      <dgm:spPr/>
      <dgm:t>
        <a:bodyPr/>
        <a:lstStyle/>
        <a:p>
          <a:r>
            <a:rPr lang="ru-RU" sz="1200"/>
            <a:t>Высшая часть "Курия"</a:t>
          </a:r>
        </a:p>
      </dgm:t>
    </dgm:pt>
    <dgm:pt modelId="{57686B24-3846-4E00-B24C-0ACDAD64B443}" type="parTrans" cxnId="{089D1E89-8B1B-4B76-B121-0EF52873501D}">
      <dgm:prSet/>
      <dgm:spPr/>
      <dgm:t>
        <a:bodyPr/>
        <a:lstStyle/>
        <a:p>
          <a:endParaRPr lang="ru-RU"/>
        </a:p>
      </dgm:t>
    </dgm:pt>
    <dgm:pt modelId="{A57343E1-62F1-4A62-9270-770AC93469FE}" type="sibTrans" cxnId="{089D1E89-8B1B-4B76-B121-0EF52873501D}">
      <dgm:prSet/>
      <dgm:spPr/>
      <dgm:t>
        <a:bodyPr/>
        <a:lstStyle/>
        <a:p>
          <a:endParaRPr lang="ru-RU"/>
        </a:p>
      </dgm:t>
    </dgm:pt>
    <dgm:pt modelId="{8B4EE3A3-A5E2-4436-BCEA-EC8440CE14E6}" type="asst">
      <dgm:prSet custT="1"/>
      <dgm:spPr/>
      <dgm:t>
        <a:bodyPr/>
        <a:lstStyle/>
        <a:p>
          <a:r>
            <a:rPr lang="ru-RU" sz="1200"/>
            <a:t>Московские дворяне </a:t>
          </a:r>
        </a:p>
      </dgm:t>
    </dgm:pt>
    <dgm:pt modelId="{8C333EBF-87FA-4C64-BE71-2213F52E964B}" type="parTrans" cxnId="{09DD693F-A7A8-4837-AB59-9358D1C207A5}">
      <dgm:prSet/>
      <dgm:spPr/>
      <dgm:t>
        <a:bodyPr/>
        <a:lstStyle/>
        <a:p>
          <a:endParaRPr lang="ru-RU"/>
        </a:p>
      </dgm:t>
    </dgm:pt>
    <dgm:pt modelId="{C1E84CD8-4633-4FB0-BD4B-B7DAF0D7CFD8}" type="sibTrans" cxnId="{09DD693F-A7A8-4837-AB59-9358D1C207A5}">
      <dgm:prSet/>
      <dgm:spPr/>
      <dgm:t>
        <a:bodyPr/>
        <a:lstStyle/>
        <a:p>
          <a:endParaRPr lang="ru-RU"/>
        </a:p>
      </dgm:t>
    </dgm:pt>
    <dgm:pt modelId="{A77BA61D-A4F8-439E-81D3-6C67D1863E03}" type="asst">
      <dgm:prSet custT="1"/>
      <dgm:spPr/>
      <dgm:t>
        <a:bodyPr/>
        <a:lstStyle/>
        <a:p>
          <a:r>
            <a:rPr lang="ru-RU" sz="1100"/>
            <a:t>Московская приказная администрация</a:t>
          </a:r>
        </a:p>
      </dgm:t>
    </dgm:pt>
    <dgm:pt modelId="{9C935CA5-B367-4C89-B91C-0C73EA3D9189}" type="parTrans" cxnId="{C4A886CB-E36A-4DF1-AE0F-E31E006C49D2}">
      <dgm:prSet/>
      <dgm:spPr/>
      <dgm:t>
        <a:bodyPr/>
        <a:lstStyle/>
        <a:p>
          <a:endParaRPr lang="ru-RU"/>
        </a:p>
      </dgm:t>
    </dgm:pt>
    <dgm:pt modelId="{9A952E25-6E30-42DB-8ECE-FC5063BAFF0C}" type="sibTrans" cxnId="{C4A886CB-E36A-4DF1-AE0F-E31E006C49D2}">
      <dgm:prSet/>
      <dgm:spPr/>
      <dgm:t>
        <a:bodyPr/>
        <a:lstStyle/>
        <a:p>
          <a:endParaRPr lang="ru-RU"/>
        </a:p>
      </dgm:t>
    </dgm:pt>
    <dgm:pt modelId="{ED56A1C5-3E36-4F38-918C-27DAA21740BC}" type="asst">
      <dgm:prSet custT="1"/>
      <dgm:spPr/>
      <dgm:t>
        <a:bodyPr/>
        <a:lstStyle/>
        <a:p>
          <a:r>
            <a:rPr lang="ru-RU" sz="1100"/>
            <a:t>Выборное , городовое и уездное дворянство</a:t>
          </a:r>
        </a:p>
      </dgm:t>
    </dgm:pt>
    <dgm:pt modelId="{7B8E39D6-BBC0-4DF8-95B3-43F881B9B3DE}" type="parTrans" cxnId="{7E8DF1B8-4D0D-4F62-8B30-A0D48FA72897}">
      <dgm:prSet/>
      <dgm:spPr/>
      <dgm:t>
        <a:bodyPr/>
        <a:lstStyle/>
        <a:p>
          <a:endParaRPr lang="ru-RU"/>
        </a:p>
      </dgm:t>
    </dgm:pt>
    <dgm:pt modelId="{A87CC289-D40C-411B-828D-92E9229D967C}" type="sibTrans" cxnId="{7E8DF1B8-4D0D-4F62-8B30-A0D48FA72897}">
      <dgm:prSet/>
      <dgm:spPr/>
      <dgm:t>
        <a:bodyPr/>
        <a:lstStyle/>
        <a:p>
          <a:endParaRPr lang="ru-RU"/>
        </a:p>
      </dgm:t>
    </dgm:pt>
    <dgm:pt modelId="{E9A5B7C7-4D2E-4308-93FF-DE6F4297182A}" type="asst">
      <dgm:prSet custT="1"/>
      <dgm:spPr/>
      <dgm:t>
        <a:bodyPr/>
        <a:lstStyle/>
        <a:p>
          <a:r>
            <a:rPr lang="ru-RU" sz="1200"/>
            <a:t>Боярская дума</a:t>
          </a:r>
        </a:p>
      </dgm:t>
    </dgm:pt>
    <dgm:pt modelId="{63E491FB-EC96-4E78-B789-DEA72A6E4BED}" type="sibTrans" cxnId="{590BA702-8F4B-4ECD-9CAA-7750E9F2FF6B}">
      <dgm:prSet/>
      <dgm:spPr/>
      <dgm:t>
        <a:bodyPr/>
        <a:lstStyle/>
        <a:p>
          <a:endParaRPr lang="ru-RU"/>
        </a:p>
      </dgm:t>
    </dgm:pt>
    <dgm:pt modelId="{FCB19523-7D4C-4E72-A752-3E245906A6A3}" type="parTrans" cxnId="{590BA702-8F4B-4ECD-9CAA-7750E9F2FF6B}">
      <dgm:prSet/>
      <dgm:spPr/>
      <dgm:t>
        <a:bodyPr/>
        <a:lstStyle/>
        <a:p>
          <a:endParaRPr lang="ru-RU"/>
        </a:p>
      </dgm:t>
    </dgm:pt>
    <dgm:pt modelId="{90CB9110-D1D7-4572-B8A5-C7D866BBBA9C}">
      <dgm:prSet custT="1"/>
      <dgm:spPr/>
      <dgm:t>
        <a:bodyPr/>
        <a:lstStyle/>
        <a:p>
          <a:r>
            <a:rPr lang="ru-RU" sz="1100"/>
            <a:t>Тогргово-ремесленные люди</a:t>
          </a:r>
        </a:p>
      </dgm:t>
    </dgm:pt>
    <dgm:pt modelId="{070E172C-3AB0-454C-B73F-FD9CD6CBDA82}" type="parTrans" cxnId="{CD588D8C-734E-4E7C-BF2F-B19310F41C9B}">
      <dgm:prSet/>
      <dgm:spPr/>
      <dgm:t>
        <a:bodyPr/>
        <a:lstStyle/>
        <a:p>
          <a:endParaRPr lang="ru-RU"/>
        </a:p>
      </dgm:t>
    </dgm:pt>
    <dgm:pt modelId="{F4F3C91F-BEFB-4735-B894-3BC2713A1FC6}" type="sibTrans" cxnId="{CD588D8C-734E-4E7C-BF2F-B19310F41C9B}">
      <dgm:prSet/>
      <dgm:spPr/>
      <dgm:t>
        <a:bodyPr/>
        <a:lstStyle/>
        <a:p>
          <a:endParaRPr lang="ru-RU"/>
        </a:p>
      </dgm:t>
    </dgm:pt>
    <dgm:pt modelId="{577D0FAD-61CF-4C95-B507-3C83E91DCAA1}">
      <dgm:prSet custT="1"/>
      <dgm:spPr/>
      <dgm:t>
        <a:bodyPr/>
        <a:lstStyle/>
        <a:p>
          <a:r>
            <a:rPr lang="ru-RU" sz="1200"/>
            <a:t>Служилые люди</a:t>
          </a:r>
        </a:p>
      </dgm:t>
    </dgm:pt>
    <dgm:pt modelId="{D214317E-C428-4B7A-BD2C-1B9ED28BC475}" type="parTrans" cxnId="{6EB5BA52-3D39-40F4-9DDF-765EAEE3C0F0}">
      <dgm:prSet/>
      <dgm:spPr/>
      <dgm:t>
        <a:bodyPr/>
        <a:lstStyle/>
        <a:p>
          <a:endParaRPr lang="ru-RU"/>
        </a:p>
      </dgm:t>
    </dgm:pt>
    <dgm:pt modelId="{A59A68F8-12B0-42FE-A0FE-B616F4797CF7}" type="sibTrans" cxnId="{6EB5BA52-3D39-40F4-9DDF-765EAEE3C0F0}">
      <dgm:prSet/>
      <dgm:spPr/>
      <dgm:t>
        <a:bodyPr/>
        <a:lstStyle/>
        <a:p>
          <a:endParaRPr lang="ru-RU"/>
        </a:p>
      </dgm:t>
    </dgm:pt>
    <dgm:pt modelId="{BF16F2B3-4DAB-46C6-9764-6925EC063DBA}" type="pres">
      <dgm:prSet presAssocID="{B45F6DFF-C612-4939-85C6-17D41EB4BDE6}" presName="mainComposite" presStyleCnt="0">
        <dgm:presLayoutVars>
          <dgm:chPref val="1"/>
          <dgm:dir/>
          <dgm:animOne val="branch"/>
          <dgm:animLvl val="lvl"/>
          <dgm:resizeHandles val="exact"/>
        </dgm:presLayoutVars>
      </dgm:prSet>
      <dgm:spPr/>
      <dgm:t>
        <a:bodyPr/>
        <a:lstStyle/>
        <a:p>
          <a:endParaRPr lang="ru-RU"/>
        </a:p>
      </dgm:t>
    </dgm:pt>
    <dgm:pt modelId="{C776C41D-CD52-40AA-A7F5-9C582C1D1C4E}" type="pres">
      <dgm:prSet presAssocID="{B45F6DFF-C612-4939-85C6-17D41EB4BDE6}" presName="hierFlow" presStyleCnt="0"/>
      <dgm:spPr/>
    </dgm:pt>
    <dgm:pt modelId="{09B26507-1852-4393-8BF0-09492AAC84B1}" type="pres">
      <dgm:prSet presAssocID="{B45F6DFF-C612-4939-85C6-17D41EB4BDE6}" presName="hierChild1" presStyleCnt="0">
        <dgm:presLayoutVars>
          <dgm:chPref val="1"/>
          <dgm:animOne val="branch"/>
          <dgm:animLvl val="lvl"/>
        </dgm:presLayoutVars>
      </dgm:prSet>
      <dgm:spPr/>
    </dgm:pt>
    <dgm:pt modelId="{398308FA-A34C-45E9-8846-3274135D8B74}" type="pres">
      <dgm:prSet presAssocID="{60F2AC1F-79E7-4DDB-B21F-2ADAE4531BAD}" presName="Name14" presStyleCnt="0"/>
      <dgm:spPr/>
    </dgm:pt>
    <dgm:pt modelId="{42FE6456-9323-4764-865D-45242F4BC78A}" type="pres">
      <dgm:prSet presAssocID="{60F2AC1F-79E7-4DDB-B21F-2ADAE4531BAD}" presName="level1Shape" presStyleLbl="node0" presStyleIdx="0" presStyleCnt="1" custScaleX="163292">
        <dgm:presLayoutVars>
          <dgm:chPref val="3"/>
        </dgm:presLayoutVars>
      </dgm:prSet>
      <dgm:spPr/>
      <dgm:t>
        <a:bodyPr/>
        <a:lstStyle/>
        <a:p>
          <a:endParaRPr lang="ru-RU"/>
        </a:p>
      </dgm:t>
    </dgm:pt>
    <dgm:pt modelId="{5DDFBA97-6796-485B-A3FC-742FE916DC95}" type="pres">
      <dgm:prSet presAssocID="{60F2AC1F-79E7-4DDB-B21F-2ADAE4531BAD}" presName="hierChild2" presStyleCnt="0"/>
      <dgm:spPr/>
    </dgm:pt>
    <dgm:pt modelId="{CE8F6C54-3F56-407F-BF40-9175CF9060FF}" type="pres">
      <dgm:prSet presAssocID="{9F39AB58-0F3B-4B1E-B7F9-F2F2180C32F4}" presName="Name19" presStyleLbl="parChTrans1D2" presStyleIdx="0" presStyleCnt="1"/>
      <dgm:spPr/>
      <dgm:t>
        <a:bodyPr/>
        <a:lstStyle/>
        <a:p>
          <a:endParaRPr lang="ru-RU"/>
        </a:p>
      </dgm:t>
    </dgm:pt>
    <dgm:pt modelId="{71F7EEC1-BBB8-4EE0-B586-7879B58B38EE}" type="pres">
      <dgm:prSet presAssocID="{FD08C7B3-1BD1-48A9-A338-11A9F0AD4D52}" presName="Name21" presStyleCnt="0"/>
      <dgm:spPr/>
    </dgm:pt>
    <dgm:pt modelId="{DC4F00FE-69BF-418E-BE2E-4698BDFE48BF}" type="pres">
      <dgm:prSet presAssocID="{FD08C7B3-1BD1-48A9-A338-11A9F0AD4D52}" presName="level2Shape" presStyleLbl="node2" presStyleIdx="0" presStyleCnt="1" custScaleX="212228"/>
      <dgm:spPr/>
      <dgm:t>
        <a:bodyPr/>
        <a:lstStyle/>
        <a:p>
          <a:endParaRPr lang="ru-RU"/>
        </a:p>
      </dgm:t>
    </dgm:pt>
    <dgm:pt modelId="{64E04F5C-6DF3-4D6C-918E-C3B629AC0D13}" type="pres">
      <dgm:prSet presAssocID="{FD08C7B3-1BD1-48A9-A338-11A9F0AD4D52}" presName="hierChild3" presStyleCnt="0"/>
      <dgm:spPr/>
    </dgm:pt>
    <dgm:pt modelId="{5803741C-5335-4AB1-AA01-C0ED42AA97D6}" type="pres">
      <dgm:prSet presAssocID="{E7D0EFBC-A521-420D-B9DD-EE96DEB48A10}" presName="Name19" presStyleLbl="parChTrans1D3" presStyleIdx="0" presStyleCnt="3"/>
      <dgm:spPr/>
      <dgm:t>
        <a:bodyPr/>
        <a:lstStyle/>
        <a:p>
          <a:endParaRPr lang="ru-RU"/>
        </a:p>
      </dgm:t>
    </dgm:pt>
    <dgm:pt modelId="{202B66E2-2379-44FB-AB8A-B95EBA867570}" type="pres">
      <dgm:prSet presAssocID="{F8CAF7E3-D1DC-41EF-A6F5-E1F89CEA77B8}" presName="Name21" presStyleCnt="0"/>
      <dgm:spPr/>
    </dgm:pt>
    <dgm:pt modelId="{7EEB73FA-B1B5-4631-B001-01646CDE6CAD}" type="pres">
      <dgm:prSet presAssocID="{F8CAF7E3-D1DC-41EF-A6F5-E1F89CEA77B8}" presName="level2Shape" presStyleLbl="asst2" presStyleIdx="0" presStyleCnt="2" custScaleX="198011" custScaleY="247034"/>
      <dgm:spPr/>
      <dgm:t>
        <a:bodyPr/>
        <a:lstStyle/>
        <a:p>
          <a:endParaRPr lang="ru-RU"/>
        </a:p>
      </dgm:t>
    </dgm:pt>
    <dgm:pt modelId="{AF3F5F67-D22B-466D-8098-80007D0B34BE}" type="pres">
      <dgm:prSet presAssocID="{F8CAF7E3-D1DC-41EF-A6F5-E1F89CEA77B8}" presName="hierChild3" presStyleCnt="0"/>
      <dgm:spPr/>
    </dgm:pt>
    <dgm:pt modelId="{E6A05664-169F-4CA0-B3E4-68C4F3AFB080}" type="pres">
      <dgm:prSet presAssocID="{FCB19523-7D4C-4E72-A752-3E245906A6A3}" presName="Name19" presStyleLbl="parChTrans1D3" presStyleIdx="1" presStyleCnt="3"/>
      <dgm:spPr/>
      <dgm:t>
        <a:bodyPr/>
        <a:lstStyle/>
        <a:p>
          <a:endParaRPr lang="ru-RU"/>
        </a:p>
      </dgm:t>
    </dgm:pt>
    <dgm:pt modelId="{FEBF9F52-54DD-43D6-A25E-09D88EF9F006}" type="pres">
      <dgm:prSet presAssocID="{E9A5B7C7-4D2E-4308-93FF-DE6F4297182A}" presName="Name21" presStyleCnt="0"/>
      <dgm:spPr/>
    </dgm:pt>
    <dgm:pt modelId="{05E9761D-71D9-47E7-B44D-DA1EEFB4C2BC}" type="pres">
      <dgm:prSet presAssocID="{E9A5B7C7-4D2E-4308-93FF-DE6F4297182A}" presName="level2Shape" presStyleLbl="asst2" presStyleIdx="1" presStyleCnt="2" custScaleX="220864"/>
      <dgm:spPr/>
      <dgm:t>
        <a:bodyPr/>
        <a:lstStyle/>
        <a:p>
          <a:endParaRPr lang="ru-RU"/>
        </a:p>
      </dgm:t>
    </dgm:pt>
    <dgm:pt modelId="{5E406489-F1FE-4B7A-A4EC-ACA3B7B0019B}" type="pres">
      <dgm:prSet presAssocID="{E9A5B7C7-4D2E-4308-93FF-DE6F4297182A}" presName="hierChild3" presStyleCnt="0"/>
      <dgm:spPr/>
    </dgm:pt>
    <dgm:pt modelId="{9D797BEB-F29B-475E-A879-FDD9EEF867DF}" type="pres">
      <dgm:prSet presAssocID="{57686B24-3846-4E00-B24C-0ACDAD64B443}" presName="Name19" presStyleLbl="parChTrans1D3" presStyleIdx="2" presStyleCnt="3"/>
      <dgm:spPr/>
      <dgm:t>
        <a:bodyPr/>
        <a:lstStyle/>
        <a:p>
          <a:endParaRPr lang="ru-RU"/>
        </a:p>
      </dgm:t>
    </dgm:pt>
    <dgm:pt modelId="{B92C0795-442E-47CD-93D3-E77902462BFD}" type="pres">
      <dgm:prSet presAssocID="{A8257B8C-54A2-46F9-96C7-0151BB28B7BF}" presName="Name21" presStyleCnt="0"/>
      <dgm:spPr/>
    </dgm:pt>
    <dgm:pt modelId="{0CA25F01-AF6C-41A9-8C2A-52F5BA874A84}" type="pres">
      <dgm:prSet presAssocID="{A8257B8C-54A2-46F9-96C7-0151BB28B7BF}" presName="level2Shape" presStyleLbl="node3" presStyleIdx="0" presStyleCnt="1" custScaleX="306050"/>
      <dgm:spPr/>
      <dgm:t>
        <a:bodyPr/>
        <a:lstStyle/>
        <a:p>
          <a:endParaRPr lang="ru-RU"/>
        </a:p>
      </dgm:t>
    </dgm:pt>
    <dgm:pt modelId="{4BF8A73E-905B-405C-848D-3D3F1D46F1B0}" type="pres">
      <dgm:prSet presAssocID="{A8257B8C-54A2-46F9-96C7-0151BB28B7BF}" presName="hierChild3" presStyleCnt="0"/>
      <dgm:spPr/>
    </dgm:pt>
    <dgm:pt modelId="{4997BD97-17C7-48FC-B56D-C53C2B1B3E58}" type="pres">
      <dgm:prSet presAssocID="{8C333EBF-87FA-4C64-BE71-2213F52E964B}" presName="Name19" presStyleLbl="parChTrans1D4" presStyleIdx="0" presStyleCnt="5"/>
      <dgm:spPr/>
      <dgm:t>
        <a:bodyPr/>
        <a:lstStyle/>
        <a:p>
          <a:endParaRPr lang="ru-RU"/>
        </a:p>
      </dgm:t>
    </dgm:pt>
    <dgm:pt modelId="{915B44E4-317A-466B-BAEB-2AC486F5B214}" type="pres">
      <dgm:prSet presAssocID="{8B4EE3A3-A5E2-4436-BCEA-EC8440CE14E6}" presName="Name21" presStyleCnt="0"/>
      <dgm:spPr/>
    </dgm:pt>
    <dgm:pt modelId="{2ACC99E4-AA19-4347-8C33-E7EDC43ED9CC}" type="pres">
      <dgm:prSet presAssocID="{8B4EE3A3-A5E2-4436-BCEA-EC8440CE14E6}" presName="level2Shape" presStyleLbl="asst3" presStyleIdx="0" presStyleCnt="3" custScaleX="196003" custScaleY="142761"/>
      <dgm:spPr/>
      <dgm:t>
        <a:bodyPr/>
        <a:lstStyle/>
        <a:p>
          <a:endParaRPr lang="ru-RU"/>
        </a:p>
      </dgm:t>
    </dgm:pt>
    <dgm:pt modelId="{14C409F7-0BDE-4761-BA4A-D1F8048C1D5C}" type="pres">
      <dgm:prSet presAssocID="{8B4EE3A3-A5E2-4436-BCEA-EC8440CE14E6}" presName="hierChild3" presStyleCnt="0"/>
      <dgm:spPr/>
    </dgm:pt>
    <dgm:pt modelId="{9D38C7D2-1A15-4545-B5AC-7B852AC802B5}" type="pres">
      <dgm:prSet presAssocID="{9C935CA5-B367-4C89-B91C-0C73EA3D9189}" presName="Name19" presStyleLbl="parChTrans1D4" presStyleIdx="1" presStyleCnt="5"/>
      <dgm:spPr/>
      <dgm:t>
        <a:bodyPr/>
        <a:lstStyle/>
        <a:p>
          <a:endParaRPr lang="ru-RU"/>
        </a:p>
      </dgm:t>
    </dgm:pt>
    <dgm:pt modelId="{576DD74A-6252-4F2E-92FC-1E17AC135FFA}" type="pres">
      <dgm:prSet presAssocID="{A77BA61D-A4F8-439E-81D3-6C67D1863E03}" presName="Name21" presStyleCnt="0"/>
      <dgm:spPr/>
    </dgm:pt>
    <dgm:pt modelId="{7B343F65-977C-4F18-8568-33AD1C11B2B8}" type="pres">
      <dgm:prSet presAssocID="{A77BA61D-A4F8-439E-81D3-6C67D1863E03}" presName="level2Shape" presStyleLbl="asst3" presStyleIdx="1" presStyleCnt="3" custScaleX="130750" custScaleY="366782"/>
      <dgm:spPr/>
      <dgm:t>
        <a:bodyPr/>
        <a:lstStyle/>
        <a:p>
          <a:endParaRPr lang="ru-RU"/>
        </a:p>
      </dgm:t>
    </dgm:pt>
    <dgm:pt modelId="{7E340980-F2A9-466C-89C0-EE5C62A8A068}" type="pres">
      <dgm:prSet presAssocID="{A77BA61D-A4F8-439E-81D3-6C67D1863E03}" presName="hierChild3" presStyleCnt="0"/>
      <dgm:spPr/>
    </dgm:pt>
    <dgm:pt modelId="{C6028055-6C45-46D0-9C99-41E93282C3C7}" type="pres">
      <dgm:prSet presAssocID="{7B8E39D6-BBC0-4DF8-95B3-43F881B9B3DE}" presName="Name19" presStyleLbl="parChTrans1D4" presStyleIdx="2" presStyleCnt="5"/>
      <dgm:spPr/>
      <dgm:t>
        <a:bodyPr/>
        <a:lstStyle/>
        <a:p>
          <a:endParaRPr lang="ru-RU"/>
        </a:p>
      </dgm:t>
    </dgm:pt>
    <dgm:pt modelId="{B31D5604-7FF7-4186-AE1D-7F8D15EE3360}" type="pres">
      <dgm:prSet presAssocID="{ED56A1C5-3E36-4F38-918C-27DAA21740BC}" presName="Name21" presStyleCnt="0"/>
      <dgm:spPr/>
    </dgm:pt>
    <dgm:pt modelId="{FA2BBBC0-A5B2-4957-A068-DA3653C80882}" type="pres">
      <dgm:prSet presAssocID="{ED56A1C5-3E36-4F38-918C-27DAA21740BC}" presName="level2Shape" presStyleLbl="asst3" presStyleIdx="2" presStyleCnt="3" custScaleX="175624" custScaleY="287101"/>
      <dgm:spPr/>
      <dgm:t>
        <a:bodyPr/>
        <a:lstStyle/>
        <a:p>
          <a:endParaRPr lang="ru-RU"/>
        </a:p>
      </dgm:t>
    </dgm:pt>
    <dgm:pt modelId="{FC8182F8-77EE-4763-9431-E6A60264146B}" type="pres">
      <dgm:prSet presAssocID="{ED56A1C5-3E36-4F38-918C-27DAA21740BC}" presName="hierChild3" presStyleCnt="0"/>
      <dgm:spPr/>
    </dgm:pt>
    <dgm:pt modelId="{7D5EBFE8-6DA6-4C40-8848-54017F1FDAF2}" type="pres">
      <dgm:prSet presAssocID="{070E172C-3AB0-454C-B73F-FD9CD6CBDA82}" presName="Name19" presStyleLbl="parChTrans1D4" presStyleIdx="3" presStyleCnt="5"/>
      <dgm:spPr/>
      <dgm:t>
        <a:bodyPr/>
        <a:lstStyle/>
        <a:p>
          <a:endParaRPr lang="ru-RU"/>
        </a:p>
      </dgm:t>
    </dgm:pt>
    <dgm:pt modelId="{FBB93177-E390-4A9B-A0B7-7385557E2105}" type="pres">
      <dgm:prSet presAssocID="{90CB9110-D1D7-4572-B8A5-C7D866BBBA9C}" presName="Name21" presStyleCnt="0"/>
      <dgm:spPr/>
    </dgm:pt>
    <dgm:pt modelId="{02707B34-9FB5-46D5-9405-60CE7E4FE97A}" type="pres">
      <dgm:prSet presAssocID="{90CB9110-D1D7-4572-B8A5-C7D866BBBA9C}" presName="level2Shape" presStyleLbl="node4" presStyleIdx="0" presStyleCnt="2" custScaleX="146153" custScaleY="197641"/>
      <dgm:spPr/>
      <dgm:t>
        <a:bodyPr/>
        <a:lstStyle/>
        <a:p>
          <a:endParaRPr lang="ru-RU"/>
        </a:p>
      </dgm:t>
    </dgm:pt>
    <dgm:pt modelId="{F1F31B37-85E0-495F-9B19-16EBE611BC23}" type="pres">
      <dgm:prSet presAssocID="{90CB9110-D1D7-4572-B8A5-C7D866BBBA9C}" presName="hierChild3" presStyleCnt="0"/>
      <dgm:spPr/>
    </dgm:pt>
    <dgm:pt modelId="{F693DE86-BC3C-4BC9-A575-1E36FB2B4B3A}" type="pres">
      <dgm:prSet presAssocID="{D214317E-C428-4B7A-BD2C-1B9ED28BC475}" presName="Name19" presStyleLbl="parChTrans1D4" presStyleIdx="4" presStyleCnt="5"/>
      <dgm:spPr/>
      <dgm:t>
        <a:bodyPr/>
        <a:lstStyle/>
        <a:p>
          <a:endParaRPr lang="ru-RU"/>
        </a:p>
      </dgm:t>
    </dgm:pt>
    <dgm:pt modelId="{F5B03C7B-7014-44F6-926B-C79EA65DB1A4}" type="pres">
      <dgm:prSet presAssocID="{577D0FAD-61CF-4C95-B507-3C83E91DCAA1}" presName="Name21" presStyleCnt="0"/>
      <dgm:spPr/>
    </dgm:pt>
    <dgm:pt modelId="{527FEA05-06DE-434E-812E-B957BCD8E93C}" type="pres">
      <dgm:prSet presAssocID="{577D0FAD-61CF-4C95-B507-3C83E91DCAA1}" presName="level2Shape" presStyleLbl="node4" presStyleIdx="1" presStyleCnt="2" custScaleX="155056"/>
      <dgm:spPr/>
      <dgm:t>
        <a:bodyPr/>
        <a:lstStyle/>
        <a:p>
          <a:endParaRPr lang="ru-RU"/>
        </a:p>
      </dgm:t>
    </dgm:pt>
    <dgm:pt modelId="{D6E1B84D-A181-449B-B1D2-1B1989728169}" type="pres">
      <dgm:prSet presAssocID="{577D0FAD-61CF-4C95-B507-3C83E91DCAA1}" presName="hierChild3" presStyleCnt="0"/>
      <dgm:spPr/>
    </dgm:pt>
    <dgm:pt modelId="{D2A15C0C-2F5E-4657-8A5B-7D63F2CE9EF1}" type="pres">
      <dgm:prSet presAssocID="{B45F6DFF-C612-4939-85C6-17D41EB4BDE6}" presName="bgShapesFlow" presStyleCnt="0"/>
      <dgm:spPr/>
    </dgm:pt>
  </dgm:ptLst>
  <dgm:cxnLst>
    <dgm:cxn modelId="{38C110FB-A442-45D9-ACEF-B78DC3B9BA14}" type="presOf" srcId="{90CB9110-D1D7-4572-B8A5-C7D866BBBA9C}" destId="{02707B34-9FB5-46D5-9405-60CE7E4FE97A}" srcOrd="0" destOrd="0" presId="urn:microsoft.com/office/officeart/2005/8/layout/hierarchy6"/>
    <dgm:cxn modelId="{434BF0C4-64E1-4521-ABDA-2F3C4A6EAA36}" type="presOf" srcId="{9C935CA5-B367-4C89-B91C-0C73EA3D9189}" destId="{9D38C7D2-1A15-4545-B5AC-7B852AC802B5}" srcOrd="0" destOrd="0" presId="urn:microsoft.com/office/officeart/2005/8/layout/hierarchy6"/>
    <dgm:cxn modelId="{C3C545E1-AFC8-47D4-BF5C-7D719FBD8033}" type="presOf" srcId="{B45F6DFF-C612-4939-85C6-17D41EB4BDE6}" destId="{BF16F2B3-4DAB-46C6-9764-6925EC063DBA}" srcOrd="0" destOrd="0" presId="urn:microsoft.com/office/officeart/2005/8/layout/hierarchy6"/>
    <dgm:cxn modelId="{79546FF2-CBCB-47AA-967E-E95B80DD6757}" srcId="{B45F6DFF-C612-4939-85C6-17D41EB4BDE6}" destId="{60F2AC1F-79E7-4DDB-B21F-2ADAE4531BAD}" srcOrd="0" destOrd="0" parTransId="{A250786E-241A-4BF7-93B7-D4E7065C93C2}" sibTransId="{1DEB8E15-4EF1-410B-BAE9-43329E76C778}"/>
    <dgm:cxn modelId="{D22B8F28-11E4-4612-A03D-B6A016E82B67}" type="presOf" srcId="{FCB19523-7D4C-4E72-A752-3E245906A6A3}" destId="{E6A05664-169F-4CA0-B3E4-68C4F3AFB080}" srcOrd="0" destOrd="0" presId="urn:microsoft.com/office/officeart/2005/8/layout/hierarchy6"/>
    <dgm:cxn modelId="{DE910CF1-43F3-41D5-A5F7-199EE514BEFB}" type="presOf" srcId="{57686B24-3846-4E00-B24C-0ACDAD64B443}" destId="{9D797BEB-F29B-475E-A879-FDD9EEF867DF}" srcOrd="0" destOrd="0" presId="urn:microsoft.com/office/officeart/2005/8/layout/hierarchy6"/>
    <dgm:cxn modelId="{979A4DD8-4C91-453F-A435-EE3C4D18E1C7}" type="presOf" srcId="{9F39AB58-0F3B-4B1E-B7F9-F2F2180C32F4}" destId="{CE8F6C54-3F56-407F-BF40-9175CF9060FF}" srcOrd="0" destOrd="0" presId="urn:microsoft.com/office/officeart/2005/8/layout/hierarchy6"/>
    <dgm:cxn modelId="{7E8DF1B8-4D0D-4F62-8B30-A0D48FA72897}" srcId="{A8257B8C-54A2-46F9-96C7-0151BB28B7BF}" destId="{ED56A1C5-3E36-4F38-918C-27DAA21740BC}" srcOrd="2" destOrd="0" parTransId="{7B8E39D6-BBC0-4DF8-95B3-43F881B9B3DE}" sibTransId="{A87CC289-D40C-411B-828D-92E9229D967C}"/>
    <dgm:cxn modelId="{8095181B-2ABF-43B1-8650-30B04B198477}" srcId="{60F2AC1F-79E7-4DDB-B21F-2ADAE4531BAD}" destId="{FD08C7B3-1BD1-48A9-A338-11A9F0AD4D52}" srcOrd="0" destOrd="0" parTransId="{9F39AB58-0F3B-4B1E-B7F9-F2F2180C32F4}" sibTransId="{0260D3B2-9591-4EC9-8267-BA6D9A12E321}"/>
    <dgm:cxn modelId="{EAC08AFF-31D7-4310-8233-83BDAB11582B}" type="presOf" srcId="{60F2AC1F-79E7-4DDB-B21F-2ADAE4531BAD}" destId="{42FE6456-9323-4764-865D-45242F4BC78A}" srcOrd="0" destOrd="0" presId="urn:microsoft.com/office/officeart/2005/8/layout/hierarchy6"/>
    <dgm:cxn modelId="{09DD693F-A7A8-4837-AB59-9358D1C207A5}" srcId="{A8257B8C-54A2-46F9-96C7-0151BB28B7BF}" destId="{8B4EE3A3-A5E2-4436-BCEA-EC8440CE14E6}" srcOrd="0" destOrd="0" parTransId="{8C333EBF-87FA-4C64-BE71-2213F52E964B}" sibTransId="{C1E84CD8-4633-4FB0-BD4B-B7DAF0D7CFD8}"/>
    <dgm:cxn modelId="{EAC1B7E3-56C3-4449-A9A3-BBC24A070276}" type="presOf" srcId="{8B4EE3A3-A5E2-4436-BCEA-EC8440CE14E6}" destId="{2ACC99E4-AA19-4347-8C33-E7EDC43ED9CC}" srcOrd="0" destOrd="0" presId="urn:microsoft.com/office/officeart/2005/8/layout/hierarchy6"/>
    <dgm:cxn modelId="{5E846B56-F78F-4AEE-916F-F4420827E1A2}" type="presOf" srcId="{ED56A1C5-3E36-4F38-918C-27DAA21740BC}" destId="{FA2BBBC0-A5B2-4957-A068-DA3653C80882}" srcOrd="0" destOrd="0" presId="urn:microsoft.com/office/officeart/2005/8/layout/hierarchy6"/>
    <dgm:cxn modelId="{DF4C2096-9DED-4960-BE1D-2BA8515EF4D7}" type="presOf" srcId="{E7D0EFBC-A521-420D-B9DD-EE96DEB48A10}" destId="{5803741C-5335-4AB1-AA01-C0ED42AA97D6}" srcOrd="0" destOrd="0" presId="urn:microsoft.com/office/officeart/2005/8/layout/hierarchy6"/>
    <dgm:cxn modelId="{6EB5BA52-3D39-40F4-9DDF-765EAEE3C0F0}" srcId="{A8257B8C-54A2-46F9-96C7-0151BB28B7BF}" destId="{577D0FAD-61CF-4C95-B507-3C83E91DCAA1}" srcOrd="4" destOrd="0" parTransId="{D214317E-C428-4B7A-BD2C-1B9ED28BC475}" sibTransId="{A59A68F8-12B0-42FE-A0FE-B616F4797CF7}"/>
    <dgm:cxn modelId="{DED96454-AA08-4F17-8BA9-9DC703156B73}" type="presOf" srcId="{070E172C-3AB0-454C-B73F-FD9CD6CBDA82}" destId="{7D5EBFE8-6DA6-4C40-8848-54017F1FDAF2}" srcOrd="0" destOrd="0" presId="urn:microsoft.com/office/officeart/2005/8/layout/hierarchy6"/>
    <dgm:cxn modelId="{CD588D8C-734E-4E7C-BF2F-B19310F41C9B}" srcId="{A8257B8C-54A2-46F9-96C7-0151BB28B7BF}" destId="{90CB9110-D1D7-4572-B8A5-C7D866BBBA9C}" srcOrd="3" destOrd="0" parTransId="{070E172C-3AB0-454C-B73F-FD9CD6CBDA82}" sibTransId="{F4F3C91F-BEFB-4735-B894-3BC2713A1FC6}"/>
    <dgm:cxn modelId="{5D095DC4-C36B-44AC-83D2-E139976B30FD}" type="presOf" srcId="{FD08C7B3-1BD1-48A9-A338-11A9F0AD4D52}" destId="{DC4F00FE-69BF-418E-BE2E-4698BDFE48BF}" srcOrd="0" destOrd="0" presId="urn:microsoft.com/office/officeart/2005/8/layout/hierarchy6"/>
    <dgm:cxn modelId="{1A2D5B82-83CE-49AE-8111-4B460CBDF202}" type="presOf" srcId="{A77BA61D-A4F8-439E-81D3-6C67D1863E03}" destId="{7B343F65-977C-4F18-8568-33AD1C11B2B8}" srcOrd="0" destOrd="0" presId="urn:microsoft.com/office/officeart/2005/8/layout/hierarchy6"/>
    <dgm:cxn modelId="{6E4F19A9-D8AA-46A5-8120-D5DB73125D98}" srcId="{FD08C7B3-1BD1-48A9-A338-11A9F0AD4D52}" destId="{F8CAF7E3-D1DC-41EF-A6F5-E1F89CEA77B8}" srcOrd="0" destOrd="0" parTransId="{E7D0EFBC-A521-420D-B9DD-EE96DEB48A10}" sibTransId="{14E62267-A14D-49E9-9896-1FA29AD5D7D9}"/>
    <dgm:cxn modelId="{590BA702-8F4B-4ECD-9CAA-7750E9F2FF6B}" srcId="{FD08C7B3-1BD1-48A9-A338-11A9F0AD4D52}" destId="{E9A5B7C7-4D2E-4308-93FF-DE6F4297182A}" srcOrd="1" destOrd="0" parTransId="{FCB19523-7D4C-4E72-A752-3E245906A6A3}" sibTransId="{63E491FB-EC96-4E78-B789-DEA72A6E4BED}"/>
    <dgm:cxn modelId="{CDC0490C-4B75-4B0F-8936-5204CEA80351}" type="presOf" srcId="{E9A5B7C7-4D2E-4308-93FF-DE6F4297182A}" destId="{05E9761D-71D9-47E7-B44D-DA1EEFB4C2BC}" srcOrd="0" destOrd="0" presId="urn:microsoft.com/office/officeart/2005/8/layout/hierarchy6"/>
    <dgm:cxn modelId="{C4A886CB-E36A-4DF1-AE0F-E31E006C49D2}" srcId="{A8257B8C-54A2-46F9-96C7-0151BB28B7BF}" destId="{A77BA61D-A4F8-439E-81D3-6C67D1863E03}" srcOrd="1" destOrd="0" parTransId="{9C935CA5-B367-4C89-B91C-0C73EA3D9189}" sibTransId="{9A952E25-6E30-42DB-8ECE-FC5063BAFF0C}"/>
    <dgm:cxn modelId="{EA56DD5D-B954-4EEC-9756-2AD1564C5991}" type="presOf" srcId="{D214317E-C428-4B7A-BD2C-1B9ED28BC475}" destId="{F693DE86-BC3C-4BC9-A575-1E36FB2B4B3A}" srcOrd="0" destOrd="0" presId="urn:microsoft.com/office/officeart/2005/8/layout/hierarchy6"/>
    <dgm:cxn modelId="{34305A56-B106-4677-A595-F263CD1FB80A}" type="presOf" srcId="{577D0FAD-61CF-4C95-B507-3C83E91DCAA1}" destId="{527FEA05-06DE-434E-812E-B957BCD8E93C}" srcOrd="0" destOrd="0" presId="urn:microsoft.com/office/officeart/2005/8/layout/hierarchy6"/>
    <dgm:cxn modelId="{EFEE2A7B-2743-4EF1-9135-192198627D39}" type="presOf" srcId="{7B8E39D6-BBC0-4DF8-95B3-43F881B9B3DE}" destId="{C6028055-6C45-46D0-9C99-41E93282C3C7}" srcOrd="0" destOrd="0" presId="urn:microsoft.com/office/officeart/2005/8/layout/hierarchy6"/>
    <dgm:cxn modelId="{02FB0554-F830-4A15-B88E-E6B6D1A0352B}" type="presOf" srcId="{8C333EBF-87FA-4C64-BE71-2213F52E964B}" destId="{4997BD97-17C7-48FC-B56D-C53C2B1B3E58}" srcOrd="0" destOrd="0" presId="urn:microsoft.com/office/officeart/2005/8/layout/hierarchy6"/>
    <dgm:cxn modelId="{9AF53146-E338-4C57-888A-3F8240D2A066}" type="presOf" srcId="{F8CAF7E3-D1DC-41EF-A6F5-E1F89CEA77B8}" destId="{7EEB73FA-B1B5-4631-B001-01646CDE6CAD}" srcOrd="0" destOrd="0" presId="urn:microsoft.com/office/officeart/2005/8/layout/hierarchy6"/>
    <dgm:cxn modelId="{089D1E89-8B1B-4B76-B121-0EF52873501D}" srcId="{FD08C7B3-1BD1-48A9-A338-11A9F0AD4D52}" destId="{A8257B8C-54A2-46F9-96C7-0151BB28B7BF}" srcOrd="2" destOrd="0" parTransId="{57686B24-3846-4E00-B24C-0ACDAD64B443}" sibTransId="{A57343E1-62F1-4A62-9270-770AC93469FE}"/>
    <dgm:cxn modelId="{F029C717-F93F-47D9-A3F8-6357186BC60D}" type="presOf" srcId="{A8257B8C-54A2-46F9-96C7-0151BB28B7BF}" destId="{0CA25F01-AF6C-41A9-8C2A-52F5BA874A84}" srcOrd="0" destOrd="0" presId="urn:microsoft.com/office/officeart/2005/8/layout/hierarchy6"/>
    <dgm:cxn modelId="{AA48D914-E9E0-4BBF-9CE6-06404DBD433B}" type="presParOf" srcId="{BF16F2B3-4DAB-46C6-9764-6925EC063DBA}" destId="{C776C41D-CD52-40AA-A7F5-9C582C1D1C4E}" srcOrd="0" destOrd="0" presId="urn:microsoft.com/office/officeart/2005/8/layout/hierarchy6"/>
    <dgm:cxn modelId="{D11FA51A-5E44-44E5-A7CF-C72E4A46C170}" type="presParOf" srcId="{C776C41D-CD52-40AA-A7F5-9C582C1D1C4E}" destId="{09B26507-1852-4393-8BF0-09492AAC84B1}" srcOrd="0" destOrd="0" presId="urn:microsoft.com/office/officeart/2005/8/layout/hierarchy6"/>
    <dgm:cxn modelId="{137E99D3-69A6-4795-9682-094EFFF33808}" type="presParOf" srcId="{09B26507-1852-4393-8BF0-09492AAC84B1}" destId="{398308FA-A34C-45E9-8846-3274135D8B74}" srcOrd="0" destOrd="0" presId="urn:microsoft.com/office/officeart/2005/8/layout/hierarchy6"/>
    <dgm:cxn modelId="{5882EBB4-F8E9-4A9E-A8F3-C2F75AB3B159}" type="presParOf" srcId="{398308FA-A34C-45E9-8846-3274135D8B74}" destId="{42FE6456-9323-4764-865D-45242F4BC78A}" srcOrd="0" destOrd="0" presId="urn:microsoft.com/office/officeart/2005/8/layout/hierarchy6"/>
    <dgm:cxn modelId="{DCA01F78-9A1D-4775-9727-954ABC4369A9}" type="presParOf" srcId="{398308FA-A34C-45E9-8846-3274135D8B74}" destId="{5DDFBA97-6796-485B-A3FC-742FE916DC95}" srcOrd="1" destOrd="0" presId="urn:microsoft.com/office/officeart/2005/8/layout/hierarchy6"/>
    <dgm:cxn modelId="{B18E6C3A-09C9-4F7C-8753-C0A0AFE5E6D2}" type="presParOf" srcId="{5DDFBA97-6796-485B-A3FC-742FE916DC95}" destId="{CE8F6C54-3F56-407F-BF40-9175CF9060FF}" srcOrd="0" destOrd="0" presId="urn:microsoft.com/office/officeart/2005/8/layout/hierarchy6"/>
    <dgm:cxn modelId="{C746B22C-DF41-4000-8F62-A1629F1E76E7}" type="presParOf" srcId="{5DDFBA97-6796-485B-A3FC-742FE916DC95}" destId="{71F7EEC1-BBB8-4EE0-B586-7879B58B38EE}" srcOrd="1" destOrd="0" presId="urn:microsoft.com/office/officeart/2005/8/layout/hierarchy6"/>
    <dgm:cxn modelId="{D700E516-3729-4007-9311-1E3FC5C20D49}" type="presParOf" srcId="{71F7EEC1-BBB8-4EE0-B586-7879B58B38EE}" destId="{DC4F00FE-69BF-418E-BE2E-4698BDFE48BF}" srcOrd="0" destOrd="0" presId="urn:microsoft.com/office/officeart/2005/8/layout/hierarchy6"/>
    <dgm:cxn modelId="{CCDA48DB-5379-4849-B19A-C525A218B89C}" type="presParOf" srcId="{71F7EEC1-BBB8-4EE0-B586-7879B58B38EE}" destId="{64E04F5C-6DF3-4D6C-918E-C3B629AC0D13}" srcOrd="1" destOrd="0" presId="urn:microsoft.com/office/officeart/2005/8/layout/hierarchy6"/>
    <dgm:cxn modelId="{57635777-05FF-499B-8963-7A88835CD8FB}" type="presParOf" srcId="{64E04F5C-6DF3-4D6C-918E-C3B629AC0D13}" destId="{5803741C-5335-4AB1-AA01-C0ED42AA97D6}" srcOrd="0" destOrd="0" presId="urn:microsoft.com/office/officeart/2005/8/layout/hierarchy6"/>
    <dgm:cxn modelId="{DB2BF608-6A97-4343-880A-41597192432B}" type="presParOf" srcId="{64E04F5C-6DF3-4D6C-918E-C3B629AC0D13}" destId="{202B66E2-2379-44FB-AB8A-B95EBA867570}" srcOrd="1" destOrd="0" presId="urn:microsoft.com/office/officeart/2005/8/layout/hierarchy6"/>
    <dgm:cxn modelId="{3E4D3FEA-D5D3-45EF-B8DA-2D8B3412F653}" type="presParOf" srcId="{202B66E2-2379-44FB-AB8A-B95EBA867570}" destId="{7EEB73FA-B1B5-4631-B001-01646CDE6CAD}" srcOrd="0" destOrd="0" presId="urn:microsoft.com/office/officeart/2005/8/layout/hierarchy6"/>
    <dgm:cxn modelId="{03CBB6C2-F734-45F0-956A-14F80928C2F0}" type="presParOf" srcId="{202B66E2-2379-44FB-AB8A-B95EBA867570}" destId="{AF3F5F67-D22B-466D-8098-80007D0B34BE}" srcOrd="1" destOrd="0" presId="urn:microsoft.com/office/officeart/2005/8/layout/hierarchy6"/>
    <dgm:cxn modelId="{00AC32A2-F3E6-496F-AE0D-9F6776491986}" type="presParOf" srcId="{64E04F5C-6DF3-4D6C-918E-C3B629AC0D13}" destId="{E6A05664-169F-4CA0-B3E4-68C4F3AFB080}" srcOrd="2" destOrd="0" presId="urn:microsoft.com/office/officeart/2005/8/layout/hierarchy6"/>
    <dgm:cxn modelId="{3E6091FC-7358-4E53-8554-946C89A4E039}" type="presParOf" srcId="{64E04F5C-6DF3-4D6C-918E-C3B629AC0D13}" destId="{FEBF9F52-54DD-43D6-A25E-09D88EF9F006}" srcOrd="3" destOrd="0" presId="urn:microsoft.com/office/officeart/2005/8/layout/hierarchy6"/>
    <dgm:cxn modelId="{643442F7-C1FC-41DE-9C84-90A3DF80CB41}" type="presParOf" srcId="{FEBF9F52-54DD-43D6-A25E-09D88EF9F006}" destId="{05E9761D-71D9-47E7-B44D-DA1EEFB4C2BC}" srcOrd="0" destOrd="0" presId="urn:microsoft.com/office/officeart/2005/8/layout/hierarchy6"/>
    <dgm:cxn modelId="{C58EAD6B-E824-423E-919B-8748574366B6}" type="presParOf" srcId="{FEBF9F52-54DD-43D6-A25E-09D88EF9F006}" destId="{5E406489-F1FE-4B7A-A4EC-ACA3B7B0019B}" srcOrd="1" destOrd="0" presId="urn:microsoft.com/office/officeart/2005/8/layout/hierarchy6"/>
    <dgm:cxn modelId="{0B039E25-79BC-46B4-B100-E66A171037F0}" type="presParOf" srcId="{64E04F5C-6DF3-4D6C-918E-C3B629AC0D13}" destId="{9D797BEB-F29B-475E-A879-FDD9EEF867DF}" srcOrd="4" destOrd="0" presId="urn:microsoft.com/office/officeart/2005/8/layout/hierarchy6"/>
    <dgm:cxn modelId="{A0F0B7FA-EDC3-4490-B851-5BA80AEF5EA4}" type="presParOf" srcId="{64E04F5C-6DF3-4D6C-918E-C3B629AC0D13}" destId="{B92C0795-442E-47CD-93D3-E77902462BFD}" srcOrd="5" destOrd="0" presId="urn:microsoft.com/office/officeart/2005/8/layout/hierarchy6"/>
    <dgm:cxn modelId="{63D29550-5AA1-4FBA-A51D-B7A863083B07}" type="presParOf" srcId="{B92C0795-442E-47CD-93D3-E77902462BFD}" destId="{0CA25F01-AF6C-41A9-8C2A-52F5BA874A84}" srcOrd="0" destOrd="0" presId="urn:microsoft.com/office/officeart/2005/8/layout/hierarchy6"/>
    <dgm:cxn modelId="{C844FDD6-65E0-4FE6-A435-CDE146E80461}" type="presParOf" srcId="{B92C0795-442E-47CD-93D3-E77902462BFD}" destId="{4BF8A73E-905B-405C-848D-3D3F1D46F1B0}" srcOrd="1" destOrd="0" presId="urn:microsoft.com/office/officeart/2005/8/layout/hierarchy6"/>
    <dgm:cxn modelId="{5D8A6997-0155-45B0-B800-46F08DC3E912}" type="presParOf" srcId="{4BF8A73E-905B-405C-848D-3D3F1D46F1B0}" destId="{4997BD97-17C7-48FC-B56D-C53C2B1B3E58}" srcOrd="0" destOrd="0" presId="urn:microsoft.com/office/officeart/2005/8/layout/hierarchy6"/>
    <dgm:cxn modelId="{8E3621B3-78BA-44D8-A850-9A94A5AABF64}" type="presParOf" srcId="{4BF8A73E-905B-405C-848D-3D3F1D46F1B0}" destId="{915B44E4-317A-466B-BAEB-2AC486F5B214}" srcOrd="1" destOrd="0" presId="urn:microsoft.com/office/officeart/2005/8/layout/hierarchy6"/>
    <dgm:cxn modelId="{8B1E419D-D4D5-4610-959D-4829CFC5C56D}" type="presParOf" srcId="{915B44E4-317A-466B-BAEB-2AC486F5B214}" destId="{2ACC99E4-AA19-4347-8C33-E7EDC43ED9CC}" srcOrd="0" destOrd="0" presId="urn:microsoft.com/office/officeart/2005/8/layout/hierarchy6"/>
    <dgm:cxn modelId="{30E45957-A20E-49E1-81DF-0200C04AE2FA}" type="presParOf" srcId="{915B44E4-317A-466B-BAEB-2AC486F5B214}" destId="{14C409F7-0BDE-4761-BA4A-D1F8048C1D5C}" srcOrd="1" destOrd="0" presId="urn:microsoft.com/office/officeart/2005/8/layout/hierarchy6"/>
    <dgm:cxn modelId="{721E9D38-0F2F-4103-B335-C843804428B8}" type="presParOf" srcId="{4BF8A73E-905B-405C-848D-3D3F1D46F1B0}" destId="{9D38C7D2-1A15-4545-B5AC-7B852AC802B5}" srcOrd="2" destOrd="0" presId="urn:microsoft.com/office/officeart/2005/8/layout/hierarchy6"/>
    <dgm:cxn modelId="{AF0E8FF3-F3E8-4175-8F3F-C7092B55CFAB}" type="presParOf" srcId="{4BF8A73E-905B-405C-848D-3D3F1D46F1B0}" destId="{576DD74A-6252-4F2E-92FC-1E17AC135FFA}" srcOrd="3" destOrd="0" presId="urn:microsoft.com/office/officeart/2005/8/layout/hierarchy6"/>
    <dgm:cxn modelId="{67C55FC1-6F65-4DB1-BF66-8EE16B2D4379}" type="presParOf" srcId="{576DD74A-6252-4F2E-92FC-1E17AC135FFA}" destId="{7B343F65-977C-4F18-8568-33AD1C11B2B8}" srcOrd="0" destOrd="0" presId="urn:microsoft.com/office/officeart/2005/8/layout/hierarchy6"/>
    <dgm:cxn modelId="{BDE4633A-3DA9-4549-8197-04CC30FE7032}" type="presParOf" srcId="{576DD74A-6252-4F2E-92FC-1E17AC135FFA}" destId="{7E340980-F2A9-466C-89C0-EE5C62A8A068}" srcOrd="1" destOrd="0" presId="urn:microsoft.com/office/officeart/2005/8/layout/hierarchy6"/>
    <dgm:cxn modelId="{8B246587-B10A-4F8B-A7B0-8E38D573BD95}" type="presParOf" srcId="{4BF8A73E-905B-405C-848D-3D3F1D46F1B0}" destId="{C6028055-6C45-46D0-9C99-41E93282C3C7}" srcOrd="4" destOrd="0" presId="urn:microsoft.com/office/officeart/2005/8/layout/hierarchy6"/>
    <dgm:cxn modelId="{B32B8D76-641B-479D-89C5-5BC173BE3195}" type="presParOf" srcId="{4BF8A73E-905B-405C-848D-3D3F1D46F1B0}" destId="{B31D5604-7FF7-4186-AE1D-7F8D15EE3360}" srcOrd="5" destOrd="0" presId="urn:microsoft.com/office/officeart/2005/8/layout/hierarchy6"/>
    <dgm:cxn modelId="{2F6FEE30-5734-474B-8D64-715B700B1F52}" type="presParOf" srcId="{B31D5604-7FF7-4186-AE1D-7F8D15EE3360}" destId="{FA2BBBC0-A5B2-4957-A068-DA3653C80882}" srcOrd="0" destOrd="0" presId="urn:microsoft.com/office/officeart/2005/8/layout/hierarchy6"/>
    <dgm:cxn modelId="{60AB82F0-5FB6-48DD-B5D4-99A81EA73929}" type="presParOf" srcId="{B31D5604-7FF7-4186-AE1D-7F8D15EE3360}" destId="{FC8182F8-77EE-4763-9431-E6A60264146B}" srcOrd="1" destOrd="0" presId="urn:microsoft.com/office/officeart/2005/8/layout/hierarchy6"/>
    <dgm:cxn modelId="{FD91E629-AD62-48DF-9C02-14E4EACE7BB6}" type="presParOf" srcId="{4BF8A73E-905B-405C-848D-3D3F1D46F1B0}" destId="{7D5EBFE8-6DA6-4C40-8848-54017F1FDAF2}" srcOrd="6" destOrd="0" presId="urn:microsoft.com/office/officeart/2005/8/layout/hierarchy6"/>
    <dgm:cxn modelId="{C60B23E3-8509-405B-B9C4-3D1D95389D9B}" type="presParOf" srcId="{4BF8A73E-905B-405C-848D-3D3F1D46F1B0}" destId="{FBB93177-E390-4A9B-A0B7-7385557E2105}" srcOrd="7" destOrd="0" presId="urn:microsoft.com/office/officeart/2005/8/layout/hierarchy6"/>
    <dgm:cxn modelId="{EEB17D9D-4B6E-40C5-98D2-270F912DB283}" type="presParOf" srcId="{FBB93177-E390-4A9B-A0B7-7385557E2105}" destId="{02707B34-9FB5-46D5-9405-60CE7E4FE97A}" srcOrd="0" destOrd="0" presId="urn:microsoft.com/office/officeart/2005/8/layout/hierarchy6"/>
    <dgm:cxn modelId="{9C998A62-18AB-4F2E-8DC2-47C1DCE924C1}" type="presParOf" srcId="{FBB93177-E390-4A9B-A0B7-7385557E2105}" destId="{F1F31B37-85E0-495F-9B19-16EBE611BC23}" srcOrd="1" destOrd="0" presId="urn:microsoft.com/office/officeart/2005/8/layout/hierarchy6"/>
    <dgm:cxn modelId="{14477175-4C7C-49FF-982E-4D15A1F02F4C}" type="presParOf" srcId="{4BF8A73E-905B-405C-848D-3D3F1D46F1B0}" destId="{F693DE86-BC3C-4BC9-A575-1E36FB2B4B3A}" srcOrd="8" destOrd="0" presId="urn:microsoft.com/office/officeart/2005/8/layout/hierarchy6"/>
    <dgm:cxn modelId="{E1F849AB-F27B-4D7A-93E8-550C83F6AC6D}" type="presParOf" srcId="{4BF8A73E-905B-405C-848D-3D3F1D46F1B0}" destId="{F5B03C7B-7014-44F6-926B-C79EA65DB1A4}" srcOrd="9" destOrd="0" presId="urn:microsoft.com/office/officeart/2005/8/layout/hierarchy6"/>
    <dgm:cxn modelId="{4D05B3BA-C6BB-4042-A2C3-E53EA66A4044}" type="presParOf" srcId="{F5B03C7B-7014-44F6-926B-C79EA65DB1A4}" destId="{527FEA05-06DE-434E-812E-B957BCD8E93C}" srcOrd="0" destOrd="0" presId="urn:microsoft.com/office/officeart/2005/8/layout/hierarchy6"/>
    <dgm:cxn modelId="{C2D255C8-9A81-4742-A9D0-A3854702E123}" type="presParOf" srcId="{F5B03C7B-7014-44F6-926B-C79EA65DB1A4}" destId="{D6E1B84D-A181-449B-B1D2-1B1989728169}" srcOrd="1" destOrd="0" presId="urn:microsoft.com/office/officeart/2005/8/layout/hierarchy6"/>
    <dgm:cxn modelId="{57C64B14-C4CF-41AA-BD3C-43CE71B5F18A}" type="presParOf" srcId="{BF16F2B3-4DAB-46C6-9764-6925EC063DBA}" destId="{D2A15C0C-2F5E-4657-8A5B-7D63F2CE9EF1}" srcOrd="1" destOrd="0" presId="urn:microsoft.com/office/officeart/2005/8/layout/hierarchy6"/>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17BA-6730-448E-ACCC-A20A6F73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40</Pages>
  <Words>8765</Words>
  <Characters>49965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49</cp:revision>
  <dcterms:created xsi:type="dcterms:W3CDTF">2017-11-09T11:28:00Z</dcterms:created>
  <dcterms:modified xsi:type="dcterms:W3CDTF">2017-11-10T01:09:00Z</dcterms:modified>
</cp:coreProperties>
</file>