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2" w:rsidRDefault="005F4D52" w:rsidP="005F4D5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ИСПОЛЬЗОВАННЫХ ИСТОЧНИКОВ </w:t>
      </w:r>
    </w:p>
    <w:p w:rsidR="005F4D52" w:rsidRDefault="005F4D52" w:rsidP="005F4D5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D52" w:rsidRPr="005F4D52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D52">
        <w:rPr>
          <w:rFonts w:ascii="Times New Roman" w:hAnsi="Times New Roman" w:cs="Times New Roman"/>
          <w:sz w:val="28"/>
          <w:szCs w:val="28"/>
        </w:rPr>
        <w:t xml:space="preserve">Анучина Ю.Н. К вопросу о создании Соборного Уложения 1649 года // Ю.Н. Анучина, Вестник Волжского университета им. В.Н. Татищева. Серия «Юриспруденция». </w:t>
      </w:r>
      <w:proofErr w:type="spellStart"/>
      <w:r w:rsidRPr="005F4D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F4D52">
        <w:rPr>
          <w:rFonts w:ascii="Times New Roman" w:hAnsi="Times New Roman" w:cs="Times New Roman"/>
          <w:sz w:val="28"/>
          <w:szCs w:val="28"/>
        </w:rPr>
        <w:t>. 69. – 2008. С. 114-121.</w:t>
      </w:r>
    </w:p>
    <w:p w:rsidR="005F4D52" w:rsidRPr="005F4D52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4D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Архимандрит </w:t>
      </w:r>
      <w:proofErr w:type="spellStart"/>
      <w:r w:rsidRPr="005F4D52">
        <w:fldChar w:fldCharType="begin"/>
      </w:r>
      <w:r w:rsidRPr="005F4D52">
        <w:instrText>HYPERLINK "https://ru.wikipedia.org/wiki/%D0%9C%D0%B0%D0%BA%D0%B0%D1%80%D0%B8%D0%B9_(%D0%92%D0%B5%D1%80%D0%B5%D1%82%D0%B5%D0%BD%D0%BD%D0%B8%D0%BA%D0%BE%D0%B2)" \o "Макарий (Веретенников)"</w:instrText>
      </w:r>
      <w:r w:rsidRPr="005F4D52">
        <w:fldChar w:fldCharType="separate"/>
      </w:r>
      <w:r w:rsidRPr="005F4D52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Макарий</w:t>
      </w:r>
      <w:proofErr w:type="spellEnd"/>
      <w:r w:rsidRPr="005F4D52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(Веретенников)</w:t>
      </w:r>
      <w:r w:rsidRPr="005F4D52">
        <w:fldChar w:fldCharType="end"/>
      </w:r>
      <w:r w:rsidRPr="005F4D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hyperlink r:id="rId5" w:history="1">
        <w:r w:rsidRPr="005F4D52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Стоглавый собор 1551 года</w:t>
        </w:r>
      </w:hyperlink>
      <w:r w:rsidRPr="005F4D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// Альфа и Омега, № 1(8), 1996.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>Бабенко В. История государства и права России. IX - начало XX века / В.Бабенко, М.: Лабиринт, 2010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С.64, 65.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>Баженова Т.М. Соборному уложению - 360 лет // Т.М.Баженова,  Академический юридический журнал. – 2009. - № 3 (37). С. 56-65.</w:t>
      </w:r>
    </w:p>
    <w:p w:rsidR="005F4D52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Белковец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Белковец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 В.В., История государства и права России / Л.П.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Белковец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Белковец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, Новосибирск, 2000.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93742">
        <w:rPr>
          <w:rFonts w:ascii="Times New Roman" w:hAnsi="Times New Roman" w:cs="Times New Roman"/>
          <w:sz w:val="28"/>
          <w:szCs w:val="28"/>
        </w:rPr>
        <w:t>189, 200.</w:t>
      </w:r>
    </w:p>
    <w:p w:rsidR="003D0D93" w:rsidRPr="00B9140F" w:rsidRDefault="003D0D93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D93">
        <w:rPr>
          <w:rFonts w:ascii="Times New Roman" w:hAnsi="Times New Roman" w:cs="Times New Roman"/>
          <w:sz w:val="28"/>
          <w:szCs w:val="28"/>
        </w:rPr>
        <w:t>Буданов М.В</w:t>
      </w:r>
      <w:r>
        <w:rPr>
          <w:rFonts w:ascii="Times New Roman" w:hAnsi="Times New Roman" w:cs="Times New Roman"/>
          <w:sz w:val="28"/>
          <w:szCs w:val="28"/>
        </w:rPr>
        <w:t xml:space="preserve">. Обзор истории русского права / М.В.Буданов, </w:t>
      </w:r>
      <w:r w:rsidRPr="003D0D93">
        <w:rPr>
          <w:rFonts w:ascii="Times New Roman" w:hAnsi="Times New Roman" w:cs="Times New Roman"/>
          <w:sz w:val="28"/>
          <w:szCs w:val="28"/>
        </w:rPr>
        <w:t>М.: Территория будущего, 2010. С.596.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>Виноградов П.Г. Россия на распутье. Историко-публицистические статьи. / П.Г. Виноградов, М.: Территория будущего, 2008.</w:t>
      </w:r>
      <w:r w:rsidR="00D93742">
        <w:rPr>
          <w:rFonts w:ascii="Times New Roman" w:hAnsi="Times New Roman" w:cs="Times New Roman"/>
          <w:sz w:val="28"/>
          <w:szCs w:val="28"/>
        </w:rPr>
        <w:t>С.358.</w:t>
      </w:r>
    </w:p>
    <w:p w:rsidR="005F4D52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Гидиряев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 С.А., Обзор истории русского п</w:t>
      </w:r>
      <w:r w:rsidR="00D93742">
        <w:rPr>
          <w:rFonts w:ascii="Times New Roman" w:hAnsi="Times New Roman" w:cs="Times New Roman"/>
          <w:sz w:val="28"/>
          <w:szCs w:val="28"/>
        </w:rPr>
        <w:t xml:space="preserve">рава / С.А. </w:t>
      </w:r>
      <w:proofErr w:type="spellStart"/>
      <w:r w:rsidR="00D93742">
        <w:rPr>
          <w:rFonts w:ascii="Times New Roman" w:hAnsi="Times New Roman" w:cs="Times New Roman"/>
          <w:sz w:val="28"/>
          <w:szCs w:val="28"/>
        </w:rPr>
        <w:t>Гидиряев</w:t>
      </w:r>
      <w:proofErr w:type="spellEnd"/>
      <w:r w:rsidR="00D93742">
        <w:rPr>
          <w:rFonts w:ascii="Times New Roman" w:hAnsi="Times New Roman" w:cs="Times New Roman"/>
          <w:sz w:val="28"/>
          <w:szCs w:val="28"/>
        </w:rPr>
        <w:t>, М., 1998. С. 274.</w:t>
      </w:r>
      <w:r w:rsidRPr="00B9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42" w:rsidRPr="00B9140F" w:rsidRDefault="00D9374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742">
        <w:rPr>
          <w:rFonts w:ascii="Times New Roman" w:hAnsi="Times New Roman" w:cs="Times New Roman"/>
          <w:sz w:val="28"/>
          <w:szCs w:val="28"/>
        </w:rPr>
        <w:t xml:space="preserve">Загоскин Н.П. Уложение царя и Великого князя Алексея Михайловича и Земский собор 1648-1649 года. Метод и средства сравнительного изучения древнейшего обычного права славян </w:t>
      </w:r>
      <w:r>
        <w:rPr>
          <w:rFonts w:ascii="Times New Roman" w:hAnsi="Times New Roman" w:cs="Times New Roman"/>
          <w:sz w:val="28"/>
          <w:szCs w:val="28"/>
        </w:rPr>
        <w:t>вообще и русских в особенности,</w:t>
      </w:r>
      <w:r w:rsidRPr="00D93742">
        <w:rPr>
          <w:rFonts w:ascii="Times New Roman" w:hAnsi="Times New Roman" w:cs="Times New Roman"/>
          <w:sz w:val="28"/>
          <w:szCs w:val="28"/>
        </w:rPr>
        <w:t xml:space="preserve">2-е изд. </w:t>
      </w:r>
      <w:r>
        <w:rPr>
          <w:rFonts w:ascii="Times New Roman" w:hAnsi="Times New Roman" w:cs="Times New Roman"/>
          <w:sz w:val="28"/>
          <w:szCs w:val="28"/>
        </w:rPr>
        <w:t xml:space="preserve">/ Н.П.Загоскин, </w:t>
      </w:r>
      <w:r w:rsidRPr="00D93742">
        <w:rPr>
          <w:rFonts w:ascii="Times New Roman" w:hAnsi="Times New Roman" w:cs="Times New Roman"/>
          <w:sz w:val="28"/>
          <w:szCs w:val="28"/>
        </w:rPr>
        <w:t>М.: URSS</w:t>
      </w:r>
      <w:proofErr w:type="gramStart"/>
      <w:r w:rsidRPr="00D937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3742">
        <w:rPr>
          <w:rFonts w:ascii="Times New Roman" w:hAnsi="Times New Roman" w:cs="Times New Roman"/>
          <w:sz w:val="28"/>
          <w:szCs w:val="28"/>
        </w:rPr>
        <w:t xml:space="preserve"> ЛЕНАНД,2015. С. 29.</w:t>
      </w:r>
    </w:p>
    <w:p w:rsidR="005F4D52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Исаев И.А. История отечественного государства и права России в вопросах и ответах,/ И.А.Исаев,  М.: Проспект, 2014. </w:t>
      </w:r>
      <w:r w:rsidR="00D93742">
        <w:rPr>
          <w:rFonts w:ascii="Times New Roman" w:hAnsi="Times New Roman" w:cs="Times New Roman"/>
          <w:sz w:val="28"/>
          <w:szCs w:val="28"/>
        </w:rPr>
        <w:t>С 118.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D52">
        <w:rPr>
          <w:rFonts w:ascii="Times New Roman" w:hAnsi="Times New Roman" w:cs="Times New Roman"/>
          <w:sz w:val="28"/>
          <w:szCs w:val="28"/>
        </w:rPr>
        <w:t xml:space="preserve">История Государства и </w:t>
      </w:r>
      <w:r>
        <w:rPr>
          <w:rFonts w:ascii="Times New Roman" w:hAnsi="Times New Roman" w:cs="Times New Roman"/>
          <w:sz w:val="28"/>
          <w:szCs w:val="28"/>
        </w:rPr>
        <w:t>права России: Учебник для вузов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F4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4D52">
        <w:rPr>
          <w:rFonts w:ascii="Times New Roman" w:hAnsi="Times New Roman" w:cs="Times New Roman"/>
          <w:sz w:val="28"/>
          <w:szCs w:val="28"/>
        </w:rPr>
        <w:t xml:space="preserve">од ред. С.А. </w:t>
      </w:r>
      <w:proofErr w:type="spellStart"/>
      <w:r w:rsidRPr="005F4D52">
        <w:rPr>
          <w:rFonts w:ascii="Times New Roman" w:hAnsi="Times New Roman" w:cs="Times New Roman"/>
          <w:sz w:val="28"/>
          <w:szCs w:val="28"/>
        </w:rPr>
        <w:t>Чибиряева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4D52">
        <w:rPr>
          <w:rFonts w:ascii="Times New Roman" w:hAnsi="Times New Roman" w:cs="Times New Roman"/>
          <w:sz w:val="28"/>
          <w:szCs w:val="28"/>
        </w:rPr>
        <w:t xml:space="preserve">М.: Былина, 1998. С. </w:t>
      </w:r>
      <w:r>
        <w:rPr>
          <w:rFonts w:ascii="Times New Roman" w:hAnsi="Times New Roman" w:cs="Times New Roman"/>
          <w:sz w:val="28"/>
          <w:szCs w:val="28"/>
        </w:rPr>
        <w:t xml:space="preserve">82, </w:t>
      </w:r>
      <w:r w:rsidRPr="005F4D52">
        <w:rPr>
          <w:rFonts w:ascii="Times New Roman" w:hAnsi="Times New Roman" w:cs="Times New Roman"/>
          <w:sz w:val="28"/>
          <w:szCs w:val="28"/>
        </w:rPr>
        <w:t xml:space="preserve">198. 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Кириллов В. Отечественная история в схемах и таблицах/ В.Кириллов, М.: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, 2009. </w:t>
      </w:r>
      <w:r w:rsidRPr="005F4D52">
        <w:rPr>
          <w:rFonts w:ascii="Times New Roman" w:hAnsi="Times New Roman" w:cs="Times New Roman"/>
          <w:sz w:val="28"/>
          <w:szCs w:val="28"/>
        </w:rPr>
        <w:t>С. 42.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lastRenderedPageBreak/>
        <w:t xml:space="preserve">Костомаров Н. Быт и нравы русского народа / Н.Костомаров, М.: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>, 2011.</w:t>
      </w:r>
      <w:r w:rsidR="003D0D93">
        <w:rPr>
          <w:rFonts w:ascii="Times New Roman" w:hAnsi="Times New Roman" w:cs="Times New Roman"/>
          <w:sz w:val="28"/>
          <w:szCs w:val="28"/>
        </w:rPr>
        <w:t xml:space="preserve"> С. 138, 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Лаптев В.А. Источники предпринимательского права в Российской Федерации. Монография. / В.А.Лаптев, М: Проспект, 2017. </w:t>
      </w:r>
      <w:r w:rsidR="003D0D93">
        <w:rPr>
          <w:rFonts w:ascii="Times New Roman" w:hAnsi="Times New Roman" w:cs="Times New Roman"/>
          <w:sz w:val="28"/>
          <w:szCs w:val="28"/>
        </w:rPr>
        <w:t xml:space="preserve">С.96, 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Мелентьева А.Г. Соборное Уложение 1649 года // А.Г. Мелентьева, Юридические записки студенческого научного общества. Сборник статей.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>. 3. 2003. С. 16-18.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>Моисеев В. В. История отечественного государства и права/ В.В.Моисеев, М: Проспект, 2012.</w:t>
      </w:r>
      <w:r w:rsidR="003D0D93">
        <w:rPr>
          <w:rFonts w:ascii="Times New Roman" w:hAnsi="Times New Roman" w:cs="Times New Roman"/>
          <w:sz w:val="28"/>
          <w:szCs w:val="28"/>
        </w:rPr>
        <w:t>С.294, 300</w:t>
      </w:r>
      <w:r w:rsidRPr="00B9140F">
        <w:rPr>
          <w:rFonts w:ascii="Times New Roman" w:hAnsi="Times New Roman" w:cs="Times New Roman"/>
          <w:sz w:val="28"/>
          <w:szCs w:val="28"/>
        </w:rPr>
        <w:t>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Проценко Ю.Л. Сословно-представительная монархия в России: середина XVI-середина XVII века Ю.Л. Проценко, В.: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, 2003. </w:t>
      </w:r>
      <w:r>
        <w:rPr>
          <w:rFonts w:ascii="Times New Roman" w:hAnsi="Times New Roman" w:cs="Times New Roman"/>
          <w:sz w:val="28"/>
          <w:szCs w:val="28"/>
        </w:rPr>
        <w:t>С.42, 60,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40F">
        <w:rPr>
          <w:rFonts w:ascii="Times New Roman" w:hAnsi="Times New Roman" w:cs="Times New Roman"/>
          <w:sz w:val="28"/>
          <w:szCs w:val="28"/>
        </w:rPr>
        <w:t>Светенко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 А.С. История России в датах /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А</w:t>
      </w:r>
      <w:r w:rsidR="00D93742">
        <w:rPr>
          <w:rFonts w:ascii="Times New Roman" w:hAnsi="Times New Roman" w:cs="Times New Roman"/>
          <w:sz w:val="28"/>
          <w:szCs w:val="28"/>
        </w:rPr>
        <w:t>.С.Светенко</w:t>
      </w:r>
      <w:proofErr w:type="spellEnd"/>
      <w:r w:rsidR="00D93742">
        <w:rPr>
          <w:rFonts w:ascii="Times New Roman" w:hAnsi="Times New Roman" w:cs="Times New Roman"/>
          <w:sz w:val="28"/>
          <w:szCs w:val="28"/>
        </w:rPr>
        <w:t xml:space="preserve">, М.: Проспект, 2016.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D0D93">
        <w:rPr>
          <w:rFonts w:ascii="Times New Roman" w:hAnsi="Times New Roman" w:cs="Times New Roman"/>
          <w:sz w:val="28"/>
          <w:szCs w:val="28"/>
        </w:rPr>
        <w:t xml:space="preserve">193, </w:t>
      </w:r>
      <w:r>
        <w:rPr>
          <w:rFonts w:ascii="Times New Roman" w:hAnsi="Times New Roman" w:cs="Times New Roman"/>
          <w:sz w:val="28"/>
          <w:szCs w:val="28"/>
        </w:rPr>
        <w:t>305,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Селезнев Ю.В. Русско-ордынские военные конфликты XIII-XV вв./ Ю.В.Селезнев,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М.:Квадрига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, 2010. </w:t>
      </w:r>
      <w:bookmarkStart w:id="0" w:name="3"/>
      <w:r w:rsidR="00D93742">
        <w:rPr>
          <w:rFonts w:ascii="Times New Roman" w:hAnsi="Times New Roman" w:cs="Times New Roman"/>
          <w:sz w:val="28"/>
          <w:szCs w:val="28"/>
        </w:rPr>
        <w:t>С. 57,60.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>СУДЕБНИК 1550 ГОДА</w:t>
      </w:r>
      <w:bookmarkEnd w:id="0"/>
      <w:r w:rsidRPr="00B9140F">
        <w:rPr>
          <w:rFonts w:ascii="Times New Roman" w:hAnsi="Times New Roman" w:cs="Times New Roman"/>
          <w:sz w:val="28"/>
          <w:szCs w:val="28"/>
        </w:rPr>
        <w:t xml:space="preserve"> [Текст] Электронный ресурс, Библиотека Якова Кротова, Режим доступа: URL: </w:t>
      </w:r>
      <w:hyperlink r:id="rId6" w:history="1">
        <w:r w:rsidRPr="00B9140F">
          <w:rPr>
            <w:rStyle w:val="a4"/>
            <w:rFonts w:ascii="Times New Roman" w:hAnsi="Times New Roman" w:cs="Times New Roman"/>
            <w:sz w:val="28"/>
            <w:szCs w:val="28"/>
          </w:rPr>
          <w:t>http://krotov.info/acts/16/2/pravo</w:t>
        </w:r>
      </w:hyperlink>
      <w:r w:rsidRPr="00B9140F">
        <w:rPr>
          <w:rFonts w:ascii="Times New Roman" w:hAnsi="Times New Roman" w:cs="Times New Roman"/>
          <w:sz w:val="28"/>
          <w:szCs w:val="28"/>
        </w:rPr>
        <w:t xml:space="preserve">  (Дата обращения 06.11.2017)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Талина Г.В. Наместники и наместничества в конце XVI – начале XVIII века /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Г.В.Талинав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,  М.: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Прометией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, 2012. </w:t>
      </w:r>
      <w:r w:rsidRPr="005F4D52">
        <w:rPr>
          <w:rFonts w:ascii="Times New Roman" w:hAnsi="Times New Roman" w:cs="Times New Roman"/>
          <w:sz w:val="28"/>
          <w:szCs w:val="28"/>
        </w:rPr>
        <w:t>С. 29</w:t>
      </w:r>
      <w:r w:rsidR="003D0D93">
        <w:rPr>
          <w:rFonts w:ascii="Times New Roman" w:hAnsi="Times New Roman" w:cs="Times New Roman"/>
          <w:sz w:val="28"/>
          <w:szCs w:val="28"/>
        </w:rPr>
        <w:t xml:space="preserve">, 50, 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Фокин В.С. История государства и права </w:t>
      </w:r>
      <w:r w:rsidR="00D93742">
        <w:rPr>
          <w:rFonts w:ascii="Times New Roman" w:hAnsi="Times New Roman" w:cs="Times New Roman"/>
          <w:sz w:val="28"/>
          <w:szCs w:val="28"/>
        </w:rPr>
        <w:t>России / В.С.Фокин, М., 2000. С. 489.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40F">
        <w:rPr>
          <w:rFonts w:ascii="Times New Roman" w:hAnsi="Times New Roman" w:cs="Times New Roman"/>
          <w:sz w:val="28"/>
          <w:szCs w:val="28"/>
        </w:rPr>
        <w:t>Цатурова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 М.К. Русское семейное право XVI - XVIII вв. /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М.К.Цатурова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 xml:space="preserve">, М.: Юридическая литература, 1991. </w:t>
      </w:r>
      <w:r w:rsidR="003D0D93">
        <w:rPr>
          <w:rFonts w:ascii="Times New Roman" w:hAnsi="Times New Roman" w:cs="Times New Roman"/>
          <w:sz w:val="28"/>
          <w:szCs w:val="28"/>
        </w:rPr>
        <w:t>С.122.</w:t>
      </w:r>
    </w:p>
    <w:p w:rsidR="005F4D52" w:rsidRPr="005F4D52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 xml:space="preserve">Черепнин Л. В. Земские соборы русского государства в XVI-XVII </w:t>
      </w:r>
      <w:proofErr w:type="spellStart"/>
      <w:proofErr w:type="gramStart"/>
      <w:r w:rsidRPr="00B9140F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B9140F">
        <w:rPr>
          <w:rFonts w:ascii="Times New Roman" w:hAnsi="Times New Roman" w:cs="Times New Roman"/>
          <w:sz w:val="28"/>
          <w:szCs w:val="28"/>
        </w:rPr>
        <w:t xml:space="preserve"> / Л.В. Черепнин, М.: Наука, 1978.</w:t>
      </w:r>
      <w:r w:rsidR="00D93742">
        <w:rPr>
          <w:rFonts w:ascii="Times New Roman" w:hAnsi="Times New Roman" w:cs="Times New Roman"/>
          <w:sz w:val="28"/>
          <w:szCs w:val="28"/>
        </w:rPr>
        <w:t xml:space="preserve"> С.279, 350.</w:t>
      </w:r>
      <w:r w:rsidR="003D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t>Юшков С.В., Черепнин Л.В., Памятники русского права: Памятники права периода сословно-представительной монархии. Первая половина XVII в</w:t>
      </w:r>
      <w:r w:rsidR="00D93742">
        <w:rPr>
          <w:rFonts w:ascii="Times New Roman" w:hAnsi="Times New Roman" w:cs="Times New Roman"/>
          <w:sz w:val="28"/>
          <w:szCs w:val="28"/>
        </w:rPr>
        <w:t>.</w:t>
      </w:r>
      <w:r w:rsidRPr="00B9140F">
        <w:rPr>
          <w:rFonts w:ascii="Times New Roman" w:hAnsi="Times New Roman" w:cs="Times New Roman"/>
          <w:sz w:val="28"/>
          <w:szCs w:val="28"/>
        </w:rPr>
        <w:t xml:space="preserve"> / С.В.Юшков, Л.В.Черепнин, М.: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>. литература, 1959.</w:t>
      </w:r>
      <w:r w:rsidR="003D0D93">
        <w:rPr>
          <w:rFonts w:ascii="Times New Roman" w:hAnsi="Times New Roman" w:cs="Times New Roman"/>
          <w:sz w:val="28"/>
          <w:szCs w:val="28"/>
        </w:rPr>
        <w:t xml:space="preserve"> С.</w:t>
      </w:r>
      <w:r w:rsidR="003D0D93" w:rsidRPr="003D0D93">
        <w:rPr>
          <w:rFonts w:ascii="Times New Roman" w:hAnsi="Times New Roman" w:cs="Times New Roman"/>
          <w:sz w:val="28"/>
          <w:szCs w:val="28"/>
        </w:rPr>
        <w:t xml:space="preserve"> </w:t>
      </w:r>
      <w:r w:rsidR="003D0D93">
        <w:rPr>
          <w:rFonts w:ascii="Times New Roman" w:hAnsi="Times New Roman" w:cs="Times New Roman"/>
          <w:sz w:val="28"/>
          <w:szCs w:val="28"/>
        </w:rPr>
        <w:t>133, 268,</w:t>
      </w:r>
      <w:r w:rsidR="00D93742">
        <w:rPr>
          <w:rFonts w:ascii="Times New Roman" w:hAnsi="Times New Roman" w:cs="Times New Roman"/>
          <w:sz w:val="28"/>
          <w:szCs w:val="28"/>
        </w:rPr>
        <w:t xml:space="preserve"> 298, 300.</w:t>
      </w:r>
      <w:r w:rsidRPr="00B9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52" w:rsidRPr="00B9140F" w:rsidRDefault="005F4D52" w:rsidP="005F4D5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40F">
        <w:rPr>
          <w:rFonts w:ascii="Times New Roman" w:hAnsi="Times New Roman" w:cs="Times New Roman"/>
          <w:sz w:val="28"/>
          <w:szCs w:val="28"/>
        </w:rPr>
        <w:lastRenderedPageBreak/>
        <w:t xml:space="preserve">Юшков С.В. </w:t>
      </w:r>
      <w:proofErr w:type="gramStart"/>
      <w:r w:rsidRPr="00B9140F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B9140F">
        <w:rPr>
          <w:rFonts w:ascii="Times New Roman" w:hAnsi="Times New Roman" w:cs="Times New Roman"/>
          <w:sz w:val="28"/>
          <w:szCs w:val="28"/>
        </w:rPr>
        <w:t xml:space="preserve"> Правда. Про</w:t>
      </w:r>
      <w:r w:rsidR="00D93742">
        <w:rPr>
          <w:rFonts w:ascii="Times New Roman" w:hAnsi="Times New Roman" w:cs="Times New Roman"/>
          <w:sz w:val="28"/>
          <w:szCs w:val="28"/>
        </w:rPr>
        <w:t>исхождение, источники, значение</w:t>
      </w:r>
      <w:r w:rsidRPr="00B9140F">
        <w:rPr>
          <w:rFonts w:ascii="Times New Roman" w:hAnsi="Times New Roman" w:cs="Times New Roman"/>
          <w:sz w:val="28"/>
          <w:szCs w:val="28"/>
        </w:rPr>
        <w:t xml:space="preserve">/ С.В.Юшков, М.: </w:t>
      </w:r>
      <w:proofErr w:type="spellStart"/>
      <w:r w:rsidRPr="00B9140F">
        <w:rPr>
          <w:rFonts w:ascii="Times New Roman" w:hAnsi="Times New Roman" w:cs="Times New Roman"/>
          <w:sz w:val="28"/>
          <w:szCs w:val="28"/>
        </w:rPr>
        <w:t>Зерцало-М</w:t>
      </w:r>
      <w:proofErr w:type="spellEnd"/>
      <w:r w:rsidRPr="00B9140F">
        <w:rPr>
          <w:rFonts w:ascii="Times New Roman" w:hAnsi="Times New Roman" w:cs="Times New Roman"/>
          <w:sz w:val="28"/>
          <w:szCs w:val="28"/>
        </w:rPr>
        <w:t>, 2010.</w:t>
      </w:r>
      <w:r w:rsidR="003D0D93">
        <w:rPr>
          <w:rFonts w:ascii="Times New Roman" w:hAnsi="Times New Roman" w:cs="Times New Roman"/>
          <w:sz w:val="28"/>
          <w:szCs w:val="28"/>
        </w:rPr>
        <w:t xml:space="preserve"> С.</w:t>
      </w:r>
      <w:r w:rsidR="00D93742">
        <w:rPr>
          <w:rFonts w:ascii="Times New Roman" w:hAnsi="Times New Roman" w:cs="Times New Roman"/>
          <w:sz w:val="28"/>
          <w:szCs w:val="28"/>
        </w:rPr>
        <w:t xml:space="preserve">207. </w:t>
      </w:r>
      <w:r w:rsidR="003D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6A" w:rsidRDefault="003E5B6A"/>
    <w:sectPr w:rsidR="003E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53D8"/>
    <w:multiLevelType w:val="hybridMultilevel"/>
    <w:tmpl w:val="6A30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4D52"/>
    <w:rsid w:val="003D0D93"/>
    <w:rsid w:val="003E5B6A"/>
    <w:rsid w:val="005F4D52"/>
    <w:rsid w:val="00C52BAF"/>
    <w:rsid w:val="00D9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tov.info/acts/16/2/pravo" TargetMode="External"/><Relationship Id="rId5" Type="http://schemas.openxmlformats.org/officeDocument/2006/relationships/hyperlink" Target="http://azbyka.ru/otechnik/Makarij_Veretennikov/stoglavyj-sobor-1551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477</Words>
  <Characters>3098</Characters>
  <Application>Microsoft Office Word</Application>
  <DocSecurity>0</DocSecurity>
  <Lines>83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2017-11-16T15:17:00Z</dcterms:created>
  <dcterms:modified xsi:type="dcterms:W3CDTF">2017-11-16T15:43:00Z</dcterms:modified>
</cp:coreProperties>
</file>