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63" w:rsidRDefault="00F41C63" w:rsidP="00F41C63">
      <w:pPr>
        <w:jc w:val="center"/>
        <w:rPr>
          <w:rFonts w:ascii="Times New Roman" w:hAnsi="Times New Roman" w:cs="Times New Roman"/>
          <w:b/>
          <w:sz w:val="28"/>
        </w:rPr>
      </w:pPr>
      <w:r w:rsidRPr="00F41C63">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1030068741"/>
        <w:docPartObj>
          <w:docPartGallery w:val="Table of Contents"/>
          <w:docPartUnique/>
        </w:docPartObj>
      </w:sdtPr>
      <w:sdtEndPr/>
      <w:sdtContent>
        <w:p w:rsidR="006F0969" w:rsidRDefault="006F0969" w:rsidP="006F0969">
          <w:pPr>
            <w:pStyle w:val="ab"/>
            <w:spacing w:before="0" w:line="240" w:lineRule="auto"/>
          </w:pPr>
        </w:p>
        <w:p w:rsidR="001E4712" w:rsidRPr="001E4712" w:rsidRDefault="006F0969" w:rsidP="001E4712">
          <w:pPr>
            <w:pStyle w:val="12"/>
            <w:ind w:left="0"/>
            <w:jc w:val="both"/>
            <w:rPr>
              <w:rFonts w:eastAsiaTheme="minorEastAsia"/>
              <w:b w:val="0"/>
              <w:lang w:eastAsia="ru-RU"/>
            </w:rPr>
          </w:pPr>
          <w:r w:rsidRPr="001E4712">
            <w:rPr>
              <w:b w:val="0"/>
            </w:rPr>
            <w:fldChar w:fldCharType="begin"/>
          </w:r>
          <w:r w:rsidRPr="001E4712">
            <w:rPr>
              <w:b w:val="0"/>
            </w:rPr>
            <w:instrText xml:space="preserve"> TOC \o "1-3" \h \z \u </w:instrText>
          </w:r>
          <w:r w:rsidRPr="001E4712">
            <w:rPr>
              <w:b w:val="0"/>
            </w:rPr>
            <w:fldChar w:fldCharType="separate"/>
          </w:r>
          <w:hyperlink w:anchor="_Toc509348443" w:history="1">
            <w:r w:rsidR="001E4712" w:rsidRPr="001E4712">
              <w:rPr>
                <w:rStyle w:val="ac"/>
                <w:b w:val="0"/>
              </w:rPr>
              <w:t>Введение</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_Toc509348443 \h </w:instrText>
            </w:r>
            <w:r w:rsidR="001E4712" w:rsidRPr="001E4712">
              <w:rPr>
                <w:b w:val="0"/>
                <w:webHidden/>
              </w:rPr>
            </w:r>
            <w:r w:rsidR="001E4712" w:rsidRPr="001E4712">
              <w:rPr>
                <w:b w:val="0"/>
                <w:webHidden/>
              </w:rPr>
              <w:fldChar w:fldCharType="separate"/>
            </w:r>
            <w:r w:rsidR="001E4712" w:rsidRPr="001E4712">
              <w:rPr>
                <w:b w:val="0"/>
                <w:webHidden/>
              </w:rPr>
              <w:t>3</w:t>
            </w:r>
            <w:r w:rsidR="001E4712" w:rsidRPr="001E4712">
              <w:rPr>
                <w:b w:val="0"/>
                <w:webHidden/>
              </w:rPr>
              <w:fldChar w:fldCharType="end"/>
            </w:r>
          </w:hyperlink>
        </w:p>
        <w:p w:rsidR="001E4712" w:rsidRPr="001E4712" w:rsidRDefault="00C83720" w:rsidP="001E4712">
          <w:pPr>
            <w:pStyle w:val="12"/>
            <w:ind w:left="0"/>
            <w:jc w:val="both"/>
            <w:rPr>
              <w:rFonts w:eastAsiaTheme="minorEastAsia"/>
              <w:b w:val="0"/>
              <w:lang w:eastAsia="ru-RU"/>
            </w:rPr>
          </w:pPr>
          <w:hyperlink w:anchor="_Toc509348444" w:history="1">
            <w:r w:rsidR="001E4712" w:rsidRPr="001E4712">
              <w:rPr>
                <w:rStyle w:val="ac"/>
                <w:b w:val="0"/>
              </w:rPr>
              <w:t>Глава 1. Теоретические основы справочно-библиографической работы библиотеки</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_Toc509348444 \h </w:instrText>
            </w:r>
            <w:r w:rsidR="001E4712" w:rsidRPr="001E4712">
              <w:rPr>
                <w:b w:val="0"/>
                <w:webHidden/>
              </w:rPr>
            </w:r>
            <w:r w:rsidR="001E4712" w:rsidRPr="001E4712">
              <w:rPr>
                <w:b w:val="0"/>
                <w:webHidden/>
              </w:rPr>
              <w:fldChar w:fldCharType="separate"/>
            </w:r>
            <w:r w:rsidR="001E4712" w:rsidRPr="001E4712">
              <w:rPr>
                <w:b w:val="0"/>
                <w:webHidden/>
              </w:rPr>
              <w:t>6</w:t>
            </w:r>
            <w:r w:rsidR="001E4712" w:rsidRPr="001E4712">
              <w:rPr>
                <w:b w:val="0"/>
                <w:webHidden/>
              </w:rPr>
              <w:fldChar w:fldCharType="end"/>
            </w:r>
          </w:hyperlink>
        </w:p>
        <w:p w:rsidR="001E4712" w:rsidRPr="001E4712" w:rsidRDefault="00C83720" w:rsidP="001E4712">
          <w:pPr>
            <w:pStyle w:val="21"/>
            <w:tabs>
              <w:tab w:val="left" w:pos="880"/>
              <w:tab w:val="right" w:leader="dot" w:pos="9117"/>
            </w:tabs>
            <w:ind w:left="0"/>
            <w:jc w:val="both"/>
            <w:rPr>
              <w:rFonts w:ascii="Times New Roman" w:eastAsiaTheme="minorEastAsia" w:hAnsi="Times New Roman" w:cs="Times New Roman"/>
              <w:noProof/>
              <w:sz w:val="28"/>
              <w:szCs w:val="28"/>
              <w:lang w:eastAsia="ru-RU"/>
            </w:rPr>
          </w:pPr>
          <w:hyperlink w:anchor="_Toc509348445" w:history="1">
            <w:r w:rsidR="001E4712" w:rsidRPr="001E4712">
              <w:rPr>
                <w:rStyle w:val="ac"/>
                <w:rFonts w:ascii="Times New Roman" w:eastAsia="Calibri" w:hAnsi="Times New Roman" w:cs="Times New Roman"/>
                <w:noProof/>
                <w:sz w:val="28"/>
                <w:szCs w:val="28"/>
              </w:rPr>
              <w:t>1.1.</w:t>
            </w:r>
            <w:r w:rsidR="001E4712" w:rsidRPr="001E4712">
              <w:rPr>
                <w:rFonts w:ascii="Times New Roman" w:eastAsiaTheme="minorEastAsia" w:hAnsi="Times New Roman" w:cs="Times New Roman"/>
                <w:noProof/>
                <w:sz w:val="28"/>
                <w:szCs w:val="28"/>
                <w:lang w:eastAsia="ru-RU"/>
              </w:rPr>
              <w:tab/>
            </w:r>
            <w:r w:rsidR="001E4712" w:rsidRPr="001E4712">
              <w:rPr>
                <w:rStyle w:val="ac"/>
                <w:rFonts w:ascii="Times New Roman" w:eastAsia="Calibri" w:hAnsi="Times New Roman" w:cs="Times New Roman"/>
                <w:noProof/>
                <w:sz w:val="28"/>
                <w:szCs w:val="28"/>
              </w:rPr>
              <w:t>Принципы справочно-библиографической работы  библиотеки</w:t>
            </w:r>
            <w:r w:rsidR="001E4712" w:rsidRPr="001E4712">
              <w:rPr>
                <w:rFonts w:ascii="Times New Roman" w:hAnsi="Times New Roman" w:cs="Times New Roman"/>
                <w:noProof/>
                <w:webHidden/>
                <w:sz w:val="28"/>
                <w:szCs w:val="28"/>
              </w:rPr>
              <w:tab/>
            </w:r>
            <w:r w:rsidR="001E4712" w:rsidRPr="001E4712">
              <w:rPr>
                <w:rFonts w:ascii="Times New Roman" w:hAnsi="Times New Roman" w:cs="Times New Roman"/>
                <w:noProof/>
                <w:webHidden/>
                <w:sz w:val="28"/>
                <w:szCs w:val="28"/>
              </w:rPr>
              <w:fldChar w:fldCharType="begin"/>
            </w:r>
            <w:r w:rsidR="001E4712" w:rsidRPr="001E4712">
              <w:rPr>
                <w:rFonts w:ascii="Times New Roman" w:hAnsi="Times New Roman" w:cs="Times New Roman"/>
                <w:noProof/>
                <w:webHidden/>
                <w:sz w:val="28"/>
                <w:szCs w:val="28"/>
              </w:rPr>
              <w:instrText xml:space="preserve"> PAGEREF _Toc509348445 \h </w:instrText>
            </w:r>
            <w:r w:rsidR="001E4712" w:rsidRPr="001E4712">
              <w:rPr>
                <w:rFonts w:ascii="Times New Roman" w:hAnsi="Times New Roman" w:cs="Times New Roman"/>
                <w:noProof/>
                <w:webHidden/>
                <w:sz w:val="28"/>
                <w:szCs w:val="28"/>
              </w:rPr>
            </w:r>
            <w:r w:rsidR="001E4712" w:rsidRPr="001E4712">
              <w:rPr>
                <w:rFonts w:ascii="Times New Roman" w:hAnsi="Times New Roman" w:cs="Times New Roman"/>
                <w:noProof/>
                <w:webHidden/>
                <w:sz w:val="28"/>
                <w:szCs w:val="28"/>
              </w:rPr>
              <w:fldChar w:fldCharType="separate"/>
            </w:r>
            <w:r w:rsidR="001E4712" w:rsidRPr="001E4712">
              <w:rPr>
                <w:rFonts w:ascii="Times New Roman" w:hAnsi="Times New Roman" w:cs="Times New Roman"/>
                <w:noProof/>
                <w:webHidden/>
                <w:sz w:val="28"/>
                <w:szCs w:val="28"/>
              </w:rPr>
              <w:t>6</w:t>
            </w:r>
            <w:r w:rsidR="001E4712" w:rsidRPr="001E4712">
              <w:rPr>
                <w:rFonts w:ascii="Times New Roman" w:hAnsi="Times New Roman" w:cs="Times New Roman"/>
                <w:noProof/>
                <w:webHidden/>
                <w:sz w:val="28"/>
                <w:szCs w:val="28"/>
              </w:rPr>
              <w:fldChar w:fldCharType="end"/>
            </w:r>
          </w:hyperlink>
        </w:p>
        <w:p w:rsidR="001E4712" w:rsidRPr="001E4712" w:rsidRDefault="00C83720" w:rsidP="001E4712">
          <w:pPr>
            <w:pStyle w:val="21"/>
            <w:tabs>
              <w:tab w:val="right" w:leader="dot" w:pos="9117"/>
            </w:tabs>
            <w:ind w:left="0"/>
            <w:jc w:val="both"/>
            <w:rPr>
              <w:rFonts w:ascii="Times New Roman" w:eastAsiaTheme="minorEastAsia" w:hAnsi="Times New Roman" w:cs="Times New Roman"/>
              <w:noProof/>
              <w:sz w:val="28"/>
              <w:szCs w:val="28"/>
              <w:lang w:eastAsia="ru-RU"/>
            </w:rPr>
          </w:pPr>
          <w:hyperlink w:anchor="_Toc509348446" w:history="1">
            <w:r w:rsidR="001E4712" w:rsidRPr="001E4712">
              <w:rPr>
                <w:rStyle w:val="ac"/>
                <w:rFonts w:ascii="Times New Roman" w:eastAsia="Calibri" w:hAnsi="Times New Roman" w:cs="Times New Roman"/>
                <w:noProof/>
                <w:sz w:val="28"/>
                <w:szCs w:val="28"/>
              </w:rPr>
              <w:t>1.2. Интернет в справочно-библиографической работе библиотек</w:t>
            </w:r>
            <w:r w:rsidR="001E4712" w:rsidRPr="001E4712">
              <w:rPr>
                <w:rFonts w:ascii="Times New Roman" w:hAnsi="Times New Roman" w:cs="Times New Roman"/>
                <w:noProof/>
                <w:webHidden/>
                <w:sz w:val="28"/>
                <w:szCs w:val="28"/>
              </w:rPr>
              <w:tab/>
            </w:r>
            <w:r w:rsidR="001E4712" w:rsidRPr="001E4712">
              <w:rPr>
                <w:rFonts w:ascii="Times New Roman" w:hAnsi="Times New Roman" w:cs="Times New Roman"/>
                <w:noProof/>
                <w:webHidden/>
                <w:sz w:val="28"/>
                <w:szCs w:val="28"/>
              </w:rPr>
              <w:fldChar w:fldCharType="begin"/>
            </w:r>
            <w:r w:rsidR="001E4712" w:rsidRPr="001E4712">
              <w:rPr>
                <w:rFonts w:ascii="Times New Roman" w:hAnsi="Times New Roman" w:cs="Times New Roman"/>
                <w:noProof/>
                <w:webHidden/>
                <w:sz w:val="28"/>
                <w:szCs w:val="28"/>
              </w:rPr>
              <w:instrText xml:space="preserve"> PAGEREF _Toc509348446 \h </w:instrText>
            </w:r>
            <w:r w:rsidR="001E4712" w:rsidRPr="001E4712">
              <w:rPr>
                <w:rFonts w:ascii="Times New Roman" w:hAnsi="Times New Roman" w:cs="Times New Roman"/>
                <w:noProof/>
                <w:webHidden/>
                <w:sz w:val="28"/>
                <w:szCs w:val="28"/>
              </w:rPr>
            </w:r>
            <w:r w:rsidR="001E4712" w:rsidRPr="001E4712">
              <w:rPr>
                <w:rFonts w:ascii="Times New Roman" w:hAnsi="Times New Roman" w:cs="Times New Roman"/>
                <w:noProof/>
                <w:webHidden/>
                <w:sz w:val="28"/>
                <w:szCs w:val="28"/>
              </w:rPr>
              <w:fldChar w:fldCharType="separate"/>
            </w:r>
            <w:r w:rsidR="001E4712" w:rsidRPr="001E4712">
              <w:rPr>
                <w:rFonts w:ascii="Times New Roman" w:hAnsi="Times New Roman" w:cs="Times New Roman"/>
                <w:noProof/>
                <w:webHidden/>
                <w:sz w:val="28"/>
                <w:szCs w:val="28"/>
              </w:rPr>
              <w:t>12</w:t>
            </w:r>
            <w:r w:rsidR="001E4712" w:rsidRPr="001E4712">
              <w:rPr>
                <w:rFonts w:ascii="Times New Roman" w:hAnsi="Times New Roman" w:cs="Times New Roman"/>
                <w:noProof/>
                <w:webHidden/>
                <w:sz w:val="28"/>
                <w:szCs w:val="28"/>
              </w:rPr>
              <w:fldChar w:fldCharType="end"/>
            </w:r>
          </w:hyperlink>
        </w:p>
        <w:p w:rsidR="001E4712" w:rsidRPr="001E4712" w:rsidRDefault="00C83720" w:rsidP="001E4712">
          <w:pPr>
            <w:pStyle w:val="12"/>
            <w:ind w:left="0"/>
            <w:jc w:val="both"/>
            <w:rPr>
              <w:rFonts w:eastAsiaTheme="minorEastAsia"/>
              <w:b w:val="0"/>
              <w:lang w:eastAsia="ru-RU"/>
            </w:rPr>
          </w:pPr>
          <w:hyperlink w:anchor="_Toc509348447" w:history="1">
            <w:r w:rsidR="001E4712" w:rsidRPr="001E4712">
              <w:rPr>
                <w:rStyle w:val="ac"/>
                <w:b w:val="0"/>
              </w:rPr>
              <w:t>Глава 2 Анализ справочно-библиографической работы на примере ЦБС Василеостровская фил.№2 Библиотека им. Л. Н. Толстого</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_Toc509348447 \h </w:instrText>
            </w:r>
            <w:r w:rsidR="001E4712" w:rsidRPr="001E4712">
              <w:rPr>
                <w:b w:val="0"/>
                <w:webHidden/>
              </w:rPr>
            </w:r>
            <w:r w:rsidR="001E4712" w:rsidRPr="001E4712">
              <w:rPr>
                <w:b w:val="0"/>
                <w:webHidden/>
              </w:rPr>
              <w:fldChar w:fldCharType="separate"/>
            </w:r>
            <w:r w:rsidR="001E4712" w:rsidRPr="001E4712">
              <w:rPr>
                <w:b w:val="0"/>
                <w:webHidden/>
              </w:rPr>
              <w:t>13</w:t>
            </w:r>
            <w:r w:rsidR="001E4712" w:rsidRPr="001E4712">
              <w:rPr>
                <w:b w:val="0"/>
                <w:webHidden/>
              </w:rPr>
              <w:fldChar w:fldCharType="end"/>
            </w:r>
          </w:hyperlink>
        </w:p>
        <w:p w:rsidR="001E4712" w:rsidRPr="001E4712" w:rsidRDefault="00C83720" w:rsidP="001E4712">
          <w:pPr>
            <w:pStyle w:val="21"/>
            <w:tabs>
              <w:tab w:val="left" w:pos="880"/>
              <w:tab w:val="right" w:leader="dot" w:pos="9117"/>
            </w:tabs>
            <w:ind w:left="0"/>
            <w:jc w:val="both"/>
            <w:rPr>
              <w:rFonts w:ascii="Times New Roman" w:eastAsiaTheme="minorEastAsia" w:hAnsi="Times New Roman" w:cs="Times New Roman"/>
              <w:noProof/>
              <w:sz w:val="28"/>
              <w:szCs w:val="28"/>
              <w:lang w:eastAsia="ru-RU"/>
            </w:rPr>
          </w:pPr>
          <w:hyperlink w:anchor="_Toc509348448" w:history="1">
            <w:r w:rsidR="001E4712" w:rsidRPr="001E4712">
              <w:rPr>
                <w:rStyle w:val="ac"/>
                <w:rFonts w:ascii="Times New Roman" w:hAnsi="Times New Roman" w:cs="Times New Roman"/>
                <w:noProof/>
                <w:sz w:val="28"/>
                <w:szCs w:val="28"/>
              </w:rPr>
              <w:t>2.1.</w:t>
            </w:r>
            <w:r w:rsidR="001E4712" w:rsidRPr="001E4712">
              <w:rPr>
                <w:rFonts w:ascii="Times New Roman" w:eastAsiaTheme="minorEastAsia" w:hAnsi="Times New Roman" w:cs="Times New Roman"/>
                <w:noProof/>
                <w:sz w:val="28"/>
                <w:szCs w:val="28"/>
                <w:lang w:eastAsia="ru-RU"/>
              </w:rPr>
              <w:tab/>
            </w:r>
            <w:r w:rsidR="001E4712" w:rsidRPr="001E4712">
              <w:rPr>
                <w:rStyle w:val="ac"/>
                <w:rFonts w:ascii="Times New Roman" w:hAnsi="Times New Roman" w:cs="Times New Roman"/>
                <w:noProof/>
                <w:sz w:val="28"/>
                <w:szCs w:val="28"/>
              </w:rPr>
              <w:t>Анализ показателей эффективности справочно-библиографической работы на примере ЦБС Василеостровская фил.№2 Библиотека им. Л.Н.Толстого</w:t>
            </w:r>
            <w:r w:rsidR="001E4712" w:rsidRPr="001E4712">
              <w:rPr>
                <w:rFonts w:ascii="Times New Roman" w:hAnsi="Times New Roman" w:cs="Times New Roman"/>
                <w:noProof/>
                <w:webHidden/>
                <w:sz w:val="28"/>
                <w:szCs w:val="28"/>
              </w:rPr>
              <w:tab/>
            </w:r>
            <w:r w:rsidR="001E4712" w:rsidRPr="001E4712">
              <w:rPr>
                <w:rFonts w:ascii="Times New Roman" w:hAnsi="Times New Roman" w:cs="Times New Roman"/>
                <w:noProof/>
                <w:webHidden/>
                <w:sz w:val="28"/>
                <w:szCs w:val="28"/>
              </w:rPr>
              <w:fldChar w:fldCharType="begin"/>
            </w:r>
            <w:r w:rsidR="001E4712" w:rsidRPr="001E4712">
              <w:rPr>
                <w:rFonts w:ascii="Times New Roman" w:hAnsi="Times New Roman" w:cs="Times New Roman"/>
                <w:noProof/>
                <w:webHidden/>
                <w:sz w:val="28"/>
                <w:szCs w:val="28"/>
              </w:rPr>
              <w:instrText xml:space="preserve"> PAGEREF _Toc509348448 \h </w:instrText>
            </w:r>
            <w:r w:rsidR="001E4712" w:rsidRPr="001E4712">
              <w:rPr>
                <w:rFonts w:ascii="Times New Roman" w:hAnsi="Times New Roman" w:cs="Times New Roman"/>
                <w:noProof/>
                <w:webHidden/>
                <w:sz w:val="28"/>
                <w:szCs w:val="28"/>
              </w:rPr>
            </w:r>
            <w:r w:rsidR="001E4712" w:rsidRPr="001E4712">
              <w:rPr>
                <w:rFonts w:ascii="Times New Roman" w:hAnsi="Times New Roman" w:cs="Times New Roman"/>
                <w:noProof/>
                <w:webHidden/>
                <w:sz w:val="28"/>
                <w:szCs w:val="28"/>
              </w:rPr>
              <w:fldChar w:fldCharType="separate"/>
            </w:r>
            <w:r w:rsidR="001E4712" w:rsidRPr="001E4712">
              <w:rPr>
                <w:rFonts w:ascii="Times New Roman" w:hAnsi="Times New Roman" w:cs="Times New Roman"/>
                <w:noProof/>
                <w:webHidden/>
                <w:sz w:val="28"/>
                <w:szCs w:val="28"/>
              </w:rPr>
              <w:t>13</w:t>
            </w:r>
            <w:r w:rsidR="001E4712" w:rsidRPr="001E4712">
              <w:rPr>
                <w:rFonts w:ascii="Times New Roman" w:hAnsi="Times New Roman" w:cs="Times New Roman"/>
                <w:noProof/>
                <w:webHidden/>
                <w:sz w:val="28"/>
                <w:szCs w:val="28"/>
              </w:rPr>
              <w:fldChar w:fldCharType="end"/>
            </w:r>
          </w:hyperlink>
        </w:p>
        <w:p w:rsidR="001E4712" w:rsidRPr="001E4712" w:rsidRDefault="00C83720" w:rsidP="001E4712">
          <w:pPr>
            <w:pStyle w:val="21"/>
            <w:tabs>
              <w:tab w:val="left" w:pos="880"/>
              <w:tab w:val="right" w:leader="dot" w:pos="9117"/>
            </w:tabs>
            <w:ind w:left="0"/>
            <w:jc w:val="both"/>
            <w:rPr>
              <w:rFonts w:ascii="Times New Roman" w:eastAsiaTheme="minorEastAsia" w:hAnsi="Times New Roman" w:cs="Times New Roman"/>
              <w:noProof/>
              <w:sz w:val="28"/>
              <w:szCs w:val="28"/>
              <w:lang w:eastAsia="ru-RU"/>
            </w:rPr>
          </w:pPr>
          <w:hyperlink w:anchor="_Toc509348449" w:history="1">
            <w:r w:rsidR="001E4712" w:rsidRPr="001E4712">
              <w:rPr>
                <w:rStyle w:val="ac"/>
                <w:rFonts w:ascii="Times New Roman" w:hAnsi="Times New Roman" w:cs="Times New Roman"/>
                <w:noProof/>
                <w:sz w:val="28"/>
                <w:szCs w:val="28"/>
              </w:rPr>
              <w:t>2.2.</w:t>
            </w:r>
            <w:r w:rsidR="001E4712" w:rsidRPr="001E4712">
              <w:rPr>
                <w:rFonts w:ascii="Times New Roman" w:eastAsiaTheme="minorEastAsia" w:hAnsi="Times New Roman" w:cs="Times New Roman"/>
                <w:noProof/>
                <w:sz w:val="28"/>
                <w:szCs w:val="28"/>
                <w:lang w:eastAsia="ru-RU"/>
              </w:rPr>
              <w:tab/>
            </w:r>
            <w:r w:rsidR="001E4712" w:rsidRPr="001E4712">
              <w:rPr>
                <w:rStyle w:val="ac"/>
                <w:rFonts w:ascii="Times New Roman" w:hAnsi="Times New Roman" w:cs="Times New Roman"/>
                <w:noProof/>
                <w:sz w:val="28"/>
                <w:szCs w:val="28"/>
              </w:rPr>
              <w:t>Направления совершенствования справочно-библиографической работы на примере ЦБС Василеостровская фил.№2 Библиотека им. Л. Н. Толстого</w:t>
            </w:r>
            <w:r w:rsidR="001E4712" w:rsidRPr="001E4712">
              <w:rPr>
                <w:rFonts w:ascii="Times New Roman" w:hAnsi="Times New Roman" w:cs="Times New Roman"/>
                <w:noProof/>
                <w:webHidden/>
                <w:sz w:val="28"/>
                <w:szCs w:val="28"/>
              </w:rPr>
              <w:tab/>
            </w:r>
            <w:r w:rsidR="001E4712" w:rsidRPr="001E4712">
              <w:rPr>
                <w:rFonts w:ascii="Times New Roman" w:hAnsi="Times New Roman" w:cs="Times New Roman"/>
                <w:noProof/>
                <w:webHidden/>
                <w:sz w:val="28"/>
                <w:szCs w:val="28"/>
              </w:rPr>
              <w:fldChar w:fldCharType="begin"/>
            </w:r>
            <w:r w:rsidR="001E4712" w:rsidRPr="001E4712">
              <w:rPr>
                <w:rFonts w:ascii="Times New Roman" w:hAnsi="Times New Roman" w:cs="Times New Roman"/>
                <w:noProof/>
                <w:webHidden/>
                <w:sz w:val="28"/>
                <w:szCs w:val="28"/>
              </w:rPr>
              <w:instrText xml:space="preserve"> PAGEREF _Toc509348449 \h </w:instrText>
            </w:r>
            <w:r w:rsidR="001E4712" w:rsidRPr="001E4712">
              <w:rPr>
                <w:rFonts w:ascii="Times New Roman" w:hAnsi="Times New Roman" w:cs="Times New Roman"/>
                <w:noProof/>
                <w:webHidden/>
                <w:sz w:val="28"/>
                <w:szCs w:val="28"/>
              </w:rPr>
            </w:r>
            <w:r w:rsidR="001E4712" w:rsidRPr="001E4712">
              <w:rPr>
                <w:rFonts w:ascii="Times New Roman" w:hAnsi="Times New Roman" w:cs="Times New Roman"/>
                <w:noProof/>
                <w:webHidden/>
                <w:sz w:val="28"/>
                <w:szCs w:val="28"/>
              </w:rPr>
              <w:fldChar w:fldCharType="separate"/>
            </w:r>
            <w:r w:rsidR="001E4712" w:rsidRPr="001E4712">
              <w:rPr>
                <w:rFonts w:ascii="Times New Roman" w:hAnsi="Times New Roman" w:cs="Times New Roman"/>
                <w:noProof/>
                <w:webHidden/>
                <w:sz w:val="28"/>
                <w:szCs w:val="28"/>
              </w:rPr>
              <w:t>18</w:t>
            </w:r>
            <w:r w:rsidR="001E4712" w:rsidRPr="001E4712">
              <w:rPr>
                <w:rFonts w:ascii="Times New Roman" w:hAnsi="Times New Roman" w:cs="Times New Roman"/>
                <w:noProof/>
                <w:webHidden/>
                <w:sz w:val="28"/>
                <w:szCs w:val="28"/>
              </w:rPr>
              <w:fldChar w:fldCharType="end"/>
            </w:r>
          </w:hyperlink>
        </w:p>
        <w:p w:rsidR="001E4712" w:rsidRPr="001E4712" w:rsidRDefault="00C83720" w:rsidP="001E4712">
          <w:pPr>
            <w:pStyle w:val="12"/>
            <w:ind w:left="0"/>
            <w:jc w:val="both"/>
            <w:rPr>
              <w:rFonts w:eastAsiaTheme="minorEastAsia"/>
              <w:b w:val="0"/>
              <w:lang w:eastAsia="ru-RU"/>
            </w:rPr>
          </w:pPr>
          <w:hyperlink w:anchor="_Toc509348450" w:history="1">
            <w:r w:rsidR="001E4712" w:rsidRPr="001E4712">
              <w:rPr>
                <w:rStyle w:val="ac"/>
                <w:b w:val="0"/>
              </w:rPr>
              <w:t>Заключение</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_Toc509348450 \h </w:instrText>
            </w:r>
            <w:r w:rsidR="001E4712" w:rsidRPr="001E4712">
              <w:rPr>
                <w:b w:val="0"/>
                <w:webHidden/>
              </w:rPr>
            </w:r>
            <w:r w:rsidR="001E4712" w:rsidRPr="001E4712">
              <w:rPr>
                <w:b w:val="0"/>
                <w:webHidden/>
              </w:rPr>
              <w:fldChar w:fldCharType="separate"/>
            </w:r>
            <w:r w:rsidR="001E4712" w:rsidRPr="001E4712">
              <w:rPr>
                <w:b w:val="0"/>
                <w:webHidden/>
              </w:rPr>
              <w:t>23</w:t>
            </w:r>
            <w:r w:rsidR="001E4712" w:rsidRPr="001E4712">
              <w:rPr>
                <w:b w:val="0"/>
                <w:webHidden/>
              </w:rPr>
              <w:fldChar w:fldCharType="end"/>
            </w:r>
          </w:hyperlink>
        </w:p>
        <w:p w:rsidR="001E4712" w:rsidRPr="001E4712" w:rsidRDefault="00C83720" w:rsidP="001E4712">
          <w:pPr>
            <w:pStyle w:val="12"/>
            <w:ind w:left="0"/>
            <w:jc w:val="both"/>
            <w:rPr>
              <w:rFonts w:eastAsiaTheme="minorEastAsia"/>
              <w:b w:val="0"/>
              <w:lang w:eastAsia="ru-RU"/>
            </w:rPr>
          </w:pPr>
          <w:hyperlink w:anchor="_Toc509348451" w:history="1">
            <w:r w:rsidR="001E4712" w:rsidRPr="001E4712">
              <w:rPr>
                <w:rStyle w:val="ac"/>
                <w:rFonts w:eastAsia="Calibri"/>
                <w:b w:val="0"/>
              </w:rPr>
              <w:t>Список литературы</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_Toc509348451 \h </w:instrText>
            </w:r>
            <w:r w:rsidR="001E4712" w:rsidRPr="001E4712">
              <w:rPr>
                <w:b w:val="0"/>
                <w:webHidden/>
              </w:rPr>
            </w:r>
            <w:r w:rsidR="001E4712" w:rsidRPr="001E4712">
              <w:rPr>
                <w:b w:val="0"/>
                <w:webHidden/>
              </w:rPr>
              <w:fldChar w:fldCharType="separate"/>
            </w:r>
            <w:r w:rsidR="001E4712" w:rsidRPr="001E4712">
              <w:rPr>
                <w:b w:val="0"/>
                <w:webHidden/>
              </w:rPr>
              <w:t>25</w:t>
            </w:r>
            <w:r w:rsidR="001E4712" w:rsidRPr="001E4712">
              <w:rPr>
                <w:b w:val="0"/>
                <w:webHidden/>
              </w:rPr>
              <w:fldChar w:fldCharType="end"/>
            </w:r>
          </w:hyperlink>
        </w:p>
        <w:p w:rsidR="001E4712" w:rsidRPr="001E4712" w:rsidRDefault="00C83720" w:rsidP="001E4712">
          <w:pPr>
            <w:pStyle w:val="12"/>
            <w:ind w:left="0"/>
            <w:jc w:val="both"/>
            <w:rPr>
              <w:rFonts w:eastAsiaTheme="minorEastAsia"/>
              <w:b w:val="0"/>
              <w:lang w:eastAsia="ru-RU"/>
            </w:rPr>
          </w:pPr>
          <w:hyperlink w:anchor="_Toc509348452" w:history="1">
            <w:r w:rsidR="001E4712">
              <w:rPr>
                <w:rStyle w:val="ac"/>
                <w:rFonts w:eastAsia="Times New Roman"/>
                <w:b w:val="0"/>
                <w:lang w:eastAsia="ru-RU"/>
              </w:rPr>
              <w:t xml:space="preserve">Приложение </w:t>
            </w:r>
            <w:r w:rsidR="001E4712" w:rsidRPr="001E4712">
              <w:rPr>
                <w:b w:val="0"/>
                <w:webHidden/>
              </w:rPr>
              <w:tab/>
            </w:r>
            <w:r w:rsidR="001E4712" w:rsidRPr="001E4712">
              <w:rPr>
                <w:b w:val="0"/>
                <w:webHidden/>
              </w:rPr>
              <w:fldChar w:fldCharType="begin"/>
            </w:r>
            <w:r w:rsidR="001E4712" w:rsidRPr="001E4712">
              <w:rPr>
                <w:b w:val="0"/>
                <w:webHidden/>
              </w:rPr>
              <w:instrText xml:space="preserve"> PAGEREF _Toc509348452 \h </w:instrText>
            </w:r>
            <w:r w:rsidR="001E4712" w:rsidRPr="001E4712">
              <w:rPr>
                <w:b w:val="0"/>
                <w:webHidden/>
              </w:rPr>
            </w:r>
            <w:r w:rsidR="001E4712" w:rsidRPr="001E4712">
              <w:rPr>
                <w:b w:val="0"/>
                <w:webHidden/>
              </w:rPr>
              <w:fldChar w:fldCharType="separate"/>
            </w:r>
            <w:r w:rsidR="001E4712" w:rsidRPr="001E4712">
              <w:rPr>
                <w:b w:val="0"/>
                <w:webHidden/>
              </w:rPr>
              <w:t>29</w:t>
            </w:r>
            <w:r w:rsidR="001E4712" w:rsidRPr="001E4712">
              <w:rPr>
                <w:b w:val="0"/>
                <w:webHidden/>
              </w:rPr>
              <w:fldChar w:fldCharType="end"/>
            </w:r>
          </w:hyperlink>
        </w:p>
        <w:p w:rsidR="006F0969" w:rsidRDefault="006F0969" w:rsidP="001E4712">
          <w:pPr>
            <w:jc w:val="both"/>
          </w:pPr>
          <w:r w:rsidRPr="001E4712">
            <w:rPr>
              <w:rFonts w:ascii="Times New Roman" w:hAnsi="Times New Roman" w:cs="Times New Roman"/>
              <w:bCs/>
              <w:sz w:val="28"/>
              <w:szCs w:val="28"/>
            </w:rPr>
            <w:fldChar w:fldCharType="end"/>
          </w:r>
        </w:p>
      </w:sdtContent>
    </w:sdt>
    <w:p w:rsidR="00E663CC" w:rsidRDefault="00E663CC">
      <w:pPr>
        <w:rPr>
          <w:rFonts w:ascii="Times New Roman" w:hAnsi="Times New Roman" w:cs="Times New Roman"/>
          <w:sz w:val="28"/>
        </w:rPr>
      </w:pPr>
      <w:r>
        <w:rPr>
          <w:rFonts w:ascii="Times New Roman" w:hAnsi="Times New Roman" w:cs="Times New Roman"/>
          <w:sz w:val="28"/>
        </w:rPr>
        <w:br w:type="page"/>
      </w:r>
    </w:p>
    <w:p w:rsidR="00F41C63" w:rsidRDefault="006F0969" w:rsidP="00B36B05">
      <w:pPr>
        <w:pStyle w:val="1"/>
        <w:jc w:val="center"/>
        <w:rPr>
          <w:rFonts w:ascii="Times New Roman" w:hAnsi="Times New Roman" w:cs="Times New Roman"/>
          <w:color w:val="auto"/>
        </w:rPr>
      </w:pPr>
      <w:bookmarkStart w:id="0" w:name="_Toc509348443"/>
      <w:bookmarkStart w:id="1" w:name="_GoBack"/>
      <w:r>
        <w:rPr>
          <w:rFonts w:ascii="Times New Roman" w:hAnsi="Times New Roman" w:cs="Times New Roman"/>
          <w:color w:val="auto"/>
        </w:rPr>
        <w:lastRenderedPageBreak/>
        <w:t>В</w:t>
      </w:r>
      <w:r w:rsidR="00F41C63" w:rsidRPr="00B36B05">
        <w:rPr>
          <w:rFonts w:ascii="Times New Roman" w:hAnsi="Times New Roman" w:cs="Times New Roman"/>
          <w:color w:val="auto"/>
        </w:rPr>
        <w:t>ведение</w:t>
      </w:r>
      <w:bookmarkEnd w:id="0"/>
    </w:p>
    <w:p w:rsidR="002147E8" w:rsidRDefault="002147E8" w:rsidP="002147E8">
      <w:pPr>
        <w:shd w:val="clear" w:color="auto" w:fill="FFFFFF"/>
        <w:spacing w:before="45" w:after="0" w:line="360" w:lineRule="auto"/>
        <w:ind w:right="14"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b/>
          <w:bCs/>
          <w:sz w:val="28"/>
          <w:szCs w:val="28"/>
        </w:rPr>
        <w:t xml:space="preserve">Актуальность темы исследования. </w:t>
      </w:r>
      <w:r w:rsidR="005A5C4F">
        <w:rPr>
          <w:rFonts w:ascii="Times New Roman" w:eastAsia="Times New Roman" w:hAnsi="Times New Roman" w:cs="Times New Roman"/>
          <w:b/>
          <w:bCs/>
          <w:sz w:val="28"/>
          <w:szCs w:val="28"/>
        </w:rPr>
        <w:t xml:space="preserve"> </w:t>
      </w:r>
      <w:proofErr w:type="spellStart"/>
      <w:r w:rsidRPr="005F3C10">
        <w:rPr>
          <w:rFonts w:ascii="Times New Roman" w:eastAsia="Times New Roman" w:hAnsi="Times New Roman" w:cs="Times New Roman"/>
          <w:sz w:val="28"/>
          <w:szCs w:val="28"/>
        </w:rPr>
        <w:t>Cправочно</w:t>
      </w:r>
      <w:proofErr w:type="spellEnd"/>
      <w:r w:rsidRPr="005F3C10">
        <w:rPr>
          <w:rFonts w:ascii="Times New Roman" w:eastAsia="Times New Roman" w:hAnsi="Times New Roman" w:cs="Times New Roman"/>
          <w:sz w:val="28"/>
          <w:szCs w:val="28"/>
        </w:rPr>
        <w:t xml:space="preserve">-библиографическое обслуживание - является одним из важнейших направлений деятельности библиотек и выполняется всеми типами библиотек, независимо от структуры, количества сотрудников, состава читателей. </w:t>
      </w:r>
    </w:p>
    <w:p w:rsidR="005A5C4F" w:rsidRDefault="005A5C4F" w:rsidP="002147E8">
      <w:pPr>
        <w:shd w:val="clear" w:color="auto" w:fill="FFFFFF"/>
        <w:spacing w:before="45" w:after="0" w:line="360" w:lineRule="auto"/>
        <w:ind w:right="14" w:firstLine="709"/>
        <w:jc w:val="both"/>
        <w:rPr>
          <w:rFonts w:ascii="Times New Roman" w:eastAsia="Times New Roman" w:hAnsi="Times New Roman" w:cs="Times New Roman"/>
          <w:sz w:val="28"/>
          <w:szCs w:val="28"/>
        </w:rPr>
      </w:pPr>
      <w:r w:rsidRPr="005A5C4F">
        <w:rPr>
          <w:rFonts w:ascii="Times New Roman" w:eastAsia="Times New Roman" w:hAnsi="Times New Roman" w:cs="Times New Roman"/>
          <w:sz w:val="28"/>
          <w:szCs w:val="28"/>
        </w:rPr>
        <w:t>Справочно-библиографическое обслуживание</w:t>
      </w:r>
      <w:r>
        <w:rPr>
          <w:rFonts w:ascii="Times New Roman" w:eastAsia="Times New Roman" w:hAnsi="Times New Roman" w:cs="Times New Roman"/>
          <w:sz w:val="28"/>
          <w:szCs w:val="28"/>
        </w:rPr>
        <w:t xml:space="preserve"> представляет собой </w:t>
      </w:r>
      <w:r w:rsidRPr="005A5C4F">
        <w:rPr>
          <w:rFonts w:ascii="Times New Roman" w:eastAsia="Times New Roman" w:hAnsi="Times New Roman" w:cs="Times New Roman"/>
          <w:sz w:val="28"/>
          <w:szCs w:val="28"/>
        </w:rPr>
        <w:t>библиографическое обслуживание в соответствии с разовыми запросам</w:t>
      </w:r>
      <w:r>
        <w:rPr>
          <w:rFonts w:ascii="Times New Roman" w:eastAsia="Times New Roman" w:hAnsi="Times New Roman" w:cs="Times New Roman"/>
          <w:sz w:val="28"/>
          <w:szCs w:val="28"/>
        </w:rPr>
        <w:t>и потребителей информации (чита</w:t>
      </w:r>
      <w:r w:rsidRPr="005A5C4F">
        <w:rPr>
          <w:rFonts w:ascii="Times New Roman" w:eastAsia="Times New Roman" w:hAnsi="Times New Roman" w:cs="Times New Roman"/>
          <w:sz w:val="28"/>
          <w:szCs w:val="28"/>
        </w:rPr>
        <w:t>телей).</w:t>
      </w:r>
    </w:p>
    <w:p w:rsidR="005A5C4F" w:rsidRDefault="002147E8" w:rsidP="005A5C4F">
      <w:pPr>
        <w:shd w:val="clear" w:color="auto" w:fill="FFFFFF"/>
        <w:spacing w:before="45" w:after="0" w:line="360" w:lineRule="auto"/>
        <w:ind w:right="14"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sz w:val="28"/>
          <w:szCs w:val="28"/>
        </w:rPr>
        <w:t xml:space="preserve">Ключевыми </w:t>
      </w:r>
      <w:r w:rsidRPr="005A5C4F">
        <w:rPr>
          <w:rFonts w:ascii="Times New Roman" w:eastAsia="Times New Roman" w:hAnsi="Times New Roman" w:cs="Times New Roman"/>
          <w:sz w:val="28"/>
          <w:szCs w:val="28"/>
        </w:rPr>
        <w:t xml:space="preserve">направлениями  </w:t>
      </w:r>
      <w:r w:rsidR="005A5C4F" w:rsidRPr="005A5C4F">
        <w:rPr>
          <w:rFonts w:ascii="Times New Roman" w:eastAsia="Times New Roman" w:hAnsi="Times New Roman" w:cs="Times New Roman"/>
          <w:sz w:val="28"/>
          <w:szCs w:val="28"/>
        </w:rPr>
        <w:t>справочно-библиографического обслуживания являются запрос читателя, непосредственно поиск информации и ответ библиографа. Справочно-библиографическое обслу</w:t>
      </w:r>
      <w:r w:rsidR="005A5C4F">
        <w:rPr>
          <w:rFonts w:ascii="Times New Roman" w:eastAsia="Times New Roman" w:hAnsi="Times New Roman" w:cs="Times New Roman"/>
          <w:sz w:val="28"/>
          <w:szCs w:val="28"/>
        </w:rPr>
        <w:t xml:space="preserve">живание (СБО), являясь одним из </w:t>
      </w:r>
      <w:r w:rsidR="005A5C4F" w:rsidRPr="005A5C4F">
        <w:rPr>
          <w:rFonts w:ascii="Times New Roman" w:eastAsia="Times New Roman" w:hAnsi="Times New Roman" w:cs="Times New Roman"/>
          <w:sz w:val="28"/>
          <w:szCs w:val="28"/>
        </w:rPr>
        <w:t>ведущих направлений библиографической деятельности библиотеки, в</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современных условиях приобре</w:t>
      </w:r>
      <w:r w:rsidR="005A5C4F">
        <w:rPr>
          <w:rFonts w:ascii="Times New Roman" w:eastAsia="Times New Roman" w:hAnsi="Times New Roman" w:cs="Times New Roman"/>
          <w:sz w:val="28"/>
          <w:szCs w:val="28"/>
        </w:rPr>
        <w:t xml:space="preserve">тает приоритетное значение. Это </w:t>
      </w:r>
      <w:r w:rsidR="005A5C4F" w:rsidRPr="005A5C4F">
        <w:rPr>
          <w:rFonts w:ascii="Times New Roman" w:eastAsia="Times New Roman" w:hAnsi="Times New Roman" w:cs="Times New Roman"/>
          <w:sz w:val="28"/>
          <w:szCs w:val="28"/>
        </w:rPr>
        <w:t xml:space="preserve">обусловлено, во-первых, тем, что </w:t>
      </w:r>
      <w:r w:rsidR="005A5C4F">
        <w:rPr>
          <w:rFonts w:ascii="Times New Roman" w:eastAsia="Times New Roman" w:hAnsi="Times New Roman" w:cs="Times New Roman"/>
          <w:sz w:val="28"/>
          <w:szCs w:val="28"/>
        </w:rPr>
        <w:t xml:space="preserve">современному пользователю нужна </w:t>
      </w:r>
      <w:r w:rsidR="005A5C4F" w:rsidRPr="005A5C4F">
        <w:rPr>
          <w:rFonts w:ascii="Times New Roman" w:eastAsia="Times New Roman" w:hAnsi="Times New Roman" w:cs="Times New Roman"/>
          <w:sz w:val="28"/>
          <w:szCs w:val="28"/>
        </w:rPr>
        <w:t>оперативная качественная информация, во-вторых, активным внедрением в</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практику СБО новых информационных технологий. Именно справочно-</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библиографическое обслуживани</w:t>
      </w:r>
      <w:r w:rsidR="005A5C4F">
        <w:rPr>
          <w:rFonts w:ascii="Times New Roman" w:eastAsia="Times New Roman" w:hAnsi="Times New Roman" w:cs="Times New Roman"/>
          <w:sz w:val="28"/>
          <w:szCs w:val="28"/>
        </w:rPr>
        <w:t xml:space="preserve">е стало «пионером» виртуального </w:t>
      </w:r>
      <w:r w:rsidR="005A5C4F" w:rsidRPr="005A5C4F">
        <w:rPr>
          <w:rFonts w:ascii="Times New Roman" w:eastAsia="Times New Roman" w:hAnsi="Times New Roman" w:cs="Times New Roman"/>
          <w:sz w:val="28"/>
          <w:szCs w:val="28"/>
        </w:rPr>
        <w:t>обслуживания читателей, перенеся свойственный ему режим обслуживания</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«Вопрос – ответ» в новую среду, тем самым позволив сайтам библиотек</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перейти от первоначально статич</w:t>
      </w:r>
      <w:r w:rsidR="005A5C4F">
        <w:rPr>
          <w:rFonts w:ascii="Times New Roman" w:eastAsia="Times New Roman" w:hAnsi="Times New Roman" w:cs="Times New Roman"/>
          <w:sz w:val="28"/>
          <w:szCs w:val="28"/>
        </w:rPr>
        <w:t xml:space="preserve">еского представления информации </w:t>
      </w:r>
      <w:r w:rsidR="005A5C4F" w:rsidRPr="005A5C4F">
        <w:rPr>
          <w:rFonts w:ascii="Times New Roman" w:eastAsia="Times New Roman" w:hAnsi="Times New Roman" w:cs="Times New Roman"/>
          <w:sz w:val="28"/>
          <w:szCs w:val="28"/>
        </w:rPr>
        <w:t>с последующим внедрением элементов интерактивности в виде электронных</w:t>
      </w:r>
      <w:r w:rsidR="005A5C4F">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каталогов к новому этапу ра</w:t>
      </w:r>
      <w:r w:rsidR="005A5C4F">
        <w:rPr>
          <w:rFonts w:ascii="Times New Roman" w:eastAsia="Times New Roman" w:hAnsi="Times New Roman" w:cs="Times New Roman"/>
          <w:sz w:val="28"/>
          <w:szCs w:val="28"/>
        </w:rPr>
        <w:t xml:space="preserve">звития – прямому взаимодействию </w:t>
      </w:r>
      <w:r w:rsidR="005A5C4F" w:rsidRPr="005A5C4F">
        <w:rPr>
          <w:rFonts w:ascii="Times New Roman" w:eastAsia="Times New Roman" w:hAnsi="Times New Roman" w:cs="Times New Roman"/>
          <w:sz w:val="28"/>
          <w:szCs w:val="28"/>
        </w:rPr>
        <w:t xml:space="preserve">с </w:t>
      </w:r>
      <w:r w:rsidR="005A5C4F">
        <w:rPr>
          <w:rFonts w:ascii="Times New Roman" w:eastAsia="Times New Roman" w:hAnsi="Times New Roman" w:cs="Times New Roman"/>
          <w:sz w:val="28"/>
          <w:szCs w:val="28"/>
        </w:rPr>
        <w:t>пользователями в сети Интернет.</w:t>
      </w:r>
    </w:p>
    <w:p w:rsidR="002147E8" w:rsidRPr="005F3C10" w:rsidRDefault="002147E8" w:rsidP="005A5C4F">
      <w:pPr>
        <w:shd w:val="clear" w:color="auto" w:fill="FFFFFF"/>
        <w:spacing w:before="45" w:after="0" w:line="360" w:lineRule="auto"/>
        <w:ind w:right="14"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b/>
          <w:sz w:val="28"/>
          <w:szCs w:val="28"/>
        </w:rPr>
        <w:t>Целью</w:t>
      </w:r>
      <w:r w:rsidRPr="005F3C10">
        <w:rPr>
          <w:rFonts w:ascii="Times New Roman" w:eastAsia="Times New Roman" w:hAnsi="Times New Roman" w:cs="Times New Roman"/>
          <w:sz w:val="28"/>
          <w:szCs w:val="28"/>
        </w:rPr>
        <w:t xml:space="preserve"> дипломной работы является изучение справочно-библиографической работы библиотеки.</w:t>
      </w:r>
    </w:p>
    <w:p w:rsidR="002147E8" w:rsidRPr="005F3C10" w:rsidRDefault="002147E8" w:rsidP="002147E8">
      <w:pPr>
        <w:shd w:val="clear" w:color="auto" w:fill="FFFFFF"/>
        <w:spacing w:after="0" w:line="360" w:lineRule="auto"/>
        <w:ind w:firstLine="709"/>
        <w:jc w:val="both"/>
        <w:rPr>
          <w:rFonts w:ascii="Times New Roman" w:eastAsia="Calibri" w:hAnsi="Times New Roman" w:cs="Calibri"/>
          <w:sz w:val="28"/>
        </w:rPr>
      </w:pPr>
      <w:r w:rsidRPr="005F3C10">
        <w:rPr>
          <w:rFonts w:ascii="Times New Roman" w:eastAsia="Times New Roman" w:hAnsi="Times New Roman" w:cs="Times New Roman"/>
          <w:sz w:val="28"/>
          <w:szCs w:val="28"/>
        </w:rPr>
        <w:t xml:space="preserve">В соответствии с поставленной целью определены </w:t>
      </w:r>
      <w:r w:rsidRPr="005F3C10">
        <w:rPr>
          <w:rFonts w:ascii="Times New Roman" w:eastAsia="Times New Roman" w:hAnsi="Times New Roman" w:cs="Times New Roman"/>
          <w:b/>
          <w:bCs/>
          <w:sz w:val="28"/>
          <w:szCs w:val="28"/>
        </w:rPr>
        <w:t>задачи исследования:</w:t>
      </w:r>
    </w:p>
    <w:p w:rsidR="002147E8" w:rsidRPr="00CC6731" w:rsidRDefault="002147E8" w:rsidP="002147E8">
      <w:pPr>
        <w:pStyle w:val="a3"/>
        <w:numPr>
          <w:ilvl w:val="0"/>
          <w:numId w:val="8"/>
        </w:numPr>
        <w:spacing w:after="160" w:line="360" w:lineRule="auto"/>
        <w:jc w:val="both"/>
        <w:rPr>
          <w:rFonts w:ascii="Times New Roman" w:hAnsi="Times New Roman" w:cs="Times New Roman"/>
          <w:sz w:val="28"/>
          <w:szCs w:val="28"/>
          <w:highlight w:val="white"/>
        </w:rPr>
      </w:pPr>
      <w:r w:rsidRPr="00CC6731">
        <w:rPr>
          <w:rFonts w:ascii="Times New Roman" w:hAnsi="Times New Roman" w:cs="Times New Roman"/>
          <w:sz w:val="28"/>
          <w:szCs w:val="28"/>
          <w:highlight w:val="white"/>
        </w:rPr>
        <w:t xml:space="preserve">Изучить  литературу по теме дипломной работы; </w:t>
      </w:r>
    </w:p>
    <w:p w:rsidR="002147E8" w:rsidRPr="00CC6731" w:rsidRDefault="002147E8" w:rsidP="002147E8">
      <w:pPr>
        <w:pStyle w:val="a3"/>
        <w:widowControl w:val="0"/>
        <w:numPr>
          <w:ilvl w:val="0"/>
          <w:numId w:val="8"/>
        </w:numPr>
        <w:shd w:val="clear" w:color="auto" w:fill="FFFFFF"/>
        <w:spacing w:after="0" w:line="360" w:lineRule="auto"/>
        <w:ind w:right="23"/>
        <w:jc w:val="both"/>
        <w:rPr>
          <w:rFonts w:ascii="Times New Roman" w:eastAsia="Calibri" w:hAnsi="Times New Roman" w:cs="Times New Roman"/>
          <w:sz w:val="28"/>
          <w:szCs w:val="28"/>
        </w:rPr>
      </w:pPr>
      <w:r w:rsidRPr="00CC6731">
        <w:rPr>
          <w:rFonts w:ascii="Times New Roman" w:eastAsia="Times New Roman" w:hAnsi="Times New Roman" w:cs="Times New Roman"/>
          <w:sz w:val="28"/>
          <w:szCs w:val="28"/>
        </w:rPr>
        <w:t xml:space="preserve">Рассмотреть составляющие справочно-библиографической работы </w:t>
      </w:r>
      <w:r w:rsidRPr="00CC6731">
        <w:rPr>
          <w:rFonts w:ascii="Times New Roman" w:eastAsia="Times New Roman" w:hAnsi="Times New Roman" w:cs="Times New Roman"/>
          <w:sz w:val="28"/>
          <w:szCs w:val="28"/>
        </w:rPr>
        <w:lastRenderedPageBreak/>
        <w:t>библиотеки.</w:t>
      </w:r>
    </w:p>
    <w:p w:rsidR="002147E8" w:rsidRPr="005A5C4F" w:rsidRDefault="002147E8" w:rsidP="002147E8">
      <w:pPr>
        <w:pStyle w:val="a3"/>
        <w:widowControl w:val="0"/>
        <w:numPr>
          <w:ilvl w:val="0"/>
          <w:numId w:val="8"/>
        </w:numPr>
        <w:shd w:val="clear" w:color="auto" w:fill="FFFFFF"/>
        <w:spacing w:after="0" w:line="360" w:lineRule="auto"/>
        <w:ind w:right="23"/>
        <w:jc w:val="both"/>
        <w:rPr>
          <w:rFonts w:ascii="Times New Roman" w:eastAsia="Calibri" w:hAnsi="Times New Roman" w:cs="Times New Roman"/>
          <w:sz w:val="28"/>
          <w:szCs w:val="28"/>
        </w:rPr>
      </w:pPr>
      <w:r w:rsidRPr="005A5C4F">
        <w:rPr>
          <w:rFonts w:ascii="Times New Roman" w:eastAsia="Calibri" w:hAnsi="Times New Roman" w:cs="Times New Roman"/>
          <w:sz w:val="28"/>
          <w:szCs w:val="28"/>
        </w:rPr>
        <w:t xml:space="preserve">Проанализировать работу по выполнению запросов читателей библиотеки на примере </w:t>
      </w:r>
      <w:r w:rsidR="005A5C4F">
        <w:rPr>
          <w:rFonts w:ascii="Times New Roman" w:eastAsia="Calibri" w:hAnsi="Times New Roman" w:cs="Times New Roman"/>
          <w:sz w:val="28"/>
          <w:szCs w:val="28"/>
        </w:rPr>
        <w:t>Ц</w:t>
      </w:r>
      <w:r w:rsidRPr="005A5C4F">
        <w:rPr>
          <w:rFonts w:ascii="Times New Roman" w:eastAsia="Calibri" w:hAnsi="Times New Roman" w:cs="Times New Roman"/>
          <w:sz w:val="28"/>
          <w:szCs w:val="28"/>
        </w:rPr>
        <w:t>БС Василеостровская фил.№2 Библиотека им. Л. Н. Толстого.</w:t>
      </w:r>
    </w:p>
    <w:p w:rsidR="002147E8" w:rsidRPr="00CC6731" w:rsidRDefault="002147E8" w:rsidP="005A5C4F">
      <w:pPr>
        <w:pStyle w:val="a3"/>
        <w:widowControl w:val="0"/>
        <w:numPr>
          <w:ilvl w:val="0"/>
          <w:numId w:val="8"/>
        </w:numPr>
        <w:shd w:val="clear" w:color="auto" w:fill="FFFFFF"/>
        <w:tabs>
          <w:tab w:val="left" w:pos="0"/>
        </w:tabs>
        <w:spacing w:before="5" w:after="0" w:line="360" w:lineRule="auto"/>
        <w:ind w:right="14"/>
        <w:jc w:val="both"/>
        <w:rPr>
          <w:rFonts w:ascii="Times New Roman" w:eastAsia="Calibri" w:hAnsi="Times New Roman" w:cs="Calibri"/>
          <w:sz w:val="28"/>
          <w:szCs w:val="28"/>
        </w:rPr>
      </w:pPr>
      <w:r w:rsidRPr="00CC6731">
        <w:rPr>
          <w:rFonts w:ascii="Times New Roman" w:eastAsia="Calibri" w:hAnsi="Times New Roman" w:cs="Calibri"/>
          <w:sz w:val="28"/>
          <w:szCs w:val="28"/>
        </w:rPr>
        <w:t>Разработать рекомендации по ведению справочно-библиографической работы в библиотеке</w:t>
      </w:r>
      <w:r w:rsidR="005A5C4F">
        <w:rPr>
          <w:rFonts w:ascii="Times New Roman" w:eastAsia="Calibri" w:hAnsi="Times New Roman" w:cs="Calibri"/>
          <w:sz w:val="28"/>
          <w:szCs w:val="28"/>
        </w:rPr>
        <w:t xml:space="preserve"> </w:t>
      </w:r>
      <w:r w:rsidR="005A5C4F" w:rsidRPr="005A5C4F">
        <w:rPr>
          <w:rFonts w:ascii="Times New Roman" w:eastAsia="Calibri" w:hAnsi="Times New Roman" w:cs="Calibri"/>
          <w:sz w:val="28"/>
          <w:szCs w:val="28"/>
        </w:rPr>
        <w:t>ЦБС Василеостровская фил.№2 Библиотека им. Л.</w:t>
      </w:r>
      <w:r w:rsidR="005A5C4F">
        <w:rPr>
          <w:rFonts w:ascii="Times New Roman" w:eastAsia="Calibri" w:hAnsi="Times New Roman" w:cs="Calibri"/>
          <w:sz w:val="28"/>
          <w:szCs w:val="28"/>
        </w:rPr>
        <w:t xml:space="preserve"> </w:t>
      </w:r>
      <w:r w:rsidR="005A5C4F" w:rsidRPr="005A5C4F">
        <w:rPr>
          <w:rFonts w:ascii="Times New Roman" w:eastAsia="Calibri" w:hAnsi="Times New Roman" w:cs="Calibri"/>
          <w:sz w:val="28"/>
          <w:szCs w:val="28"/>
        </w:rPr>
        <w:t>Н.</w:t>
      </w:r>
      <w:r w:rsidR="005A5C4F">
        <w:rPr>
          <w:rFonts w:ascii="Times New Roman" w:eastAsia="Calibri" w:hAnsi="Times New Roman" w:cs="Calibri"/>
          <w:sz w:val="28"/>
          <w:szCs w:val="28"/>
        </w:rPr>
        <w:t xml:space="preserve"> </w:t>
      </w:r>
      <w:r w:rsidR="005A5C4F" w:rsidRPr="005A5C4F">
        <w:rPr>
          <w:rFonts w:ascii="Times New Roman" w:eastAsia="Calibri" w:hAnsi="Times New Roman" w:cs="Calibri"/>
          <w:sz w:val="28"/>
          <w:szCs w:val="28"/>
        </w:rPr>
        <w:t>Толстого</w:t>
      </w:r>
      <w:r w:rsidR="005A5C4F">
        <w:rPr>
          <w:rFonts w:ascii="Times New Roman" w:eastAsia="Calibri" w:hAnsi="Times New Roman" w:cs="Calibri"/>
          <w:sz w:val="28"/>
          <w:szCs w:val="28"/>
        </w:rPr>
        <w:t>.</w:t>
      </w:r>
    </w:p>
    <w:p w:rsidR="002147E8" w:rsidRPr="005F3C10" w:rsidRDefault="002147E8" w:rsidP="002147E8">
      <w:pPr>
        <w:shd w:val="clear" w:color="auto" w:fill="FFFFFF"/>
        <w:spacing w:after="0" w:line="360" w:lineRule="auto"/>
        <w:ind w:firstLine="709"/>
        <w:jc w:val="both"/>
        <w:rPr>
          <w:rFonts w:ascii="Times New Roman" w:eastAsia="Calibri" w:hAnsi="Times New Roman" w:cs="Calibri"/>
          <w:sz w:val="28"/>
        </w:rPr>
      </w:pPr>
      <w:r w:rsidRPr="005F3C10">
        <w:rPr>
          <w:rFonts w:ascii="Times New Roman" w:eastAsia="Times New Roman" w:hAnsi="Times New Roman" w:cs="Times New Roman"/>
          <w:b/>
          <w:bCs/>
          <w:sz w:val="28"/>
          <w:szCs w:val="28"/>
        </w:rPr>
        <w:t xml:space="preserve">Объект исследования: </w:t>
      </w:r>
      <w:r w:rsidRPr="005F3C10">
        <w:rPr>
          <w:rFonts w:ascii="Times New Roman" w:eastAsia="Times New Roman" w:hAnsi="Times New Roman" w:cs="Times New Roman"/>
          <w:sz w:val="28"/>
          <w:szCs w:val="28"/>
        </w:rPr>
        <w:t>справочно-библиографическая работа библиотеки.</w:t>
      </w:r>
    </w:p>
    <w:p w:rsidR="002147E8" w:rsidRPr="005F3C10" w:rsidRDefault="002147E8" w:rsidP="002147E8">
      <w:pPr>
        <w:shd w:val="clear" w:color="auto" w:fill="FFFFFF"/>
        <w:spacing w:after="0" w:line="360" w:lineRule="auto"/>
        <w:ind w:right="9"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b/>
          <w:bCs/>
          <w:sz w:val="28"/>
          <w:szCs w:val="28"/>
        </w:rPr>
        <w:t xml:space="preserve">Предмет исследования: </w:t>
      </w:r>
      <w:r w:rsidRPr="005F3C10">
        <w:rPr>
          <w:rFonts w:ascii="Times New Roman" w:eastAsia="Times New Roman" w:hAnsi="Times New Roman" w:cs="Times New Roman"/>
          <w:sz w:val="28"/>
          <w:szCs w:val="28"/>
        </w:rPr>
        <w:t>процесс выполнения запросов читателей.</w:t>
      </w:r>
    </w:p>
    <w:p w:rsidR="002147E8" w:rsidRPr="005F3C10" w:rsidRDefault="002147E8" w:rsidP="002147E8">
      <w:pPr>
        <w:shd w:val="clear" w:color="auto" w:fill="FFFFFF"/>
        <w:spacing w:after="0" w:line="360" w:lineRule="auto"/>
        <w:ind w:right="27" w:firstLine="709"/>
        <w:jc w:val="both"/>
        <w:rPr>
          <w:rFonts w:ascii="Times New Roman" w:eastAsia="Calibri" w:hAnsi="Times New Roman" w:cs="Calibri"/>
          <w:sz w:val="28"/>
        </w:rPr>
      </w:pPr>
      <w:r w:rsidRPr="005F3C10">
        <w:rPr>
          <w:rFonts w:ascii="Times New Roman" w:eastAsia="Times New Roman" w:hAnsi="Times New Roman" w:cs="Times New Roman"/>
          <w:b/>
          <w:bCs/>
          <w:sz w:val="28"/>
          <w:szCs w:val="28"/>
        </w:rPr>
        <w:t xml:space="preserve">База исследования: </w:t>
      </w:r>
      <w:r>
        <w:rPr>
          <w:rFonts w:ascii="Times New Roman" w:eastAsia="Times New Roman" w:hAnsi="Times New Roman" w:cs="Times New Roman"/>
          <w:b/>
          <w:bCs/>
          <w:sz w:val="28"/>
          <w:szCs w:val="28"/>
        </w:rPr>
        <w:t xml:space="preserve"> </w:t>
      </w:r>
      <w:r w:rsidR="005A5C4F" w:rsidRPr="005A5C4F">
        <w:rPr>
          <w:rFonts w:ascii="Times New Roman" w:eastAsia="Times New Roman" w:hAnsi="Times New Roman" w:cs="Times New Roman"/>
          <w:b/>
          <w:bCs/>
          <w:sz w:val="28"/>
          <w:szCs w:val="28"/>
        </w:rPr>
        <w:t>ЦБС Василеостровская фил.№2 Библиотека им. Л.</w:t>
      </w:r>
      <w:r w:rsidR="005A5C4F">
        <w:rPr>
          <w:rFonts w:ascii="Times New Roman" w:eastAsia="Times New Roman" w:hAnsi="Times New Roman" w:cs="Times New Roman"/>
          <w:b/>
          <w:bCs/>
          <w:sz w:val="28"/>
          <w:szCs w:val="28"/>
        </w:rPr>
        <w:t xml:space="preserve"> </w:t>
      </w:r>
      <w:r w:rsidR="005A5C4F" w:rsidRPr="005A5C4F">
        <w:rPr>
          <w:rFonts w:ascii="Times New Roman" w:eastAsia="Times New Roman" w:hAnsi="Times New Roman" w:cs="Times New Roman"/>
          <w:b/>
          <w:bCs/>
          <w:sz w:val="28"/>
          <w:szCs w:val="28"/>
        </w:rPr>
        <w:t>Н.</w:t>
      </w:r>
      <w:r w:rsidR="005A5C4F">
        <w:rPr>
          <w:rFonts w:ascii="Times New Roman" w:eastAsia="Times New Roman" w:hAnsi="Times New Roman" w:cs="Times New Roman"/>
          <w:b/>
          <w:bCs/>
          <w:sz w:val="28"/>
          <w:szCs w:val="28"/>
        </w:rPr>
        <w:t xml:space="preserve"> </w:t>
      </w:r>
      <w:r w:rsidR="005A5C4F" w:rsidRPr="005A5C4F">
        <w:rPr>
          <w:rFonts w:ascii="Times New Roman" w:eastAsia="Times New Roman" w:hAnsi="Times New Roman" w:cs="Times New Roman"/>
          <w:b/>
          <w:bCs/>
          <w:sz w:val="28"/>
          <w:szCs w:val="28"/>
        </w:rPr>
        <w:t>Толстого.</w:t>
      </w:r>
    </w:p>
    <w:p w:rsidR="002147E8" w:rsidRPr="005F3C10" w:rsidRDefault="002147E8" w:rsidP="002147E8">
      <w:pPr>
        <w:shd w:val="clear" w:color="auto" w:fill="FFFFFF"/>
        <w:spacing w:after="0" w:line="360" w:lineRule="auto"/>
        <w:ind w:firstLine="709"/>
        <w:jc w:val="both"/>
        <w:rPr>
          <w:rFonts w:ascii="Times New Roman" w:eastAsia="Calibri" w:hAnsi="Times New Roman" w:cs="Calibri"/>
          <w:sz w:val="28"/>
        </w:rPr>
      </w:pPr>
      <w:r w:rsidRPr="005F3C10">
        <w:rPr>
          <w:rFonts w:ascii="Times New Roman" w:eastAsia="Times New Roman" w:hAnsi="Times New Roman" w:cs="Times New Roman"/>
          <w:b/>
          <w:bCs/>
          <w:sz w:val="28"/>
          <w:szCs w:val="28"/>
        </w:rPr>
        <w:t>Практическая значимость работы:</w:t>
      </w:r>
    </w:p>
    <w:p w:rsidR="002147E8" w:rsidRPr="005A5C4F"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sz w:val="28"/>
          <w:szCs w:val="28"/>
        </w:rPr>
      </w:pPr>
      <w:r w:rsidRPr="005A5C4F">
        <w:rPr>
          <w:rFonts w:ascii="Times New Roman" w:eastAsia="Times New Roman" w:hAnsi="Times New Roman" w:cs="Times New Roman"/>
          <w:sz w:val="28"/>
          <w:szCs w:val="28"/>
        </w:rPr>
        <w:t>Анализ справочной работы библиотеки может служить основанием для улучшения этой работы, решения вопросов приобретения и использования электронных ресурсов.</w:t>
      </w:r>
    </w:p>
    <w:p w:rsidR="002147E8" w:rsidRPr="005F3C10"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b/>
          <w:sz w:val="28"/>
          <w:szCs w:val="28"/>
        </w:rPr>
      </w:pPr>
      <w:r w:rsidRPr="005F3C10">
        <w:rPr>
          <w:rFonts w:ascii="Times New Roman" w:eastAsia="Times New Roman" w:hAnsi="Times New Roman" w:cs="Times New Roman"/>
          <w:b/>
          <w:sz w:val="28"/>
          <w:szCs w:val="28"/>
        </w:rPr>
        <w:t>Методы исследования:</w:t>
      </w:r>
    </w:p>
    <w:p w:rsidR="002147E8" w:rsidRPr="005F3C10"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i/>
          <w:sz w:val="28"/>
          <w:szCs w:val="28"/>
        </w:rPr>
      </w:pPr>
      <w:r w:rsidRPr="005F3C10">
        <w:rPr>
          <w:rFonts w:ascii="Times New Roman" w:eastAsia="Times New Roman" w:hAnsi="Times New Roman" w:cs="Times New Roman"/>
          <w:sz w:val="28"/>
          <w:szCs w:val="28"/>
          <w:u w:val="single"/>
        </w:rPr>
        <w:t>Изучение литературы</w:t>
      </w:r>
      <w:r w:rsidRPr="005F3C10">
        <w:rPr>
          <w:rFonts w:ascii="Times New Roman" w:eastAsia="Times New Roman" w:hAnsi="Times New Roman" w:cs="Times New Roman"/>
          <w:sz w:val="28"/>
          <w:szCs w:val="28"/>
        </w:rPr>
        <w:t xml:space="preserve"> дает возможность узнать, какие стороны и проблемы уже достаточно хорошо изучены, по каким ведутся научные дискуссии, что устарело, а какие вопросы еще не решены. </w:t>
      </w:r>
    </w:p>
    <w:p w:rsidR="002147E8" w:rsidRPr="005F3C10"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i/>
          <w:sz w:val="28"/>
          <w:szCs w:val="28"/>
        </w:rPr>
      </w:pPr>
      <w:r w:rsidRPr="005F3C10">
        <w:rPr>
          <w:rFonts w:ascii="Times New Roman" w:eastAsia="Times New Roman" w:hAnsi="Times New Roman" w:cs="Times New Roman"/>
          <w:bCs/>
          <w:sz w:val="28"/>
          <w:szCs w:val="28"/>
          <w:u w:val="single"/>
        </w:rPr>
        <w:t>Статистические методы</w:t>
      </w:r>
      <w:r w:rsidRPr="005F3C10">
        <w:rPr>
          <w:rFonts w:ascii="Times New Roman" w:eastAsia="Times New Roman" w:hAnsi="Times New Roman" w:cs="Times New Roman"/>
          <w:sz w:val="28"/>
          <w:szCs w:val="28"/>
        </w:rPr>
        <w:t xml:space="preserve"> применяются для обработки полученных данных, а также для установления зависимости между изучаемыми явлениями. </w:t>
      </w:r>
    </w:p>
    <w:p w:rsidR="002147E8" w:rsidRPr="005F3C10"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b/>
          <w:sz w:val="28"/>
          <w:szCs w:val="28"/>
        </w:rPr>
        <w:t xml:space="preserve">Структура дипломной работы. </w:t>
      </w:r>
      <w:r w:rsidRPr="005F3C10">
        <w:rPr>
          <w:rFonts w:ascii="Times New Roman" w:eastAsia="Times New Roman" w:hAnsi="Times New Roman" w:cs="Times New Roman"/>
          <w:sz w:val="28"/>
          <w:szCs w:val="28"/>
        </w:rPr>
        <w:t xml:space="preserve">Работа состоит из введения, двух глав, заключения, списка литературы и приложений. В первой главе рассмотрены особенности справочно-библиографической работы библиотеки, структура СБА библиотеки, методика выполнения справок, новые формы библиографического обслуживания. </w:t>
      </w:r>
    </w:p>
    <w:p w:rsidR="002147E8" w:rsidRPr="005F3C10" w:rsidRDefault="002147E8" w:rsidP="002147E8">
      <w:pPr>
        <w:widowControl w:val="0"/>
        <w:shd w:val="clear" w:color="auto" w:fill="FFFFFF"/>
        <w:tabs>
          <w:tab w:val="left" w:pos="391"/>
        </w:tabs>
        <w:spacing w:before="5" w:after="0" w:line="360" w:lineRule="auto"/>
        <w:ind w:right="5" w:firstLine="709"/>
        <w:jc w:val="both"/>
        <w:rPr>
          <w:rFonts w:ascii="Times New Roman" w:eastAsia="Times New Roman" w:hAnsi="Times New Roman" w:cs="Times New Roman"/>
          <w:sz w:val="28"/>
          <w:szCs w:val="28"/>
        </w:rPr>
      </w:pPr>
      <w:r w:rsidRPr="005F3C10">
        <w:rPr>
          <w:rFonts w:ascii="Times New Roman" w:eastAsia="Times New Roman" w:hAnsi="Times New Roman" w:cs="Times New Roman"/>
          <w:sz w:val="28"/>
          <w:szCs w:val="28"/>
        </w:rPr>
        <w:t>Во второй главе анализируется справочно-библиографическая работа современной библиотеки на примере библиотеки</w:t>
      </w:r>
      <w:r>
        <w:rPr>
          <w:rFonts w:ascii="Times New Roman" w:eastAsia="Times New Roman" w:hAnsi="Times New Roman" w:cs="Times New Roman"/>
          <w:sz w:val="28"/>
          <w:szCs w:val="28"/>
        </w:rPr>
        <w:t xml:space="preserve"> </w:t>
      </w:r>
      <w:r w:rsidR="005A5C4F" w:rsidRPr="005A5C4F">
        <w:rPr>
          <w:rFonts w:ascii="Times New Roman" w:eastAsia="Times New Roman" w:hAnsi="Times New Roman" w:cs="Times New Roman"/>
          <w:sz w:val="28"/>
          <w:szCs w:val="28"/>
        </w:rPr>
        <w:t xml:space="preserve">ЦБС Василеостровская </w:t>
      </w:r>
      <w:r w:rsidR="005A5C4F" w:rsidRPr="005A5C4F">
        <w:rPr>
          <w:rFonts w:ascii="Times New Roman" w:eastAsia="Times New Roman" w:hAnsi="Times New Roman" w:cs="Times New Roman"/>
          <w:sz w:val="28"/>
          <w:szCs w:val="28"/>
        </w:rPr>
        <w:lastRenderedPageBreak/>
        <w:t xml:space="preserve">фил.№2 Библиотека им. </w:t>
      </w:r>
      <w:proofErr w:type="spellStart"/>
      <w:r w:rsidR="005A5C4F" w:rsidRPr="005A5C4F">
        <w:rPr>
          <w:rFonts w:ascii="Times New Roman" w:eastAsia="Times New Roman" w:hAnsi="Times New Roman" w:cs="Times New Roman"/>
          <w:sz w:val="28"/>
          <w:szCs w:val="28"/>
        </w:rPr>
        <w:t>Л.Н.Толстого</w:t>
      </w:r>
      <w:proofErr w:type="spellEnd"/>
      <w:r w:rsidR="005A5C4F" w:rsidRPr="005A5C4F">
        <w:rPr>
          <w:rFonts w:ascii="Times New Roman" w:eastAsia="Times New Roman" w:hAnsi="Times New Roman" w:cs="Times New Roman"/>
          <w:sz w:val="28"/>
          <w:szCs w:val="28"/>
        </w:rPr>
        <w:t>.</w:t>
      </w:r>
      <w:r w:rsidRPr="005A5C4F">
        <w:rPr>
          <w:rFonts w:ascii="Times New Roman" w:eastAsia="Times New Roman" w:hAnsi="Times New Roman" w:cs="Times New Roman"/>
          <w:sz w:val="28"/>
          <w:szCs w:val="28"/>
        </w:rPr>
        <w:t xml:space="preserve"> Даются рекомендации по улучшению организации СБО в библиотеке </w:t>
      </w:r>
      <w:r w:rsidR="005A5C4F" w:rsidRPr="0051629B">
        <w:rPr>
          <w:rFonts w:ascii="Times New Roman" w:eastAsia="Times New Roman" w:hAnsi="Times New Roman" w:cs="Times New Roman"/>
          <w:bCs/>
          <w:sz w:val="28"/>
          <w:szCs w:val="28"/>
        </w:rPr>
        <w:t>ЦБС Василеостровская фил.№2 Библиотека им. Л. Н. Толстого</w:t>
      </w:r>
      <w:r w:rsidRPr="0051629B">
        <w:rPr>
          <w:rFonts w:ascii="Times New Roman" w:eastAsia="Times New Roman" w:hAnsi="Times New Roman" w:cs="Times New Roman"/>
          <w:sz w:val="28"/>
          <w:szCs w:val="28"/>
        </w:rPr>
        <w:t>.</w:t>
      </w:r>
    </w:p>
    <w:p w:rsidR="002147E8" w:rsidRPr="00F41C63" w:rsidRDefault="002147E8" w:rsidP="003F5D3F">
      <w:pPr>
        <w:shd w:val="clear" w:color="auto" w:fill="FFFFFF"/>
        <w:spacing w:after="0" w:line="360" w:lineRule="auto"/>
        <w:ind w:left="36" w:right="9" w:firstLine="673"/>
        <w:jc w:val="both"/>
        <w:rPr>
          <w:rFonts w:ascii="Times New Roman" w:hAnsi="Times New Roman" w:cs="Times New Roman"/>
          <w:sz w:val="28"/>
          <w:szCs w:val="28"/>
        </w:rPr>
      </w:pPr>
      <w:r w:rsidRPr="005F3C10">
        <w:rPr>
          <w:rFonts w:ascii="Times New Roman" w:eastAsia="Times New Roman" w:hAnsi="Times New Roman" w:cs="Times New Roman"/>
          <w:b/>
          <w:sz w:val="28"/>
          <w:szCs w:val="28"/>
        </w:rPr>
        <w:t>Разработанность темы.</w:t>
      </w:r>
      <w:r w:rsidRPr="005F3C10">
        <w:rPr>
          <w:rFonts w:ascii="Times New Roman" w:eastAsia="Times New Roman" w:hAnsi="Times New Roman" w:cs="Times New Roman"/>
          <w:sz w:val="28"/>
          <w:szCs w:val="28"/>
        </w:rPr>
        <w:t xml:space="preserve"> </w:t>
      </w:r>
      <w:r w:rsidR="00E663CC" w:rsidRPr="00F41C63">
        <w:rPr>
          <w:rFonts w:ascii="Times New Roman" w:hAnsi="Times New Roman" w:cs="Times New Roman"/>
          <w:sz w:val="28"/>
          <w:szCs w:val="28"/>
        </w:rPr>
        <w:t xml:space="preserve">Были </w:t>
      </w:r>
      <w:r w:rsidRPr="00F41C63">
        <w:rPr>
          <w:rFonts w:ascii="Times New Roman" w:hAnsi="Times New Roman" w:cs="Times New Roman"/>
          <w:sz w:val="28"/>
          <w:szCs w:val="28"/>
        </w:rPr>
        <w:t xml:space="preserve">использованы следующие работы в области исследования справочно-библиографической работы: </w:t>
      </w:r>
      <w:proofErr w:type="spellStart"/>
      <w:r w:rsidRPr="00F41C63">
        <w:rPr>
          <w:rFonts w:ascii="Times New Roman" w:hAnsi="Times New Roman" w:cs="Times New Roman"/>
          <w:sz w:val="28"/>
          <w:szCs w:val="28"/>
        </w:rPr>
        <w:t>Антопольского</w:t>
      </w:r>
      <w:proofErr w:type="spellEnd"/>
      <w:r w:rsidRPr="00F41C63">
        <w:rPr>
          <w:rFonts w:ascii="Times New Roman" w:hAnsi="Times New Roman" w:cs="Times New Roman"/>
          <w:sz w:val="28"/>
          <w:szCs w:val="28"/>
        </w:rPr>
        <w:t xml:space="preserve"> А.Б., Масловской Н. С., Моргенштерна И. Г., Морозова А.В., Поляковой Т.А., Филатовой Л.В., Столярова Ю. Н., Тараненко Л. Г., Швецова-Водка Г. Н.  и др. </w:t>
      </w:r>
    </w:p>
    <w:p w:rsidR="002147E8" w:rsidRPr="00F41C63" w:rsidRDefault="002147E8" w:rsidP="002147E8">
      <w:pPr>
        <w:spacing w:after="0" w:line="360" w:lineRule="auto"/>
        <w:ind w:firstLine="709"/>
        <w:jc w:val="both"/>
        <w:rPr>
          <w:rFonts w:ascii="Times New Roman" w:hAnsi="Times New Roman" w:cs="Times New Roman"/>
          <w:sz w:val="28"/>
          <w:szCs w:val="28"/>
        </w:rPr>
      </w:pPr>
      <w:r w:rsidRPr="00F41C63">
        <w:rPr>
          <w:rFonts w:ascii="Times New Roman" w:hAnsi="Times New Roman" w:cs="Times New Roman"/>
          <w:sz w:val="28"/>
          <w:szCs w:val="28"/>
        </w:rPr>
        <w:t>Теоретической и методологической основой данного исследования стали труды ведущих отечественных и зарубежных специалистов, раскрывающие проблемы и направления совершенствования справочно-библиографической работы на современном этапе развития.</w:t>
      </w:r>
    </w:p>
    <w:p w:rsidR="002147E8" w:rsidRDefault="002147E8" w:rsidP="002147E8">
      <w:pPr>
        <w:spacing w:after="0" w:line="360" w:lineRule="auto"/>
        <w:ind w:firstLine="709"/>
        <w:jc w:val="both"/>
        <w:rPr>
          <w:rFonts w:ascii="Times New Roman" w:hAnsi="Times New Roman" w:cs="Times New Roman"/>
          <w:sz w:val="28"/>
          <w:szCs w:val="28"/>
        </w:rPr>
      </w:pPr>
      <w:r w:rsidRPr="00F41C63">
        <w:rPr>
          <w:rFonts w:ascii="Times New Roman" w:hAnsi="Times New Roman" w:cs="Times New Roman"/>
          <w:sz w:val="28"/>
          <w:szCs w:val="28"/>
        </w:rPr>
        <w:t>В работе использовались нормативно-правовые акты Российской Федерации, регламентирующие справочно-библиографическую работу библиотеки,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51629B" w:rsidRPr="00F41C63" w:rsidRDefault="0051629B" w:rsidP="002147E8">
      <w:pPr>
        <w:spacing w:after="0" w:line="360" w:lineRule="auto"/>
        <w:ind w:firstLine="709"/>
        <w:jc w:val="both"/>
        <w:rPr>
          <w:rFonts w:ascii="Times New Roman" w:hAnsi="Times New Roman" w:cs="Times New Roman"/>
          <w:sz w:val="28"/>
          <w:szCs w:val="28"/>
        </w:rPr>
      </w:pPr>
    </w:p>
    <w:p w:rsidR="00A75905" w:rsidRPr="00A75905" w:rsidRDefault="00A75905" w:rsidP="00A75905"/>
    <w:p w:rsidR="00E663CC" w:rsidRDefault="00E663CC">
      <w:pPr>
        <w:rPr>
          <w:rFonts w:ascii="Times New Roman" w:eastAsia="Calibri" w:hAnsi="Times New Roman" w:cs="Times New Roman"/>
          <w:b/>
          <w:bCs/>
          <w:sz w:val="28"/>
          <w:szCs w:val="28"/>
        </w:rPr>
      </w:pPr>
      <w:r>
        <w:rPr>
          <w:rFonts w:ascii="Times New Roman" w:eastAsia="Calibri" w:hAnsi="Times New Roman" w:cs="Times New Roman"/>
        </w:rPr>
        <w:br w:type="page"/>
      </w:r>
    </w:p>
    <w:p w:rsidR="00E663CC" w:rsidRDefault="00E663CC" w:rsidP="00B85B96">
      <w:pPr>
        <w:pStyle w:val="12"/>
        <w:outlineLvl w:val="0"/>
      </w:pPr>
      <w:bookmarkStart w:id="2" w:name="_Toc509348444"/>
      <w:r w:rsidRPr="00735A1F">
        <w:lastRenderedPageBreak/>
        <w:t>Глава 1. Теоретические основы справочно-библиографической работы библиотек</w:t>
      </w:r>
      <w:r w:rsidR="000F6957" w:rsidRPr="00735A1F">
        <w:t>и</w:t>
      </w:r>
      <w:bookmarkEnd w:id="2"/>
    </w:p>
    <w:p w:rsidR="00B85B96" w:rsidRPr="00B85B96" w:rsidRDefault="00B85B96" w:rsidP="00B85B96">
      <w:pPr>
        <w:pStyle w:val="a3"/>
        <w:numPr>
          <w:ilvl w:val="1"/>
          <w:numId w:val="10"/>
        </w:numPr>
        <w:jc w:val="center"/>
        <w:outlineLvl w:val="1"/>
        <w:rPr>
          <w:b/>
        </w:rPr>
      </w:pPr>
      <w:bookmarkStart w:id="3" w:name="_Toc509348445"/>
      <w:r w:rsidRPr="00B85B96">
        <w:rPr>
          <w:rFonts w:ascii="Times New Roman" w:eastAsia="Calibri" w:hAnsi="Times New Roman" w:cs="Times New Roman"/>
          <w:b/>
          <w:sz w:val="28"/>
          <w:szCs w:val="28"/>
        </w:rPr>
        <w:t xml:space="preserve">Принципы справочно-библиографической работы </w:t>
      </w:r>
      <w:r>
        <w:rPr>
          <w:rFonts w:ascii="Times New Roman" w:eastAsia="Calibri" w:hAnsi="Times New Roman" w:cs="Times New Roman"/>
          <w:b/>
          <w:sz w:val="28"/>
          <w:szCs w:val="28"/>
        </w:rPr>
        <w:t xml:space="preserve"> библиотеки</w:t>
      </w:r>
      <w:bookmarkEnd w:id="3"/>
    </w:p>
    <w:p w:rsidR="005A5C4F" w:rsidRDefault="005A5C4F" w:rsidP="00735A1F">
      <w:pPr>
        <w:spacing w:after="0" w:line="240" w:lineRule="auto"/>
        <w:ind w:firstLine="709"/>
        <w:jc w:val="both"/>
        <w:rPr>
          <w:rFonts w:ascii="Times New Roman" w:eastAsia="Calibri" w:hAnsi="Times New Roman" w:cs="Times New Roman"/>
          <w:sz w:val="28"/>
          <w:szCs w:val="44"/>
        </w:rPr>
      </w:pPr>
    </w:p>
    <w:p w:rsidR="005A5C4F" w:rsidRPr="004579BA" w:rsidRDefault="004579BA" w:rsidP="004579BA">
      <w:pPr>
        <w:spacing w:after="0" w:line="360" w:lineRule="auto"/>
        <w:ind w:firstLine="709"/>
        <w:jc w:val="both"/>
        <w:rPr>
          <w:rFonts w:ascii="Times New Roman" w:eastAsia="Calibri" w:hAnsi="Times New Roman" w:cs="Times New Roman"/>
          <w:sz w:val="28"/>
          <w:szCs w:val="44"/>
        </w:rPr>
      </w:pPr>
      <w:r>
        <w:rPr>
          <w:rFonts w:ascii="Times New Roman" w:eastAsia="Calibri" w:hAnsi="Times New Roman" w:cs="Times New Roman"/>
          <w:sz w:val="28"/>
          <w:szCs w:val="44"/>
        </w:rPr>
        <w:t xml:space="preserve">Справочно-библиографическое </w:t>
      </w:r>
      <w:r w:rsidRPr="004579BA">
        <w:rPr>
          <w:rFonts w:ascii="Times New Roman" w:eastAsia="Calibri" w:hAnsi="Times New Roman" w:cs="Times New Roman"/>
          <w:sz w:val="28"/>
          <w:szCs w:val="44"/>
        </w:rPr>
        <w:t>обслужив</w:t>
      </w:r>
      <w:r>
        <w:rPr>
          <w:rFonts w:ascii="Times New Roman" w:eastAsia="Calibri" w:hAnsi="Times New Roman" w:cs="Times New Roman"/>
          <w:sz w:val="28"/>
          <w:szCs w:val="44"/>
        </w:rPr>
        <w:t xml:space="preserve">ание (СБО) осуществляется всеми </w:t>
      </w:r>
      <w:r w:rsidRPr="004579BA">
        <w:rPr>
          <w:rFonts w:ascii="Times New Roman" w:eastAsia="Calibri" w:hAnsi="Times New Roman" w:cs="Times New Roman"/>
          <w:sz w:val="28"/>
          <w:szCs w:val="44"/>
        </w:rPr>
        <w:t>структурн</w:t>
      </w:r>
      <w:r>
        <w:rPr>
          <w:rFonts w:ascii="Times New Roman" w:eastAsia="Calibri" w:hAnsi="Times New Roman" w:cs="Times New Roman"/>
          <w:sz w:val="28"/>
          <w:szCs w:val="44"/>
        </w:rPr>
        <w:t xml:space="preserve">ыми подразделениями библиотеки, </w:t>
      </w:r>
      <w:r w:rsidRPr="004579BA">
        <w:rPr>
          <w:rFonts w:ascii="Times New Roman" w:eastAsia="Calibri" w:hAnsi="Times New Roman" w:cs="Times New Roman"/>
          <w:sz w:val="28"/>
          <w:szCs w:val="44"/>
        </w:rPr>
        <w:t>обслуживаю</w:t>
      </w:r>
      <w:r>
        <w:rPr>
          <w:rFonts w:ascii="Times New Roman" w:eastAsia="Calibri" w:hAnsi="Times New Roman" w:cs="Times New Roman"/>
          <w:sz w:val="28"/>
          <w:szCs w:val="44"/>
        </w:rPr>
        <w:t xml:space="preserve">щими пользователей. Основой СБО </w:t>
      </w:r>
      <w:r w:rsidRPr="004579BA">
        <w:rPr>
          <w:rFonts w:ascii="Times New Roman" w:eastAsia="Calibri" w:hAnsi="Times New Roman" w:cs="Times New Roman"/>
          <w:sz w:val="28"/>
          <w:szCs w:val="44"/>
        </w:rPr>
        <w:t>является справочно-библиографический аппарат</w:t>
      </w:r>
      <w:r>
        <w:rPr>
          <w:rFonts w:ascii="Times New Roman" w:eastAsia="Calibri" w:hAnsi="Times New Roman" w:cs="Times New Roman"/>
          <w:sz w:val="28"/>
          <w:szCs w:val="44"/>
        </w:rPr>
        <w:t xml:space="preserve">  библиотеки, с помощью которого </w:t>
      </w:r>
      <w:r w:rsidRPr="004579BA">
        <w:rPr>
          <w:rFonts w:ascii="Times New Roman" w:eastAsia="Calibri" w:hAnsi="Times New Roman" w:cs="Times New Roman"/>
          <w:sz w:val="28"/>
          <w:szCs w:val="44"/>
        </w:rPr>
        <w:t>удовлетворяются запросы пользователей.</w:t>
      </w:r>
      <w:r>
        <w:rPr>
          <w:rFonts w:ascii="Times New Roman" w:eastAsia="Calibri" w:hAnsi="Times New Roman" w:cs="Times New Roman"/>
          <w:sz w:val="28"/>
          <w:szCs w:val="44"/>
        </w:rPr>
        <w:t xml:space="preserve"> </w:t>
      </w:r>
      <w:r w:rsidR="005A5C4F" w:rsidRPr="005A5C4F">
        <w:rPr>
          <w:rFonts w:ascii="Times New Roman" w:eastAsia="Calibri" w:hAnsi="Times New Roman" w:cs="Times New Roman"/>
          <w:sz w:val="28"/>
          <w:szCs w:val="44"/>
        </w:rPr>
        <w:t xml:space="preserve">Справочно-библиографическое обслуживание </w:t>
      </w:r>
      <w:r w:rsidR="005A5C4F">
        <w:rPr>
          <w:rFonts w:ascii="Times New Roman" w:eastAsia="Calibri" w:hAnsi="Times New Roman" w:cs="Times New Roman"/>
          <w:sz w:val="28"/>
          <w:szCs w:val="44"/>
        </w:rPr>
        <w:t xml:space="preserve">представляет собой библиографическое </w:t>
      </w:r>
      <w:r w:rsidR="005A5C4F" w:rsidRPr="005A5C4F">
        <w:rPr>
          <w:rFonts w:ascii="Times New Roman" w:eastAsia="Calibri" w:hAnsi="Times New Roman" w:cs="Times New Roman"/>
          <w:sz w:val="28"/>
          <w:szCs w:val="44"/>
        </w:rPr>
        <w:t xml:space="preserve">обслуживание в соответствии с разовыми запросами. </w:t>
      </w:r>
    </w:p>
    <w:p w:rsidR="00A75905" w:rsidRPr="005A5C4F" w:rsidRDefault="00A75905" w:rsidP="005A5C4F">
      <w:pPr>
        <w:spacing w:after="0" w:line="360" w:lineRule="auto"/>
        <w:ind w:firstLine="709"/>
        <w:jc w:val="both"/>
        <w:rPr>
          <w:rFonts w:ascii="Times New Roman" w:eastAsia="Calibri" w:hAnsi="Times New Roman" w:cs="Times New Roman"/>
          <w:sz w:val="28"/>
          <w:szCs w:val="44"/>
        </w:rPr>
      </w:pPr>
      <w:r w:rsidRPr="00A75905">
        <w:rPr>
          <w:rFonts w:ascii="Times New Roman" w:eastAsia="Calibri" w:hAnsi="Times New Roman" w:cs="Times New Roman"/>
          <w:sz w:val="28"/>
          <w:szCs w:val="28"/>
        </w:rPr>
        <w:t xml:space="preserve">Рассмотрим подходы различных авторов к определению справочно-библиографической работы с выделением основных принципов их функционирования.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Так, Моргенштерн И. Г. даёт следующее определение СБР: «доведение информации о документах и/или фактических сведений, заключённых в документах, до потребителей в соответствии с запросами в форме выполненных библиографических, адресных, уточняющих, тематических, фактографических справок, совокупность процессов составления и выдачи пользователям библиографических справок». В целом его можно принять, но с уточнением характера запросов (разовых) и без перечисления видов справок (причём, после слова «библиографических» не должно быть запятой), а также с уточнением количества и названий процессов, составляющих справочно-библиографическое обслуживание (СБО)</w:t>
      </w:r>
      <w:r w:rsidR="00711DAB">
        <w:rPr>
          <w:rFonts w:ascii="Times New Roman" w:eastAsia="Calibri" w:hAnsi="Times New Roman" w:cs="Times New Roman"/>
          <w:sz w:val="28"/>
          <w:szCs w:val="28"/>
        </w:rPr>
        <w:t xml:space="preserve"> [17</w:t>
      </w:r>
      <w:r w:rsidR="001B56DD" w:rsidRPr="001B56DD">
        <w:rPr>
          <w:rFonts w:ascii="Times New Roman" w:eastAsia="Calibri" w:hAnsi="Times New Roman" w:cs="Times New Roman"/>
          <w:sz w:val="28"/>
          <w:szCs w:val="28"/>
        </w:rPr>
        <w:t xml:space="preserve">, </w:t>
      </w:r>
      <w:r w:rsidR="001B56DD">
        <w:rPr>
          <w:rFonts w:ascii="Times New Roman" w:eastAsia="Calibri" w:hAnsi="Times New Roman" w:cs="Times New Roman"/>
          <w:sz w:val="28"/>
          <w:szCs w:val="28"/>
          <w:lang w:val="en-US"/>
        </w:rPr>
        <w:t>c</w:t>
      </w:r>
      <w:r w:rsidR="001B56DD" w:rsidRPr="001B56DD">
        <w:rPr>
          <w:rFonts w:ascii="Times New Roman" w:eastAsia="Calibri" w:hAnsi="Times New Roman" w:cs="Times New Roman"/>
          <w:sz w:val="28"/>
          <w:szCs w:val="28"/>
        </w:rPr>
        <w:t>. 78]</w:t>
      </w:r>
      <w:r w:rsidRPr="00A75905">
        <w:rPr>
          <w:rFonts w:ascii="Times New Roman" w:eastAsia="Calibri" w:hAnsi="Times New Roman" w:cs="Times New Roman"/>
          <w:sz w:val="28"/>
          <w:szCs w:val="28"/>
        </w:rPr>
        <w:t>.</w:t>
      </w:r>
    </w:p>
    <w:p w:rsidR="00A75905" w:rsidRPr="001B56DD"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Определяя СБО, Моргенштерн И. Г. пишет: «Вид справочно-библиографической работы, связанной с подготовкой, выполнением и доведением до читателей фактографических и библиографических справок»</w:t>
      </w:r>
      <w:r w:rsidR="00DE5F84">
        <w:rPr>
          <w:rFonts w:ascii="Times New Roman" w:eastAsia="Calibri" w:hAnsi="Times New Roman" w:cs="Times New Roman"/>
          <w:sz w:val="28"/>
          <w:szCs w:val="28"/>
        </w:rPr>
        <w:t xml:space="preserve"> [18</w:t>
      </w:r>
      <w:r w:rsidR="001B56DD" w:rsidRPr="001B56DD">
        <w:rPr>
          <w:rFonts w:ascii="Times New Roman" w:eastAsia="Calibri" w:hAnsi="Times New Roman" w:cs="Times New Roman"/>
          <w:sz w:val="28"/>
          <w:szCs w:val="28"/>
        </w:rPr>
        <w:t xml:space="preserve">, </w:t>
      </w:r>
      <w:r w:rsidR="001B56DD">
        <w:rPr>
          <w:rFonts w:ascii="Times New Roman" w:eastAsia="Calibri" w:hAnsi="Times New Roman" w:cs="Times New Roman"/>
          <w:sz w:val="28"/>
          <w:szCs w:val="28"/>
          <w:lang w:val="en-US"/>
        </w:rPr>
        <w:t>c</w:t>
      </w:r>
      <w:r w:rsidRPr="00A75905">
        <w:rPr>
          <w:rFonts w:ascii="Times New Roman" w:eastAsia="Calibri" w:hAnsi="Times New Roman" w:cs="Times New Roman"/>
          <w:sz w:val="28"/>
          <w:szCs w:val="28"/>
        </w:rPr>
        <w:t>.</w:t>
      </w:r>
      <w:r w:rsidR="001B56DD" w:rsidRPr="001B56DD">
        <w:rPr>
          <w:rFonts w:ascii="Times New Roman" w:eastAsia="Calibri" w:hAnsi="Times New Roman" w:cs="Times New Roman"/>
          <w:sz w:val="28"/>
          <w:szCs w:val="28"/>
        </w:rPr>
        <w:t xml:space="preserve"> 80].</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lastRenderedPageBreak/>
        <w:t>Исходя из последнего определения, можно предположить, что к СБР относится ещё какой-то вид деятельности кроме СБО, что не соответствует определению СБР. Скорее всего, СБР следует считать синонимом СБО или характеризовать следующим образом: работа библиотеки (или другого информационного посредника) по удовлетворению разовых информационных запросов потребителей информации.</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Процессы СБР (по И. Г. Моргенштерну: приём разовых запросов, справочно-библиографический поиск, выдача информации пользователям) называют также этапами выполнения справки. Количество этих этапов и их названия у разных авторов различаются. Тараненко Л. Г. считал, что СБР «состоит в приёме запроса потребителя на информацию и выдаче ему ответа на запрос»</w:t>
      </w:r>
      <w:r w:rsidR="00711DAB">
        <w:rPr>
          <w:rFonts w:ascii="Times New Roman" w:eastAsia="Calibri" w:hAnsi="Times New Roman" w:cs="Times New Roman"/>
          <w:sz w:val="28"/>
          <w:szCs w:val="28"/>
        </w:rPr>
        <w:t xml:space="preserve"> [2</w:t>
      </w:r>
      <w:r w:rsidR="00DE5F84">
        <w:rPr>
          <w:rFonts w:ascii="Times New Roman" w:eastAsia="Calibri" w:hAnsi="Times New Roman" w:cs="Times New Roman"/>
          <w:sz w:val="28"/>
          <w:szCs w:val="28"/>
        </w:rPr>
        <w:t>9</w:t>
      </w:r>
      <w:r w:rsidR="001B56DD" w:rsidRPr="001B56DD">
        <w:rPr>
          <w:rFonts w:ascii="Times New Roman" w:eastAsia="Calibri" w:hAnsi="Times New Roman" w:cs="Times New Roman"/>
          <w:sz w:val="28"/>
          <w:szCs w:val="28"/>
        </w:rPr>
        <w:t xml:space="preserve">, </w:t>
      </w:r>
      <w:r w:rsidR="001B56DD">
        <w:rPr>
          <w:rFonts w:ascii="Times New Roman" w:eastAsia="Calibri" w:hAnsi="Times New Roman" w:cs="Times New Roman"/>
          <w:sz w:val="28"/>
          <w:szCs w:val="28"/>
          <w:lang w:val="en-US"/>
        </w:rPr>
        <w:t>c</w:t>
      </w:r>
      <w:r w:rsidR="001B56DD" w:rsidRPr="001B56DD">
        <w:rPr>
          <w:rFonts w:ascii="Times New Roman" w:eastAsia="Calibri" w:hAnsi="Times New Roman" w:cs="Times New Roman"/>
          <w:sz w:val="28"/>
          <w:szCs w:val="28"/>
        </w:rPr>
        <w:t>. 25]</w:t>
      </w:r>
      <w:r w:rsidRPr="00A75905">
        <w:rPr>
          <w:rFonts w:ascii="Times New Roman" w:eastAsia="Calibri" w:hAnsi="Times New Roman" w:cs="Times New Roman"/>
          <w:sz w:val="28"/>
          <w:szCs w:val="28"/>
        </w:rPr>
        <w:t xml:space="preserve">.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Масловская Н. С. назвала шесть этапов СБР: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приём запроса;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установление круга источников, необходимых для оптимального удовлетворения запроса;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поиск информации;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оформление справки;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регистрация справки в журнале учёта справок и консультаций и выдача (отправление) её абоненту</w:t>
      </w:r>
      <w:r w:rsidR="001B56DD" w:rsidRPr="001B56DD">
        <w:rPr>
          <w:rFonts w:ascii="Times New Roman" w:eastAsia="Calibri" w:hAnsi="Times New Roman" w:cs="Times New Roman"/>
          <w:sz w:val="28"/>
          <w:szCs w:val="28"/>
        </w:rPr>
        <w:t xml:space="preserve"> [1</w:t>
      </w:r>
      <w:r w:rsidR="00DE5F84">
        <w:rPr>
          <w:rFonts w:ascii="Times New Roman" w:eastAsia="Calibri" w:hAnsi="Times New Roman" w:cs="Times New Roman"/>
          <w:sz w:val="28"/>
          <w:szCs w:val="28"/>
        </w:rPr>
        <w:t>7</w:t>
      </w:r>
      <w:r w:rsidR="001B56DD" w:rsidRPr="001B56DD">
        <w:rPr>
          <w:rFonts w:ascii="Times New Roman" w:eastAsia="Calibri" w:hAnsi="Times New Roman" w:cs="Times New Roman"/>
          <w:sz w:val="28"/>
          <w:szCs w:val="28"/>
        </w:rPr>
        <w:t xml:space="preserve">, </w:t>
      </w:r>
      <w:r w:rsidR="001B56DD">
        <w:rPr>
          <w:rFonts w:ascii="Times New Roman" w:eastAsia="Calibri" w:hAnsi="Times New Roman" w:cs="Times New Roman"/>
          <w:sz w:val="28"/>
          <w:szCs w:val="28"/>
          <w:lang w:val="en-US"/>
        </w:rPr>
        <w:t>c</w:t>
      </w:r>
      <w:r w:rsidR="001B56DD" w:rsidRPr="001B56DD">
        <w:rPr>
          <w:rFonts w:ascii="Times New Roman" w:eastAsia="Calibri" w:hAnsi="Times New Roman" w:cs="Times New Roman"/>
          <w:sz w:val="28"/>
          <w:szCs w:val="28"/>
        </w:rPr>
        <w:t>. 272]</w:t>
      </w:r>
      <w:r w:rsidRPr="00A75905">
        <w:rPr>
          <w:rFonts w:ascii="Times New Roman" w:eastAsia="Calibri" w:hAnsi="Times New Roman" w:cs="Times New Roman"/>
          <w:sz w:val="28"/>
          <w:szCs w:val="28"/>
        </w:rPr>
        <w:t>.</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Столяров Ю. Н. в общей программе (алгоритме) поиска выделяет четыре этапа:</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информационную подготовку поиска  – приём, регистрацию и анализ запроса;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моделирование источников поиска - определение предполагаемых источников;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xml:space="preserve">- выбор оптимального пути поиска - отбор предполагаемых источников; </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 реализацию поисковой программы - получение информации, отвечающей требованиям запроса, оформление справки</w:t>
      </w:r>
      <w:r w:rsidR="00711DAB">
        <w:rPr>
          <w:rFonts w:ascii="Times New Roman" w:eastAsia="Calibri" w:hAnsi="Times New Roman" w:cs="Times New Roman"/>
          <w:sz w:val="28"/>
          <w:szCs w:val="28"/>
        </w:rPr>
        <w:t xml:space="preserve"> [2</w:t>
      </w:r>
      <w:r w:rsidR="00DE5F84">
        <w:rPr>
          <w:rFonts w:ascii="Times New Roman" w:eastAsia="Calibri" w:hAnsi="Times New Roman" w:cs="Times New Roman"/>
          <w:sz w:val="28"/>
          <w:szCs w:val="28"/>
        </w:rPr>
        <w:t>8</w:t>
      </w:r>
      <w:r w:rsidR="001B56DD" w:rsidRPr="001B56DD">
        <w:rPr>
          <w:rFonts w:ascii="Times New Roman" w:eastAsia="Calibri" w:hAnsi="Times New Roman" w:cs="Times New Roman"/>
          <w:sz w:val="28"/>
          <w:szCs w:val="28"/>
        </w:rPr>
        <w:t xml:space="preserve">, </w:t>
      </w:r>
      <w:r w:rsidR="001B56DD">
        <w:rPr>
          <w:rFonts w:ascii="Times New Roman" w:eastAsia="Calibri" w:hAnsi="Times New Roman" w:cs="Times New Roman"/>
          <w:sz w:val="28"/>
          <w:szCs w:val="28"/>
          <w:lang w:val="en-US"/>
        </w:rPr>
        <w:t>c</w:t>
      </w:r>
      <w:r w:rsidR="001B56DD" w:rsidRPr="001B56DD">
        <w:rPr>
          <w:rFonts w:ascii="Times New Roman" w:eastAsia="Calibri" w:hAnsi="Times New Roman" w:cs="Times New Roman"/>
          <w:sz w:val="28"/>
          <w:szCs w:val="28"/>
        </w:rPr>
        <w:t>. 22]</w:t>
      </w:r>
      <w:r w:rsidRPr="00A75905">
        <w:rPr>
          <w:rFonts w:ascii="Times New Roman" w:eastAsia="Calibri" w:hAnsi="Times New Roman" w:cs="Times New Roman"/>
          <w:sz w:val="28"/>
          <w:szCs w:val="28"/>
        </w:rPr>
        <w:t>.</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lastRenderedPageBreak/>
        <w:t>В таком изложении действительно представлены основные элементы СБР, но не ее этапы, за исключением «поиска информации». Этапы СБР должны определяться как последовательность действий библиографа.</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Уточнённый и обобщённый алгоритм СБР состоит из шести этапов: приём запроса, формирование поискового образа запроса (ПОЗ), определение источников поиска, поиск информации</w:t>
      </w:r>
      <w:r w:rsidR="00C304F6">
        <w:rPr>
          <w:rFonts w:ascii="Times New Roman" w:eastAsia="Calibri" w:hAnsi="Times New Roman" w:cs="Times New Roman"/>
          <w:sz w:val="28"/>
          <w:szCs w:val="28"/>
        </w:rPr>
        <w:t>, оформление ответа, выдача (от</w:t>
      </w:r>
      <w:r w:rsidRPr="00A75905">
        <w:rPr>
          <w:rFonts w:ascii="Times New Roman" w:eastAsia="Calibri" w:hAnsi="Times New Roman" w:cs="Times New Roman"/>
          <w:sz w:val="28"/>
          <w:szCs w:val="28"/>
        </w:rPr>
        <w:t>правление) ответа.</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В определении СБР нецелесообразно говорить о характере информационных запросов и выдаваемой информации. Известно, что первоначально к компетенции СБР относили только выполнение библиографических запросов, позднее – библиографических и фактографических. Однако в последние годы в связи с появлением полнотекстовых баз данных и электронных документов, доступных и разрешённых для копирования, многие пользователи библиотек обращаются в справочно-библиографическую службу с запросами на полные тексты документов.</w:t>
      </w:r>
    </w:p>
    <w:p w:rsid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Информационные продукты и услуги, предоставляемые библиотеками на современном этапе в процессе СБР, можно представить в многоаспек</w:t>
      </w:r>
      <w:r w:rsidR="004579BA">
        <w:rPr>
          <w:rFonts w:ascii="Times New Roman" w:eastAsia="Calibri" w:hAnsi="Times New Roman" w:cs="Times New Roman"/>
          <w:sz w:val="28"/>
          <w:szCs w:val="28"/>
        </w:rPr>
        <w:t xml:space="preserve">тной </w:t>
      </w:r>
      <w:proofErr w:type="spellStart"/>
      <w:r w:rsidR="004579BA">
        <w:rPr>
          <w:rFonts w:ascii="Times New Roman" w:eastAsia="Calibri" w:hAnsi="Times New Roman" w:cs="Times New Roman"/>
          <w:sz w:val="28"/>
          <w:szCs w:val="28"/>
        </w:rPr>
        <w:t>фасетной</w:t>
      </w:r>
      <w:proofErr w:type="spellEnd"/>
      <w:r w:rsidR="004579BA">
        <w:rPr>
          <w:rFonts w:ascii="Times New Roman" w:eastAsia="Calibri" w:hAnsi="Times New Roman" w:cs="Times New Roman"/>
          <w:sz w:val="28"/>
          <w:szCs w:val="28"/>
        </w:rPr>
        <w:t xml:space="preserve"> классификации (см. приложение 1</w:t>
      </w:r>
      <w:r w:rsidRPr="00A75905">
        <w:rPr>
          <w:rFonts w:ascii="Times New Roman" w:eastAsia="Calibri" w:hAnsi="Times New Roman" w:cs="Times New Roman"/>
          <w:sz w:val="28"/>
          <w:szCs w:val="28"/>
        </w:rPr>
        <w:t>).</w:t>
      </w:r>
    </w:p>
    <w:p w:rsid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t>Справки и консультации – это основные виды ответов, выдаваемых пользователям в процессе СБР. Анализ показывает, что виды справок и консультаций во многих случаях совпадают, однако есть и некоторые отличия.</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Библиографической считается справка, которая отвечает на разовый запрос читателя и содержит при этом библиографическую информацию.</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В свою очередь библиографические справки делятся на:</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1.Тематические;</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2.Уточняющие;</w:t>
      </w:r>
    </w:p>
    <w:p w:rsid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3. Адресные.</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lastRenderedPageBreak/>
        <w:t>Тематическая справка - это справка, которая содержит библиографическую информацию по определенной теме. При выполнении тематических справок используется систематический каталог, СКС (систематическая картотека статей), тематические картотеки, непосредственный просмотр книг, справочной литературы: энциклопедий, справочников и статей, особенно в тех случаях, когда нужно рекомендовать материалы на актуальные темы. Очень важно при выполнении таких справок попросить читателя конкретизировать свой запрос. Например, если читатель широко формулирует свой вопрос «О животных», то в беседе с ним следует уточнить, о каких именно животных, какой страны, какого вида и т.д. в результате тема запроса конкретизируется, что существенно облегчает выполнение справки</w:t>
      </w:r>
      <w:r w:rsidR="00253A46">
        <w:rPr>
          <w:rFonts w:ascii="Times New Roman" w:eastAsia="Calibri" w:hAnsi="Times New Roman" w:cs="Times New Roman"/>
          <w:sz w:val="28"/>
          <w:szCs w:val="28"/>
        </w:rPr>
        <w:t xml:space="preserve"> </w:t>
      </w:r>
      <w:r w:rsidR="00253A46" w:rsidRPr="00253A46">
        <w:rPr>
          <w:rFonts w:ascii="Times New Roman" w:eastAsia="Calibri" w:hAnsi="Times New Roman" w:cs="Times New Roman"/>
          <w:sz w:val="28"/>
          <w:szCs w:val="28"/>
        </w:rPr>
        <w:t xml:space="preserve">[28, </w:t>
      </w:r>
      <w:r w:rsidR="00253A46">
        <w:rPr>
          <w:rFonts w:ascii="Times New Roman" w:eastAsia="Calibri" w:hAnsi="Times New Roman" w:cs="Times New Roman"/>
          <w:sz w:val="28"/>
          <w:szCs w:val="28"/>
          <w:lang w:val="en-US"/>
        </w:rPr>
        <w:t>c</w:t>
      </w:r>
      <w:r w:rsidR="00253A46" w:rsidRPr="00253A46">
        <w:rPr>
          <w:rFonts w:ascii="Times New Roman" w:eastAsia="Calibri" w:hAnsi="Times New Roman" w:cs="Times New Roman"/>
          <w:sz w:val="28"/>
          <w:szCs w:val="28"/>
        </w:rPr>
        <w:t>. 54]</w:t>
      </w:r>
      <w:r w:rsidRPr="00A73F59">
        <w:rPr>
          <w:rFonts w:ascii="Times New Roman" w:eastAsia="Calibri" w:hAnsi="Times New Roman" w:cs="Times New Roman"/>
          <w:sz w:val="28"/>
          <w:szCs w:val="28"/>
        </w:rPr>
        <w:t>.</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Пример справки: «Культура эпохи Средневековья» Источник: систематический каталог, отд. 71 + 63.3(0)4, СКС и др.</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Уточняющая справка – это справка, в ходе выполнения которой требуется уточнить или установить библиографические данные. Это тип справки, когда читатель просит уточнить отдельные элементы библиографического описания (автора или названия произведения), ссылки на литературу. Цель уточняющего поиска – восстановление полного и точного библиографического описания (автора, заглавия, выходных данных, реже количественных характеристик (стр.). Для выполнения уточняющих справок используют каталог заглавий художественных произведений, картотеку персоналий, систематический каталог, алфавитный каталог, справочники, словари, разделы систематической картотеки статей</w:t>
      </w:r>
      <w:r w:rsidR="001B56DD" w:rsidRPr="001B56DD">
        <w:rPr>
          <w:rFonts w:ascii="Times New Roman" w:eastAsia="Calibri" w:hAnsi="Times New Roman" w:cs="Times New Roman"/>
          <w:sz w:val="28"/>
          <w:szCs w:val="28"/>
        </w:rPr>
        <w:t xml:space="preserve"> [15, </w:t>
      </w:r>
      <w:r w:rsidR="001B56DD">
        <w:rPr>
          <w:rFonts w:ascii="Times New Roman" w:eastAsia="Calibri" w:hAnsi="Times New Roman" w:cs="Times New Roman"/>
          <w:sz w:val="28"/>
          <w:szCs w:val="28"/>
          <w:lang w:val="en-US"/>
        </w:rPr>
        <w:t>c</w:t>
      </w:r>
      <w:r w:rsidR="001B56DD" w:rsidRPr="001B56DD">
        <w:rPr>
          <w:rFonts w:ascii="Times New Roman" w:eastAsia="Calibri" w:hAnsi="Times New Roman" w:cs="Times New Roman"/>
          <w:sz w:val="28"/>
          <w:szCs w:val="28"/>
        </w:rPr>
        <w:t>. 445]</w:t>
      </w:r>
      <w:r w:rsidRPr="00A73F59">
        <w:rPr>
          <w:rFonts w:ascii="Times New Roman" w:eastAsia="Calibri" w:hAnsi="Times New Roman" w:cs="Times New Roman"/>
          <w:sz w:val="28"/>
          <w:szCs w:val="28"/>
        </w:rPr>
        <w:t>.</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 xml:space="preserve">Адресная справка – это справка, в процессе выполнения которой устанавливается наличие и местонахождение запрашиваемого читателями документа в фонде библиотеки. Адресные справки выполняются оперативно и, как правило, не требуют больших затрат времени. Зная точные данные о книге, библиотекарь обращается к алфавитному каталогу. </w:t>
      </w:r>
      <w:r w:rsidRPr="00A73F59">
        <w:rPr>
          <w:rFonts w:ascii="Times New Roman" w:eastAsia="Calibri" w:hAnsi="Times New Roman" w:cs="Times New Roman"/>
          <w:sz w:val="28"/>
          <w:szCs w:val="28"/>
        </w:rPr>
        <w:lastRenderedPageBreak/>
        <w:t>Для нахождения публикации в периодических изданиях следует просмотреть соответствующие картотеки (как правило, СКС), а затем найти данный документ в фонде. Нередко выполнение запроса о наличии и местонахождении произведения в библиотеке является продолжением уточняющего поиска, так как читатель заинтересован в получении самих изданий. Например: Есть ли в библиотеке книга Г. Мусрепова «Солдат из Казахстана»? Источник выполнения: алфавитный каталог.</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Фактографическая справка – содержит в себе сведения о конкретных фактах, интересующих читателя (например, адрес учреждения, телефон какой-либо организации, точное наименование организации или учреждения, даты жизни и деятельности какого-либо лица, статистические данные, даты исторических событий, правописание отдельных слов и т.д.). Другими словами, это сведения о конкретных данных технического, хронологического, статистического или топографического характера.</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 xml:space="preserve">Например: «В каком году родился Батыр Баян»? Источник: </w:t>
      </w:r>
      <w:proofErr w:type="spellStart"/>
      <w:r w:rsidRPr="00A73F59">
        <w:rPr>
          <w:rFonts w:ascii="Times New Roman" w:eastAsia="Calibri" w:hAnsi="Times New Roman" w:cs="Times New Roman"/>
          <w:sz w:val="28"/>
          <w:szCs w:val="28"/>
        </w:rPr>
        <w:t>сист</w:t>
      </w:r>
      <w:proofErr w:type="spellEnd"/>
      <w:r w:rsidRPr="00A73F59">
        <w:rPr>
          <w:rFonts w:ascii="Times New Roman" w:eastAsia="Calibri" w:hAnsi="Times New Roman" w:cs="Times New Roman"/>
          <w:sz w:val="28"/>
          <w:szCs w:val="28"/>
        </w:rPr>
        <w:t>. каталог – отд. 63.3 или энциклопедии («</w:t>
      </w:r>
      <w:proofErr w:type="spellStart"/>
      <w:r w:rsidRPr="00A73F59">
        <w:rPr>
          <w:rFonts w:ascii="Times New Roman" w:eastAsia="Calibri" w:hAnsi="Times New Roman" w:cs="Times New Roman"/>
          <w:sz w:val="28"/>
          <w:szCs w:val="28"/>
        </w:rPr>
        <w:t>Солтүстік</w:t>
      </w:r>
      <w:proofErr w:type="spellEnd"/>
      <w:r w:rsidRPr="00A73F59">
        <w:rPr>
          <w:rFonts w:ascii="Times New Roman" w:eastAsia="Calibri" w:hAnsi="Times New Roman" w:cs="Times New Roman"/>
          <w:sz w:val="28"/>
          <w:szCs w:val="28"/>
        </w:rPr>
        <w:t xml:space="preserve"> </w:t>
      </w:r>
      <w:proofErr w:type="spellStart"/>
      <w:r w:rsidRPr="00A73F59">
        <w:rPr>
          <w:rFonts w:ascii="Times New Roman" w:eastAsia="Calibri" w:hAnsi="Times New Roman" w:cs="Times New Roman"/>
          <w:sz w:val="28"/>
          <w:szCs w:val="28"/>
        </w:rPr>
        <w:t>Қазақстан</w:t>
      </w:r>
      <w:proofErr w:type="spellEnd"/>
      <w:r w:rsidRPr="00A73F59">
        <w:rPr>
          <w:rFonts w:ascii="Times New Roman" w:eastAsia="Calibri" w:hAnsi="Times New Roman" w:cs="Times New Roman"/>
          <w:sz w:val="28"/>
          <w:szCs w:val="28"/>
        </w:rPr>
        <w:t>», «Северный Казахстан», «Казахстан»).</w:t>
      </w:r>
    </w:p>
    <w:p w:rsidR="00A73F59" w:rsidRPr="00A73F59"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Поскольку справка представляет собою комплекс «</w:t>
      </w:r>
      <w:proofErr w:type="spellStart"/>
      <w:r w:rsidRPr="00A73F59">
        <w:rPr>
          <w:rFonts w:ascii="Times New Roman" w:eastAsia="Calibri" w:hAnsi="Times New Roman" w:cs="Times New Roman"/>
          <w:sz w:val="28"/>
          <w:szCs w:val="28"/>
        </w:rPr>
        <w:t>запрос+ответ</w:t>
      </w:r>
      <w:proofErr w:type="spellEnd"/>
      <w:r w:rsidRPr="00A73F59">
        <w:rPr>
          <w:rFonts w:ascii="Times New Roman" w:eastAsia="Calibri" w:hAnsi="Times New Roman" w:cs="Times New Roman"/>
          <w:sz w:val="28"/>
          <w:szCs w:val="28"/>
        </w:rPr>
        <w:t>» и может быть не только библиографической, но и фактографической, она иногда оказывается сложной (составной), содержащей ответы нескольких типов. Так адресные запросы нередко требуют проведения уточняющего поиска, фактографические запросы в процессе поиска могут преобразовываться в тематические и т.д. Теоретически имеет место выполнение нескольких справок, но практически их регистрируют как одну.</w:t>
      </w:r>
    </w:p>
    <w:p w:rsidR="00A73F59" w:rsidRPr="00A75905" w:rsidRDefault="00A73F59" w:rsidP="00A73F59">
      <w:pPr>
        <w:spacing w:after="0" w:line="360" w:lineRule="auto"/>
        <w:ind w:firstLine="709"/>
        <w:jc w:val="both"/>
        <w:rPr>
          <w:rFonts w:ascii="Times New Roman" w:eastAsia="Calibri" w:hAnsi="Times New Roman" w:cs="Times New Roman"/>
          <w:sz w:val="28"/>
          <w:szCs w:val="28"/>
        </w:rPr>
      </w:pPr>
      <w:r w:rsidRPr="00A73F59">
        <w:rPr>
          <w:rFonts w:ascii="Times New Roman" w:eastAsia="Calibri" w:hAnsi="Times New Roman" w:cs="Times New Roman"/>
          <w:sz w:val="28"/>
          <w:szCs w:val="28"/>
        </w:rPr>
        <w:t>Консультация – это рекомендация библиотекаря по использованию каталогов и картотек, рекомендательных списков и указателей, справочников и т.д. Также – это рекомендация по составлению библиографических списков литературы.</w:t>
      </w:r>
    </w:p>
    <w:p w:rsidR="00A75905" w:rsidRPr="00A75905" w:rsidRDefault="00A75905" w:rsidP="00A75905">
      <w:pPr>
        <w:spacing w:after="0" w:line="360" w:lineRule="auto"/>
        <w:ind w:firstLine="709"/>
        <w:jc w:val="both"/>
        <w:rPr>
          <w:rFonts w:ascii="Times New Roman" w:eastAsia="Calibri" w:hAnsi="Times New Roman" w:cs="Times New Roman"/>
          <w:sz w:val="28"/>
          <w:szCs w:val="28"/>
        </w:rPr>
      </w:pPr>
      <w:r w:rsidRPr="00A75905">
        <w:rPr>
          <w:rFonts w:ascii="Times New Roman" w:eastAsia="Calibri" w:hAnsi="Times New Roman" w:cs="Times New Roman"/>
          <w:sz w:val="28"/>
          <w:szCs w:val="28"/>
        </w:rPr>
        <w:lastRenderedPageBreak/>
        <w:t>Рассмотрение различных подходов авторов по теме исследования показало, что становлению профессиональной терминологии СБР уделялось значительное внимание. Вместе с тем некоторые решения относительно самих терминов или их определения остаются дискуссионными и нуждаются в обсуждении, а также в дальнейшем отражении в терминологических справочниках и стандартах.</w:t>
      </w:r>
    </w:p>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 w:rsidR="00DE5F84" w:rsidRDefault="00DE5F84" w:rsidP="00DE5F84">
      <w:pPr>
        <w:spacing w:after="0"/>
      </w:pPr>
    </w:p>
    <w:p w:rsidR="00A75905" w:rsidRPr="001E4712" w:rsidRDefault="00A75905" w:rsidP="001E4712">
      <w:pPr>
        <w:pStyle w:val="2"/>
        <w:ind w:firstLine="709"/>
        <w:jc w:val="center"/>
        <w:rPr>
          <w:rFonts w:ascii="Times New Roman" w:hAnsi="Times New Roman" w:cs="Times New Roman"/>
          <w:b w:val="0"/>
          <w:color w:val="auto"/>
        </w:rPr>
      </w:pPr>
      <w:bookmarkStart w:id="4" w:name="_Toc509348446"/>
      <w:r w:rsidRPr="001E4712">
        <w:rPr>
          <w:rFonts w:ascii="Times New Roman" w:eastAsia="Calibri" w:hAnsi="Times New Roman" w:cs="Times New Roman"/>
          <w:color w:val="auto"/>
          <w:sz w:val="28"/>
          <w:szCs w:val="28"/>
        </w:rPr>
        <w:lastRenderedPageBreak/>
        <w:t xml:space="preserve">1.2. </w:t>
      </w:r>
      <w:r w:rsidR="006857CF" w:rsidRPr="001E4712">
        <w:rPr>
          <w:rFonts w:ascii="Times New Roman" w:eastAsia="Calibri" w:hAnsi="Times New Roman" w:cs="Times New Roman"/>
          <w:color w:val="auto"/>
          <w:sz w:val="28"/>
          <w:szCs w:val="28"/>
        </w:rPr>
        <w:t>Интернет в справочно-библиографической работе библиотек</w:t>
      </w:r>
      <w:bookmarkEnd w:id="4"/>
    </w:p>
    <w:p w:rsidR="00A73F59" w:rsidRPr="00A73F59" w:rsidRDefault="00A73F59" w:rsidP="00A73F59">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sidRPr="00A73F59">
        <w:rPr>
          <w:rFonts w:ascii="Times New Roman" w:eastAsia="Times New Roman" w:hAnsi="Times New Roman" w:cs="Times New Roman"/>
          <w:color w:val="000000"/>
          <w:sz w:val="28"/>
          <w:szCs w:val="28"/>
          <w:lang w:eastAsia="ru-RU"/>
        </w:rPr>
        <w:t xml:space="preserve">Новые информационные технологии и Интернет оказали огромное влияние на различные сферы жизни общества, в том числе и на библиотечную работу. Книга, традиционная печатная продукция становятся не единственной профессиональной ценностью библиотекаря, рядом с ними формируется новый блок носителей информации. </w:t>
      </w:r>
    </w:p>
    <w:p w:rsidR="00A73F59" w:rsidRPr="00A73F59" w:rsidRDefault="00A73F59" w:rsidP="00A73F59">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sidRPr="00A73F59">
        <w:rPr>
          <w:rFonts w:ascii="Times New Roman" w:eastAsia="Times New Roman" w:hAnsi="Times New Roman" w:cs="Times New Roman"/>
          <w:color w:val="000000"/>
          <w:sz w:val="28"/>
          <w:szCs w:val="28"/>
          <w:lang w:eastAsia="ru-RU"/>
        </w:rPr>
        <w:t xml:space="preserve">Особенно интенсивно Интернет вторгается в область справочно-библиографического и информационного обслуживания библиотек. Всемирная сеть открывает новые возможности для использования профессионального опыта и знаний библиотекарей в удовлетворении информационных потребностей пользователей. Поэтому практически все инновации в библиографической работе библиотек так или иначе связаны с развитием новых информационных технологий. Пользователю необходимо быстрое получение информации, легкость и доступность поиска. </w:t>
      </w:r>
    </w:p>
    <w:p w:rsidR="00A73F59" w:rsidRPr="00A73F59" w:rsidRDefault="00A73F59" w:rsidP="00A73F59">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sidRPr="00A73F59">
        <w:rPr>
          <w:rFonts w:ascii="Times New Roman" w:eastAsia="Times New Roman" w:hAnsi="Times New Roman" w:cs="Times New Roman"/>
          <w:color w:val="000000"/>
          <w:sz w:val="28"/>
          <w:szCs w:val="28"/>
          <w:lang w:eastAsia="ru-RU"/>
        </w:rPr>
        <w:t xml:space="preserve">В библиотеках создаются новые электронные продукты, на которых представлены краеведческие фонды, архивы библиотек, фонды периодических изданий. </w:t>
      </w:r>
    </w:p>
    <w:p w:rsidR="00A73F59" w:rsidRPr="00A73F59" w:rsidRDefault="00A73F59" w:rsidP="00A73F59">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sidRPr="00A73F59">
        <w:rPr>
          <w:rFonts w:ascii="Times New Roman" w:eastAsia="Times New Roman" w:hAnsi="Times New Roman" w:cs="Times New Roman"/>
          <w:color w:val="000000"/>
          <w:sz w:val="28"/>
          <w:szCs w:val="28"/>
          <w:lang w:eastAsia="ru-RU"/>
        </w:rPr>
        <w:t xml:space="preserve">Создаются тематические мультимедийные издания в помощь изучению школьных предметов («CD и смотри», «CD и учи»), а так же диски, посвященные вопросам трудоустройства молодежи, воинской обязанности, правовой ответственности и др. </w:t>
      </w:r>
    </w:p>
    <w:p w:rsidR="00A73F59" w:rsidRPr="00A73F59" w:rsidRDefault="00A73F59" w:rsidP="00A73F59">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sidRPr="00A73F59">
        <w:rPr>
          <w:rFonts w:ascii="Times New Roman" w:eastAsia="Times New Roman" w:hAnsi="Times New Roman" w:cs="Times New Roman"/>
          <w:color w:val="000000"/>
          <w:sz w:val="28"/>
          <w:szCs w:val="28"/>
          <w:lang w:eastAsia="ru-RU"/>
        </w:rPr>
        <w:t>В некоторых библиотеках создаются справочные службы по телефону или по электронной почте библиотеки (служба «</w:t>
      </w:r>
      <w:proofErr w:type="spellStart"/>
      <w:r w:rsidRPr="00A73F59">
        <w:rPr>
          <w:rFonts w:ascii="Times New Roman" w:eastAsia="Times New Roman" w:hAnsi="Times New Roman" w:cs="Times New Roman"/>
          <w:color w:val="000000"/>
          <w:sz w:val="28"/>
          <w:szCs w:val="28"/>
          <w:lang w:eastAsia="ru-RU"/>
        </w:rPr>
        <w:t>Библиосервиса</w:t>
      </w:r>
      <w:proofErr w:type="spellEnd"/>
      <w:r w:rsidRPr="00A73F59">
        <w:rPr>
          <w:rFonts w:ascii="Times New Roman" w:eastAsia="Times New Roman" w:hAnsi="Times New Roman" w:cs="Times New Roman"/>
          <w:color w:val="000000"/>
          <w:sz w:val="28"/>
          <w:szCs w:val="28"/>
          <w:lang w:eastAsia="ru-RU"/>
        </w:rPr>
        <w:t xml:space="preserve">»). Обратившись </w:t>
      </w:r>
      <w:proofErr w:type="gramStart"/>
      <w:r w:rsidRPr="00A73F59">
        <w:rPr>
          <w:rFonts w:ascii="Times New Roman" w:eastAsia="Times New Roman" w:hAnsi="Times New Roman" w:cs="Times New Roman"/>
          <w:color w:val="000000"/>
          <w:sz w:val="28"/>
          <w:szCs w:val="28"/>
          <w:lang w:eastAsia="ru-RU"/>
        </w:rPr>
        <w:t>в подобную службу</w:t>
      </w:r>
      <w:proofErr w:type="gramEnd"/>
      <w:r w:rsidRPr="00A73F59">
        <w:rPr>
          <w:rFonts w:ascii="Times New Roman" w:eastAsia="Times New Roman" w:hAnsi="Times New Roman" w:cs="Times New Roman"/>
          <w:color w:val="000000"/>
          <w:sz w:val="28"/>
          <w:szCs w:val="28"/>
          <w:lang w:eastAsia="ru-RU"/>
        </w:rPr>
        <w:t xml:space="preserve"> пользователь может заказать любое издание, курсовую работу, диплом, составление библиографического списка по теме на определенный день и час. </w:t>
      </w:r>
    </w:p>
    <w:p w:rsidR="00A75905" w:rsidRPr="00A75905" w:rsidRDefault="00A75905" w:rsidP="00B36B05">
      <w:pPr>
        <w:spacing w:after="0"/>
      </w:pPr>
    </w:p>
    <w:p w:rsidR="00A75905" w:rsidRDefault="00A75905" w:rsidP="00A75905"/>
    <w:p w:rsidR="00DE5F84" w:rsidRDefault="00DE5F84" w:rsidP="00A75905"/>
    <w:p w:rsidR="00C6274C" w:rsidRPr="006C3D81" w:rsidRDefault="00B36B05" w:rsidP="008F256B">
      <w:pPr>
        <w:pStyle w:val="a3"/>
        <w:ind w:left="0" w:firstLine="709"/>
        <w:jc w:val="center"/>
        <w:outlineLvl w:val="0"/>
        <w:rPr>
          <w:rFonts w:ascii="Times New Roman" w:hAnsi="Times New Roman" w:cs="Times New Roman"/>
          <w:b/>
          <w:sz w:val="28"/>
          <w:szCs w:val="28"/>
          <w:highlight w:val="yellow"/>
        </w:rPr>
      </w:pPr>
      <w:bookmarkStart w:id="5" w:name="_Toc509348447"/>
      <w:r>
        <w:rPr>
          <w:rFonts w:ascii="Times New Roman" w:hAnsi="Times New Roman" w:cs="Times New Roman"/>
          <w:b/>
          <w:sz w:val="28"/>
          <w:szCs w:val="28"/>
        </w:rPr>
        <w:lastRenderedPageBreak/>
        <w:t xml:space="preserve">Глава 2 </w:t>
      </w:r>
      <w:r w:rsidR="00C6274C" w:rsidRPr="00C6274C">
        <w:rPr>
          <w:rFonts w:ascii="Times New Roman" w:hAnsi="Times New Roman" w:cs="Times New Roman"/>
          <w:b/>
          <w:sz w:val="28"/>
          <w:szCs w:val="28"/>
        </w:rPr>
        <w:t>Анализ справочно-библиографической работы на примере ЦБС Василеостровская фил.№2 Библиотека им. Л.</w:t>
      </w:r>
      <w:r>
        <w:rPr>
          <w:rFonts w:ascii="Times New Roman" w:hAnsi="Times New Roman" w:cs="Times New Roman"/>
          <w:b/>
          <w:sz w:val="28"/>
          <w:szCs w:val="28"/>
        </w:rPr>
        <w:t xml:space="preserve"> </w:t>
      </w:r>
      <w:r w:rsidR="00C6274C" w:rsidRPr="00C6274C">
        <w:rPr>
          <w:rFonts w:ascii="Times New Roman" w:hAnsi="Times New Roman" w:cs="Times New Roman"/>
          <w:b/>
          <w:sz w:val="28"/>
          <w:szCs w:val="28"/>
        </w:rPr>
        <w:t>Н.</w:t>
      </w:r>
      <w:r>
        <w:rPr>
          <w:rFonts w:ascii="Times New Roman" w:hAnsi="Times New Roman" w:cs="Times New Roman"/>
          <w:b/>
          <w:sz w:val="28"/>
          <w:szCs w:val="28"/>
        </w:rPr>
        <w:t xml:space="preserve"> </w:t>
      </w:r>
      <w:r w:rsidR="00C6274C" w:rsidRPr="006C3D81">
        <w:rPr>
          <w:rFonts w:ascii="Times New Roman" w:hAnsi="Times New Roman" w:cs="Times New Roman"/>
          <w:b/>
          <w:sz w:val="28"/>
          <w:szCs w:val="28"/>
        </w:rPr>
        <w:t>Толстого</w:t>
      </w:r>
      <w:bookmarkEnd w:id="5"/>
    </w:p>
    <w:p w:rsidR="00B85B96" w:rsidRPr="006F0969" w:rsidRDefault="00B85B96" w:rsidP="00B85B96">
      <w:pPr>
        <w:pStyle w:val="2"/>
        <w:jc w:val="center"/>
        <w:rPr>
          <w:rFonts w:ascii="Times New Roman" w:hAnsi="Times New Roman" w:cs="Times New Roman"/>
          <w:color w:val="auto"/>
          <w:sz w:val="28"/>
          <w:szCs w:val="28"/>
        </w:rPr>
      </w:pPr>
      <w:bookmarkStart w:id="6" w:name="_Toc509348448"/>
      <w:r w:rsidRPr="006F0969">
        <w:rPr>
          <w:rFonts w:ascii="Times New Roman" w:hAnsi="Times New Roman" w:cs="Times New Roman"/>
          <w:color w:val="auto"/>
          <w:sz w:val="28"/>
          <w:szCs w:val="28"/>
        </w:rPr>
        <w:t>2.</w:t>
      </w:r>
      <w:r>
        <w:rPr>
          <w:rFonts w:ascii="Times New Roman" w:hAnsi="Times New Roman" w:cs="Times New Roman"/>
          <w:color w:val="auto"/>
          <w:sz w:val="28"/>
          <w:szCs w:val="28"/>
        </w:rPr>
        <w:t>1</w:t>
      </w:r>
      <w:r w:rsidRPr="006F0969">
        <w:rPr>
          <w:rFonts w:ascii="Times New Roman" w:hAnsi="Times New Roman" w:cs="Times New Roman"/>
          <w:color w:val="auto"/>
          <w:sz w:val="28"/>
          <w:szCs w:val="28"/>
        </w:rPr>
        <w:t>.</w:t>
      </w:r>
      <w:r w:rsidRPr="006F0969">
        <w:rPr>
          <w:rFonts w:ascii="Times New Roman" w:hAnsi="Times New Roman" w:cs="Times New Roman"/>
          <w:color w:val="auto"/>
          <w:sz w:val="28"/>
          <w:szCs w:val="28"/>
        </w:rPr>
        <w:tab/>
        <w:t xml:space="preserve">Анализ показателей эффективности справочно-библиографической работы на примере ЦБС Василеостровская фил.№2 Библиотека им. </w:t>
      </w:r>
      <w:proofErr w:type="spellStart"/>
      <w:r w:rsidRPr="006F0969">
        <w:rPr>
          <w:rFonts w:ascii="Times New Roman" w:hAnsi="Times New Roman" w:cs="Times New Roman"/>
          <w:color w:val="auto"/>
          <w:sz w:val="28"/>
          <w:szCs w:val="28"/>
        </w:rPr>
        <w:t>Л.Н.Толстого</w:t>
      </w:r>
      <w:bookmarkEnd w:id="6"/>
      <w:proofErr w:type="spellEnd"/>
    </w:p>
    <w:p w:rsidR="006C3D81" w:rsidRDefault="006C3D81" w:rsidP="00B36B05">
      <w:pPr>
        <w:spacing w:after="0" w:line="240" w:lineRule="auto"/>
        <w:jc w:val="both"/>
        <w:rPr>
          <w:rFonts w:ascii="Times New Roman" w:hAnsi="Times New Roman" w:cs="Times New Roman"/>
          <w:color w:val="FF0000"/>
          <w:sz w:val="28"/>
          <w:szCs w:val="28"/>
        </w:rPr>
      </w:pPr>
    </w:p>
    <w:p w:rsidR="00B85B96" w:rsidRPr="006C3D81" w:rsidRDefault="00B85B96" w:rsidP="00B36B05">
      <w:pPr>
        <w:spacing w:after="0" w:line="240" w:lineRule="auto"/>
        <w:jc w:val="both"/>
        <w:rPr>
          <w:rFonts w:ascii="Times New Roman" w:hAnsi="Times New Roman" w:cs="Times New Roman"/>
          <w:color w:val="FF0000"/>
          <w:sz w:val="28"/>
          <w:szCs w:val="28"/>
        </w:rPr>
      </w:pPr>
    </w:p>
    <w:p w:rsidR="00992068" w:rsidRDefault="00992068" w:rsidP="00992068">
      <w:pPr>
        <w:spacing w:after="0" w:line="360" w:lineRule="auto"/>
        <w:ind w:firstLine="709"/>
        <w:jc w:val="both"/>
        <w:rPr>
          <w:rFonts w:ascii="Times New Roman" w:hAnsi="Times New Roman" w:cs="Times New Roman"/>
          <w:sz w:val="28"/>
          <w:szCs w:val="28"/>
        </w:rPr>
      </w:pPr>
      <w:r w:rsidRPr="00992068">
        <w:rPr>
          <w:rFonts w:ascii="Times New Roman" w:hAnsi="Times New Roman" w:cs="Times New Roman"/>
          <w:sz w:val="28"/>
          <w:szCs w:val="28"/>
        </w:rPr>
        <w:t xml:space="preserve">В 1976 году все районные библиотеки были объединены в единую библиотечную систему, куда вошли 10 библиотек: 6 взрослых, 1 юношеская, 3 детских. Василеостровские библиотеки едва ли не самые старейшие в городе. </w:t>
      </w:r>
    </w:p>
    <w:p w:rsidR="00992068" w:rsidRDefault="00992068" w:rsidP="00992068">
      <w:pPr>
        <w:spacing w:after="0" w:line="360" w:lineRule="auto"/>
        <w:ind w:firstLine="709"/>
        <w:jc w:val="both"/>
        <w:rPr>
          <w:rFonts w:ascii="Times New Roman" w:hAnsi="Times New Roman" w:cs="Times New Roman"/>
          <w:sz w:val="28"/>
          <w:szCs w:val="28"/>
        </w:rPr>
      </w:pPr>
      <w:r w:rsidRPr="00992068">
        <w:rPr>
          <w:rFonts w:ascii="Times New Roman" w:hAnsi="Times New Roman" w:cs="Times New Roman"/>
          <w:sz w:val="28"/>
          <w:szCs w:val="28"/>
        </w:rPr>
        <w:t>Сегодня общий фонд ЦБС составляет более 630 тыс. экземпляров книг, брошюр и журналов. Более 54 тыс. жителей Васильевского острова являются читателями наших библиотек.</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функционирования </w:t>
      </w:r>
      <w:r w:rsidRPr="00992068">
        <w:rPr>
          <w:rFonts w:ascii="Times New Roman" w:hAnsi="Times New Roman" w:cs="Times New Roman"/>
          <w:sz w:val="28"/>
          <w:szCs w:val="28"/>
        </w:rPr>
        <w:t xml:space="preserve">ЦБС Василеостровская фил.№2 Библиотека им. </w:t>
      </w:r>
      <w:proofErr w:type="spellStart"/>
      <w:r w:rsidRPr="00992068">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являются следующие:</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освоение, формирование и распространение информационных ресурсов, накопленных знаний и культурных ценностей;</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образовательному, профессиональному и духовному развитию личности;</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формирования и удовлетворения культурных и духовных потребностей, развития инициативы и реализации творческого потенциала населения.</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видам деятельности </w:t>
      </w:r>
      <w:r w:rsidRPr="00992068">
        <w:rPr>
          <w:rFonts w:ascii="Times New Roman" w:hAnsi="Times New Roman" w:cs="Times New Roman"/>
          <w:sz w:val="28"/>
          <w:szCs w:val="28"/>
        </w:rPr>
        <w:t xml:space="preserve">ЦБС Василеостровская фил.№2 Библиотека им. </w:t>
      </w:r>
      <w:proofErr w:type="spellStart"/>
      <w:r w:rsidRPr="00992068">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относятся:</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периодики в печатном и электронном виде;</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комплектование, учет и хранение библиотечных фондов;</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библиотечная обработка документов, организация и ведение каталогов;</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библиотечных информационных услуг в различных формах и видах, библиотечного фонда и информации о нем, справочно-б</w:t>
      </w:r>
      <w:r w:rsidR="00E52547">
        <w:rPr>
          <w:rFonts w:ascii="Times New Roman" w:hAnsi="Times New Roman" w:cs="Times New Roman"/>
          <w:sz w:val="28"/>
          <w:szCs w:val="28"/>
        </w:rPr>
        <w:t>иблиографического аппарата, в том числе</w:t>
      </w:r>
      <w:r>
        <w:rPr>
          <w:rFonts w:ascii="Times New Roman" w:hAnsi="Times New Roman" w:cs="Times New Roman"/>
          <w:sz w:val="28"/>
          <w:szCs w:val="28"/>
        </w:rPr>
        <w:t xml:space="preserve"> каталогов, картотек, баз данных;</w:t>
      </w:r>
    </w:p>
    <w:p w:rsidR="00992068" w:rsidRDefault="00992068"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культурно-досуговых, пр</w:t>
      </w:r>
      <w:r w:rsidR="00E52547">
        <w:rPr>
          <w:rFonts w:ascii="Times New Roman" w:hAnsi="Times New Roman" w:cs="Times New Roman"/>
          <w:sz w:val="28"/>
          <w:szCs w:val="28"/>
        </w:rPr>
        <w:t>осветительских мероприятий, в том числе</w:t>
      </w:r>
      <w:r>
        <w:rPr>
          <w:rFonts w:ascii="Times New Roman" w:hAnsi="Times New Roman" w:cs="Times New Roman"/>
          <w:sz w:val="28"/>
          <w:szCs w:val="28"/>
        </w:rPr>
        <w:t xml:space="preserve"> литературных вечеров, встреч, конкурсов, конференций, заседаний клубов по интересам, литературных кружков, </w:t>
      </w:r>
      <w:r w:rsidR="001F1CF0">
        <w:rPr>
          <w:rFonts w:ascii="Times New Roman" w:hAnsi="Times New Roman" w:cs="Times New Roman"/>
          <w:sz w:val="28"/>
          <w:szCs w:val="28"/>
        </w:rPr>
        <w:t>выставок, выставок-продаж, музейных экспозиций, презентаций новых изданий в помещениях учреждения;</w:t>
      </w:r>
    </w:p>
    <w:p w:rsidR="001F1CF0" w:rsidRDefault="001F1CF0"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методическая помощь различным библиотекам Василеостровского района Санкт-Петербурга по вопросам библиотечного дела;</w:t>
      </w:r>
    </w:p>
    <w:p w:rsidR="00A74243" w:rsidRDefault="001F1CF0" w:rsidP="00A742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социологических исследования по развитию и прогнози</w:t>
      </w:r>
      <w:r w:rsidR="00A74243">
        <w:rPr>
          <w:rFonts w:ascii="Times New Roman" w:hAnsi="Times New Roman" w:cs="Times New Roman"/>
          <w:sz w:val="28"/>
          <w:szCs w:val="28"/>
        </w:rPr>
        <w:t>рованию деятельности библиотек.</w:t>
      </w:r>
    </w:p>
    <w:p w:rsidR="006857CF" w:rsidRPr="00A74243" w:rsidRDefault="00F41C63" w:rsidP="00A742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динамику </w:t>
      </w:r>
      <w:r w:rsidRPr="00F41C63">
        <w:rPr>
          <w:rFonts w:ascii="Times New Roman" w:hAnsi="Times New Roman" w:cs="Times New Roman"/>
          <w:sz w:val="28"/>
          <w:szCs w:val="28"/>
        </w:rPr>
        <w:t>объем</w:t>
      </w:r>
      <w:r>
        <w:rPr>
          <w:rFonts w:ascii="Times New Roman" w:hAnsi="Times New Roman" w:cs="Times New Roman"/>
          <w:sz w:val="28"/>
          <w:szCs w:val="28"/>
        </w:rPr>
        <w:t>а</w:t>
      </w:r>
      <w:r w:rsidRPr="00F41C63">
        <w:rPr>
          <w:rFonts w:ascii="Times New Roman" w:hAnsi="Times New Roman" w:cs="Times New Roman"/>
          <w:sz w:val="28"/>
          <w:szCs w:val="28"/>
        </w:rPr>
        <w:t xml:space="preserve"> основных работ/услуг, выполненных библиотекой ЦБС</w:t>
      </w:r>
      <w:r>
        <w:rPr>
          <w:rFonts w:ascii="Times New Roman" w:hAnsi="Times New Roman" w:cs="Times New Roman"/>
          <w:sz w:val="28"/>
          <w:szCs w:val="28"/>
        </w:rPr>
        <w:t xml:space="preserve"> (см. </w:t>
      </w:r>
      <w:r w:rsidR="007146FE">
        <w:rPr>
          <w:rFonts w:ascii="Times New Roman" w:hAnsi="Times New Roman" w:cs="Times New Roman"/>
          <w:sz w:val="28"/>
          <w:szCs w:val="28"/>
        </w:rPr>
        <w:t>приложение 2</w:t>
      </w:r>
      <w:r>
        <w:rPr>
          <w:rFonts w:ascii="Times New Roman" w:hAnsi="Times New Roman" w:cs="Times New Roman"/>
          <w:sz w:val="28"/>
          <w:szCs w:val="28"/>
        </w:rPr>
        <w:t>).</w:t>
      </w:r>
      <w:r w:rsidR="006857CF" w:rsidRPr="006857CF">
        <w:rPr>
          <w:rFonts w:ascii="Times New Roman" w:hAnsi="Times New Roman" w:cs="Times New Roman"/>
          <w:color w:val="FF0000"/>
          <w:sz w:val="28"/>
          <w:szCs w:val="28"/>
        </w:rPr>
        <w:t xml:space="preserve"> </w:t>
      </w:r>
    </w:p>
    <w:p w:rsidR="00F41C63" w:rsidRPr="00F41C63" w:rsidRDefault="00F41C63" w:rsidP="00F41C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Pr="00F41C63">
        <w:rPr>
          <w:rFonts w:ascii="Times New Roman" w:hAnsi="Times New Roman" w:cs="Times New Roman"/>
          <w:sz w:val="28"/>
          <w:szCs w:val="28"/>
        </w:rPr>
        <w:t xml:space="preserve"> году приоритетными группами обслуживания по-прежнему оставались мол</w:t>
      </w:r>
      <w:r>
        <w:rPr>
          <w:rFonts w:ascii="Times New Roman" w:hAnsi="Times New Roman" w:cs="Times New Roman"/>
          <w:sz w:val="28"/>
          <w:szCs w:val="28"/>
        </w:rPr>
        <w:t xml:space="preserve">одёжь, школьники и пенсионеры.  </w:t>
      </w:r>
      <w:r w:rsidRPr="00F41C63">
        <w:rPr>
          <w:rFonts w:ascii="Times New Roman" w:hAnsi="Times New Roman" w:cs="Times New Roman"/>
          <w:sz w:val="28"/>
          <w:szCs w:val="28"/>
        </w:rPr>
        <w:t xml:space="preserve">Для их привлечения в библиотеку сотрудниками краеведческого центра были разработаны новые проекты. К Году экологии в РФ – «Эко Гид» в рамках городского проекта «Эко-Питер» и «Пять шагов к музею» с рассказом об истории известных музеев города и их дальнейшим посещением.  </w:t>
      </w:r>
    </w:p>
    <w:p w:rsidR="00A74243" w:rsidRDefault="00F41C63" w:rsidP="00A74243">
      <w:pPr>
        <w:spacing w:after="0" w:line="360" w:lineRule="auto"/>
        <w:ind w:firstLine="709"/>
        <w:jc w:val="both"/>
        <w:rPr>
          <w:rFonts w:ascii="Times New Roman" w:hAnsi="Times New Roman" w:cs="Times New Roman"/>
          <w:sz w:val="28"/>
          <w:szCs w:val="28"/>
        </w:rPr>
      </w:pPr>
      <w:r w:rsidRPr="00F41C63">
        <w:rPr>
          <w:rFonts w:ascii="Times New Roman" w:hAnsi="Times New Roman" w:cs="Times New Roman"/>
          <w:sz w:val="28"/>
          <w:szCs w:val="28"/>
        </w:rPr>
        <w:t xml:space="preserve">Продолжалась работа с проектами «На берегах пленительной Невы», где основной акцент был сделан на фильмах, снятых петербургскими режиссёрами, и «Русский музей: Виртуальный филиал», связанный с популяризацией знаний о русских </w:t>
      </w:r>
      <w:r>
        <w:rPr>
          <w:rFonts w:ascii="Times New Roman" w:hAnsi="Times New Roman" w:cs="Times New Roman"/>
          <w:sz w:val="28"/>
          <w:szCs w:val="28"/>
        </w:rPr>
        <w:t xml:space="preserve">художниках и русском искусстве. </w:t>
      </w:r>
      <w:r w:rsidRPr="00F41C63">
        <w:rPr>
          <w:rFonts w:ascii="Times New Roman" w:hAnsi="Times New Roman" w:cs="Times New Roman"/>
          <w:sz w:val="28"/>
          <w:szCs w:val="28"/>
        </w:rPr>
        <w:t>Для пенсионеров проводилась лекционная работа, осуществлялась концертная деятельность, работали клубы по интересам.</w:t>
      </w:r>
    </w:p>
    <w:p w:rsidR="006857CF" w:rsidRPr="00A74243" w:rsidRDefault="00F41C63" w:rsidP="00A74243">
      <w:pPr>
        <w:spacing w:after="0" w:line="360" w:lineRule="auto"/>
        <w:ind w:firstLine="709"/>
        <w:jc w:val="both"/>
        <w:rPr>
          <w:rFonts w:ascii="Times New Roman" w:hAnsi="Times New Roman" w:cs="Times New Roman"/>
          <w:sz w:val="28"/>
          <w:szCs w:val="28"/>
        </w:rPr>
      </w:pPr>
      <w:r w:rsidRPr="00F41C63">
        <w:rPr>
          <w:rFonts w:ascii="Times New Roman" w:hAnsi="Times New Roman" w:cs="Times New Roman"/>
          <w:sz w:val="28"/>
          <w:szCs w:val="28"/>
        </w:rPr>
        <w:t>Общая характеристика объема и движения совокупного фонда ЦБС на физических (матер</w:t>
      </w:r>
      <w:r>
        <w:rPr>
          <w:rFonts w:ascii="Times New Roman" w:hAnsi="Times New Roman" w:cs="Times New Roman"/>
          <w:sz w:val="28"/>
          <w:szCs w:val="28"/>
        </w:rPr>
        <w:t xml:space="preserve">иальных) носителях приведена в </w:t>
      </w:r>
      <w:r w:rsidR="00A74243">
        <w:rPr>
          <w:rFonts w:ascii="Times New Roman" w:hAnsi="Times New Roman" w:cs="Times New Roman"/>
          <w:sz w:val="28"/>
          <w:szCs w:val="28"/>
        </w:rPr>
        <w:t xml:space="preserve">приложении </w:t>
      </w:r>
      <w:r w:rsidR="006F410A">
        <w:rPr>
          <w:rFonts w:ascii="Times New Roman" w:hAnsi="Times New Roman" w:cs="Times New Roman"/>
          <w:sz w:val="28"/>
          <w:szCs w:val="28"/>
        </w:rPr>
        <w:t>2</w:t>
      </w:r>
      <w:r>
        <w:rPr>
          <w:rFonts w:ascii="Times New Roman" w:hAnsi="Times New Roman" w:cs="Times New Roman"/>
          <w:sz w:val="28"/>
          <w:szCs w:val="28"/>
        </w:rPr>
        <w:t>.</w:t>
      </w:r>
      <w:r w:rsidR="006857CF" w:rsidRPr="006857CF">
        <w:rPr>
          <w:rFonts w:ascii="Times New Roman" w:hAnsi="Times New Roman" w:cs="Times New Roman"/>
          <w:color w:val="FF0000"/>
          <w:sz w:val="28"/>
          <w:szCs w:val="28"/>
        </w:rPr>
        <w:t xml:space="preserve"> </w:t>
      </w:r>
    </w:p>
    <w:p w:rsidR="00F41C63" w:rsidRDefault="00F41C63" w:rsidP="00992068">
      <w:pPr>
        <w:spacing w:after="0" w:line="360" w:lineRule="auto"/>
        <w:ind w:firstLine="709"/>
        <w:jc w:val="both"/>
        <w:rPr>
          <w:rFonts w:ascii="Times New Roman" w:hAnsi="Times New Roman" w:cs="Times New Roman"/>
          <w:sz w:val="28"/>
          <w:szCs w:val="28"/>
        </w:rPr>
      </w:pPr>
    </w:p>
    <w:p w:rsidR="00F41C63" w:rsidRDefault="00B36B05"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данные</w:t>
      </w:r>
      <w:r w:rsidR="006F410A">
        <w:rPr>
          <w:rFonts w:ascii="Times New Roman" w:hAnsi="Times New Roman" w:cs="Times New Roman"/>
          <w:sz w:val="28"/>
          <w:szCs w:val="28"/>
        </w:rPr>
        <w:t xml:space="preserve"> приложения 2</w:t>
      </w:r>
      <w:r>
        <w:rPr>
          <w:rFonts w:ascii="Times New Roman" w:hAnsi="Times New Roman" w:cs="Times New Roman"/>
          <w:sz w:val="28"/>
          <w:szCs w:val="28"/>
        </w:rPr>
        <w:t xml:space="preserve">, в 2016 году отмечается снижение объема фонда – на 1966 экземпляров по сравнению с 2015 году. В 2017 году число экземпляров возросла на 80 экземпляров. </w:t>
      </w:r>
    </w:p>
    <w:p w:rsidR="000C215A" w:rsidRPr="000C215A" w:rsidRDefault="0098599E" w:rsidP="000C2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персонала </w:t>
      </w:r>
      <w:r w:rsidRPr="0098599E">
        <w:rPr>
          <w:rFonts w:ascii="Times New Roman" w:hAnsi="Times New Roman" w:cs="Times New Roman"/>
          <w:sz w:val="28"/>
          <w:szCs w:val="28"/>
        </w:rPr>
        <w:t xml:space="preserve">ЦБС Василеостровская фил.№2 Библиотека им. </w:t>
      </w:r>
      <w:proofErr w:type="spellStart"/>
      <w:r w:rsidRPr="0098599E">
        <w:rPr>
          <w:rFonts w:ascii="Times New Roman" w:hAnsi="Times New Roman" w:cs="Times New Roman"/>
          <w:sz w:val="28"/>
          <w:szCs w:val="28"/>
        </w:rPr>
        <w:t>Л.Н.Толстого</w:t>
      </w:r>
      <w:proofErr w:type="spellEnd"/>
      <w:r w:rsidR="000C215A">
        <w:rPr>
          <w:rFonts w:ascii="Times New Roman" w:hAnsi="Times New Roman" w:cs="Times New Roman"/>
          <w:sz w:val="28"/>
          <w:szCs w:val="28"/>
        </w:rPr>
        <w:t>:</w:t>
      </w:r>
    </w:p>
    <w:p w:rsidR="000C215A" w:rsidRDefault="000C215A" w:rsidP="000C215A">
      <w:pPr>
        <w:spacing w:after="0" w:line="360" w:lineRule="auto"/>
        <w:ind w:firstLine="709"/>
        <w:jc w:val="both"/>
        <w:rPr>
          <w:rFonts w:ascii="Times New Roman" w:hAnsi="Times New Roman" w:cs="Times New Roman"/>
          <w:sz w:val="28"/>
          <w:szCs w:val="28"/>
        </w:rPr>
      </w:pPr>
      <w:r w:rsidRPr="000C215A">
        <w:rPr>
          <w:rFonts w:ascii="Times New Roman" w:hAnsi="Times New Roman" w:cs="Times New Roman"/>
          <w:sz w:val="28"/>
          <w:szCs w:val="28"/>
        </w:rPr>
        <w:t>Всего – 13 человек, из н</w:t>
      </w:r>
      <w:r>
        <w:rPr>
          <w:rFonts w:ascii="Times New Roman" w:hAnsi="Times New Roman" w:cs="Times New Roman"/>
          <w:sz w:val="28"/>
          <w:szCs w:val="28"/>
        </w:rPr>
        <w:t>их 3 – вспомогательный персонал,</w:t>
      </w:r>
    </w:p>
    <w:p w:rsidR="0098599E" w:rsidRDefault="0098599E" w:rsidP="000C2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руководителя – 1 чел.;</w:t>
      </w:r>
    </w:p>
    <w:p w:rsidR="00306604" w:rsidRDefault="000C215A" w:rsidP="00306604">
      <w:pPr>
        <w:spacing w:after="0" w:line="360" w:lineRule="auto"/>
        <w:ind w:firstLine="709"/>
        <w:jc w:val="both"/>
        <w:rPr>
          <w:rFonts w:ascii="Times New Roman" w:hAnsi="Times New Roman" w:cs="Times New Roman"/>
          <w:sz w:val="28"/>
          <w:szCs w:val="28"/>
        </w:rPr>
      </w:pPr>
      <w:r w:rsidRPr="000C215A">
        <w:rPr>
          <w:rFonts w:ascii="Times New Roman" w:hAnsi="Times New Roman" w:cs="Times New Roman"/>
          <w:sz w:val="28"/>
          <w:szCs w:val="28"/>
        </w:rPr>
        <w:t>Из них 8 человек имеют высшее образование. Библиотечное высшее – 4. Нагрузка на одного сотрудника по читателям – 751 человек, что соответствует норме.</w:t>
      </w:r>
    </w:p>
    <w:p w:rsidR="006857CF" w:rsidRPr="00306604" w:rsidRDefault="000B1CEF" w:rsidP="00306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количество предоставленных услуг </w:t>
      </w:r>
      <w:r w:rsidRPr="000B1CEF">
        <w:rPr>
          <w:rFonts w:ascii="Times New Roman" w:hAnsi="Times New Roman" w:cs="Times New Roman"/>
          <w:sz w:val="28"/>
          <w:szCs w:val="28"/>
        </w:rPr>
        <w:t xml:space="preserve">ЦБС Василеостровская фил.№2 Библиотека им. </w:t>
      </w:r>
      <w:proofErr w:type="spellStart"/>
      <w:r w:rsidRPr="000B1CEF">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за </w:t>
      </w:r>
      <w:r w:rsidR="00F41C63">
        <w:rPr>
          <w:rFonts w:ascii="Times New Roman" w:hAnsi="Times New Roman" w:cs="Times New Roman"/>
          <w:sz w:val="28"/>
          <w:szCs w:val="28"/>
        </w:rPr>
        <w:t>2016 и 2017 год (см.</w:t>
      </w:r>
      <w:r w:rsidR="00306604">
        <w:rPr>
          <w:rFonts w:ascii="Times New Roman" w:hAnsi="Times New Roman" w:cs="Times New Roman"/>
          <w:sz w:val="28"/>
          <w:szCs w:val="28"/>
        </w:rPr>
        <w:t xml:space="preserve"> </w:t>
      </w:r>
      <w:r w:rsidR="006F410A">
        <w:rPr>
          <w:rFonts w:ascii="Times New Roman" w:hAnsi="Times New Roman" w:cs="Times New Roman"/>
          <w:sz w:val="28"/>
          <w:szCs w:val="28"/>
        </w:rPr>
        <w:t>приложение 3</w:t>
      </w:r>
      <w:r>
        <w:rPr>
          <w:rFonts w:ascii="Times New Roman" w:hAnsi="Times New Roman" w:cs="Times New Roman"/>
          <w:sz w:val="28"/>
          <w:szCs w:val="28"/>
        </w:rPr>
        <w:t>).</w:t>
      </w:r>
      <w:r w:rsidR="006857CF" w:rsidRPr="006857CF">
        <w:rPr>
          <w:rFonts w:ascii="Times New Roman" w:hAnsi="Times New Roman" w:cs="Times New Roman"/>
          <w:color w:val="FF0000"/>
          <w:sz w:val="28"/>
          <w:szCs w:val="28"/>
        </w:rPr>
        <w:t xml:space="preserve"> </w:t>
      </w:r>
    </w:p>
    <w:p w:rsidR="004E671E" w:rsidRDefault="004E671E"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36B05">
        <w:rPr>
          <w:rFonts w:ascii="Times New Roman" w:hAnsi="Times New Roman" w:cs="Times New Roman"/>
          <w:sz w:val="28"/>
          <w:szCs w:val="28"/>
        </w:rPr>
        <w:t>ак показывают данные</w:t>
      </w:r>
      <w:r w:rsidR="00306604">
        <w:rPr>
          <w:rFonts w:ascii="Times New Roman" w:hAnsi="Times New Roman" w:cs="Times New Roman"/>
          <w:sz w:val="28"/>
          <w:szCs w:val="28"/>
        </w:rPr>
        <w:t xml:space="preserve"> приложения</w:t>
      </w:r>
      <w:r w:rsidR="006F410A">
        <w:rPr>
          <w:rFonts w:ascii="Times New Roman" w:hAnsi="Times New Roman" w:cs="Times New Roman"/>
          <w:sz w:val="28"/>
          <w:szCs w:val="28"/>
        </w:rPr>
        <w:t xml:space="preserve"> 3</w:t>
      </w:r>
      <w:r>
        <w:rPr>
          <w:rFonts w:ascii="Times New Roman" w:hAnsi="Times New Roman" w:cs="Times New Roman"/>
          <w:sz w:val="28"/>
          <w:szCs w:val="28"/>
        </w:rPr>
        <w:t xml:space="preserve">, отмечается снижение числа потребителей по каждому виду услуги, что отрицательно характеризует эффективность деятельности </w:t>
      </w:r>
      <w:r w:rsidRPr="004E671E">
        <w:rPr>
          <w:rFonts w:ascii="Times New Roman" w:hAnsi="Times New Roman" w:cs="Times New Roman"/>
          <w:sz w:val="28"/>
          <w:szCs w:val="28"/>
        </w:rPr>
        <w:t>ЦБС Василеостровская фил.№2 Библиотека им. Л.</w:t>
      </w:r>
      <w:r w:rsidR="006F410A">
        <w:rPr>
          <w:rFonts w:ascii="Times New Roman" w:hAnsi="Times New Roman" w:cs="Times New Roman"/>
          <w:sz w:val="28"/>
          <w:szCs w:val="28"/>
        </w:rPr>
        <w:t xml:space="preserve"> </w:t>
      </w:r>
      <w:r w:rsidRPr="004E671E">
        <w:rPr>
          <w:rFonts w:ascii="Times New Roman" w:hAnsi="Times New Roman" w:cs="Times New Roman"/>
          <w:sz w:val="28"/>
          <w:szCs w:val="28"/>
        </w:rPr>
        <w:t>Н.</w:t>
      </w:r>
      <w:r w:rsidR="006F410A">
        <w:rPr>
          <w:rFonts w:ascii="Times New Roman" w:hAnsi="Times New Roman" w:cs="Times New Roman"/>
          <w:sz w:val="28"/>
          <w:szCs w:val="28"/>
        </w:rPr>
        <w:t xml:space="preserve"> </w:t>
      </w:r>
      <w:r w:rsidRPr="004E671E">
        <w:rPr>
          <w:rFonts w:ascii="Times New Roman" w:hAnsi="Times New Roman" w:cs="Times New Roman"/>
          <w:sz w:val="28"/>
          <w:szCs w:val="28"/>
        </w:rPr>
        <w:t>Толстого</w:t>
      </w:r>
      <w:r>
        <w:rPr>
          <w:rFonts w:ascii="Times New Roman" w:hAnsi="Times New Roman" w:cs="Times New Roman"/>
          <w:sz w:val="28"/>
          <w:szCs w:val="28"/>
        </w:rPr>
        <w:t>.</w:t>
      </w:r>
    </w:p>
    <w:p w:rsidR="004E671E" w:rsidRDefault="00495A23"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причин снижения численности потребителей проанализируем качество оказанных у</w:t>
      </w:r>
      <w:r w:rsidR="00901495">
        <w:rPr>
          <w:rFonts w:ascii="Times New Roman" w:hAnsi="Times New Roman" w:cs="Times New Roman"/>
          <w:sz w:val="28"/>
          <w:szCs w:val="28"/>
        </w:rPr>
        <w:t>слуг за 2017 год (см. п</w:t>
      </w:r>
      <w:r w:rsidR="006F410A">
        <w:rPr>
          <w:rFonts w:ascii="Times New Roman" w:hAnsi="Times New Roman" w:cs="Times New Roman"/>
          <w:sz w:val="28"/>
          <w:szCs w:val="28"/>
        </w:rPr>
        <w:t>риложение 4</w:t>
      </w:r>
      <w:r>
        <w:rPr>
          <w:rFonts w:ascii="Times New Roman" w:hAnsi="Times New Roman" w:cs="Times New Roman"/>
          <w:sz w:val="28"/>
          <w:szCs w:val="28"/>
        </w:rPr>
        <w:t>).</w:t>
      </w:r>
    </w:p>
    <w:p w:rsidR="004E671E" w:rsidRDefault="00901495"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таблицы приложения 5</w:t>
      </w:r>
      <w:r w:rsidR="007965C5">
        <w:rPr>
          <w:rFonts w:ascii="Times New Roman" w:hAnsi="Times New Roman" w:cs="Times New Roman"/>
          <w:sz w:val="28"/>
          <w:szCs w:val="28"/>
        </w:rPr>
        <w:t xml:space="preserve">, следует сделать вывод о высоком качестве оказываемых услуг </w:t>
      </w:r>
      <w:r w:rsidR="007965C5" w:rsidRPr="007965C5">
        <w:rPr>
          <w:rFonts w:ascii="Times New Roman" w:hAnsi="Times New Roman" w:cs="Times New Roman"/>
          <w:sz w:val="28"/>
          <w:szCs w:val="28"/>
        </w:rPr>
        <w:t>ЦБС Василеостровская фил.№2 Библиотека им. Л.</w:t>
      </w:r>
      <w:r w:rsidR="006F410A">
        <w:rPr>
          <w:rFonts w:ascii="Times New Roman" w:hAnsi="Times New Roman" w:cs="Times New Roman"/>
          <w:sz w:val="28"/>
          <w:szCs w:val="28"/>
        </w:rPr>
        <w:t xml:space="preserve"> </w:t>
      </w:r>
      <w:r w:rsidR="007965C5" w:rsidRPr="007965C5">
        <w:rPr>
          <w:rFonts w:ascii="Times New Roman" w:hAnsi="Times New Roman" w:cs="Times New Roman"/>
          <w:sz w:val="28"/>
          <w:szCs w:val="28"/>
        </w:rPr>
        <w:t>Н.</w:t>
      </w:r>
      <w:r w:rsidR="006F410A">
        <w:rPr>
          <w:rFonts w:ascii="Times New Roman" w:hAnsi="Times New Roman" w:cs="Times New Roman"/>
          <w:sz w:val="28"/>
          <w:szCs w:val="28"/>
        </w:rPr>
        <w:t xml:space="preserve"> </w:t>
      </w:r>
      <w:r w:rsidR="007965C5" w:rsidRPr="007965C5">
        <w:rPr>
          <w:rFonts w:ascii="Times New Roman" w:hAnsi="Times New Roman" w:cs="Times New Roman"/>
          <w:sz w:val="28"/>
          <w:szCs w:val="28"/>
        </w:rPr>
        <w:t>Толстого</w:t>
      </w:r>
      <w:r w:rsidR="007965C5">
        <w:rPr>
          <w:rFonts w:ascii="Times New Roman" w:hAnsi="Times New Roman" w:cs="Times New Roman"/>
          <w:sz w:val="28"/>
          <w:szCs w:val="28"/>
        </w:rPr>
        <w:t xml:space="preserve"> и выполнение плановых значений по всем приведенным показателям. Положительным фактором является стремительный рост положительных отзывов пользователей библиотеки – более, чем в 3 раза в сравнении с плановым показателем. Так же значительное влияние на востребованность услуг библиотеки оказывает упоминание ее в СМИ. В сравнении с запланированным значением фактическое число упоминаний больше в 4 раза. Упоминания в основном касались проводимых </w:t>
      </w:r>
      <w:r w:rsidR="007965C5" w:rsidRPr="007965C5">
        <w:rPr>
          <w:rFonts w:ascii="Times New Roman" w:hAnsi="Times New Roman" w:cs="Times New Roman"/>
          <w:sz w:val="28"/>
          <w:szCs w:val="28"/>
        </w:rPr>
        <w:t>ЦБС Василеостровская фил.№2 Библиотека им. Л.</w:t>
      </w:r>
      <w:r w:rsidR="00B36B05">
        <w:rPr>
          <w:rFonts w:ascii="Times New Roman" w:hAnsi="Times New Roman" w:cs="Times New Roman"/>
          <w:sz w:val="28"/>
          <w:szCs w:val="28"/>
        </w:rPr>
        <w:t xml:space="preserve"> </w:t>
      </w:r>
      <w:r w:rsidR="007965C5" w:rsidRPr="007965C5">
        <w:rPr>
          <w:rFonts w:ascii="Times New Roman" w:hAnsi="Times New Roman" w:cs="Times New Roman"/>
          <w:sz w:val="28"/>
          <w:szCs w:val="28"/>
        </w:rPr>
        <w:t>Н.</w:t>
      </w:r>
      <w:r w:rsidR="00B36B05">
        <w:rPr>
          <w:rFonts w:ascii="Times New Roman" w:hAnsi="Times New Roman" w:cs="Times New Roman"/>
          <w:sz w:val="28"/>
          <w:szCs w:val="28"/>
        </w:rPr>
        <w:t xml:space="preserve"> </w:t>
      </w:r>
      <w:r w:rsidR="007965C5" w:rsidRPr="007965C5">
        <w:rPr>
          <w:rFonts w:ascii="Times New Roman" w:hAnsi="Times New Roman" w:cs="Times New Roman"/>
          <w:sz w:val="28"/>
          <w:szCs w:val="28"/>
        </w:rPr>
        <w:t>Толстого</w:t>
      </w:r>
      <w:r w:rsidR="007965C5">
        <w:rPr>
          <w:rFonts w:ascii="Times New Roman" w:hAnsi="Times New Roman" w:cs="Times New Roman"/>
          <w:sz w:val="28"/>
          <w:szCs w:val="28"/>
        </w:rPr>
        <w:t xml:space="preserve"> мероприятий.</w:t>
      </w:r>
    </w:p>
    <w:p w:rsidR="00EF3C5B" w:rsidRDefault="00EF3C5B" w:rsidP="0099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оценки эффективности справочно-библиографической работы </w:t>
      </w:r>
      <w:r w:rsidRPr="00EF3C5B">
        <w:rPr>
          <w:rFonts w:ascii="Times New Roman" w:hAnsi="Times New Roman" w:cs="Times New Roman"/>
          <w:sz w:val="28"/>
          <w:szCs w:val="28"/>
        </w:rPr>
        <w:t>ЦБС Василеостровская фил.№2 Библиотека им. Л.</w:t>
      </w:r>
      <w:r>
        <w:rPr>
          <w:rFonts w:ascii="Times New Roman" w:hAnsi="Times New Roman" w:cs="Times New Roman"/>
          <w:sz w:val="28"/>
          <w:szCs w:val="28"/>
        </w:rPr>
        <w:t xml:space="preserve"> </w:t>
      </w:r>
      <w:r w:rsidRPr="00EF3C5B">
        <w:rPr>
          <w:rFonts w:ascii="Times New Roman" w:hAnsi="Times New Roman" w:cs="Times New Roman"/>
          <w:sz w:val="28"/>
          <w:szCs w:val="28"/>
        </w:rPr>
        <w:t>Н.</w:t>
      </w:r>
      <w:r>
        <w:rPr>
          <w:rFonts w:ascii="Times New Roman" w:hAnsi="Times New Roman" w:cs="Times New Roman"/>
          <w:sz w:val="28"/>
          <w:szCs w:val="28"/>
        </w:rPr>
        <w:t xml:space="preserve"> </w:t>
      </w:r>
      <w:r w:rsidRPr="00EF3C5B">
        <w:rPr>
          <w:rFonts w:ascii="Times New Roman" w:hAnsi="Times New Roman" w:cs="Times New Roman"/>
          <w:sz w:val="28"/>
          <w:szCs w:val="28"/>
        </w:rPr>
        <w:t>Толстого</w:t>
      </w:r>
      <w:r>
        <w:rPr>
          <w:rFonts w:ascii="Times New Roman" w:hAnsi="Times New Roman" w:cs="Times New Roman"/>
          <w:sz w:val="28"/>
          <w:szCs w:val="28"/>
        </w:rPr>
        <w:t xml:space="preserve"> проанализируем количество выданных справок за период с 2015 по 2017 год в разрезе</w:t>
      </w:r>
      <w:r w:rsidR="006F410A">
        <w:rPr>
          <w:rFonts w:ascii="Times New Roman" w:hAnsi="Times New Roman" w:cs="Times New Roman"/>
          <w:sz w:val="28"/>
          <w:szCs w:val="28"/>
        </w:rPr>
        <w:t xml:space="preserve"> каждого отдела</w:t>
      </w:r>
      <w:r w:rsidR="005D3753">
        <w:rPr>
          <w:rFonts w:ascii="Times New Roman" w:hAnsi="Times New Roman" w:cs="Times New Roman"/>
          <w:sz w:val="28"/>
          <w:szCs w:val="28"/>
        </w:rPr>
        <w:t xml:space="preserve"> и видов справок</w:t>
      </w:r>
      <w:r w:rsidR="006F410A">
        <w:rPr>
          <w:rFonts w:ascii="Times New Roman" w:hAnsi="Times New Roman" w:cs="Times New Roman"/>
          <w:sz w:val="28"/>
          <w:szCs w:val="28"/>
        </w:rPr>
        <w:t xml:space="preserve"> (см. приложение 5</w:t>
      </w:r>
      <w:r>
        <w:rPr>
          <w:rFonts w:ascii="Times New Roman" w:hAnsi="Times New Roman" w:cs="Times New Roman"/>
          <w:sz w:val="28"/>
          <w:szCs w:val="28"/>
        </w:rPr>
        <w:t>).</w:t>
      </w:r>
    </w:p>
    <w:p w:rsidR="00EF3C5B" w:rsidRDefault="00EF3C5B" w:rsidP="00EF3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D3753">
        <w:rPr>
          <w:rFonts w:ascii="Times New Roman" w:hAnsi="Times New Roman" w:cs="Times New Roman"/>
          <w:sz w:val="28"/>
          <w:szCs w:val="28"/>
        </w:rPr>
        <w:t>ак показывают данные таблицы 1 приложения 5</w:t>
      </w:r>
      <w:r>
        <w:rPr>
          <w:rFonts w:ascii="Times New Roman" w:hAnsi="Times New Roman" w:cs="Times New Roman"/>
          <w:sz w:val="28"/>
          <w:szCs w:val="28"/>
        </w:rPr>
        <w:t xml:space="preserve"> и, наибольшее количество выданных справок за весь анализируемый п</w:t>
      </w:r>
      <w:r w:rsidR="00C91F3D">
        <w:rPr>
          <w:rFonts w:ascii="Times New Roman" w:hAnsi="Times New Roman" w:cs="Times New Roman"/>
          <w:sz w:val="28"/>
          <w:szCs w:val="28"/>
        </w:rPr>
        <w:t>ериод отмечается по отделу Абоне</w:t>
      </w:r>
      <w:r>
        <w:rPr>
          <w:rFonts w:ascii="Times New Roman" w:hAnsi="Times New Roman" w:cs="Times New Roman"/>
          <w:sz w:val="28"/>
          <w:szCs w:val="28"/>
        </w:rPr>
        <w:t xml:space="preserve">мент. При этом так же стоит отметить положительную динамику в </w:t>
      </w:r>
      <w:proofErr w:type="gramStart"/>
      <w:r>
        <w:rPr>
          <w:rFonts w:ascii="Times New Roman" w:hAnsi="Times New Roman" w:cs="Times New Roman"/>
          <w:sz w:val="28"/>
          <w:szCs w:val="28"/>
        </w:rPr>
        <w:t>количестве  выданных</w:t>
      </w:r>
      <w:proofErr w:type="gramEnd"/>
      <w:r>
        <w:rPr>
          <w:rFonts w:ascii="Times New Roman" w:hAnsi="Times New Roman" w:cs="Times New Roman"/>
          <w:sz w:val="28"/>
          <w:szCs w:val="28"/>
        </w:rPr>
        <w:t xml:space="preserve"> справок </w:t>
      </w:r>
      <w:r w:rsidR="00FF1B64">
        <w:rPr>
          <w:rFonts w:ascii="Times New Roman" w:hAnsi="Times New Roman" w:cs="Times New Roman"/>
          <w:sz w:val="28"/>
          <w:szCs w:val="28"/>
        </w:rPr>
        <w:t>по всем отделам, что говорит об повышении эффективности их функционирования</w:t>
      </w:r>
      <w:r>
        <w:rPr>
          <w:rFonts w:ascii="Times New Roman" w:hAnsi="Times New Roman" w:cs="Times New Roman"/>
          <w:sz w:val="28"/>
          <w:szCs w:val="28"/>
        </w:rPr>
        <w:t xml:space="preserve">. </w:t>
      </w:r>
    </w:p>
    <w:p w:rsidR="000F0272" w:rsidRDefault="00FF1B64" w:rsidP="001E4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указано выше </w:t>
      </w:r>
      <w:r w:rsidRPr="00FF1B64">
        <w:rPr>
          <w:rFonts w:ascii="Times New Roman" w:hAnsi="Times New Roman" w:cs="Times New Roman"/>
          <w:sz w:val="28"/>
          <w:szCs w:val="28"/>
        </w:rPr>
        <w:t>ЦБС Василеостровская фил.№2 Библиотека им. Л. Н. Толстого</w:t>
      </w:r>
      <w:r>
        <w:rPr>
          <w:rFonts w:ascii="Times New Roman" w:hAnsi="Times New Roman" w:cs="Times New Roman"/>
          <w:sz w:val="28"/>
          <w:szCs w:val="28"/>
        </w:rPr>
        <w:t xml:space="preserve"> предоставляет следующие виды справок: тематические, адресные, фактографические, уточняющие. </w:t>
      </w:r>
    </w:p>
    <w:p w:rsidR="00A3273B" w:rsidRDefault="00A3273B" w:rsidP="00A32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w:t>
      </w:r>
      <w:r w:rsidR="00DB7176">
        <w:rPr>
          <w:rFonts w:ascii="Times New Roman" w:hAnsi="Times New Roman" w:cs="Times New Roman"/>
          <w:sz w:val="28"/>
          <w:szCs w:val="28"/>
        </w:rPr>
        <w:t>детальное распределение количества выданных справок по</w:t>
      </w:r>
      <w:r w:rsidR="00E54DE9">
        <w:rPr>
          <w:rFonts w:ascii="Times New Roman" w:hAnsi="Times New Roman" w:cs="Times New Roman"/>
          <w:sz w:val="28"/>
          <w:szCs w:val="28"/>
        </w:rPr>
        <w:t xml:space="preserve"> каждому отделу и виду справок (см. </w:t>
      </w:r>
      <w:r w:rsidR="001E4712">
        <w:rPr>
          <w:rFonts w:ascii="Times New Roman" w:hAnsi="Times New Roman" w:cs="Times New Roman"/>
          <w:sz w:val="28"/>
          <w:szCs w:val="28"/>
        </w:rPr>
        <w:t>приложение 6</w:t>
      </w:r>
      <w:r w:rsidR="00E54DE9">
        <w:rPr>
          <w:rFonts w:ascii="Times New Roman" w:hAnsi="Times New Roman" w:cs="Times New Roman"/>
          <w:sz w:val="28"/>
          <w:szCs w:val="28"/>
        </w:rPr>
        <w:t>).</w:t>
      </w:r>
    </w:p>
    <w:p w:rsidR="00E54DE9" w:rsidRDefault="00E54DE9" w:rsidP="00E54D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 каждому отделу рассмотрим соотношение количества выданных справок</w:t>
      </w:r>
      <w:r w:rsidR="00D72B11">
        <w:rPr>
          <w:rFonts w:ascii="Times New Roman" w:hAnsi="Times New Roman" w:cs="Times New Roman"/>
          <w:sz w:val="28"/>
          <w:szCs w:val="28"/>
        </w:rPr>
        <w:t>, представленные графически</w:t>
      </w:r>
      <w:r w:rsidR="001E4712">
        <w:rPr>
          <w:rFonts w:ascii="Times New Roman" w:hAnsi="Times New Roman" w:cs="Times New Roman"/>
          <w:sz w:val="28"/>
          <w:szCs w:val="28"/>
        </w:rPr>
        <w:t xml:space="preserve"> (см. приложение 7)</w:t>
      </w:r>
      <w:r w:rsidR="00D72B11">
        <w:rPr>
          <w:rFonts w:ascii="Times New Roman" w:hAnsi="Times New Roman" w:cs="Times New Roman"/>
          <w:sz w:val="28"/>
          <w:szCs w:val="28"/>
        </w:rPr>
        <w:t>.</w:t>
      </w:r>
    </w:p>
    <w:p w:rsidR="00D72B11" w:rsidRPr="00992068" w:rsidRDefault="00D72B11" w:rsidP="00D72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w:t>
      </w:r>
      <w:r w:rsidR="001E4712">
        <w:rPr>
          <w:rFonts w:ascii="Times New Roman" w:hAnsi="Times New Roman" w:cs="Times New Roman"/>
          <w:sz w:val="28"/>
          <w:szCs w:val="28"/>
        </w:rPr>
        <w:t xml:space="preserve"> рисунка 1 приложения 7</w:t>
      </w:r>
      <w:r>
        <w:rPr>
          <w:rFonts w:ascii="Times New Roman" w:hAnsi="Times New Roman" w:cs="Times New Roman"/>
          <w:sz w:val="28"/>
          <w:szCs w:val="28"/>
        </w:rPr>
        <w:t xml:space="preserve">, наибольший удельный вес в структуре выданных справок данным отделом составляют адресные справки – 78-80% за каждый год анализируемого периода. Наименьший удельный вес (1-2%) занимают фактографические справки. </w:t>
      </w:r>
    </w:p>
    <w:p w:rsidR="00D72B11" w:rsidRDefault="0067047F" w:rsidP="00D72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w:t>
      </w:r>
      <w:r w:rsidR="001E4712">
        <w:rPr>
          <w:rFonts w:ascii="Times New Roman" w:hAnsi="Times New Roman" w:cs="Times New Roman"/>
          <w:sz w:val="28"/>
          <w:szCs w:val="28"/>
        </w:rPr>
        <w:t xml:space="preserve"> приведенных данных рисунка 2 приложения 7</w:t>
      </w:r>
      <w:r>
        <w:rPr>
          <w:rFonts w:ascii="Times New Roman" w:hAnsi="Times New Roman" w:cs="Times New Roman"/>
          <w:sz w:val="28"/>
          <w:szCs w:val="28"/>
        </w:rPr>
        <w:t>, в справочно-библиографической работе читального зала преобладает выдача тематических справок, при этом их доля увеличивается от года к году: 67% в 2015 году, 70% - в 2016 году и 82% по результатам 2017 года.</w:t>
      </w:r>
    </w:p>
    <w:p w:rsidR="0067047F" w:rsidRDefault="001E4712" w:rsidP="003D3C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рисунка 3 приложения 7</w:t>
      </w:r>
      <w:r w:rsidR="003D3C55">
        <w:rPr>
          <w:rFonts w:ascii="Times New Roman" w:hAnsi="Times New Roman" w:cs="Times New Roman"/>
          <w:sz w:val="28"/>
          <w:szCs w:val="28"/>
        </w:rPr>
        <w:t xml:space="preserve">, в структуре выданных справок Краеведческим центром наибольший удельный вес занимают тематические справки – 73-79% в анализируемом периоде. </w:t>
      </w:r>
    </w:p>
    <w:p w:rsidR="003D3C55" w:rsidRDefault="003D3C55" w:rsidP="003D3C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сделать вывод, что Краеведческий центр и Читальный зал </w:t>
      </w:r>
      <w:r w:rsidRPr="003D3C55">
        <w:rPr>
          <w:rFonts w:ascii="Times New Roman" w:hAnsi="Times New Roman" w:cs="Times New Roman"/>
          <w:sz w:val="28"/>
          <w:szCs w:val="28"/>
        </w:rPr>
        <w:t>ЦБС Василеостровская фил.</w:t>
      </w:r>
      <w:r>
        <w:rPr>
          <w:rFonts w:ascii="Times New Roman" w:hAnsi="Times New Roman" w:cs="Times New Roman"/>
          <w:sz w:val="28"/>
          <w:szCs w:val="28"/>
        </w:rPr>
        <w:t xml:space="preserve"> </w:t>
      </w:r>
      <w:r w:rsidRPr="003D3C55">
        <w:rPr>
          <w:rFonts w:ascii="Times New Roman" w:hAnsi="Times New Roman" w:cs="Times New Roman"/>
          <w:sz w:val="28"/>
          <w:szCs w:val="28"/>
        </w:rPr>
        <w:t>№2 Библиотека им. Л. Н. Толстого</w:t>
      </w:r>
      <w:r>
        <w:rPr>
          <w:rFonts w:ascii="Times New Roman" w:hAnsi="Times New Roman" w:cs="Times New Roman"/>
          <w:sz w:val="28"/>
          <w:szCs w:val="28"/>
        </w:rPr>
        <w:t xml:space="preserve"> профилируются на выдаче тематических справок, отдел </w:t>
      </w:r>
      <w:r>
        <w:rPr>
          <w:rFonts w:ascii="Times New Roman" w:hAnsi="Times New Roman" w:cs="Times New Roman"/>
          <w:sz w:val="28"/>
          <w:szCs w:val="28"/>
        </w:rPr>
        <w:lastRenderedPageBreak/>
        <w:t xml:space="preserve">Абонемент – выдачей адресных справок. Выявленные динамики к росту количества выданных справок по каждому отделу и видам справок свидетельствуют о повышении эффективности реализации справочно-библиографической работы </w:t>
      </w:r>
      <w:r w:rsidRPr="003D3C55">
        <w:rPr>
          <w:rFonts w:ascii="Times New Roman" w:hAnsi="Times New Roman" w:cs="Times New Roman"/>
          <w:sz w:val="28"/>
          <w:szCs w:val="28"/>
        </w:rPr>
        <w:t>ЦБС Василеостровская фил. №2 Библиотека им. Л. Н. Толстого</w:t>
      </w:r>
      <w:r>
        <w:rPr>
          <w:rFonts w:ascii="Times New Roman" w:hAnsi="Times New Roman" w:cs="Times New Roman"/>
          <w:sz w:val="28"/>
          <w:szCs w:val="28"/>
        </w:rPr>
        <w:t>.</w:t>
      </w:r>
    </w:p>
    <w:bookmarkEnd w:id="1"/>
    <w:p w:rsidR="003D3C55" w:rsidRDefault="003D3C55" w:rsidP="003D3C55">
      <w:pPr>
        <w:spacing w:after="0" w:line="360" w:lineRule="auto"/>
        <w:ind w:firstLine="709"/>
        <w:jc w:val="both"/>
        <w:rPr>
          <w:rFonts w:ascii="Times New Roman" w:hAnsi="Times New Roman" w:cs="Times New Roman"/>
          <w:sz w:val="28"/>
          <w:szCs w:val="28"/>
        </w:rPr>
      </w:pPr>
    </w:p>
    <w:p w:rsidR="00E663CC" w:rsidRDefault="00E663CC">
      <w:pPr>
        <w:rPr>
          <w:rFonts w:ascii="Times New Roman" w:hAnsi="Times New Roman" w:cs="Times New Roman"/>
          <w:sz w:val="28"/>
          <w:szCs w:val="28"/>
        </w:rPr>
      </w:pPr>
      <w:r>
        <w:rPr>
          <w:rFonts w:ascii="Times New Roman" w:hAnsi="Times New Roman" w:cs="Times New Roman"/>
          <w:sz w:val="28"/>
          <w:szCs w:val="28"/>
        </w:rPr>
        <w:br w:type="page"/>
      </w:r>
    </w:p>
    <w:p w:rsidR="00C6274C" w:rsidRPr="00552F3B" w:rsidRDefault="00F5423B" w:rsidP="00552F3B">
      <w:pPr>
        <w:pStyle w:val="a3"/>
        <w:numPr>
          <w:ilvl w:val="1"/>
          <w:numId w:val="11"/>
        </w:numPr>
        <w:spacing w:after="0" w:line="240" w:lineRule="auto"/>
        <w:ind w:left="0" w:firstLine="709"/>
        <w:jc w:val="center"/>
        <w:outlineLvl w:val="1"/>
        <w:rPr>
          <w:rFonts w:ascii="Times New Roman" w:hAnsi="Times New Roman" w:cs="Times New Roman"/>
          <w:b/>
          <w:sz w:val="28"/>
          <w:szCs w:val="28"/>
        </w:rPr>
      </w:pPr>
      <w:bookmarkStart w:id="7" w:name="_Toc509348449"/>
      <w:r w:rsidRPr="00552F3B">
        <w:rPr>
          <w:rFonts w:ascii="Times New Roman" w:hAnsi="Times New Roman" w:cs="Times New Roman"/>
          <w:b/>
          <w:sz w:val="28"/>
          <w:szCs w:val="28"/>
        </w:rPr>
        <w:lastRenderedPageBreak/>
        <w:t xml:space="preserve">Направления </w:t>
      </w:r>
      <w:r w:rsidR="007769D0" w:rsidRPr="00552F3B">
        <w:rPr>
          <w:rFonts w:ascii="Times New Roman" w:hAnsi="Times New Roman" w:cs="Times New Roman"/>
          <w:b/>
          <w:sz w:val="28"/>
          <w:szCs w:val="28"/>
        </w:rPr>
        <w:t>совершенствования справочно-библиографической работы на примере ЦБС Василеостровская фил.№2 Библиотека им. Л. Н. Толстого</w:t>
      </w:r>
      <w:bookmarkEnd w:id="7"/>
    </w:p>
    <w:p w:rsidR="007769D0" w:rsidRDefault="007769D0" w:rsidP="007769D0">
      <w:pPr>
        <w:spacing w:after="0" w:line="360" w:lineRule="auto"/>
        <w:jc w:val="both"/>
        <w:rPr>
          <w:rFonts w:ascii="Times New Roman" w:hAnsi="Times New Roman" w:cs="Times New Roman"/>
          <w:b/>
          <w:sz w:val="28"/>
          <w:szCs w:val="28"/>
        </w:rPr>
      </w:pPr>
    </w:p>
    <w:p w:rsidR="006D3F48" w:rsidRPr="007E251D" w:rsidRDefault="00E868EE" w:rsidP="007E2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и</w:t>
      </w:r>
      <w:r w:rsidR="006D3F48" w:rsidRPr="007E251D">
        <w:rPr>
          <w:rFonts w:ascii="Times New Roman" w:hAnsi="Times New Roman" w:cs="Times New Roman"/>
          <w:sz w:val="28"/>
          <w:szCs w:val="28"/>
        </w:rPr>
        <w:t>нформа</w:t>
      </w:r>
      <w:r w:rsidR="007E251D">
        <w:rPr>
          <w:rFonts w:ascii="Times New Roman" w:hAnsi="Times New Roman" w:cs="Times New Roman"/>
          <w:sz w:val="28"/>
          <w:szCs w:val="28"/>
        </w:rPr>
        <w:t xml:space="preserve">ция сама по себе сегодня ничего </w:t>
      </w:r>
      <w:r w:rsidR="006D3F48" w:rsidRPr="007E251D">
        <w:rPr>
          <w:rFonts w:ascii="Times New Roman" w:hAnsi="Times New Roman" w:cs="Times New Roman"/>
          <w:sz w:val="28"/>
          <w:szCs w:val="28"/>
        </w:rPr>
        <w:t>не значит, значение имеет тол</w:t>
      </w:r>
      <w:r w:rsidR="007E251D">
        <w:rPr>
          <w:rFonts w:ascii="Times New Roman" w:hAnsi="Times New Roman" w:cs="Times New Roman"/>
          <w:sz w:val="28"/>
          <w:szCs w:val="28"/>
        </w:rPr>
        <w:t xml:space="preserve">ько умение что-то с информацией </w:t>
      </w:r>
      <w:r w:rsidR="006D3F48" w:rsidRPr="007E251D">
        <w:rPr>
          <w:rFonts w:ascii="Times New Roman" w:hAnsi="Times New Roman" w:cs="Times New Roman"/>
          <w:sz w:val="28"/>
          <w:szCs w:val="28"/>
        </w:rPr>
        <w:t xml:space="preserve">сделать, как-то использовать </w:t>
      </w:r>
      <w:r w:rsidR="007E251D">
        <w:rPr>
          <w:rFonts w:ascii="Times New Roman" w:hAnsi="Times New Roman" w:cs="Times New Roman"/>
          <w:sz w:val="28"/>
          <w:szCs w:val="28"/>
        </w:rPr>
        <w:t>ее для своих целей. Поэтому со</w:t>
      </w:r>
      <w:r w:rsidR="006D3F48" w:rsidRPr="007E251D">
        <w:rPr>
          <w:rFonts w:ascii="Times New Roman" w:hAnsi="Times New Roman" w:cs="Times New Roman"/>
          <w:sz w:val="28"/>
          <w:szCs w:val="28"/>
        </w:rPr>
        <w:t>временную миссию библиоте</w:t>
      </w:r>
      <w:r w:rsidR="007E251D">
        <w:rPr>
          <w:rFonts w:ascii="Times New Roman" w:hAnsi="Times New Roman" w:cs="Times New Roman"/>
          <w:sz w:val="28"/>
          <w:szCs w:val="28"/>
        </w:rPr>
        <w:t>ки можно формулировать как осу</w:t>
      </w:r>
      <w:r w:rsidR="006D3F48" w:rsidRPr="007E251D">
        <w:rPr>
          <w:rFonts w:ascii="Times New Roman" w:hAnsi="Times New Roman" w:cs="Times New Roman"/>
          <w:sz w:val="28"/>
          <w:szCs w:val="28"/>
        </w:rPr>
        <w:t>ществление навигации зн</w:t>
      </w:r>
      <w:r w:rsidR="007E251D">
        <w:rPr>
          <w:rFonts w:ascii="Times New Roman" w:hAnsi="Times New Roman" w:cs="Times New Roman"/>
          <w:sz w:val="28"/>
          <w:szCs w:val="28"/>
        </w:rPr>
        <w:t xml:space="preserve">аний (в том числе, существующих </w:t>
      </w:r>
      <w:r w:rsidR="006D3F48" w:rsidRPr="007E251D">
        <w:rPr>
          <w:rFonts w:ascii="Times New Roman" w:hAnsi="Times New Roman" w:cs="Times New Roman"/>
          <w:sz w:val="28"/>
          <w:szCs w:val="28"/>
        </w:rPr>
        <w:t>в потоках интернет-спама</w:t>
      </w:r>
      <w:r w:rsidR="007E251D">
        <w:rPr>
          <w:rFonts w:ascii="Times New Roman" w:hAnsi="Times New Roman" w:cs="Times New Roman"/>
          <w:sz w:val="28"/>
          <w:szCs w:val="28"/>
        </w:rPr>
        <w:t xml:space="preserve">) и формирование информационной </w:t>
      </w:r>
      <w:r w:rsidR="006D3F48" w:rsidRPr="007E251D">
        <w:rPr>
          <w:rFonts w:ascii="Times New Roman" w:hAnsi="Times New Roman" w:cs="Times New Roman"/>
          <w:sz w:val="28"/>
          <w:szCs w:val="28"/>
        </w:rPr>
        <w:t xml:space="preserve">культуры личности для того, </w:t>
      </w:r>
      <w:r w:rsidR="007E251D">
        <w:rPr>
          <w:rFonts w:ascii="Times New Roman" w:hAnsi="Times New Roman" w:cs="Times New Roman"/>
          <w:sz w:val="28"/>
          <w:szCs w:val="28"/>
        </w:rPr>
        <w:t xml:space="preserve">чтобы люди могли самостоятельно </w:t>
      </w:r>
      <w:r w:rsidR="006D3F48" w:rsidRPr="007E251D">
        <w:rPr>
          <w:rFonts w:ascii="Times New Roman" w:hAnsi="Times New Roman" w:cs="Times New Roman"/>
          <w:sz w:val="28"/>
          <w:szCs w:val="28"/>
        </w:rPr>
        <w:t>искать, отбирать и перерабат</w:t>
      </w:r>
      <w:r w:rsidR="007E251D">
        <w:rPr>
          <w:rFonts w:ascii="Times New Roman" w:hAnsi="Times New Roman" w:cs="Times New Roman"/>
          <w:sz w:val="28"/>
          <w:szCs w:val="28"/>
        </w:rPr>
        <w:t>ывать информацию, учиться, соз</w:t>
      </w:r>
      <w:r w:rsidR="006D3F48" w:rsidRPr="007E251D">
        <w:rPr>
          <w:rFonts w:ascii="Times New Roman" w:hAnsi="Times New Roman" w:cs="Times New Roman"/>
          <w:sz w:val="28"/>
          <w:szCs w:val="28"/>
        </w:rPr>
        <w:t>давать новое знание. Библи</w:t>
      </w:r>
      <w:r w:rsidR="007E251D">
        <w:rPr>
          <w:rFonts w:ascii="Times New Roman" w:hAnsi="Times New Roman" w:cs="Times New Roman"/>
          <w:sz w:val="28"/>
          <w:szCs w:val="28"/>
        </w:rPr>
        <w:t>отеки являются важнейшим инсти</w:t>
      </w:r>
      <w:r w:rsidR="006D3F48" w:rsidRPr="007E251D">
        <w:rPr>
          <w:rFonts w:ascii="Times New Roman" w:hAnsi="Times New Roman" w:cs="Times New Roman"/>
          <w:sz w:val="28"/>
          <w:szCs w:val="28"/>
        </w:rPr>
        <w:t>тутом непрерывного образования личности.</w:t>
      </w:r>
    </w:p>
    <w:p w:rsidR="00E868EE" w:rsidRDefault="006D3F48" w:rsidP="007E251D">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Современные библиотек</w:t>
      </w:r>
      <w:r w:rsidR="007E251D">
        <w:rPr>
          <w:rFonts w:ascii="Times New Roman" w:hAnsi="Times New Roman" w:cs="Times New Roman"/>
          <w:sz w:val="28"/>
          <w:szCs w:val="28"/>
        </w:rPr>
        <w:t xml:space="preserve">и прилагают колоссальные усилия </w:t>
      </w:r>
      <w:r w:rsidRPr="007E251D">
        <w:rPr>
          <w:rFonts w:ascii="Times New Roman" w:hAnsi="Times New Roman" w:cs="Times New Roman"/>
          <w:sz w:val="28"/>
          <w:szCs w:val="28"/>
        </w:rPr>
        <w:t>для повышения качества и к</w:t>
      </w:r>
      <w:r w:rsidR="007E251D">
        <w:rPr>
          <w:rFonts w:ascii="Times New Roman" w:hAnsi="Times New Roman" w:cs="Times New Roman"/>
          <w:sz w:val="28"/>
          <w:szCs w:val="28"/>
        </w:rPr>
        <w:t>омфортности информационного об</w:t>
      </w:r>
      <w:r w:rsidRPr="007E251D">
        <w:rPr>
          <w:rFonts w:ascii="Times New Roman" w:hAnsi="Times New Roman" w:cs="Times New Roman"/>
          <w:sz w:val="28"/>
          <w:szCs w:val="28"/>
        </w:rPr>
        <w:t xml:space="preserve">служивания пользователей, </w:t>
      </w:r>
      <w:r w:rsidR="007E251D">
        <w:rPr>
          <w:rFonts w:ascii="Times New Roman" w:hAnsi="Times New Roman" w:cs="Times New Roman"/>
          <w:sz w:val="28"/>
          <w:szCs w:val="28"/>
        </w:rPr>
        <w:t>организации комфортного библио</w:t>
      </w:r>
      <w:r w:rsidRPr="007E251D">
        <w:rPr>
          <w:rFonts w:ascii="Times New Roman" w:hAnsi="Times New Roman" w:cs="Times New Roman"/>
          <w:sz w:val="28"/>
          <w:szCs w:val="28"/>
        </w:rPr>
        <w:t>течного пространства, орган</w:t>
      </w:r>
      <w:r w:rsidR="007E251D">
        <w:rPr>
          <w:rFonts w:ascii="Times New Roman" w:hAnsi="Times New Roman" w:cs="Times New Roman"/>
          <w:sz w:val="28"/>
          <w:szCs w:val="28"/>
        </w:rPr>
        <w:t>изации доступа к новейшим изда</w:t>
      </w:r>
      <w:r w:rsidRPr="007E251D">
        <w:rPr>
          <w:rFonts w:ascii="Times New Roman" w:hAnsi="Times New Roman" w:cs="Times New Roman"/>
          <w:sz w:val="28"/>
          <w:szCs w:val="28"/>
        </w:rPr>
        <w:t>ниям и электронным ресурс</w:t>
      </w:r>
      <w:r w:rsidR="007E251D">
        <w:rPr>
          <w:rFonts w:ascii="Times New Roman" w:hAnsi="Times New Roman" w:cs="Times New Roman"/>
          <w:sz w:val="28"/>
          <w:szCs w:val="28"/>
        </w:rPr>
        <w:t xml:space="preserve">ам. </w:t>
      </w:r>
      <w:r w:rsidR="00E868EE">
        <w:rPr>
          <w:rFonts w:ascii="Times New Roman" w:hAnsi="Times New Roman" w:cs="Times New Roman"/>
          <w:sz w:val="28"/>
          <w:szCs w:val="28"/>
        </w:rPr>
        <w:t xml:space="preserve">При этом популярность обращения читателей в библиотеки снижается от года к году. Рассмотрим причины данной негативной тенденции: </w:t>
      </w:r>
    </w:p>
    <w:p w:rsidR="006D3F48" w:rsidRPr="007E251D" w:rsidRDefault="006D3F48" w:rsidP="007E251D">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 xml:space="preserve">1. </w:t>
      </w:r>
      <w:proofErr w:type="spellStart"/>
      <w:r w:rsidRPr="007E251D">
        <w:rPr>
          <w:rFonts w:ascii="Times New Roman" w:hAnsi="Times New Roman" w:cs="Times New Roman"/>
          <w:sz w:val="28"/>
          <w:szCs w:val="28"/>
        </w:rPr>
        <w:t>неинформированно</w:t>
      </w:r>
      <w:r w:rsidR="007E251D">
        <w:rPr>
          <w:rFonts w:ascii="Times New Roman" w:hAnsi="Times New Roman" w:cs="Times New Roman"/>
          <w:sz w:val="28"/>
          <w:szCs w:val="28"/>
        </w:rPr>
        <w:t>сть</w:t>
      </w:r>
      <w:proofErr w:type="spellEnd"/>
      <w:r w:rsidR="007E251D">
        <w:rPr>
          <w:rFonts w:ascii="Times New Roman" w:hAnsi="Times New Roman" w:cs="Times New Roman"/>
          <w:sz w:val="28"/>
          <w:szCs w:val="28"/>
        </w:rPr>
        <w:t xml:space="preserve"> потенциальных пользователей </w:t>
      </w:r>
      <w:r w:rsidRPr="007E251D">
        <w:rPr>
          <w:rFonts w:ascii="Times New Roman" w:hAnsi="Times New Roman" w:cs="Times New Roman"/>
          <w:sz w:val="28"/>
          <w:szCs w:val="28"/>
        </w:rPr>
        <w:t>о современном полож</w:t>
      </w:r>
      <w:r w:rsidR="007E251D">
        <w:rPr>
          <w:rFonts w:ascii="Times New Roman" w:hAnsi="Times New Roman" w:cs="Times New Roman"/>
          <w:sz w:val="28"/>
          <w:szCs w:val="28"/>
        </w:rPr>
        <w:t xml:space="preserve">ении дел в библиотеках, а также </w:t>
      </w:r>
      <w:r w:rsidRPr="007E251D">
        <w:rPr>
          <w:rFonts w:ascii="Times New Roman" w:hAnsi="Times New Roman" w:cs="Times New Roman"/>
          <w:sz w:val="28"/>
          <w:szCs w:val="28"/>
        </w:rPr>
        <w:t>стереотипы о библиотек</w:t>
      </w:r>
      <w:r w:rsidR="007E251D">
        <w:rPr>
          <w:rFonts w:ascii="Times New Roman" w:hAnsi="Times New Roman" w:cs="Times New Roman"/>
          <w:sz w:val="28"/>
          <w:szCs w:val="28"/>
        </w:rPr>
        <w:t xml:space="preserve">ах, как о чем-то устаревшим (по </w:t>
      </w:r>
      <w:r w:rsidRPr="007E251D">
        <w:rPr>
          <w:rFonts w:ascii="Times New Roman" w:hAnsi="Times New Roman" w:cs="Times New Roman"/>
          <w:sz w:val="28"/>
          <w:szCs w:val="28"/>
        </w:rPr>
        <w:t>сравнению с Интернетом);</w:t>
      </w:r>
    </w:p>
    <w:p w:rsidR="006D3F48" w:rsidRPr="007E251D" w:rsidRDefault="006D3F48" w:rsidP="007E251D">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 xml:space="preserve">2. непонимание того, </w:t>
      </w:r>
      <w:r w:rsidR="007E251D">
        <w:rPr>
          <w:rFonts w:ascii="Times New Roman" w:hAnsi="Times New Roman" w:cs="Times New Roman"/>
          <w:sz w:val="28"/>
          <w:szCs w:val="28"/>
        </w:rPr>
        <w:t>зачем нужны библиотеки при ощу</w:t>
      </w:r>
      <w:r w:rsidRPr="007E251D">
        <w:rPr>
          <w:rFonts w:ascii="Times New Roman" w:hAnsi="Times New Roman" w:cs="Times New Roman"/>
          <w:sz w:val="28"/>
          <w:szCs w:val="28"/>
        </w:rPr>
        <w:t>щении, что любая не</w:t>
      </w:r>
      <w:r w:rsidR="007E251D">
        <w:rPr>
          <w:rFonts w:ascii="Times New Roman" w:hAnsi="Times New Roman" w:cs="Times New Roman"/>
          <w:sz w:val="28"/>
          <w:szCs w:val="28"/>
        </w:rPr>
        <w:t xml:space="preserve">обходимая информация может быть </w:t>
      </w:r>
      <w:r w:rsidRPr="007E251D">
        <w:rPr>
          <w:rFonts w:ascii="Times New Roman" w:hAnsi="Times New Roman" w:cs="Times New Roman"/>
          <w:sz w:val="28"/>
          <w:szCs w:val="28"/>
        </w:rPr>
        <w:t>найдена в Сети. Кроме т</w:t>
      </w:r>
      <w:r w:rsidR="007E251D">
        <w:rPr>
          <w:rFonts w:ascii="Times New Roman" w:hAnsi="Times New Roman" w:cs="Times New Roman"/>
          <w:sz w:val="28"/>
          <w:szCs w:val="28"/>
        </w:rPr>
        <w:t>ого, в сознании массового поль</w:t>
      </w:r>
      <w:r w:rsidRPr="007E251D">
        <w:rPr>
          <w:rFonts w:ascii="Times New Roman" w:hAnsi="Times New Roman" w:cs="Times New Roman"/>
          <w:sz w:val="28"/>
          <w:szCs w:val="28"/>
        </w:rPr>
        <w:t>зователя часто отсутствует к</w:t>
      </w:r>
      <w:r w:rsidR="007E251D">
        <w:rPr>
          <w:rFonts w:ascii="Times New Roman" w:hAnsi="Times New Roman" w:cs="Times New Roman"/>
          <w:sz w:val="28"/>
          <w:szCs w:val="28"/>
        </w:rPr>
        <w:t xml:space="preserve">ультура защиты авторского </w:t>
      </w:r>
      <w:r w:rsidRPr="007E251D">
        <w:rPr>
          <w:rFonts w:ascii="Times New Roman" w:hAnsi="Times New Roman" w:cs="Times New Roman"/>
          <w:sz w:val="28"/>
          <w:szCs w:val="28"/>
        </w:rPr>
        <w:t>права. Использование н</w:t>
      </w:r>
      <w:r w:rsidR="007E251D">
        <w:rPr>
          <w:rFonts w:ascii="Times New Roman" w:hAnsi="Times New Roman" w:cs="Times New Roman"/>
          <w:sz w:val="28"/>
          <w:szCs w:val="28"/>
        </w:rPr>
        <w:t>елегальных ресурсов не считает</w:t>
      </w:r>
      <w:r w:rsidRPr="007E251D">
        <w:rPr>
          <w:rFonts w:ascii="Times New Roman" w:hAnsi="Times New Roman" w:cs="Times New Roman"/>
          <w:sz w:val="28"/>
          <w:szCs w:val="28"/>
        </w:rPr>
        <w:t>ся, как правило, в наше</w:t>
      </w:r>
      <w:r w:rsidR="007E251D">
        <w:rPr>
          <w:rFonts w:ascii="Times New Roman" w:hAnsi="Times New Roman" w:cs="Times New Roman"/>
          <w:sz w:val="28"/>
          <w:szCs w:val="28"/>
        </w:rPr>
        <w:t>м менталитете кражей. А легаль</w:t>
      </w:r>
      <w:r w:rsidRPr="007E251D">
        <w:rPr>
          <w:rFonts w:ascii="Times New Roman" w:hAnsi="Times New Roman" w:cs="Times New Roman"/>
          <w:sz w:val="28"/>
          <w:szCs w:val="28"/>
        </w:rPr>
        <w:t xml:space="preserve">ный доступ к ресурсам </w:t>
      </w:r>
      <w:r w:rsidR="007E251D">
        <w:rPr>
          <w:rFonts w:ascii="Times New Roman" w:hAnsi="Times New Roman" w:cs="Times New Roman"/>
          <w:sz w:val="28"/>
          <w:szCs w:val="28"/>
        </w:rPr>
        <w:t>(например, ЭБС) пока проигры</w:t>
      </w:r>
      <w:r w:rsidRPr="007E251D">
        <w:rPr>
          <w:rFonts w:ascii="Times New Roman" w:hAnsi="Times New Roman" w:cs="Times New Roman"/>
          <w:sz w:val="28"/>
          <w:szCs w:val="28"/>
        </w:rPr>
        <w:t>вает в удобстве нелег</w:t>
      </w:r>
      <w:r w:rsidR="007E251D">
        <w:rPr>
          <w:rFonts w:ascii="Times New Roman" w:hAnsi="Times New Roman" w:cs="Times New Roman"/>
          <w:sz w:val="28"/>
          <w:szCs w:val="28"/>
        </w:rPr>
        <w:t xml:space="preserve">альному — книгу в ЭБС не всегда </w:t>
      </w:r>
      <w:r w:rsidRPr="007E251D">
        <w:rPr>
          <w:rFonts w:ascii="Times New Roman" w:hAnsi="Times New Roman" w:cs="Times New Roman"/>
          <w:sz w:val="28"/>
          <w:szCs w:val="28"/>
        </w:rPr>
        <w:t xml:space="preserve">можно закачать на </w:t>
      </w:r>
      <w:r w:rsidR="007E251D">
        <w:rPr>
          <w:rFonts w:ascii="Times New Roman" w:hAnsi="Times New Roman" w:cs="Times New Roman"/>
          <w:sz w:val="28"/>
          <w:szCs w:val="28"/>
        </w:rPr>
        <w:t xml:space="preserve">мобильное устройство для чтения </w:t>
      </w:r>
      <w:r w:rsidR="00E76561">
        <w:rPr>
          <w:rFonts w:ascii="Times New Roman" w:hAnsi="Times New Roman" w:cs="Times New Roman"/>
          <w:sz w:val="28"/>
          <w:szCs w:val="28"/>
        </w:rPr>
        <w:t>офф</w:t>
      </w:r>
      <w:r w:rsidR="00E868EE">
        <w:rPr>
          <w:rFonts w:ascii="Times New Roman" w:hAnsi="Times New Roman" w:cs="Times New Roman"/>
          <w:sz w:val="28"/>
          <w:szCs w:val="28"/>
        </w:rPr>
        <w:t>-</w:t>
      </w:r>
      <w:r w:rsidRPr="007E251D">
        <w:rPr>
          <w:rFonts w:ascii="Times New Roman" w:hAnsi="Times New Roman" w:cs="Times New Roman"/>
          <w:sz w:val="28"/>
          <w:szCs w:val="28"/>
        </w:rPr>
        <w:t>лайн в том ф</w:t>
      </w:r>
      <w:r w:rsidR="007E251D">
        <w:rPr>
          <w:rFonts w:ascii="Times New Roman" w:hAnsi="Times New Roman" w:cs="Times New Roman"/>
          <w:sz w:val="28"/>
          <w:szCs w:val="28"/>
        </w:rPr>
        <w:t xml:space="preserve">ормате, который удобнее данному </w:t>
      </w:r>
      <w:r w:rsidRPr="007E251D">
        <w:rPr>
          <w:rFonts w:ascii="Times New Roman" w:hAnsi="Times New Roman" w:cs="Times New Roman"/>
          <w:sz w:val="28"/>
          <w:szCs w:val="28"/>
        </w:rPr>
        <w:t>пользователю, копирование ограничено и т.д.</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lastRenderedPageBreak/>
        <w:t>Кроме того, относитель</w:t>
      </w:r>
      <w:r w:rsidR="007E251D">
        <w:rPr>
          <w:rFonts w:ascii="Times New Roman" w:hAnsi="Times New Roman" w:cs="Times New Roman"/>
          <w:sz w:val="28"/>
          <w:szCs w:val="28"/>
        </w:rPr>
        <w:t>но доступа к электронным ресур</w:t>
      </w:r>
      <w:r w:rsidRPr="007E251D">
        <w:rPr>
          <w:rFonts w:ascii="Times New Roman" w:hAnsi="Times New Roman" w:cs="Times New Roman"/>
          <w:sz w:val="28"/>
          <w:szCs w:val="28"/>
        </w:rPr>
        <w:t>сам —в по</w:t>
      </w:r>
      <w:r w:rsidR="00E76561">
        <w:rPr>
          <w:rFonts w:ascii="Times New Roman" w:hAnsi="Times New Roman" w:cs="Times New Roman"/>
          <w:sz w:val="28"/>
          <w:szCs w:val="28"/>
        </w:rPr>
        <w:t>давляющем большинстве пользова</w:t>
      </w:r>
      <w:r w:rsidRPr="007E251D">
        <w:rPr>
          <w:rFonts w:ascii="Times New Roman" w:hAnsi="Times New Roman" w:cs="Times New Roman"/>
          <w:sz w:val="28"/>
          <w:szCs w:val="28"/>
        </w:rPr>
        <w:t xml:space="preserve">тели просто не в курсе, что </w:t>
      </w:r>
      <w:r w:rsidR="00E76561">
        <w:rPr>
          <w:rFonts w:ascii="Times New Roman" w:hAnsi="Times New Roman" w:cs="Times New Roman"/>
          <w:sz w:val="28"/>
          <w:szCs w:val="28"/>
        </w:rPr>
        <w:t xml:space="preserve">это за ресурсы, какие документы </w:t>
      </w:r>
      <w:r w:rsidRPr="007E251D">
        <w:rPr>
          <w:rFonts w:ascii="Times New Roman" w:hAnsi="Times New Roman" w:cs="Times New Roman"/>
          <w:sz w:val="28"/>
          <w:szCs w:val="28"/>
        </w:rPr>
        <w:t>можно там найти и т.д. Прод</w:t>
      </w:r>
      <w:r w:rsidR="00E76561">
        <w:rPr>
          <w:rFonts w:ascii="Times New Roman" w:hAnsi="Times New Roman" w:cs="Times New Roman"/>
          <w:sz w:val="28"/>
          <w:szCs w:val="28"/>
        </w:rPr>
        <w:t xml:space="preserve">вижение этих ресурсов оставляет </w:t>
      </w:r>
      <w:r w:rsidRPr="007E251D">
        <w:rPr>
          <w:rFonts w:ascii="Times New Roman" w:hAnsi="Times New Roman" w:cs="Times New Roman"/>
          <w:sz w:val="28"/>
          <w:szCs w:val="28"/>
        </w:rPr>
        <w:t xml:space="preserve">желать лучшего — причем, </w:t>
      </w:r>
      <w:r w:rsidR="00E76561">
        <w:rPr>
          <w:rFonts w:ascii="Times New Roman" w:hAnsi="Times New Roman" w:cs="Times New Roman"/>
          <w:sz w:val="28"/>
          <w:szCs w:val="28"/>
        </w:rPr>
        <w:t>как в отношении официальной ре</w:t>
      </w:r>
      <w:r w:rsidRPr="007E251D">
        <w:rPr>
          <w:rFonts w:ascii="Times New Roman" w:hAnsi="Times New Roman" w:cs="Times New Roman"/>
          <w:sz w:val="28"/>
          <w:szCs w:val="28"/>
        </w:rPr>
        <w:t>кламы этих ресурсов создателями, так и библиотеками.</w:t>
      </w:r>
    </w:p>
    <w:p w:rsidR="006D3F48"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Помимо этого, довольно опасно</w:t>
      </w:r>
      <w:r w:rsidR="00E76561">
        <w:rPr>
          <w:rFonts w:ascii="Times New Roman" w:hAnsi="Times New Roman" w:cs="Times New Roman"/>
          <w:sz w:val="28"/>
          <w:szCs w:val="28"/>
        </w:rPr>
        <w:t xml:space="preserve">й представляется тенденция </w:t>
      </w:r>
      <w:r w:rsidRPr="007E251D">
        <w:rPr>
          <w:rFonts w:ascii="Times New Roman" w:hAnsi="Times New Roman" w:cs="Times New Roman"/>
          <w:sz w:val="28"/>
          <w:szCs w:val="28"/>
        </w:rPr>
        <w:t>превращения публичной би</w:t>
      </w:r>
      <w:r w:rsidR="00E76561">
        <w:rPr>
          <w:rFonts w:ascii="Times New Roman" w:hAnsi="Times New Roman" w:cs="Times New Roman"/>
          <w:sz w:val="28"/>
          <w:szCs w:val="28"/>
        </w:rPr>
        <w:t>блиотеки из информационного уч</w:t>
      </w:r>
      <w:r w:rsidRPr="007E251D">
        <w:rPr>
          <w:rFonts w:ascii="Times New Roman" w:hAnsi="Times New Roman" w:cs="Times New Roman"/>
          <w:sz w:val="28"/>
          <w:szCs w:val="28"/>
        </w:rPr>
        <w:t xml:space="preserve">реждения исключительно в </w:t>
      </w:r>
      <w:r w:rsidR="00E76561">
        <w:rPr>
          <w:rFonts w:ascii="Times New Roman" w:hAnsi="Times New Roman" w:cs="Times New Roman"/>
          <w:sz w:val="28"/>
          <w:szCs w:val="28"/>
        </w:rPr>
        <w:t>культурно-досуговый. Многие би</w:t>
      </w:r>
      <w:r w:rsidRPr="007E251D">
        <w:rPr>
          <w:rFonts w:ascii="Times New Roman" w:hAnsi="Times New Roman" w:cs="Times New Roman"/>
          <w:sz w:val="28"/>
          <w:szCs w:val="28"/>
        </w:rPr>
        <w:t>блиотеки в погоне за избало</w:t>
      </w:r>
      <w:r w:rsidR="00E76561">
        <w:rPr>
          <w:rFonts w:ascii="Times New Roman" w:hAnsi="Times New Roman" w:cs="Times New Roman"/>
          <w:sz w:val="28"/>
          <w:szCs w:val="28"/>
        </w:rPr>
        <w:t>ванным пользователем сосредота</w:t>
      </w:r>
      <w:r w:rsidRPr="007E251D">
        <w:rPr>
          <w:rFonts w:ascii="Times New Roman" w:hAnsi="Times New Roman" w:cs="Times New Roman"/>
          <w:sz w:val="28"/>
          <w:szCs w:val="28"/>
        </w:rPr>
        <w:t>чивают основные усилия на</w:t>
      </w:r>
      <w:r w:rsidR="00E76561">
        <w:rPr>
          <w:rFonts w:ascii="Times New Roman" w:hAnsi="Times New Roman" w:cs="Times New Roman"/>
          <w:sz w:val="28"/>
          <w:szCs w:val="28"/>
        </w:rPr>
        <w:t xml:space="preserve"> проведении культурно-досуговых </w:t>
      </w:r>
      <w:r w:rsidRPr="007E251D">
        <w:rPr>
          <w:rFonts w:ascii="Times New Roman" w:hAnsi="Times New Roman" w:cs="Times New Roman"/>
          <w:sz w:val="28"/>
          <w:szCs w:val="28"/>
        </w:rPr>
        <w:t>мероприятий, что само по себе</w:t>
      </w:r>
      <w:r w:rsidR="00E76561">
        <w:rPr>
          <w:rFonts w:ascii="Times New Roman" w:hAnsi="Times New Roman" w:cs="Times New Roman"/>
          <w:sz w:val="28"/>
          <w:szCs w:val="28"/>
        </w:rPr>
        <w:t>, конечно, хорошо, если не про</w:t>
      </w:r>
      <w:r w:rsidRPr="007E251D">
        <w:rPr>
          <w:rFonts w:ascii="Times New Roman" w:hAnsi="Times New Roman" w:cs="Times New Roman"/>
          <w:sz w:val="28"/>
          <w:szCs w:val="28"/>
        </w:rPr>
        <w:t>исходит на фоне отказа от ф</w:t>
      </w:r>
      <w:r w:rsidR="00E76561">
        <w:rPr>
          <w:rFonts w:ascii="Times New Roman" w:hAnsi="Times New Roman" w:cs="Times New Roman"/>
          <w:sz w:val="28"/>
          <w:szCs w:val="28"/>
        </w:rPr>
        <w:t>ондов документов и информацион</w:t>
      </w:r>
      <w:r w:rsidRPr="007E251D">
        <w:rPr>
          <w:rFonts w:ascii="Times New Roman" w:hAnsi="Times New Roman" w:cs="Times New Roman"/>
          <w:sz w:val="28"/>
          <w:szCs w:val="28"/>
        </w:rPr>
        <w:t>ной функции библиотеки.</w:t>
      </w:r>
      <w:r w:rsidR="00E868EE">
        <w:rPr>
          <w:rFonts w:ascii="Times New Roman" w:hAnsi="Times New Roman" w:cs="Times New Roman"/>
          <w:sz w:val="28"/>
          <w:szCs w:val="28"/>
        </w:rPr>
        <w:t xml:space="preserve"> Данная тенденция проявляется и в деятельности </w:t>
      </w:r>
      <w:r w:rsidR="00E868EE" w:rsidRPr="00E868EE">
        <w:rPr>
          <w:rFonts w:ascii="Times New Roman" w:hAnsi="Times New Roman" w:cs="Times New Roman"/>
          <w:sz w:val="28"/>
          <w:szCs w:val="28"/>
        </w:rPr>
        <w:t>ЦБС Василеостровская фил.№2 Библиотека им. Л. Н. Толстого</w:t>
      </w:r>
      <w:r w:rsidR="00E868EE">
        <w:rPr>
          <w:rFonts w:ascii="Times New Roman" w:hAnsi="Times New Roman" w:cs="Times New Roman"/>
          <w:sz w:val="28"/>
          <w:szCs w:val="28"/>
        </w:rPr>
        <w:t>, число проводимых культурных мероприятий увеличивается с каждым годом.</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Выход из сложившейся ситу</w:t>
      </w:r>
      <w:r w:rsidR="00E76561">
        <w:rPr>
          <w:rFonts w:ascii="Times New Roman" w:hAnsi="Times New Roman" w:cs="Times New Roman"/>
          <w:sz w:val="28"/>
          <w:szCs w:val="28"/>
        </w:rPr>
        <w:t>ации видится в организации про</w:t>
      </w:r>
      <w:r w:rsidRPr="007E251D">
        <w:rPr>
          <w:rFonts w:ascii="Times New Roman" w:hAnsi="Times New Roman" w:cs="Times New Roman"/>
          <w:sz w:val="28"/>
          <w:szCs w:val="28"/>
        </w:rPr>
        <w:t xml:space="preserve">движения </w:t>
      </w:r>
      <w:r w:rsidR="00E868EE">
        <w:rPr>
          <w:rFonts w:ascii="Times New Roman" w:hAnsi="Times New Roman" w:cs="Times New Roman"/>
          <w:sz w:val="28"/>
          <w:szCs w:val="28"/>
        </w:rPr>
        <w:t xml:space="preserve">справочно-библиографической работы ЦБС </w:t>
      </w:r>
      <w:r w:rsidR="00E76561">
        <w:rPr>
          <w:rFonts w:ascii="Times New Roman" w:hAnsi="Times New Roman" w:cs="Times New Roman"/>
          <w:sz w:val="28"/>
          <w:szCs w:val="28"/>
        </w:rPr>
        <w:t xml:space="preserve"> в кон</w:t>
      </w:r>
      <w:r w:rsidRPr="007E251D">
        <w:rPr>
          <w:rFonts w:ascii="Times New Roman" w:hAnsi="Times New Roman" w:cs="Times New Roman"/>
          <w:sz w:val="28"/>
          <w:szCs w:val="28"/>
        </w:rPr>
        <w:t>тексте форми</w:t>
      </w:r>
      <w:r w:rsidR="009816A6">
        <w:rPr>
          <w:rFonts w:ascii="Times New Roman" w:hAnsi="Times New Roman" w:cs="Times New Roman"/>
          <w:sz w:val="28"/>
          <w:szCs w:val="28"/>
        </w:rPr>
        <w:t xml:space="preserve">рования информационной культуры: </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1. Пропаганда культуры,</w:t>
      </w:r>
      <w:r w:rsidR="00E76561">
        <w:rPr>
          <w:rFonts w:ascii="Times New Roman" w:hAnsi="Times New Roman" w:cs="Times New Roman"/>
          <w:sz w:val="28"/>
          <w:szCs w:val="28"/>
        </w:rPr>
        <w:t xml:space="preserve"> чтения, непрерывного образова</w:t>
      </w:r>
      <w:r w:rsidRPr="007E251D">
        <w:rPr>
          <w:rFonts w:ascii="Times New Roman" w:hAnsi="Times New Roman" w:cs="Times New Roman"/>
          <w:sz w:val="28"/>
          <w:szCs w:val="28"/>
        </w:rPr>
        <w:t>ния в виде социальн</w:t>
      </w:r>
      <w:r w:rsidR="00E76561">
        <w:rPr>
          <w:rFonts w:ascii="Times New Roman" w:hAnsi="Times New Roman" w:cs="Times New Roman"/>
          <w:sz w:val="28"/>
          <w:szCs w:val="28"/>
        </w:rPr>
        <w:t>ой рекламы, проведения междуна</w:t>
      </w:r>
      <w:r w:rsidRPr="007E251D">
        <w:rPr>
          <w:rFonts w:ascii="Times New Roman" w:hAnsi="Times New Roman" w:cs="Times New Roman"/>
          <w:sz w:val="28"/>
          <w:szCs w:val="28"/>
        </w:rPr>
        <w:t>родных, всероссийских,</w:t>
      </w:r>
      <w:r w:rsidR="00E76561">
        <w:rPr>
          <w:rFonts w:ascii="Times New Roman" w:hAnsi="Times New Roman" w:cs="Times New Roman"/>
          <w:sz w:val="28"/>
          <w:szCs w:val="28"/>
        </w:rPr>
        <w:t xml:space="preserve"> региональных, городских фести</w:t>
      </w:r>
      <w:r w:rsidRPr="007E251D">
        <w:rPr>
          <w:rFonts w:ascii="Times New Roman" w:hAnsi="Times New Roman" w:cs="Times New Roman"/>
          <w:sz w:val="28"/>
          <w:szCs w:val="28"/>
        </w:rPr>
        <w:t>валей и проектов</w:t>
      </w:r>
      <w:r w:rsidR="00E76561">
        <w:rPr>
          <w:rFonts w:ascii="Times New Roman" w:hAnsi="Times New Roman" w:cs="Times New Roman"/>
          <w:sz w:val="28"/>
          <w:szCs w:val="28"/>
        </w:rPr>
        <w:t xml:space="preserve">. Примерами могут служить такие </w:t>
      </w:r>
      <w:r w:rsidRPr="007E251D">
        <w:rPr>
          <w:rFonts w:ascii="Times New Roman" w:hAnsi="Times New Roman" w:cs="Times New Roman"/>
          <w:sz w:val="28"/>
          <w:szCs w:val="28"/>
        </w:rPr>
        <w:t xml:space="preserve">успешно </w:t>
      </w:r>
      <w:proofErr w:type="spellStart"/>
      <w:r w:rsidRPr="007E251D">
        <w:rPr>
          <w:rFonts w:ascii="Times New Roman" w:hAnsi="Times New Roman" w:cs="Times New Roman"/>
          <w:sz w:val="28"/>
          <w:szCs w:val="28"/>
        </w:rPr>
        <w:t>проводящиес</w:t>
      </w:r>
      <w:r w:rsidR="00E76561">
        <w:rPr>
          <w:rFonts w:ascii="Times New Roman" w:hAnsi="Times New Roman" w:cs="Times New Roman"/>
          <w:sz w:val="28"/>
          <w:szCs w:val="28"/>
        </w:rPr>
        <w:t>я</w:t>
      </w:r>
      <w:proofErr w:type="spellEnd"/>
      <w:r w:rsidR="00E76561">
        <w:rPr>
          <w:rFonts w:ascii="Times New Roman" w:hAnsi="Times New Roman" w:cs="Times New Roman"/>
          <w:sz w:val="28"/>
          <w:szCs w:val="28"/>
        </w:rPr>
        <w:t xml:space="preserve"> фестивали и проекты, как Ночь </w:t>
      </w:r>
      <w:r w:rsidRPr="007E251D">
        <w:rPr>
          <w:rFonts w:ascii="Times New Roman" w:hAnsi="Times New Roman" w:cs="Times New Roman"/>
          <w:sz w:val="28"/>
          <w:szCs w:val="28"/>
        </w:rPr>
        <w:t xml:space="preserve">музеев, </w:t>
      </w:r>
      <w:proofErr w:type="spellStart"/>
      <w:r w:rsidRPr="007E251D">
        <w:rPr>
          <w:rFonts w:ascii="Times New Roman" w:hAnsi="Times New Roman" w:cs="Times New Roman"/>
          <w:sz w:val="28"/>
          <w:szCs w:val="28"/>
        </w:rPr>
        <w:t>Библионочь</w:t>
      </w:r>
      <w:proofErr w:type="spellEnd"/>
      <w:r w:rsidRPr="007E251D">
        <w:rPr>
          <w:rFonts w:ascii="Times New Roman" w:hAnsi="Times New Roman" w:cs="Times New Roman"/>
          <w:sz w:val="28"/>
          <w:szCs w:val="28"/>
        </w:rPr>
        <w:t>,</w:t>
      </w:r>
      <w:r w:rsidR="00E76561">
        <w:rPr>
          <w:rFonts w:ascii="Times New Roman" w:hAnsi="Times New Roman" w:cs="Times New Roman"/>
          <w:sz w:val="28"/>
          <w:szCs w:val="28"/>
        </w:rPr>
        <w:t xml:space="preserve"> Читающий Петербург, Петербург</w:t>
      </w:r>
      <w:r w:rsidRPr="007E251D">
        <w:rPr>
          <w:rFonts w:ascii="Times New Roman" w:hAnsi="Times New Roman" w:cs="Times New Roman"/>
          <w:sz w:val="28"/>
          <w:szCs w:val="28"/>
        </w:rPr>
        <w:t>ский книжный салон,</w:t>
      </w:r>
      <w:r w:rsidR="00E76561">
        <w:rPr>
          <w:rFonts w:ascii="Times New Roman" w:hAnsi="Times New Roman" w:cs="Times New Roman"/>
          <w:sz w:val="28"/>
          <w:szCs w:val="28"/>
        </w:rPr>
        <w:t xml:space="preserve"> Детские дни в Санкт-Петербурге </w:t>
      </w:r>
      <w:r w:rsidRPr="007E251D">
        <w:rPr>
          <w:rFonts w:ascii="Times New Roman" w:hAnsi="Times New Roman" w:cs="Times New Roman"/>
          <w:sz w:val="28"/>
          <w:szCs w:val="28"/>
        </w:rPr>
        <w:t xml:space="preserve">(в дни школьных каникул), </w:t>
      </w:r>
      <w:proofErr w:type="spellStart"/>
      <w:r w:rsidRPr="007E251D">
        <w:rPr>
          <w:rFonts w:ascii="Times New Roman" w:hAnsi="Times New Roman" w:cs="Times New Roman"/>
          <w:sz w:val="28"/>
          <w:szCs w:val="28"/>
        </w:rPr>
        <w:t>Библиофест</w:t>
      </w:r>
      <w:proofErr w:type="spellEnd"/>
      <w:r w:rsidRPr="007E251D">
        <w:rPr>
          <w:rFonts w:ascii="Times New Roman" w:hAnsi="Times New Roman" w:cs="Times New Roman"/>
          <w:sz w:val="28"/>
          <w:szCs w:val="28"/>
        </w:rPr>
        <w:t xml:space="preserve"> и др.</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2. Информирование потенциаль</w:t>
      </w:r>
      <w:r w:rsidR="00E76561">
        <w:rPr>
          <w:rFonts w:ascii="Times New Roman" w:hAnsi="Times New Roman" w:cs="Times New Roman"/>
          <w:sz w:val="28"/>
          <w:szCs w:val="28"/>
        </w:rPr>
        <w:t xml:space="preserve">ных потребителей о </w:t>
      </w:r>
      <w:r w:rsidR="009816A6">
        <w:rPr>
          <w:rFonts w:ascii="Times New Roman" w:hAnsi="Times New Roman" w:cs="Times New Roman"/>
          <w:sz w:val="28"/>
          <w:szCs w:val="28"/>
        </w:rPr>
        <w:t xml:space="preserve">справочно-библиографической работе </w:t>
      </w:r>
      <w:r w:rsidRPr="007E251D">
        <w:rPr>
          <w:rFonts w:ascii="Times New Roman" w:hAnsi="Times New Roman" w:cs="Times New Roman"/>
          <w:sz w:val="28"/>
          <w:szCs w:val="28"/>
        </w:rPr>
        <w:t>деятельности, а именно:</w:t>
      </w:r>
    </w:p>
    <w:p w:rsidR="009816A6"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сегментирование целе</w:t>
      </w:r>
      <w:r w:rsidR="00E76561">
        <w:rPr>
          <w:rFonts w:ascii="Times New Roman" w:hAnsi="Times New Roman" w:cs="Times New Roman"/>
          <w:sz w:val="28"/>
          <w:szCs w:val="28"/>
        </w:rPr>
        <w:t>вой аудитории публичными библи</w:t>
      </w:r>
      <w:r w:rsidR="006D3F48" w:rsidRPr="007E251D">
        <w:rPr>
          <w:rFonts w:ascii="Times New Roman" w:hAnsi="Times New Roman" w:cs="Times New Roman"/>
          <w:sz w:val="28"/>
          <w:szCs w:val="28"/>
        </w:rPr>
        <w:t>отеками — чем уже,</w:t>
      </w:r>
      <w:r w:rsidR="00E76561">
        <w:rPr>
          <w:rFonts w:ascii="Times New Roman" w:hAnsi="Times New Roman" w:cs="Times New Roman"/>
          <w:sz w:val="28"/>
          <w:szCs w:val="28"/>
        </w:rPr>
        <w:t xml:space="preserve"> тем лучше. Основной упор можно </w:t>
      </w:r>
      <w:r w:rsidR="006D3F48" w:rsidRPr="007E251D">
        <w:rPr>
          <w:rFonts w:ascii="Times New Roman" w:hAnsi="Times New Roman" w:cs="Times New Roman"/>
          <w:sz w:val="28"/>
          <w:szCs w:val="28"/>
        </w:rPr>
        <w:t>делать на группы, ко</w:t>
      </w:r>
      <w:r w:rsidR="00E76561">
        <w:rPr>
          <w:rFonts w:ascii="Times New Roman" w:hAnsi="Times New Roman" w:cs="Times New Roman"/>
          <w:sz w:val="28"/>
          <w:szCs w:val="28"/>
        </w:rPr>
        <w:t xml:space="preserve">торые имеют склонность к чтению </w:t>
      </w:r>
      <w:r w:rsidR="006D3F48" w:rsidRPr="007E251D">
        <w:rPr>
          <w:rFonts w:ascii="Times New Roman" w:hAnsi="Times New Roman" w:cs="Times New Roman"/>
          <w:sz w:val="28"/>
          <w:szCs w:val="28"/>
        </w:rPr>
        <w:t>или написанию текст</w:t>
      </w:r>
      <w:r w:rsidR="00E76561">
        <w:rPr>
          <w:rFonts w:ascii="Times New Roman" w:hAnsi="Times New Roman" w:cs="Times New Roman"/>
          <w:sz w:val="28"/>
          <w:szCs w:val="28"/>
        </w:rPr>
        <w:t xml:space="preserve">ов, а также тех, которые в </w:t>
      </w:r>
      <w:r w:rsidR="00E76561">
        <w:rPr>
          <w:rFonts w:ascii="Times New Roman" w:hAnsi="Times New Roman" w:cs="Times New Roman"/>
          <w:sz w:val="28"/>
          <w:szCs w:val="28"/>
        </w:rPr>
        <w:lastRenderedPageBreak/>
        <w:t xml:space="preserve">силу </w:t>
      </w:r>
      <w:r w:rsidR="006D3F48" w:rsidRPr="007E251D">
        <w:rPr>
          <w:rFonts w:ascii="Times New Roman" w:hAnsi="Times New Roman" w:cs="Times New Roman"/>
          <w:sz w:val="28"/>
          <w:szCs w:val="28"/>
        </w:rPr>
        <w:t>небольшого количества участников или личных причин</w:t>
      </w:r>
      <w:r w:rsidR="00E76561">
        <w:rPr>
          <w:rFonts w:ascii="Times New Roman" w:hAnsi="Times New Roman" w:cs="Times New Roman"/>
          <w:sz w:val="28"/>
          <w:szCs w:val="28"/>
        </w:rPr>
        <w:t xml:space="preserve"> </w:t>
      </w:r>
      <w:r w:rsidR="006D3F48" w:rsidRPr="007E251D">
        <w:rPr>
          <w:rFonts w:ascii="Times New Roman" w:hAnsi="Times New Roman" w:cs="Times New Roman"/>
          <w:sz w:val="28"/>
          <w:szCs w:val="28"/>
        </w:rPr>
        <w:t>не имеют достаточно во</w:t>
      </w:r>
      <w:r w:rsidR="00E76561">
        <w:rPr>
          <w:rFonts w:ascii="Times New Roman" w:hAnsi="Times New Roman" w:cs="Times New Roman"/>
          <w:sz w:val="28"/>
          <w:szCs w:val="28"/>
        </w:rPr>
        <w:t xml:space="preserve">зможностей для общения. </w:t>
      </w:r>
    </w:p>
    <w:p w:rsidR="009816A6" w:rsidRDefault="00E76561"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w:t>
      </w:r>
      <w:r w:rsidR="006D3F48" w:rsidRPr="007E251D">
        <w:rPr>
          <w:rFonts w:ascii="Times New Roman" w:hAnsi="Times New Roman" w:cs="Times New Roman"/>
          <w:sz w:val="28"/>
          <w:szCs w:val="28"/>
        </w:rPr>
        <w:t>стве примера можн</w:t>
      </w:r>
      <w:r>
        <w:rPr>
          <w:rFonts w:ascii="Times New Roman" w:hAnsi="Times New Roman" w:cs="Times New Roman"/>
          <w:sz w:val="28"/>
          <w:szCs w:val="28"/>
        </w:rPr>
        <w:t xml:space="preserve">о привести фанатов литературных </w:t>
      </w:r>
      <w:r w:rsidR="006D3F48" w:rsidRPr="007E251D">
        <w:rPr>
          <w:rFonts w:ascii="Times New Roman" w:hAnsi="Times New Roman" w:cs="Times New Roman"/>
          <w:sz w:val="28"/>
          <w:szCs w:val="28"/>
        </w:rPr>
        <w:t>произведений или фильм</w:t>
      </w:r>
      <w:r>
        <w:rPr>
          <w:rFonts w:ascii="Times New Roman" w:hAnsi="Times New Roman" w:cs="Times New Roman"/>
          <w:sz w:val="28"/>
          <w:szCs w:val="28"/>
        </w:rPr>
        <w:t>ов (например, авторов и поклон</w:t>
      </w:r>
      <w:r w:rsidR="006D3F48" w:rsidRPr="007E251D">
        <w:rPr>
          <w:rFonts w:ascii="Times New Roman" w:hAnsi="Times New Roman" w:cs="Times New Roman"/>
          <w:sz w:val="28"/>
          <w:szCs w:val="28"/>
        </w:rPr>
        <w:t xml:space="preserve">ников </w:t>
      </w:r>
      <w:proofErr w:type="spellStart"/>
      <w:r w:rsidR="006D3F48" w:rsidRPr="007E251D">
        <w:rPr>
          <w:rFonts w:ascii="Times New Roman" w:hAnsi="Times New Roman" w:cs="Times New Roman"/>
          <w:sz w:val="28"/>
          <w:szCs w:val="28"/>
        </w:rPr>
        <w:t>фанфикшена</w:t>
      </w:r>
      <w:proofErr w:type="spellEnd"/>
      <w:r w:rsidR="006D3F48" w:rsidRPr="007E251D">
        <w:rPr>
          <w:rFonts w:ascii="Times New Roman" w:hAnsi="Times New Roman" w:cs="Times New Roman"/>
          <w:sz w:val="28"/>
          <w:szCs w:val="28"/>
        </w:rPr>
        <w:t xml:space="preserve"> — </w:t>
      </w:r>
      <w:r>
        <w:rPr>
          <w:rFonts w:ascii="Times New Roman" w:hAnsi="Times New Roman" w:cs="Times New Roman"/>
          <w:sz w:val="28"/>
          <w:szCs w:val="28"/>
        </w:rPr>
        <w:t>произведений, создающихся фана</w:t>
      </w:r>
      <w:r w:rsidR="006D3F48" w:rsidRPr="007E251D">
        <w:rPr>
          <w:rFonts w:ascii="Times New Roman" w:hAnsi="Times New Roman" w:cs="Times New Roman"/>
          <w:sz w:val="28"/>
          <w:szCs w:val="28"/>
        </w:rPr>
        <w:t>тами по мотивам известн</w:t>
      </w:r>
      <w:r>
        <w:rPr>
          <w:rFonts w:ascii="Times New Roman" w:hAnsi="Times New Roman" w:cs="Times New Roman"/>
          <w:sz w:val="28"/>
          <w:szCs w:val="28"/>
        </w:rPr>
        <w:t xml:space="preserve">ых книг, фильмов, анимэ и пр.), </w:t>
      </w:r>
      <w:r w:rsidR="006D3F48" w:rsidRPr="007E251D">
        <w:rPr>
          <w:rFonts w:ascii="Times New Roman" w:hAnsi="Times New Roman" w:cs="Times New Roman"/>
          <w:sz w:val="28"/>
          <w:szCs w:val="28"/>
        </w:rPr>
        <w:t>молодежные субкульт</w:t>
      </w:r>
      <w:r>
        <w:rPr>
          <w:rFonts w:ascii="Times New Roman" w:hAnsi="Times New Roman" w:cs="Times New Roman"/>
          <w:sz w:val="28"/>
          <w:szCs w:val="28"/>
        </w:rPr>
        <w:t xml:space="preserve">уры, родителей маленьких детей, </w:t>
      </w:r>
      <w:r w:rsidR="006D3F48" w:rsidRPr="007E251D">
        <w:rPr>
          <w:rFonts w:ascii="Times New Roman" w:hAnsi="Times New Roman" w:cs="Times New Roman"/>
          <w:sz w:val="28"/>
          <w:szCs w:val="28"/>
        </w:rPr>
        <w:t>находящихся в отпуск</w:t>
      </w:r>
      <w:r>
        <w:rPr>
          <w:rFonts w:ascii="Times New Roman" w:hAnsi="Times New Roman" w:cs="Times New Roman"/>
          <w:sz w:val="28"/>
          <w:szCs w:val="28"/>
        </w:rPr>
        <w:t xml:space="preserve">е по уходу за ребенком, которые </w:t>
      </w:r>
      <w:r w:rsidR="006D3F48" w:rsidRPr="007E251D">
        <w:rPr>
          <w:rFonts w:ascii="Times New Roman" w:hAnsi="Times New Roman" w:cs="Times New Roman"/>
          <w:sz w:val="28"/>
          <w:szCs w:val="28"/>
        </w:rPr>
        <w:t>с младенцами часто ока</w:t>
      </w:r>
      <w:r>
        <w:rPr>
          <w:rFonts w:ascii="Times New Roman" w:hAnsi="Times New Roman" w:cs="Times New Roman"/>
          <w:sz w:val="28"/>
          <w:szCs w:val="28"/>
        </w:rPr>
        <w:t>зываются в ситуации недостаточ</w:t>
      </w:r>
      <w:r w:rsidR="006D3F48" w:rsidRPr="007E251D">
        <w:rPr>
          <w:rFonts w:ascii="Times New Roman" w:hAnsi="Times New Roman" w:cs="Times New Roman"/>
          <w:sz w:val="28"/>
          <w:szCs w:val="28"/>
        </w:rPr>
        <w:t>ной мобильности и от</w:t>
      </w:r>
      <w:r>
        <w:rPr>
          <w:rFonts w:ascii="Times New Roman" w:hAnsi="Times New Roman" w:cs="Times New Roman"/>
          <w:sz w:val="28"/>
          <w:szCs w:val="28"/>
        </w:rPr>
        <w:t xml:space="preserve">орванности от своего привычного </w:t>
      </w:r>
      <w:r w:rsidR="006D3F48" w:rsidRPr="007E251D">
        <w:rPr>
          <w:rFonts w:ascii="Times New Roman" w:hAnsi="Times New Roman" w:cs="Times New Roman"/>
          <w:sz w:val="28"/>
          <w:szCs w:val="28"/>
        </w:rPr>
        <w:t xml:space="preserve">социального окружения и </w:t>
      </w:r>
      <w:r>
        <w:rPr>
          <w:rFonts w:ascii="Times New Roman" w:hAnsi="Times New Roman" w:cs="Times New Roman"/>
          <w:sz w:val="28"/>
          <w:szCs w:val="28"/>
        </w:rPr>
        <w:t xml:space="preserve">т.д. </w:t>
      </w:r>
    </w:p>
    <w:p w:rsidR="006D3F48" w:rsidRPr="007E251D" w:rsidRDefault="00E76561"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таких групп можно соз</w:t>
      </w:r>
      <w:r w:rsidR="006D3F48" w:rsidRPr="007E251D">
        <w:rPr>
          <w:rFonts w:ascii="Times New Roman" w:hAnsi="Times New Roman" w:cs="Times New Roman"/>
          <w:sz w:val="28"/>
          <w:szCs w:val="28"/>
        </w:rPr>
        <w:t>давать целенаправленны</w:t>
      </w:r>
      <w:r>
        <w:rPr>
          <w:rFonts w:ascii="Times New Roman" w:hAnsi="Times New Roman" w:cs="Times New Roman"/>
          <w:sz w:val="28"/>
          <w:szCs w:val="28"/>
        </w:rPr>
        <w:t xml:space="preserve">е мероприятия, в основе которых </w:t>
      </w:r>
      <w:r w:rsidR="006D3F48" w:rsidRPr="007E251D">
        <w:rPr>
          <w:rFonts w:ascii="Times New Roman" w:hAnsi="Times New Roman" w:cs="Times New Roman"/>
          <w:sz w:val="28"/>
          <w:szCs w:val="28"/>
        </w:rPr>
        <w:t>будут задействованы</w:t>
      </w:r>
      <w:r>
        <w:rPr>
          <w:rFonts w:ascii="Times New Roman" w:hAnsi="Times New Roman" w:cs="Times New Roman"/>
          <w:sz w:val="28"/>
          <w:szCs w:val="28"/>
        </w:rPr>
        <w:t xml:space="preserve"> информационные ресурсы библио</w:t>
      </w:r>
      <w:r w:rsidR="006D3F48" w:rsidRPr="007E251D">
        <w:rPr>
          <w:rFonts w:ascii="Times New Roman" w:hAnsi="Times New Roman" w:cs="Times New Roman"/>
          <w:sz w:val="28"/>
          <w:szCs w:val="28"/>
        </w:rPr>
        <w:t xml:space="preserve">тек. Например, литературный клуб для любителей </w:t>
      </w:r>
      <w:proofErr w:type="spellStart"/>
      <w:r w:rsidR="006D3F48" w:rsidRPr="007E251D">
        <w:rPr>
          <w:rFonts w:ascii="Times New Roman" w:hAnsi="Times New Roman" w:cs="Times New Roman"/>
          <w:sz w:val="28"/>
          <w:szCs w:val="28"/>
        </w:rPr>
        <w:t>фа</w:t>
      </w:r>
      <w:r>
        <w:rPr>
          <w:rFonts w:ascii="Times New Roman" w:hAnsi="Times New Roman" w:cs="Times New Roman"/>
          <w:sz w:val="28"/>
          <w:szCs w:val="28"/>
        </w:rPr>
        <w:t>н</w:t>
      </w:r>
      <w:r w:rsidR="006D3F48" w:rsidRPr="007E251D">
        <w:rPr>
          <w:rFonts w:ascii="Times New Roman" w:hAnsi="Times New Roman" w:cs="Times New Roman"/>
          <w:sz w:val="28"/>
          <w:szCs w:val="28"/>
        </w:rPr>
        <w:t>фикшена</w:t>
      </w:r>
      <w:proofErr w:type="spellEnd"/>
      <w:r w:rsidR="006D3F48" w:rsidRPr="007E251D">
        <w:rPr>
          <w:rFonts w:ascii="Times New Roman" w:hAnsi="Times New Roman" w:cs="Times New Roman"/>
          <w:sz w:val="28"/>
          <w:szCs w:val="28"/>
        </w:rPr>
        <w:t>, обеспечива</w:t>
      </w:r>
      <w:r>
        <w:rPr>
          <w:rFonts w:ascii="Times New Roman" w:hAnsi="Times New Roman" w:cs="Times New Roman"/>
          <w:sz w:val="28"/>
          <w:szCs w:val="28"/>
        </w:rPr>
        <w:t>емый литературными произведени</w:t>
      </w:r>
      <w:r w:rsidR="006D3F48" w:rsidRPr="007E251D">
        <w:rPr>
          <w:rFonts w:ascii="Times New Roman" w:hAnsi="Times New Roman" w:cs="Times New Roman"/>
          <w:sz w:val="28"/>
          <w:szCs w:val="28"/>
        </w:rPr>
        <w:t>ями и материалами п</w:t>
      </w:r>
      <w:r>
        <w:rPr>
          <w:rFonts w:ascii="Times New Roman" w:hAnsi="Times New Roman" w:cs="Times New Roman"/>
          <w:sz w:val="28"/>
          <w:szCs w:val="28"/>
        </w:rPr>
        <w:t xml:space="preserve">о литературному мастерству. Или </w:t>
      </w:r>
      <w:r w:rsidR="006D3F48" w:rsidRPr="007E251D">
        <w:rPr>
          <w:rFonts w:ascii="Times New Roman" w:hAnsi="Times New Roman" w:cs="Times New Roman"/>
          <w:sz w:val="28"/>
          <w:szCs w:val="28"/>
        </w:rPr>
        <w:t>клуб молодых родите</w:t>
      </w:r>
      <w:r>
        <w:rPr>
          <w:rFonts w:ascii="Times New Roman" w:hAnsi="Times New Roman" w:cs="Times New Roman"/>
          <w:sz w:val="28"/>
          <w:szCs w:val="28"/>
        </w:rPr>
        <w:t xml:space="preserve">лей как площадка для общения на </w:t>
      </w:r>
      <w:r w:rsidR="006D3F48" w:rsidRPr="007E251D">
        <w:rPr>
          <w:rFonts w:ascii="Times New Roman" w:hAnsi="Times New Roman" w:cs="Times New Roman"/>
          <w:sz w:val="28"/>
          <w:szCs w:val="28"/>
        </w:rPr>
        <w:t xml:space="preserve">базе библиотеки и </w:t>
      </w:r>
      <w:r>
        <w:rPr>
          <w:rFonts w:ascii="Times New Roman" w:hAnsi="Times New Roman" w:cs="Times New Roman"/>
          <w:sz w:val="28"/>
          <w:szCs w:val="28"/>
        </w:rPr>
        <w:t xml:space="preserve">совместного времяпрепровождения </w:t>
      </w:r>
      <w:r w:rsidR="006D3F48" w:rsidRPr="007E251D">
        <w:rPr>
          <w:rFonts w:ascii="Times New Roman" w:hAnsi="Times New Roman" w:cs="Times New Roman"/>
          <w:sz w:val="28"/>
          <w:szCs w:val="28"/>
        </w:rPr>
        <w:t xml:space="preserve">с детьми. Мероприятия в рамках такого клуба могут </w:t>
      </w:r>
      <w:r>
        <w:rPr>
          <w:rFonts w:ascii="Times New Roman" w:hAnsi="Times New Roman" w:cs="Times New Roman"/>
          <w:sz w:val="28"/>
          <w:szCs w:val="28"/>
        </w:rPr>
        <w:t>осу</w:t>
      </w:r>
      <w:r w:rsidR="006D3F48" w:rsidRPr="007E251D">
        <w:rPr>
          <w:rFonts w:ascii="Times New Roman" w:hAnsi="Times New Roman" w:cs="Times New Roman"/>
          <w:sz w:val="28"/>
          <w:szCs w:val="28"/>
        </w:rPr>
        <w:t xml:space="preserve">ществляться самими </w:t>
      </w:r>
      <w:r>
        <w:rPr>
          <w:rFonts w:ascii="Times New Roman" w:hAnsi="Times New Roman" w:cs="Times New Roman"/>
          <w:sz w:val="28"/>
          <w:szCs w:val="28"/>
        </w:rPr>
        <w:t>родителями при помощи библиоте</w:t>
      </w:r>
      <w:r w:rsidR="006D3F48" w:rsidRPr="007E251D">
        <w:rPr>
          <w:rFonts w:ascii="Times New Roman" w:hAnsi="Times New Roman" w:cs="Times New Roman"/>
          <w:sz w:val="28"/>
          <w:szCs w:val="28"/>
        </w:rPr>
        <w:t>карей на базе информа</w:t>
      </w:r>
      <w:r>
        <w:rPr>
          <w:rFonts w:ascii="Times New Roman" w:hAnsi="Times New Roman" w:cs="Times New Roman"/>
          <w:sz w:val="28"/>
          <w:szCs w:val="28"/>
        </w:rPr>
        <w:t>ционных ресурсов в области вос</w:t>
      </w:r>
      <w:r w:rsidR="006D3F48" w:rsidRPr="007E251D">
        <w:rPr>
          <w:rFonts w:ascii="Times New Roman" w:hAnsi="Times New Roman" w:cs="Times New Roman"/>
          <w:sz w:val="28"/>
          <w:szCs w:val="28"/>
        </w:rPr>
        <w:t>питания и педагогики;</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реклама информацио</w:t>
      </w:r>
      <w:r w:rsidR="00E76561">
        <w:rPr>
          <w:rFonts w:ascii="Times New Roman" w:hAnsi="Times New Roman" w:cs="Times New Roman"/>
          <w:sz w:val="28"/>
          <w:szCs w:val="28"/>
        </w:rPr>
        <w:t xml:space="preserve">нных ресурсов внутри библиотеки </w:t>
      </w:r>
      <w:r w:rsidR="006D3F48" w:rsidRPr="007E251D">
        <w:rPr>
          <w:rFonts w:ascii="Times New Roman" w:hAnsi="Times New Roman" w:cs="Times New Roman"/>
          <w:sz w:val="28"/>
          <w:szCs w:val="28"/>
        </w:rPr>
        <w:t>и средствами библиоте</w:t>
      </w:r>
      <w:r w:rsidR="00E76561">
        <w:rPr>
          <w:rFonts w:ascii="Times New Roman" w:hAnsi="Times New Roman" w:cs="Times New Roman"/>
          <w:sz w:val="28"/>
          <w:szCs w:val="28"/>
        </w:rPr>
        <w:t>чной рекламы. Разработка и рас</w:t>
      </w:r>
      <w:r w:rsidR="006D3F48" w:rsidRPr="007E251D">
        <w:rPr>
          <w:rFonts w:ascii="Times New Roman" w:hAnsi="Times New Roman" w:cs="Times New Roman"/>
          <w:sz w:val="28"/>
          <w:szCs w:val="28"/>
        </w:rPr>
        <w:t>пространение путеводи</w:t>
      </w:r>
      <w:r w:rsidR="00E76561">
        <w:rPr>
          <w:rFonts w:ascii="Times New Roman" w:hAnsi="Times New Roman" w:cs="Times New Roman"/>
          <w:sz w:val="28"/>
          <w:szCs w:val="28"/>
        </w:rPr>
        <w:t>телей по библиотекам, путеводи</w:t>
      </w:r>
      <w:r w:rsidR="006D3F48" w:rsidRPr="007E251D">
        <w:rPr>
          <w:rFonts w:ascii="Times New Roman" w:hAnsi="Times New Roman" w:cs="Times New Roman"/>
          <w:sz w:val="28"/>
          <w:szCs w:val="28"/>
        </w:rPr>
        <w:t>телей по отдельным ресур</w:t>
      </w:r>
      <w:r w:rsidR="00E76561">
        <w:rPr>
          <w:rFonts w:ascii="Times New Roman" w:hAnsi="Times New Roman" w:cs="Times New Roman"/>
          <w:sz w:val="28"/>
          <w:szCs w:val="28"/>
        </w:rPr>
        <w:t>сам — в виде буклетов и в элек</w:t>
      </w:r>
      <w:r w:rsidR="006D3F48" w:rsidRPr="007E251D">
        <w:rPr>
          <w:rFonts w:ascii="Times New Roman" w:hAnsi="Times New Roman" w:cs="Times New Roman"/>
          <w:sz w:val="28"/>
          <w:szCs w:val="28"/>
        </w:rPr>
        <w:t>тронном виде;</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открытые окна, вывес</w:t>
      </w:r>
      <w:r w:rsidR="00E76561">
        <w:rPr>
          <w:rFonts w:ascii="Times New Roman" w:hAnsi="Times New Roman" w:cs="Times New Roman"/>
          <w:sz w:val="28"/>
          <w:szCs w:val="28"/>
        </w:rPr>
        <w:t xml:space="preserve">ки, баннеры — библиотеку должно </w:t>
      </w:r>
      <w:r w:rsidR="006D3F48" w:rsidRPr="007E251D">
        <w:rPr>
          <w:rFonts w:ascii="Times New Roman" w:hAnsi="Times New Roman" w:cs="Times New Roman"/>
          <w:sz w:val="28"/>
          <w:szCs w:val="28"/>
        </w:rPr>
        <w:t>быть видно с улицы;</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размещение информации </w:t>
      </w:r>
      <w:r w:rsidR="00E76561">
        <w:rPr>
          <w:rFonts w:ascii="Times New Roman" w:hAnsi="Times New Roman" w:cs="Times New Roman"/>
          <w:sz w:val="28"/>
          <w:szCs w:val="28"/>
        </w:rPr>
        <w:t>о библиотеках на порталах в об</w:t>
      </w:r>
      <w:r w:rsidR="006D3F48" w:rsidRPr="007E251D">
        <w:rPr>
          <w:rFonts w:ascii="Times New Roman" w:hAnsi="Times New Roman" w:cs="Times New Roman"/>
          <w:sz w:val="28"/>
          <w:szCs w:val="28"/>
        </w:rPr>
        <w:t>ласти культуры, в афи</w:t>
      </w:r>
      <w:r w:rsidR="00E76561">
        <w:rPr>
          <w:rFonts w:ascii="Times New Roman" w:hAnsi="Times New Roman" w:cs="Times New Roman"/>
          <w:sz w:val="28"/>
          <w:szCs w:val="28"/>
        </w:rPr>
        <w:t xml:space="preserve">шах анонсов культурно-досуговых </w:t>
      </w:r>
      <w:r w:rsidR="006D3F48" w:rsidRPr="007E251D">
        <w:rPr>
          <w:rFonts w:ascii="Times New Roman" w:hAnsi="Times New Roman" w:cs="Times New Roman"/>
          <w:sz w:val="28"/>
          <w:szCs w:val="28"/>
        </w:rPr>
        <w:t>мероприятий, путеводителях по городу и т.д.;</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встраивание обучающ</w:t>
      </w:r>
      <w:r w:rsidR="00E76561">
        <w:rPr>
          <w:rFonts w:ascii="Times New Roman" w:hAnsi="Times New Roman" w:cs="Times New Roman"/>
          <w:sz w:val="28"/>
          <w:szCs w:val="28"/>
        </w:rPr>
        <w:t>их мероприятий в области инфор</w:t>
      </w:r>
      <w:r w:rsidR="006D3F48" w:rsidRPr="007E251D">
        <w:rPr>
          <w:rFonts w:ascii="Times New Roman" w:hAnsi="Times New Roman" w:cs="Times New Roman"/>
          <w:sz w:val="28"/>
          <w:szCs w:val="28"/>
        </w:rPr>
        <w:t>мационной культуры в системы открытых университетов.</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lastRenderedPageBreak/>
        <w:t>3. Проведение широкого</w:t>
      </w:r>
      <w:r w:rsidR="00E76561">
        <w:rPr>
          <w:rFonts w:ascii="Times New Roman" w:hAnsi="Times New Roman" w:cs="Times New Roman"/>
          <w:sz w:val="28"/>
          <w:szCs w:val="28"/>
        </w:rPr>
        <w:t xml:space="preserve"> спектра культурно-массовых ме</w:t>
      </w:r>
      <w:r w:rsidRPr="007E251D">
        <w:rPr>
          <w:rFonts w:ascii="Times New Roman" w:hAnsi="Times New Roman" w:cs="Times New Roman"/>
          <w:sz w:val="28"/>
          <w:szCs w:val="28"/>
        </w:rPr>
        <w:t>роприятий для пов</w:t>
      </w:r>
      <w:r w:rsidR="00E76561">
        <w:rPr>
          <w:rFonts w:ascii="Times New Roman" w:hAnsi="Times New Roman" w:cs="Times New Roman"/>
          <w:sz w:val="28"/>
          <w:szCs w:val="28"/>
        </w:rPr>
        <w:t>ышения имиджа публичной библио</w:t>
      </w:r>
      <w:r w:rsidRPr="007E251D">
        <w:rPr>
          <w:rFonts w:ascii="Times New Roman" w:hAnsi="Times New Roman" w:cs="Times New Roman"/>
          <w:sz w:val="28"/>
          <w:szCs w:val="28"/>
        </w:rPr>
        <w:t>теки при постоянно</w:t>
      </w:r>
      <w:r w:rsidR="00E76561">
        <w:rPr>
          <w:rFonts w:ascii="Times New Roman" w:hAnsi="Times New Roman" w:cs="Times New Roman"/>
          <w:sz w:val="28"/>
          <w:szCs w:val="28"/>
        </w:rPr>
        <w:t>й «закадровой» пропаганде инфор</w:t>
      </w:r>
      <w:r w:rsidRPr="007E251D">
        <w:rPr>
          <w:rFonts w:ascii="Times New Roman" w:hAnsi="Times New Roman" w:cs="Times New Roman"/>
          <w:sz w:val="28"/>
          <w:szCs w:val="28"/>
        </w:rPr>
        <w:t>мационной культуры. Например:</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сопровождение люб</w:t>
      </w:r>
      <w:r w:rsidR="00E76561">
        <w:rPr>
          <w:rFonts w:ascii="Times New Roman" w:hAnsi="Times New Roman" w:cs="Times New Roman"/>
          <w:sz w:val="28"/>
          <w:szCs w:val="28"/>
        </w:rPr>
        <w:t>ых проводимых мероприятий реко</w:t>
      </w:r>
      <w:r w:rsidR="006D3F48" w:rsidRPr="007E251D">
        <w:rPr>
          <w:rFonts w:ascii="Times New Roman" w:hAnsi="Times New Roman" w:cs="Times New Roman"/>
          <w:sz w:val="28"/>
          <w:szCs w:val="28"/>
        </w:rPr>
        <w:t>мендательными библи</w:t>
      </w:r>
      <w:r w:rsidR="00E76561">
        <w:rPr>
          <w:rFonts w:ascii="Times New Roman" w:hAnsi="Times New Roman" w:cs="Times New Roman"/>
          <w:sz w:val="28"/>
          <w:szCs w:val="28"/>
        </w:rPr>
        <w:t xml:space="preserve">ографическими списками по теме, </w:t>
      </w:r>
      <w:r w:rsidR="006D3F48" w:rsidRPr="007E251D">
        <w:rPr>
          <w:rFonts w:ascii="Times New Roman" w:hAnsi="Times New Roman" w:cs="Times New Roman"/>
          <w:sz w:val="28"/>
          <w:szCs w:val="28"/>
        </w:rPr>
        <w:t>книжными выставк</w:t>
      </w:r>
      <w:r w:rsidR="00E76561">
        <w:rPr>
          <w:rFonts w:ascii="Times New Roman" w:hAnsi="Times New Roman" w:cs="Times New Roman"/>
          <w:sz w:val="28"/>
          <w:szCs w:val="28"/>
        </w:rPr>
        <w:t xml:space="preserve">ами, раскрытием соответствующих </w:t>
      </w:r>
      <w:r w:rsidR="006D3F48" w:rsidRPr="007E251D">
        <w:rPr>
          <w:rFonts w:ascii="Times New Roman" w:hAnsi="Times New Roman" w:cs="Times New Roman"/>
          <w:sz w:val="28"/>
          <w:szCs w:val="28"/>
        </w:rPr>
        <w:t>электронных ресурсов и т.д.;</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разработка приложений</w:t>
      </w:r>
      <w:r w:rsidR="00E76561">
        <w:rPr>
          <w:rFonts w:ascii="Times New Roman" w:hAnsi="Times New Roman" w:cs="Times New Roman"/>
          <w:sz w:val="28"/>
          <w:szCs w:val="28"/>
        </w:rPr>
        <w:t xml:space="preserve"> для мобильных девайсов, позво</w:t>
      </w:r>
      <w:r w:rsidR="006D3F48" w:rsidRPr="007E251D">
        <w:rPr>
          <w:rFonts w:ascii="Times New Roman" w:hAnsi="Times New Roman" w:cs="Times New Roman"/>
          <w:sz w:val="28"/>
          <w:szCs w:val="28"/>
        </w:rPr>
        <w:t xml:space="preserve">ляющих осуществлять </w:t>
      </w:r>
      <w:r w:rsidR="00E76561">
        <w:rPr>
          <w:rFonts w:ascii="Times New Roman" w:hAnsi="Times New Roman" w:cs="Times New Roman"/>
          <w:sz w:val="28"/>
          <w:szCs w:val="28"/>
        </w:rPr>
        <w:t>поиск и навигацию по библиотеч</w:t>
      </w:r>
      <w:r>
        <w:rPr>
          <w:rFonts w:ascii="Times New Roman" w:hAnsi="Times New Roman" w:cs="Times New Roman"/>
          <w:sz w:val="28"/>
          <w:szCs w:val="28"/>
        </w:rPr>
        <w:t>но-информационным ресурсам и запрашивать необходимую информацию в виде справки посредством</w:t>
      </w:r>
      <w:r w:rsidR="006D3F48" w:rsidRPr="007E251D">
        <w:rPr>
          <w:rFonts w:ascii="Times New Roman" w:hAnsi="Times New Roman" w:cs="Times New Roman"/>
          <w:sz w:val="28"/>
          <w:szCs w:val="28"/>
        </w:rPr>
        <w:t>.</w:t>
      </w:r>
    </w:p>
    <w:p w:rsidR="006D3F48" w:rsidRPr="007E251D"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4. Формирование инфо</w:t>
      </w:r>
      <w:r w:rsidR="00E76561">
        <w:rPr>
          <w:rFonts w:ascii="Times New Roman" w:hAnsi="Times New Roman" w:cs="Times New Roman"/>
          <w:sz w:val="28"/>
          <w:szCs w:val="28"/>
        </w:rPr>
        <w:t>рмационной культуры библиотека</w:t>
      </w:r>
      <w:r w:rsidRPr="007E251D">
        <w:rPr>
          <w:rFonts w:ascii="Times New Roman" w:hAnsi="Times New Roman" w:cs="Times New Roman"/>
          <w:sz w:val="28"/>
          <w:szCs w:val="28"/>
        </w:rPr>
        <w:t>ми учебных заведений, а именно:</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сотрудничество библиотекарей и</w:t>
      </w:r>
      <w:r w:rsidR="00E76561">
        <w:rPr>
          <w:rFonts w:ascii="Times New Roman" w:hAnsi="Times New Roman" w:cs="Times New Roman"/>
          <w:sz w:val="28"/>
          <w:szCs w:val="28"/>
        </w:rPr>
        <w:t xml:space="preserve"> педагогов в учебных за</w:t>
      </w:r>
      <w:r w:rsidR="006D3F48" w:rsidRPr="007E251D">
        <w:rPr>
          <w:rFonts w:ascii="Times New Roman" w:hAnsi="Times New Roman" w:cs="Times New Roman"/>
          <w:sz w:val="28"/>
          <w:szCs w:val="28"/>
        </w:rPr>
        <w:t xml:space="preserve">ведениях, встраивание </w:t>
      </w:r>
      <w:r w:rsidR="00E76561">
        <w:rPr>
          <w:rFonts w:ascii="Times New Roman" w:hAnsi="Times New Roman" w:cs="Times New Roman"/>
          <w:sz w:val="28"/>
          <w:szCs w:val="28"/>
        </w:rPr>
        <w:t>занятий по информационной куль</w:t>
      </w:r>
      <w:r w:rsidR="006D3F48" w:rsidRPr="007E251D">
        <w:rPr>
          <w:rFonts w:ascii="Times New Roman" w:hAnsi="Times New Roman" w:cs="Times New Roman"/>
          <w:sz w:val="28"/>
          <w:szCs w:val="28"/>
        </w:rPr>
        <w:t>туре (поиску и ценност</w:t>
      </w:r>
      <w:r w:rsidR="00E76561">
        <w:rPr>
          <w:rFonts w:ascii="Times New Roman" w:hAnsi="Times New Roman" w:cs="Times New Roman"/>
          <w:sz w:val="28"/>
          <w:szCs w:val="28"/>
        </w:rPr>
        <w:t>ному отбору информации при ори</w:t>
      </w:r>
      <w:r w:rsidR="006D3F48" w:rsidRPr="007E251D">
        <w:rPr>
          <w:rFonts w:ascii="Times New Roman" w:hAnsi="Times New Roman" w:cs="Times New Roman"/>
          <w:sz w:val="28"/>
          <w:szCs w:val="28"/>
        </w:rPr>
        <w:t xml:space="preserve">ентации на </w:t>
      </w:r>
      <w:r w:rsidR="00E76561">
        <w:rPr>
          <w:rFonts w:ascii="Times New Roman" w:hAnsi="Times New Roman" w:cs="Times New Roman"/>
          <w:sz w:val="28"/>
          <w:szCs w:val="28"/>
        </w:rPr>
        <w:t xml:space="preserve">мировые информационные ресурсы, </w:t>
      </w:r>
      <w:r w:rsidR="006D3F48" w:rsidRPr="007E251D">
        <w:rPr>
          <w:rFonts w:ascii="Times New Roman" w:hAnsi="Times New Roman" w:cs="Times New Roman"/>
          <w:sz w:val="28"/>
          <w:szCs w:val="28"/>
        </w:rPr>
        <w:t>аналитико-синтетиче</w:t>
      </w:r>
      <w:r w:rsidR="00E76561">
        <w:rPr>
          <w:rFonts w:ascii="Times New Roman" w:hAnsi="Times New Roman" w:cs="Times New Roman"/>
          <w:sz w:val="28"/>
          <w:szCs w:val="28"/>
        </w:rPr>
        <w:t>ской переработки больших инфор</w:t>
      </w:r>
      <w:r w:rsidR="006D3F48" w:rsidRPr="007E251D">
        <w:rPr>
          <w:rFonts w:ascii="Times New Roman" w:hAnsi="Times New Roman" w:cs="Times New Roman"/>
          <w:sz w:val="28"/>
          <w:szCs w:val="28"/>
        </w:rPr>
        <w:t>мационных массивов, профессио</w:t>
      </w:r>
      <w:r w:rsidR="00E76561">
        <w:rPr>
          <w:rFonts w:ascii="Times New Roman" w:hAnsi="Times New Roman" w:cs="Times New Roman"/>
          <w:sz w:val="28"/>
          <w:szCs w:val="28"/>
        </w:rPr>
        <w:t>нальному чтению, пу</w:t>
      </w:r>
      <w:r w:rsidR="006D3F48" w:rsidRPr="007E251D">
        <w:rPr>
          <w:rFonts w:ascii="Times New Roman" w:hAnsi="Times New Roman" w:cs="Times New Roman"/>
          <w:sz w:val="28"/>
          <w:szCs w:val="28"/>
        </w:rPr>
        <w:t>бличному выступлению</w:t>
      </w:r>
      <w:r w:rsidR="00E76561">
        <w:rPr>
          <w:rFonts w:ascii="Times New Roman" w:hAnsi="Times New Roman" w:cs="Times New Roman"/>
          <w:sz w:val="28"/>
          <w:szCs w:val="28"/>
        </w:rPr>
        <w:t>, академическому письму, оформ</w:t>
      </w:r>
      <w:r w:rsidR="006D3F48" w:rsidRPr="007E251D">
        <w:rPr>
          <w:rFonts w:ascii="Times New Roman" w:hAnsi="Times New Roman" w:cs="Times New Roman"/>
          <w:sz w:val="28"/>
          <w:szCs w:val="28"/>
        </w:rPr>
        <w:t xml:space="preserve">лению документов </w:t>
      </w:r>
      <w:r w:rsidR="00E76561">
        <w:rPr>
          <w:rFonts w:ascii="Times New Roman" w:hAnsi="Times New Roman" w:cs="Times New Roman"/>
          <w:sz w:val="28"/>
          <w:szCs w:val="28"/>
        </w:rPr>
        <w:t xml:space="preserve">различного вида, выбору средств </w:t>
      </w:r>
      <w:r w:rsidR="006D3F48" w:rsidRPr="007E251D">
        <w:rPr>
          <w:rFonts w:ascii="Times New Roman" w:hAnsi="Times New Roman" w:cs="Times New Roman"/>
          <w:sz w:val="28"/>
          <w:szCs w:val="28"/>
        </w:rPr>
        <w:t>коммуникации и т.п.) в читаемые учебные дисциплины;</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организация консультир</w:t>
      </w:r>
      <w:r w:rsidR="00E76561">
        <w:rPr>
          <w:rFonts w:ascii="Times New Roman" w:hAnsi="Times New Roman" w:cs="Times New Roman"/>
          <w:sz w:val="28"/>
          <w:szCs w:val="28"/>
        </w:rPr>
        <w:t>ования учащихся в ходе выполне</w:t>
      </w:r>
      <w:r>
        <w:rPr>
          <w:rFonts w:ascii="Times New Roman" w:hAnsi="Times New Roman" w:cs="Times New Roman"/>
          <w:sz w:val="28"/>
          <w:szCs w:val="28"/>
        </w:rPr>
        <w:t xml:space="preserve">ния этих занятий. </w:t>
      </w:r>
    </w:p>
    <w:p w:rsidR="006D3F48" w:rsidRPr="007E251D" w:rsidRDefault="006D3F48" w:rsidP="007E251D">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Направления информационного обслуживания</w:t>
      </w:r>
      <w:r w:rsidR="009816A6">
        <w:rPr>
          <w:rFonts w:ascii="Times New Roman" w:hAnsi="Times New Roman" w:cs="Times New Roman"/>
          <w:sz w:val="28"/>
          <w:szCs w:val="28"/>
        </w:rPr>
        <w:t>:</w:t>
      </w:r>
    </w:p>
    <w:p w:rsidR="006D3F48" w:rsidRPr="007E251D" w:rsidRDefault="009816A6" w:rsidP="00E76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F48" w:rsidRPr="007E251D">
        <w:rPr>
          <w:rFonts w:ascii="Times New Roman" w:hAnsi="Times New Roman" w:cs="Times New Roman"/>
          <w:sz w:val="28"/>
          <w:szCs w:val="28"/>
        </w:rPr>
        <w:t xml:space="preserve"> введение дистанцион</w:t>
      </w:r>
      <w:r w:rsidR="00E76561">
        <w:rPr>
          <w:rFonts w:ascii="Times New Roman" w:hAnsi="Times New Roman" w:cs="Times New Roman"/>
          <w:sz w:val="28"/>
          <w:szCs w:val="28"/>
        </w:rPr>
        <w:t>ных электронных курсов информа</w:t>
      </w:r>
      <w:r w:rsidR="006D3F48" w:rsidRPr="007E251D">
        <w:rPr>
          <w:rFonts w:ascii="Times New Roman" w:hAnsi="Times New Roman" w:cs="Times New Roman"/>
          <w:sz w:val="28"/>
          <w:szCs w:val="28"/>
        </w:rPr>
        <w:t xml:space="preserve">ционной культуры </w:t>
      </w:r>
      <w:r w:rsidR="00E76561">
        <w:rPr>
          <w:rFonts w:ascii="Times New Roman" w:hAnsi="Times New Roman" w:cs="Times New Roman"/>
          <w:sz w:val="28"/>
          <w:szCs w:val="28"/>
        </w:rPr>
        <w:t xml:space="preserve">в библиотеках учебных заведений </w:t>
      </w:r>
      <w:r w:rsidR="006D3F48" w:rsidRPr="007E251D">
        <w:rPr>
          <w:rFonts w:ascii="Times New Roman" w:hAnsi="Times New Roman" w:cs="Times New Roman"/>
          <w:sz w:val="28"/>
          <w:szCs w:val="28"/>
        </w:rPr>
        <w:t>и т. д.</w:t>
      </w:r>
    </w:p>
    <w:p w:rsidR="007769D0" w:rsidRDefault="006D3F48" w:rsidP="00E76561">
      <w:pPr>
        <w:spacing w:after="0" w:line="360" w:lineRule="auto"/>
        <w:ind w:firstLine="709"/>
        <w:jc w:val="both"/>
        <w:rPr>
          <w:rFonts w:ascii="Times New Roman" w:hAnsi="Times New Roman" w:cs="Times New Roman"/>
          <w:sz w:val="28"/>
          <w:szCs w:val="28"/>
        </w:rPr>
      </w:pPr>
      <w:r w:rsidRPr="007E251D">
        <w:rPr>
          <w:rFonts w:ascii="Times New Roman" w:hAnsi="Times New Roman" w:cs="Times New Roman"/>
          <w:sz w:val="28"/>
          <w:szCs w:val="28"/>
        </w:rPr>
        <w:t>Организовать все вышесказа</w:t>
      </w:r>
      <w:r w:rsidR="00E76561">
        <w:rPr>
          <w:rFonts w:ascii="Times New Roman" w:hAnsi="Times New Roman" w:cs="Times New Roman"/>
          <w:sz w:val="28"/>
          <w:szCs w:val="28"/>
        </w:rPr>
        <w:t>нное</w:t>
      </w:r>
      <w:r w:rsidR="009816A6" w:rsidRPr="009816A6">
        <w:t xml:space="preserve"> </w:t>
      </w:r>
      <w:r w:rsidR="009816A6">
        <w:t xml:space="preserve">в </w:t>
      </w:r>
      <w:r w:rsidR="009816A6" w:rsidRPr="009816A6">
        <w:rPr>
          <w:rFonts w:ascii="Times New Roman" w:hAnsi="Times New Roman" w:cs="Times New Roman"/>
          <w:sz w:val="28"/>
          <w:szCs w:val="28"/>
        </w:rPr>
        <w:t>ЦБС Василеостровская фил.№2 Библиотека им. Л. Н. Толстого</w:t>
      </w:r>
      <w:r w:rsidR="00E76561">
        <w:rPr>
          <w:rFonts w:ascii="Times New Roman" w:hAnsi="Times New Roman" w:cs="Times New Roman"/>
          <w:sz w:val="28"/>
          <w:szCs w:val="28"/>
        </w:rPr>
        <w:t>, конечно, достаточно слож</w:t>
      </w:r>
      <w:r w:rsidRPr="007E251D">
        <w:rPr>
          <w:rFonts w:ascii="Times New Roman" w:hAnsi="Times New Roman" w:cs="Times New Roman"/>
          <w:sz w:val="28"/>
          <w:szCs w:val="28"/>
        </w:rPr>
        <w:t>но. И дело даже не в недостатке финансирования — дело в</w:t>
      </w:r>
      <w:r w:rsidR="00E76561">
        <w:rPr>
          <w:rFonts w:ascii="Times New Roman" w:hAnsi="Times New Roman" w:cs="Times New Roman"/>
          <w:sz w:val="28"/>
          <w:szCs w:val="28"/>
        </w:rPr>
        <w:t xml:space="preserve"> том </w:t>
      </w:r>
      <w:r w:rsidRPr="007E251D">
        <w:rPr>
          <w:rFonts w:ascii="Times New Roman" w:hAnsi="Times New Roman" w:cs="Times New Roman"/>
          <w:sz w:val="28"/>
          <w:szCs w:val="28"/>
        </w:rPr>
        <w:t>колоссальном количестве у</w:t>
      </w:r>
      <w:r w:rsidR="00E76561">
        <w:rPr>
          <w:rFonts w:ascii="Times New Roman" w:hAnsi="Times New Roman" w:cs="Times New Roman"/>
          <w:sz w:val="28"/>
          <w:szCs w:val="28"/>
        </w:rPr>
        <w:t xml:space="preserve">силий, которые должны прилагать </w:t>
      </w:r>
      <w:r w:rsidRPr="007E251D">
        <w:rPr>
          <w:rFonts w:ascii="Times New Roman" w:hAnsi="Times New Roman" w:cs="Times New Roman"/>
          <w:sz w:val="28"/>
          <w:szCs w:val="28"/>
        </w:rPr>
        <w:t xml:space="preserve">библиотечно-информационные работники </w:t>
      </w:r>
      <w:r w:rsidR="009816A6" w:rsidRPr="009816A6">
        <w:rPr>
          <w:rFonts w:ascii="Times New Roman" w:hAnsi="Times New Roman" w:cs="Times New Roman"/>
          <w:sz w:val="28"/>
          <w:szCs w:val="28"/>
        </w:rPr>
        <w:t>ЦБС Василеостровская фил.№2 Библиотека им. Л. Н. Толстого</w:t>
      </w:r>
      <w:r w:rsidR="009816A6">
        <w:rPr>
          <w:rFonts w:ascii="Times New Roman" w:hAnsi="Times New Roman" w:cs="Times New Roman"/>
          <w:sz w:val="28"/>
          <w:szCs w:val="28"/>
        </w:rPr>
        <w:t xml:space="preserve"> </w:t>
      </w:r>
      <w:r w:rsidRPr="007E251D">
        <w:rPr>
          <w:rFonts w:ascii="Times New Roman" w:hAnsi="Times New Roman" w:cs="Times New Roman"/>
          <w:sz w:val="28"/>
          <w:szCs w:val="28"/>
        </w:rPr>
        <w:t>для достижения</w:t>
      </w:r>
      <w:r w:rsidR="00E76561">
        <w:rPr>
          <w:rFonts w:ascii="Times New Roman" w:hAnsi="Times New Roman" w:cs="Times New Roman"/>
          <w:sz w:val="28"/>
          <w:szCs w:val="28"/>
        </w:rPr>
        <w:t xml:space="preserve"> </w:t>
      </w:r>
      <w:r w:rsidRPr="007E251D">
        <w:rPr>
          <w:rFonts w:ascii="Times New Roman" w:hAnsi="Times New Roman" w:cs="Times New Roman"/>
          <w:sz w:val="28"/>
          <w:szCs w:val="28"/>
        </w:rPr>
        <w:t>этих целей (как правило, в р</w:t>
      </w:r>
      <w:r w:rsidR="00E76561">
        <w:rPr>
          <w:rFonts w:ascii="Times New Roman" w:hAnsi="Times New Roman" w:cs="Times New Roman"/>
          <w:sz w:val="28"/>
          <w:szCs w:val="28"/>
        </w:rPr>
        <w:t xml:space="preserve">амках основной ставки — то </w:t>
      </w:r>
      <w:r w:rsidR="00E76561">
        <w:rPr>
          <w:rFonts w:ascii="Times New Roman" w:hAnsi="Times New Roman" w:cs="Times New Roman"/>
          <w:sz w:val="28"/>
          <w:szCs w:val="28"/>
        </w:rPr>
        <w:lastRenderedPageBreak/>
        <w:t xml:space="preserve">есть </w:t>
      </w:r>
      <w:r w:rsidRPr="007E251D">
        <w:rPr>
          <w:rFonts w:ascii="Times New Roman" w:hAnsi="Times New Roman" w:cs="Times New Roman"/>
          <w:sz w:val="28"/>
          <w:szCs w:val="28"/>
        </w:rPr>
        <w:t>без освобождения от текущих о</w:t>
      </w:r>
      <w:r w:rsidR="00E76561">
        <w:rPr>
          <w:rFonts w:ascii="Times New Roman" w:hAnsi="Times New Roman" w:cs="Times New Roman"/>
          <w:sz w:val="28"/>
          <w:szCs w:val="28"/>
        </w:rPr>
        <w:t xml:space="preserve">бязанностей). В конечном счете, </w:t>
      </w:r>
      <w:r w:rsidRPr="007E251D">
        <w:rPr>
          <w:rFonts w:ascii="Times New Roman" w:hAnsi="Times New Roman" w:cs="Times New Roman"/>
          <w:sz w:val="28"/>
          <w:szCs w:val="28"/>
        </w:rPr>
        <w:t>все упирается в личностные к</w:t>
      </w:r>
      <w:r w:rsidR="00E76561">
        <w:rPr>
          <w:rFonts w:ascii="Times New Roman" w:hAnsi="Times New Roman" w:cs="Times New Roman"/>
          <w:sz w:val="28"/>
          <w:szCs w:val="28"/>
        </w:rPr>
        <w:t>ачества, инициативность библио</w:t>
      </w:r>
      <w:r w:rsidRPr="007E251D">
        <w:rPr>
          <w:rFonts w:ascii="Times New Roman" w:hAnsi="Times New Roman" w:cs="Times New Roman"/>
          <w:sz w:val="28"/>
          <w:szCs w:val="28"/>
        </w:rPr>
        <w:t>текарей — самоотверженны</w:t>
      </w:r>
      <w:r w:rsidR="00E76561">
        <w:rPr>
          <w:rFonts w:ascii="Times New Roman" w:hAnsi="Times New Roman" w:cs="Times New Roman"/>
          <w:sz w:val="28"/>
          <w:szCs w:val="28"/>
        </w:rPr>
        <w:t>х героев, делающих все для осу</w:t>
      </w:r>
      <w:r w:rsidRPr="007E251D">
        <w:rPr>
          <w:rFonts w:ascii="Times New Roman" w:hAnsi="Times New Roman" w:cs="Times New Roman"/>
          <w:sz w:val="28"/>
          <w:szCs w:val="28"/>
        </w:rPr>
        <w:t>ществления библиотеч</w:t>
      </w:r>
      <w:r w:rsidR="00E76561">
        <w:rPr>
          <w:rFonts w:ascii="Times New Roman" w:hAnsi="Times New Roman" w:cs="Times New Roman"/>
          <w:sz w:val="28"/>
          <w:szCs w:val="28"/>
        </w:rPr>
        <w:t xml:space="preserve">ной миссии — свободы информации </w:t>
      </w:r>
      <w:r w:rsidRPr="007E251D">
        <w:rPr>
          <w:rFonts w:ascii="Times New Roman" w:hAnsi="Times New Roman" w:cs="Times New Roman"/>
          <w:sz w:val="28"/>
          <w:szCs w:val="28"/>
        </w:rPr>
        <w:t xml:space="preserve">и знаний для всех. </w:t>
      </w:r>
    </w:p>
    <w:p w:rsidR="009816A6" w:rsidRPr="007E251D" w:rsidRDefault="009816A6" w:rsidP="00E76561">
      <w:pPr>
        <w:spacing w:after="0" w:line="360" w:lineRule="auto"/>
        <w:ind w:firstLine="709"/>
        <w:jc w:val="both"/>
        <w:rPr>
          <w:rFonts w:ascii="Times New Roman" w:hAnsi="Times New Roman" w:cs="Times New Roman"/>
          <w:sz w:val="28"/>
          <w:szCs w:val="28"/>
        </w:rPr>
      </w:pPr>
    </w:p>
    <w:p w:rsidR="006C3D81" w:rsidRDefault="006C3D81">
      <w:pPr>
        <w:rPr>
          <w:rFonts w:ascii="Times New Roman" w:eastAsiaTheme="majorEastAsia" w:hAnsi="Times New Roman" w:cs="Times New Roman"/>
          <w:b/>
          <w:bCs/>
          <w:sz w:val="28"/>
          <w:szCs w:val="28"/>
        </w:rPr>
      </w:pPr>
      <w:r>
        <w:rPr>
          <w:rFonts w:ascii="Times New Roman" w:hAnsi="Times New Roman" w:cs="Times New Roman"/>
        </w:rPr>
        <w:br w:type="page"/>
      </w:r>
    </w:p>
    <w:p w:rsidR="00A75905" w:rsidRPr="00DB7479" w:rsidRDefault="00DF50B2" w:rsidP="00DB7479">
      <w:pPr>
        <w:pStyle w:val="1"/>
        <w:jc w:val="center"/>
        <w:rPr>
          <w:rFonts w:ascii="Times New Roman" w:hAnsi="Times New Roman" w:cs="Times New Roman"/>
          <w:color w:val="auto"/>
        </w:rPr>
      </w:pPr>
      <w:bookmarkStart w:id="8" w:name="_Toc509348450"/>
      <w:r w:rsidRPr="00DB7479">
        <w:rPr>
          <w:rFonts w:ascii="Times New Roman" w:hAnsi="Times New Roman" w:cs="Times New Roman"/>
          <w:color w:val="auto"/>
        </w:rPr>
        <w:lastRenderedPageBreak/>
        <w:t>Заключение</w:t>
      </w:r>
      <w:bookmarkEnd w:id="8"/>
    </w:p>
    <w:p w:rsidR="000F6B1C" w:rsidRDefault="00172D87" w:rsidP="0017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w:t>
      </w:r>
      <w:r w:rsidR="000F6B1C">
        <w:rPr>
          <w:rFonts w:ascii="Times New Roman" w:hAnsi="Times New Roman" w:cs="Times New Roman"/>
          <w:sz w:val="28"/>
          <w:szCs w:val="28"/>
        </w:rPr>
        <w:t xml:space="preserve">ила библиотека </w:t>
      </w:r>
      <w:r>
        <w:rPr>
          <w:rFonts w:ascii="Times New Roman" w:hAnsi="Times New Roman" w:cs="Times New Roman"/>
          <w:sz w:val="28"/>
          <w:szCs w:val="28"/>
        </w:rPr>
        <w:t xml:space="preserve"> </w:t>
      </w:r>
      <w:r w:rsidRPr="00172D87">
        <w:rPr>
          <w:rFonts w:ascii="Times New Roman" w:hAnsi="Times New Roman" w:cs="Times New Roman"/>
          <w:sz w:val="28"/>
          <w:szCs w:val="28"/>
        </w:rPr>
        <w:t xml:space="preserve">ЦБС Василеостровская фил.№2 Библиотека им. Л. Н. Толстого по каждому отделу в разрезе видов справок.  </w:t>
      </w:r>
    </w:p>
    <w:p w:rsidR="00A75905" w:rsidRDefault="00172D87" w:rsidP="00172D87">
      <w:pPr>
        <w:spacing w:after="0" w:line="360" w:lineRule="auto"/>
        <w:ind w:firstLine="709"/>
        <w:jc w:val="both"/>
        <w:rPr>
          <w:rFonts w:ascii="Times New Roman" w:hAnsi="Times New Roman" w:cs="Times New Roman"/>
          <w:sz w:val="28"/>
          <w:szCs w:val="28"/>
        </w:rPr>
      </w:pPr>
      <w:r w:rsidRPr="00172D87">
        <w:rPr>
          <w:rFonts w:ascii="Times New Roman" w:hAnsi="Times New Roman" w:cs="Times New Roman"/>
          <w:sz w:val="28"/>
          <w:szCs w:val="28"/>
        </w:rPr>
        <w:t>К услугам читателей</w:t>
      </w:r>
      <w:r w:rsidR="000F6B1C">
        <w:rPr>
          <w:rFonts w:ascii="Times New Roman" w:hAnsi="Times New Roman" w:cs="Times New Roman"/>
          <w:sz w:val="28"/>
          <w:szCs w:val="28"/>
        </w:rPr>
        <w:t xml:space="preserve"> библиотеки </w:t>
      </w:r>
      <w:r w:rsidRPr="00172D87">
        <w:rPr>
          <w:rFonts w:ascii="Times New Roman" w:hAnsi="Times New Roman" w:cs="Times New Roman"/>
          <w:sz w:val="28"/>
          <w:szCs w:val="28"/>
        </w:rPr>
        <w:t xml:space="preserve"> ЦБС Василеостровская фил.№2 Библиотека им. Л. Н. Толстого предлагаются: книжный и </w:t>
      </w:r>
      <w:proofErr w:type="spellStart"/>
      <w:r w:rsidRPr="00172D87">
        <w:rPr>
          <w:rFonts w:ascii="Times New Roman" w:hAnsi="Times New Roman" w:cs="Times New Roman"/>
          <w:sz w:val="28"/>
          <w:szCs w:val="28"/>
        </w:rPr>
        <w:t>газетно</w:t>
      </w:r>
      <w:proofErr w:type="spellEnd"/>
      <w:r w:rsidRPr="00172D87">
        <w:rPr>
          <w:rFonts w:ascii="Times New Roman" w:hAnsi="Times New Roman" w:cs="Times New Roman"/>
          <w:sz w:val="28"/>
          <w:szCs w:val="28"/>
        </w:rPr>
        <w:t xml:space="preserve">-журнальный фонд;   обучающие программы на CD-ROM; электронные энциклопедии;   аудиокниги с записью произведений отечественных и зарубежных авторов в исполнении известных артистов; документальные и художественные фильмы на CD-ROM;  интернет;  юридическая база данных «Консультант+»; база данных «БИБЛИОТЕКА </w:t>
      </w:r>
      <w:proofErr w:type="spellStart"/>
      <w:r w:rsidRPr="00172D87">
        <w:rPr>
          <w:rFonts w:ascii="Times New Roman" w:hAnsi="Times New Roman" w:cs="Times New Roman"/>
          <w:sz w:val="28"/>
          <w:szCs w:val="28"/>
        </w:rPr>
        <w:t>ЛитРес</w:t>
      </w:r>
      <w:proofErr w:type="spellEnd"/>
      <w:r w:rsidRPr="00172D87">
        <w:rPr>
          <w:rFonts w:ascii="Times New Roman" w:hAnsi="Times New Roman" w:cs="Times New Roman"/>
          <w:sz w:val="28"/>
          <w:szCs w:val="28"/>
        </w:rPr>
        <w:t>»;     выставки новых поступлений; художественные выставки; школы компьютерной грамотности;   автоматизированные рабочие места для незрячих;  клубы по интересам; экскурсии; встречи с писателями и деятелями культуры; концерты, презентации.</w:t>
      </w:r>
    </w:p>
    <w:p w:rsidR="00172D87" w:rsidRDefault="00392AD8" w:rsidP="0017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справочно-библиографической работы в ЦБС функционируют такие отделы, как абонемент, краеведческий центр и читальный зал. Результатом работы являются такие виды справок, как: адресные, тематические, фактографические и уточняющие. </w:t>
      </w:r>
    </w:p>
    <w:p w:rsidR="00392AD8" w:rsidRDefault="00392AD8" w:rsidP="0017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w:t>
      </w:r>
      <w:r w:rsidR="007F59BB">
        <w:rPr>
          <w:rFonts w:ascii="Times New Roman" w:hAnsi="Times New Roman" w:cs="Times New Roman"/>
          <w:sz w:val="28"/>
          <w:szCs w:val="28"/>
        </w:rPr>
        <w:t xml:space="preserve">была выявлена положительная динамика в количестве выданных справок всеми </w:t>
      </w:r>
      <w:r w:rsidR="009C462F">
        <w:rPr>
          <w:rFonts w:ascii="Times New Roman" w:hAnsi="Times New Roman" w:cs="Times New Roman"/>
          <w:sz w:val="28"/>
          <w:szCs w:val="28"/>
        </w:rPr>
        <w:t xml:space="preserve">отделами. Наиболее частыми запросами являются адресные и тематические справки. </w:t>
      </w:r>
    </w:p>
    <w:p w:rsidR="009C462F" w:rsidRDefault="009C462F" w:rsidP="0017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Распространение доступной информации во всех возможных сферах в сети Интернет, что приводит к снижению популярности и значимости работы библиотек, в частности справочно-библиографической работы.</w:t>
      </w:r>
    </w:p>
    <w:p w:rsidR="009C462F" w:rsidRDefault="009C462F" w:rsidP="0017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Возможными направлениями совершенствования работы ЦБС с целью ее продвижения выступают:</w:t>
      </w:r>
    </w:p>
    <w:p w:rsidR="009C462F" w:rsidRDefault="009C462F" w:rsidP="009C4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E251D">
        <w:rPr>
          <w:rFonts w:ascii="Times New Roman" w:hAnsi="Times New Roman" w:cs="Times New Roman"/>
          <w:sz w:val="28"/>
          <w:szCs w:val="28"/>
        </w:rPr>
        <w:t>ропаганда культуры,</w:t>
      </w:r>
      <w:r>
        <w:rPr>
          <w:rFonts w:ascii="Times New Roman" w:hAnsi="Times New Roman" w:cs="Times New Roman"/>
          <w:sz w:val="28"/>
          <w:szCs w:val="28"/>
        </w:rPr>
        <w:t xml:space="preserve"> чтения, непрерывного образова</w:t>
      </w:r>
      <w:r w:rsidRPr="007E251D">
        <w:rPr>
          <w:rFonts w:ascii="Times New Roman" w:hAnsi="Times New Roman" w:cs="Times New Roman"/>
          <w:sz w:val="28"/>
          <w:szCs w:val="28"/>
        </w:rPr>
        <w:t>ния в виде социальн</w:t>
      </w:r>
      <w:r>
        <w:rPr>
          <w:rFonts w:ascii="Times New Roman" w:hAnsi="Times New Roman" w:cs="Times New Roman"/>
          <w:sz w:val="28"/>
          <w:szCs w:val="28"/>
        </w:rPr>
        <w:t>ой рекламы, проведения междуна</w:t>
      </w:r>
      <w:r w:rsidRPr="007E251D">
        <w:rPr>
          <w:rFonts w:ascii="Times New Roman" w:hAnsi="Times New Roman" w:cs="Times New Roman"/>
          <w:sz w:val="28"/>
          <w:szCs w:val="28"/>
        </w:rPr>
        <w:t>родных, всероссийских,</w:t>
      </w:r>
      <w:r>
        <w:rPr>
          <w:rFonts w:ascii="Times New Roman" w:hAnsi="Times New Roman" w:cs="Times New Roman"/>
          <w:sz w:val="28"/>
          <w:szCs w:val="28"/>
        </w:rPr>
        <w:t xml:space="preserve"> региональных, городских фести</w:t>
      </w:r>
      <w:r w:rsidRPr="007E251D">
        <w:rPr>
          <w:rFonts w:ascii="Times New Roman" w:hAnsi="Times New Roman" w:cs="Times New Roman"/>
          <w:sz w:val="28"/>
          <w:szCs w:val="28"/>
        </w:rPr>
        <w:t>валей и проектов</w:t>
      </w:r>
      <w:r>
        <w:rPr>
          <w:rFonts w:ascii="Times New Roman" w:hAnsi="Times New Roman" w:cs="Times New Roman"/>
          <w:sz w:val="28"/>
          <w:szCs w:val="28"/>
        </w:rPr>
        <w:t>;</w:t>
      </w:r>
    </w:p>
    <w:p w:rsidR="009C462F" w:rsidRDefault="009C462F" w:rsidP="009C4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w:t>
      </w:r>
      <w:r w:rsidRPr="007E251D">
        <w:rPr>
          <w:rFonts w:ascii="Times New Roman" w:hAnsi="Times New Roman" w:cs="Times New Roman"/>
          <w:sz w:val="28"/>
          <w:szCs w:val="28"/>
        </w:rPr>
        <w:t>нформирование потенциаль</w:t>
      </w:r>
      <w:r>
        <w:rPr>
          <w:rFonts w:ascii="Times New Roman" w:hAnsi="Times New Roman" w:cs="Times New Roman"/>
          <w:sz w:val="28"/>
          <w:szCs w:val="28"/>
        </w:rPr>
        <w:t>ных потребителей о справочно-библиографической работе деятельности;</w:t>
      </w:r>
    </w:p>
    <w:p w:rsidR="009C462F" w:rsidRDefault="009C462F" w:rsidP="009C4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E251D">
        <w:rPr>
          <w:rFonts w:ascii="Times New Roman" w:hAnsi="Times New Roman" w:cs="Times New Roman"/>
          <w:sz w:val="28"/>
          <w:szCs w:val="28"/>
        </w:rPr>
        <w:t>роведение широкого</w:t>
      </w:r>
      <w:r>
        <w:rPr>
          <w:rFonts w:ascii="Times New Roman" w:hAnsi="Times New Roman" w:cs="Times New Roman"/>
          <w:sz w:val="28"/>
          <w:szCs w:val="28"/>
        </w:rPr>
        <w:t xml:space="preserve"> спектра культурно-массовых ме</w:t>
      </w:r>
      <w:r w:rsidRPr="007E251D">
        <w:rPr>
          <w:rFonts w:ascii="Times New Roman" w:hAnsi="Times New Roman" w:cs="Times New Roman"/>
          <w:sz w:val="28"/>
          <w:szCs w:val="28"/>
        </w:rPr>
        <w:t>роприятий для пов</w:t>
      </w:r>
      <w:r>
        <w:rPr>
          <w:rFonts w:ascii="Times New Roman" w:hAnsi="Times New Roman" w:cs="Times New Roman"/>
          <w:sz w:val="28"/>
          <w:szCs w:val="28"/>
        </w:rPr>
        <w:t>ышения имиджа публичной библио</w:t>
      </w:r>
      <w:r w:rsidRPr="007E251D">
        <w:rPr>
          <w:rFonts w:ascii="Times New Roman" w:hAnsi="Times New Roman" w:cs="Times New Roman"/>
          <w:sz w:val="28"/>
          <w:szCs w:val="28"/>
        </w:rPr>
        <w:t>теки при постоянно</w:t>
      </w:r>
      <w:r>
        <w:rPr>
          <w:rFonts w:ascii="Times New Roman" w:hAnsi="Times New Roman" w:cs="Times New Roman"/>
          <w:sz w:val="28"/>
          <w:szCs w:val="28"/>
        </w:rPr>
        <w:t>й «закадровой» пропаганде информационной культуры;</w:t>
      </w:r>
    </w:p>
    <w:p w:rsidR="009C462F" w:rsidRDefault="009C462F" w:rsidP="009C4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7E251D">
        <w:rPr>
          <w:rFonts w:ascii="Times New Roman" w:hAnsi="Times New Roman" w:cs="Times New Roman"/>
          <w:sz w:val="28"/>
          <w:szCs w:val="28"/>
        </w:rPr>
        <w:t>ормирование инфо</w:t>
      </w:r>
      <w:r>
        <w:rPr>
          <w:rFonts w:ascii="Times New Roman" w:hAnsi="Times New Roman" w:cs="Times New Roman"/>
          <w:sz w:val="28"/>
          <w:szCs w:val="28"/>
        </w:rPr>
        <w:t>рмационной культуры библиотеками учебных заведений.</w:t>
      </w:r>
    </w:p>
    <w:p w:rsidR="009C462F" w:rsidRDefault="00DB7479" w:rsidP="009C4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всех возможных направлений позволит повысить рейтинг работы библиотек в современных условиях.</w:t>
      </w:r>
    </w:p>
    <w:p w:rsidR="00DB7479" w:rsidRDefault="00DB7479" w:rsidP="009C462F">
      <w:pPr>
        <w:spacing w:after="0" w:line="360" w:lineRule="auto"/>
        <w:ind w:firstLine="709"/>
        <w:jc w:val="both"/>
        <w:rPr>
          <w:rFonts w:ascii="Times New Roman" w:hAnsi="Times New Roman" w:cs="Times New Roman"/>
          <w:sz w:val="28"/>
          <w:szCs w:val="28"/>
        </w:rPr>
      </w:pPr>
    </w:p>
    <w:p w:rsidR="00DB7479" w:rsidRDefault="00DB7479" w:rsidP="009C462F">
      <w:pPr>
        <w:spacing w:after="0" w:line="360" w:lineRule="auto"/>
        <w:ind w:firstLine="709"/>
        <w:jc w:val="both"/>
        <w:rPr>
          <w:rFonts w:ascii="Times New Roman" w:hAnsi="Times New Roman" w:cs="Times New Roman"/>
          <w:sz w:val="28"/>
          <w:szCs w:val="28"/>
        </w:rPr>
      </w:pPr>
    </w:p>
    <w:p w:rsidR="00E663CC" w:rsidRDefault="00E663CC">
      <w:pPr>
        <w:rPr>
          <w:rFonts w:ascii="Times New Roman" w:eastAsia="Calibri" w:hAnsi="Times New Roman" w:cs="Times New Roman"/>
          <w:b/>
          <w:bCs/>
          <w:sz w:val="28"/>
          <w:szCs w:val="28"/>
        </w:rPr>
      </w:pPr>
      <w:r>
        <w:rPr>
          <w:rFonts w:ascii="Times New Roman" w:eastAsia="Calibri" w:hAnsi="Times New Roman" w:cs="Times New Roman"/>
        </w:rPr>
        <w:br w:type="page"/>
      </w:r>
    </w:p>
    <w:p w:rsidR="00392AD8" w:rsidRPr="00DB7479" w:rsidRDefault="00DB7479" w:rsidP="00DB7479">
      <w:pPr>
        <w:pStyle w:val="1"/>
        <w:jc w:val="center"/>
        <w:rPr>
          <w:rFonts w:ascii="Times New Roman" w:hAnsi="Times New Roman" w:cs="Times New Roman"/>
          <w:color w:val="auto"/>
        </w:rPr>
      </w:pPr>
      <w:bookmarkStart w:id="9" w:name="_Toc509348451"/>
      <w:r w:rsidRPr="00DB7479">
        <w:rPr>
          <w:rFonts w:ascii="Times New Roman" w:eastAsia="Calibri" w:hAnsi="Times New Roman" w:cs="Times New Roman"/>
          <w:color w:val="auto"/>
        </w:rPr>
        <w:lastRenderedPageBreak/>
        <w:t>Список литературы</w:t>
      </w:r>
      <w:bookmarkEnd w:id="9"/>
    </w:p>
    <w:p w:rsidR="00866E23" w:rsidRPr="009A18FB" w:rsidRDefault="00D504B0" w:rsidP="009A18FB">
      <w:pPr>
        <w:numPr>
          <w:ilvl w:val="0"/>
          <w:numId w:val="6"/>
        </w:numPr>
        <w:shd w:val="clear" w:color="auto" w:fill="FFFFFF"/>
        <w:tabs>
          <w:tab w:val="center" w:pos="567"/>
        </w:tabs>
        <w:spacing w:after="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9A18FB">
        <w:rPr>
          <w:rFonts w:ascii="Times New Roman" w:eastAsia="Times New Roman" w:hAnsi="Times New Roman" w:cs="Times New Roman"/>
          <w:color w:val="000000"/>
          <w:sz w:val="28"/>
          <w:szCs w:val="28"/>
          <w:lang w:eastAsia="ru-RU"/>
        </w:rPr>
        <w:t>О библиотечном деле: ф</w:t>
      </w:r>
      <w:r w:rsidR="00866E23" w:rsidRPr="009A18FB">
        <w:rPr>
          <w:rFonts w:ascii="Times New Roman" w:eastAsia="Times New Roman" w:hAnsi="Times New Roman" w:cs="Times New Roman"/>
          <w:color w:val="000000"/>
          <w:sz w:val="28"/>
          <w:szCs w:val="28"/>
          <w:lang w:eastAsia="ru-RU"/>
        </w:rPr>
        <w:t xml:space="preserve">едеральный закон от 29.12.1994 N 78-ФЗ </w:t>
      </w:r>
      <w:r w:rsidRPr="009A18FB">
        <w:rPr>
          <w:rFonts w:ascii="Times New Roman" w:eastAsia="Times New Roman" w:hAnsi="Times New Roman" w:cs="Times New Roman"/>
          <w:color w:val="000000"/>
          <w:sz w:val="28"/>
          <w:szCs w:val="28"/>
          <w:lang w:eastAsia="ru-RU"/>
        </w:rPr>
        <w:t>[Электронный ресурс]</w:t>
      </w:r>
      <w:r w:rsidR="009A18FB" w:rsidRPr="009A18FB">
        <w:rPr>
          <w:rFonts w:ascii="Times New Roman" w:eastAsia="Times New Roman" w:hAnsi="Times New Roman" w:cs="Times New Roman"/>
          <w:color w:val="000000"/>
          <w:sz w:val="28"/>
          <w:szCs w:val="28"/>
          <w:lang w:eastAsia="ru-RU"/>
        </w:rPr>
        <w:t>// Доступ из справочной правовой системы «</w:t>
      </w:r>
      <w:proofErr w:type="spellStart"/>
      <w:r w:rsidR="009A18FB" w:rsidRPr="009A18FB">
        <w:rPr>
          <w:rFonts w:ascii="Times New Roman" w:eastAsia="Times New Roman" w:hAnsi="Times New Roman" w:cs="Times New Roman"/>
          <w:color w:val="000000"/>
          <w:sz w:val="28"/>
          <w:szCs w:val="28"/>
          <w:lang w:eastAsia="ru-RU"/>
        </w:rPr>
        <w:t>КонстультантПлюс</w:t>
      </w:r>
      <w:proofErr w:type="spellEnd"/>
      <w:r w:rsidR="009A18FB" w:rsidRPr="009A18FB">
        <w:rPr>
          <w:rFonts w:ascii="Times New Roman" w:eastAsia="Times New Roman" w:hAnsi="Times New Roman" w:cs="Times New Roman"/>
          <w:color w:val="000000"/>
          <w:sz w:val="28"/>
          <w:szCs w:val="28"/>
          <w:lang w:eastAsia="ru-RU"/>
        </w:rPr>
        <w:t>»</w:t>
      </w:r>
    </w:p>
    <w:p w:rsidR="009A18FB" w:rsidRPr="009A18FB" w:rsidRDefault="009A18FB" w:rsidP="009A18FB">
      <w:pPr>
        <w:pStyle w:val="a3"/>
        <w:numPr>
          <w:ilvl w:val="0"/>
          <w:numId w:val="6"/>
        </w:numPr>
        <w:spacing w:line="360" w:lineRule="auto"/>
        <w:ind w:left="0" w:firstLine="709"/>
        <w:jc w:val="both"/>
        <w:rPr>
          <w:rFonts w:ascii="Times New Roman" w:eastAsia="Times New Roman" w:hAnsi="Times New Roman" w:cs="Times New Roman"/>
          <w:color w:val="000000"/>
          <w:sz w:val="28"/>
          <w:szCs w:val="28"/>
          <w:lang w:eastAsia="ru-RU"/>
        </w:rPr>
      </w:pPr>
      <w:r w:rsidRPr="009A18FB">
        <w:rPr>
          <w:rFonts w:ascii="Times New Roman" w:eastAsia="Times New Roman" w:hAnsi="Times New Roman" w:cs="Times New Roman"/>
          <w:color w:val="000000"/>
          <w:sz w:val="28"/>
          <w:szCs w:val="28"/>
          <w:lang w:eastAsia="ru-RU"/>
        </w:rPr>
        <w:t xml:space="preserve">Об </w:t>
      </w:r>
      <w:r w:rsidR="00866E23" w:rsidRPr="009A18FB">
        <w:rPr>
          <w:rFonts w:ascii="Times New Roman" w:eastAsia="Times New Roman" w:hAnsi="Times New Roman" w:cs="Times New Roman"/>
          <w:color w:val="000000"/>
          <w:sz w:val="28"/>
          <w:szCs w:val="28"/>
          <w:lang w:eastAsia="ru-RU"/>
        </w:rPr>
        <w:t xml:space="preserve"> обязательном экземпляре документов</w:t>
      </w:r>
      <w:r w:rsidRPr="009A18FB">
        <w:rPr>
          <w:rFonts w:ascii="Times New Roman" w:eastAsia="Times New Roman" w:hAnsi="Times New Roman" w:cs="Times New Roman"/>
          <w:color w:val="000000"/>
          <w:sz w:val="28"/>
          <w:szCs w:val="28"/>
          <w:lang w:eastAsia="ru-RU"/>
        </w:rPr>
        <w:t xml:space="preserve">: федеральный закон </w:t>
      </w:r>
      <w:r w:rsidR="00866E23" w:rsidRPr="009A18FB">
        <w:rPr>
          <w:rFonts w:ascii="Times New Roman" w:eastAsia="Times New Roman" w:hAnsi="Times New Roman" w:cs="Times New Roman"/>
          <w:color w:val="000000"/>
          <w:sz w:val="28"/>
          <w:szCs w:val="28"/>
          <w:lang w:eastAsia="ru-RU"/>
        </w:rPr>
        <w:t xml:space="preserve">от 29.12.1994 г. N 77-ФЗ </w:t>
      </w:r>
      <w:r w:rsidRPr="009A18FB">
        <w:rPr>
          <w:rFonts w:ascii="Times New Roman" w:eastAsia="Times New Roman" w:hAnsi="Times New Roman" w:cs="Times New Roman"/>
          <w:color w:val="000000"/>
          <w:sz w:val="28"/>
          <w:szCs w:val="28"/>
          <w:lang w:eastAsia="ru-RU"/>
        </w:rPr>
        <w:t>[Электронный ресурс]// Доступ из справочной правовой системы «</w:t>
      </w:r>
      <w:proofErr w:type="spellStart"/>
      <w:r w:rsidRPr="009A18FB">
        <w:rPr>
          <w:rFonts w:ascii="Times New Roman" w:eastAsia="Times New Roman" w:hAnsi="Times New Roman" w:cs="Times New Roman"/>
          <w:color w:val="000000"/>
          <w:sz w:val="28"/>
          <w:szCs w:val="28"/>
          <w:lang w:eastAsia="ru-RU"/>
        </w:rPr>
        <w:t>КонстультантПлюс</w:t>
      </w:r>
      <w:proofErr w:type="spellEnd"/>
      <w:r w:rsidRPr="009A18FB">
        <w:rPr>
          <w:rFonts w:ascii="Times New Roman" w:eastAsia="Times New Roman" w:hAnsi="Times New Roman" w:cs="Times New Roman"/>
          <w:color w:val="000000"/>
          <w:sz w:val="28"/>
          <w:szCs w:val="28"/>
          <w:lang w:eastAsia="ru-RU"/>
        </w:rPr>
        <w:t>»</w:t>
      </w:r>
    </w:p>
    <w:p w:rsidR="00866E23" w:rsidRPr="009A18FB" w:rsidRDefault="00866E23" w:rsidP="009A18FB">
      <w:pPr>
        <w:pStyle w:val="a3"/>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9A18FB">
        <w:rPr>
          <w:rFonts w:ascii="Times New Roman" w:eastAsia="Times New Roman" w:hAnsi="Times New Roman" w:cs="Times New Roman"/>
          <w:color w:val="000000"/>
          <w:sz w:val="28"/>
          <w:szCs w:val="28"/>
          <w:lang w:eastAsia="ru-RU"/>
        </w:rPr>
        <w:t>Об информации, информационных тех</w:t>
      </w:r>
      <w:r w:rsidR="009A18FB" w:rsidRPr="009A18FB">
        <w:rPr>
          <w:rFonts w:ascii="Times New Roman" w:eastAsia="Times New Roman" w:hAnsi="Times New Roman" w:cs="Times New Roman"/>
          <w:color w:val="000000"/>
          <w:sz w:val="28"/>
          <w:szCs w:val="28"/>
          <w:lang w:eastAsia="ru-RU"/>
        </w:rPr>
        <w:t>нологиях и о защите информации: федеральный закон от 27.07.2006 г. № 149-ФЗ [Электронный ресурс]// Доступ из справочной правовой системы «</w:t>
      </w:r>
      <w:proofErr w:type="spellStart"/>
      <w:r w:rsidR="009A18FB" w:rsidRPr="009A18FB">
        <w:rPr>
          <w:rFonts w:ascii="Times New Roman" w:eastAsia="Times New Roman" w:hAnsi="Times New Roman" w:cs="Times New Roman"/>
          <w:color w:val="000000"/>
          <w:sz w:val="28"/>
          <w:szCs w:val="28"/>
          <w:lang w:eastAsia="ru-RU"/>
        </w:rPr>
        <w:t>КонстультантПлюс</w:t>
      </w:r>
      <w:proofErr w:type="spellEnd"/>
      <w:r w:rsidR="009A18FB" w:rsidRPr="009A18FB">
        <w:rPr>
          <w:rFonts w:ascii="Times New Roman" w:eastAsia="Times New Roman" w:hAnsi="Times New Roman" w:cs="Times New Roman"/>
          <w:color w:val="000000"/>
          <w:sz w:val="28"/>
          <w:szCs w:val="28"/>
          <w:lang w:eastAsia="ru-RU"/>
        </w:rPr>
        <w:t>»</w:t>
      </w:r>
    </w:p>
    <w:p w:rsidR="00866E23" w:rsidRDefault="00866E23" w:rsidP="009A18FB">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A18FB">
        <w:rPr>
          <w:rFonts w:ascii="Times New Roman" w:eastAsia="Times New Roman" w:hAnsi="Times New Roman" w:cs="Times New Roman"/>
          <w:color w:val="000000"/>
          <w:sz w:val="28"/>
          <w:szCs w:val="28"/>
          <w:lang w:eastAsia="ru-RU"/>
        </w:rPr>
        <w:t xml:space="preserve">ГОСТ 16448–70. </w:t>
      </w:r>
      <w:proofErr w:type="gramStart"/>
      <w:r w:rsidRPr="009A18FB">
        <w:rPr>
          <w:rFonts w:ascii="Times New Roman" w:eastAsia="Times New Roman" w:hAnsi="Times New Roman" w:cs="Times New Roman"/>
          <w:color w:val="000000"/>
          <w:sz w:val="28"/>
          <w:szCs w:val="28"/>
          <w:lang w:eastAsia="ru-RU"/>
        </w:rPr>
        <w:t>Библиография :</w:t>
      </w:r>
      <w:proofErr w:type="gramEnd"/>
      <w:r w:rsidRPr="009A18FB">
        <w:rPr>
          <w:rFonts w:ascii="Times New Roman" w:eastAsia="Times New Roman" w:hAnsi="Times New Roman" w:cs="Times New Roman"/>
          <w:color w:val="000000"/>
          <w:sz w:val="28"/>
          <w:szCs w:val="28"/>
          <w:lang w:eastAsia="ru-RU"/>
        </w:rPr>
        <w:t xml:space="preserve"> термины и определения : [</w:t>
      </w:r>
      <w:proofErr w:type="spellStart"/>
      <w:r w:rsidRPr="009A18FB">
        <w:rPr>
          <w:rFonts w:ascii="Times New Roman" w:eastAsia="Times New Roman" w:hAnsi="Times New Roman" w:cs="Times New Roman"/>
          <w:color w:val="000000"/>
          <w:sz w:val="28"/>
          <w:szCs w:val="28"/>
          <w:lang w:eastAsia="ru-RU"/>
        </w:rPr>
        <w:t>Введ</w:t>
      </w:r>
      <w:proofErr w:type="spellEnd"/>
      <w:r w:rsidRPr="009A18FB">
        <w:rPr>
          <w:rFonts w:ascii="Times New Roman" w:eastAsia="Times New Roman" w:hAnsi="Times New Roman" w:cs="Times New Roman"/>
          <w:color w:val="000000"/>
          <w:sz w:val="28"/>
          <w:szCs w:val="28"/>
          <w:lang w:eastAsia="ru-RU"/>
        </w:rPr>
        <w:t xml:space="preserve">. 01.07.1971]. – Изд. офиц. – </w:t>
      </w:r>
      <w:proofErr w:type="gramStart"/>
      <w:r w:rsidRPr="009A18FB">
        <w:rPr>
          <w:rFonts w:ascii="Times New Roman" w:eastAsia="Times New Roman" w:hAnsi="Times New Roman" w:cs="Times New Roman"/>
          <w:color w:val="000000"/>
          <w:sz w:val="28"/>
          <w:szCs w:val="28"/>
          <w:lang w:eastAsia="ru-RU"/>
        </w:rPr>
        <w:t>Москва</w:t>
      </w:r>
      <w:r w:rsidRPr="00F0128A">
        <w:rPr>
          <w:rFonts w:ascii="Times New Roman" w:eastAsia="Times New Roman" w:hAnsi="Times New Roman" w:cs="Times New Roman"/>
          <w:color w:val="000000"/>
          <w:sz w:val="28"/>
          <w:szCs w:val="28"/>
          <w:lang w:eastAsia="ru-RU"/>
        </w:rPr>
        <w:t xml:space="preserve"> :</w:t>
      </w:r>
      <w:proofErr w:type="gramEnd"/>
      <w:r w:rsidRPr="00F0128A">
        <w:rPr>
          <w:rFonts w:ascii="Times New Roman" w:eastAsia="Times New Roman" w:hAnsi="Times New Roman" w:cs="Times New Roman"/>
          <w:color w:val="000000"/>
          <w:sz w:val="28"/>
          <w:szCs w:val="28"/>
          <w:lang w:eastAsia="ru-RU"/>
        </w:rPr>
        <w:t xml:space="preserve"> Гос. ком. стандартов Совета Министров СССР, 1970. – 12 с.</w:t>
      </w:r>
    </w:p>
    <w:p w:rsidR="00866E23" w:rsidRDefault="00866E23" w:rsidP="00866E23">
      <w:pPr>
        <w:numPr>
          <w:ilvl w:val="0"/>
          <w:numId w:val="6"/>
        </w:numPr>
        <w:shd w:val="clear" w:color="auto" w:fill="FFFFFF"/>
        <w:tabs>
          <w:tab w:val="center" w:pos="567"/>
        </w:tabs>
        <w:spacing w:after="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0128A">
        <w:rPr>
          <w:rFonts w:ascii="Times New Roman" w:eastAsia="Times New Roman" w:hAnsi="Times New Roman" w:cs="Times New Roman"/>
          <w:color w:val="000000"/>
          <w:sz w:val="28"/>
          <w:szCs w:val="28"/>
          <w:lang w:eastAsia="ru-RU"/>
        </w:rPr>
        <w:t xml:space="preserve">ГОСТ 7.0–77. Библиография. Термины и определения. – </w:t>
      </w:r>
      <w:proofErr w:type="spellStart"/>
      <w:r w:rsidRPr="00F0128A">
        <w:rPr>
          <w:rFonts w:ascii="Times New Roman" w:eastAsia="Times New Roman" w:hAnsi="Times New Roman" w:cs="Times New Roman"/>
          <w:color w:val="000000"/>
          <w:sz w:val="28"/>
          <w:szCs w:val="28"/>
          <w:lang w:eastAsia="ru-RU"/>
        </w:rPr>
        <w:t>Введ</w:t>
      </w:r>
      <w:proofErr w:type="spellEnd"/>
      <w:r w:rsidRPr="00F0128A">
        <w:rPr>
          <w:rFonts w:ascii="Times New Roman" w:eastAsia="Times New Roman" w:hAnsi="Times New Roman" w:cs="Times New Roman"/>
          <w:color w:val="000000"/>
          <w:sz w:val="28"/>
          <w:szCs w:val="28"/>
          <w:lang w:eastAsia="ru-RU"/>
        </w:rPr>
        <w:t xml:space="preserve">. 1977-07-01. – </w:t>
      </w:r>
      <w:proofErr w:type="gramStart"/>
      <w:r w:rsidRPr="00F0128A">
        <w:rPr>
          <w:rFonts w:ascii="Times New Roman" w:eastAsia="Times New Roman" w:hAnsi="Times New Roman" w:cs="Times New Roman"/>
          <w:color w:val="000000"/>
          <w:sz w:val="28"/>
          <w:szCs w:val="28"/>
          <w:lang w:eastAsia="ru-RU"/>
        </w:rPr>
        <w:t>Москва :</w:t>
      </w:r>
      <w:proofErr w:type="gramEnd"/>
      <w:r w:rsidRPr="00F0128A">
        <w:rPr>
          <w:rFonts w:ascii="Times New Roman" w:eastAsia="Times New Roman" w:hAnsi="Times New Roman" w:cs="Times New Roman"/>
          <w:color w:val="000000"/>
          <w:sz w:val="28"/>
          <w:szCs w:val="28"/>
          <w:lang w:eastAsia="ru-RU"/>
        </w:rPr>
        <w:t xml:space="preserve"> Изд-во стандартов, 1977. – 24 с. </w:t>
      </w:r>
    </w:p>
    <w:p w:rsidR="00866E23" w:rsidRDefault="00866E23" w:rsidP="00866E23">
      <w:pPr>
        <w:numPr>
          <w:ilvl w:val="0"/>
          <w:numId w:val="6"/>
        </w:numPr>
        <w:shd w:val="clear" w:color="auto" w:fill="FFFFFF"/>
        <w:tabs>
          <w:tab w:val="center" w:pos="567"/>
        </w:tabs>
        <w:spacing w:after="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0128A">
        <w:rPr>
          <w:rFonts w:ascii="Times New Roman" w:eastAsia="Times New Roman" w:hAnsi="Times New Roman" w:cs="Times New Roman"/>
          <w:color w:val="000000"/>
          <w:sz w:val="28"/>
          <w:szCs w:val="28"/>
          <w:lang w:eastAsia="ru-RU"/>
        </w:rPr>
        <w:t xml:space="preserve">ГОСТ 7.0–84. Библиографическая деятельность. Основные термины и определения // Стандарты по библ. делу и </w:t>
      </w:r>
      <w:proofErr w:type="spellStart"/>
      <w:r w:rsidRPr="00F0128A">
        <w:rPr>
          <w:rFonts w:ascii="Times New Roman" w:eastAsia="Times New Roman" w:hAnsi="Times New Roman" w:cs="Times New Roman"/>
          <w:color w:val="000000"/>
          <w:sz w:val="28"/>
          <w:szCs w:val="28"/>
          <w:lang w:eastAsia="ru-RU"/>
        </w:rPr>
        <w:t>библиогр</w:t>
      </w:r>
      <w:proofErr w:type="spellEnd"/>
      <w:r w:rsidRPr="00F0128A">
        <w:rPr>
          <w:rFonts w:ascii="Times New Roman" w:eastAsia="Times New Roman" w:hAnsi="Times New Roman" w:cs="Times New Roman"/>
          <w:color w:val="000000"/>
          <w:sz w:val="28"/>
          <w:szCs w:val="28"/>
          <w:lang w:eastAsia="ru-RU"/>
        </w:rPr>
        <w:t xml:space="preserve">. – </w:t>
      </w:r>
      <w:proofErr w:type="gramStart"/>
      <w:r w:rsidRPr="00F0128A">
        <w:rPr>
          <w:rFonts w:ascii="Times New Roman" w:eastAsia="Times New Roman" w:hAnsi="Times New Roman" w:cs="Times New Roman"/>
          <w:color w:val="000000"/>
          <w:sz w:val="28"/>
          <w:szCs w:val="28"/>
          <w:lang w:eastAsia="ru-RU"/>
        </w:rPr>
        <w:t>Москва :</w:t>
      </w:r>
      <w:proofErr w:type="gramEnd"/>
      <w:r w:rsidRPr="00F0128A">
        <w:rPr>
          <w:rFonts w:ascii="Times New Roman" w:eastAsia="Times New Roman" w:hAnsi="Times New Roman" w:cs="Times New Roman"/>
          <w:color w:val="000000"/>
          <w:sz w:val="28"/>
          <w:szCs w:val="28"/>
          <w:lang w:eastAsia="ru-RU"/>
        </w:rPr>
        <w:t xml:space="preserve"> Изд-во стандартов, 1985. – С. 5–28.</w:t>
      </w:r>
    </w:p>
    <w:p w:rsidR="00866E23" w:rsidRPr="00F0128A" w:rsidRDefault="00866E23" w:rsidP="00866E23">
      <w:pPr>
        <w:numPr>
          <w:ilvl w:val="0"/>
          <w:numId w:val="6"/>
        </w:numPr>
        <w:shd w:val="clear" w:color="auto" w:fill="FFFFFF"/>
        <w:tabs>
          <w:tab w:val="center" w:pos="567"/>
        </w:tabs>
        <w:spacing w:after="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0128A">
        <w:rPr>
          <w:rFonts w:ascii="Times New Roman" w:eastAsia="Times New Roman" w:hAnsi="Times New Roman" w:cs="Times New Roman"/>
          <w:color w:val="000000"/>
          <w:sz w:val="28"/>
          <w:szCs w:val="28"/>
          <w:lang w:eastAsia="ru-RU"/>
        </w:rPr>
        <w:t xml:space="preserve">ГОСТ 7.0–99. Информационно-библиотечная деятельность, библиография. Термины и </w:t>
      </w:r>
      <w:proofErr w:type="gramStart"/>
      <w:r w:rsidRPr="00F0128A">
        <w:rPr>
          <w:rFonts w:ascii="Times New Roman" w:eastAsia="Times New Roman" w:hAnsi="Times New Roman" w:cs="Times New Roman"/>
          <w:color w:val="000000"/>
          <w:sz w:val="28"/>
          <w:szCs w:val="28"/>
          <w:lang w:eastAsia="ru-RU"/>
        </w:rPr>
        <w:t>определения :</w:t>
      </w:r>
      <w:proofErr w:type="gramEnd"/>
      <w:r w:rsidRPr="00F0128A">
        <w:rPr>
          <w:rFonts w:ascii="Times New Roman" w:eastAsia="Times New Roman" w:hAnsi="Times New Roman" w:cs="Times New Roman"/>
          <w:color w:val="000000"/>
          <w:sz w:val="28"/>
          <w:szCs w:val="28"/>
          <w:lang w:eastAsia="ru-RU"/>
        </w:rPr>
        <w:t xml:space="preserve"> </w:t>
      </w:r>
      <w:proofErr w:type="spellStart"/>
      <w:r w:rsidRPr="00F0128A">
        <w:rPr>
          <w:rFonts w:ascii="Times New Roman" w:eastAsia="Times New Roman" w:hAnsi="Times New Roman" w:cs="Times New Roman"/>
          <w:color w:val="000000"/>
          <w:sz w:val="28"/>
          <w:szCs w:val="28"/>
          <w:lang w:eastAsia="ru-RU"/>
        </w:rPr>
        <w:t>межгос</w:t>
      </w:r>
      <w:proofErr w:type="spellEnd"/>
      <w:r w:rsidRPr="00F0128A">
        <w:rPr>
          <w:rFonts w:ascii="Times New Roman" w:eastAsia="Times New Roman" w:hAnsi="Times New Roman" w:cs="Times New Roman"/>
          <w:color w:val="000000"/>
          <w:sz w:val="28"/>
          <w:szCs w:val="28"/>
          <w:lang w:eastAsia="ru-RU"/>
        </w:rPr>
        <w:t xml:space="preserve">. стандарт. – Взамен ГОСТ 7.0–84 ; </w:t>
      </w:r>
      <w:proofErr w:type="spellStart"/>
      <w:r w:rsidRPr="00F0128A">
        <w:rPr>
          <w:rFonts w:ascii="Times New Roman" w:eastAsia="Times New Roman" w:hAnsi="Times New Roman" w:cs="Times New Roman"/>
          <w:color w:val="000000"/>
          <w:sz w:val="28"/>
          <w:szCs w:val="28"/>
          <w:lang w:eastAsia="ru-RU"/>
        </w:rPr>
        <w:t>введ</w:t>
      </w:r>
      <w:proofErr w:type="spellEnd"/>
      <w:r w:rsidRPr="00F0128A">
        <w:rPr>
          <w:rFonts w:ascii="Times New Roman" w:eastAsia="Times New Roman" w:hAnsi="Times New Roman" w:cs="Times New Roman"/>
          <w:color w:val="000000"/>
          <w:sz w:val="28"/>
          <w:szCs w:val="28"/>
          <w:lang w:eastAsia="ru-RU"/>
        </w:rPr>
        <w:t>. 01.07.2000 // Стандарты по библ.-</w:t>
      </w:r>
      <w:proofErr w:type="spellStart"/>
      <w:r w:rsidRPr="00F0128A">
        <w:rPr>
          <w:rFonts w:ascii="Times New Roman" w:eastAsia="Times New Roman" w:hAnsi="Times New Roman" w:cs="Times New Roman"/>
          <w:color w:val="000000"/>
          <w:sz w:val="28"/>
          <w:szCs w:val="28"/>
          <w:lang w:eastAsia="ru-RU"/>
        </w:rPr>
        <w:t>информ</w:t>
      </w:r>
      <w:proofErr w:type="spellEnd"/>
      <w:r w:rsidRPr="00F0128A">
        <w:rPr>
          <w:rFonts w:ascii="Times New Roman" w:eastAsia="Times New Roman" w:hAnsi="Times New Roman" w:cs="Times New Roman"/>
          <w:color w:val="000000"/>
          <w:sz w:val="28"/>
          <w:szCs w:val="28"/>
          <w:lang w:eastAsia="ru-RU"/>
        </w:rPr>
        <w:t>. деятельности. – Санкт-</w:t>
      </w:r>
      <w:proofErr w:type="gramStart"/>
      <w:r w:rsidRPr="00F0128A">
        <w:rPr>
          <w:rFonts w:ascii="Times New Roman" w:eastAsia="Times New Roman" w:hAnsi="Times New Roman" w:cs="Times New Roman"/>
          <w:color w:val="000000"/>
          <w:sz w:val="28"/>
          <w:szCs w:val="28"/>
          <w:lang w:eastAsia="ru-RU"/>
        </w:rPr>
        <w:t>Петербург :</w:t>
      </w:r>
      <w:proofErr w:type="gramEnd"/>
      <w:r w:rsidRPr="00F0128A">
        <w:rPr>
          <w:rFonts w:ascii="Times New Roman" w:eastAsia="Times New Roman" w:hAnsi="Times New Roman" w:cs="Times New Roman"/>
          <w:color w:val="000000"/>
          <w:sz w:val="28"/>
          <w:szCs w:val="28"/>
          <w:lang w:eastAsia="ru-RU"/>
        </w:rPr>
        <w:t xml:space="preserve"> Профессия, 2003. – С. 11–38.</w:t>
      </w:r>
    </w:p>
    <w:p w:rsidR="00866E23" w:rsidRPr="00F0128A" w:rsidRDefault="00866E23" w:rsidP="0026050F">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0128A">
        <w:rPr>
          <w:rFonts w:ascii="Times New Roman" w:eastAsia="Times New Roman" w:hAnsi="Times New Roman" w:cs="Times New Roman"/>
          <w:color w:val="000000"/>
          <w:sz w:val="28"/>
          <w:szCs w:val="28"/>
          <w:lang w:eastAsia="ru-RU"/>
        </w:rPr>
        <w:t>Абросимова Н. В. Библиографическая деятельность</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библиотеки :</w:t>
      </w:r>
      <w:proofErr w:type="gramEnd"/>
      <w:r>
        <w:rPr>
          <w:rFonts w:ascii="Times New Roman" w:eastAsia="Times New Roman" w:hAnsi="Times New Roman" w:cs="Times New Roman"/>
          <w:color w:val="000000"/>
          <w:sz w:val="28"/>
          <w:szCs w:val="28"/>
          <w:lang w:eastAsia="ru-RU"/>
        </w:rPr>
        <w:t xml:space="preserve"> учеб.-</w:t>
      </w:r>
      <w:proofErr w:type="spellStart"/>
      <w:r>
        <w:rPr>
          <w:rFonts w:ascii="Times New Roman" w:eastAsia="Times New Roman" w:hAnsi="Times New Roman" w:cs="Times New Roman"/>
          <w:color w:val="000000"/>
          <w:sz w:val="28"/>
          <w:szCs w:val="28"/>
          <w:lang w:eastAsia="ru-RU"/>
        </w:rPr>
        <w:t>практ</w:t>
      </w:r>
      <w:proofErr w:type="spellEnd"/>
      <w:r>
        <w:rPr>
          <w:rFonts w:ascii="Times New Roman" w:eastAsia="Times New Roman" w:hAnsi="Times New Roman" w:cs="Times New Roman"/>
          <w:color w:val="000000"/>
          <w:sz w:val="28"/>
          <w:szCs w:val="28"/>
          <w:lang w:eastAsia="ru-RU"/>
        </w:rPr>
        <w:t>. посо</w:t>
      </w:r>
      <w:r w:rsidRPr="00F0128A">
        <w:rPr>
          <w:rFonts w:ascii="Times New Roman" w:eastAsia="Times New Roman" w:hAnsi="Times New Roman" w:cs="Times New Roman"/>
          <w:color w:val="000000"/>
          <w:sz w:val="28"/>
          <w:szCs w:val="28"/>
          <w:lang w:eastAsia="ru-RU"/>
        </w:rPr>
        <w:t>бие / Н. В. Абросимова. – Санкт-</w:t>
      </w:r>
      <w:proofErr w:type="gramStart"/>
      <w:r w:rsidRPr="00F0128A">
        <w:rPr>
          <w:rFonts w:ascii="Times New Roman" w:eastAsia="Times New Roman" w:hAnsi="Times New Roman" w:cs="Times New Roman"/>
          <w:color w:val="000000"/>
          <w:sz w:val="28"/>
          <w:szCs w:val="28"/>
          <w:lang w:eastAsia="ru-RU"/>
        </w:rPr>
        <w:t>Петербург :</w:t>
      </w:r>
      <w:proofErr w:type="gramEnd"/>
      <w:r w:rsidRPr="00F0128A">
        <w:rPr>
          <w:rFonts w:ascii="Times New Roman" w:eastAsia="Times New Roman" w:hAnsi="Times New Roman" w:cs="Times New Roman"/>
          <w:color w:val="000000"/>
          <w:sz w:val="28"/>
          <w:szCs w:val="28"/>
          <w:lang w:eastAsia="ru-RU"/>
        </w:rPr>
        <w:t xml:space="preserve"> Профессия, 2013. – 159 с.</w:t>
      </w:r>
    </w:p>
    <w:p w:rsidR="00866E23" w:rsidRDefault="00866E23" w:rsidP="0026050F">
      <w:pPr>
        <w:numPr>
          <w:ilvl w:val="0"/>
          <w:numId w:val="6"/>
        </w:numPr>
        <w:shd w:val="clear" w:color="auto" w:fill="FFFFFF"/>
        <w:tabs>
          <w:tab w:val="num" w:pos="0"/>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A75905">
        <w:rPr>
          <w:rFonts w:ascii="Times New Roman" w:eastAsia="Times New Roman" w:hAnsi="Times New Roman" w:cs="Times New Roman"/>
          <w:color w:val="000000"/>
          <w:sz w:val="28"/>
          <w:szCs w:val="28"/>
          <w:lang w:eastAsia="ru-RU"/>
        </w:rPr>
        <w:t>Антопольский</w:t>
      </w:r>
      <w:proofErr w:type="spellEnd"/>
      <w:r w:rsidRPr="00A75905">
        <w:rPr>
          <w:rFonts w:ascii="Times New Roman" w:eastAsia="Times New Roman" w:hAnsi="Times New Roman" w:cs="Times New Roman"/>
          <w:color w:val="000000"/>
          <w:sz w:val="28"/>
          <w:szCs w:val="28"/>
          <w:lang w:eastAsia="ru-RU"/>
        </w:rPr>
        <w:t xml:space="preserve">, А.Б. Информационные ресурсы России / А.Б. </w:t>
      </w:r>
      <w:proofErr w:type="spellStart"/>
      <w:r w:rsidRPr="00A75905">
        <w:rPr>
          <w:rFonts w:ascii="Times New Roman" w:eastAsia="Times New Roman" w:hAnsi="Times New Roman" w:cs="Times New Roman"/>
          <w:color w:val="000000"/>
          <w:sz w:val="28"/>
          <w:szCs w:val="28"/>
          <w:lang w:eastAsia="ru-RU"/>
        </w:rPr>
        <w:t>Антопольский</w:t>
      </w:r>
      <w:proofErr w:type="spellEnd"/>
      <w:r w:rsidRPr="00A75905">
        <w:rPr>
          <w:rFonts w:ascii="Times New Roman" w:eastAsia="Times New Roman" w:hAnsi="Times New Roman" w:cs="Times New Roman"/>
          <w:color w:val="000000"/>
          <w:sz w:val="28"/>
          <w:szCs w:val="28"/>
          <w:lang w:eastAsia="ru-RU"/>
        </w:rPr>
        <w:t>. – М.: Изд-во «</w:t>
      </w:r>
      <w:proofErr w:type="spellStart"/>
      <w:r w:rsidRPr="00A75905">
        <w:rPr>
          <w:rFonts w:ascii="Times New Roman" w:eastAsia="Times New Roman" w:hAnsi="Times New Roman" w:cs="Times New Roman"/>
          <w:color w:val="000000"/>
          <w:sz w:val="28"/>
          <w:szCs w:val="28"/>
          <w:lang w:eastAsia="ru-RU"/>
        </w:rPr>
        <w:t>Либерея</w:t>
      </w:r>
      <w:proofErr w:type="spellEnd"/>
      <w:r w:rsidRPr="00A75905">
        <w:rPr>
          <w:rFonts w:ascii="Times New Roman" w:eastAsia="Times New Roman" w:hAnsi="Times New Roman" w:cs="Times New Roman"/>
          <w:color w:val="000000"/>
          <w:sz w:val="28"/>
          <w:szCs w:val="28"/>
          <w:lang w:eastAsia="ru-RU"/>
        </w:rPr>
        <w:t>», 2014. – 424 с.</w:t>
      </w:r>
    </w:p>
    <w:p w:rsidR="0026050F" w:rsidRPr="0026050F" w:rsidRDefault="0026050F" w:rsidP="0026050F">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6050F">
        <w:rPr>
          <w:rFonts w:ascii="Times New Roman" w:eastAsia="Times New Roman" w:hAnsi="Times New Roman" w:cs="Times New Roman"/>
          <w:color w:val="000000"/>
          <w:sz w:val="28"/>
          <w:szCs w:val="28"/>
          <w:lang w:eastAsia="ru-RU"/>
        </w:rPr>
        <w:t>Берестова, Т. Ф. Сущность библиографии на основе её субстанционально-функциональных</w:t>
      </w:r>
      <w:r>
        <w:rPr>
          <w:rFonts w:ascii="Times New Roman" w:eastAsia="Times New Roman" w:hAnsi="Times New Roman" w:cs="Times New Roman"/>
          <w:color w:val="000000"/>
          <w:sz w:val="28"/>
          <w:szCs w:val="28"/>
          <w:lang w:eastAsia="ru-RU"/>
        </w:rPr>
        <w:t xml:space="preserve"> </w:t>
      </w:r>
      <w:r w:rsidRPr="0026050F">
        <w:rPr>
          <w:rFonts w:ascii="Times New Roman" w:eastAsia="Times New Roman" w:hAnsi="Times New Roman" w:cs="Times New Roman"/>
          <w:color w:val="000000"/>
          <w:sz w:val="28"/>
          <w:szCs w:val="28"/>
          <w:lang w:eastAsia="ru-RU"/>
        </w:rPr>
        <w:t>характеристик / Т. Ф. Берестова // Библиография. - 2015. - № 6. - С. 27 - 35.</w:t>
      </w:r>
    </w:p>
    <w:p w:rsidR="0026050F" w:rsidRPr="0026050F" w:rsidRDefault="0026050F" w:rsidP="0026050F">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6050F">
        <w:rPr>
          <w:rFonts w:ascii="Times New Roman" w:eastAsia="Times New Roman" w:hAnsi="Times New Roman" w:cs="Times New Roman"/>
          <w:color w:val="000000"/>
          <w:sz w:val="28"/>
          <w:szCs w:val="28"/>
          <w:lang w:eastAsia="ru-RU"/>
        </w:rPr>
        <w:lastRenderedPageBreak/>
        <w:t>Герасимова, А. А. Электронная государственная и/ или национальная библиография в России / А.</w:t>
      </w:r>
      <w:r>
        <w:rPr>
          <w:rFonts w:ascii="Times New Roman" w:eastAsia="Times New Roman" w:hAnsi="Times New Roman" w:cs="Times New Roman"/>
          <w:color w:val="000000"/>
          <w:sz w:val="28"/>
          <w:szCs w:val="28"/>
          <w:lang w:eastAsia="ru-RU"/>
        </w:rPr>
        <w:t xml:space="preserve"> </w:t>
      </w:r>
      <w:r w:rsidRPr="0026050F">
        <w:rPr>
          <w:rFonts w:ascii="Times New Roman" w:eastAsia="Times New Roman" w:hAnsi="Times New Roman" w:cs="Times New Roman"/>
          <w:color w:val="000000"/>
          <w:sz w:val="28"/>
          <w:szCs w:val="28"/>
          <w:lang w:eastAsia="ru-RU"/>
        </w:rPr>
        <w:t>А. Герасимова // Библиография. - 2015. - № 4. - С. 43 -58.</w:t>
      </w:r>
    </w:p>
    <w:p w:rsidR="00866E23" w:rsidRDefault="00866E23" w:rsidP="0026050F">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F0128A">
        <w:rPr>
          <w:rFonts w:ascii="Times New Roman" w:eastAsia="Times New Roman" w:hAnsi="Times New Roman" w:cs="Times New Roman"/>
          <w:color w:val="000000"/>
          <w:sz w:val="28"/>
          <w:szCs w:val="28"/>
          <w:lang w:eastAsia="ru-RU"/>
        </w:rPr>
        <w:t xml:space="preserve">Губанова Г. А. </w:t>
      </w:r>
      <w:proofErr w:type="spellStart"/>
      <w:r w:rsidRPr="00F0128A">
        <w:rPr>
          <w:rFonts w:ascii="Times New Roman" w:eastAsia="Times New Roman" w:hAnsi="Times New Roman" w:cs="Times New Roman"/>
          <w:color w:val="000000"/>
          <w:sz w:val="28"/>
          <w:szCs w:val="28"/>
          <w:lang w:eastAsia="ru-RU"/>
        </w:rPr>
        <w:t>Терминосистема</w:t>
      </w:r>
      <w:proofErr w:type="spellEnd"/>
      <w:r w:rsidRPr="00F0128A">
        <w:rPr>
          <w:rFonts w:ascii="Times New Roman" w:eastAsia="Times New Roman" w:hAnsi="Times New Roman" w:cs="Times New Roman"/>
          <w:color w:val="000000"/>
          <w:sz w:val="28"/>
          <w:szCs w:val="28"/>
          <w:lang w:eastAsia="ru-RU"/>
        </w:rPr>
        <w:t xml:space="preserve"> </w:t>
      </w:r>
      <w:proofErr w:type="gramStart"/>
      <w:r w:rsidRPr="00F0128A">
        <w:rPr>
          <w:rFonts w:ascii="Times New Roman" w:eastAsia="Times New Roman" w:hAnsi="Times New Roman" w:cs="Times New Roman"/>
          <w:color w:val="000000"/>
          <w:sz w:val="28"/>
          <w:szCs w:val="28"/>
          <w:lang w:eastAsia="ru-RU"/>
        </w:rPr>
        <w:t>библиографии :</w:t>
      </w:r>
      <w:proofErr w:type="gramEnd"/>
      <w:r w:rsidRPr="00F0128A">
        <w:rPr>
          <w:rFonts w:ascii="Times New Roman" w:eastAsia="Times New Roman" w:hAnsi="Times New Roman" w:cs="Times New Roman"/>
          <w:color w:val="000000"/>
          <w:sz w:val="28"/>
          <w:szCs w:val="28"/>
          <w:lang w:eastAsia="ru-RU"/>
        </w:rPr>
        <w:t xml:space="preserve"> современное состояние /</w:t>
      </w:r>
      <w:r>
        <w:rPr>
          <w:rFonts w:ascii="Times New Roman" w:eastAsia="Times New Roman" w:hAnsi="Times New Roman" w:cs="Times New Roman"/>
          <w:color w:val="000000"/>
          <w:sz w:val="28"/>
          <w:szCs w:val="28"/>
          <w:lang w:eastAsia="ru-RU"/>
        </w:rPr>
        <w:t xml:space="preserve"> </w:t>
      </w:r>
      <w:r w:rsidRPr="00F0128A">
        <w:rPr>
          <w:rFonts w:ascii="Times New Roman" w:eastAsia="Times New Roman" w:hAnsi="Times New Roman" w:cs="Times New Roman"/>
          <w:color w:val="000000"/>
          <w:sz w:val="28"/>
          <w:szCs w:val="28"/>
          <w:lang w:eastAsia="ru-RU"/>
        </w:rPr>
        <w:t xml:space="preserve">Г. А. Губанова, </w:t>
      </w:r>
      <w:r w:rsidRPr="00CA7F19">
        <w:rPr>
          <w:rFonts w:ascii="Times New Roman" w:eastAsia="Times New Roman" w:hAnsi="Times New Roman" w:cs="Times New Roman"/>
          <w:color w:val="000000"/>
          <w:sz w:val="28"/>
          <w:szCs w:val="28"/>
          <w:lang w:eastAsia="ru-RU"/>
        </w:rPr>
        <w:t xml:space="preserve">И. Г. Моргенштерн </w:t>
      </w:r>
      <w:r w:rsidR="00CA7F19" w:rsidRPr="00CA7F19">
        <w:rPr>
          <w:rFonts w:ascii="Times New Roman" w:eastAsia="Times New Roman" w:hAnsi="Times New Roman" w:cs="Times New Roman"/>
          <w:color w:val="000000"/>
          <w:sz w:val="28"/>
          <w:szCs w:val="28"/>
          <w:lang w:eastAsia="ru-RU"/>
        </w:rPr>
        <w:t>// Библиография.</w:t>
      </w:r>
      <w:r w:rsidRPr="00CA7F19">
        <w:rPr>
          <w:rFonts w:ascii="Times New Roman" w:eastAsia="Times New Roman" w:hAnsi="Times New Roman" w:cs="Times New Roman"/>
          <w:color w:val="000000"/>
          <w:sz w:val="28"/>
          <w:szCs w:val="28"/>
          <w:lang w:eastAsia="ru-RU"/>
        </w:rPr>
        <w:t>– 2014</w:t>
      </w:r>
      <w:r w:rsidRPr="00F0128A">
        <w:rPr>
          <w:rFonts w:ascii="Times New Roman" w:eastAsia="Times New Roman" w:hAnsi="Times New Roman" w:cs="Times New Roman"/>
          <w:color w:val="000000"/>
          <w:sz w:val="28"/>
          <w:szCs w:val="28"/>
          <w:lang w:eastAsia="ru-RU"/>
        </w:rPr>
        <w:t>. – № 1. – С. 13–16.</w:t>
      </w:r>
    </w:p>
    <w:p w:rsidR="0026050F" w:rsidRPr="0026050F" w:rsidRDefault="0026050F" w:rsidP="0026050F">
      <w:pPr>
        <w:numPr>
          <w:ilvl w:val="0"/>
          <w:numId w:val="6"/>
        </w:numPr>
        <w:shd w:val="clear" w:color="auto" w:fill="FFFFFF"/>
        <w:tabs>
          <w:tab w:val="center" w:pos="567"/>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6050F">
        <w:rPr>
          <w:rFonts w:ascii="Times New Roman" w:eastAsia="Times New Roman" w:hAnsi="Times New Roman" w:cs="Times New Roman"/>
          <w:color w:val="000000"/>
          <w:sz w:val="28"/>
          <w:szCs w:val="28"/>
          <w:lang w:eastAsia="ru-RU"/>
        </w:rPr>
        <w:t>Дмитриева, А. Д. Малые формы библиографических пособий для юношества в публичных</w:t>
      </w:r>
      <w:r>
        <w:rPr>
          <w:rFonts w:ascii="Times New Roman" w:eastAsia="Times New Roman" w:hAnsi="Times New Roman" w:cs="Times New Roman"/>
          <w:color w:val="000000"/>
          <w:sz w:val="28"/>
          <w:szCs w:val="28"/>
          <w:lang w:eastAsia="ru-RU"/>
        </w:rPr>
        <w:t xml:space="preserve"> </w:t>
      </w:r>
      <w:r w:rsidRPr="0026050F">
        <w:rPr>
          <w:rFonts w:ascii="Times New Roman" w:eastAsia="Times New Roman" w:hAnsi="Times New Roman" w:cs="Times New Roman"/>
          <w:color w:val="000000"/>
          <w:sz w:val="28"/>
          <w:szCs w:val="28"/>
          <w:lang w:eastAsia="ru-RU"/>
        </w:rPr>
        <w:t>библиотеках Санкт-Петербурга / А. Д. Дмитриева // Библиография. - 2015. - № 6. - С. 47 -55.</w:t>
      </w:r>
    </w:p>
    <w:p w:rsidR="00866E23" w:rsidRPr="00CA7F19" w:rsidRDefault="00CA7F19" w:rsidP="0026050F">
      <w:pPr>
        <w:pStyle w:val="a3"/>
        <w:numPr>
          <w:ilvl w:val="0"/>
          <w:numId w:val="6"/>
        </w:numPr>
        <w:ind w:left="0" w:firstLine="709"/>
        <w:rPr>
          <w:rFonts w:ascii="Times New Roman" w:eastAsia="Times New Roman" w:hAnsi="Times New Roman" w:cs="Times New Roman"/>
          <w:color w:val="000000"/>
          <w:sz w:val="28"/>
          <w:szCs w:val="28"/>
          <w:lang w:eastAsia="ru-RU"/>
        </w:rPr>
      </w:pPr>
      <w:r w:rsidRPr="00CA7F19">
        <w:rPr>
          <w:rFonts w:ascii="Times New Roman" w:eastAsia="Times New Roman" w:hAnsi="Times New Roman" w:cs="Times New Roman"/>
          <w:color w:val="000000"/>
          <w:sz w:val="28"/>
          <w:szCs w:val="28"/>
          <w:lang w:eastAsia="ru-RU"/>
        </w:rPr>
        <w:t xml:space="preserve">Козлова, </w:t>
      </w:r>
      <w:r w:rsidR="00866E23" w:rsidRPr="00CA7F19">
        <w:rPr>
          <w:rFonts w:ascii="Times New Roman" w:eastAsia="Times New Roman" w:hAnsi="Times New Roman" w:cs="Times New Roman"/>
          <w:color w:val="000000"/>
          <w:sz w:val="28"/>
          <w:szCs w:val="28"/>
          <w:lang w:eastAsia="ru-RU"/>
        </w:rPr>
        <w:t xml:space="preserve">Е. И. Основные этапы комплектования библиотечных фондов электронными ресурсами </w:t>
      </w:r>
      <w:r w:rsidRPr="00CA7F19">
        <w:rPr>
          <w:rFonts w:ascii="Times New Roman" w:eastAsia="Times New Roman" w:hAnsi="Times New Roman" w:cs="Times New Roman"/>
          <w:color w:val="000000"/>
          <w:sz w:val="28"/>
          <w:szCs w:val="28"/>
          <w:lang w:eastAsia="ru-RU"/>
        </w:rPr>
        <w:t xml:space="preserve">/ Е. И. Козлова </w:t>
      </w:r>
      <w:r w:rsidR="00866E23" w:rsidRPr="00CA7F19">
        <w:rPr>
          <w:rFonts w:ascii="Times New Roman" w:eastAsia="Times New Roman" w:hAnsi="Times New Roman" w:cs="Times New Roman"/>
          <w:color w:val="000000"/>
          <w:sz w:val="28"/>
          <w:szCs w:val="28"/>
          <w:lang w:eastAsia="ru-RU"/>
        </w:rPr>
        <w:t xml:space="preserve">// Библиография. </w:t>
      </w:r>
      <w:r w:rsidRPr="00CA7F19">
        <w:rPr>
          <w:rFonts w:ascii="Times New Roman" w:eastAsia="Times New Roman" w:hAnsi="Times New Roman" w:cs="Times New Roman"/>
          <w:color w:val="000000"/>
          <w:sz w:val="28"/>
          <w:szCs w:val="28"/>
          <w:lang w:eastAsia="ru-RU"/>
        </w:rPr>
        <w:t xml:space="preserve">- </w:t>
      </w:r>
      <w:r w:rsidR="00866E23" w:rsidRPr="00CA7F19">
        <w:rPr>
          <w:rFonts w:ascii="Times New Roman" w:eastAsia="Times New Roman" w:hAnsi="Times New Roman" w:cs="Times New Roman"/>
          <w:color w:val="000000"/>
          <w:sz w:val="28"/>
          <w:szCs w:val="28"/>
          <w:lang w:eastAsia="ru-RU"/>
        </w:rPr>
        <w:t>2013. - № 5. - C. 6–11.</w:t>
      </w:r>
    </w:p>
    <w:p w:rsidR="0026050F" w:rsidRDefault="0026050F"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26050F">
        <w:rPr>
          <w:rFonts w:ascii="Times New Roman" w:hAnsi="Times New Roman" w:cs="Times New Roman"/>
          <w:sz w:val="28"/>
          <w:szCs w:val="28"/>
        </w:rPr>
        <w:t>Коробкина, Т. Е. Библиотека как объект культурного наследия / Т. Е. Коробкина // Справочник руководителя учреждения культу</w:t>
      </w:r>
      <w:r>
        <w:rPr>
          <w:rFonts w:ascii="Times New Roman" w:hAnsi="Times New Roman" w:cs="Times New Roman"/>
          <w:sz w:val="28"/>
          <w:szCs w:val="28"/>
        </w:rPr>
        <w:t>ры. - 2015. - № 8. - С. 5 – 11.</w:t>
      </w:r>
    </w:p>
    <w:p w:rsidR="00F325BF" w:rsidRDefault="00F325BF"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F325BF">
        <w:rPr>
          <w:rFonts w:ascii="Times New Roman" w:hAnsi="Times New Roman" w:cs="Times New Roman"/>
          <w:sz w:val="28"/>
          <w:szCs w:val="28"/>
        </w:rPr>
        <w:t xml:space="preserve">Лаврик, О. Л. Использование новейших технологий для реализации информационной функции библиотеки / О. Л. Лаврик // </w:t>
      </w:r>
      <w:proofErr w:type="spellStart"/>
      <w:r w:rsidRPr="00F325BF">
        <w:rPr>
          <w:rFonts w:ascii="Times New Roman" w:hAnsi="Times New Roman" w:cs="Times New Roman"/>
          <w:sz w:val="28"/>
          <w:szCs w:val="28"/>
        </w:rPr>
        <w:t>Библиосфера</w:t>
      </w:r>
      <w:proofErr w:type="spellEnd"/>
      <w:r w:rsidRPr="00F325BF">
        <w:rPr>
          <w:rFonts w:ascii="Times New Roman" w:hAnsi="Times New Roman" w:cs="Times New Roman"/>
          <w:sz w:val="28"/>
          <w:szCs w:val="28"/>
        </w:rPr>
        <w:t xml:space="preserve">. – 2017. </w:t>
      </w:r>
      <w:r>
        <w:rPr>
          <w:rFonts w:ascii="Times New Roman" w:hAnsi="Times New Roman" w:cs="Times New Roman"/>
          <w:sz w:val="28"/>
          <w:szCs w:val="28"/>
        </w:rPr>
        <w:t>– № 1. – С. 35–41.</w:t>
      </w:r>
    </w:p>
    <w:p w:rsidR="00866E23" w:rsidRPr="00F325BF" w:rsidRDefault="00866E23"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F325BF">
        <w:rPr>
          <w:rFonts w:ascii="Times New Roman" w:hAnsi="Times New Roman" w:cs="Times New Roman"/>
          <w:sz w:val="28"/>
          <w:szCs w:val="28"/>
        </w:rPr>
        <w:t>Масловская Н. С. Современный сп</w:t>
      </w:r>
      <w:r w:rsidR="00CA7F19" w:rsidRPr="00F325BF">
        <w:rPr>
          <w:rFonts w:ascii="Times New Roman" w:hAnsi="Times New Roman" w:cs="Times New Roman"/>
          <w:sz w:val="28"/>
          <w:szCs w:val="28"/>
        </w:rPr>
        <w:t xml:space="preserve">равочно-библиографический фонд </w:t>
      </w:r>
      <w:r w:rsidRPr="00F325BF">
        <w:rPr>
          <w:rFonts w:ascii="Times New Roman" w:hAnsi="Times New Roman" w:cs="Times New Roman"/>
          <w:sz w:val="28"/>
          <w:szCs w:val="28"/>
        </w:rPr>
        <w:t xml:space="preserve">/ Н. С. Масловская // </w:t>
      </w:r>
      <w:proofErr w:type="spellStart"/>
      <w:r w:rsidRPr="00F325BF">
        <w:rPr>
          <w:rFonts w:ascii="Times New Roman" w:hAnsi="Times New Roman" w:cs="Times New Roman"/>
          <w:sz w:val="28"/>
          <w:szCs w:val="28"/>
        </w:rPr>
        <w:t>Румянцевские</w:t>
      </w:r>
      <w:proofErr w:type="spellEnd"/>
      <w:r w:rsidRPr="00F325BF">
        <w:rPr>
          <w:rFonts w:ascii="Times New Roman" w:hAnsi="Times New Roman" w:cs="Times New Roman"/>
          <w:sz w:val="28"/>
          <w:szCs w:val="28"/>
        </w:rPr>
        <w:t xml:space="preserve"> чтения</w:t>
      </w:r>
      <w:r w:rsidR="00CA7F19" w:rsidRPr="00F325BF">
        <w:rPr>
          <w:rFonts w:ascii="Times New Roman" w:hAnsi="Times New Roman" w:cs="Times New Roman"/>
          <w:sz w:val="28"/>
          <w:szCs w:val="28"/>
        </w:rPr>
        <w:t xml:space="preserve">. - </w:t>
      </w:r>
      <w:r w:rsidRPr="00F325BF">
        <w:rPr>
          <w:rFonts w:ascii="Times New Roman" w:hAnsi="Times New Roman" w:cs="Times New Roman"/>
          <w:sz w:val="28"/>
          <w:szCs w:val="28"/>
        </w:rPr>
        <w:t xml:space="preserve"> 2014. – Ч. 1. – С. 272-276.</w:t>
      </w:r>
    </w:p>
    <w:p w:rsidR="00866E23" w:rsidRPr="00A75905" w:rsidRDefault="00866E23"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A75905">
        <w:rPr>
          <w:rFonts w:ascii="Times New Roman" w:hAnsi="Times New Roman" w:cs="Times New Roman"/>
          <w:sz w:val="28"/>
          <w:szCs w:val="28"/>
        </w:rPr>
        <w:t xml:space="preserve">Моргенштерн И. Г. Справочно-библиографическое обслуживание: теория и </w:t>
      </w:r>
      <w:proofErr w:type="gramStart"/>
      <w:r w:rsidRPr="00A75905">
        <w:rPr>
          <w:rFonts w:ascii="Times New Roman" w:hAnsi="Times New Roman" w:cs="Times New Roman"/>
          <w:sz w:val="28"/>
          <w:szCs w:val="28"/>
        </w:rPr>
        <w:t>практика :</w:t>
      </w:r>
      <w:proofErr w:type="gramEnd"/>
      <w:r w:rsidRPr="00A75905">
        <w:rPr>
          <w:rFonts w:ascii="Times New Roman" w:hAnsi="Times New Roman" w:cs="Times New Roman"/>
          <w:sz w:val="28"/>
          <w:szCs w:val="28"/>
        </w:rPr>
        <w:t xml:space="preserve"> пособие для специалистов / И. Г. Моргенштерн ; [сост. и науч. ред. Г. Губанова]. – </w:t>
      </w:r>
      <w:proofErr w:type="gramStart"/>
      <w:r w:rsidRPr="00A75905">
        <w:rPr>
          <w:rFonts w:ascii="Times New Roman" w:hAnsi="Times New Roman" w:cs="Times New Roman"/>
          <w:sz w:val="28"/>
          <w:szCs w:val="28"/>
        </w:rPr>
        <w:t>Москва :</w:t>
      </w:r>
      <w:proofErr w:type="gramEnd"/>
      <w:r w:rsidRPr="00A75905">
        <w:rPr>
          <w:rFonts w:ascii="Times New Roman" w:hAnsi="Times New Roman" w:cs="Times New Roman"/>
          <w:sz w:val="28"/>
          <w:szCs w:val="28"/>
        </w:rPr>
        <w:t xml:space="preserve"> Либер</w:t>
      </w:r>
      <w:r>
        <w:rPr>
          <w:rFonts w:ascii="Times New Roman" w:hAnsi="Times New Roman" w:cs="Times New Roman"/>
          <w:sz w:val="28"/>
          <w:szCs w:val="28"/>
        </w:rPr>
        <w:t>ия-</w:t>
      </w:r>
      <w:proofErr w:type="spellStart"/>
      <w:r>
        <w:rPr>
          <w:rFonts w:ascii="Times New Roman" w:hAnsi="Times New Roman" w:cs="Times New Roman"/>
          <w:sz w:val="28"/>
          <w:szCs w:val="28"/>
        </w:rPr>
        <w:t>бибинформ</w:t>
      </w:r>
      <w:proofErr w:type="spellEnd"/>
      <w:r>
        <w:rPr>
          <w:rFonts w:ascii="Times New Roman" w:hAnsi="Times New Roman" w:cs="Times New Roman"/>
          <w:sz w:val="28"/>
          <w:szCs w:val="28"/>
        </w:rPr>
        <w:t xml:space="preserve">, 2011. – 172 с. </w:t>
      </w:r>
    </w:p>
    <w:p w:rsidR="00866E23" w:rsidRPr="00CA7F19" w:rsidRDefault="00866E23" w:rsidP="00CA7F19">
      <w:pPr>
        <w:numPr>
          <w:ilvl w:val="0"/>
          <w:numId w:val="6"/>
        </w:numPr>
        <w:spacing w:after="0" w:line="360" w:lineRule="auto"/>
        <w:ind w:left="0" w:firstLine="709"/>
        <w:contextualSpacing/>
        <w:jc w:val="both"/>
        <w:rPr>
          <w:rFonts w:ascii="Times New Roman" w:hAnsi="Times New Roman" w:cs="Times New Roman"/>
          <w:sz w:val="28"/>
          <w:szCs w:val="28"/>
        </w:rPr>
      </w:pPr>
      <w:r w:rsidRPr="00CA7F19">
        <w:rPr>
          <w:rFonts w:ascii="Times New Roman" w:hAnsi="Times New Roman" w:cs="Times New Roman"/>
          <w:sz w:val="28"/>
          <w:szCs w:val="28"/>
        </w:rPr>
        <w:t>Морозов А.В., Полякова Т.А., Филатова Л.В. Этапы и проблемы формирования единого информационно-правового пространства России</w:t>
      </w:r>
      <w:r w:rsidR="00CA7F19" w:rsidRPr="00CA7F19">
        <w:rPr>
          <w:rFonts w:ascii="Times New Roman" w:hAnsi="Times New Roman" w:cs="Times New Roman"/>
          <w:sz w:val="28"/>
          <w:szCs w:val="28"/>
        </w:rPr>
        <w:t xml:space="preserve"> /А. В.</w:t>
      </w:r>
      <w:r w:rsidR="00CA7F19" w:rsidRPr="00CA7F19">
        <w:rPr>
          <w:rFonts w:ascii="Times New Roman" w:hAnsi="Times New Roman" w:cs="Times New Roman"/>
          <w:sz w:val="28"/>
          <w:szCs w:val="28"/>
        </w:rPr>
        <w:tab/>
        <w:t>Морозов, Т. А. Полякова, Л. В. Филатова</w:t>
      </w:r>
      <w:r w:rsidRPr="00CA7F19">
        <w:rPr>
          <w:rFonts w:ascii="Times New Roman" w:hAnsi="Times New Roman" w:cs="Times New Roman"/>
          <w:sz w:val="28"/>
          <w:szCs w:val="28"/>
        </w:rPr>
        <w:t xml:space="preserve">// Информационное право. </w:t>
      </w:r>
      <w:r w:rsidR="00CA7F19" w:rsidRPr="00CA7F19">
        <w:rPr>
          <w:rFonts w:ascii="Times New Roman" w:hAnsi="Times New Roman" w:cs="Times New Roman"/>
          <w:sz w:val="28"/>
          <w:szCs w:val="28"/>
        </w:rPr>
        <w:t>- 2014. - №</w:t>
      </w:r>
      <w:r w:rsidRPr="00CA7F19">
        <w:rPr>
          <w:rFonts w:ascii="Times New Roman" w:hAnsi="Times New Roman" w:cs="Times New Roman"/>
          <w:sz w:val="28"/>
          <w:szCs w:val="28"/>
        </w:rPr>
        <w:t xml:space="preserve"> 1. - С. 3.</w:t>
      </w:r>
    </w:p>
    <w:p w:rsidR="0026050F" w:rsidRDefault="0026050F" w:rsidP="0026050F">
      <w:pPr>
        <w:numPr>
          <w:ilvl w:val="0"/>
          <w:numId w:val="6"/>
        </w:numPr>
        <w:spacing w:after="0" w:line="360" w:lineRule="auto"/>
        <w:ind w:left="0" w:firstLine="709"/>
        <w:contextualSpacing/>
        <w:jc w:val="both"/>
        <w:rPr>
          <w:rFonts w:ascii="Times New Roman" w:hAnsi="Times New Roman" w:cs="Times New Roman"/>
          <w:sz w:val="28"/>
          <w:szCs w:val="28"/>
        </w:rPr>
      </w:pPr>
      <w:proofErr w:type="spellStart"/>
      <w:r w:rsidRPr="0026050F">
        <w:rPr>
          <w:rFonts w:ascii="Times New Roman" w:hAnsi="Times New Roman" w:cs="Times New Roman"/>
          <w:sz w:val="28"/>
          <w:szCs w:val="28"/>
        </w:rPr>
        <w:lastRenderedPageBreak/>
        <w:t>Нещерет</w:t>
      </w:r>
      <w:proofErr w:type="spellEnd"/>
      <w:r w:rsidRPr="0026050F">
        <w:rPr>
          <w:rFonts w:ascii="Times New Roman" w:hAnsi="Times New Roman" w:cs="Times New Roman"/>
          <w:sz w:val="28"/>
          <w:szCs w:val="28"/>
        </w:rPr>
        <w:t>, М. Ю. Информационно-библиографические услуги в зарубежных библиотеках / М. Ю.</w:t>
      </w:r>
      <w:r>
        <w:rPr>
          <w:rFonts w:ascii="Times New Roman" w:hAnsi="Times New Roman" w:cs="Times New Roman"/>
          <w:sz w:val="28"/>
          <w:szCs w:val="28"/>
        </w:rPr>
        <w:t xml:space="preserve"> </w:t>
      </w:r>
      <w:proofErr w:type="spellStart"/>
      <w:r w:rsidRPr="0026050F">
        <w:rPr>
          <w:rFonts w:ascii="Times New Roman" w:hAnsi="Times New Roman" w:cs="Times New Roman"/>
          <w:sz w:val="28"/>
          <w:szCs w:val="28"/>
        </w:rPr>
        <w:t>Нещерет</w:t>
      </w:r>
      <w:proofErr w:type="spellEnd"/>
      <w:r w:rsidRPr="0026050F">
        <w:rPr>
          <w:rFonts w:ascii="Times New Roman" w:hAnsi="Times New Roman" w:cs="Times New Roman"/>
          <w:sz w:val="28"/>
          <w:szCs w:val="28"/>
        </w:rPr>
        <w:t xml:space="preserve"> // Библиография. - 2015. - № 6. - С. 95 - 102.</w:t>
      </w:r>
    </w:p>
    <w:p w:rsidR="0026050F" w:rsidRPr="0026050F" w:rsidRDefault="0026050F" w:rsidP="0026050F">
      <w:pPr>
        <w:numPr>
          <w:ilvl w:val="0"/>
          <w:numId w:val="6"/>
        </w:numPr>
        <w:spacing w:after="0" w:line="360" w:lineRule="auto"/>
        <w:ind w:left="0" w:firstLine="709"/>
        <w:contextualSpacing/>
        <w:jc w:val="both"/>
        <w:rPr>
          <w:rFonts w:ascii="Times New Roman" w:hAnsi="Times New Roman" w:cs="Times New Roman"/>
          <w:sz w:val="28"/>
          <w:szCs w:val="28"/>
        </w:rPr>
      </w:pPr>
      <w:proofErr w:type="spellStart"/>
      <w:r w:rsidRPr="0026050F">
        <w:rPr>
          <w:rFonts w:ascii="Times New Roman" w:hAnsi="Times New Roman" w:cs="Times New Roman"/>
          <w:sz w:val="28"/>
          <w:szCs w:val="28"/>
        </w:rPr>
        <w:t>Нещерет</w:t>
      </w:r>
      <w:proofErr w:type="spellEnd"/>
      <w:r w:rsidRPr="0026050F">
        <w:rPr>
          <w:rFonts w:ascii="Times New Roman" w:hAnsi="Times New Roman" w:cs="Times New Roman"/>
          <w:sz w:val="28"/>
          <w:szCs w:val="28"/>
        </w:rPr>
        <w:t>, М. Ю. Справочно-библиографическое обслуживание в Российской государственной</w:t>
      </w:r>
      <w:r>
        <w:rPr>
          <w:rFonts w:ascii="Times New Roman" w:hAnsi="Times New Roman" w:cs="Times New Roman"/>
          <w:sz w:val="28"/>
          <w:szCs w:val="28"/>
        </w:rPr>
        <w:t xml:space="preserve"> </w:t>
      </w:r>
      <w:r w:rsidRPr="0026050F">
        <w:rPr>
          <w:rFonts w:ascii="Times New Roman" w:hAnsi="Times New Roman" w:cs="Times New Roman"/>
          <w:sz w:val="28"/>
          <w:szCs w:val="28"/>
        </w:rPr>
        <w:t xml:space="preserve">библиотеке: сегодня и завтра / М. Ю. </w:t>
      </w:r>
      <w:proofErr w:type="spellStart"/>
      <w:r w:rsidRPr="0026050F">
        <w:rPr>
          <w:rFonts w:ascii="Times New Roman" w:hAnsi="Times New Roman" w:cs="Times New Roman"/>
          <w:sz w:val="28"/>
          <w:szCs w:val="28"/>
        </w:rPr>
        <w:t>Нещерет</w:t>
      </w:r>
      <w:proofErr w:type="spellEnd"/>
      <w:r w:rsidRPr="0026050F">
        <w:rPr>
          <w:rFonts w:ascii="Times New Roman" w:hAnsi="Times New Roman" w:cs="Times New Roman"/>
          <w:sz w:val="28"/>
          <w:szCs w:val="28"/>
        </w:rPr>
        <w:t xml:space="preserve"> // Библиография. - 2016. - № 1. - С. 51 - 60.</w:t>
      </w:r>
    </w:p>
    <w:p w:rsidR="00866E23" w:rsidRDefault="00866E23"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9340AD">
        <w:rPr>
          <w:rFonts w:ascii="Times New Roman" w:hAnsi="Times New Roman" w:cs="Times New Roman"/>
          <w:sz w:val="28"/>
          <w:szCs w:val="28"/>
        </w:rPr>
        <w:t xml:space="preserve">Сафиуллина З. А. Сущностные и </w:t>
      </w:r>
      <w:proofErr w:type="spellStart"/>
      <w:r w:rsidRPr="009340AD">
        <w:rPr>
          <w:rFonts w:ascii="Times New Roman" w:hAnsi="Times New Roman" w:cs="Times New Roman"/>
          <w:sz w:val="28"/>
          <w:szCs w:val="28"/>
        </w:rPr>
        <w:t>контекстологические</w:t>
      </w:r>
      <w:proofErr w:type="spellEnd"/>
      <w:r w:rsidRPr="009340AD">
        <w:rPr>
          <w:rFonts w:ascii="Times New Roman" w:hAnsi="Times New Roman" w:cs="Times New Roman"/>
          <w:sz w:val="28"/>
          <w:szCs w:val="28"/>
        </w:rPr>
        <w:t xml:space="preserve"> функции библиографии и их отражение в творчестве П. Н. Беркова // Берковские чтения.— Минск: ЦНБ НАН Беларуси; Москва: ГГБУН НИЦ «Наука» РАН, 2015. — С. 445–450.</w:t>
      </w:r>
    </w:p>
    <w:p w:rsidR="00DB5E98" w:rsidRDefault="00DB5E98"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DB5E98">
        <w:rPr>
          <w:rFonts w:ascii="Times New Roman" w:hAnsi="Times New Roman" w:cs="Times New Roman"/>
          <w:sz w:val="28"/>
          <w:szCs w:val="28"/>
        </w:rPr>
        <w:t xml:space="preserve">Сидоренко, Н. А. Современные тенденции развития справочно-библиографического </w:t>
      </w:r>
      <w:proofErr w:type="gramStart"/>
      <w:r w:rsidRPr="00DB5E98">
        <w:rPr>
          <w:rFonts w:ascii="Times New Roman" w:hAnsi="Times New Roman" w:cs="Times New Roman"/>
          <w:sz w:val="28"/>
          <w:szCs w:val="28"/>
        </w:rPr>
        <w:t>обслуживания :</w:t>
      </w:r>
      <w:proofErr w:type="gramEnd"/>
      <w:r w:rsidRPr="00DB5E98">
        <w:rPr>
          <w:rFonts w:ascii="Times New Roman" w:hAnsi="Times New Roman" w:cs="Times New Roman"/>
          <w:sz w:val="28"/>
          <w:szCs w:val="28"/>
        </w:rPr>
        <w:t xml:space="preserve"> (из опыта Библиотеки РАН) / Н. А. Сидоренко // </w:t>
      </w:r>
      <w:proofErr w:type="spellStart"/>
      <w:r w:rsidRPr="00DB5E98">
        <w:rPr>
          <w:rFonts w:ascii="Times New Roman" w:hAnsi="Times New Roman" w:cs="Times New Roman"/>
          <w:sz w:val="28"/>
          <w:szCs w:val="28"/>
        </w:rPr>
        <w:t>Информ</w:t>
      </w:r>
      <w:proofErr w:type="spellEnd"/>
      <w:r w:rsidRPr="00DB5E98">
        <w:rPr>
          <w:rFonts w:ascii="Times New Roman" w:hAnsi="Times New Roman" w:cs="Times New Roman"/>
          <w:sz w:val="28"/>
          <w:szCs w:val="28"/>
        </w:rPr>
        <w:t xml:space="preserve">. </w:t>
      </w:r>
      <w:proofErr w:type="spellStart"/>
      <w:r w:rsidRPr="00DB5E98">
        <w:rPr>
          <w:rFonts w:ascii="Times New Roman" w:hAnsi="Times New Roman" w:cs="Times New Roman"/>
          <w:sz w:val="28"/>
          <w:szCs w:val="28"/>
        </w:rPr>
        <w:t>бюл</w:t>
      </w:r>
      <w:proofErr w:type="spellEnd"/>
      <w:r w:rsidRPr="00DB5E98">
        <w:rPr>
          <w:rFonts w:ascii="Times New Roman" w:hAnsi="Times New Roman" w:cs="Times New Roman"/>
          <w:sz w:val="28"/>
          <w:szCs w:val="28"/>
        </w:rPr>
        <w:t xml:space="preserve">. Рос. библ. </w:t>
      </w:r>
      <w:proofErr w:type="spellStart"/>
      <w:r w:rsidRPr="00DB5E98">
        <w:rPr>
          <w:rFonts w:ascii="Times New Roman" w:hAnsi="Times New Roman" w:cs="Times New Roman"/>
          <w:sz w:val="28"/>
          <w:szCs w:val="28"/>
        </w:rPr>
        <w:t>ассоц</w:t>
      </w:r>
      <w:proofErr w:type="spellEnd"/>
      <w:r w:rsidRPr="00DB5E98">
        <w:rPr>
          <w:rFonts w:ascii="Times New Roman" w:hAnsi="Times New Roman" w:cs="Times New Roman"/>
          <w:sz w:val="28"/>
          <w:szCs w:val="28"/>
        </w:rPr>
        <w:t xml:space="preserve">. – 2017. – № 45. – С. 105– 107. </w:t>
      </w:r>
    </w:p>
    <w:p w:rsidR="00DB5E98" w:rsidRDefault="00DB5E98"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DB5E98">
        <w:rPr>
          <w:rFonts w:ascii="Times New Roman" w:hAnsi="Times New Roman" w:cs="Times New Roman"/>
          <w:sz w:val="28"/>
          <w:szCs w:val="28"/>
        </w:rPr>
        <w:t xml:space="preserve">Скоробогатов, В. М. Справочно-библиографическое обслуживание на этапе перестройки. Диалог профессионалов. – </w:t>
      </w:r>
      <w:proofErr w:type="gramStart"/>
      <w:r w:rsidRPr="00DB5E98">
        <w:rPr>
          <w:rFonts w:ascii="Times New Roman" w:hAnsi="Times New Roman" w:cs="Times New Roman"/>
          <w:sz w:val="28"/>
          <w:szCs w:val="28"/>
        </w:rPr>
        <w:t>2 :</w:t>
      </w:r>
      <w:proofErr w:type="gramEnd"/>
      <w:r w:rsidRPr="00DB5E98">
        <w:rPr>
          <w:rFonts w:ascii="Times New Roman" w:hAnsi="Times New Roman" w:cs="Times New Roman"/>
          <w:sz w:val="28"/>
          <w:szCs w:val="28"/>
        </w:rPr>
        <w:t xml:space="preserve"> [проблемы </w:t>
      </w:r>
      <w:proofErr w:type="spellStart"/>
      <w:r w:rsidRPr="00DB5E98">
        <w:rPr>
          <w:rFonts w:ascii="Times New Roman" w:hAnsi="Times New Roman" w:cs="Times New Roman"/>
          <w:sz w:val="28"/>
          <w:szCs w:val="28"/>
        </w:rPr>
        <w:t>библиогр</w:t>
      </w:r>
      <w:proofErr w:type="spellEnd"/>
      <w:r w:rsidRPr="00DB5E98">
        <w:rPr>
          <w:rFonts w:ascii="Times New Roman" w:hAnsi="Times New Roman" w:cs="Times New Roman"/>
          <w:sz w:val="28"/>
          <w:szCs w:val="28"/>
        </w:rPr>
        <w:t xml:space="preserve">. деятельности в условиях информатизации о-ва] / В. М. Скоробогатов, Э. Р. </w:t>
      </w:r>
      <w:proofErr w:type="spellStart"/>
      <w:r w:rsidRPr="00DB5E98">
        <w:rPr>
          <w:rFonts w:ascii="Times New Roman" w:hAnsi="Times New Roman" w:cs="Times New Roman"/>
          <w:sz w:val="28"/>
          <w:szCs w:val="28"/>
        </w:rPr>
        <w:t>Сукиасян</w:t>
      </w:r>
      <w:proofErr w:type="spellEnd"/>
      <w:r w:rsidRPr="00DB5E98">
        <w:rPr>
          <w:rFonts w:ascii="Times New Roman" w:hAnsi="Times New Roman" w:cs="Times New Roman"/>
          <w:sz w:val="28"/>
          <w:szCs w:val="28"/>
        </w:rPr>
        <w:t xml:space="preserve">// Науч. и </w:t>
      </w:r>
      <w:proofErr w:type="spellStart"/>
      <w:r w:rsidRPr="00DB5E98">
        <w:rPr>
          <w:rFonts w:ascii="Times New Roman" w:hAnsi="Times New Roman" w:cs="Times New Roman"/>
          <w:sz w:val="28"/>
          <w:szCs w:val="28"/>
        </w:rPr>
        <w:t>техн</w:t>
      </w:r>
      <w:proofErr w:type="spellEnd"/>
      <w:r w:rsidRPr="00DB5E98">
        <w:rPr>
          <w:rFonts w:ascii="Times New Roman" w:hAnsi="Times New Roman" w:cs="Times New Roman"/>
          <w:sz w:val="28"/>
          <w:szCs w:val="28"/>
        </w:rPr>
        <w:t>. б-ки. – 2017. – № 9. – С. 37–44.</w:t>
      </w:r>
    </w:p>
    <w:p w:rsidR="00DB5E98" w:rsidRPr="00DB5E98" w:rsidRDefault="00DB5E98" w:rsidP="00F325BF">
      <w:pPr>
        <w:pStyle w:val="a3"/>
        <w:numPr>
          <w:ilvl w:val="0"/>
          <w:numId w:val="6"/>
        </w:numPr>
        <w:spacing w:after="0" w:line="360" w:lineRule="auto"/>
        <w:ind w:left="0" w:firstLine="709"/>
        <w:jc w:val="both"/>
        <w:rPr>
          <w:rFonts w:ascii="Times New Roman" w:hAnsi="Times New Roman" w:cs="Times New Roman"/>
          <w:sz w:val="28"/>
          <w:szCs w:val="28"/>
        </w:rPr>
      </w:pPr>
      <w:r w:rsidRPr="00DB5E98">
        <w:rPr>
          <w:rFonts w:ascii="Times New Roman" w:hAnsi="Times New Roman" w:cs="Times New Roman"/>
          <w:sz w:val="28"/>
          <w:szCs w:val="28"/>
        </w:rPr>
        <w:t>Соколов А. В., Берестова Т. Ф. Библиография как гуманистическая инфраструктура информационного общества: статья пятая // Библиография. — 2014. — № 5. — С. 44–57.</w:t>
      </w:r>
    </w:p>
    <w:p w:rsidR="00DB5E98" w:rsidRDefault="00DB5E98"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DB5E98">
        <w:rPr>
          <w:rFonts w:ascii="Times New Roman" w:hAnsi="Times New Roman" w:cs="Times New Roman"/>
          <w:sz w:val="28"/>
          <w:szCs w:val="28"/>
        </w:rPr>
        <w:t xml:space="preserve">Справочник библиографа / [О. А. Александрова и </w:t>
      </w:r>
      <w:proofErr w:type="gramStart"/>
      <w:r w:rsidRPr="00DB5E98">
        <w:rPr>
          <w:rFonts w:ascii="Times New Roman" w:hAnsi="Times New Roman" w:cs="Times New Roman"/>
          <w:sz w:val="28"/>
          <w:szCs w:val="28"/>
        </w:rPr>
        <w:t>др. ;</w:t>
      </w:r>
      <w:proofErr w:type="gramEnd"/>
      <w:r w:rsidRPr="00DB5E98">
        <w:rPr>
          <w:rFonts w:ascii="Times New Roman" w:hAnsi="Times New Roman" w:cs="Times New Roman"/>
          <w:sz w:val="28"/>
          <w:szCs w:val="28"/>
        </w:rPr>
        <w:t xml:space="preserve"> </w:t>
      </w:r>
      <w:proofErr w:type="spellStart"/>
      <w:r w:rsidRPr="00DB5E98">
        <w:rPr>
          <w:rFonts w:ascii="Times New Roman" w:hAnsi="Times New Roman" w:cs="Times New Roman"/>
          <w:sz w:val="28"/>
          <w:szCs w:val="28"/>
        </w:rPr>
        <w:t>редкол</w:t>
      </w:r>
      <w:proofErr w:type="spellEnd"/>
      <w:r w:rsidRPr="00DB5E98">
        <w:rPr>
          <w:rFonts w:ascii="Times New Roman" w:hAnsi="Times New Roman" w:cs="Times New Roman"/>
          <w:sz w:val="28"/>
          <w:szCs w:val="28"/>
        </w:rPr>
        <w:t xml:space="preserve">.: Г. Ф. </w:t>
      </w:r>
      <w:proofErr w:type="spellStart"/>
      <w:r w:rsidRPr="00DB5E98">
        <w:rPr>
          <w:rFonts w:ascii="Times New Roman" w:hAnsi="Times New Roman" w:cs="Times New Roman"/>
          <w:sz w:val="28"/>
          <w:szCs w:val="28"/>
        </w:rPr>
        <w:t>Гордукалова</w:t>
      </w:r>
      <w:proofErr w:type="spellEnd"/>
      <w:r w:rsidRPr="00DB5E98">
        <w:rPr>
          <w:rFonts w:ascii="Times New Roman" w:hAnsi="Times New Roman" w:cs="Times New Roman"/>
          <w:sz w:val="28"/>
          <w:szCs w:val="28"/>
        </w:rPr>
        <w:t xml:space="preserve"> (науч. ред.) и др.]. – 4-е изд., </w:t>
      </w:r>
      <w:proofErr w:type="spellStart"/>
      <w:r w:rsidRPr="00DB5E98">
        <w:rPr>
          <w:rFonts w:ascii="Times New Roman" w:hAnsi="Times New Roman" w:cs="Times New Roman"/>
          <w:sz w:val="28"/>
          <w:szCs w:val="28"/>
        </w:rPr>
        <w:t>испр</w:t>
      </w:r>
      <w:proofErr w:type="spellEnd"/>
      <w:r w:rsidRPr="00DB5E98">
        <w:rPr>
          <w:rFonts w:ascii="Times New Roman" w:hAnsi="Times New Roman" w:cs="Times New Roman"/>
          <w:sz w:val="28"/>
          <w:szCs w:val="28"/>
        </w:rPr>
        <w:t>. и доп. – Санкт- Петербург : Профессия, 2017. – 767 с.</w:t>
      </w:r>
    </w:p>
    <w:p w:rsidR="00F325BF" w:rsidRDefault="00866E23"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F43780">
        <w:rPr>
          <w:rFonts w:ascii="Times New Roman" w:hAnsi="Times New Roman" w:cs="Times New Roman"/>
          <w:sz w:val="28"/>
          <w:szCs w:val="28"/>
        </w:rPr>
        <w:t xml:space="preserve">Справочно-библиографическое обслуживание / </w:t>
      </w:r>
      <w:r>
        <w:rPr>
          <w:rFonts w:ascii="Times New Roman" w:hAnsi="Times New Roman" w:cs="Times New Roman"/>
          <w:sz w:val="28"/>
          <w:szCs w:val="28"/>
        </w:rPr>
        <w:t>Моргенштерн И. Г. // Справ. биб</w:t>
      </w:r>
      <w:r w:rsidRPr="00F43780">
        <w:rPr>
          <w:rFonts w:ascii="Times New Roman" w:hAnsi="Times New Roman" w:cs="Times New Roman"/>
          <w:sz w:val="28"/>
          <w:szCs w:val="28"/>
        </w:rPr>
        <w:t xml:space="preserve">лиографа. – </w:t>
      </w:r>
      <w:r>
        <w:rPr>
          <w:rFonts w:ascii="Times New Roman" w:hAnsi="Times New Roman" w:cs="Times New Roman"/>
          <w:sz w:val="28"/>
          <w:szCs w:val="28"/>
        </w:rPr>
        <w:t>Санкт-</w:t>
      </w:r>
      <w:proofErr w:type="gramStart"/>
      <w:r>
        <w:rPr>
          <w:rFonts w:ascii="Times New Roman" w:hAnsi="Times New Roman" w:cs="Times New Roman"/>
          <w:sz w:val="28"/>
          <w:szCs w:val="28"/>
        </w:rPr>
        <w:t>Петербург :</w:t>
      </w:r>
      <w:proofErr w:type="gramEnd"/>
      <w:r>
        <w:rPr>
          <w:rFonts w:ascii="Times New Roman" w:hAnsi="Times New Roman" w:cs="Times New Roman"/>
          <w:sz w:val="28"/>
          <w:szCs w:val="28"/>
        </w:rPr>
        <w:t xml:space="preserve"> Профессия, 201</w:t>
      </w:r>
      <w:r w:rsidR="00DB5E98">
        <w:rPr>
          <w:rFonts w:ascii="Times New Roman" w:hAnsi="Times New Roman" w:cs="Times New Roman"/>
          <w:sz w:val="28"/>
          <w:szCs w:val="28"/>
        </w:rPr>
        <w:t>6</w:t>
      </w:r>
      <w:r w:rsidRPr="00F43780">
        <w:rPr>
          <w:rFonts w:ascii="Times New Roman" w:hAnsi="Times New Roman" w:cs="Times New Roman"/>
          <w:sz w:val="28"/>
          <w:szCs w:val="28"/>
        </w:rPr>
        <w:t>. – С. 444–462.</w:t>
      </w:r>
    </w:p>
    <w:p w:rsidR="00866E23" w:rsidRPr="00F325BF" w:rsidRDefault="00866E23" w:rsidP="00F325BF">
      <w:pPr>
        <w:numPr>
          <w:ilvl w:val="0"/>
          <w:numId w:val="6"/>
        </w:numPr>
        <w:spacing w:after="0" w:line="360" w:lineRule="auto"/>
        <w:ind w:left="0" w:firstLine="709"/>
        <w:contextualSpacing/>
        <w:jc w:val="both"/>
        <w:rPr>
          <w:rFonts w:ascii="Times New Roman" w:hAnsi="Times New Roman" w:cs="Times New Roman"/>
          <w:sz w:val="28"/>
          <w:szCs w:val="28"/>
        </w:rPr>
      </w:pPr>
      <w:r w:rsidRPr="00F325BF">
        <w:rPr>
          <w:rFonts w:ascii="Times New Roman" w:hAnsi="Times New Roman" w:cs="Times New Roman"/>
          <w:sz w:val="28"/>
          <w:szCs w:val="28"/>
        </w:rPr>
        <w:t xml:space="preserve">Столяров Ю. Н. Справочно-библиографический аппарат в структуре библиотеки как системы / Ю. Н. Столяров // Науч. и </w:t>
      </w:r>
      <w:proofErr w:type="spellStart"/>
      <w:r w:rsidRPr="00F325BF">
        <w:rPr>
          <w:rFonts w:ascii="Times New Roman" w:hAnsi="Times New Roman" w:cs="Times New Roman"/>
          <w:sz w:val="28"/>
          <w:szCs w:val="28"/>
        </w:rPr>
        <w:t>техн</w:t>
      </w:r>
      <w:proofErr w:type="spellEnd"/>
      <w:r w:rsidRPr="00F325BF">
        <w:rPr>
          <w:rFonts w:ascii="Times New Roman" w:hAnsi="Times New Roman" w:cs="Times New Roman"/>
          <w:sz w:val="28"/>
          <w:szCs w:val="28"/>
        </w:rPr>
        <w:t>. б-ки. – 2013. – № 3. – С. 21-28.</w:t>
      </w:r>
    </w:p>
    <w:p w:rsidR="00866E23" w:rsidRDefault="00866E23"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A75905">
        <w:rPr>
          <w:rFonts w:ascii="Times New Roman" w:hAnsi="Times New Roman" w:cs="Times New Roman"/>
          <w:sz w:val="28"/>
          <w:szCs w:val="28"/>
        </w:rPr>
        <w:lastRenderedPageBreak/>
        <w:t xml:space="preserve">Тараненко Л. Г. Моделирование электронного справочно-библиографического аппарата универсальных научных / Л. Г. Тараненко // </w:t>
      </w:r>
      <w:proofErr w:type="spellStart"/>
      <w:r w:rsidRPr="00A75905">
        <w:rPr>
          <w:rFonts w:ascii="Times New Roman" w:hAnsi="Times New Roman" w:cs="Times New Roman"/>
          <w:sz w:val="28"/>
          <w:szCs w:val="28"/>
        </w:rPr>
        <w:t>Библиосфера</w:t>
      </w:r>
      <w:proofErr w:type="spellEnd"/>
      <w:r w:rsidRPr="00A75905">
        <w:rPr>
          <w:rFonts w:ascii="Times New Roman" w:hAnsi="Times New Roman" w:cs="Times New Roman"/>
          <w:sz w:val="28"/>
          <w:szCs w:val="28"/>
        </w:rPr>
        <w:t>. – 2014. – № 1. – С. 25 – 28.</w:t>
      </w:r>
    </w:p>
    <w:p w:rsidR="00866E23" w:rsidRPr="00F43780" w:rsidRDefault="00866E23" w:rsidP="0026050F">
      <w:pPr>
        <w:numPr>
          <w:ilvl w:val="0"/>
          <w:numId w:val="6"/>
        </w:numPr>
        <w:spacing w:after="0" w:line="360" w:lineRule="auto"/>
        <w:ind w:left="0" w:firstLine="709"/>
        <w:contextualSpacing/>
        <w:jc w:val="both"/>
        <w:rPr>
          <w:rFonts w:ascii="Times New Roman" w:hAnsi="Times New Roman" w:cs="Times New Roman"/>
          <w:sz w:val="28"/>
          <w:szCs w:val="28"/>
        </w:rPr>
      </w:pPr>
      <w:r w:rsidRPr="00F43780">
        <w:rPr>
          <w:rFonts w:ascii="Times New Roman" w:hAnsi="Times New Roman" w:cs="Times New Roman"/>
          <w:sz w:val="28"/>
          <w:szCs w:val="28"/>
        </w:rPr>
        <w:t xml:space="preserve">Фокеев В. А. Библиографическая наука и </w:t>
      </w:r>
      <w:proofErr w:type="gramStart"/>
      <w:r w:rsidRPr="00F43780">
        <w:rPr>
          <w:rFonts w:ascii="Times New Roman" w:hAnsi="Times New Roman" w:cs="Times New Roman"/>
          <w:sz w:val="28"/>
          <w:szCs w:val="28"/>
        </w:rPr>
        <w:t>практика :</w:t>
      </w:r>
      <w:proofErr w:type="gramEnd"/>
      <w:r w:rsidRPr="00F43780">
        <w:rPr>
          <w:rFonts w:ascii="Times New Roman" w:hAnsi="Times New Roman" w:cs="Times New Roman"/>
          <w:sz w:val="28"/>
          <w:szCs w:val="28"/>
        </w:rPr>
        <w:t xml:space="preserve"> </w:t>
      </w:r>
      <w:proofErr w:type="spellStart"/>
      <w:r w:rsidRPr="00F43780">
        <w:rPr>
          <w:rFonts w:ascii="Times New Roman" w:hAnsi="Times New Roman" w:cs="Times New Roman"/>
          <w:sz w:val="28"/>
          <w:szCs w:val="28"/>
        </w:rPr>
        <w:t>терминолог</w:t>
      </w:r>
      <w:proofErr w:type="spellEnd"/>
      <w:r w:rsidRPr="00F43780">
        <w:rPr>
          <w:rFonts w:ascii="Times New Roman" w:hAnsi="Times New Roman" w:cs="Times New Roman"/>
          <w:sz w:val="28"/>
          <w:szCs w:val="28"/>
        </w:rPr>
        <w:t>. слов. /</w:t>
      </w:r>
      <w:r>
        <w:rPr>
          <w:rFonts w:ascii="Times New Roman" w:hAnsi="Times New Roman" w:cs="Times New Roman"/>
          <w:sz w:val="28"/>
          <w:szCs w:val="28"/>
        </w:rPr>
        <w:t xml:space="preserve"> </w:t>
      </w:r>
      <w:r w:rsidRPr="00F43780">
        <w:rPr>
          <w:rFonts w:ascii="Times New Roman" w:hAnsi="Times New Roman" w:cs="Times New Roman"/>
          <w:sz w:val="28"/>
          <w:szCs w:val="28"/>
        </w:rPr>
        <w:t>В. А. Фокеев. – С</w:t>
      </w:r>
      <w:r>
        <w:rPr>
          <w:rFonts w:ascii="Times New Roman" w:hAnsi="Times New Roman" w:cs="Times New Roman"/>
          <w:sz w:val="28"/>
          <w:szCs w:val="28"/>
        </w:rPr>
        <w:t>анкт-</w:t>
      </w:r>
      <w:proofErr w:type="gramStart"/>
      <w:r>
        <w:rPr>
          <w:rFonts w:ascii="Times New Roman" w:hAnsi="Times New Roman" w:cs="Times New Roman"/>
          <w:sz w:val="28"/>
          <w:szCs w:val="28"/>
        </w:rPr>
        <w:t>Петербург :</w:t>
      </w:r>
      <w:proofErr w:type="gramEnd"/>
      <w:r>
        <w:rPr>
          <w:rFonts w:ascii="Times New Roman" w:hAnsi="Times New Roman" w:cs="Times New Roman"/>
          <w:sz w:val="28"/>
          <w:szCs w:val="28"/>
        </w:rPr>
        <w:t xml:space="preserve"> Профессия, 2014</w:t>
      </w:r>
      <w:r w:rsidRPr="00F43780">
        <w:rPr>
          <w:rFonts w:ascii="Times New Roman" w:hAnsi="Times New Roman" w:cs="Times New Roman"/>
          <w:sz w:val="28"/>
          <w:szCs w:val="28"/>
        </w:rPr>
        <w:t>. – 270 с.</w:t>
      </w:r>
    </w:p>
    <w:p w:rsidR="0026050F" w:rsidRPr="0026050F" w:rsidRDefault="0026050F" w:rsidP="0026050F">
      <w:pPr>
        <w:numPr>
          <w:ilvl w:val="0"/>
          <w:numId w:val="6"/>
        </w:numPr>
        <w:spacing w:after="0" w:line="360" w:lineRule="auto"/>
        <w:ind w:left="0" w:firstLine="709"/>
        <w:contextualSpacing/>
        <w:jc w:val="both"/>
        <w:rPr>
          <w:rFonts w:ascii="Times New Roman" w:hAnsi="Times New Roman" w:cs="Times New Roman"/>
          <w:sz w:val="28"/>
          <w:szCs w:val="28"/>
        </w:rPr>
      </w:pPr>
      <w:proofErr w:type="spellStart"/>
      <w:r w:rsidRPr="0026050F">
        <w:rPr>
          <w:rFonts w:ascii="Times New Roman" w:hAnsi="Times New Roman" w:cs="Times New Roman"/>
          <w:sz w:val="28"/>
          <w:szCs w:val="28"/>
        </w:rPr>
        <w:t>Шаньгинова</w:t>
      </w:r>
      <w:proofErr w:type="spellEnd"/>
      <w:r w:rsidRPr="0026050F">
        <w:rPr>
          <w:rFonts w:ascii="Times New Roman" w:hAnsi="Times New Roman" w:cs="Times New Roman"/>
          <w:sz w:val="28"/>
          <w:szCs w:val="28"/>
        </w:rPr>
        <w:t xml:space="preserve"> Г. А. Обеспечение сохранности документных </w:t>
      </w:r>
      <w:r>
        <w:rPr>
          <w:rFonts w:ascii="Times New Roman" w:hAnsi="Times New Roman" w:cs="Times New Roman"/>
          <w:sz w:val="28"/>
          <w:szCs w:val="28"/>
        </w:rPr>
        <w:t>фондов библиотек (на примере Ир</w:t>
      </w:r>
      <w:r w:rsidRPr="0026050F">
        <w:rPr>
          <w:rFonts w:ascii="Times New Roman" w:hAnsi="Times New Roman" w:cs="Times New Roman"/>
          <w:sz w:val="28"/>
          <w:szCs w:val="28"/>
        </w:rPr>
        <w:t xml:space="preserve">кутской областной государственной универсальной научной библиотеки им. И. И. Молчанова-Сибирского) // </w:t>
      </w:r>
      <w:proofErr w:type="spellStart"/>
      <w:r w:rsidRPr="0026050F">
        <w:rPr>
          <w:rFonts w:ascii="Times New Roman" w:hAnsi="Times New Roman" w:cs="Times New Roman"/>
          <w:sz w:val="28"/>
          <w:szCs w:val="28"/>
        </w:rPr>
        <w:t>Вестн</w:t>
      </w:r>
      <w:proofErr w:type="spellEnd"/>
      <w:r w:rsidRPr="0026050F">
        <w:rPr>
          <w:rFonts w:ascii="Times New Roman" w:hAnsi="Times New Roman" w:cs="Times New Roman"/>
          <w:sz w:val="28"/>
          <w:szCs w:val="28"/>
        </w:rPr>
        <w:t>. Том. гос. ун-та. Культурология и искусствоведение. – 2015. – № 4 (20). – С. 54–58.</w:t>
      </w:r>
    </w:p>
    <w:p w:rsidR="00866E23" w:rsidRPr="008756AA" w:rsidRDefault="00866E23" w:rsidP="00866E23">
      <w:pPr>
        <w:numPr>
          <w:ilvl w:val="0"/>
          <w:numId w:val="6"/>
        </w:numPr>
        <w:spacing w:after="0" w:line="360" w:lineRule="auto"/>
        <w:ind w:left="0" w:firstLine="709"/>
        <w:contextualSpacing/>
        <w:jc w:val="both"/>
        <w:rPr>
          <w:rFonts w:ascii="Times New Roman" w:hAnsi="Times New Roman" w:cs="Times New Roman"/>
          <w:sz w:val="28"/>
          <w:szCs w:val="28"/>
        </w:rPr>
      </w:pPr>
      <w:r w:rsidRPr="00A75905">
        <w:rPr>
          <w:rFonts w:ascii="Times New Roman" w:hAnsi="Times New Roman" w:cs="Times New Roman"/>
          <w:sz w:val="28"/>
          <w:szCs w:val="28"/>
        </w:rPr>
        <w:t xml:space="preserve">Швецова-Водка Г. Н. Особенности библиотеки как документальной системы // Науч. и </w:t>
      </w:r>
      <w:proofErr w:type="spellStart"/>
      <w:r w:rsidRPr="00A75905">
        <w:rPr>
          <w:rFonts w:ascii="Times New Roman" w:hAnsi="Times New Roman" w:cs="Times New Roman"/>
          <w:sz w:val="28"/>
          <w:szCs w:val="28"/>
        </w:rPr>
        <w:t>техн</w:t>
      </w:r>
      <w:proofErr w:type="spellEnd"/>
      <w:r w:rsidRPr="00A75905">
        <w:rPr>
          <w:rFonts w:ascii="Times New Roman" w:hAnsi="Times New Roman" w:cs="Times New Roman"/>
          <w:sz w:val="28"/>
          <w:szCs w:val="28"/>
        </w:rPr>
        <w:t>. б-ки. – 2013. – № 9. – С. 44-50.</w:t>
      </w:r>
    </w:p>
    <w:p w:rsidR="00A75905" w:rsidRDefault="00A75905" w:rsidP="006D3F48">
      <w:pPr>
        <w:spacing w:after="0" w:line="360" w:lineRule="auto"/>
        <w:jc w:val="both"/>
        <w:rPr>
          <w:rFonts w:ascii="Times New Roman" w:hAnsi="Times New Roman" w:cs="Times New Roman"/>
          <w:b/>
          <w:sz w:val="28"/>
          <w:szCs w:val="28"/>
        </w:rPr>
      </w:pPr>
    </w:p>
    <w:p w:rsidR="00CA7F19" w:rsidRDefault="006C3D81" w:rsidP="00CA7F19">
      <w:pPr>
        <w:rPr>
          <w:rFonts w:ascii="Times New Roman" w:hAnsi="Times New Roman" w:cs="Times New Roman"/>
          <w:b/>
          <w:sz w:val="28"/>
          <w:szCs w:val="28"/>
        </w:rPr>
      </w:pPr>
      <w:r>
        <w:rPr>
          <w:rFonts w:ascii="Times New Roman" w:hAnsi="Times New Roman" w:cs="Times New Roman"/>
          <w:b/>
          <w:sz w:val="28"/>
          <w:szCs w:val="28"/>
        </w:rPr>
        <w:br w:type="page"/>
      </w:r>
    </w:p>
    <w:p w:rsidR="00FD7FCF" w:rsidRPr="00080107" w:rsidRDefault="00FD7FCF" w:rsidP="00080107">
      <w:pPr>
        <w:pStyle w:val="1"/>
        <w:jc w:val="right"/>
        <w:rPr>
          <w:rFonts w:ascii="Times New Roman" w:eastAsia="Times New Roman" w:hAnsi="Times New Roman" w:cs="Times New Roman"/>
          <w:color w:val="auto"/>
          <w:lang w:eastAsia="ru-RU"/>
        </w:rPr>
      </w:pPr>
      <w:bookmarkStart w:id="10" w:name="_Toc509348452"/>
      <w:r w:rsidRPr="00080107">
        <w:rPr>
          <w:rFonts w:ascii="Times New Roman" w:eastAsia="Times New Roman" w:hAnsi="Times New Roman" w:cs="Times New Roman"/>
          <w:color w:val="auto"/>
          <w:lang w:eastAsia="ru-RU"/>
        </w:rPr>
        <w:lastRenderedPageBreak/>
        <w:t>Приложение 1</w:t>
      </w:r>
      <w:bookmarkEnd w:id="10"/>
    </w:p>
    <w:p w:rsidR="004579BA" w:rsidRPr="004579BA" w:rsidRDefault="004579BA" w:rsidP="004579BA">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Таблица 1. </w:t>
      </w:r>
      <w:r w:rsidRPr="004579BA">
        <w:rPr>
          <w:rFonts w:ascii="Times New Roman" w:eastAsia="Calibri" w:hAnsi="Times New Roman" w:cs="Times New Roman"/>
          <w:b/>
          <w:sz w:val="28"/>
          <w:szCs w:val="28"/>
        </w:rPr>
        <w:t>Классификация информационных продуктов, предоставляемых библиотеками</w:t>
      </w:r>
    </w:p>
    <w:tbl>
      <w:tblPr>
        <w:tblStyle w:val="11"/>
        <w:tblW w:w="0" w:type="auto"/>
        <w:tblLook w:val="04A0" w:firstRow="1" w:lastRow="0" w:firstColumn="1" w:lastColumn="0" w:noHBand="0" w:noVBand="1"/>
      </w:tblPr>
      <w:tblGrid>
        <w:gridCol w:w="2609"/>
        <w:gridCol w:w="3187"/>
        <w:gridCol w:w="3547"/>
      </w:tblGrid>
      <w:tr w:rsidR="004579BA" w:rsidRPr="00A75905" w:rsidTr="00EF28BC">
        <w:tc>
          <w:tcPr>
            <w:tcW w:w="2660" w:type="dxa"/>
          </w:tcPr>
          <w:p w:rsidR="004579BA" w:rsidRPr="00A75905" w:rsidRDefault="004579BA" w:rsidP="00EF28BC">
            <w:pPr>
              <w:jc w:val="center"/>
              <w:rPr>
                <w:rFonts w:eastAsia="Calibri"/>
                <w:sz w:val="24"/>
                <w:szCs w:val="24"/>
              </w:rPr>
            </w:pPr>
            <w:r w:rsidRPr="00A75905">
              <w:rPr>
                <w:rFonts w:eastAsia="Calibri"/>
                <w:sz w:val="24"/>
                <w:szCs w:val="24"/>
              </w:rPr>
              <w:t>Признак</w:t>
            </w:r>
          </w:p>
        </w:tc>
        <w:tc>
          <w:tcPr>
            <w:tcW w:w="3260" w:type="dxa"/>
          </w:tcPr>
          <w:p w:rsidR="004579BA" w:rsidRPr="00A75905" w:rsidRDefault="004579BA" w:rsidP="00EF28BC">
            <w:pPr>
              <w:jc w:val="center"/>
              <w:rPr>
                <w:rFonts w:eastAsia="Calibri"/>
                <w:sz w:val="24"/>
                <w:szCs w:val="24"/>
              </w:rPr>
            </w:pPr>
            <w:r w:rsidRPr="00A75905">
              <w:rPr>
                <w:rFonts w:eastAsia="Calibri"/>
                <w:sz w:val="24"/>
                <w:szCs w:val="24"/>
              </w:rPr>
              <w:t>Справки</w:t>
            </w:r>
          </w:p>
        </w:tc>
        <w:tc>
          <w:tcPr>
            <w:tcW w:w="3651" w:type="dxa"/>
          </w:tcPr>
          <w:p w:rsidR="004579BA" w:rsidRPr="00A75905" w:rsidRDefault="004579BA" w:rsidP="00EF28BC">
            <w:pPr>
              <w:jc w:val="center"/>
              <w:rPr>
                <w:rFonts w:eastAsia="Calibri"/>
                <w:sz w:val="24"/>
                <w:szCs w:val="24"/>
              </w:rPr>
            </w:pPr>
            <w:r w:rsidRPr="00A75905">
              <w:rPr>
                <w:rFonts w:eastAsia="Calibri"/>
                <w:sz w:val="24"/>
                <w:szCs w:val="24"/>
              </w:rPr>
              <w:t>Консультации</w:t>
            </w:r>
          </w:p>
        </w:tc>
      </w:tr>
      <w:tr w:rsidR="004579BA" w:rsidRPr="00A75905" w:rsidTr="00EF28BC">
        <w:tc>
          <w:tcPr>
            <w:tcW w:w="2660" w:type="dxa"/>
          </w:tcPr>
          <w:p w:rsidR="004579BA" w:rsidRPr="00A75905" w:rsidRDefault="004579BA" w:rsidP="00EF28BC">
            <w:pPr>
              <w:numPr>
                <w:ilvl w:val="0"/>
                <w:numId w:val="5"/>
              </w:numPr>
              <w:ind w:left="0" w:firstLine="0"/>
              <w:jc w:val="both"/>
              <w:rPr>
                <w:rFonts w:eastAsia="Calibri"/>
                <w:sz w:val="24"/>
                <w:szCs w:val="24"/>
              </w:rPr>
            </w:pPr>
            <w:r w:rsidRPr="00A75905">
              <w:rPr>
                <w:rFonts w:eastAsia="Calibri"/>
                <w:sz w:val="24"/>
                <w:szCs w:val="24"/>
              </w:rPr>
              <w:t>По месту предоставления</w:t>
            </w:r>
          </w:p>
        </w:tc>
        <w:tc>
          <w:tcPr>
            <w:tcW w:w="3260" w:type="dxa"/>
          </w:tcPr>
          <w:p w:rsidR="004579BA" w:rsidRPr="00A75905" w:rsidRDefault="004579BA" w:rsidP="00EF28BC">
            <w:pPr>
              <w:jc w:val="both"/>
              <w:rPr>
                <w:rFonts w:eastAsia="Calibri"/>
                <w:sz w:val="24"/>
                <w:szCs w:val="24"/>
              </w:rPr>
            </w:pPr>
            <w:r w:rsidRPr="00A75905">
              <w:rPr>
                <w:rFonts w:eastAsia="Calibri"/>
                <w:sz w:val="24"/>
                <w:szCs w:val="24"/>
              </w:rPr>
              <w:t>-стационарные (внутренние);</w:t>
            </w:r>
          </w:p>
          <w:p w:rsidR="004579BA" w:rsidRPr="00A75905" w:rsidRDefault="004579BA" w:rsidP="00EF28BC">
            <w:pPr>
              <w:jc w:val="both"/>
              <w:rPr>
                <w:rFonts w:eastAsia="Calibri"/>
                <w:sz w:val="24"/>
                <w:szCs w:val="24"/>
              </w:rPr>
            </w:pPr>
            <w:r w:rsidRPr="00A75905">
              <w:rPr>
                <w:rFonts w:eastAsia="Calibri"/>
                <w:sz w:val="24"/>
                <w:szCs w:val="24"/>
              </w:rPr>
              <w:t xml:space="preserve">-внешние. </w:t>
            </w:r>
          </w:p>
        </w:tc>
        <w:tc>
          <w:tcPr>
            <w:tcW w:w="3651" w:type="dxa"/>
          </w:tcPr>
          <w:p w:rsidR="004579BA" w:rsidRPr="00A75905" w:rsidRDefault="004579BA" w:rsidP="00EF28BC">
            <w:pPr>
              <w:jc w:val="both"/>
              <w:rPr>
                <w:rFonts w:eastAsia="Calibri"/>
                <w:sz w:val="24"/>
                <w:szCs w:val="24"/>
              </w:rPr>
            </w:pPr>
            <w:r w:rsidRPr="00A75905">
              <w:rPr>
                <w:rFonts w:eastAsia="Calibri"/>
                <w:sz w:val="24"/>
                <w:szCs w:val="24"/>
              </w:rPr>
              <w:t>- стационарные (внутренние);</w:t>
            </w:r>
          </w:p>
          <w:p w:rsidR="004579BA" w:rsidRPr="00A75905" w:rsidRDefault="004579BA" w:rsidP="00EF28BC">
            <w:pPr>
              <w:jc w:val="both"/>
              <w:rPr>
                <w:rFonts w:eastAsia="Calibri"/>
                <w:sz w:val="24"/>
                <w:szCs w:val="24"/>
              </w:rPr>
            </w:pPr>
            <w:r w:rsidRPr="00A75905">
              <w:rPr>
                <w:rFonts w:eastAsia="Calibri"/>
                <w:sz w:val="24"/>
                <w:szCs w:val="24"/>
              </w:rPr>
              <w:t>- внешние.</w:t>
            </w:r>
          </w:p>
        </w:tc>
      </w:tr>
      <w:tr w:rsidR="004579BA" w:rsidRPr="00A75905" w:rsidTr="00EF28BC">
        <w:tc>
          <w:tcPr>
            <w:tcW w:w="2660" w:type="dxa"/>
          </w:tcPr>
          <w:p w:rsidR="004579BA" w:rsidRPr="00A75905" w:rsidRDefault="004579BA" w:rsidP="00EF28BC">
            <w:pPr>
              <w:numPr>
                <w:ilvl w:val="0"/>
                <w:numId w:val="5"/>
              </w:numPr>
              <w:ind w:left="0" w:firstLine="0"/>
              <w:jc w:val="both"/>
              <w:rPr>
                <w:rFonts w:eastAsia="Calibri"/>
                <w:sz w:val="24"/>
                <w:szCs w:val="24"/>
              </w:rPr>
            </w:pPr>
            <w:r w:rsidRPr="00A75905">
              <w:rPr>
                <w:rFonts w:eastAsia="Calibri"/>
                <w:sz w:val="24"/>
                <w:szCs w:val="24"/>
              </w:rPr>
              <w:t>По форме выдачи</w:t>
            </w:r>
          </w:p>
        </w:tc>
        <w:tc>
          <w:tcPr>
            <w:tcW w:w="3260" w:type="dxa"/>
          </w:tcPr>
          <w:p w:rsidR="004579BA" w:rsidRPr="00A75905" w:rsidRDefault="004579BA" w:rsidP="00EF28BC">
            <w:pPr>
              <w:jc w:val="both"/>
              <w:rPr>
                <w:rFonts w:eastAsia="Calibri"/>
                <w:sz w:val="24"/>
                <w:szCs w:val="24"/>
              </w:rPr>
            </w:pPr>
            <w:r w:rsidRPr="00A75905">
              <w:rPr>
                <w:rFonts w:eastAsia="Calibri"/>
                <w:sz w:val="24"/>
                <w:szCs w:val="24"/>
              </w:rPr>
              <w:t>- устные;</w:t>
            </w:r>
          </w:p>
          <w:p w:rsidR="004579BA" w:rsidRPr="00A75905" w:rsidRDefault="004579BA" w:rsidP="00EF28BC">
            <w:pPr>
              <w:jc w:val="both"/>
              <w:rPr>
                <w:rFonts w:eastAsia="Calibri"/>
                <w:sz w:val="24"/>
                <w:szCs w:val="24"/>
              </w:rPr>
            </w:pPr>
            <w:r w:rsidRPr="00A75905">
              <w:rPr>
                <w:rFonts w:eastAsia="Calibri"/>
                <w:sz w:val="24"/>
                <w:szCs w:val="24"/>
              </w:rPr>
              <w:t>- письменные;</w:t>
            </w:r>
          </w:p>
          <w:p w:rsidR="004579BA" w:rsidRPr="00A75905" w:rsidRDefault="004579BA" w:rsidP="00EF28BC">
            <w:pPr>
              <w:jc w:val="both"/>
              <w:rPr>
                <w:rFonts w:eastAsia="Calibri"/>
                <w:sz w:val="24"/>
                <w:szCs w:val="24"/>
              </w:rPr>
            </w:pPr>
            <w:r w:rsidRPr="00A75905">
              <w:rPr>
                <w:rFonts w:eastAsia="Calibri"/>
                <w:sz w:val="24"/>
                <w:szCs w:val="24"/>
              </w:rPr>
              <w:t>- телефонные;</w:t>
            </w:r>
          </w:p>
          <w:p w:rsidR="004579BA" w:rsidRPr="00A75905" w:rsidRDefault="004579BA" w:rsidP="00EF28BC">
            <w:pPr>
              <w:jc w:val="both"/>
              <w:rPr>
                <w:rFonts w:eastAsia="Calibri"/>
                <w:sz w:val="24"/>
                <w:szCs w:val="24"/>
              </w:rPr>
            </w:pPr>
            <w:r w:rsidRPr="00A75905">
              <w:rPr>
                <w:rFonts w:eastAsia="Calibri"/>
                <w:sz w:val="24"/>
                <w:szCs w:val="24"/>
              </w:rPr>
              <w:t xml:space="preserve">- электронные (на эл. почту, на виртуальную форму, в чате). </w:t>
            </w:r>
          </w:p>
        </w:tc>
        <w:tc>
          <w:tcPr>
            <w:tcW w:w="3651" w:type="dxa"/>
          </w:tcPr>
          <w:p w:rsidR="004579BA" w:rsidRPr="00A75905" w:rsidRDefault="004579BA" w:rsidP="00EF28BC">
            <w:pPr>
              <w:jc w:val="both"/>
              <w:rPr>
                <w:rFonts w:eastAsia="Calibri"/>
                <w:sz w:val="24"/>
                <w:szCs w:val="24"/>
              </w:rPr>
            </w:pPr>
            <w:r w:rsidRPr="00A75905">
              <w:rPr>
                <w:rFonts w:eastAsia="Calibri"/>
                <w:sz w:val="24"/>
                <w:szCs w:val="24"/>
              </w:rPr>
              <w:t>- устные;</w:t>
            </w:r>
          </w:p>
          <w:p w:rsidR="004579BA" w:rsidRPr="00A75905" w:rsidRDefault="004579BA" w:rsidP="00EF28BC">
            <w:pPr>
              <w:jc w:val="both"/>
              <w:rPr>
                <w:rFonts w:eastAsia="Calibri"/>
                <w:sz w:val="24"/>
                <w:szCs w:val="24"/>
              </w:rPr>
            </w:pPr>
            <w:r w:rsidRPr="00A75905">
              <w:rPr>
                <w:rFonts w:eastAsia="Calibri"/>
                <w:sz w:val="24"/>
                <w:szCs w:val="24"/>
              </w:rPr>
              <w:t>- письменные;</w:t>
            </w:r>
          </w:p>
          <w:p w:rsidR="004579BA" w:rsidRPr="00A75905" w:rsidRDefault="004579BA" w:rsidP="00EF28BC">
            <w:pPr>
              <w:jc w:val="both"/>
              <w:rPr>
                <w:rFonts w:eastAsia="Calibri"/>
                <w:sz w:val="24"/>
                <w:szCs w:val="24"/>
              </w:rPr>
            </w:pPr>
            <w:r w:rsidRPr="00A75905">
              <w:rPr>
                <w:rFonts w:eastAsia="Calibri"/>
                <w:sz w:val="24"/>
                <w:szCs w:val="24"/>
              </w:rPr>
              <w:t>- электронные (на эл. почту, на виртуальную форму, в чате).</w:t>
            </w:r>
          </w:p>
        </w:tc>
      </w:tr>
      <w:tr w:rsidR="004579BA" w:rsidRPr="00A75905" w:rsidTr="00EF28BC">
        <w:tc>
          <w:tcPr>
            <w:tcW w:w="2660" w:type="dxa"/>
          </w:tcPr>
          <w:p w:rsidR="004579BA" w:rsidRPr="00A75905" w:rsidRDefault="004579BA" w:rsidP="00EF28BC">
            <w:pPr>
              <w:numPr>
                <w:ilvl w:val="0"/>
                <w:numId w:val="5"/>
              </w:numPr>
              <w:ind w:left="0" w:firstLine="0"/>
              <w:jc w:val="both"/>
              <w:rPr>
                <w:rFonts w:eastAsia="Calibri"/>
                <w:sz w:val="24"/>
                <w:szCs w:val="24"/>
              </w:rPr>
            </w:pPr>
            <w:r w:rsidRPr="00A75905">
              <w:rPr>
                <w:rFonts w:eastAsia="Calibri"/>
                <w:sz w:val="24"/>
                <w:szCs w:val="24"/>
              </w:rPr>
              <w:t>По виду и содержанию информации</w:t>
            </w:r>
          </w:p>
        </w:tc>
        <w:tc>
          <w:tcPr>
            <w:tcW w:w="3260" w:type="dxa"/>
          </w:tcPr>
          <w:p w:rsidR="004579BA" w:rsidRPr="00A75905" w:rsidRDefault="004579BA" w:rsidP="00EF28BC">
            <w:pPr>
              <w:jc w:val="both"/>
              <w:rPr>
                <w:rFonts w:eastAsia="Calibri"/>
                <w:sz w:val="24"/>
                <w:szCs w:val="24"/>
              </w:rPr>
            </w:pPr>
            <w:r w:rsidRPr="00A75905">
              <w:rPr>
                <w:rFonts w:eastAsia="Calibri"/>
                <w:sz w:val="24"/>
                <w:szCs w:val="24"/>
              </w:rPr>
              <w:t>- библиографические (адресные, тематические и др.);</w:t>
            </w:r>
          </w:p>
          <w:p w:rsidR="004579BA" w:rsidRPr="00A75905" w:rsidRDefault="004579BA" w:rsidP="00EF28BC">
            <w:pPr>
              <w:jc w:val="both"/>
              <w:rPr>
                <w:rFonts w:eastAsia="Calibri"/>
                <w:sz w:val="24"/>
                <w:szCs w:val="24"/>
              </w:rPr>
            </w:pPr>
            <w:r w:rsidRPr="00A75905">
              <w:rPr>
                <w:rFonts w:eastAsia="Calibri"/>
                <w:sz w:val="24"/>
                <w:szCs w:val="24"/>
              </w:rPr>
              <w:t>- фактографические;</w:t>
            </w:r>
          </w:p>
          <w:p w:rsidR="004579BA" w:rsidRPr="00A75905" w:rsidRDefault="004579BA" w:rsidP="00EF28BC">
            <w:pPr>
              <w:jc w:val="both"/>
              <w:rPr>
                <w:rFonts w:eastAsia="Calibri"/>
                <w:sz w:val="24"/>
                <w:szCs w:val="24"/>
              </w:rPr>
            </w:pPr>
            <w:r w:rsidRPr="00A75905">
              <w:rPr>
                <w:rFonts w:eastAsia="Calibri"/>
                <w:sz w:val="24"/>
                <w:szCs w:val="24"/>
              </w:rPr>
              <w:t>- полнотекстовые;</w:t>
            </w:r>
          </w:p>
          <w:p w:rsidR="004579BA" w:rsidRPr="00A75905" w:rsidRDefault="004579BA" w:rsidP="00EF28BC">
            <w:pPr>
              <w:jc w:val="both"/>
              <w:rPr>
                <w:rFonts w:eastAsia="Calibri"/>
                <w:sz w:val="24"/>
                <w:szCs w:val="24"/>
              </w:rPr>
            </w:pPr>
            <w:r w:rsidRPr="00A75905">
              <w:rPr>
                <w:rFonts w:eastAsia="Calibri"/>
                <w:sz w:val="24"/>
                <w:szCs w:val="24"/>
              </w:rPr>
              <w:t xml:space="preserve">- </w:t>
            </w:r>
            <w:proofErr w:type="spellStart"/>
            <w:r w:rsidRPr="00A75905">
              <w:rPr>
                <w:rFonts w:eastAsia="Calibri"/>
                <w:sz w:val="24"/>
                <w:szCs w:val="24"/>
              </w:rPr>
              <w:t>библиометрические</w:t>
            </w:r>
            <w:proofErr w:type="spellEnd"/>
            <w:r w:rsidRPr="00A75905">
              <w:rPr>
                <w:rFonts w:eastAsia="Calibri"/>
                <w:sz w:val="24"/>
                <w:szCs w:val="24"/>
              </w:rPr>
              <w:t>;</w:t>
            </w:r>
          </w:p>
          <w:p w:rsidR="004579BA" w:rsidRPr="00A75905" w:rsidRDefault="004579BA" w:rsidP="00EF28BC">
            <w:pPr>
              <w:jc w:val="both"/>
              <w:rPr>
                <w:rFonts w:eastAsia="Calibri"/>
                <w:sz w:val="24"/>
                <w:szCs w:val="24"/>
              </w:rPr>
            </w:pPr>
            <w:r w:rsidRPr="00A75905">
              <w:rPr>
                <w:rFonts w:eastAsia="Calibri"/>
                <w:sz w:val="24"/>
                <w:szCs w:val="24"/>
              </w:rPr>
              <w:t>-библиотечно-ориентировочные;</w:t>
            </w:r>
          </w:p>
          <w:p w:rsidR="004579BA" w:rsidRPr="00A75905" w:rsidRDefault="004579BA" w:rsidP="00EF28BC">
            <w:pPr>
              <w:jc w:val="both"/>
              <w:rPr>
                <w:rFonts w:eastAsia="Calibri"/>
                <w:sz w:val="24"/>
                <w:szCs w:val="24"/>
              </w:rPr>
            </w:pPr>
            <w:r w:rsidRPr="00A75905">
              <w:rPr>
                <w:rFonts w:eastAsia="Calibri"/>
                <w:sz w:val="24"/>
                <w:szCs w:val="24"/>
              </w:rPr>
              <w:t>-аналитические.</w:t>
            </w:r>
          </w:p>
        </w:tc>
        <w:tc>
          <w:tcPr>
            <w:tcW w:w="3651" w:type="dxa"/>
          </w:tcPr>
          <w:p w:rsidR="004579BA" w:rsidRPr="00A75905" w:rsidRDefault="004579BA" w:rsidP="00EF28BC">
            <w:pPr>
              <w:jc w:val="both"/>
              <w:rPr>
                <w:rFonts w:eastAsia="Calibri"/>
                <w:sz w:val="24"/>
                <w:szCs w:val="24"/>
              </w:rPr>
            </w:pPr>
            <w:r w:rsidRPr="00A75905">
              <w:rPr>
                <w:rFonts w:eastAsia="Calibri"/>
                <w:sz w:val="24"/>
                <w:szCs w:val="24"/>
              </w:rPr>
              <w:t>- библиографические;</w:t>
            </w:r>
          </w:p>
          <w:p w:rsidR="004579BA" w:rsidRPr="00A75905" w:rsidRDefault="004579BA" w:rsidP="00EF28BC">
            <w:pPr>
              <w:jc w:val="both"/>
              <w:rPr>
                <w:rFonts w:eastAsia="Calibri"/>
                <w:sz w:val="24"/>
                <w:szCs w:val="24"/>
              </w:rPr>
            </w:pPr>
            <w:r w:rsidRPr="00A75905">
              <w:rPr>
                <w:rFonts w:eastAsia="Calibri"/>
                <w:sz w:val="24"/>
                <w:szCs w:val="24"/>
              </w:rPr>
              <w:t>- фактографические;</w:t>
            </w:r>
          </w:p>
          <w:p w:rsidR="004579BA" w:rsidRPr="00A75905" w:rsidRDefault="004579BA" w:rsidP="00EF28BC">
            <w:pPr>
              <w:jc w:val="both"/>
              <w:rPr>
                <w:rFonts w:eastAsia="Calibri"/>
                <w:sz w:val="24"/>
                <w:szCs w:val="24"/>
              </w:rPr>
            </w:pPr>
            <w:r w:rsidRPr="00A75905">
              <w:rPr>
                <w:rFonts w:eastAsia="Calibri"/>
                <w:sz w:val="24"/>
                <w:szCs w:val="24"/>
              </w:rPr>
              <w:t xml:space="preserve">- </w:t>
            </w:r>
            <w:proofErr w:type="spellStart"/>
            <w:r w:rsidRPr="00A75905">
              <w:rPr>
                <w:rFonts w:eastAsia="Calibri"/>
                <w:sz w:val="24"/>
                <w:szCs w:val="24"/>
              </w:rPr>
              <w:t>библиометрические</w:t>
            </w:r>
            <w:proofErr w:type="spellEnd"/>
            <w:r w:rsidRPr="00A75905">
              <w:rPr>
                <w:rFonts w:eastAsia="Calibri"/>
                <w:sz w:val="24"/>
                <w:szCs w:val="24"/>
              </w:rPr>
              <w:t>;</w:t>
            </w:r>
          </w:p>
          <w:p w:rsidR="004579BA" w:rsidRPr="00A75905" w:rsidRDefault="004579BA" w:rsidP="00EF28BC">
            <w:pPr>
              <w:jc w:val="both"/>
              <w:rPr>
                <w:rFonts w:eastAsia="Calibri"/>
                <w:sz w:val="24"/>
                <w:szCs w:val="24"/>
              </w:rPr>
            </w:pPr>
            <w:r w:rsidRPr="00A75905">
              <w:rPr>
                <w:rFonts w:eastAsia="Calibri"/>
                <w:sz w:val="24"/>
                <w:szCs w:val="24"/>
              </w:rPr>
              <w:t>-библиотечно-ориентировочные;</w:t>
            </w:r>
          </w:p>
          <w:p w:rsidR="004579BA" w:rsidRPr="00A75905" w:rsidRDefault="004579BA" w:rsidP="00EF28BC">
            <w:pPr>
              <w:jc w:val="both"/>
              <w:rPr>
                <w:rFonts w:eastAsia="Calibri"/>
                <w:sz w:val="24"/>
                <w:szCs w:val="24"/>
              </w:rPr>
            </w:pPr>
            <w:r w:rsidRPr="00A75905">
              <w:rPr>
                <w:rFonts w:eastAsia="Calibri"/>
                <w:sz w:val="24"/>
                <w:szCs w:val="24"/>
              </w:rPr>
              <w:t>-учебные.</w:t>
            </w:r>
          </w:p>
        </w:tc>
      </w:tr>
      <w:tr w:rsidR="004579BA" w:rsidRPr="00A75905" w:rsidTr="00EF28BC">
        <w:tc>
          <w:tcPr>
            <w:tcW w:w="2660" w:type="dxa"/>
          </w:tcPr>
          <w:p w:rsidR="004579BA" w:rsidRPr="00A75905" w:rsidRDefault="004579BA" w:rsidP="00EF28BC">
            <w:pPr>
              <w:numPr>
                <w:ilvl w:val="0"/>
                <w:numId w:val="5"/>
              </w:numPr>
              <w:ind w:left="0" w:firstLine="0"/>
              <w:jc w:val="both"/>
              <w:rPr>
                <w:rFonts w:eastAsia="Calibri"/>
                <w:sz w:val="24"/>
                <w:szCs w:val="24"/>
              </w:rPr>
            </w:pPr>
            <w:r w:rsidRPr="00A75905">
              <w:rPr>
                <w:rFonts w:eastAsia="Calibri"/>
                <w:sz w:val="24"/>
                <w:szCs w:val="24"/>
              </w:rPr>
              <w:t>По видам предоставляемых источников информации</w:t>
            </w:r>
          </w:p>
        </w:tc>
        <w:tc>
          <w:tcPr>
            <w:tcW w:w="3260" w:type="dxa"/>
          </w:tcPr>
          <w:p w:rsidR="004579BA" w:rsidRPr="00A75905" w:rsidRDefault="004579BA" w:rsidP="00EF28BC">
            <w:pPr>
              <w:jc w:val="both"/>
              <w:rPr>
                <w:rFonts w:eastAsia="Calibri"/>
                <w:sz w:val="24"/>
                <w:szCs w:val="24"/>
              </w:rPr>
            </w:pPr>
            <w:r w:rsidRPr="00A75905">
              <w:rPr>
                <w:rFonts w:eastAsia="Calibri"/>
                <w:sz w:val="24"/>
                <w:szCs w:val="24"/>
              </w:rPr>
              <w:t>- традиционные;</w:t>
            </w:r>
          </w:p>
          <w:p w:rsidR="004579BA" w:rsidRPr="00A75905" w:rsidRDefault="004579BA" w:rsidP="00EF28BC">
            <w:pPr>
              <w:jc w:val="both"/>
              <w:rPr>
                <w:rFonts w:eastAsia="Calibri"/>
                <w:sz w:val="24"/>
                <w:szCs w:val="24"/>
              </w:rPr>
            </w:pPr>
            <w:r w:rsidRPr="00A75905">
              <w:rPr>
                <w:rFonts w:eastAsia="Calibri"/>
                <w:sz w:val="24"/>
                <w:szCs w:val="24"/>
              </w:rPr>
              <w:t>-интернет-ориентированные;</w:t>
            </w:r>
          </w:p>
          <w:p w:rsidR="004579BA" w:rsidRPr="00A75905" w:rsidRDefault="004579BA" w:rsidP="00EF28BC">
            <w:pPr>
              <w:jc w:val="both"/>
              <w:rPr>
                <w:rFonts w:eastAsia="Calibri"/>
                <w:sz w:val="24"/>
                <w:szCs w:val="24"/>
              </w:rPr>
            </w:pPr>
            <w:r w:rsidRPr="00A75905">
              <w:rPr>
                <w:rFonts w:eastAsia="Calibri"/>
                <w:sz w:val="24"/>
                <w:szCs w:val="24"/>
              </w:rPr>
              <w:t>- разновидные.</w:t>
            </w:r>
          </w:p>
        </w:tc>
        <w:tc>
          <w:tcPr>
            <w:tcW w:w="3651" w:type="dxa"/>
          </w:tcPr>
          <w:p w:rsidR="004579BA" w:rsidRPr="00A75905" w:rsidRDefault="004579BA" w:rsidP="00EF28BC">
            <w:pPr>
              <w:jc w:val="both"/>
              <w:rPr>
                <w:rFonts w:eastAsia="Calibri"/>
                <w:sz w:val="24"/>
                <w:szCs w:val="24"/>
              </w:rPr>
            </w:pPr>
            <w:r w:rsidRPr="00A75905">
              <w:rPr>
                <w:rFonts w:eastAsia="Calibri"/>
                <w:sz w:val="24"/>
                <w:szCs w:val="24"/>
              </w:rPr>
              <w:t>- традиционные;</w:t>
            </w:r>
          </w:p>
          <w:p w:rsidR="004579BA" w:rsidRPr="00A75905" w:rsidRDefault="004579BA" w:rsidP="00EF28BC">
            <w:pPr>
              <w:jc w:val="both"/>
              <w:rPr>
                <w:rFonts w:eastAsia="Calibri"/>
                <w:sz w:val="24"/>
                <w:szCs w:val="24"/>
              </w:rPr>
            </w:pPr>
            <w:r w:rsidRPr="00A75905">
              <w:rPr>
                <w:rFonts w:eastAsia="Calibri"/>
                <w:sz w:val="24"/>
                <w:szCs w:val="24"/>
              </w:rPr>
              <w:t>-интернет-ориентированные;</w:t>
            </w:r>
          </w:p>
          <w:p w:rsidR="004579BA" w:rsidRPr="00A75905" w:rsidRDefault="004579BA" w:rsidP="00EF28BC">
            <w:pPr>
              <w:jc w:val="both"/>
              <w:rPr>
                <w:rFonts w:eastAsia="Calibri"/>
                <w:sz w:val="24"/>
                <w:szCs w:val="24"/>
              </w:rPr>
            </w:pPr>
            <w:r w:rsidRPr="00A75905">
              <w:rPr>
                <w:rFonts w:eastAsia="Calibri"/>
                <w:sz w:val="24"/>
                <w:szCs w:val="24"/>
              </w:rPr>
              <w:t>- разновидные.</w:t>
            </w:r>
          </w:p>
        </w:tc>
      </w:tr>
      <w:tr w:rsidR="004579BA" w:rsidRPr="00A75905" w:rsidTr="00EF28BC">
        <w:tc>
          <w:tcPr>
            <w:tcW w:w="2660" w:type="dxa"/>
          </w:tcPr>
          <w:p w:rsidR="004579BA" w:rsidRPr="00A75905" w:rsidRDefault="004579BA" w:rsidP="00EF28BC">
            <w:pPr>
              <w:numPr>
                <w:ilvl w:val="0"/>
                <w:numId w:val="5"/>
              </w:numPr>
              <w:ind w:left="0" w:firstLine="0"/>
              <w:jc w:val="both"/>
              <w:rPr>
                <w:rFonts w:eastAsia="Calibri"/>
                <w:sz w:val="24"/>
                <w:szCs w:val="24"/>
              </w:rPr>
            </w:pPr>
            <w:r w:rsidRPr="00A75905">
              <w:rPr>
                <w:rFonts w:eastAsia="Calibri"/>
                <w:sz w:val="24"/>
                <w:szCs w:val="24"/>
              </w:rPr>
              <w:t>По источникам поиска ответа</w:t>
            </w:r>
          </w:p>
        </w:tc>
        <w:tc>
          <w:tcPr>
            <w:tcW w:w="3260" w:type="dxa"/>
          </w:tcPr>
          <w:p w:rsidR="004579BA" w:rsidRPr="00A75905" w:rsidRDefault="004579BA" w:rsidP="00EF28BC">
            <w:pPr>
              <w:jc w:val="both"/>
              <w:rPr>
                <w:rFonts w:eastAsia="Calibri"/>
                <w:sz w:val="24"/>
                <w:szCs w:val="24"/>
              </w:rPr>
            </w:pPr>
            <w:r w:rsidRPr="00A75905">
              <w:rPr>
                <w:rFonts w:eastAsia="Calibri"/>
                <w:sz w:val="24"/>
                <w:szCs w:val="24"/>
              </w:rPr>
              <w:t>- электронные (электронный каталог, базы данных, интернет-ресурсы);</w:t>
            </w:r>
          </w:p>
          <w:p w:rsidR="004579BA" w:rsidRPr="00A75905" w:rsidRDefault="004579BA" w:rsidP="00EF28BC">
            <w:pPr>
              <w:jc w:val="both"/>
              <w:rPr>
                <w:rFonts w:eastAsia="Calibri"/>
                <w:sz w:val="24"/>
                <w:szCs w:val="24"/>
              </w:rPr>
            </w:pPr>
            <w:r w:rsidRPr="00A75905">
              <w:rPr>
                <w:rFonts w:eastAsia="Calibri"/>
                <w:sz w:val="24"/>
                <w:szCs w:val="24"/>
              </w:rPr>
              <w:t xml:space="preserve">- </w:t>
            </w:r>
            <w:proofErr w:type="spellStart"/>
            <w:r w:rsidRPr="00A75905">
              <w:rPr>
                <w:rFonts w:eastAsia="Calibri"/>
                <w:sz w:val="24"/>
                <w:szCs w:val="24"/>
              </w:rPr>
              <w:t>нонэлектронные</w:t>
            </w:r>
            <w:proofErr w:type="spellEnd"/>
            <w:r w:rsidRPr="00A75905">
              <w:rPr>
                <w:rFonts w:eastAsia="Calibri"/>
                <w:sz w:val="24"/>
                <w:szCs w:val="24"/>
              </w:rPr>
              <w:t xml:space="preserve"> (картотеки, печатные издания);</w:t>
            </w:r>
          </w:p>
          <w:p w:rsidR="004579BA" w:rsidRPr="00A75905" w:rsidRDefault="004579BA" w:rsidP="00EF28BC">
            <w:pPr>
              <w:jc w:val="both"/>
              <w:rPr>
                <w:rFonts w:eastAsia="Calibri"/>
                <w:sz w:val="24"/>
                <w:szCs w:val="24"/>
              </w:rPr>
            </w:pPr>
            <w:r w:rsidRPr="00A75905">
              <w:rPr>
                <w:rFonts w:eastAsia="Calibri"/>
                <w:sz w:val="24"/>
                <w:szCs w:val="24"/>
              </w:rPr>
              <w:t xml:space="preserve">- комплексные. </w:t>
            </w:r>
          </w:p>
        </w:tc>
        <w:tc>
          <w:tcPr>
            <w:tcW w:w="3651" w:type="dxa"/>
          </w:tcPr>
          <w:p w:rsidR="004579BA" w:rsidRPr="00A75905" w:rsidRDefault="004579BA" w:rsidP="00EF28BC">
            <w:pPr>
              <w:jc w:val="both"/>
              <w:rPr>
                <w:rFonts w:eastAsia="Calibri"/>
                <w:sz w:val="24"/>
                <w:szCs w:val="24"/>
              </w:rPr>
            </w:pPr>
            <w:r w:rsidRPr="00A75905">
              <w:rPr>
                <w:rFonts w:eastAsia="Calibri"/>
                <w:sz w:val="24"/>
                <w:szCs w:val="24"/>
              </w:rPr>
              <w:t>- электронные (электронный каталог, базы данных, интернет-ресурсы);</w:t>
            </w:r>
          </w:p>
          <w:p w:rsidR="004579BA" w:rsidRPr="00A75905" w:rsidRDefault="004579BA" w:rsidP="00EF28BC">
            <w:pPr>
              <w:jc w:val="both"/>
              <w:rPr>
                <w:rFonts w:eastAsia="Calibri"/>
                <w:sz w:val="24"/>
                <w:szCs w:val="24"/>
              </w:rPr>
            </w:pPr>
            <w:r w:rsidRPr="00A75905">
              <w:rPr>
                <w:rFonts w:eastAsia="Calibri"/>
                <w:sz w:val="24"/>
                <w:szCs w:val="24"/>
              </w:rPr>
              <w:t xml:space="preserve">- </w:t>
            </w:r>
            <w:proofErr w:type="spellStart"/>
            <w:r w:rsidRPr="00A75905">
              <w:rPr>
                <w:rFonts w:eastAsia="Calibri"/>
                <w:sz w:val="24"/>
                <w:szCs w:val="24"/>
              </w:rPr>
              <w:t>нонэлектронные</w:t>
            </w:r>
            <w:proofErr w:type="spellEnd"/>
            <w:r w:rsidRPr="00A75905">
              <w:rPr>
                <w:rFonts w:eastAsia="Calibri"/>
                <w:sz w:val="24"/>
                <w:szCs w:val="24"/>
              </w:rPr>
              <w:t xml:space="preserve"> (картотеки, печатные издания);</w:t>
            </w:r>
          </w:p>
          <w:p w:rsidR="004579BA" w:rsidRPr="00A75905" w:rsidRDefault="004579BA" w:rsidP="00EF28BC">
            <w:pPr>
              <w:jc w:val="both"/>
              <w:rPr>
                <w:rFonts w:eastAsia="Calibri"/>
                <w:sz w:val="24"/>
                <w:szCs w:val="24"/>
              </w:rPr>
            </w:pPr>
            <w:r w:rsidRPr="00A75905">
              <w:rPr>
                <w:rFonts w:eastAsia="Calibri"/>
                <w:sz w:val="24"/>
                <w:szCs w:val="24"/>
              </w:rPr>
              <w:t>- комплексные.</w:t>
            </w:r>
          </w:p>
        </w:tc>
      </w:tr>
    </w:tbl>
    <w:p w:rsidR="00FD7FCF" w:rsidRDefault="00FD7FCF" w:rsidP="00FD7FCF">
      <w:pPr>
        <w:spacing w:after="0" w:line="360" w:lineRule="auto"/>
        <w:ind w:firstLine="709"/>
        <w:jc w:val="right"/>
        <w:rPr>
          <w:rFonts w:ascii="Times New Roman" w:eastAsia="Times New Roman" w:hAnsi="Times New Roman" w:cs="Times New Roman"/>
          <w:b/>
          <w:sz w:val="28"/>
          <w:szCs w:val="28"/>
          <w:lang w:eastAsia="ru-RU"/>
        </w:rPr>
      </w:pPr>
    </w:p>
    <w:p w:rsidR="004579BA" w:rsidRDefault="004579BA"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7146FE" w:rsidRPr="007146FE" w:rsidRDefault="007146FE" w:rsidP="007146FE">
      <w:pPr>
        <w:spacing w:after="0" w:line="360" w:lineRule="auto"/>
        <w:ind w:firstLine="709"/>
        <w:jc w:val="right"/>
        <w:rPr>
          <w:rFonts w:ascii="Times New Roman" w:hAnsi="Times New Roman" w:cs="Times New Roman"/>
          <w:b/>
          <w:sz w:val="28"/>
          <w:szCs w:val="28"/>
        </w:rPr>
      </w:pPr>
      <w:r w:rsidRPr="007146FE">
        <w:rPr>
          <w:rFonts w:ascii="Times New Roman" w:hAnsi="Times New Roman" w:cs="Times New Roman"/>
          <w:b/>
          <w:sz w:val="28"/>
          <w:szCs w:val="28"/>
        </w:rPr>
        <w:lastRenderedPageBreak/>
        <w:t>Приложение 2</w:t>
      </w:r>
    </w:p>
    <w:p w:rsidR="007146FE" w:rsidRPr="007146FE" w:rsidRDefault="006F410A" w:rsidP="007146F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Таблица 1</w:t>
      </w:r>
      <w:r w:rsidR="007146FE">
        <w:rPr>
          <w:rFonts w:ascii="Times New Roman" w:hAnsi="Times New Roman" w:cs="Times New Roman"/>
          <w:b/>
          <w:sz w:val="28"/>
          <w:szCs w:val="28"/>
        </w:rPr>
        <w:t xml:space="preserve">. </w:t>
      </w:r>
      <w:r w:rsidR="007146FE" w:rsidRPr="007146FE">
        <w:rPr>
          <w:rFonts w:ascii="Times New Roman" w:hAnsi="Times New Roman" w:cs="Times New Roman"/>
          <w:b/>
          <w:sz w:val="28"/>
          <w:szCs w:val="28"/>
        </w:rPr>
        <w:t>Динамика объема основных работ/услуг, выполненных библиотекой ЦБС</w:t>
      </w:r>
    </w:p>
    <w:tbl>
      <w:tblPr>
        <w:tblStyle w:val="a4"/>
        <w:tblpPr w:leftFromText="180" w:rightFromText="180" w:vertAnchor="text" w:tblpX="108" w:tblpY="1"/>
        <w:tblOverlap w:val="never"/>
        <w:tblW w:w="4813" w:type="pct"/>
        <w:tblLook w:val="04A0" w:firstRow="1" w:lastRow="0" w:firstColumn="1" w:lastColumn="0" w:noHBand="0" w:noVBand="1"/>
      </w:tblPr>
      <w:tblGrid>
        <w:gridCol w:w="4454"/>
        <w:gridCol w:w="1633"/>
        <w:gridCol w:w="1385"/>
        <w:gridCol w:w="1522"/>
      </w:tblGrid>
      <w:tr w:rsidR="007146FE" w:rsidRPr="00F41C63" w:rsidTr="00EF28BC">
        <w:tc>
          <w:tcPr>
            <w:tcW w:w="247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Показатели</w:t>
            </w:r>
          </w:p>
        </w:tc>
        <w:tc>
          <w:tcPr>
            <w:tcW w:w="908" w:type="pct"/>
            <w:vAlign w:val="center"/>
          </w:tcPr>
          <w:p w:rsidR="007146FE" w:rsidRDefault="007146FE" w:rsidP="00EF28BC">
            <w:pPr>
              <w:jc w:val="center"/>
              <w:rPr>
                <w:rFonts w:ascii="Times New Roman" w:eastAsia="Calibri" w:hAnsi="Times New Roman" w:cs="Times New Roman"/>
                <w:b/>
                <w:sz w:val="24"/>
                <w:szCs w:val="24"/>
              </w:rPr>
            </w:pPr>
            <w:r w:rsidRPr="00F41C63">
              <w:rPr>
                <w:rFonts w:ascii="Times New Roman" w:eastAsia="Calibri" w:hAnsi="Times New Roman" w:cs="Times New Roman"/>
                <w:b/>
                <w:sz w:val="24"/>
                <w:szCs w:val="24"/>
              </w:rPr>
              <w:t>2015</w:t>
            </w:r>
            <w:r>
              <w:rPr>
                <w:rFonts w:ascii="Times New Roman" w:eastAsia="Calibri" w:hAnsi="Times New Roman" w:cs="Times New Roman"/>
                <w:b/>
                <w:sz w:val="24"/>
                <w:szCs w:val="24"/>
              </w:rPr>
              <w:t xml:space="preserve"> </w:t>
            </w:r>
          </w:p>
          <w:p w:rsidR="007146FE" w:rsidRPr="00F41C63" w:rsidRDefault="007146FE" w:rsidP="00EF28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год</w:t>
            </w:r>
          </w:p>
        </w:tc>
        <w:tc>
          <w:tcPr>
            <w:tcW w:w="770" w:type="pct"/>
            <w:vAlign w:val="center"/>
          </w:tcPr>
          <w:p w:rsidR="007146FE" w:rsidRDefault="007146FE" w:rsidP="00EF28BC">
            <w:pPr>
              <w:jc w:val="center"/>
              <w:rPr>
                <w:rFonts w:ascii="Times New Roman" w:eastAsia="Calibri" w:hAnsi="Times New Roman" w:cs="Times New Roman"/>
                <w:b/>
                <w:sz w:val="24"/>
                <w:szCs w:val="24"/>
              </w:rPr>
            </w:pPr>
            <w:r w:rsidRPr="00F41C63">
              <w:rPr>
                <w:rFonts w:ascii="Times New Roman" w:eastAsia="Calibri" w:hAnsi="Times New Roman" w:cs="Times New Roman"/>
                <w:b/>
                <w:sz w:val="24"/>
                <w:szCs w:val="24"/>
              </w:rPr>
              <w:t>2016</w:t>
            </w:r>
          </w:p>
          <w:p w:rsidR="007146FE" w:rsidRPr="00F41C63" w:rsidRDefault="007146FE" w:rsidP="00EF28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год</w:t>
            </w:r>
          </w:p>
        </w:tc>
        <w:tc>
          <w:tcPr>
            <w:tcW w:w="846" w:type="pct"/>
            <w:vAlign w:val="center"/>
          </w:tcPr>
          <w:p w:rsidR="007146FE" w:rsidRDefault="007146FE" w:rsidP="00EF28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2017 </w:t>
            </w:r>
          </w:p>
          <w:p w:rsidR="007146FE" w:rsidRPr="00F41C63" w:rsidRDefault="007146FE" w:rsidP="00EF28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год</w:t>
            </w:r>
          </w:p>
        </w:tc>
      </w:tr>
      <w:tr w:rsidR="007146FE" w:rsidRPr="00F41C63" w:rsidTr="00EF28BC">
        <w:tc>
          <w:tcPr>
            <w:tcW w:w="2476" w:type="pct"/>
          </w:tcPr>
          <w:p w:rsidR="007146FE" w:rsidRPr="00F41C63" w:rsidRDefault="007146FE"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Количество зарегистрированных пользователей (чел.)</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6846</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6761</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6759</w:t>
            </w:r>
          </w:p>
        </w:tc>
      </w:tr>
      <w:tr w:rsidR="007146FE" w:rsidRPr="00F41C63" w:rsidTr="00EF28BC">
        <w:tc>
          <w:tcPr>
            <w:tcW w:w="2476" w:type="pct"/>
          </w:tcPr>
          <w:p w:rsidR="007146FE" w:rsidRPr="00F41C63" w:rsidRDefault="007146FE"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том числе удаленных пользователей (чел.)</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r>
      <w:tr w:rsidR="007146FE" w:rsidRPr="00F41C63" w:rsidTr="00EF28BC">
        <w:tc>
          <w:tcPr>
            <w:tcW w:w="2476" w:type="pct"/>
          </w:tcPr>
          <w:p w:rsidR="007146FE" w:rsidRPr="00F41C63" w:rsidRDefault="007146FE"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Количество посещений всего</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53300</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50665</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45145</w:t>
            </w:r>
          </w:p>
        </w:tc>
      </w:tr>
      <w:tr w:rsidR="007146FE" w:rsidRPr="00F41C63" w:rsidTr="00EF28BC">
        <w:tc>
          <w:tcPr>
            <w:tcW w:w="2476" w:type="pct"/>
            <w:vAlign w:val="center"/>
          </w:tcPr>
          <w:p w:rsidR="007146FE" w:rsidRPr="00F41C63" w:rsidRDefault="007146FE" w:rsidP="00EF28BC">
            <w:pPr>
              <w:rPr>
                <w:rFonts w:ascii="Times New Roman" w:eastAsia="Calibri" w:hAnsi="Times New Roman" w:cs="Times New Roman"/>
                <w:i/>
                <w:sz w:val="24"/>
                <w:szCs w:val="24"/>
              </w:rPr>
            </w:pPr>
            <w:r w:rsidRPr="00F41C63">
              <w:rPr>
                <w:rFonts w:ascii="Times New Roman" w:eastAsia="Calibri" w:hAnsi="Times New Roman" w:cs="Times New Roman"/>
                <w:i/>
                <w:sz w:val="24"/>
                <w:szCs w:val="24"/>
              </w:rPr>
              <w:t>для получения библиотечно-информационных услуг</w:t>
            </w:r>
          </w:p>
          <w:p w:rsidR="007146FE" w:rsidRPr="00F41C63" w:rsidRDefault="007146FE" w:rsidP="00EF28BC">
            <w:pPr>
              <w:rPr>
                <w:rFonts w:ascii="Times New Roman" w:eastAsia="Calibri" w:hAnsi="Times New Roman" w:cs="Times New Roman"/>
                <w:i/>
                <w:sz w:val="24"/>
                <w:szCs w:val="24"/>
              </w:rPr>
            </w:pPr>
            <w:r w:rsidRPr="00F41C63">
              <w:rPr>
                <w:rFonts w:ascii="Times New Roman" w:eastAsia="Calibri" w:hAnsi="Times New Roman" w:cs="Times New Roman"/>
                <w:i/>
                <w:sz w:val="24"/>
                <w:szCs w:val="24"/>
              </w:rPr>
              <w:t xml:space="preserve"> </w:t>
            </w:r>
            <w:r w:rsidRPr="00F41C63">
              <w:rPr>
                <w:rFonts w:ascii="Times New Roman" w:eastAsia="Calibri" w:hAnsi="Times New Roman" w:cs="Times New Roman"/>
                <w:sz w:val="24"/>
                <w:szCs w:val="24"/>
              </w:rPr>
              <w:t>(из строки 3)</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40985</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40095</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36838</w:t>
            </w:r>
          </w:p>
        </w:tc>
      </w:tr>
      <w:tr w:rsidR="007146FE" w:rsidRPr="00F41C63" w:rsidTr="00EF28BC">
        <w:tc>
          <w:tcPr>
            <w:tcW w:w="2476" w:type="pct"/>
          </w:tcPr>
          <w:p w:rsidR="007146FE" w:rsidRPr="00F41C63" w:rsidRDefault="007146FE" w:rsidP="00EF28BC">
            <w:pPr>
              <w:rPr>
                <w:rFonts w:ascii="Times New Roman" w:eastAsia="Calibri" w:hAnsi="Times New Roman" w:cs="Times New Roman"/>
                <w:i/>
                <w:sz w:val="24"/>
                <w:szCs w:val="24"/>
              </w:rPr>
            </w:pPr>
            <w:r w:rsidRPr="00F41C63">
              <w:rPr>
                <w:rFonts w:ascii="Times New Roman" w:eastAsia="Calibri" w:hAnsi="Times New Roman" w:cs="Times New Roman"/>
                <w:sz w:val="24"/>
                <w:szCs w:val="24"/>
              </w:rPr>
              <w:t xml:space="preserve"> </w:t>
            </w:r>
            <w:r w:rsidRPr="00F41C63">
              <w:rPr>
                <w:rFonts w:ascii="Times New Roman" w:eastAsia="Calibri" w:hAnsi="Times New Roman" w:cs="Times New Roman"/>
                <w:i/>
                <w:sz w:val="24"/>
                <w:szCs w:val="24"/>
              </w:rPr>
              <w:t xml:space="preserve">Посещение массовых мероприятий </w:t>
            </w:r>
            <w:r w:rsidRPr="00F41C63">
              <w:rPr>
                <w:rFonts w:ascii="Times New Roman" w:eastAsia="Calibri" w:hAnsi="Times New Roman" w:cs="Times New Roman"/>
                <w:sz w:val="24"/>
                <w:szCs w:val="24"/>
              </w:rPr>
              <w:t>(из строки 3)</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12315</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10570</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8307</w:t>
            </w:r>
          </w:p>
        </w:tc>
      </w:tr>
      <w:tr w:rsidR="007146FE" w:rsidRPr="00F41C63" w:rsidTr="00EF28BC">
        <w:tc>
          <w:tcPr>
            <w:tcW w:w="2476" w:type="pct"/>
          </w:tcPr>
          <w:p w:rsidR="007146FE" w:rsidRPr="00F41C63" w:rsidRDefault="007146FE"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Число обращений к библиотеке удаленных пользователей всего, единиц </w:t>
            </w:r>
          </w:p>
        </w:tc>
        <w:tc>
          <w:tcPr>
            <w:tcW w:w="908"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770"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373</w:t>
            </w:r>
          </w:p>
        </w:tc>
        <w:tc>
          <w:tcPr>
            <w:tcW w:w="846" w:type="pct"/>
          </w:tcPr>
          <w:p w:rsidR="007146FE" w:rsidRPr="00F41C63" w:rsidRDefault="007146FE"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334</w:t>
            </w:r>
          </w:p>
        </w:tc>
      </w:tr>
    </w:tbl>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A74243">
      <w:pPr>
        <w:spacing w:after="0" w:line="360" w:lineRule="auto"/>
        <w:ind w:firstLine="709"/>
        <w:jc w:val="center"/>
        <w:rPr>
          <w:rFonts w:ascii="Times New Roman" w:hAnsi="Times New Roman" w:cs="Times New Roman"/>
          <w:b/>
          <w:sz w:val="28"/>
          <w:szCs w:val="28"/>
        </w:rPr>
      </w:pPr>
    </w:p>
    <w:p w:rsidR="00A74243" w:rsidRPr="00A74243" w:rsidRDefault="00A74243" w:rsidP="00A74243">
      <w:pPr>
        <w:spacing w:after="0" w:line="360" w:lineRule="auto"/>
        <w:ind w:firstLine="709"/>
        <w:jc w:val="center"/>
        <w:rPr>
          <w:rFonts w:ascii="Times New Roman" w:hAnsi="Times New Roman" w:cs="Times New Roman"/>
          <w:b/>
          <w:sz w:val="28"/>
          <w:szCs w:val="28"/>
        </w:rPr>
      </w:pPr>
      <w:r w:rsidRPr="00A74243">
        <w:rPr>
          <w:rFonts w:ascii="Times New Roman" w:hAnsi="Times New Roman" w:cs="Times New Roman"/>
          <w:b/>
          <w:sz w:val="28"/>
          <w:szCs w:val="28"/>
        </w:rPr>
        <w:t xml:space="preserve">Таблица </w:t>
      </w:r>
      <w:r w:rsidR="006F410A">
        <w:rPr>
          <w:rFonts w:ascii="Times New Roman" w:hAnsi="Times New Roman" w:cs="Times New Roman"/>
          <w:b/>
          <w:sz w:val="28"/>
          <w:szCs w:val="28"/>
        </w:rPr>
        <w:t>2</w:t>
      </w:r>
      <w:r w:rsidRPr="00A74243">
        <w:rPr>
          <w:rFonts w:ascii="Times New Roman" w:hAnsi="Times New Roman" w:cs="Times New Roman"/>
          <w:b/>
          <w:sz w:val="28"/>
          <w:szCs w:val="28"/>
        </w:rPr>
        <w:t>. Общая характеристика объема и движения совокупного фонда ЦБС на физических (материальных) носителях</w:t>
      </w:r>
    </w:p>
    <w:tbl>
      <w:tblPr>
        <w:tblStyle w:val="a4"/>
        <w:tblW w:w="9214" w:type="dxa"/>
        <w:tblInd w:w="250" w:type="dxa"/>
        <w:tblLook w:val="04A0" w:firstRow="1" w:lastRow="0" w:firstColumn="1" w:lastColumn="0" w:noHBand="0" w:noVBand="1"/>
      </w:tblPr>
      <w:tblGrid>
        <w:gridCol w:w="4678"/>
        <w:gridCol w:w="1559"/>
        <w:gridCol w:w="1418"/>
        <w:gridCol w:w="1559"/>
      </w:tblGrid>
      <w:tr w:rsidR="00A74243" w:rsidRPr="00F41C63" w:rsidTr="00EF28BC">
        <w:tc>
          <w:tcPr>
            <w:tcW w:w="467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Характеристики/Показатели</w:t>
            </w:r>
          </w:p>
        </w:tc>
        <w:tc>
          <w:tcPr>
            <w:tcW w:w="1559" w:type="dxa"/>
          </w:tcPr>
          <w:p w:rsidR="00A7424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2015</w:t>
            </w:r>
          </w:p>
          <w:p w:rsidR="00A74243" w:rsidRPr="00F41C63" w:rsidRDefault="00A74243" w:rsidP="00EF28BC">
            <w:pPr>
              <w:jc w:val="center"/>
              <w:rPr>
                <w:rFonts w:ascii="Times New Roman" w:eastAsia="Calibri" w:hAnsi="Times New Roman" w:cs="Times New Roman"/>
                <w:sz w:val="24"/>
                <w:szCs w:val="24"/>
              </w:rPr>
            </w:pPr>
            <w:r>
              <w:rPr>
                <w:rFonts w:ascii="Times New Roman" w:eastAsia="Calibri" w:hAnsi="Times New Roman" w:cs="Times New Roman"/>
                <w:sz w:val="24"/>
                <w:szCs w:val="24"/>
              </w:rPr>
              <w:t>год</w:t>
            </w:r>
          </w:p>
        </w:tc>
        <w:tc>
          <w:tcPr>
            <w:tcW w:w="1418" w:type="dxa"/>
          </w:tcPr>
          <w:p w:rsidR="00A7424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2016</w:t>
            </w:r>
          </w:p>
          <w:p w:rsidR="00A74243" w:rsidRPr="00F41C63" w:rsidRDefault="00A74243" w:rsidP="00EF28BC">
            <w:pPr>
              <w:jc w:val="center"/>
              <w:rPr>
                <w:rFonts w:ascii="Times New Roman" w:eastAsia="Calibri" w:hAnsi="Times New Roman" w:cs="Times New Roman"/>
                <w:sz w:val="24"/>
                <w:szCs w:val="24"/>
              </w:rPr>
            </w:pPr>
            <w:r>
              <w:rPr>
                <w:rFonts w:ascii="Times New Roman" w:eastAsia="Calibri" w:hAnsi="Times New Roman" w:cs="Times New Roman"/>
                <w:sz w:val="24"/>
                <w:szCs w:val="24"/>
              </w:rPr>
              <w:t>год</w:t>
            </w:r>
          </w:p>
        </w:tc>
        <w:tc>
          <w:tcPr>
            <w:tcW w:w="1559" w:type="dxa"/>
          </w:tcPr>
          <w:p w:rsidR="00A7424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2017</w:t>
            </w:r>
          </w:p>
          <w:p w:rsidR="00A74243" w:rsidRPr="00F41C63" w:rsidRDefault="00A74243" w:rsidP="00EF28BC">
            <w:pPr>
              <w:jc w:val="center"/>
              <w:rPr>
                <w:rFonts w:ascii="Times New Roman" w:eastAsia="Calibri" w:hAnsi="Times New Roman" w:cs="Times New Roman"/>
                <w:sz w:val="24"/>
                <w:szCs w:val="24"/>
              </w:rPr>
            </w:pPr>
            <w:r>
              <w:rPr>
                <w:rFonts w:ascii="Times New Roman" w:eastAsia="Calibri" w:hAnsi="Times New Roman" w:cs="Times New Roman"/>
                <w:sz w:val="24"/>
                <w:szCs w:val="24"/>
              </w:rPr>
              <w:t>год</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Объем фонда (экз.)</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87100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85134</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85214</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печатных изданий</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86472</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84506</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84584</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электронных документов на съемных носителях</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628</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628</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630</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документов на других видах носителей (грампластинки и т.п.);</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Поступило (экз.)</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770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1771</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1606</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печатных изданий</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769</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1771</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1604</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В т.ч. </w:t>
            </w:r>
            <w:proofErr w:type="gramStart"/>
            <w:r w:rsidRPr="00F41C63">
              <w:rPr>
                <w:rFonts w:ascii="Times New Roman" w:eastAsia="Calibri" w:hAnsi="Times New Roman" w:cs="Times New Roman"/>
                <w:sz w:val="24"/>
                <w:szCs w:val="24"/>
              </w:rPr>
              <w:t>на электронных документов</w:t>
            </w:r>
            <w:proofErr w:type="gramEnd"/>
            <w:r w:rsidRPr="00F41C63">
              <w:rPr>
                <w:rFonts w:ascii="Times New Roman" w:eastAsia="Calibri" w:hAnsi="Times New Roman" w:cs="Times New Roman"/>
                <w:sz w:val="24"/>
                <w:szCs w:val="24"/>
              </w:rPr>
              <w:t xml:space="preserve"> на съемных носителях</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2</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документов на других видах носителей (грампластинки и т.п.);</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Выбыло (экз.)</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992</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3737</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1526</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печатных изданий</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992</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3737</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1526</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электронных документов на съемных носителях</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В т.ч. документов на других видах носителей (грампластинки и т.п.);</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Переведено в электронную форму (экз.)</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Обращаемость </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1,9%</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1,8%</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1,8%</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proofErr w:type="spellStart"/>
            <w:r w:rsidRPr="00F41C63">
              <w:rPr>
                <w:rFonts w:ascii="Times New Roman" w:eastAsia="Calibri" w:hAnsi="Times New Roman" w:cs="Times New Roman"/>
                <w:sz w:val="24"/>
                <w:szCs w:val="24"/>
              </w:rPr>
              <w:t>Обновляемость</w:t>
            </w:r>
            <w:proofErr w:type="spellEnd"/>
            <w:r w:rsidRPr="00F41C63">
              <w:rPr>
                <w:rFonts w:ascii="Times New Roman" w:eastAsia="Calibri" w:hAnsi="Times New Roman" w:cs="Times New Roman"/>
                <w:sz w:val="24"/>
                <w:szCs w:val="24"/>
              </w:rPr>
              <w:t xml:space="preserve"> </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0,9%</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2,1%</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1,9%</w:t>
            </w:r>
          </w:p>
        </w:tc>
      </w:tr>
      <w:tr w:rsidR="00A74243" w:rsidRPr="00F41C63" w:rsidTr="00EF28BC">
        <w:tc>
          <w:tcPr>
            <w:tcW w:w="4678" w:type="dxa"/>
          </w:tcPr>
          <w:p w:rsidR="00A74243" w:rsidRPr="00F41C63" w:rsidRDefault="00A74243" w:rsidP="00EF28BC">
            <w:pPr>
              <w:rPr>
                <w:rFonts w:ascii="Times New Roman" w:eastAsia="Calibri" w:hAnsi="Times New Roman" w:cs="Times New Roman"/>
                <w:sz w:val="24"/>
                <w:szCs w:val="24"/>
              </w:rPr>
            </w:pPr>
            <w:proofErr w:type="spellStart"/>
            <w:r w:rsidRPr="00F41C63">
              <w:rPr>
                <w:rFonts w:ascii="Times New Roman" w:eastAsia="Calibri" w:hAnsi="Times New Roman" w:cs="Times New Roman"/>
                <w:sz w:val="24"/>
                <w:szCs w:val="24"/>
              </w:rPr>
              <w:t>Документообеспеченность</w:t>
            </w:r>
            <w:proofErr w:type="spellEnd"/>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12,7%</w:t>
            </w:r>
          </w:p>
        </w:tc>
        <w:tc>
          <w:tcPr>
            <w:tcW w:w="1418"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12,6%</w:t>
            </w:r>
          </w:p>
        </w:tc>
        <w:tc>
          <w:tcPr>
            <w:tcW w:w="1559" w:type="dxa"/>
          </w:tcPr>
          <w:p w:rsidR="00A74243" w:rsidRPr="00F41C63" w:rsidRDefault="00A74243" w:rsidP="00EF28BC">
            <w:pPr>
              <w:jc w:val="center"/>
              <w:rPr>
                <w:rFonts w:ascii="Times New Roman" w:eastAsia="Calibri" w:hAnsi="Times New Roman" w:cs="Times New Roman"/>
                <w:sz w:val="24"/>
                <w:szCs w:val="24"/>
              </w:rPr>
            </w:pPr>
            <w:r w:rsidRPr="00F41C63">
              <w:rPr>
                <w:rFonts w:ascii="Times New Roman" w:eastAsia="Calibri" w:hAnsi="Times New Roman" w:cs="Times New Roman"/>
                <w:sz w:val="24"/>
                <w:szCs w:val="24"/>
              </w:rPr>
              <w:t>12,6%</w:t>
            </w:r>
          </w:p>
        </w:tc>
      </w:tr>
    </w:tbl>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6F410A">
        <w:rPr>
          <w:rFonts w:ascii="Times New Roman" w:eastAsia="Times New Roman" w:hAnsi="Times New Roman" w:cs="Times New Roman"/>
          <w:b/>
          <w:sz w:val="28"/>
          <w:szCs w:val="28"/>
          <w:lang w:eastAsia="ru-RU"/>
        </w:rPr>
        <w:t>риложение 3</w:t>
      </w:r>
    </w:p>
    <w:p w:rsidR="00306604" w:rsidRDefault="00306604" w:rsidP="00306604">
      <w:pPr>
        <w:spacing w:after="0" w:line="240" w:lineRule="auto"/>
        <w:ind w:firstLine="709"/>
        <w:jc w:val="right"/>
        <w:rPr>
          <w:rFonts w:ascii="Times New Roman" w:eastAsia="Times New Roman" w:hAnsi="Times New Roman" w:cs="Times New Roman"/>
          <w:b/>
          <w:sz w:val="28"/>
          <w:szCs w:val="28"/>
          <w:lang w:eastAsia="ru-RU"/>
        </w:rPr>
      </w:pPr>
    </w:p>
    <w:p w:rsidR="00306604" w:rsidRPr="00306604" w:rsidRDefault="00306604" w:rsidP="00306604">
      <w:pPr>
        <w:spacing w:after="0" w:line="360" w:lineRule="auto"/>
        <w:ind w:firstLine="709"/>
        <w:jc w:val="center"/>
        <w:rPr>
          <w:rFonts w:ascii="Times New Roman" w:hAnsi="Times New Roman" w:cs="Times New Roman"/>
          <w:b/>
          <w:sz w:val="28"/>
          <w:szCs w:val="28"/>
        </w:rPr>
      </w:pPr>
      <w:r w:rsidRPr="00306604">
        <w:rPr>
          <w:rFonts w:ascii="Times New Roman" w:hAnsi="Times New Roman" w:cs="Times New Roman"/>
          <w:b/>
          <w:sz w:val="28"/>
          <w:szCs w:val="28"/>
        </w:rPr>
        <w:t xml:space="preserve">Таблица 1. Предоставленные услуги ЦБС Василеостровская фил.№2 Библиотека им. </w:t>
      </w:r>
      <w:proofErr w:type="spellStart"/>
      <w:r w:rsidRPr="00306604">
        <w:rPr>
          <w:rFonts w:ascii="Times New Roman" w:hAnsi="Times New Roman" w:cs="Times New Roman"/>
          <w:b/>
          <w:sz w:val="28"/>
          <w:szCs w:val="28"/>
        </w:rPr>
        <w:t>Л.Н.Толстого</w:t>
      </w:r>
      <w:proofErr w:type="spellEnd"/>
      <w:r w:rsidRPr="00306604">
        <w:rPr>
          <w:rFonts w:ascii="Times New Roman" w:hAnsi="Times New Roman" w:cs="Times New Roman"/>
          <w:b/>
          <w:sz w:val="28"/>
          <w:szCs w:val="28"/>
        </w:rPr>
        <w:t xml:space="preserve"> (количество потребителей)</w:t>
      </w:r>
    </w:p>
    <w:tbl>
      <w:tblPr>
        <w:tblW w:w="8980" w:type="dxa"/>
        <w:jc w:val="center"/>
        <w:tblLook w:val="04A0" w:firstRow="1" w:lastRow="0" w:firstColumn="1" w:lastColumn="0" w:noHBand="0" w:noVBand="1"/>
      </w:tblPr>
      <w:tblGrid>
        <w:gridCol w:w="4420"/>
        <w:gridCol w:w="1540"/>
        <w:gridCol w:w="1420"/>
        <w:gridCol w:w="1600"/>
      </w:tblGrid>
      <w:tr w:rsidR="00306604" w:rsidRPr="00DF50B2" w:rsidTr="00EF28BC">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Наименование услуги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6604"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 xml:space="preserve">2016 </w:t>
            </w:r>
          </w:p>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06604"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2017</w:t>
            </w:r>
          </w:p>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 xml:space="preserve">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Темп роста, %</w:t>
            </w:r>
          </w:p>
        </w:tc>
      </w:tr>
      <w:tr w:rsidR="00306604" w:rsidRPr="00DF50B2" w:rsidTr="00EF28BC">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both"/>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Управление библиотечным фондом</w:t>
            </w:r>
          </w:p>
        </w:tc>
        <w:tc>
          <w:tcPr>
            <w:tcW w:w="154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645667</w:t>
            </w:r>
          </w:p>
        </w:tc>
        <w:tc>
          <w:tcPr>
            <w:tcW w:w="142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641113</w:t>
            </w:r>
          </w:p>
        </w:tc>
        <w:tc>
          <w:tcPr>
            <w:tcW w:w="1600" w:type="dxa"/>
            <w:tcBorders>
              <w:top w:val="nil"/>
              <w:left w:val="nil"/>
              <w:bottom w:val="single" w:sz="4" w:space="0" w:color="auto"/>
              <w:right w:val="single" w:sz="4" w:space="0" w:color="auto"/>
            </w:tcBorders>
            <w:shd w:val="clear" w:color="auto" w:fill="auto"/>
            <w:noWrap/>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99,29</w:t>
            </w:r>
          </w:p>
        </w:tc>
      </w:tr>
      <w:tr w:rsidR="00306604" w:rsidRPr="00DF50B2" w:rsidTr="00EF28BC">
        <w:trPr>
          <w:trHeight w:val="189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both"/>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Осуществление библиотечного, библиографического и информационного обслуживания пользователей библиотеки, в том числе слепых и слабовидящих пользователей библиотеки</w:t>
            </w:r>
          </w:p>
        </w:tc>
        <w:tc>
          <w:tcPr>
            <w:tcW w:w="154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305183</w:t>
            </w:r>
          </w:p>
        </w:tc>
        <w:tc>
          <w:tcPr>
            <w:tcW w:w="142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287993</w:t>
            </w:r>
          </w:p>
        </w:tc>
        <w:tc>
          <w:tcPr>
            <w:tcW w:w="1600" w:type="dxa"/>
            <w:tcBorders>
              <w:top w:val="nil"/>
              <w:left w:val="nil"/>
              <w:bottom w:val="single" w:sz="4" w:space="0" w:color="auto"/>
              <w:right w:val="single" w:sz="4" w:space="0" w:color="auto"/>
            </w:tcBorders>
            <w:shd w:val="clear" w:color="auto" w:fill="auto"/>
            <w:noWrap/>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94,37</w:t>
            </w:r>
          </w:p>
        </w:tc>
      </w:tr>
      <w:tr w:rsidR="00306604" w:rsidRPr="00DF50B2" w:rsidTr="00EF28BC">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both"/>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Проведение культурно-просветительских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2762</w:t>
            </w:r>
          </w:p>
        </w:tc>
        <w:tc>
          <w:tcPr>
            <w:tcW w:w="142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2171</w:t>
            </w:r>
          </w:p>
        </w:tc>
        <w:tc>
          <w:tcPr>
            <w:tcW w:w="1600" w:type="dxa"/>
            <w:tcBorders>
              <w:top w:val="nil"/>
              <w:left w:val="nil"/>
              <w:bottom w:val="single" w:sz="4" w:space="0" w:color="auto"/>
              <w:right w:val="single" w:sz="4" w:space="0" w:color="auto"/>
            </w:tcBorders>
            <w:shd w:val="clear" w:color="auto" w:fill="auto"/>
            <w:noWrap/>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78,60</w:t>
            </w:r>
          </w:p>
        </w:tc>
      </w:tr>
      <w:tr w:rsidR="00306604" w:rsidRPr="00DF50B2" w:rsidTr="00EF28BC">
        <w:trPr>
          <w:trHeight w:val="94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both"/>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 xml:space="preserve">Ведение научной и методической работы в области библиотековедения, </w:t>
            </w:r>
            <w:proofErr w:type="spellStart"/>
            <w:r w:rsidRPr="00DF50B2">
              <w:rPr>
                <w:rFonts w:ascii="Times New Roman" w:eastAsia="Times New Roman" w:hAnsi="Times New Roman" w:cs="Times New Roman"/>
                <w:color w:val="000000"/>
                <w:sz w:val="24"/>
                <w:szCs w:val="24"/>
                <w:lang w:eastAsia="ru-RU"/>
              </w:rPr>
              <w:t>библиографоведения</w:t>
            </w:r>
            <w:proofErr w:type="spellEnd"/>
            <w:r w:rsidRPr="00DF50B2">
              <w:rPr>
                <w:rFonts w:ascii="Times New Roman" w:eastAsia="Times New Roman" w:hAnsi="Times New Roman" w:cs="Times New Roman"/>
                <w:color w:val="000000"/>
                <w:sz w:val="24"/>
                <w:szCs w:val="24"/>
                <w:lang w:eastAsia="ru-RU"/>
              </w:rPr>
              <w:t xml:space="preserve"> и книговедения</w:t>
            </w:r>
          </w:p>
        </w:tc>
        <w:tc>
          <w:tcPr>
            <w:tcW w:w="154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263</w:t>
            </w:r>
          </w:p>
        </w:tc>
        <w:tc>
          <w:tcPr>
            <w:tcW w:w="142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208</w:t>
            </w:r>
          </w:p>
        </w:tc>
        <w:tc>
          <w:tcPr>
            <w:tcW w:w="1600" w:type="dxa"/>
            <w:tcBorders>
              <w:top w:val="nil"/>
              <w:left w:val="nil"/>
              <w:bottom w:val="single" w:sz="4" w:space="0" w:color="auto"/>
              <w:right w:val="single" w:sz="4" w:space="0" w:color="auto"/>
            </w:tcBorders>
            <w:shd w:val="clear" w:color="auto" w:fill="auto"/>
            <w:noWrap/>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79,09</w:t>
            </w:r>
          </w:p>
        </w:tc>
      </w:tr>
      <w:tr w:rsidR="00306604" w:rsidRPr="00DF50B2" w:rsidTr="00EF28BC">
        <w:trPr>
          <w:trHeight w:val="94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both"/>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 xml:space="preserve">Организация фонда обязательного экземпляра документов, </w:t>
            </w:r>
            <w:proofErr w:type="spellStart"/>
            <w:r w:rsidRPr="00DF50B2">
              <w:rPr>
                <w:rFonts w:ascii="Times New Roman" w:eastAsia="Times New Roman" w:hAnsi="Times New Roman" w:cs="Times New Roman"/>
                <w:color w:val="000000"/>
                <w:sz w:val="24"/>
                <w:szCs w:val="24"/>
                <w:lang w:eastAsia="ru-RU"/>
              </w:rPr>
              <w:t>репозитарное</w:t>
            </w:r>
            <w:proofErr w:type="spellEnd"/>
            <w:r w:rsidRPr="00DF50B2">
              <w:rPr>
                <w:rFonts w:ascii="Times New Roman" w:eastAsia="Times New Roman" w:hAnsi="Times New Roman" w:cs="Times New Roman"/>
                <w:color w:val="000000"/>
                <w:sz w:val="24"/>
                <w:szCs w:val="24"/>
                <w:lang w:eastAsia="ru-RU"/>
              </w:rPr>
              <w:t xml:space="preserve"> хранение </w:t>
            </w:r>
          </w:p>
        </w:tc>
        <w:tc>
          <w:tcPr>
            <w:tcW w:w="154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256</w:t>
            </w:r>
          </w:p>
        </w:tc>
        <w:tc>
          <w:tcPr>
            <w:tcW w:w="1420" w:type="dxa"/>
            <w:tcBorders>
              <w:top w:val="nil"/>
              <w:left w:val="nil"/>
              <w:bottom w:val="single" w:sz="4" w:space="0" w:color="auto"/>
              <w:right w:val="single" w:sz="4" w:space="0" w:color="auto"/>
            </w:tcBorders>
            <w:shd w:val="clear" w:color="auto" w:fill="auto"/>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205</w:t>
            </w:r>
          </w:p>
        </w:tc>
        <w:tc>
          <w:tcPr>
            <w:tcW w:w="1600" w:type="dxa"/>
            <w:tcBorders>
              <w:top w:val="nil"/>
              <w:left w:val="nil"/>
              <w:bottom w:val="single" w:sz="4" w:space="0" w:color="auto"/>
              <w:right w:val="single" w:sz="4" w:space="0" w:color="auto"/>
            </w:tcBorders>
            <w:shd w:val="clear" w:color="auto" w:fill="auto"/>
            <w:noWrap/>
            <w:vAlign w:val="center"/>
            <w:hideMark/>
          </w:tcPr>
          <w:p w:rsidR="00306604" w:rsidRPr="00DF50B2" w:rsidRDefault="00306604" w:rsidP="00EF28BC">
            <w:pPr>
              <w:spacing w:after="0" w:line="240" w:lineRule="auto"/>
              <w:jc w:val="center"/>
              <w:rPr>
                <w:rFonts w:ascii="Times New Roman" w:eastAsia="Times New Roman" w:hAnsi="Times New Roman" w:cs="Times New Roman"/>
                <w:color w:val="000000"/>
                <w:sz w:val="24"/>
                <w:szCs w:val="24"/>
                <w:lang w:eastAsia="ru-RU"/>
              </w:rPr>
            </w:pPr>
            <w:r w:rsidRPr="00DF50B2">
              <w:rPr>
                <w:rFonts w:ascii="Times New Roman" w:eastAsia="Times New Roman" w:hAnsi="Times New Roman" w:cs="Times New Roman"/>
                <w:color w:val="000000"/>
                <w:sz w:val="24"/>
                <w:szCs w:val="24"/>
                <w:lang w:eastAsia="ru-RU"/>
              </w:rPr>
              <w:t>80,08</w:t>
            </w:r>
          </w:p>
        </w:tc>
      </w:tr>
    </w:tbl>
    <w:p w:rsidR="00306604" w:rsidRDefault="00306604" w:rsidP="00306604">
      <w:pPr>
        <w:spacing w:after="0" w:line="360" w:lineRule="auto"/>
        <w:ind w:firstLine="709"/>
        <w:jc w:val="both"/>
        <w:rPr>
          <w:rFonts w:ascii="Times New Roman" w:hAnsi="Times New Roman" w:cs="Times New Roman"/>
          <w:sz w:val="28"/>
          <w:szCs w:val="28"/>
        </w:rPr>
      </w:pPr>
    </w:p>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6F410A" w:rsidRDefault="006F410A" w:rsidP="00FD7FCF">
      <w:pPr>
        <w:spacing w:after="0" w:line="360" w:lineRule="auto"/>
        <w:ind w:firstLine="709"/>
        <w:jc w:val="right"/>
        <w:rPr>
          <w:rFonts w:ascii="Times New Roman" w:eastAsia="Times New Roman" w:hAnsi="Times New Roman" w:cs="Times New Roman"/>
          <w:b/>
          <w:sz w:val="28"/>
          <w:szCs w:val="28"/>
          <w:lang w:eastAsia="ru-RU"/>
        </w:rPr>
      </w:pPr>
    </w:p>
    <w:p w:rsidR="000D34E6" w:rsidRDefault="006F410A" w:rsidP="00FD7FCF">
      <w:pPr>
        <w:spacing w:after="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4</w:t>
      </w:r>
    </w:p>
    <w:p w:rsidR="00901495" w:rsidRDefault="00901495" w:rsidP="00392A06">
      <w:pPr>
        <w:spacing w:after="0" w:line="240" w:lineRule="auto"/>
        <w:ind w:firstLine="709"/>
        <w:jc w:val="both"/>
        <w:rPr>
          <w:rFonts w:ascii="Times New Roman" w:hAnsi="Times New Roman" w:cs="Times New Roman"/>
          <w:sz w:val="28"/>
          <w:szCs w:val="28"/>
        </w:rPr>
      </w:pPr>
    </w:p>
    <w:p w:rsidR="00901495" w:rsidRPr="00392A06" w:rsidRDefault="00392A06" w:rsidP="00392A06">
      <w:pPr>
        <w:spacing w:after="0" w:line="360" w:lineRule="auto"/>
        <w:ind w:firstLine="709"/>
        <w:jc w:val="center"/>
        <w:rPr>
          <w:rFonts w:ascii="Times New Roman" w:hAnsi="Times New Roman" w:cs="Times New Roman"/>
          <w:b/>
          <w:sz w:val="28"/>
          <w:szCs w:val="28"/>
        </w:rPr>
      </w:pPr>
      <w:r w:rsidRPr="00392A06">
        <w:rPr>
          <w:rFonts w:ascii="Times New Roman" w:hAnsi="Times New Roman" w:cs="Times New Roman"/>
          <w:b/>
          <w:sz w:val="28"/>
          <w:szCs w:val="28"/>
        </w:rPr>
        <w:t xml:space="preserve">Таблица 1. </w:t>
      </w:r>
      <w:r w:rsidR="00901495" w:rsidRPr="00392A06">
        <w:rPr>
          <w:rFonts w:ascii="Times New Roman" w:hAnsi="Times New Roman" w:cs="Times New Roman"/>
          <w:b/>
          <w:sz w:val="28"/>
          <w:szCs w:val="28"/>
        </w:rPr>
        <w:t>Качество оказанных услуг ЦБС Василеостровская фил.№2 Библиотека им. Л. Н. Толстого  за 2017 год</w:t>
      </w:r>
    </w:p>
    <w:tbl>
      <w:tblPr>
        <w:tblStyle w:val="a4"/>
        <w:tblW w:w="0" w:type="auto"/>
        <w:tblLook w:val="04A0" w:firstRow="1" w:lastRow="0" w:firstColumn="1" w:lastColumn="0" w:noHBand="0" w:noVBand="1"/>
      </w:tblPr>
      <w:tblGrid>
        <w:gridCol w:w="4691"/>
        <w:gridCol w:w="1634"/>
        <w:gridCol w:w="1557"/>
        <w:gridCol w:w="1461"/>
      </w:tblGrid>
      <w:tr w:rsidR="00901495" w:rsidRPr="00495A23" w:rsidTr="00EF28BC">
        <w:tc>
          <w:tcPr>
            <w:tcW w:w="4884" w:type="dxa"/>
          </w:tcPr>
          <w:p w:rsidR="00901495" w:rsidRPr="00495A23" w:rsidRDefault="00901495" w:rsidP="00EF28BC">
            <w:pPr>
              <w:spacing w:line="276" w:lineRule="auto"/>
              <w:jc w:val="center"/>
              <w:rPr>
                <w:rFonts w:ascii="Times New Roman" w:hAnsi="Times New Roman" w:cs="Times New Roman"/>
                <w:sz w:val="24"/>
                <w:szCs w:val="28"/>
              </w:rPr>
            </w:pPr>
            <w:r w:rsidRPr="00495A23">
              <w:rPr>
                <w:rFonts w:ascii="Times New Roman" w:hAnsi="Times New Roman" w:cs="Times New Roman"/>
                <w:sz w:val="24"/>
                <w:szCs w:val="28"/>
              </w:rPr>
              <w:t>Наименование показателя</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sidRPr="00495A23">
              <w:rPr>
                <w:rFonts w:ascii="Times New Roman" w:hAnsi="Times New Roman" w:cs="Times New Roman"/>
                <w:sz w:val="24"/>
                <w:szCs w:val="28"/>
              </w:rPr>
              <w:t>Плановое значение</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sidRPr="00495A23">
              <w:rPr>
                <w:rFonts w:ascii="Times New Roman" w:hAnsi="Times New Roman" w:cs="Times New Roman"/>
                <w:sz w:val="24"/>
                <w:szCs w:val="28"/>
              </w:rPr>
              <w:t>Фактическое значение</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sidRPr="00495A23">
              <w:rPr>
                <w:rFonts w:ascii="Times New Roman" w:hAnsi="Times New Roman" w:cs="Times New Roman"/>
                <w:sz w:val="24"/>
                <w:szCs w:val="28"/>
              </w:rPr>
              <w:t>Процент выполнения</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Процент, обработанных поступлений, от общего количества поступлений в библиотечный фонд за год (не менее 80%)</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80</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80</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100</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Процент, обработанных обязательных экземпляров, от общего количества поступлений обязательного экземпляра за год (не менее 85%)</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85</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100</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118</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Наличие положительных отзывов пользователей, полученных в результате социологических опросов (отзывы о работе библиотеки)</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30</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293</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Процентное соотношение отказов, к количеству выполненных библиографических справок (не более 4%)</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75</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Наличие положительных отзывов пользователей, полученных в результате социологических опросов (отзывы о мероприятиях)</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30</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97</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323</w:t>
            </w:r>
          </w:p>
        </w:tc>
      </w:tr>
      <w:tr w:rsidR="00901495" w:rsidRPr="00495A23" w:rsidTr="00EF28BC">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Упоминание в СМИ</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41</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410</w:t>
            </w:r>
          </w:p>
        </w:tc>
      </w:tr>
      <w:tr w:rsidR="00901495" w:rsidRPr="00495A23" w:rsidTr="00EF28BC">
        <w:trPr>
          <w:trHeight w:val="210"/>
        </w:trPr>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Наличие программ и проектов развития в сфере библиотечного дела</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15</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17</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113</w:t>
            </w:r>
          </w:p>
        </w:tc>
      </w:tr>
      <w:tr w:rsidR="00901495" w:rsidRPr="00495A23" w:rsidTr="00EF28BC">
        <w:trPr>
          <w:trHeight w:val="210"/>
        </w:trPr>
        <w:tc>
          <w:tcPr>
            <w:tcW w:w="4884" w:type="dxa"/>
          </w:tcPr>
          <w:p w:rsidR="00901495" w:rsidRPr="00495A23" w:rsidRDefault="00901495" w:rsidP="00EF28BC">
            <w:pPr>
              <w:spacing w:line="276" w:lineRule="auto"/>
              <w:jc w:val="both"/>
              <w:rPr>
                <w:rFonts w:ascii="Times New Roman" w:hAnsi="Times New Roman" w:cs="Times New Roman"/>
                <w:sz w:val="24"/>
                <w:szCs w:val="28"/>
              </w:rPr>
            </w:pPr>
            <w:r>
              <w:rPr>
                <w:rFonts w:ascii="Times New Roman" w:hAnsi="Times New Roman" w:cs="Times New Roman"/>
                <w:sz w:val="24"/>
                <w:szCs w:val="28"/>
              </w:rPr>
              <w:t>Процент сотрудников, прошедших повышение квалификации, к общему количеству сотрудников библиотек</w:t>
            </w:r>
          </w:p>
        </w:tc>
        <w:tc>
          <w:tcPr>
            <w:tcW w:w="166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1558"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15</w:t>
            </w:r>
          </w:p>
        </w:tc>
        <w:tc>
          <w:tcPr>
            <w:tcW w:w="1461" w:type="dxa"/>
          </w:tcPr>
          <w:p w:rsidR="00901495" w:rsidRPr="00495A23" w:rsidRDefault="00901495" w:rsidP="00EF28BC">
            <w:pPr>
              <w:spacing w:line="276" w:lineRule="auto"/>
              <w:jc w:val="center"/>
              <w:rPr>
                <w:rFonts w:ascii="Times New Roman" w:hAnsi="Times New Roman" w:cs="Times New Roman"/>
                <w:sz w:val="24"/>
                <w:szCs w:val="28"/>
              </w:rPr>
            </w:pPr>
            <w:r>
              <w:rPr>
                <w:rFonts w:ascii="Times New Roman" w:hAnsi="Times New Roman" w:cs="Times New Roman"/>
                <w:sz w:val="24"/>
                <w:szCs w:val="28"/>
              </w:rPr>
              <w:t>150</w:t>
            </w:r>
          </w:p>
        </w:tc>
      </w:tr>
    </w:tbl>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0D34E6" w:rsidRDefault="000D34E6"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right"/>
        <w:rPr>
          <w:rFonts w:ascii="Times New Roman" w:eastAsia="Times New Roman" w:hAnsi="Times New Roman" w:cs="Times New Roman"/>
          <w:b/>
          <w:sz w:val="28"/>
          <w:szCs w:val="28"/>
          <w:lang w:eastAsia="ru-RU"/>
        </w:rPr>
      </w:pPr>
    </w:p>
    <w:p w:rsidR="00080107" w:rsidRPr="00080107" w:rsidRDefault="00080107" w:rsidP="00080107">
      <w:pPr>
        <w:spacing w:after="0" w:line="240" w:lineRule="auto"/>
        <w:jc w:val="right"/>
        <w:rPr>
          <w:rFonts w:ascii="Times New Roman" w:hAnsi="Times New Roman" w:cs="Times New Roman"/>
          <w:b/>
          <w:sz w:val="28"/>
          <w:szCs w:val="28"/>
        </w:rPr>
      </w:pPr>
      <w:r w:rsidRPr="00080107">
        <w:rPr>
          <w:rFonts w:ascii="Times New Roman" w:hAnsi="Times New Roman" w:cs="Times New Roman"/>
          <w:b/>
          <w:sz w:val="28"/>
          <w:szCs w:val="28"/>
        </w:rPr>
        <w:lastRenderedPageBreak/>
        <w:t>Приложение 5</w:t>
      </w:r>
    </w:p>
    <w:p w:rsidR="00080107" w:rsidRDefault="00080107" w:rsidP="00080107">
      <w:pPr>
        <w:spacing w:after="0" w:line="240" w:lineRule="auto"/>
        <w:jc w:val="right"/>
        <w:rPr>
          <w:rFonts w:ascii="Times New Roman" w:hAnsi="Times New Roman" w:cs="Times New Roman"/>
          <w:sz w:val="28"/>
          <w:szCs w:val="28"/>
        </w:rPr>
      </w:pPr>
    </w:p>
    <w:p w:rsidR="00080107" w:rsidRDefault="00080107" w:rsidP="00080107">
      <w:pPr>
        <w:spacing w:after="0" w:line="240" w:lineRule="auto"/>
        <w:jc w:val="both"/>
        <w:rPr>
          <w:rFonts w:ascii="Times New Roman" w:hAnsi="Times New Roman" w:cs="Times New Roman"/>
          <w:b/>
          <w:color w:val="FF0000"/>
          <w:sz w:val="28"/>
          <w:szCs w:val="28"/>
        </w:rPr>
      </w:pPr>
      <w:r w:rsidRPr="00080107">
        <w:rPr>
          <w:rFonts w:ascii="Times New Roman" w:hAnsi="Times New Roman" w:cs="Times New Roman"/>
          <w:b/>
          <w:sz w:val="28"/>
          <w:szCs w:val="28"/>
        </w:rPr>
        <w:t>Таблица 1. Динамика выданных справок в разрезе отделов библиотеки</w:t>
      </w:r>
      <w:r w:rsidRPr="00080107">
        <w:rPr>
          <w:rFonts w:ascii="Times New Roman" w:hAnsi="Times New Roman" w:cs="Times New Roman"/>
          <w:b/>
          <w:color w:val="FF0000"/>
          <w:sz w:val="28"/>
          <w:szCs w:val="28"/>
        </w:rPr>
        <w:t xml:space="preserve"> </w:t>
      </w:r>
    </w:p>
    <w:p w:rsidR="00080107" w:rsidRPr="00080107" w:rsidRDefault="00080107" w:rsidP="00080107">
      <w:pPr>
        <w:spacing w:after="0" w:line="240" w:lineRule="auto"/>
        <w:jc w:val="both"/>
        <w:rPr>
          <w:rFonts w:ascii="Times New Roman" w:hAnsi="Times New Roman" w:cs="Times New Roman"/>
          <w:b/>
          <w:color w:val="FF0000"/>
          <w:sz w:val="28"/>
          <w:szCs w:val="28"/>
        </w:rPr>
      </w:pPr>
    </w:p>
    <w:tbl>
      <w:tblPr>
        <w:tblW w:w="8446" w:type="dxa"/>
        <w:jc w:val="center"/>
        <w:tblLook w:val="04A0" w:firstRow="1" w:lastRow="0" w:firstColumn="1" w:lastColumn="0" w:noHBand="0" w:noVBand="1"/>
      </w:tblPr>
      <w:tblGrid>
        <w:gridCol w:w="3374"/>
        <w:gridCol w:w="1842"/>
        <w:gridCol w:w="1843"/>
        <w:gridCol w:w="1387"/>
      </w:tblGrid>
      <w:tr w:rsidR="00080107" w:rsidRPr="00EF3C5B" w:rsidTr="00EF28BC">
        <w:trPr>
          <w:trHeight w:val="300"/>
          <w:jc w:val="center"/>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2015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2016 год</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2017 год</w:t>
            </w:r>
          </w:p>
        </w:tc>
      </w:tr>
      <w:tr w:rsidR="00080107" w:rsidRPr="00EF3C5B" w:rsidTr="00EF28BC">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Абонемент</w:t>
            </w:r>
          </w:p>
        </w:tc>
        <w:tc>
          <w:tcPr>
            <w:tcW w:w="1842"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2164</w:t>
            </w:r>
          </w:p>
        </w:tc>
        <w:tc>
          <w:tcPr>
            <w:tcW w:w="1843"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2220</w:t>
            </w:r>
          </w:p>
        </w:tc>
        <w:tc>
          <w:tcPr>
            <w:tcW w:w="1387"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2957</w:t>
            </w:r>
          </w:p>
        </w:tc>
      </w:tr>
      <w:tr w:rsidR="00080107" w:rsidRPr="00EF3C5B" w:rsidTr="00EF28BC">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Читальный зал</w:t>
            </w:r>
          </w:p>
        </w:tc>
        <w:tc>
          <w:tcPr>
            <w:tcW w:w="1842"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1148</w:t>
            </w:r>
          </w:p>
        </w:tc>
        <w:tc>
          <w:tcPr>
            <w:tcW w:w="1843"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1181</w:t>
            </w:r>
          </w:p>
        </w:tc>
        <w:tc>
          <w:tcPr>
            <w:tcW w:w="1387"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1256</w:t>
            </w:r>
          </w:p>
        </w:tc>
      </w:tr>
      <w:tr w:rsidR="00080107" w:rsidRPr="00EF3C5B" w:rsidTr="00EF28BC">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Краеведческий центр</w:t>
            </w:r>
          </w:p>
        </w:tc>
        <w:tc>
          <w:tcPr>
            <w:tcW w:w="1842"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804</w:t>
            </w:r>
          </w:p>
        </w:tc>
        <w:tc>
          <w:tcPr>
            <w:tcW w:w="1843"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1114</w:t>
            </w:r>
          </w:p>
        </w:tc>
        <w:tc>
          <w:tcPr>
            <w:tcW w:w="1387"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1214</w:t>
            </w:r>
          </w:p>
        </w:tc>
      </w:tr>
      <w:tr w:rsidR="00080107" w:rsidRPr="00EF3C5B" w:rsidTr="00EF28BC">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vAlign w:val="bottom"/>
            <w:hideMark/>
          </w:tcPr>
          <w:p w:rsidR="00080107" w:rsidRPr="00EF3C5B" w:rsidRDefault="00080107" w:rsidP="00EF28BC">
            <w:pPr>
              <w:spacing w:after="0" w:line="240" w:lineRule="auto"/>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Всего</w:t>
            </w:r>
          </w:p>
        </w:tc>
        <w:tc>
          <w:tcPr>
            <w:tcW w:w="1842"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4116</w:t>
            </w:r>
          </w:p>
        </w:tc>
        <w:tc>
          <w:tcPr>
            <w:tcW w:w="1843"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4515</w:t>
            </w:r>
          </w:p>
        </w:tc>
        <w:tc>
          <w:tcPr>
            <w:tcW w:w="1387" w:type="dxa"/>
            <w:tcBorders>
              <w:top w:val="nil"/>
              <w:left w:val="nil"/>
              <w:bottom w:val="single" w:sz="4" w:space="0" w:color="auto"/>
              <w:right w:val="single" w:sz="4" w:space="0" w:color="auto"/>
            </w:tcBorders>
            <w:shd w:val="clear" w:color="auto" w:fill="auto"/>
            <w:noWrap/>
            <w:vAlign w:val="center"/>
            <w:hideMark/>
          </w:tcPr>
          <w:p w:rsidR="00080107" w:rsidRPr="00EF3C5B" w:rsidRDefault="00080107" w:rsidP="00EF28BC">
            <w:pPr>
              <w:spacing w:after="0" w:line="240" w:lineRule="auto"/>
              <w:jc w:val="center"/>
              <w:rPr>
                <w:rFonts w:ascii="Times New Roman" w:eastAsia="Times New Roman" w:hAnsi="Times New Roman" w:cs="Times New Roman"/>
                <w:color w:val="000000"/>
                <w:sz w:val="24"/>
                <w:szCs w:val="24"/>
                <w:lang w:eastAsia="ru-RU"/>
              </w:rPr>
            </w:pPr>
            <w:r w:rsidRPr="00EF3C5B">
              <w:rPr>
                <w:rFonts w:ascii="Times New Roman" w:eastAsia="Times New Roman" w:hAnsi="Times New Roman" w:cs="Times New Roman"/>
                <w:color w:val="000000"/>
                <w:sz w:val="24"/>
                <w:szCs w:val="24"/>
                <w:lang w:eastAsia="ru-RU"/>
              </w:rPr>
              <w:t>5427</w:t>
            </w:r>
          </w:p>
        </w:tc>
      </w:tr>
    </w:tbl>
    <w:p w:rsidR="007146FE" w:rsidRDefault="007146FE" w:rsidP="00FD7FCF">
      <w:pPr>
        <w:spacing w:after="0" w:line="360" w:lineRule="auto"/>
        <w:ind w:firstLine="709"/>
        <w:jc w:val="right"/>
        <w:rPr>
          <w:rFonts w:ascii="Times New Roman" w:eastAsia="Times New Roman" w:hAnsi="Times New Roman" w:cs="Times New Roman"/>
          <w:b/>
          <w:sz w:val="28"/>
          <w:szCs w:val="28"/>
          <w:lang w:eastAsia="ru-RU"/>
        </w:rPr>
      </w:pPr>
    </w:p>
    <w:p w:rsidR="00FD7FCF" w:rsidRDefault="00FD7FCF" w:rsidP="00FD7FC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w:t>
      </w:r>
      <w:r w:rsidR="00080107">
        <w:rPr>
          <w:rFonts w:ascii="Times New Roman" w:eastAsia="Times New Roman" w:hAnsi="Times New Roman" w:cs="Times New Roman"/>
          <w:b/>
          <w:sz w:val="28"/>
          <w:szCs w:val="28"/>
          <w:lang w:eastAsia="ru-RU"/>
        </w:rPr>
        <w:t>2</w:t>
      </w:r>
      <w:r w:rsidRPr="00313BD9">
        <w:rPr>
          <w:rFonts w:ascii="Times New Roman" w:eastAsia="Times New Roman" w:hAnsi="Times New Roman" w:cs="Times New Roman"/>
          <w:b/>
          <w:sz w:val="28"/>
          <w:szCs w:val="28"/>
          <w:lang w:eastAsia="ru-RU"/>
        </w:rPr>
        <w:t>. Анализ выполненных справок</w:t>
      </w:r>
    </w:p>
    <w:tbl>
      <w:tblPr>
        <w:tblW w:w="9297" w:type="dxa"/>
        <w:jc w:val="center"/>
        <w:tblLook w:val="04A0" w:firstRow="1" w:lastRow="0" w:firstColumn="1" w:lastColumn="0" w:noHBand="0" w:noVBand="1"/>
      </w:tblPr>
      <w:tblGrid>
        <w:gridCol w:w="1202"/>
        <w:gridCol w:w="738"/>
        <w:gridCol w:w="1465"/>
        <w:gridCol w:w="1134"/>
        <w:gridCol w:w="1547"/>
        <w:gridCol w:w="2035"/>
        <w:gridCol w:w="1222"/>
      </w:tblGrid>
      <w:tr w:rsidR="00080107" w:rsidRPr="00080107" w:rsidTr="00080107">
        <w:trPr>
          <w:trHeight w:val="375"/>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Отчетный год</w:t>
            </w:r>
          </w:p>
        </w:tc>
        <w:tc>
          <w:tcPr>
            <w:tcW w:w="6897" w:type="dxa"/>
            <w:gridSpan w:val="5"/>
            <w:tcBorders>
              <w:top w:val="single" w:sz="4" w:space="0" w:color="auto"/>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Типы выполненных справок</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proofErr w:type="spellStart"/>
            <w:proofErr w:type="gramStart"/>
            <w:r w:rsidRPr="00080107">
              <w:rPr>
                <w:rFonts w:ascii="Times New Roman" w:eastAsia="Times New Roman" w:hAnsi="Times New Roman" w:cs="Times New Roman"/>
                <w:color w:val="000000"/>
                <w:sz w:val="24"/>
                <w:szCs w:val="28"/>
                <w:lang w:eastAsia="ru-RU"/>
              </w:rPr>
              <w:t>Виртуаль</w:t>
            </w:r>
            <w:r>
              <w:rPr>
                <w:rFonts w:ascii="Times New Roman" w:eastAsia="Times New Roman" w:hAnsi="Times New Roman" w:cs="Times New Roman"/>
                <w:color w:val="000000"/>
                <w:sz w:val="24"/>
                <w:szCs w:val="28"/>
                <w:lang w:eastAsia="ru-RU"/>
              </w:rPr>
              <w:t>-</w:t>
            </w:r>
            <w:r w:rsidRPr="00080107">
              <w:rPr>
                <w:rFonts w:ascii="Times New Roman" w:eastAsia="Times New Roman" w:hAnsi="Times New Roman" w:cs="Times New Roman"/>
                <w:color w:val="000000"/>
                <w:sz w:val="24"/>
                <w:szCs w:val="28"/>
                <w:lang w:eastAsia="ru-RU"/>
              </w:rPr>
              <w:t>ная</w:t>
            </w:r>
            <w:proofErr w:type="spellEnd"/>
            <w:proofErr w:type="gramEnd"/>
            <w:r w:rsidRPr="00080107">
              <w:rPr>
                <w:rFonts w:ascii="Times New Roman" w:eastAsia="Times New Roman" w:hAnsi="Times New Roman" w:cs="Times New Roman"/>
                <w:color w:val="000000"/>
                <w:sz w:val="24"/>
                <w:szCs w:val="28"/>
                <w:lang w:eastAsia="ru-RU"/>
              </w:rPr>
              <w:t xml:space="preserve"> справка</w:t>
            </w:r>
          </w:p>
        </w:tc>
      </w:tr>
      <w:tr w:rsidR="00080107" w:rsidRPr="00080107" w:rsidTr="00080107">
        <w:trPr>
          <w:trHeight w:val="750"/>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080107" w:rsidRPr="00080107" w:rsidRDefault="00080107" w:rsidP="00080107">
            <w:pPr>
              <w:spacing w:after="0" w:line="240" w:lineRule="auto"/>
              <w:rPr>
                <w:rFonts w:ascii="Times New Roman" w:eastAsia="Times New Roman" w:hAnsi="Times New Roman" w:cs="Times New Roman"/>
                <w:color w:val="000000"/>
                <w:sz w:val="24"/>
                <w:szCs w:val="28"/>
                <w:lang w:eastAsia="ru-RU"/>
              </w:rPr>
            </w:pPr>
          </w:p>
        </w:tc>
        <w:tc>
          <w:tcPr>
            <w:tcW w:w="732"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всего</w:t>
            </w:r>
          </w:p>
        </w:tc>
        <w:tc>
          <w:tcPr>
            <w:tcW w:w="145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уточняющие</w:t>
            </w:r>
          </w:p>
        </w:tc>
        <w:tc>
          <w:tcPr>
            <w:tcW w:w="117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адресные</w:t>
            </w:r>
          </w:p>
        </w:tc>
        <w:tc>
          <w:tcPr>
            <w:tcW w:w="153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тематические</w:t>
            </w:r>
          </w:p>
        </w:tc>
        <w:tc>
          <w:tcPr>
            <w:tcW w:w="2013"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фактографические</w:t>
            </w: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080107" w:rsidRPr="00080107" w:rsidRDefault="00080107" w:rsidP="00080107">
            <w:pPr>
              <w:spacing w:after="0" w:line="240" w:lineRule="auto"/>
              <w:rPr>
                <w:rFonts w:ascii="Times New Roman" w:eastAsia="Times New Roman" w:hAnsi="Times New Roman" w:cs="Times New Roman"/>
                <w:color w:val="000000"/>
                <w:sz w:val="24"/>
                <w:szCs w:val="28"/>
                <w:lang w:eastAsia="ru-RU"/>
              </w:rPr>
            </w:pPr>
          </w:p>
        </w:tc>
      </w:tr>
      <w:tr w:rsidR="00080107" w:rsidRPr="00080107" w:rsidTr="00080107">
        <w:trPr>
          <w:trHeight w:val="37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2015</w:t>
            </w:r>
          </w:p>
        </w:tc>
        <w:tc>
          <w:tcPr>
            <w:tcW w:w="732"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4116</w:t>
            </w:r>
          </w:p>
        </w:tc>
        <w:tc>
          <w:tcPr>
            <w:tcW w:w="145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486</w:t>
            </w:r>
          </w:p>
        </w:tc>
        <w:tc>
          <w:tcPr>
            <w:tcW w:w="117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1881</w:t>
            </w:r>
          </w:p>
        </w:tc>
        <w:tc>
          <w:tcPr>
            <w:tcW w:w="153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1494</w:t>
            </w:r>
          </w:p>
        </w:tc>
        <w:tc>
          <w:tcPr>
            <w:tcW w:w="2013"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255</w:t>
            </w:r>
          </w:p>
        </w:tc>
        <w:tc>
          <w:tcPr>
            <w:tcW w:w="121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429</w:t>
            </w:r>
          </w:p>
        </w:tc>
      </w:tr>
      <w:tr w:rsidR="00080107" w:rsidRPr="00080107" w:rsidTr="00080107">
        <w:trPr>
          <w:trHeight w:val="37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2016</w:t>
            </w:r>
          </w:p>
        </w:tc>
        <w:tc>
          <w:tcPr>
            <w:tcW w:w="732"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4515</w:t>
            </w:r>
          </w:p>
        </w:tc>
        <w:tc>
          <w:tcPr>
            <w:tcW w:w="145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530</w:t>
            </w:r>
          </w:p>
        </w:tc>
        <w:tc>
          <w:tcPr>
            <w:tcW w:w="117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1956</w:t>
            </w:r>
          </w:p>
        </w:tc>
        <w:tc>
          <w:tcPr>
            <w:tcW w:w="153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1761</w:t>
            </w:r>
          </w:p>
        </w:tc>
        <w:tc>
          <w:tcPr>
            <w:tcW w:w="2013"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268</w:t>
            </w:r>
          </w:p>
        </w:tc>
        <w:tc>
          <w:tcPr>
            <w:tcW w:w="121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445</w:t>
            </w:r>
          </w:p>
        </w:tc>
      </w:tr>
      <w:tr w:rsidR="00080107" w:rsidRPr="00080107" w:rsidTr="00080107">
        <w:trPr>
          <w:trHeight w:val="37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2017</w:t>
            </w:r>
          </w:p>
        </w:tc>
        <w:tc>
          <w:tcPr>
            <w:tcW w:w="732"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5427</w:t>
            </w:r>
          </w:p>
        </w:tc>
        <w:tc>
          <w:tcPr>
            <w:tcW w:w="145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633</w:t>
            </w:r>
          </w:p>
        </w:tc>
        <w:tc>
          <w:tcPr>
            <w:tcW w:w="117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2535</w:t>
            </w:r>
          </w:p>
        </w:tc>
        <w:tc>
          <w:tcPr>
            <w:tcW w:w="1531"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2006</w:t>
            </w:r>
          </w:p>
        </w:tc>
        <w:tc>
          <w:tcPr>
            <w:tcW w:w="2013"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253</w:t>
            </w:r>
          </w:p>
        </w:tc>
        <w:tc>
          <w:tcPr>
            <w:tcW w:w="1210" w:type="dxa"/>
            <w:tcBorders>
              <w:top w:val="nil"/>
              <w:left w:val="nil"/>
              <w:bottom w:val="single" w:sz="4" w:space="0" w:color="auto"/>
              <w:right w:val="single" w:sz="4" w:space="0" w:color="auto"/>
            </w:tcBorders>
            <w:shd w:val="clear" w:color="auto" w:fill="auto"/>
            <w:vAlign w:val="center"/>
            <w:hideMark/>
          </w:tcPr>
          <w:p w:rsidR="00080107" w:rsidRPr="00080107" w:rsidRDefault="00080107" w:rsidP="00080107">
            <w:pPr>
              <w:spacing w:after="0" w:line="240" w:lineRule="auto"/>
              <w:jc w:val="center"/>
              <w:rPr>
                <w:rFonts w:ascii="Times New Roman" w:eastAsia="Times New Roman" w:hAnsi="Times New Roman" w:cs="Times New Roman"/>
                <w:color w:val="000000"/>
                <w:sz w:val="24"/>
                <w:szCs w:val="28"/>
                <w:lang w:eastAsia="ru-RU"/>
              </w:rPr>
            </w:pPr>
            <w:r w:rsidRPr="00080107">
              <w:rPr>
                <w:rFonts w:ascii="Times New Roman" w:eastAsia="Times New Roman" w:hAnsi="Times New Roman" w:cs="Times New Roman"/>
                <w:color w:val="000000"/>
                <w:sz w:val="24"/>
                <w:szCs w:val="28"/>
                <w:lang w:eastAsia="ru-RU"/>
              </w:rPr>
              <w:t>334</w:t>
            </w:r>
          </w:p>
        </w:tc>
      </w:tr>
    </w:tbl>
    <w:p w:rsidR="00080107" w:rsidRDefault="00080107" w:rsidP="00FD7FCF">
      <w:pPr>
        <w:spacing w:after="0" w:line="360" w:lineRule="auto"/>
        <w:ind w:firstLine="709"/>
        <w:jc w:val="center"/>
        <w:rPr>
          <w:rFonts w:ascii="Times New Roman" w:eastAsia="Times New Roman" w:hAnsi="Times New Roman" w:cs="Times New Roman"/>
          <w:b/>
          <w:sz w:val="28"/>
          <w:szCs w:val="28"/>
          <w:lang w:eastAsia="ru-RU"/>
        </w:rPr>
      </w:pPr>
    </w:p>
    <w:p w:rsidR="00080107" w:rsidRDefault="00080107" w:rsidP="00FD7FCF">
      <w:pPr>
        <w:spacing w:after="0" w:line="360" w:lineRule="auto"/>
        <w:ind w:firstLine="709"/>
        <w:jc w:val="center"/>
        <w:rPr>
          <w:rFonts w:ascii="Times New Roman" w:eastAsia="Times New Roman" w:hAnsi="Times New Roman" w:cs="Times New Roman"/>
          <w:b/>
          <w:sz w:val="28"/>
          <w:szCs w:val="28"/>
          <w:lang w:eastAsia="ru-RU"/>
        </w:rPr>
      </w:pPr>
    </w:p>
    <w:p w:rsidR="00FD7FCF" w:rsidRPr="00313BD9" w:rsidRDefault="00FD7FCF" w:rsidP="00FD7FCF">
      <w:pPr>
        <w:spacing w:after="0" w:line="360" w:lineRule="auto"/>
        <w:ind w:firstLine="709"/>
        <w:jc w:val="center"/>
        <w:rPr>
          <w:rFonts w:ascii="Arial" w:eastAsia="Times New Roman" w:hAnsi="Arial" w:cs="Arial"/>
          <w:b/>
          <w:sz w:val="28"/>
          <w:szCs w:val="28"/>
          <w:lang w:eastAsia="ru-RU"/>
        </w:rPr>
      </w:pPr>
    </w:p>
    <w:p w:rsidR="00FD7FCF" w:rsidRDefault="00FD7FCF" w:rsidP="006D3F48">
      <w:pPr>
        <w:spacing w:after="0" w:line="360" w:lineRule="auto"/>
        <w:jc w:val="both"/>
        <w:rPr>
          <w:rFonts w:ascii="Times New Roman" w:hAnsi="Times New Roman" w:cs="Times New Roman"/>
          <w:b/>
          <w:sz w:val="28"/>
          <w:szCs w:val="28"/>
        </w:rPr>
      </w:pPr>
    </w:p>
    <w:p w:rsidR="00FD7FCF" w:rsidRDefault="00FD7FCF">
      <w:pPr>
        <w:rPr>
          <w:rFonts w:ascii="Times New Roman" w:hAnsi="Times New Roman" w:cs="Times New Roman"/>
          <w:b/>
          <w:sz w:val="28"/>
          <w:szCs w:val="28"/>
        </w:rPr>
      </w:pPr>
      <w:r>
        <w:rPr>
          <w:rFonts w:ascii="Times New Roman" w:hAnsi="Times New Roman" w:cs="Times New Roman"/>
          <w:b/>
          <w:sz w:val="28"/>
          <w:szCs w:val="28"/>
        </w:rPr>
        <w:br w:type="page"/>
      </w:r>
    </w:p>
    <w:p w:rsidR="00080107" w:rsidRPr="00080107" w:rsidRDefault="005D3753" w:rsidP="0008010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5D3753" w:rsidRDefault="005D3753" w:rsidP="005D3753">
      <w:pPr>
        <w:spacing w:after="0" w:line="240" w:lineRule="auto"/>
        <w:ind w:firstLine="709"/>
        <w:jc w:val="center"/>
        <w:rPr>
          <w:rFonts w:ascii="Times New Roman" w:hAnsi="Times New Roman" w:cs="Times New Roman"/>
          <w:b/>
          <w:sz w:val="28"/>
          <w:szCs w:val="28"/>
        </w:rPr>
      </w:pPr>
    </w:p>
    <w:p w:rsidR="005D3753" w:rsidRPr="005D3753" w:rsidRDefault="005D3753" w:rsidP="005D3753">
      <w:pPr>
        <w:spacing w:after="0" w:line="240" w:lineRule="auto"/>
        <w:ind w:firstLine="709"/>
        <w:jc w:val="center"/>
        <w:rPr>
          <w:rFonts w:ascii="Times New Roman" w:hAnsi="Times New Roman" w:cs="Times New Roman"/>
          <w:b/>
          <w:color w:val="FF0000"/>
          <w:sz w:val="28"/>
          <w:szCs w:val="28"/>
        </w:rPr>
      </w:pPr>
      <w:r w:rsidRPr="005D3753">
        <w:rPr>
          <w:rFonts w:ascii="Times New Roman" w:hAnsi="Times New Roman" w:cs="Times New Roman"/>
          <w:b/>
          <w:sz w:val="28"/>
          <w:szCs w:val="28"/>
        </w:rPr>
        <w:t>Таблица 1.  Количество выданных справок ЦБС Василеостровская фил.№2 Библиотека им. Л. Н. Толстого по каждому отделу в разрезе видов справок</w:t>
      </w:r>
    </w:p>
    <w:tbl>
      <w:tblPr>
        <w:tblW w:w="9210" w:type="dxa"/>
        <w:tblInd w:w="93" w:type="dxa"/>
        <w:tblLook w:val="04A0" w:firstRow="1" w:lastRow="0" w:firstColumn="1" w:lastColumn="0" w:noHBand="0" w:noVBand="1"/>
      </w:tblPr>
      <w:tblGrid>
        <w:gridCol w:w="1630"/>
        <w:gridCol w:w="3020"/>
        <w:gridCol w:w="1600"/>
        <w:gridCol w:w="1480"/>
        <w:gridCol w:w="1480"/>
      </w:tblGrid>
      <w:tr w:rsidR="005D3753" w:rsidRPr="00901334" w:rsidTr="00EF28BC">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Отдел</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Вид справки</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2015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2016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2017 год</w:t>
            </w:r>
          </w:p>
        </w:tc>
      </w:tr>
      <w:tr w:rsidR="005D3753" w:rsidRPr="00901334" w:rsidTr="00EF28B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Абонемент</w:t>
            </w: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Тематические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90</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92</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99</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Адресные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1698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1741</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2359</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Фактографические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37</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35</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23</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Уточняющие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339</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352</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476</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Всего</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2164</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2220</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2957</w:t>
            </w:r>
          </w:p>
        </w:tc>
      </w:tr>
      <w:tr w:rsidR="005D3753" w:rsidRPr="00901334" w:rsidTr="00EF28B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Читальный зал</w:t>
            </w: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Тематические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765</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821</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1024</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Адресные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125</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118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60</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Фактографические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166</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154</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121</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Уточняющие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92</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88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51</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Всего</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1148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1181</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1256</w:t>
            </w:r>
          </w:p>
        </w:tc>
      </w:tr>
      <w:tr w:rsidR="005D3753" w:rsidRPr="00901334" w:rsidTr="00EF28B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Краеведческий центр</w:t>
            </w: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Тематические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639</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848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883</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Адресные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58</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97</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116</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Фактографические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52</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79</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109</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Уточняющие справки</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55</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90</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106</w:t>
            </w:r>
          </w:p>
        </w:tc>
      </w:tr>
      <w:tr w:rsidR="005D3753" w:rsidRPr="00901334" w:rsidTr="00EF28B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5D3753" w:rsidRPr="00901334" w:rsidRDefault="005D3753" w:rsidP="00EF28BC">
            <w:pPr>
              <w:spacing w:after="0" w:line="240" w:lineRule="auto"/>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Всего</w:t>
            </w:r>
          </w:p>
        </w:tc>
        <w:tc>
          <w:tcPr>
            <w:tcW w:w="160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804</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1114</w:t>
            </w:r>
          </w:p>
        </w:tc>
        <w:tc>
          <w:tcPr>
            <w:tcW w:w="1480" w:type="dxa"/>
            <w:tcBorders>
              <w:top w:val="nil"/>
              <w:left w:val="nil"/>
              <w:bottom w:val="single" w:sz="4" w:space="0" w:color="auto"/>
              <w:right w:val="single" w:sz="4" w:space="0" w:color="auto"/>
            </w:tcBorders>
            <w:shd w:val="clear" w:color="auto" w:fill="auto"/>
            <w:noWrap/>
            <w:vAlign w:val="center"/>
            <w:hideMark/>
          </w:tcPr>
          <w:p w:rsidR="005D3753" w:rsidRPr="00901334" w:rsidRDefault="005D3753" w:rsidP="00EF28BC">
            <w:pPr>
              <w:spacing w:after="0" w:line="240" w:lineRule="auto"/>
              <w:jc w:val="center"/>
              <w:rPr>
                <w:rFonts w:ascii="Times New Roman" w:eastAsia="Times New Roman" w:hAnsi="Times New Roman" w:cs="Times New Roman"/>
                <w:color w:val="000000"/>
                <w:lang w:eastAsia="ru-RU"/>
              </w:rPr>
            </w:pPr>
            <w:r w:rsidRPr="00901334">
              <w:rPr>
                <w:rFonts w:ascii="Times New Roman" w:eastAsia="Times New Roman" w:hAnsi="Times New Roman" w:cs="Times New Roman"/>
                <w:color w:val="000000"/>
                <w:lang w:eastAsia="ru-RU"/>
              </w:rPr>
              <w:t>1214</w:t>
            </w:r>
          </w:p>
        </w:tc>
      </w:tr>
    </w:tbl>
    <w:p w:rsidR="00080107" w:rsidRDefault="00080107" w:rsidP="005D3753">
      <w:pPr>
        <w:jc w:val="center"/>
        <w:rPr>
          <w:rFonts w:ascii="Times New Roman" w:hAnsi="Times New Roman" w:cs="Times New Roman"/>
          <w:b/>
          <w:sz w:val="28"/>
          <w:szCs w:val="28"/>
        </w:rPr>
      </w:pPr>
    </w:p>
    <w:p w:rsidR="00080107" w:rsidRDefault="00080107">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Default="001E4712">
      <w:pPr>
        <w:rPr>
          <w:rFonts w:ascii="Times New Roman" w:hAnsi="Times New Roman" w:cs="Times New Roman"/>
          <w:b/>
          <w:sz w:val="28"/>
          <w:szCs w:val="28"/>
        </w:rPr>
      </w:pPr>
    </w:p>
    <w:p w:rsidR="001E4712" w:rsidRPr="00080107" w:rsidRDefault="001E4712" w:rsidP="001E471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7</w:t>
      </w:r>
    </w:p>
    <w:p w:rsidR="001E4712" w:rsidRDefault="001E4712">
      <w:pPr>
        <w:rPr>
          <w:rFonts w:ascii="Times New Roman" w:hAnsi="Times New Roman" w:cs="Times New Roman"/>
          <w:b/>
          <w:sz w:val="28"/>
          <w:szCs w:val="28"/>
        </w:rPr>
      </w:pPr>
    </w:p>
    <w:p w:rsidR="001E4712" w:rsidRDefault="001E4712" w:rsidP="001E4712">
      <w:pPr>
        <w:spacing w:after="0" w:line="360" w:lineRule="auto"/>
        <w:jc w:val="center"/>
        <w:rPr>
          <w:rFonts w:ascii="Times New Roman" w:hAnsi="Times New Roman" w:cs="Times New Roman"/>
          <w:sz w:val="28"/>
          <w:szCs w:val="28"/>
        </w:rPr>
      </w:pPr>
      <w:r>
        <w:rPr>
          <w:noProof/>
          <w:lang w:eastAsia="ru-RU"/>
        </w:rPr>
        <w:drawing>
          <wp:inline distT="0" distB="0" distL="0" distR="0" wp14:anchorId="7A5EE1FB" wp14:editId="25106088">
            <wp:extent cx="4838700" cy="21050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4712" w:rsidRDefault="001E4712" w:rsidP="001E47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Выданные справки по отделу Абонемент</w:t>
      </w:r>
    </w:p>
    <w:p w:rsidR="001E4712" w:rsidRPr="00992068" w:rsidRDefault="001E4712" w:rsidP="001E4712">
      <w:pPr>
        <w:spacing w:after="0" w:line="240" w:lineRule="auto"/>
        <w:jc w:val="both"/>
        <w:rPr>
          <w:rFonts w:ascii="Times New Roman" w:hAnsi="Times New Roman" w:cs="Times New Roman"/>
          <w:sz w:val="28"/>
          <w:szCs w:val="28"/>
        </w:rPr>
      </w:pPr>
    </w:p>
    <w:p w:rsidR="001E4712" w:rsidRDefault="001E4712" w:rsidP="001E4712">
      <w:pPr>
        <w:jc w:val="center"/>
        <w:rPr>
          <w:rFonts w:ascii="Times New Roman" w:hAnsi="Times New Roman" w:cs="Times New Roman"/>
          <w:sz w:val="28"/>
          <w:szCs w:val="28"/>
        </w:rPr>
      </w:pPr>
      <w:r w:rsidRPr="00335CC0">
        <w:rPr>
          <w:b/>
          <w:noProof/>
          <w:lang w:eastAsia="ru-RU"/>
        </w:rPr>
        <w:drawing>
          <wp:inline distT="0" distB="0" distL="0" distR="0" wp14:anchorId="00540F1C" wp14:editId="33D46683">
            <wp:extent cx="5200650" cy="23526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4712" w:rsidRDefault="001E4712" w:rsidP="001E47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Выданные справки по отделу Читальный зал</w:t>
      </w:r>
    </w:p>
    <w:p w:rsidR="001E4712" w:rsidRDefault="001E4712" w:rsidP="001E4712">
      <w:pPr>
        <w:spacing w:after="0" w:line="240" w:lineRule="auto"/>
        <w:ind w:firstLine="709"/>
        <w:jc w:val="both"/>
        <w:rPr>
          <w:rFonts w:ascii="Times New Roman" w:hAnsi="Times New Roman" w:cs="Times New Roman"/>
          <w:sz w:val="28"/>
          <w:szCs w:val="28"/>
        </w:rPr>
      </w:pPr>
    </w:p>
    <w:p w:rsidR="001E4712" w:rsidRDefault="001E4712" w:rsidP="001E4712">
      <w:pPr>
        <w:jc w:val="center"/>
        <w:rPr>
          <w:rFonts w:ascii="Times New Roman" w:hAnsi="Times New Roman" w:cs="Times New Roman"/>
          <w:sz w:val="28"/>
          <w:szCs w:val="28"/>
        </w:rPr>
      </w:pPr>
      <w:r>
        <w:rPr>
          <w:noProof/>
          <w:lang w:eastAsia="ru-RU"/>
        </w:rPr>
        <w:drawing>
          <wp:inline distT="0" distB="0" distL="0" distR="0" wp14:anchorId="766D720D" wp14:editId="5FBD495E">
            <wp:extent cx="4781550" cy="21907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4712" w:rsidRDefault="001E4712" w:rsidP="001E4712">
      <w:pPr>
        <w:jc w:val="center"/>
        <w:rPr>
          <w:rFonts w:ascii="Times New Roman" w:hAnsi="Times New Roman" w:cs="Times New Roman"/>
          <w:sz w:val="28"/>
          <w:szCs w:val="28"/>
        </w:rPr>
      </w:pPr>
      <w:r>
        <w:rPr>
          <w:rFonts w:ascii="Times New Roman" w:hAnsi="Times New Roman" w:cs="Times New Roman"/>
          <w:sz w:val="28"/>
          <w:szCs w:val="28"/>
        </w:rPr>
        <w:t>Рисунок 3 - Выданные справки по отделу Краеведческий центр</w:t>
      </w:r>
    </w:p>
    <w:p w:rsidR="001E4712" w:rsidRPr="00080107" w:rsidRDefault="001E4712" w:rsidP="001E471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8</w:t>
      </w:r>
    </w:p>
    <w:p w:rsidR="001E4712" w:rsidRDefault="001E4712">
      <w:pPr>
        <w:rPr>
          <w:rFonts w:ascii="Times New Roman" w:hAnsi="Times New Roman" w:cs="Times New Roman"/>
          <w:b/>
          <w:sz w:val="28"/>
          <w:szCs w:val="28"/>
        </w:rPr>
      </w:pPr>
    </w:p>
    <w:p w:rsidR="00FD7FCF" w:rsidRPr="00F66C96" w:rsidRDefault="00FD7FCF"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r w:rsidRPr="00F66C96">
        <w:rPr>
          <w:rFonts w:ascii="Times New Roman CYR" w:eastAsia="Times New Roman" w:hAnsi="Times New Roman CYR" w:cs="Times New Roman CYR"/>
          <w:b/>
          <w:bCs/>
          <w:sz w:val="24"/>
          <w:szCs w:val="24"/>
          <w:lang w:eastAsia="ru-RU"/>
        </w:rPr>
        <w:t>Тематический анализ справок, выполненных в библиотеке в</w:t>
      </w:r>
      <w:r>
        <w:rPr>
          <w:rFonts w:ascii="Times New Roman CYR" w:eastAsia="Times New Roman" w:hAnsi="Times New Roman CYR" w:cs="Times New Roman CYR"/>
          <w:b/>
          <w:bCs/>
          <w:sz w:val="24"/>
          <w:szCs w:val="24"/>
          <w:lang w:eastAsia="ru-RU"/>
        </w:rPr>
        <w:t xml:space="preserve"> 2017</w:t>
      </w:r>
      <w:r w:rsidRPr="00F66C96">
        <w:rPr>
          <w:rFonts w:ascii="Times New Roman CYR" w:eastAsia="Times New Roman" w:hAnsi="Times New Roman CYR" w:cs="Times New Roman CYR"/>
          <w:b/>
          <w:bCs/>
          <w:sz w:val="24"/>
          <w:szCs w:val="24"/>
          <w:lang w:eastAsia="ru-RU"/>
        </w:rPr>
        <w:t xml:space="preserve"> году</w:t>
      </w:r>
    </w:p>
    <w:tbl>
      <w:tblPr>
        <w:tblW w:w="7260" w:type="dxa"/>
        <w:jc w:val="center"/>
        <w:tblLook w:val="04A0" w:firstRow="1" w:lastRow="0" w:firstColumn="1" w:lastColumn="0" w:noHBand="0" w:noVBand="1"/>
      </w:tblPr>
      <w:tblGrid>
        <w:gridCol w:w="960"/>
        <w:gridCol w:w="2980"/>
        <w:gridCol w:w="1660"/>
        <w:gridCol w:w="1660"/>
      </w:tblGrid>
      <w:tr w:rsidR="008E1B97" w:rsidRPr="008E1B97" w:rsidTr="008E1B97">
        <w:trPr>
          <w:trHeight w:val="78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п/п</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Тематика запросов по ББК</w:t>
            </w:r>
          </w:p>
        </w:tc>
        <w:tc>
          <w:tcPr>
            <w:tcW w:w="1660" w:type="dxa"/>
            <w:vMerge w:val="restart"/>
            <w:tcBorders>
              <w:top w:val="single" w:sz="4" w:space="0" w:color="auto"/>
              <w:left w:val="single" w:sz="4" w:space="0" w:color="auto"/>
              <w:bottom w:val="single" w:sz="4" w:space="0" w:color="000000"/>
              <w:right w:val="nil"/>
            </w:tcBorders>
            <w:shd w:val="clear" w:color="auto" w:fill="auto"/>
            <w:vAlign w:val="bottom"/>
            <w:hideMark/>
          </w:tcPr>
          <w:p w:rsidR="008E1B97" w:rsidRPr="008E1B97" w:rsidRDefault="008E1B97" w:rsidP="008E1B97">
            <w:pPr>
              <w:spacing w:after="0" w:line="240" w:lineRule="auto"/>
              <w:jc w:val="center"/>
              <w:rPr>
                <w:rFonts w:ascii="Times New Roman" w:eastAsia="Times New Roman" w:hAnsi="Times New Roman" w:cs="Times New Roman"/>
                <w:b/>
                <w:bCs/>
                <w:color w:val="000000"/>
                <w:lang w:eastAsia="ru-RU"/>
              </w:rPr>
            </w:pPr>
            <w:r w:rsidRPr="008E1B97">
              <w:rPr>
                <w:rFonts w:ascii="Times New Roman" w:eastAsia="Times New Roman" w:hAnsi="Times New Roman" w:cs="Times New Roman"/>
                <w:b/>
                <w:bCs/>
                <w:color w:val="000000"/>
                <w:lang w:eastAsia="ru-RU"/>
              </w:rPr>
              <w:t>Количество выполненных запросов</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соотношение</w:t>
            </w:r>
          </w:p>
        </w:tc>
      </w:tr>
      <w:tr w:rsidR="008E1B97" w:rsidRPr="008E1B97" w:rsidTr="008E1B97">
        <w:trPr>
          <w:trHeight w:val="50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1660" w:type="dxa"/>
            <w:vMerge/>
            <w:tcBorders>
              <w:top w:val="single" w:sz="4" w:space="0" w:color="auto"/>
              <w:left w:val="single" w:sz="4" w:space="0" w:color="auto"/>
              <w:bottom w:val="single" w:sz="4" w:space="0" w:color="000000"/>
              <w:right w:val="nil"/>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Художественная литература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31</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Литературоведение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175</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8,7</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Психология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0,6</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История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322</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16,1</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Фольклор</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0,8</w:t>
            </w:r>
          </w:p>
        </w:tc>
      </w:tr>
      <w:tr w:rsidR="008E1B97" w:rsidRPr="008E1B97" w:rsidTr="008E1B97">
        <w:trPr>
          <w:trHeight w:val="96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Литература универсального назначения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289</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14,4</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Естественные науки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99</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Право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81</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4,0</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Философия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4,7</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xml:space="preserve">Образование </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w:t>
            </w:r>
          </w:p>
        </w:tc>
        <w:tc>
          <w:tcPr>
            <w:tcW w:w="2980" w:type="dxa"/>
            <w:tcBorders>
              <w:top w:val="nil"/>
              <w:left w:val="nil"/>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Искусствознание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297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14,8</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Науки о Земле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0,6</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Медицина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66</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3,3</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Военное дело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0,1</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Религия. Мистика. Свободомыслие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Техника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Языкознание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0,9</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Сельское и лесное хозяйство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Культура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8,8</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20</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Политика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2,5</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21</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Физическая культура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0,0</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22</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Экономика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5,7</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23</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Социальные науки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24</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Средства массовой информации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0,8</w:t>
            </w:r>
          </w:p>
        </w:tc>
      </w:tr>
      <w:tr w:rsidR="008E1B97" w:rsidRPr="008E1B97" w:rsidTr="008E1B97">
        <w:trPr>
          <w:trHeight w:val="315"/>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w:t>
            </w:r>
          </w:p>
        </w:tc>
        <w:tc>
          <w:tcPr>
            <w:tcW w:w="298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Всего</w:t>
            </w:r>
          </w:p>
        </w:tc>
        <w:tc>
          <w:tcPr>
            <w:tcW w:w="166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2006</w:t>
            </w:r>
          </w:p>
        </w:tc>
        <w:tc>
          <w:tcPr>
            <w:tcW w:w="166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100%</w:t>
            </w:r>
          </w:p>
        </w:tc>
      </w:tr>
    </w:tbl>
    <w:p w:rsidR="00FD7FCF" w:rsidRPr="00F66C96" w:rsidRDefault="00FD7FCF"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FD7FCF" w:rsidRDefault="00FD7FCF" w:rsidP="008E1B97">
      <w:pPr>
        <w:spacing w:line="360" w:lineRule="auto"/>
        <w:jc w:val="center"/>
        <w:rPr>
          <w:rFonts w:ascii="Times New Roman" w:hAnsi="Times New Roman" w:cs="Times New Roman"/>
          <w:sz w:val="36"/>
          <w:szCs w:val="36"/>
        </w:rPr>
      </w:pPr>
    </w:p>
    <w:p w:rsidR="00FD7FCF" w:rsidRPr="001436EF" w:rsidRDefault="00FD7FCF" w:rsidP="001E4712">
      <w:pPr>
        <w:jc w:val="center"/>
        <w:rPr>
          <w:rFonts w:ascii="Times New Roman CYR" w:eastAsia="Times New Roman" w:hAnsi="Times New Roman CYR" w:cs="Times New Roman CYR"/>
          <w:b/>
          <w:bCs/>
          <w:sz w:val="24"/>
          <w:szCs w:val="24"/>
          <w:lang w:eastAsia="ru-RU"/>
        </w:rPr>
      </w:pPr>
      <w:r>
        <w:rPr>
          <w:rFonts w:ascii="Times New Roman" w:hAnsi="Times New Roman" w:cs="Times New Roman"/>
          <w:sz w:val="36"/>
          <w:szCs w:val="36"/>
        </w:rPr>
        <w:br w:type="page"/>
      </w:r>
      <w:r w:rsidRPr="001436EF">
        <w:rPr>
          <w:rFonts w:ascii="Times New Roman CYR" w:eastAsia="Times New Roman" w:hAnsi="Times New Roman CYR" w:cs="Times New Roman CYR"/>
          <w:b/>
          <w:bCs/>
          <w:sz w:val="24"/>
          <w:szCs w:val="24"/>
          <w:lang w:eastAsia="ru-RU"/>
        </w:rPr>
        <w:lastRenderedPageBreak/>
        <w:t>Тематический анализ справок, выполненных в библиотеке в</w:t>
      </w:r>
      <w:r>
        <w:rPr>
          <w:rFonts w:ascii="Times New Roman CYR" w:eastAsia="Times New Roman" w:hAnsi="Times New Roman CYR" w:cs="Times New Roman CYR"/>
          <w:b/>
          <w:bCs/>
          <w:sz w:val="24"/>
          <w:szCs w:val="24"/>
          <w:lang w:eastAsia="ru-RU"/>
        </w:rPr>
        <w:t xml:space="preserve"> 2016</w:t>
      </w:r>
      <w:r w:rsidRPr="001436EF">
        <w:rPr>
          <w:rFonts w:ascii="Times New Roman CYR" w:eastAsia="Times New Roman" w:hAnsi="Times New Roman CYR" w:cs="Times New Roman CYR"/>
          <w:b/>
          <w:bCs/>
          <w:sz w:val="24"/>
          <w:szCs w:val="24"/>
          <w:lang w:eastAsia="ru-RU"/>
        </w:rPr>
        <w:t xml:space="preserve"> году</w:t>
      </w:r>
    </w:p>
    <w:tbl>
      <w:tblPr>
        <w:tblW w:w="7260" w:type="dxa"/>
        <w:jc w:val="center"/>
        <w:tblLook w:val="04A0" w:firstRow="1" w:lastRow="0" w:firstColumn="1" w:lastColumn="0" w:noHBand="0" w:noVBand="1"/>
      </w:tblPr>
      <w:tblGrid>
        <w:gridCol w:w="960"/>
        <w:gridCol w:w="2980"/>
        <w:gridCol w:w="1660"/>
        <w:gridCol w:w="1660"/>
      </w:tblGrid>
      <w:tr w:rsidR="008E1B97" w:rsidRPr="008E1B97" w:rsidTr="008E1B97">
        <w:trPr>
          <w:trHeight w:val="64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п/п</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Тематика запросов по ББК</w:t>
            </w:r>
          </w:p>
        </w:tc>
        <w:tc>
          <w:tcPr>
            <w:tcW w:w="1660" w:type="dxa"/>
            <w:vMerge w:val="restart"/>
            <w:tcBorders>
              <w:top w:val="single" w:sz="4" w:space="0" w:color="auto"/>
              <w:left w:val="single" w:sz="4" w:space="0" w:color="auto"/>
              <w:bottom w:val="single" w:sz="4" w:space="0" w:color="000000"/>
              <w:right w:val="nil"/>
            </w:tcBorders>
            <w:shd w:val="clear" w:color="auto" w:fill="auto"/>
            <w:vAlign w:val="bottom"/>
            <w:hideMark/>
          </w:tcPr>
          <w:p w:rsidR="008E1B97" w:rsidRPr="008E1B97" w:rsidRDefault="008E1B97" w:rsidP="008E1B97">
            <w:pPr>
              <w:spacing w:after="0" w:line="240" w:lineRule="auto"/>
              <w:jc w:val="center"/>
              <w:rPr>
                <w:rFonts w:ascii="Times New Roman" w:eastAsia="Times New Roman" w:hAnsi="Times New Roman" w:cs="Times New Roman"/>
                <w:b/>
                <w:bCs/>
                <w:color w:val="000000"/>
                <w:lang w:eastAsia="ru-RU"/>
              </w:rPr>
            </w:pPr>
            <w:r w:rsidRPr="008E1B97">
              <w:rPr>
                <w:rFonts w:ascii="Times New Roman" w:eastAsia="Times New Roman" w:hAnsi="Times New Roman" w:cs="Times New Roman"/>
                <w:b/>
                <w:bCs/>
                <w:color w:val="000000"/>
                <w:lang w:eastAsia="ru-RU"/>
              </w:rPr>
              <w:t>Количество выполненных запросов</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соотношение</w:t>
            </w:r>
          </w:p>
        </w:tc>
      </w:tr>
      <w:tr w:rsidR="008E1B97" w:rsidRPr="008E1B97" w:rsidTr="008E1B97">
        <w:trPr>
          <w:trHeight w:val="50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1660" w:type="dxa"/>
            <w:vMerge/>
            <w:tcBorders>
              <w:top w:val="single" w:sz="4" w:space="0" w:color="auto"/>
              <w:left w:val="single" w:sz="4" w:space="0" w:color="auto"/>
              <w:bottom w:val="single" w:sz="4" w:space="0" w:color="000000"/>
              <w:right w:val="nil"/>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Художественная литература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Литературоведение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156</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Психология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История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Фольклор</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26</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w:t>
            </w:r>
          </w:p>
        </w:tc>
      </w:tr>
      <w:tr w:rsidR="008E1B97" w:rsidRPr="008E1B97" w:rsidTr="008E1B97">
        <w:trPr>
          <w:trHeight w:val="96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Литература универсального назначения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131</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7,4</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w:t>
            </w:r>
          </w:p>
        </w:tc>
        <w:tc>
          <w:tcPr>
            <w:tcW w:w="298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Естественные науки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6,4</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Право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Философия</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xml:space="preserve">Образование </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32</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w:t>
            </w:r>
          </w:p>
        </w:tc>
        <w:tc>
          <w:tcPr>
            <w:tcW w:w="2980" w:type="dxa"/>
            <w:tcBorders>
              <w:top w:val="nil"/>
              <w:left w:val="nil"/>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Искусствознание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287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16,3</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c>
          <w:tcPr>
            <w:tcW w:w="2980"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Науки о Земле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Медицина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51</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Военное дело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0,5</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Религия. Мистика. Свободомыслие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Техника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0,4</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Языкознание</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0,2</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2980"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Сельское и лесное хозяйство</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0,9</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Культура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198</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11,2</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20</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Политика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55</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3,1</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21</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Физическая культура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0,0</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22</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Экономика</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125</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7,1</w:t>
            </w:r>
          </w:p>
        </w:tc>
      </w:tr>
      <w:tr w:rsidR="008E1B97" w:rsidRPr="008E1B97" w:rsidTr="008E1B97">
        <w:trPr>
          <w:trHeight w:val="330"/>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23</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Социальные науки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33</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r>
      <w:tr w:rsidR="008E1B97" w:rsidRPr="008E1B97" w:rsidTr="008E1B97">
        <w:trPr>
          <w:trHeight w:val="645"/>
          <w:jc w:val="center"/>
        </w:trPr>
        <w:tc>
          <w:tcPr>
            <w:tcW w:w="960"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24</w:t>
            </w:r>
          </w:p>
        </w:tc>
        <w:tc>
          <w:tcPr>
            <w:tcW w:w="2980"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Средства массовой информации</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77</w:t>
            </w:r>
          </w:p>
        </w:tc>
        <w:tc>
          <w:tcPr>
            <w:tcW w:w="1660"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4,4</w:t>
            </w:r>
          </w:p>
        </w:tc>
      </w:tr>
      <w:tr w:rsidR="008E1B97" w:rsidRPr="008E1B97" w:rsidTr="008E1B97">
        <w:trPr>
          <w:trHeight w:val="315"/>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w:t>
            </w:r>
          </w:p>
        </w:tc>
        <w:tc>
          <w:tcPr>
            <w:tcW w:w="298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Всего</w:t>
            </w:r>
          </w:p>
        </w:tc>
        <w:tc>
          <w:tcPr>
            <w:tcW w:w="166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1761</w:t>
            </w:r>
          </w:p>
        </w:tc>
        <w:tc>
          <w:tcPr>
            <w:tcW w:w="1660"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100%</w:t>
            </w:r>
          </w:p>
        </w:tc>
      </w:tr>
    </w:tbl>
    <w:p w:rsidR="00FD7FCF" w:rsidRPr="001436EF" w:rsidRDefault="00FD7FCF"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FD7FCF" w:rsidRDefault="00FD7FCF" w:rsidP="00FD7FCF">
      <w:pPr>
        <w:spacing w:line="360" w:lineRule="auto"/>
        <w:jc w:val="right"/>
        <w:rPr>
          <w:rFonts w:ascii="Times New Roman" w:hAnsi="Times New Roman" w:cs="Times New Roman"/>
          <w:sz w:val="36"/>
          <w:szCs w:val="36"/>
        </w:rPr>
      </w:pPr>
    </w:p>
    <w:p w:rsidR="00FD7FCF" w:rsidRDefault="00FD7FCF" w:rsidP="00FD7FCF">
      <w:pPr>
        <w:rPr>
          <w:rFonts w:ascii="Times New Roman" w:hAnsi="Times New Roman" w:cs="Times New Roman"/>
          <w:sz w:val="36"/>
          <w:szCs w:val="36"/>
        </w:rPr>
      </w:pPr>
      <w:r>
        <w:rPr>
          <w:rFonts w:ascii="Times New Roman" w:hAnsi="Times New Roman" w:cs="Times New Roman"/>
          <w:sz w:val="36"/>
          <w:szCs w:val="36"/>
        </w:rPr>
        <w:br w:type="page"/>
      </w:r>
    </w:p>
    <w:p w:rsidR="00FD7FCF" w:rsidRPr="001436EF" w:rsidRDefault="00FD7FCF"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r w:rsidRPr="001436EF">
        <w:rPr>
          <w:rFonts w:ascii="Times New Roman CYR" w:eastAsia="Times New Roman" w:hAnsi="Times New Roman CYR" w:cs="Times New Roman CYR"/>
          <w:b/>
          <w:bCs/>
          <w:sz w:val="24"/>
          <w:szCs w:val="24"/>
          <w:lang w:eastAsia="ru-RU"/>
        </w:rPr>
        <w:lastRenderedPageBreak/>
        <w:t>Тематический анализ справок, выполненных в библиотеке в</w:t>
      </w:r>
      <w:r>
        <w:rPr>
          <w:rFonts w:ascii="Times New Roman CYR" w:eastAsia="Times New Roman" w:hAnsi="Times New Roman CYR" w:cs="Times New Roman CYR"/>
          <w:b/>
          <w:bCs/>
          <w:sz w:val="24"/>
          <w:szCs w:val="24"/>
          <w:lang w:eastAsia="ru-RU"/>
        </w:rPr>
        <w:t xml:space="preserve"> 2015</w:t>
      </w:r>
      <w:r w:rsidRPr="001436EF">
        <w:rPr>
          <w:rFonts w:ascii="Times New Roman CYR" w:eastAsia="Times New Roman" w:hAnsi="Times New Roman CYR" w:cs="Times New Roman CYR"/>
          <w:b/>
          <w:bCs/>
          <w:sz w:val="24"/>
          <w:szCs w:val="24"/>
          <w:lang w:eastAsia="ru-RU"/>
        </w:rPr>
        <w:t xml:space="preserve"> году</w:t>
      </w:r>
    </w:p>
    <w:tbl>
      <w:tblPr>
        <w:tblW w:w="8095" w:type="dxa"/>
        <w:jc w:val="center"/>
        <w:tblLook w:val="04A0" w:firstRow="1" w:lastRow="0" w:firstColumn="1" w:lastColumn="0" w:noHBand="0" w:noVBand="1"/>
      </w:tblPr>
      <w:tblGrid>
        <w:gridCol w:w="926"/>
        <w:gridCol w:w="3049"/>
        <w:gridCol w:w="2136"/>
        <w:gridCol w:w="1984"/>
      </w:tblGrid>
      <w:tr w:rsidR="008E1B97" w:rsidRPr="008E1B97" w:rsidTr="001E4712">
        <w:trPr>
          <w:trHeight w:val="509"/>
          <w:jc w:val="center"/>
        </w:trPr>
        <w:tc>
          <w:tcPr>
            <w:tcW w:w="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п/п</w:t>
            </w:r>
          </w:p>
        </w:tc>
        <w:tc>
          <w:tcPr>
            <w:tcW w:w="3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Тематика запросов по ББК</w:t>
            </w:r>
          </w:p>
        </w:tc>
        <w:tc>
          <w:tcPr>
            <w:tcW w:w="2136" w:type="dxa"/>
            <w:vMerge w:val="restart"/>
            <w:tcBorders>
              <w:top w:val="single" w:sz="4" w:space="0" w:color="auto"/>
              <w:left w:val="single" w:sz="4" w:space="0" w:color="auto"/>
              <w:bottom w:val="single" w:sz="4" w:space="0" w:color="000000"/>
              <w:right w:val="nil"/>
            </w:tcBorders>
            <w:shd w:val="clear" w:color="auto" w:fill="auto"/>
            <w:vAlign w:val="bottom"/>
            <w:hideMark/>
          </w:tcPr>
          <w:p w:rsidR="008E1B97" w:rsidRPr="008E1B97" w:rsidRDefault="008E1B97" w:rsidP="008E1B97">
            <w:pPr>
              <w:spacing w:after="0" w:line="240" w:lineRule="auto"/>
              <w:jc w:val="center"/>
              <w:rPr>
                <w:rFonts w:ascii="Times New Roman" w:eastAsia="Times New Roman" w:hAnsi="Times New Roman" w:cs="Times New Roman"/>
                <w:b/>
                <w:color w:val="000000"/>
                <w:lang w:eastAsia="ru-RU"/>
              </w:rPr>
            </w:pPr>
            <w:r w:rsidRPr="008E1B97">
              <w:rPr>
                <w:rFonts w:ascii="Times New Roman" w:eastAsia="Times New Roman" w:hAnsi="Times New Roman" w:cs="Times New Roman"/>
                <w:b/>
                <w:color w:val="000000"/>
                <w:lang w:eastAsia="ru-RU"/>
              </w:rPr>
              <w:t>Количество выполненных запросов</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 соотношение</w:t>
            </w:r>
          </w:p>
        </w:tc>
      </w:tr>
      <w:tr w:rsidR="008E1B97" w:rsidRPr="008E1B97" w:rsidTr="001E4712">
        <w:trPr>
          <w:trHeight w:val="630"/>
          <w:jc w:val="center"/>
        </w:trPr>
        <w:tc>
          <w:tcPr>
            <w:tcW w:w="926"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c>
          <w:tcPr>
            <w:tcW w:w="2136" w:type="dxa"/>
            <w:vMerge/>
            <w:tcBorders>
              <w:top w:val="single" w:sz="4" w:space="0" w:color="auto"/>
              <w:left w:val="single" w:sz="4" w:space="0" w:color="auto"/>
              <w:bottom w:val="single" w:sz="4" w:space="0" w:color="000000"/>
              <w:right w:val="nil"/>
            </w:tcBorders>
            <w:vAlign w:val="center"/>
            <w:hideMark/>
          </w:tcPr>
          <w:p w:rsidR="008E1B97" w:rsidRPr="008E1B97" w:rsidRDefault="008E1B97" w:rsidP="008E1B97">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p>
        </w:tc>
      </w:tr>
      <w:tr w:rsidR="008E1B97" w:rsidRPr="008E1B97" w:rsidTr="001E4712">
        <w:trPr>
          <w:trHeight w:val="645"/>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Художественная литература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33</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2,2</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Литературоведение</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143</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9,6</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Психология</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0,8</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История</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172</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11,5</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Фольклор</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r>
      <w:tr w:rsidR="008E1B97" w:rsidRPr="008E1B97" w:rsidTr="001E4712">
        <w:trPr>
          <w:trHeight w:val="96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Литература универсального назначения</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142</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9,5</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w:t>
            </w:r>
          </w:p>
        </w:tc>
        <w:tc>
          <w:tcPr>
            <w:tcW w:w="3049"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Естественные науки</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91</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w:t>
            </w:r>
          </w:p>
        </w:tc>
        <w:tc>
          <w:tcPr>
            <w:tcW w:w="3049"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Право</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0,6</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9</w:t>
            </w:r>
          </w:p>
        </w:tc>
        <w:tc>
          <w:tcPr>
            <w:tcW w:w="3049"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Философия</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64</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4,3</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w:t>
            </w:r>
          </w:p>
        </w:tc>
        <w:tc>
          <w:tcPr>
            <w:tcW w:w="3049"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xml:space="preserve">Образование </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w:t>
            </w:r>
          </w:p>
        </w:tc>
        <w:tc>
          <w:tcPr>
            <w:tcW w:w="3049" w:type="dxa"/>
            <w:tcBorders>
              <w:top w:val="nil"/>
              <w:left w:val="nil"/>
              <w:bottom w:val="single" w:sz="4" w:space="0" w:color="auto"/>
              <w:right w:val="single" w:sz="4" w:space="0" w:color="auto"/>
            </w:tcBorders>
            <w:shd w:val="clear" w:color="000000" w:fill="FBD4B4"/>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Искусствознание</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234</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15,7</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12</w:t>
            </w:r>
          </w:p>
        </w:tc>
        <w:tc>
          <w:tcPr>
            <w:tcW w:w="3049" w:type="dxa"/>
            <w:tcBorders>
              <w:top w:val="nil"/>
              <w:left w:val="nil"/>
              <w:bottom w:val="single" w:sz="4" w:space="0" w:color="auto"/>
              <w:right w:val="single" w:sz="4" w:space="0" w:color="auto"/>
            </w:tcBorders>
            <w:shd w:val="clear" w:color="000000" w:fill="FF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Науки о Земле</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Медицина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63</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4,2</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14</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Военное дело</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13</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0,9</w:t>
            </w:r>
          </w:p>
        </w:tc>
      </w:tr>
      <w:tr w:rsidR="008E1B97" w:rsidRPr="008E1B97" w:rsidTr="001E4712">
        <w:trPr>
          <w:trHeight w:val="645"/>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15</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Религия. Мистика. Свободомыслие</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47</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Техника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0,7</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17</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Языкознание</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8</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0,5</w:t>
            </w:r>
          </w:p>
        </w:tc>
      </w:tr>
      <w:tr w:rsidR="008E1B97" w:rsidRPr="008E1B97" w:rsidTr="001E4712">
        <w:trPr>
          <w:trHeight w:val="645"/>
          <w:jc w:val="center"/>
        </w:trPr>
        <w:tc>
          <w:tcPr>
            <w:tcW w:w="926" w:type="dxa"/>
            <w:tcBorders>
              <w:top w:val="nil"/>
              <w:left w:val="single" w:sz="4" w:space="0" w:color="auto"/>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18</w:t>
            </w:r>
          </w:p>
        </w:tc>
        <w:tc>
          <w:tcPr>
            <w:tcW w:w="3049" w:type="dxa"/>
            <w:tcBorders>
              <w:top w:val="nil"/>
              <w:left w:val="nil"/>
              <w:bottom w:val="single" w:sz="4" w:space="0" w:color="auto"/>
              <w:right w:val="single" w:sz="4" w:space="0" w:color="auto"/>
            </w:tcBorders>
            <w:shd w:val="clear" w:color="000000" w:fill="CCFFCC"/>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Сельское и лесное хозяйство</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19</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Культура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167</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11,2</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20</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Политика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61</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4,1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21</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Физическая культура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0,1</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22</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Экономика</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105</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7,0</w:t>
            </w:r>
          </w:p>
        </w:tc>
      </w:tr>
      <w:tr w:rsidR="008E1B97" w:rsidRPr="008E1B97" w:rsidTr="001E4712">
        <w:trPr>
          <w:trHeight w:val="330"/>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23</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both"/>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Социальные науки</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24</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1,6</w:t>
            </w:r>
          </w:p>
        </w:tc>
      </w:tr>
      <w:tr w:rsidR="008E1B97" w:rsidRPr="008E1B97" w:rsidTr="001E4712">
        <w:trPr>
          <w:trHeight w:val="645"/>
          <w:jc w:val="center"/>
        </w:trPr>
        <w:tc>
          <w:tcPr>
            <w:tcW w:w="926" w:type="dxa"/>
            <w:tcBorders>
              <w:top w:val="nil"/>
              <w:left w:val="single" w:sz="4" w:space="0" w:color="auto"/>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24</w:t>
            </w:r>
          </w:p>
        </w:tc>
        <w:tc>
          <w:tcPr>
            <w:tcW w:w="3049" w:type="dxa"/>
            <w:tcBorders>
              <w:top w:val="nil"/>
              <w:left w:val="nil"/>
              <w:bottom w:val="single" w:sz="4" w:space="0" w:color="auto"/>
              <w:right w:val="single" w:sz="4" w:space="0" w:color="auto"/>
            </w:tcBorders>
            <w:shd w:val="clear" w:color="000000" w:fill="DAEEF3"/>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Средства массовой информации</w:t>
            </w:r>
          </w:p>
        </w:tc>
        <w:tc>
          <w:tcPr>
            <w:tcW w:w="2136"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56</w:t>
            </w:r>
          </w:p>
        </w:tc>
        <w:tc>
          <w:tcPr>
            <w:tcW w:w="1984" w:type="dxa"/>
            <w:tcBorders>
              <w:top w:val="nil"/>
              <w:left w:val="nil"/>
              <w:bottom w:val="single" w:sz="4" w:space="0" w:color="auto"/>
              <w:right w:val="single" w:sz="4" w:space="0" w:color="auto"/>
            </w:tcBorders>
            <w:shd w:val="clear" w:color="000000" w:fill="F2DBDB"/>
            <w:vAlign w:val="center"/>
            <w:hideMark/>
          </w:tcPr>
          <w:p w:rsidR="008E1B97" w:rsidRPr="008E1B97" w:rsidRDefault="008E1B97" w:rsidP="008E1B97">
            <w:pPr>
              <w:spacing w:after="0" w:line="240" w:lineRule="auto"/>
              <w:jc w:val="center"/>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3,7</w:t>
            </w:r>
          </w:p>
        </w:tc>
      </w:tr>
      <w:tr w:rsidR="008E1B97" w:rsidRPr="008E1B97" w:rsidTr="001E4712">
        <w:trPr>
          <w:trHeight w:val="315"/>
          <w:jc w:val="center"/>
        </w:trPr>
        <w:tc>
          <w:tcPr>
            <w:tcW w:w="926" w:type="dxa"/>
            <w:tcBorders>
              <w:top w:val="nil"/>
              <w:left w:val="single" w:sz="4" w:space="0" w:color="auto"/>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color w:val="000000"/>
                <w:sz w:val="24"/>
                <w:szCs w:val="24"/>
                <w:lang w:eastAsia="ru-RU"/>
              </w:rPr>
            </w:pPr>
            <w:r w:rsidRPr="008E1B97">
              <w:rPr>
                <w:rFonts w:ascii="Times New Roman" w:eastAsia="Times New Roman" w:hAnsi="Times New Roman" w:cs="Times New Roman"/>
                <w:color w:val="000000"/>
                <w:sz w:val="24"/>
                <w:szCs w:val="24"/>
                <w:lang w:eastAsia="ru-RU"/>
              </w:rPr>
              <w:t> </w:t>
            </w:r>
          </w:p>
        </w:tc>
        <w:tc>
          <w:tcPr>
            <w:tcW w:w="3049"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Всего</w:t>
            </w:r>
          </w:p>
        </w:tc>
        <w:tc>
          <w:tcPr>
            <w:tcW w:w="2136"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1494</w:t>
            </w:r>
          </w:p>
        </w:tc>
        <w:tc>
          <w:tcPr>
            <w:tcW w:w="1984" w:type="dxa"/>
            <w:tcBorders>
              <w:top w:val="nil"/>
              <w:left w:val="nil"/>
              <w:bottom w:val="single" w:sz="4" w:space="0" w:color="auto"/>
              <w:right w:val="single" w:sz="4" w:space="0" w:color="auto"/>
            </w:tcBorders>
            <w:shd w:val="clear" w:color="000000" w:fill="FFFFFF"/>
            <w:vAlign w:val="center"/>
            <w:hideMark/>
          </w:tcPr>
          <w:p w:rsidR="008E1B97" w:rsidRPr="008E1B97" w:rsidRDefault="008E1B97" w:rsidP="008E1B97">
            <w:pPr>
              <w:spacing w:after="0" w:line="240" w:lineRule="auto"/>
              <w:jc w:val="center"/>
              <w:rPr>
                <w:rFonts w:ascii="Times New Roman" w:eastAsia="Times New Roman" w:hAnsi="Times New Roman" w:cs="Times New Roman"/>
                <w:b/>
                <w:bCs/>
                <w:color w:val="000000"/>
                <w:sz w:val="24"/>
                <w:szCs w:val="24"/>
                <w:lang w:eastAsia="ru-RU"/>
              </w:rPr>
            </w:pPr>
            <w:r w:rsidRPr="008E1B97">
              <w:rPr>
                <w:rFonts w:ascii="Times New Roman" w:eastAsia="Times New Roman" w:hAnsi="Times New Roman" w:cs="Times New Roman"/>
                <w:b/>
                <w:bCs/>
                <w:color w:val="000000"/>
                <w:sz w:val="24"/>
                <w:szCs w:val="24"/>
                <w:lang w:eastAsia="ru-RU"/>
              </w:rPr>
              <w:t>100%</w:t>
            </w:r>
          </w:p>
        </w:tc>
      </w:tr>
    </w:tbl>
    <w:p w:rsidR="00FD7FCF" w:rsidRDefault="00FD7FCF"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8E1B97" w:rsidRDefault="008E1B97"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8E1B97" w:rsidRPr="001436EF" w:rsidRDefault="008E1B97" w:rsidP="00FD7FCF">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FD7FCF" w:rsidRPr="0099274E" w:rsidRDefault="00FD7FCF" w:rsidP="00FD7FCF">
      <w:pPr>
        <w:spacing w:line="360" w:lineRule="auto"/>
        <w:jc w:val="right"/>
        <w:rPr>
          <w:rFonts w:ascii="Times New Roman" w:hAnsi="Times New Roman" w:cs="Times New Roman"/>
          <w:sz w:val="36"/>
          <w:szCs w:val="36"/>
        </w:rPr>
      </w:pPr>
    </w:p>
    <w:p w:rsidR="00A75905" w:rsidRPr="007769D0" w:rsidRDefault="00A75905" w:rsidP="006D3F48">
      <w:pPr>
        <w:spacing w:after="0" w:line="360" w:lineRule="auto"/>
        <w:jc w:val="both"/>
        <w:rPr>
          <w:rFonts w:ascii="Times New Roman" w:hAnsi="Times New Roman" w:cs="Times New Roman"/>
          <w:b/>
          <w:sz w:val="28"/>
          <w:szCs w:val="28"/>
        </w:rPr>
      </w:pPr>
    </w:p>
    <w:sectPr w:rsidR="00A75905" w:rsidRPr="007769D0" w:rsidSect="003524EA">
      <w:headerReference w:type="default" r:id="rId11"/>
      <w:pgSz w:w="11906" w:h="16838"/>
      <w:pgMar w:top="1134" w:right="851" w:bottom="1134" w:left="192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720" w:rsidRDefault="00C83720" w:rsidP="008F256B">
      <w:pPr>
        <w:spacing w:after="0" w:line="240" w:lineRule="auto"/>
      </w:pPr>
      <w:r>
        <w:separator/>
      </w:r>
    </w:p>
  </w:endnote>
  <w:endnote w:type="continuationSeparator" w:id="0">
    <w:p w:rsidR="00C83720" w:rsidRDefault="00C83720" w:rsidP="008F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720" w:rsidRDefault="00C83720" w:rsidP="008F256B">
      <w:pPr>
        <w:spacing w:after="0" w:line="240" w:lineRule="auto"/>
      </w:pPr>
      <w:r>
        <w:separator/>
      </w:r>
    </w:p>
  </w:footnote>
  <w:footnote w:type="continuationSeparator" w:id="0">
    <w:p w:rsidR="00C83720" w:rsidRDefault="00C83720" w:rsidP="008F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981685"/>
      <w:docPartObj>
        <w:docPartGallery w:val="Page Numbers (Top of Page)"/>
        <w:docPartUnique/>
      </w:docPartObj>
    </w:sdtPr>
    <w:sdtEndPr/>
    <w:sdtContent>
      <w:p w:rsidR="003524EA" w:rsidRDefault="003524EA">
        <w:pPr>
          <w:pStyle w:val="a7"/>
          <w:jc w:val="center"/>
        </w:pPr>
        <w:r>
          <w:fldChar w:fldCharType="begin"/>
        </w:r>
        <w:r>
          <w:instrText>PAGE   \* MERGEFORMAT</w:instrText>
        </w:r>
        <w:r>
          <w:fldChar w:fldCharType="separate"/>
        </w:r>
        <w:r w:rsidR="001E4712">
          <w:rPr>
            <w:noProof/>
          </w:rPr>
          <w:t>39</w:t>
        </w:r>
        <w:r>
          <w:fldChar w:fldCharType="end"/>
        </w:r>
      </w:p>
    </w:sdtContent>
  </w:sdt>
  <w:p w:rsidR="003524EA" w:rsidRDefault="003524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DC7"/>
    <w:multiLevelType w:val="multilevel"/>
    <w:tmpl w:val="F0A48E2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E347C2"/>
    <w:multiLevelType w:val="hybridMultilevel"/>
    <w:tmpl w:val="5330B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77032"/>
    <w:multiLevelType w:val="multilevel"/>
    <w:tmpl w:val="20ACC808"/>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21D110F"/>
    <w:multiLevelType w:val="hybridMultilevel"/>
    <w:tmpl w:val="6C72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1322FC"/>
    <w:multiLevelType w:val="multilevel"/>
    <w:tmpl w:val="ABD45AB2"/>
    <w:lvl w:ilvl="0">
      <w:start w:val="1"/>
      <w:numFmt w:val="decimal"/>
      <w:lvlText w:val="%1."/>
      <w:lvlJc w:val="left"/>
      <w:pPr>
        <w:ind w:left="450" w:hanging="450"/>
      </w:pPr>
      <w:rPr>
        <w:rFonts w:ascii="Times New Roman" w:eastAsia="Calibri" w:hAnsi="Times New Roman" w:cs="Times New Roman" w:hint="default"/>
        <w:sz w:val="28"/>
      </w:rPr>
    </w:lvl>
    <w:lvl w:ilvl="1">
      <w:start w:val="1"/>
      <w:numFmt w:val="decimal"/>
      <w:lvlText w:val="%1.%2."/>
      <w:lvlJc w:val="left"/>
      <w:pPr>
        <w:ind w:left="450" w:hanging="450"/>
      </w:pPr>
      <w:rPr>
        <w:rFonts w:ascii="Times New Roman" w:eastAsia="Calibri" w:hAnsi="Times New Roman" w:cs="Times New Roman" w:hint="default"/>
        <w:sz w:val="28"/>
      </w:rPr>
    </w:lvl>
    <w:lvl w:ilvl="2">
      <w:start w:val="1"/>
      <w:numFmt w:val="decimal"/>
      <w:lvlText w:val="%1.%2.%3."/>
      <w:lvlJc w:val="left"/>
      <w:pPr>
        <w:ind w:left="720" w:hanging="720"/>
      </w:pPr>
      <w:rPr>
        <w:rFonts w:ascii="Times New Roman" w:eastAsia="Calibri" w:hAnsi="Times New Roman" w:cs="Times New Roman" w:hint="default"/>
        <w:sz w:val="28"/>
      </w:rPr>
    </w:lvl>
    <w:lvl w:ilvl="3">
      <w:start w:val="1"/>
      <w:numFmt w:val="decimal"/>
      <w:lvlText w:val="%1.%2.%3.%4."/>
      <w:lvlJc w:val="left"/>
      <w:pPr>
        <w:ind w:left="720" w:hanging="720"/>
      </w:pPr>
      <w:rPr>
        <w:rFonts w:ascii="Times New Roman" w:eastAsia="Calibri" w:hAnsi="Times New Roman" w:cs="Times New Roman" w:hint="default"/>
        <w:sz w:val="28"/>
      </w:rPr>
    </w:lvl>
    <w:lvl w:ilvl="4">
      <w:start w:val="1"/>
      <w:numFmt w:val="decimal"/>
      <w:lvlText w:val="%1.%2.%3.%4.%5."/>
      <w:lvlJc w:val="left"/>
      <w:pPr>
        <w:ind w:left="1080" w:hanging="1080"/>
      </w:pPr>
      <w:rPr>
        <w:rFonts w:ascii="Times New Roman" w:eastAsia="Calibri" w:hAnsi="Times New Roman" w:cs="Times New Roman" w:hint="default"/>
        <w:sz w:val="28"/>
      </w:rPr>
    </w:lvl>
    <w:lvl w:ilvl="5">
      <w:start w:val="1"/>
      <w:numFmt w:val="decimal"/>
      <w:lvlText w:val="%1.%2.%3.%4.%5.%6."/>
      <w:lvlJc w:val="left"/>
      <w:pPr>
        <w:ind w:left="1080" w:hanging="1080"/>
      </w:pPr>
      <w:rPr>
        <w:rFonts w:ascii="Times New Roman" w:eastAsia="Calibri" w:hAnsi="Times New Roman" w:cs="Times New Roman" w:hint="default"/>
        <w:sz w:val="28"/>
      </w:rPr>
    </w:lvl>
    <w:lvl w:ilvl="6">
      <w:start w:val="1"/>
      <w:numFmt w:val="decimal"/>
      <w:lvlText w:val="%1.%2.%3.%4.%5.%6.%7."/>
      <w:lvlJc w:val="left"/>
      <w:pPr>
        <w:ind w:left="1440" w:hanging="1440"/>
      </w:pPr>
      <w:rPr>
        <w:rFonts w:ascii="Times New Roman" w:eastAsia="Calibri" w:hAnsi="Times New Roman" w:cs="Times New Roman" w:hint="default"/>
        <w:sz w:val="28"/>
      </w:rPr>
    </w:lvl>
    <w:lvl w:ilvl="7">
      <w:start w:val="1"/>
      <w:numFmt w:val="decimal"/>
      <w:lvlText w:val="%1.%2.%3.%4.%5.%6.%7.%8."/>
      <w:lvlJc w:val="left"/>
      <w:pPr>
        <w:ind w:left="1440" w:hanging="1440"/>
      </w:pPr>
      <w:rPr>
        <w:rFonts w:ascii="Times New Roman" w:eastAsia="Calibri" w:hAnsi="Times New Roman" w:cs="Times New Roman" w:hint="default"/>
        <w:sz w:val="28"/>
      </w:rPr>
    </w:lvl>
    <w:lvl w:ilvl="8">
      <w:start w:val="1"/>
      <w:numFmt w:val="decimal"/>
      <w:lvlText w:val="%1.%2.%3.%4.%5.%6.%7.%8.%9."/>
      <w:lvlJc w:val="left"/>
      <w:pPr>
        <w:ind w:left="1800" w:hanging="1800"/>
      </w:pPr>
      <w:rPr>
        <w:rFonts w:ascii="Times New Roman" w:eastAsia="Calibri" w:hAnsi="Times New Roman" w:cs="Times New Roman" w:hint="default"/>
        <w:sz w:val="28"/>
      </w:rPr>
    </w:lvl>
  </w:abstractNum>
  <w:abstractNum w:abstractNumId="5" w15:restartNumberingAfterBreak="0">
    <w:nsid w:val="63D9408C"/>
    <w:multiLevelType w:val="hybridMultilevel"/>
    <w:tmpl w:val="F1E210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5314D05"/>
    <w:multiLevelType w:val="multilevel"/>
    <w:tmpl w:val="54D251EC"/>
    <w:lvl w:ilvl="0">
      <w:start w:val="2"/>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8D87ADE"/>
    <w:multiLevelType w:val="multilevel"/>
    <w:tmpl w:val="F728423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E08098D"/>
    <w:multiLevelType w:val="hybridMultilevel"/>
    <w:tmpl w:val="8EE6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E930B5"/>
    <w:multiLevelType w:val="multilevel"/>
    <w:tmpl w:val="73423FB6"/>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AE874A8"/>
    <w:multiLevelType w:val="multilevel"/>
    <w:tmpl w:val="A7D877E4"/>
    <w:lvl w:ilvl="0">
      <w:start w:val="2"/>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8"/>
  </w:num>
  <w:num w:numId="2">
    <w:abstractNumId w:val="6"/>
  </w:num>
  <w:num w:numId="3">
    <w:abstractNumId w:val="10"/>
  </w:num>
  <w:num w:numId="4">
    <w:abstractNumId w:val="9"/>
  </w:num>
  <w:num w:numId="5">
    <w:abstractNumId w:val="3"/>
  </w:num>
  <w:num w:numId="6">
    <w:abstractNumId w:val="5"/>
  </w:num>
  <w:num w:numId="7">
    <w:abstractNumId w:val="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439"/>
    <w:rsid w:val="00042454"/>
    <w:rsid w:val="00080107"/>
    <w:rsid w:val="00085D21"/>
    <w:rsid w:val="00097A91"/>
    <w:rsid w:val="000B1CEF"/>
    <w:rsid w:val="000C215A"/>
    <w:rsid w:val="000C4D0D"/>
    <w:rsid w:val="000D34E6"/>
    <w:rsid w:val="000F0272"/>
    <w:rsid w:val="000F6957"/>
    <w:rsid w:val="000F6B1C"/>
    <w:rsid w:val="00142A45"/>
    <w:rsid w:val="00151DD7"/>
    <w:rsid w:val="00163CAF"/>
    <w:rsid w:val="00172D87"/>
    <w:rsid w:val="00185C0B"/>
    <w:rsid w:val="001B56DD"/>
    <w:rsid w:val="001E4712"/>
    <w:rsid w:val="001F1CF0"/>
    <w:rsid w:val="002147E8"/>
    <w:rsid w:val="00253A46"/>
    <w:rsid w:val="0026050F"/>
    <w:rsid w:val="0026289D"/>
    <w:rsid w:val="002A393E"/>
    <w:rsid w:val="002C2F08"/>
    <w:rsid w:val="00306604"/>
    <w:rsid w:val="00335CC0"/>
    <w:rsid w:val="003524EA"/>
    <w:rsid w:val="00392A06"/>
    <w:rsid w:val="00392AD8"/>
    <w:rsid w:val="003A467C"/>
    <w:rsid w:val="003A5778"/>
    <w:rsid w:val="003D3C55"/>
    <w:rsid w:val="003F5D3F"/>
    <w:rsid w:val="004579BA"/>
    <w:rsid w:val="00495A23"/>
    <w:rsid w:val="004E671E"/>
    <w:rsid w:val="00502BA2"/>
    <w:rsid w:val="0051629B"/>
    <w:rsid w:val="00552F3B"/>
    <w:rsid w:val="00577C63"/>
    <w:rsid w:val="005971EF"/>
    <w:rsid w:val="005A5C4F"/>
    <w:rsid w:val="005D3753"/>
    <w:rsid w:val="005F0E71"/>
    <w:rsid w:val="005F2F30"/>
    <w:rsid w:val="0067047F"/>
    <w:rsid w:val="006857CF"/>
    <w:rsid w:val="00694DC2"/>
    <w:rsid w:val="006C3D81"/>
    <w:rsid w:val="006D3F48"/>
    <w:rsid w:val="006F0969"/>
    <w:rsid w:val="006F410A"/>
    <w:rsid w:val="00711DAB"/>
    <w:rsid w:val="007146FE"/>
    <w:rsid w:val="00735A1F"/>
    <w:rsid w:val="007769D0"/>
    <w:rsid w:val="007965C5"/>
    <w:rsid w:val="007E251D"/>
    <w:rsid w:val="007F59BB"/>
    <w:rsid w:val="00866E23"/>
    <w:rsid w:val="008C48FD"/>
    <w:rsid w:val="008E1B97"/>
    <w:rsid w:val="008F256B"/>
    <w:rsid w:val="00901334"/>
    <w:rsid w:val="00901495"/>
    <w:rsid w:val="009340AD"/>
    <w:rsid w:val="009765A8"/>
    <w:rsid w:val="009816A6"/>
    <w:rsid w:val="0098599E"/>
    <w:rsid w:val="00992068"/>
    <w:rsid w:val="009A18FB"/>
    <w:rsid w:val="009C462F"/>
    <w:rsid w:val="00A3273B"/>
    <w:rsid w:val="00A335F1"/>
    <w:rsid w:val="00A73F59"/>
    <w:rsid w:val="00A74243"/>
    <w:rsid w:val="00A75905"/>
    <w:rsid w:val="00AB2C2F"/>
    <w:rsid w:val="00B11151"/>
    <w:rsid w:val="00B15C4E"/>
    <w:rsid w:val="00B36B05"/>
    <w:rsid w:val="00B85B96"/>
    <w:rsid w:val="00C16854"/>
    <w:rsid w:val="00C304F6"/>
    <w:rsid w:val="00C6274C"/>
    <w:rsid w:val="00C83720"/>
    <w:rsid w:val="00C91F3D"/>
    <w:rsid w:val="00CA7F19"/>
    <w:rsid w:val="00D24B82"/>
    <w:rsid w:val="00D45BCF"/>
    <w:rsid w:val="00D504B0"/>
    <w:rsid w:val="00D72B11"/>
    <w:rsid w:val="00D944C1"/>
    <w:rsid w:val="00DB3C45"/>
    <w:rsid w:val="00DB5E98"/>
    <w:rsid w:val="00DB7176"/>
    <w:rsid w:val="00DB7479"/>
    <w:rsid w:val="00DE5F84"/>
    <w:rsid w:val="00DF50B2"/>
    <w:rsid w:val="00E46EE2"/>
    <w:rsid w:val="00E52547"/>
    <w:rsid w:val="00E52ACA"/>
    <w:rsid w:val="00E54DE9"/>
    <w:rsid w:val="00E663CC"/>
    <w:rsid w:val="00E76561"/>
    <w:rsid w:val="00E868EE"/>
    <w:rsid w:val="00E91593"/>
    <w:rsid w:val="00EF3C5B"/>
    <w:rsid w:val="00F0128A"/>
    <w:rsid w:val="00F20B98"/>
    <w:rsid w:val="00F21185"/>
    <w:rsid w:val="00F325BF"/>
    <w:rsid w:val="00F41C63"/>
    <w:rsid w:val="00F43780"/>
    <w:rsid w:val="00F47439"/>
    <w:rsid w:val="00F5423B"/>
    <w:rsid w:val="00FD7FCF"/>
    <w:rsid w:val="00FF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2B882-388F-4DDD-BE63-6A97574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4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6B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C4E"/>
    <w:pPr>
      <w:ind w:left="720"/>
      <w:contextualSpacing/>
    </w:pPr>
  </w:style>
  <w:style w:type="table" w:styleId="a4">
    <w:name w:val="Table Grid"/>
    <w:basedOn w:val="a1"/>
    <w:uiPriority w:val="39"/>
    <w:rsid w:val="000B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1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593"/>
    <w:rPr>
      <w:rFonts w:ascii="Tahoma" w:hAnsi="Tahoma" w:cs="Tahoma"/>
      <w:sz w:val="16"/>
      <w:szCs w:val="16"/>
    </w:rPr>
  </w:style>
  <w:style w:type="table" w:customStyle="1" w:styleId="11">
    <w:name w:val="Сетка таблицы1"/>
    <w:basedOn w:val="a1"/>
    <w:next w:val="a4"/>
    <w:rsid w:val="00A75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6B0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8F25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56B"/>
  </w:style>
  <w:style w:type="paragraph" w:styleId="a9">
    <w:name w:val="footer"/>
    <w:basedOn w:val="a"/>
    <w:link w:val="aa"/>
    <w:uiPriority w:val="99"/>
    <w:unhideWhenUsed/>
    <w:rsid w:val="008F2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56B"/>
  </w:style>
  <w:style w:type="paragraph" w:styleId="ab">
    <w:name w:val="TOC Heading"/>
    <w:basedOn w:val="1"/>
    <w:next w:val="a"/>
    <w:uiPriority w:val="39"/>
    <w:semiHidden/>
    <w:unhideWhenUsed/>
    <w:qFormat/>
    <w:rsid w:val="006F0969"/>
    <w:pPr>
      <w:outlineLvl w:val="9"/>
    </w:pPr>
    <w:rPr>
      <w:lang w:eastAsia="ru-RU"/>
    </w:rPr>
  </w:style>
  <w:style w:type="paragraph" w:styleId="12">
    <w:name w:val="toc 1"/>
    <w:basedOn w:val="a"/>
    <w:next w:val="a"/>
    <w:autoRedefine/>
    <w:uiPriority w:val="39"/>
    <w:unhideWhenUsed/>
    <w:rsid w:val="00735A1F"/>
    <w:pPr>
      <w:tabs>
        <w:tab w:val="right" w:leader="dot" w:pos="9117"/>
      </w:tabs>
      <w:spacing w:after="0" w:line="360" w:lineRule="auto"/>
      <w:ind w:left="525"/>
      <w:jc w:val="center"/>
    </w:pPr>
    <w:rPr>
      <w:rFonts w:ascii="Times New Roman" w:hAnsi="Times New Roman" w:cs="Times New Roman"/>
      <w:b/>
      <w:noProof/>
      <w:sz w:val="28"/>
      <w:szCs w:val="28"/>
    </w:rPr>
  </w:style>
  <w:style w:type="paragraph" w:styleId="21">
    <w:name w:val="toc 2"/>
    <w:basedOn w:val="a"/>
    <w:next w:val="a"/>
    <w:autoRedefine/>
    <w:uiPriority w:val="39"/>
    <w:unhideWhenUsed/>
    <w:rsid w:val="006F0969"/>
    <w:pPr>
      <w:spacing w:after="100"/>
      <w:ind w:left="220"/>
    </w:pPr>
  </w:style>
  <w:style w:type="character" w:styleId="ac">
    <w:name w:val="Hyperlink"/>
    <w:basedOn w:val="a0"/>
    <w:uiPriority w:val="99"/>
    <w:unhideWhenUsed/>
    <w:rsid w:val="006F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7029">
      <w:bodyDiv w:val="1"/>
      <w:marLeft w:val="0"/>
      <w:marRight w:val="0"/>
      <w:marTop w:val="0"/>
      <w:marBottom w:val="0"/>
      <w:divBdr>
        <w:top w:val="none" w:sz="0" w:space="0" w:color="auto"/>
        <w:left w:val="none" w:sz="0" w:space="0" w:color="auto"/>
        <w:bottom w:val="none" w:sz="0" w:space="0" w:color="auto"/>
        <w:right w:val="none" w:sz="0" w:space="0" w:color="auto"/>
      </w:divBdr>
    </w:div>
    <w:div w:id="519467248">
      <w:bodyDiv w:val="1"/>
      <w:marLeft w:val="0"/>
      <w:marRight w:val="0"/>
      <w:marTop w:val="0"/>
      <w:marBottom w:val="0"/>
      <w:divBdr>
        <w:top w:val="none" w:sz="0" w:space="0" w:color="auto"/>
        <w:left w:val="none" w:sz="0" w:space="0" w:color="auto"/>
        <w:bottom w:val="none" w:sz="0" w:space="0" w:color="auto"/>
        <w:right w:val="none" w:sz="0" w:space="0" w:color="auto"/>
      </w:divBdr>
    </w:div>
    <w:div w:id="979656143">
      <w:bodyDiv w:val="1"/>
      <w:marLeft w:val="0"/>
      <w:marRight w:val="0"/>
      <w:marTop w:val="0"/>
      <w:marBottom w:val="0"/>
      <w:divBdr>
        <w:top w:val="none" w:sz="0" w:space="0" w:color="auto"/>
        <w:left w:val="none" w:sz="0" w:space="0" w:color="auto"/>
        <w:bottom w:val="none" w:sz="0" w:space="0" w:color="auto"/>
        <w:right w:val="none" w:sz="0" w:space="0" w:color="auto"/>
      </w:divBdr>
    </w:div>
    <w:div w:id="1016738299">
      <w:bodyDiv w:val="1"/>
      <w:marLeft w:val="0"/>
      <w:marRight w:val="0"/>
      <w:marTop w:val="0"/>
      <w:marBottom w:val="0"/>
      <w:divBdr>
        <w:top w:val="none" w:sz="0" w:space="0" w:color="auto"/>
        <w:left w:val="none" w:sz="0" w:space="0" w:color="auto"/>
        <w:bottom w:val="none" w:sz="0" w:space="0" w:color="auto"/>
        <w:right w:val="none" w:sz="0" w:space="0" w:color="auto"/>
      </w:divBdr>
    </w:div>
    <w:div w:id="1177649036">
      <w:bodyDiv w:val="1"/>
      <w:marLeft w:val="0"/>
      <w:marRight w:val="0"/>
      <w:marTop w:val="0"/>
      <w:marBottom w:val="0"/>
      <w:divBdr>
        <w:top w:val="none" w:sz="0" w:space="0" w:color="auto"/>
        <w:left w:val="none" w:sz="0" w:space="0" w:color="auto"/>
        <w:bottom w:val="none" w:sz="0" w:space="0" w:color="auto"/>
        <w:right w:val="none" w:sz="0" w:space="0" w:color="auto"/>
      </w:divBdr>
    </w:div>
    <w:div w:id="1404135677">
      <w:bodyDiv w:val="1"/>
      <w:marLeft w:val="0"/>
      <w:marRight w:val="0"/>
      <w:marTop w:val="0"/>
      <w:marBottom w:val="0"/>
      <w:divBdr>
        <w:top w:val="none" w:sz="0" w:space="0" w:color="auto"/>
        <w:left w:val="none" w:sz="0" w:space="0" w:color="auto"/>
        <w:bottom w:val="none" w:sz="0" w:space="0" w:color="auto"/>
        <w:right w:val="none" w:sz="0" w:space="0" w:color="auto"/>
      </w:divBdr>
    </w:div>
    <w:div w:id="1818376984">
      <w:bodyDiv w:val="1"/>
      <w:marLeft w:val="0"/>
      <w:marRight w:val="0"/>
      <w:marTop w:val="0"/>
      <w:marBottom w:val="0"/>
      <w:divBdr>
        <w:top w:val="none" w:sz="0" w:space="0" w:color="auto"/>
        <w:left w:val="none" w:sz="0" w:space="0" w:color="auto"/>
        <w:bottom w:val="none" w:sz="0" w:space="0" w:color="auto"/>
        <w:right w:val="none" w:sz="0" w:space="0" w:color="auto"/>
      </w:divBdr>
    </w:div>
    <w:div w:id="1995646856">
      <w:bodyDiv w:val="1"/>
      <w:marLeft w:val="0"/>
      <w:marRight w:val="0"/>
      <w:marTop w:val="0"/>
      <w:marBottom w:val="0"/>
      <w:divBdr>
        <w:top w:val="none" w:sz="0" w:space="0" w:color="auto"/>
        <w:left w:val="none" w:sz="0" w:space="0" w:color="auto"/>
        <w:bottom w:val="none" w:sz="0" w:space="0" w:color="auto"/>
        <w:right w:val="none" w:sz="0" w:space="0" w:color="auto"/>
      </w:divBdr>
    </w:div>
    <w:div w:id="20504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14348206474191"/>
          <c:y val="5.0925925925925923E-2"/>
          <c:w val="0.42817738407699035"/>
          <c:h val="0.83234616506270054"/>
        </c:manualLayout>
      </c:layout>
      <c:barChart>
        <c:barDir val="bar"/>
        <c:grouping val="percentStacked"/>
        <c:varyColors val="0"/>
        <c:ser>
          <c:idx val="0"/>
          <c:order val="0"/>
          <c:tx>
            <c:strRef>
              <c:f>Лист3!$K$11</c:f>
              <c:strCache>
                <c:ptCount val="1"/>
                <c:pt idx="0">
                  <c:v>Тематические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Лист3!$L$11:$N$11</c:f>
              <c:numCache>
                <c:formatCode>0%</c:formatCode>
                <c:ptCount val="3"/>
                <c:pt idx="0">
                  <c:v>4.1589648798521256E-2</c:v>
                </c:pt>
                <c:pt idx="1">
                  <c:v>4.1441441441441441E-2</c:v>
                </c:pt>
                <c:pt idx="2">
                  <c:v>3.3479878254988167E-2</c:v>
                </c:pt>
              </c:numCache>
            </c:numRef>
          </c:val>
          <c:extLst>
            <c:ext xmlns:c16="http://schemas.microsoft.com/office/drawing/2014/chart" uri="{C3380CC4-5D6E-409C-BE32-E72D297353CC}">
              <c16:uniqueId val="{00000000-DA9D-4270-8EE6-6F1F7DDCE2A7}"/>
            </c:ext>
          </c:extLst>
        </c:ser>
        <c:ser>
          <c:idx val="1"/>
          <c:order val="1"/>
          <c:tx>
            <c:strRef>
              <c:f>Лист3!$K$12</c:f>
              <c:strCache>
                <c:ptCount val="1"/>
                <c:pt idx="0">
                  <c:v>Адресные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Лист3!$L$12:$N$12</c:f>
              <c:numCache>
                <c:formatCode>0%</c:formatCode>
                <c:ptCount val="3"/>
                <c:pt idx="0">
                  <c:v>0.78465804066543443</c:v>
                </c:pt>
                <c:pt idx="1">
                  <c:v>0.78423423423423422</c:v>
                </c:pt>
                <c:pt idx="2">
                  <c:v>0.79776800811633408</c:v>
                </c:pt>
              </c:numCache>
            </c:numRef>
          </c:val>
          <c:extLst>
            <c:ext xmlns:c16="http://schemas.microsoft.com/office/drawing/2014/chart" uri="{C3380CC4-5D6E-409C-BE32-E72D297353CC}">
              <c16:uniqueId val="{00000001-DA9D-4270-8EE6-6F1F7DDCE2A7}"/>
            </c:ext>
          </c:extLst>
        </c:ser>
        <c:ser>
          <c:idx val="2"/>
          <c:order val="2"/>
          <c:tx>
            <c:strRef>
              <c:f>Лист3!$K$13</c:f>
              <c:strCache>
                <c:ptCount val="1"/>
                <c:pt idx="0">
                  <c:v>Фактографические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Лист3!$L$13:$N$13</c:f>
              <c:numCache>
                <c:formatCode>0%</c:formatCode>
                <c:ptCount val="3"/>
                <c:pt idx="0">
                  <c:v>1.7097966728280962E-2</c:v>
                </c:pt>
                <c:pt idx="1">
                  <c:v>1.5765765765765764E-2</c:v>
                </c:pt>
                <c:pt idx="2">
                  <c:v>7.7781535339871491E-3</c:v>
                </c:pt>
              </c:numCache>
            </c:numRef>
          </c:val>
          <c:extLst>
            <c:ext xmlns:c16="http://schemas.microsoft.com/office/drawing/2014/chart" uri="{C3380CC4-5D6E-409C-BE32-E72D297353CC}">
              <c16:uniqueId val="{00000002-DA9D-4270-8EE6-6F1F7DDCE2A7}"/>
            </c:ext>
          </c:extLst>
        </c:ser>
        <c:ser>
          <c:idx val="3"/>
          <c:order val="3"/>
          <c:tx>
            <c:strRef>
              <c:f>Лист3!$K$14</c:f>
              <c:strCache>
                <c:ptCount val="1"/>
                <c:pt idx="0">
                  <c:v>Уточняющие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Лист3!$L$14:$N$14</c:f>
              <c:numCache>
                <c:formatCode>0%</c:formatCode>
                <c:ptCount val="3"/>
                <c:pt idx="0">
                  <c:v>0.15665434380776341</c:v>
                </c:pt>
                <c:pt idx="1">
                  <c:v>0.15855855855855855</c:v>
                </c:pt>
                <c:pt idx="2">
                  <c:v>0.16097396009469056</c:v>
                </c:pt>
              </c:numCache>
            </c:numRef>
          </c:val>
          <c:extLst>
            <c:ext xmlns:c16="http://schemas.microsoft.com/office/drawing/2014/chart" uri="{C3380CC4-5D6E-409C-BE32-E72D297353CC}">
              <c16:uniqueId val="{00000003-DA9D-4270-8EE6-6F1F7DDCE2A7}"/>
            </c:ext>
          </c:extLst>
        </c:ser>
        <c:dLbls>
          <c:showLegendKey val="0"/>
          <c:showVal val="0"/>
          <c:showCatName val="0"/>
          <c:showSerName val="0"/>
          <c:showPercent val="0"/>
          <c:showBubbleSize val="0"/>
        </c:dLbls>
        <c:gapWidth val="150"/>
        <c:overlap val="100"/>
        <c:axId val="113629056"/>
        <c:axId val="113630592"/>
      </c:barChart>
      <c:catAx>
        <c:axId val="113629056"/>
        <c:scaling>
          <c:orientation val="minMax"/>
        </c:scaling>
        <c:delete val="0"/>
        <c:axPos val="l"/>
        <c:numFmt formatCode="General" sourceLinked="0"/>
        <c:majorTickMark val="out"/>
        <c:minorTickMark val="none"/>
        <c:tickLblPos val="nextTo"/>
        <c:crossAx val="113630592"/>
        <c:crosses val="autoZero"/>
        <c:auto val="1"/>
        <c:lblAlgn val="ctr"/>
        <c:lblOffset val="100"/>
        <c:noMultiLvlLbl val="0"/>
      </c:catAx>
      <c:valAx>
        <c:axId val="113630592"/>
        <c:scaling>
          <c:orientation val="minMax"/>
        </c:scaling>
        <c:delete val="0"/>
        <c:axPos val="b"/>
        <c:majorGridlines/>
        <c:numFmt formatCode="0%" sourceLinked="1"/>
        <c:majorTickMark val="out"/>
        <c:minorTickMark val="none"/>
        <c:tickLblPos val="nextTo"/>
        <c:crossAx val="113629056"/>
        <c:crosses val="autoZero"/>
        <c:crossBetween val="between"/>
      </c:valAx>
    </c:plotArea>
    <c:legend>
      <c:legendPos val="r"/>
      <c:layout>
        <c:manualLayout>
          <c:xMode val="edge"/>
          <c:yMode val="edge"/>
          <c:x val="0.72734864391950993"/>
          <c:y val="0.22068678915135609"/>
          <c:w val="0.2559846894138233"/>
          <c:h val="0.64658938466025084"/>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Лист3!$K$15</c:f>
              <c:strCache>
                <c:ptCount val="1"/>
                <c:pt idx="0">
                  <c:v>Тематические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Лист3!$L$15:$N$15</c:f>
              <c:numCache>
                <c:formatCode>0%</c:formatCode>
                <c:ptCount val="3"/>
                <c:pt idx="0">
                  <c:v>0.66637630662020908</c:v>
                </c:pt>
                <c:pt idx="1">
                  <c:v>0.69517358171041488</c:v>
                </c:pt>
                <c:pt idx="2">
                  <c:v>0.8152866242038217</c:v>
                </c:pt>
              </c:numCache>
            </c:numRef>
          </c:val>
          <c:extLst>
            <c:ext xmlns:c16="http://schemas.microsoft.com/office/drawing/2014/chart" uri="{C3380CC4-5D6E-409C-BE32-E72D297353CC}">
              <c16:uniqueId val="{00000000-1739-4349-9611-558D9560EAC1}"/>
            </c:ext>
          </c:extLst>
        </c:ser>
        <c:ser>
          <c:idx val="1"/>
          <c:order val="1"/>
          <c:tx>
            <c:strRef>
              <c:f>Лист3!$K$16</c:f>
              <c:strCache>
                <c:ptCount val="1"/>
                <c:pt idx="0">
                  <c:v>Адресные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Лист3!$L$16:$N$16</c:f>
              <c:numCache>
                <c:formatCode>0%</c:formatCode>
                <c:ptCount val="3"/>
                <c:pt idx="0">
                  <c:v>0.10888501742160278</c:v>
                </c:pt>
                <c:pt idx="1">
                  <c:v>9.9915325994919563E-2</c:v>
                </c:pt>
                <c:pt idx="2">
                  <c:v>4.7770700636942678E-2</c:v>
                </c:pt>
              </c:numCache>
            </c:numRef>
          </c:val>
          <c:extLst>
            <c:ext xmlns:c16="http://schemas.microsoft.com/office/drawing/2014/chart" uri="{C3380CC4-5D6E-409C-BE32-E72D297353CC}">
              <c16:uniqueId val="{00000001-1739-4349-9611-558D9560EAC1}"/>
            </c:ext>
          </c:extLst>
        </c:ser>
        <c:ser>
          <c:idx val="2"/>
          <c:order val="2"/>
          <c:tx>
            <c:strRef>
              <c:f>Лист3!$K$17</c:f>
              <c:strCache>
                <c:ptCount val="1"/>
                <c:pt idx="0">
                  <c:v>Фактографические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Лист3!$L$17:$N$17</c:f>
              <c:numCache>
                <c:formatCode>0%</c:formatCode>
                <c:ptCount val="3"/>
                <c:pt idx="0">
                  <c:v>0.14459930313588851</c:v>
                </c:pt>
                <c:pt idx="1">
                  <c:v>0.13039796782387808</c:v>
                </c:pt>
                <c:pt idx="2">
                  <c:v>9.6337579617834401E-2</c:v>
                </c:pt>
              </c:numCache>
            </c:numRef>
          </c:val>
          <c:extLst>
            <c:ext xmlns:c16="http://schemas.microsoft.com/office/drawing/2014/chart" uri="{C3380CC4-5D6E-409C-BE32-E72D297353CC}">
              <c16:uniqueId val="{00000002-1739-4349-9611-558D9560EAC1}"/>
            </c:ext>
          </c:extLst>
        </c:ser>
        <c:ser>
          <c:idx val="3"/>
          <c:order val="3"/>
          <c:tx>
            <c:strRef>
              <c:f>Лист3!$K$18</c:f>
              <c:strCache>
                <c:ptCount val="1"/>
                <c:pt idx="0">
                  <c:v>Уточняющие справки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Лист3!$L$18:$N$18</c:f>
              <c:numCache>
                <c:formatCode>0%</c:formatCode>
                <c:ptCount val="3"/>
                <c:pt idx="0">
                  <c:v>8.0139372822299645E-2</c:v>
                </c:pt>
                <c:pt idx="1">
                  <c:v>7.4513124470787465E-2</c:v>
                </c:pt>
                <c:pt idx="2">
                  <c:v>4.0605095541401272E-2</c:v>
                </c:pt>
              </c:numCache>
            </c:numRef>
          </c:val>
          <c:extLst>
            <c:ext xmlns:c16="http://schemas.microsoft.com/office/drawing/2014/chart" uri="{C3380CC4-5D6E-409C-BE32-E72D297353CC}">
              <c16:uniqueId val="{00000003-1739-4349-9611-558D9560EAC1}"/>
            </c:ext>
          </c:extLst>
        </c:ser>
        <c:dLbls>
          <c:showLegendKey val="0"/>
          <c:showVal val="0"/>
          <c:showCatName val="0"/>
          <c:showSerName val="0"/>
          <c:showPercent val="0"/>
          <c:showBubbleSize val="0"/>
        </c:dLbls>
        <c:gapWidth val="150"/>
        <c:overlap val="100"/>
        <c:axId val="111365120"/>
        <c:axId val="113013504"/>
      </c:barChart>
      <c:catAx>
        <c:axId val="111365120"/>
        <c:scaling>
          <c:orientation val="minMax"/>
        </c:scaling>
        <c:delete val="0"/>
        <c:axPos val="l"/>
        <c:numFmt formatCode="General" sourceLinked="0"/>
        <c:majorTickMark val="out"/>
        <c:minorTickMark val="none"/>
        <c:tickLblPos val="nextTo"/>
        <c:crossAx val="113013504"/>
        <c:crosses val="autoZero"/>
        <c:auto val="1"/>
        <c:lblAlgn val="ctr"/>
        <c:lblOffset val="100"/>
        <c:noMultiLvlLbl val="0"/>
      </c:catAx>
      <c:valAx>
        <c:axId val="113013504"/>
        <c:scaling>
          <c:orientation val="minMax"/>
        </c:scaling>
        <c:delete val="0"/>
        <c:axPos val="b"/>
        <c:majorGridlines/>
        <c:numFmt formatCode="0%" sourceLinked="1"/>
        <c:majorTickMark val="out"/>
        <c:minorTickMark val="none"/>
        <c:tickLblPos val="nextTo"/>
        <c:crossAx val="111365120"/>
        <c:crosses val="autoZero"/>
        <c:crossBetween val="between"/>
      </c:valAx>
    </c:plotArea>
    <c:legend>
      <c:legendPos val="r"/>
      <c:layout>
        <c:manualLayout>
          <c:xMode val="edge"/>
          <c:yMode val="edge"/>
          <c:x val="0.6761209897306526"/>
          <c:y val="0.24140419947506561"/>
          <c:w val="0.30721219070917105"/>
          <c:h val="0.62367308253135023"/>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Лист3!$K$19</c:f>
              <c:strCache>
                <c:ptCount val="1"/>
                <c:pt idx="0">
                  <c:v>Тематические справки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Лист3!$L$19:$N$19</c:f>
              <c:numCache>
                <c:formatCode>0%</c:formatCode>
                <c:ptCount val="3"/>
                <c:pt idx="0">
                  <c:v>0.79477611940298509</c:v>
                </c:pt>
                <c:pt idx="1">
                  <c:v>0.76122082585278272</c:v>
                </c:pt>
                <c:pt idx="2">
                  <c:v>0.72734761120263591</c:v>
                </c:pt>
              </c:numCache>
            </c:numRef>
          </c:val>
          <c:extLst>
            <c:ext xmlns:c16="http://schemas.microsoft.com/office/drawing/2014/chart" uri="{C3380CC4-5D6E-409C-BE32-E72D297353CC}">
              <c16:uniqueId val="{00000000-C5FE-473A-9C6E-A6916CB374DD}"/>
            </c:ext>
          </c:extLst>
        </c:ser>
        <c:ser>
          <c:idx val="1"/>
          <c:order val="1"/>
          <c:tx>
            <c:strRef>
              <c:f>Лист3!$K$20</c:f>
              <c:strCache>
                <c:ptCount val="1"/>
                <c:pt idx="0">
                  <c:v>Адресные справки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Лист3!$L$20:$N$20</c:f>
              <c:numCache>
                <c:formatCode>0%</c:formatCode>
                <c:ptCount val="3"/>
                <c:pt idx="0">
                  <c:v>7.2139303482587069E-2</c:v>
                </c:pt>
                <c:pt idx="1">
                  <c:v>8.707360861759425E-2</c:v>
                </c:pt>
                <c:pt idx="2">
                  <c:v>9.5551894563426693E-2</c:v>
                </c:pt>
              </c:numCache>
            </c:numRef>
          </c:val>
          <c:extLst>
            <c:ext xmlns:c16="http://schemas.microsoft.com/office/drawing/2014/chart" uri="{C3380CC4-5D6E-409C-BE32-E72D297353CC}">
              <c16:uniqueId val="{00000001-C5FE-473A-9C6E-A6916CB374DD}"/>
            </c:ext>
          </c:extLst>
        </c:ser>
        <c:ser>
          <c:idx val="2"/>
          <c:order val="2"/>
          <c:tx>
            <c:strRef>
              <c:f>Лист3!$K$21</c:f>
              <c:strCache>
                <c:ptCount val="1"/>
                <c:pt idx="0">
                  <c:v>Фактографические справки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Лист3!$L$21:$N$21</c:f>
              <c:numCache>
                <c:formatCode>0%</c:formatCode>
                <c:ptCount val="3"/>
                <c:pt idx="0">
                  <c:v>6.4676616915422883E-2</c:v>
                </c:pt>
                <c:pt idx="1">
                  <c:v>7.091561938958707E-2</c:v>
                </c:pt>
                <c:pt idx="2">
                  <c:v>8.978583196046129E-2</c:v>
                </c:pt>
              </c:numCache>
            </c:numRef>
          </c:val>
          <c:extLst>
            <c:ext xmlns:c16="http://schemas.microsoft.com/office/drawing/2014/chart" uri="{C3380CC4-5D6E-409C-BE32-E72D297353CC}">
              <c16:uniqueId val="{00000002-C5FE-473A-9C6E-A6916CB374DD}"/>
            </c:ext>
          </c:extLst>
        </c:ser>
        <c:ser>
          <c:idx val="3"/>
          <c:order val="3"/>
          <c:tx>
            <c:strRef>
              <c:f>Лист3!$K$22</c:f>
              <c:strCache>
                <c:ptCount val="1"/>
                <c:pt idx="0">
                  <c:v>Уточняющие справки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Лист3!$L$10:$N$10</c:f>
              <c:strCache>
                <c:ptCount val="3"/>
                <c:pt idx="0">
                  <c:v>2015 год</c:v>
                </c:pt>
                <c:pt idx="1">
                  <c:v>2016 год</c:v>
                </c:pt>
                <c:pt idx="2">
                  <c:v>2017 год</c:v>
                </c:pt>
              </c:strCache>
            </c:strRef>
          </c:cat>
          <c:val>
            <c:numRef>
              <c:f>Лист3!$L$22:$N$22</c:f>
              <c:numCache>
                <c:formatCode>0%</c:formatCode>
                <c:ptCount val="3"/>
                <c:pt idx="0">
                  <c:v>6.8407960199004969E-2</c:v>
                </c:pt>
                <c:pt idx="1">
                  <c:v>8.0789946140035901E-2</c:v>
                </c:pt>
                <c:pt idx="2">
                  <c:v>8.7314662273476118E-2</c:v>
                </c:pt>
              </c:numCache>
            </c:numRef>
          </c:val>
          <c:extLst>
            <c:ext xmlns:c16="http://schemas.microsoft.com/office/drawing/2014/chart" uri="{C3380CC4-5D6E-409C-BE32-E72D297353CC}">
              <c16:uniqueId val="{00000003-C5FE-473A-9C6E-A6916CB374DD}"/>
            </c:ext>
          </c:extLst>
        </c:ser>
        <c:dLbls>
          <c:showLegendKey val="0"/>
          <c:showVal val="0"/>
          <c:showCatName val="0"/>
          <c:showSerName val="0"/>
          <c:showPercent val="0"/>
          <c:showBubbleSize val="0"/>
        </c:dLbls>
        <c:gapWidth val="150"/>
        <c:overlap val="100"/>
        <c:axId val="113614848"/>
        <c:axId val="113616384"/>
      </c:barChart>
      <c:catAx>
        <c:axId val="113614848"/>
        <c:scaling>
          <c:orientation val="minMax"/>
        </c:scaling>
        <c:delete val="0"/>
        <c:axPos val="l"/>
        <c:numFmt formatCode="General" sourceLinked="0"/>
        <c:majorTickMark val="out"/>
        <c:minorTickMark val="none"/>
        <c:tickLblPos val="nextTo"/>
        <c:crossAx val="113616384"/>
        <c:crosses val="autoZero"/>
        <c:auto val="1"/>
        <c:lblAlgn val="ctr"/>
        <c:lblOffset val="100"/>
        <c:noMultiLvlLbl val="0"/>
      </c:catAx>
      <c:valAx>
        <c:axId val="113616384"/>
        <c:scaling>
          <c:orientation val="minMax"/>
        </c:scaling>
        <c:delete val="0"/>
        <c:axPos val="b"/>
        <c:majorGridlines/>
        <c:numFmt formatCode="0%" sourceLinked="1"/>
        <c:majorTickMark val="out"/>
        <c:minorTickMark val="none"/>
        <c:tickLblPos val="nextTo"/>
        <c:crossAx val="11361484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E97E-16DC-4875-ACCC-9D1E60B8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38</Pages>
  <Words>6780</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103</cp:revision>
  <dcterms:created xsi:type="dcterms:W3CDTF">2018-03-12T07:04:00Z</dcterms:created>
  <dcterms:modified xsi:type="dcterms:W3CDTF">2019-04-03T01:45:00Z</dcterms:modified>
</cp:coreProperties>
</file>