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51" w:rsidRPr="006B7B51" w:rsidRDefault="006B7B51" w:rsidP="006B7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B51">
        <w:rPr>
          <w:rFonts w:ascii="Times New Roman" w:hAnsi="Times New Roman" w:cs="Times New Roman"/>
          <w:b/>
          <w:sz w:val="32"/>
          <w:szCs w:val="32"/>
        </w:rPr>
        <w:t>Таблица «Возможности использования источников»</w:t>
      </w:r>
    </w:p>
    <w:tbl>
      <w:tblPr>
        <w:tblStyle w:val="a3"/>
        <w:tblpPr w:leftFromText="180" w:rightFromText="180" w:vertAnchor="page" w:horzAnchor="margin" w:tblpXSpec="center" w:tblpY="2600"/>
        <w:tblW w:w="14850" w:type="dxa"/>
        <w:tblLook w:val="04A0"/>
      </w:tblPr>
      <w:tblGrid>
        <w:gridCol w:w="1818"/>
        <w:gridCol w:w="2464"/>
        <w:gridCol w:w="2464"/>
        <w:gridCol w:w="2464"/>
        <w:gridCol w:w="2381"/>
        <w:gridCol w:w="3259"/>
      </w:tblGrid>
      <w:tr w:rsidR="006B7B51" w:rsidTr="006B7B51">
        <w:tc>
          <w:tcPr>
            <w:tcW w:w="1818" w:type="dxa"/>
          </w:tcPr>
          <w:p w:rsidR="006B7B51" w:rsidRDefault="006B7B51" w:rsidP="00D2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Default="006B7B51" w:rsidP="00D2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Default="006B7B51" w:rsidP="00D2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Default="006B7B51" w:rsidP="00D2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761F0C" w:rsidRDefault="006B7B51" w:rsidP="00D23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464" w:type="dxa"/>
          </w:tcPr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Привлекаемые фрагменты источников, основные положения</w:t>
            </w:r>
          </w:p>
        </w:tc>
        <w:tc>
          <w:tcPr>
            <w:tcW w:w="2464" w:type="dxa"/>
          </w:tcPr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Соотнесение с материалом учебника</w:t>
            </w:r>
          </w:p>
        </w:tc>
        <w:tc>
          <w:tcPr>
            <w:tcW w:w="2464" w:type="dxa"/>
          </w:tcPr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proofErr w:type="gramEnd"/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на основе  источников:</w:t>
            </w:r>
          </w:p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А) знания;</w:t>
            </w:r>
          </w:p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Б) способы деятельности (умения)</w:t>
            </w:r>
          </w:p>
        </w:tc>
        <w:tc>
          <w:tcPr>
            <w:tcW w:w="2381" w:type="dxa"/>
          </w:tcPr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Приёмы работы текстом</w:t>
            </w:r>
          </w:p>
        </w:tc>
        <w:tc>
          <w:tcPr>
            <w:tcW w:w="3259" w:type="dxa"/>
          </w:tcPr>
          <w:p w:rsidR="006B7B51" w:rsidRPr="00761F0C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</w:t>
            </w:r>
          </w:p>
        </w:tc>
      </w:tr>
      <w:tr w:rsidR="006B7B51" w:rsidTr="006B7B51">
        <w:tc>
          <w:tcPr>
            <w:tcW w:w="1818" w:type="dxa"/>
          </w:tcPr>
          <w:p w:rsidR="006B7B51" w:rsidRPr="00761F0C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0C">
              <w:rPr>
                <w:rFonts w:ascii="Times New Roman" w:hAnsi="Times New Roman" w:cs="Times New Roman"/>
                <w:sz w:val="28"/>
                <w:szCs w:val="28"/>
              </w:rPr>
              <w:t>(тема урока)</w:t>
            </w: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</w:pP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</w:pP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</w:pPr>
          </w:p>
        </w:tc>
        <w:tc>
          <w:tcPr>
            <w:tcW w:w="2381" w:type="dxa"/>
          </w:tcPr>
          <w:p w:rsidR="006B7B51" w:rsidRDefault="006B7B51" w:rsidP="003733CF">
            <w:pPr>
              <w:jc w:val="center"/>
            </w:pPr>
          </w:p>
        </w:tc>
        <w:tc>
          <w:tcPr>
            <w:tcW w:w="3259" w:type="dxa"/>
          </w:tcPr>
          <w:p w:rsidR="006B7B51" w:rsidRDefault="006B7B51" w:rsidP="003733CF">
            <w:pPr>
              <w:jc w:val="center"/>
            </w:pPr>
          </w:p>
        </w:tc>
      </w:tr>
      <w:tr w:rsidR="006B7B51" w:rsidRPr="00595F6A" w:rsidTr="006B7B51">
        <w:tc>
          <w:tcPr>
            <w:tcW w:w="1818" w:type="dxa"/>
            <w:vMerge w:val="restart"/>
          </w:tcPr>
          <w:p w:rsidR="006B7B51" w:rsidRPr="00595F6A" w:rsidRDefault="006B7B51" w:rsidP="00D23A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Возрождение страны после Смуты. Внутренняя политика первых Романовых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Отрывок из «Курса русской истории» В.О. Ключевского</w:t>
            </w: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Содержание урока, страница 28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знания и на их основе, умения анализировать материал</w:t>
            </w:r>
          </w:p>
        </w:tc>
        <w:tc>
          <w:tcPr>
            <w:tcW w:w="2381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Прочитать отрывок, проанализировать</w:t>
            </w:r>
          </w:p>
        </w:tc>
        <w:tc>
          <w:tcPr>
            <w:tcW w:w="3259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6B7B51" w:rsidRPr="00595F6A" w:rsidTr="006B7B51">
        <w:tc>
          <w:tcPr>
            <w:tcW w:w="1818" w:type="dxa"/>
            <w:vMerge/>
          </w:tcPr>
          <w:p w:rsidR="006B7B51" w:rsidRPr="00595F6A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Фрагменты Соборного уложения 1649 г. по Хрестоматии по истории государства и права СССР. Дооктябрьский период. М.: Юридическая литература</w:t>
            </w: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Содержание урока, страница 37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знания и на их основе, умения анализировать материал</w:t>
            </w:r>
          </w:p>
        </w:tc>
        <w:tc>
          <w:tcPr>
            <w:tcW w:w="2381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, проанализировать</w:t>
            </w:r>
          </w:p>
        </w:tc>
        <w:tc>
          <w:tcPr>
            <w:tcW w:w="3259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Провести сравнительный анализ.  На основе прочитанного материала высказать свое мнение.</w:t>
            </w:r>
          </w:p>
        </w:tc>
      </w:tr>
      <w:tr w:rsidR="006B7B51" w:rsidRPr="00595F6A" w:rsidTr="006B7B51">
        <w:tc>
          <w:tcPr>
            <w:tcW w:w="1818" w:type="dxa"/>
            <w:vMerge/>
          </w:tcPr>
          <w:p w:rsidR="006B7B51" w:rsidRPr="00595F6A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из </w:t>
            </w:r>
            <w:r w:rsidRPr="00595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митрополит</w:t>
            </w:r>
            <w:proofErr w:type="gramStart"/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нна "Самодержавие Духа"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на их основе, умения анализировать материал</w:t>
            </w:r>
          </w:p>
        </w:tc>
        <w:tc>
          <w:tcPr>
            <w:tcW w:w="2381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</w:t>
            </w: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, проанализировать</w:t>
            </w:r>
          </w:p>
        </w:tc>
        <w:tc>
          <w:tcPr>
            <w:tcW w:w="3259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B51" w:rsidRPr="00595F6A" w:rsidTr="006B7B51">
        <w:tc>
          <w:tcPr>
            <w:tcW w:w="1818" w:type="dxa"/>
            <w:vMerge/>
          </w:tcPr>
          <w:p w:rsidR="006B7B51" w:rsidRPr="00595F6A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Pr="00595F6A" w:rsidRDefault="006B7B51" w:rsidP="003733CF">
            <w:pPr>
              <w:pStyle w:val="a4"/>
              <w:shd w:val="clear" w:color="auto" w:fill="FFFFFF"/>
              <w:spacing w:after="150" w:line="238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595F6A">
              <w:rPr>
                <w:iCs/>
                <w:color w:val="000000"/>
                <w:sz w:val="28"/>
                <w:szCs w:val="28"/>
              </w:rPr>
              <w:t xml:space="preserve">Из работы современного историка  В.И. </w:t>
            </w:r>
            <w:proofErr w:type="spellStart"/>
            <w:r w:rsidRPr="00595F6A">
              <w:rPr>
                <w:iCs/>
                <w:color w:val="000000"/>
                <w:sz w:val="28"/>
                <w:szCs w:val="28"/>
              </w:rPr>
              <w:t>Буганова</w:t>
            </w:r>
            <w:proofErr w:type="spellEnd"/>
            <w:r w:rsidRPr="00595F6A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42D4">
              <w:rPr>
                <w:rFonts w:ascii="Times New Roman" w:hAnsi="Times New Roman" w:cs="Times New Roman"/>
                <w:sz w:val="28"/>
                <w:szCs w:val="28"/>
              </w:rPr>
              <w:t>одержание урока, страница 33</w:t>
            </w: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381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отрывок и ответить на вопросы</w:t>
            </w:r>
          </w:p>
        </w:tc>
        <w:tc>
          <w:tcPr>
            <w:tcW w:w="3259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 Самостоятельно проанализировать материал</w:t>
            </w:r>
          </w:p>
        </w:tc>
      </w:tr>
      <w:tr w:rsidR="006B7B51" w:rsidRPr="00595F6A" w:rsidTr="006B7B51">
        <w:tc>
          <w:tcPr>
            <w:tcW w:w="1818" w:type="dxa"/>
            <w:vMerge/>
          </w:tcPr>
          <w:p w:rsidR="006B7B51" w:rsidRPr="00595F6A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sz w:val="28"/>
                <w:szCs w:val="28"/>
              </w:rPr>
              <w:t>Отрывки из челобитной, поданной царю Алексею       Михайловичу в июне 1671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</w:p>
        </w:tc>
        <w:tc>
          <w:tcPr>
            <w:tcW w:w="2381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отрывки и ответить на вопросы</w:t>
            </w:r>
          </w:p>
        </w:tc>
        <w:tc>
          <w:tcPr>
            <w:tcW w:w="3259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 Самостоятельно проанализировать материал</w:t>
            </w:r>
          </w:p>
        </w:tc>
      </w:tr>
      <w:tr w:rsidR="006B7B51" w:rsidRPr="00595F6A" w:rsidTr="006B7B51">
        <w:tc>
          <w:tcPr>
            <w:tcW w:w="1818" w:type="dxa"/>
            <w:vMerge/>
          </w:tcPr>
          <w:p w:rsidR="006B7B51" w:rsidRPr="00595F6A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А.К. Толстой «Хождение по мукам»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5965">
              <w:rPr>
                <w:rFonts w:ascii="Times New Roman" w:hAnsi="Times New Roman" w:cs="Times New Roman"/>
                <w:sz w:val="28"/>
                <w:szCs w:val="28"/>
              </w:rPr>
              <w:t>одержание урока, страница 27</w:t>
            </w:r>
          </w:p>
        </w:tc>
        <w:tc>
          <w:tcPr>
            <w:tcW w:w="2464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381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отрывок и ответить на вопросы</w:t>
            </w:r>
          </w:p>
        </w:tc>
        <w:tc>
          <w:tcPr>
            <w:tcW w:w="3259" w:type="dxa"/>
          </w:tcPr>
          <w:p w:rsidR="006B7B51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</w:p>
        </w:tc>
      </w:tr>
      <w:tr w:rsidR="006B7B51" w:rsidRPr="00595F6A" w:rsidTr="006B7B51">
        <w:tc>
          <w:tcPr>
            <w:tcW w:w="1818" w:type="dxa"/>
            <w:vMerge/>
          </w:tcPr>
          <w:p w:rsidR="006B7B51" w:rsidRPr="00595F6A" w:rsidRDefault="006B7B51" w:rsidP="00D23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 О. Ключевский «Курс русской истории».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5965">
              <w:rPr>
                <w:rFonts w:ascii="Times New Roman" w:hAnsi="Times New Roman" w:cs="Times New Roman"/>
                <w:sz w:val="28"/>
                <w:szCs w:val="28"/>
              </w:rPr>
              <w:t>одержание урока, страница 33-34</w:t>
            </w:r>
          </w:p>
        </w:tc>
        <w:tc>
          <w:tcPr>
            <w:tcW w:w="2464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развития навыков по самостоятельной работе и анализу исторического источника</w:t>
            </w:r>
          </w:p>
        </w:tc>
        <w:tc>
          <w:tcPr>
            <w:tcW w:w="2381" w:type="dxa"/>
          </w:tcPr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отрывок и ответить на вопросы</w:t>
            </w:r>
          </w:p>
        </w:tc>
        <w:tc>
          <w:tcPr>
            <w:tcW w:w="3259" w:type="dxa"/>
          </w:tcPr>
          <w:p w:rsidR="006B7B51" w:rsidRPr="003B60E3" w:rsidRDefault="006B7B51" w:rsidP="003733CF">
            <w:pPr>
              <w:pStyle w:val="a4"/>
              <w:shd w:val="clear" w:color="auto" w:fill="FFFFFF"/>
              <w:spacing w:after="150" w:line="238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3B60E3">
              <w:rPr>
                <w:iCs/>
                <w:color w:val="000000"/>
                <w:sz w:val="28"/>
                <w:szCs w:val="28"/>
              </w:rPr>
              <w:t xml:space="preserve">Используя материалы </w:t>
            </w:r>
            <w:r>
              <w:rPr>
                <w:iCs/>
                <w:color w:val="000000"/>
                <w:sz w:val="28"/>
                <w:szCs w:val="28"/>
              </w:rPr>
              <w:t xml:space="preserve"> урока</w:t>
            </w:r>
            <w:r w:rsidRPr="003B60E3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 xml:space="preserve"> подобрать необходимые фрагменты </w:t>
            </w:r>
            <w:r w:rsidRPr="003B60E3">
              <w:rPr>
                <w:iCs/>
                <w:color w:val="000000"/>
                <w:sz w:val="28"/>
                <w:szCs w:val="28"/>
              </w:rPr>
              <w:t xml:space="preserve">которые обобщаются в </w:t>
            </w:r>
            <w:r>
              <w:rPr>
                <w:iCs/>
                <w:color w:val="000000"/>
                <w:sz w:val="28"/>
                <w:szCs w:val="28"/>
              </w:rPr>
              <w:t xml:space="preserve">выше </w:t>
            </w:r>
            <w:r w:rsidRPr="003B60E3">
              <w:rPr>
                <w:iCs/>
                <w:color w:val="000000"/>
                <w:sz w:val="28"/>
                <w:szCs w:val="28"/>
              </w:rPr>
              <w:t>приведенных фрагментах источника.</w:t>
            </w:r>
          </w:p>
          <w:p w:rsidR="006B7B51" w:rsidRPr="00595F6A" w:rsidRDefault="006B7B51" w:rsidP="0037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B51" w:rsidRPr="00595F6A" w:rsidRDefault="006B7B51" w:rsidP="006B7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7B51" w:rsidRPr="00595F6A" w:rsidSect="00761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F0C"/>
    <w:rsid w:val="003733CF"/>
    <w:rsid w:val="00392985"/>
    <w:rsid w:val="003B1424"/>
    <w:rsid w:val="004342D4"/>
    <w:rsid w:val="00515965"/>
    <w:rsid w:val="00595F6A"/>
    <w:rsid w:val="005A1072"/>
    <w:rsid w:val="006B7B51"/>
    <w:rsid w:val="00761F0C"/>
    <w:rsid w:val="009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2018-01-24T12:11:00Z</dcterms:created>
  <dcterms:modified xsi:type="dcterms:W3CDTF">2018-01-24T13:43:00Z</dcterms:modified>
</cp:coreProperties>
</file>