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5D" w:rsidRPr="00B9515D" w:rsidRDefault="0010069D" w:rsidP="00B9515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процедуры</w:t>
      </w:r>
      <w:r w:rsidR="00B9515D" w:rsidRPr="00B9515D">
        <w:rPr>
          <w:rFonts w:ascii="Times New Roman" w:hAnsi="Times New Roman"/>
          <w:b/>
          <w:sz w:val="28"/>
          <w:szCs w:val="28"/>
        </w:rPr>
        <w:t xml:space="preserve"> наследования недвижимого имущества физическими и юридическими лицами в РФ</w:t>
      </w:r>
    </w:p>
    <w:p w:rsidR="00B9515D" w:rsidRPr="00B9515D" w:rsidRDefault="00B9515D" w:rsidP="00B9515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515D">
        <w:rPr>
          <w:rFonts w:ascii="Times New Roman" w:hAnsi="Times New Roman"/>
          <w:b/>
          <w:sz w:val="28"/>
          <w:szCs w:val="28"/>
        </w:rPr>
        <w:t>Определение видов наследования: наследование по закону, наследование по завещанию</w:t>
      </w:r>
    </w:p>
    <w:p w:rsidR="009B3E87" w:rsidRPr="0048504D" w:rsidRDefault="009B3E87" w:rsidP="004850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504D" w:rsidRPr="0048504D" w:rsidRDefault="0048504D" w:rsidP="004850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04D">
        <w:rPr>
          <w:rFonts w:ascii="Times New Roman" w:hAnsi="Times New Roman"/>
          <w:sz w:val="28"/>
          <w:szCs w:val="28"/>
        </w:rPr>
        <w:t xml:space="preserve">Экономические и социальные преобразования, произошедшие </w:t>
      </w:r>
      <w:r>
        <w:rPr>
          <w:rFonts w:ascii="Times New Roman" w:hAnsi="Times New Roman"/>
          <w:sz w:val="28"/>
          <w:szCs w:val="28"/>
        </w:rPr>
        <w:t xml:space="preserve">в России в конце прошлого века, </w:t>
      </w:r>
      <w:r w:rsidRPr="0048504D">
        <w:rPr>
          <w:rFonts w:ascii="Times New Roman" w:hAnsi="Times New Roman"/>
          <w:sz w:val="28"/>
          <w:szCs w:val="28"/>
        </w:rPr>
        <w:t>привели к изменению законодательства в части, касающейся видов и</w:t>
      </w:r>
      <w:r>
        <w:rPr>
          <w:rFonts w:ascii="Times New Roman" w:hAnsi="Times New Roman"/>
          <w:sz w:val="28"/>
          <w:szCs w:val="28"/>
        </w:rPr>
        <w:t xml:space="preserve"> объемов имущества, которое мо</w:t>
      </w:r>
      <w:r w:rsidRPr="0048504D">
        <w:rPr>
          <w:rFonts w:ascii="Times New Roman" w:hAnsi="Times New Roman"/>
          <w:sz w:val="28"/>
          <w:szCs w:val="28"/>
        </w:rPr>
        <w:t>жет принадлежать гражданам, а также к расширению прав гражда</w:t>
      </w:r>
      <w:r>
        <w:rPr>
          <w:rFonts w:ascii="Times New Roman" w:hAnsi="Times New Roman"/>
          <w:sz w:val="28"/>
          <w:szCs w:val="28"/>
        </w:rPr>
        <w:t>нина по распоряжению своей соб</w:t>
      </w:r>
      <w:r w:rsidRPr="0048504D">
        <w:rPr>
          <w:rFonts w:ascii="Times New Roman" w:hAnsi="Times New Roman"/>
          <w:sz w:val="28"/>
          <w:szCs w:val="28"/>
        </w:rPr>
        <w:t>ственностью. Одним из важнейших элементов гражданской право</w:t>
      </w:r>
      <w:r>
        <w:rPr>
          <w:rFonts w:ascii="Times New Roman" w:hAnsi="Times New Roman"/>
          <w:sz w:val="28"/>
          <w:szCs w:val="28"/>
        </w:rPr>
        <w:t xml:space="preserve">способности стала и возможность </w:t>
      </w:r>
      <w:r w:rsidRPr="0048504D">
        <w:rPr>
          <w:rFonts w:ascii="Times New Roman" w:hAnsi="Times New Roman"/>
          <w:sz w:val="28"/>
          <w:szCs w:val="28"/>
        </w:rPr>
        <w:t>свободно, распорядиться имуществом посредством передачи его по завещанию.</w:t>
      </w:r>
    </w:p>
    <w:p w:rsidR="0048504D" w:rsidRDefault="0048504D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04D">
        <w:rPr>
          <w:rFonts w:ascii="Times New Roman" w:hAnsi="Times New Roman"/>
          <w:sz w:val="28"/>
          <w:szCs w:val="28"/>
        </w:rPr>
        <w:t>В гражданском законодательстве РФ предусмотрено два осн</w:t>
      </w:r>
      <w:r>
        <w:rPr>
          <w:rFonts w:ascii="Times New Roman" w:hAnsi="Times New Roman"/>
          <w:sz w:val="28"/>
          <w:szCs w:val="28"/>
        </w:rPr>
        <w:t>ования наследования: наследова</w:t>
      </w:r>
      <w:r w:rsidRPr="0048504D">
        <w:rPr>
          <w:rFonts w:ascii="Times New Roman" w:hAnsi="Times New Roman"/>
          <w:sz w:val="28"/>
          <w:szCs w:val="28"/>
        </w:rPr>
        <w:t xml:space="preserve">ние по завещанию и наследование по закону. </w:t>
      </w:r>
    </w:p>
    <w:p w:rsidR="00CB485C" w:rsidRDefault="00CB485C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5C">
        <w:rPr>
          <w:rFonts w:ascii="Times New Roman" w:hAnsi="Times New Roman"/>
          <w:sz w:val="28"/>
          <w:szCs w:val="28"/>
        </w:rPr>
        <w:t>Наследники по закон</w:t>
      </w:r>
      <w:r>
        <w:rPr>
          <w:rFonts w:ascii="Times New Roman" w:hAnsi="Times New Roman"/>
          <w:sz w:val="28"/>
          <w:szCs w:val="28"/>
        </w:rPr>
        <w:t xml:space="preserve">у – физические лица, являющиеся </w:t>
      </w:r>
      <w:r w:rsidRPr="00CB485C">
        <w:rPr>
          <w:rFonts w:ascii="Times New Roman" w:hAnsi="Times New Roman"/>
          <w:sz w:val="28"/>
          <w:szCs w:val="28"/>
        </w:rPr>
        <w:t>родственниками (социально близкими людьми) по отношению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5C">
        <w:rPr>
          <w:rFonts w:ascii="Times New Roman" w:hAnsi="Times New Roman"/>
          <w:sz w:val="28"/>
          <w:szCs w:val="28"/>
        </w:rPr>
        <w:t>умершему наследодателю, которые призываются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5C">
        <w:rPr>
          <w:rFonts w:ascii="Times New Roman" w:hAnsi="Times New Roman"/>
          <w:sz w:val="28"/>
          <w:szCs w:val="28"/>
        </w:rPr>
        <w:t>наследованию при отсутствии завещания,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5C">
        <w:rPr>
          <w:rFonts w:ascii="Times New Roman" w:hAnsi="Times New Roman"/>
          <w:sz w:val="28"/>
          <w:szCs w:val="28"/>
        </w:rPr>
        <w:t>недействительности либо наличии иных 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5C">
        <w:rPr>
          <w:rFonts w:ascii="Times New Roman" w:hAnsi="Times New Roman"/>
          <w:sz w:val="28"/>
          <w:szCs w:val="28"/>
        </w:rPr>
        <w:t>исключающих приобретение наследственных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5C">
        <w:rPr>
          <w:rFonts w:ascii="Times New Roman" w:hAnsi="Times New Roman"/>
          <w:sz w:val="28"/>
          <w:szCs w:val="28"/>
        </w:rPr>
        <w:t>наследниками по завещанию.</w:t>
      </w:r>
    </w:p>
    <w:p w:rsidR="00487B97" w:rsidRDefault="00475152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C67AC" wp14:editId="1AE1F466">
                <wp:simplePos x="0" y="0"/>
                <wp:positionH relativeFrom="column">
                  <wp:posOffset>1745361</wp:posOffset>
                </wp:positionH>
                <wp:positionV relativeFrom="paragraph">
                  <wp:posOffset>33402</wp:posOffset>
                </wp:positionV>
                <wp:extent cx="2724785" cy="502920"/>
                <wp:effectExtent l="0" t="0" r="18415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152" w:rsidRDefault="00487B97" w:rsidP="005830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D95F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Признаки наследников</w:t>
                            </w:r>
                          </w:p>
                          <w:p w:rsidR="00487B97" w:rsidRPr="00D95FB9" w:rsidRDefault="00487B97" w:rsidP="005830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D95F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 xml:space="preserve"> по закону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37.45pt;margin-top:2.65pt;width:214.55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" filled="f" strokecolor="black [3213]" strokeweight="1pt">
                <v:textbox>
                  <w:txbxContent>
                    <w:p w:rsidR="00475152" w:rsidRDefault="00487B97" w:rsidP="005830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D95F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Признаки наследников</w:t>
                      </w:r>
                    </w:p>
                    <w:p w:rsidR="00487B97" w:rsidRPr="00D95FB9" w:rsidRDefault="00487B97" w:rsidP="005830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D95F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 xml:space="preserve"> по закону</w:t>
                      </w:r>
                    </w:p>
                  </w:txbxContent>
                </v:textbox>
              </v:rect>
            </w:pict>
          </mc:Fallback>
        </mc:AlternateContent>
      </w:r>
      <w:r w:rsidR="00EB570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147F9" wp14:editId="5332EA0E">
                <wp:simplePos x="0" y="0"/>
                <wp:positionH relativeFrom="column">
                  <wp:posOffset>1250823</wp:posOffset>
                </wp:positionH>
                <wp:positionV relativeFrom="paragraph">
                  <wp:posOffset>261620</wp:posOffset>
                </wp:positionV>
                <wp:extent cx="0" cy="2075180"/>
                <wp:effectExtent l="0" t="0" r="19050" b="2032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5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20.6pt" to="98.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" strokecolor="#4579b8 [3044]"/>
            </w:pict>
          </mc:Fallback>
        </mc:AlternateContent>
      </w:r>
      <w:r w:rsidR="00EB570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A09AE" wp14:editId="2A6235F3">
                <wp:simplePos x="0" y="0"/>
                <wp:positionH relativeFrom="column">
                  <wp:posOffset>1251585</wp:posOffset>
                </wp:positionH>
                <wp:positionV relativeFrom="paragraph">
                  <wp:posOffset>262001</wp:posOffset>
                </wp:positionV>
                <wp:extent cx="493142" cy="0"/>
                <wp:effectExtent l="0" t="0" r="215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1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5pt,20.65pt" to="137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" strokecolor="#4579b8 [3044]"/>
            </w:pict>
          </mc:Fallback>
        </mc:AlternateContent>
      </w:r>
    </w:p>
    <w:p w:rsidR="00487B97" w:rsidRDefault="00487B97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7B97" w:rsidRDefault="00487B97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CE650" wp14:editId="3A7C5CE3">
                <wp:simplePos x="0" y="0"/>
                <wp:positionH relativeFrom="column">
                  <wp:posOffset>1762506</wp:posOffset>
                </wp:positionH>
                <wp:positionV relativeFrom="paragraph">
                  <wp:posOffset>178435</wp:posOffset>
                </wp:positionV>
                <wp:extent cx="2724912" cy="429768"/>
                <wp:effectExtent l="0" t="0" r="18415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912" cy="4297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B97" w:rsidRPr="00487B97" w:rsidRDefault="00487B97" w:rsidP="00487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Исключительно физические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8.8pt;margin-top:14.05pt;width:214.55pt;height:33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" filled="f" strokecolor="windowText" strokeweight="1pt">
                <v:textbox>
                  <w:txbxContent>
                    <w:p w:rsidR="00487B97" w:rsidRPr="00487B97" w:rsidRDefault="00487B97" w:rsidP="00487B9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Исключительно физические 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487B97" w:rsidRDefault="00EB5707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64262</wp:posOffset>
                </wp:positionV>
                <wp:extent cx="493395" cy="0"/>
                <wp:effectExtent l="0" t="76200" r="2095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98.55pt;margin-top:5.05pt;width:38.8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487B97" w:rsidRDefault="00487B97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B8594" wp14:editId="7AE0463E">
                <wp:simplePos x="0" y="0"/>
                <wp:positionH relativeFrom="column">
                  <wp:posOffset>1762506</wp:posOffset>
                </wp:positionH>
                <wp:positionV relativeFrom="paragraph">
                  <wp:posOffset>214630</wp:posOffset>
                </wp:positionV>
                <wp:extent cx="2724912" cy="484632"/>
                <wp:effectExtent l="0" t="0" r="1841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912" cy="4846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B97" w:rsidRPr="00487B97" w:rsidRDefault="00487B97" w:rsidP="00487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Наследники </w:t>
                            </w:r>
                            <w:r w:rsidR="009A11E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="009A11E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родственники наследодателя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38.8pt;margin-top:16.9pt;width:214.55pt;height:38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" filled="f" strokecolor="windowText" strokeweight="1pt">
                <v:textbox>
                  <w:txbxContent>
                    <w:p w:rsidR="00487B97" w:rsidRPr="00487B97" w:rsidRDefault="00487B97" w:rsidP="00487B9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Наследники </w:t>
                      </w:r>
                      <w:r w:rsidR="009A11E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="009A11EE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родственники наследодателя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487B97" w:rsidRDefault="00EB5707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291B2" wp14:editId="7D7C43E9">
                <wp:simplePos x="0" y="0"/>
                <wp:positionH relativeFrom="column">
                  <wp:posOffset>1248410</wp:posOffset>
                </wp:positionH>
                <wp:positionV relativeFrom="paragraph">
                  <wp:posOffset>140081</wp:posOffset>
                </wp:positionV>
                <wp:extent cx="493395" cy="0"/>
                <wp:effectExtent l="0" t="76200" r="2095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98.3pt;margin-top:11.05pt;width:38.8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87B97" w:rsidRDefault="009A11EE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63137" wp14:editId="56DAD04A">
                <wp:simplePos x="0" y="0"/>
                <wp:positionH relativeFrom="column">
                  <wp:posOffset>1759331</wp:posOffset>
                </wp:positionH>
                <wp:positionV relativeFrom="paragraph">
                  <wp:posOffset>277495</wp:posOffset>
                </wp:positionV>
                <wp:extent cx="2724785" cy="493776"/>
                <wp:effectExtent l="0" t="0" r="1841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785" cy="4937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7B97" w:rsidRPr="00487B97" w:rsidRDefault="00EB5707" w:rsidP="00487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Отсутствие наследников по завещанию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38.55pt;margin-top:21.85pt;width:214.55pt;height:3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" filled="f" strokecolor="windowText" strokeweight="1pt">
                <v:textbox>
                  <w:txbxContent>
                    <w:p w:rsidR="00487B97" w:rsidRPr="00487B97" w:rsidRDefault="00EB5707" w:rsidP="00487B97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Отсутствие наследников по завещанию</w:t>
                      </w:r>
                    </w:p>
                  </w:txbxContent>
                </v:textbox>
              </v:rect>
            </w:pict>
          </mc:Fallback>
        </mc:AlternateContent>
      </w:r>
    </w:p>
    <w:p w:rsidR="00487B97" w:rsidRDefault="00EB5707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71E9DE" wp14:editId="5025EB0D">
                <wp:simplePos x="0" y="0"/>
                <wp:positionH relativeFrom="column">
                  <wp:posOffset>1248410</wp:posOffset>
                </wp:positionH>
                <wp:positionV relativeFrom="paragraph">
                  <wp:posOffset>196215</wp:posOffset>
                </wp:positionV>
                <wp:extent cx="493395" cy="0"/>
                <wp:effectExtent l="0" t="76200" r="2095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8.3pt;margin-top:15.45pt;width:38.85pt;height: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EB5707" w:rsidRDefault="00EB5707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87B97" w:rsidRDefault="00EB5707" w:rsidP="00EB5707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2.1. </w:t>
      </w:r>
      <w:r w:rsidR="00475152">
        <w:rPr>
          <w:rFonts w:ascii="Times New Roman" w:hAnsi="Times New Roman"/>
          <w:sz w:val="28"/>
          <w:szCs w:val="28"/>
        </w:rPr>
        <w:t>–</w:t>
      </w:r>
      <w:r w:rsidR="00D95FB9">
        <w:rPr>
          <w:rFonts w:ascii="Times New Roman" w:hAnsi="Times New Roman"/>
          <w:sz w:val="28"/>
          <w:szCs w:val="28"/>
        </w:rPr>
        <w:t xml:space="preserve"> При</w:t>
      </w:r>
      <w:r w:rsidR="00475152">
        <w:rPr>
          <w:rFonts w:ascii="Times New Roman" w:hAnsi="Times New Roman"/>
          <w:sz w:val="28"/>
          <w:szCs w:val="28"/>
        </w:rPr>
        <w:t>знаки наследников по закону</w:t>
      </w:r>
      <w:r w:rsidR="00583000"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CB485C" w:rsidRDefault="00AC0F65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F65">
        <w:rPr>
          <w:rFonts w:ascii="Times New Roman" w:hAnsi="Times New Roman"/>
          <w:sz w:val="28"/>
          <w:szCs w:val="28"/>
        </w:rPr>
        <w:lastRenderedPageBreak/>
        <w:t>П</w:t>
      </w:r>
      <w:r w:rsidR="00CB485C" w:rsidRPr="00AC0F65">
        <w:rPr>
          <w:rFonts w:ascii="Times New Roman" w:hAnsi="Times New Roman"/>
          <w:sz w:val="28"/>
          <w:szCs w:val="28"/>
        </w:rPr>
        <w:t>о общему правилу наследники по закону являются родственниками наследодателя (детьми, родителями, братьями, сестрами и др.) либо социально близкими людьми (супругами,</w:t>
      </w:r>
      <w:r w:rsidRPr="00AC0F65">
        <w:rPr>
          <w:rFonts w:ascii="Times New Roman" w:hAnsi="Times New Roman"/>
          <w:sz w:val="28"/>
          <w:szCs w:val="28"/>
        </w:rPr>
        <w:t xml:space="preserve"> нетрудоспособными иждивенцами). Н</w:t>
      </w:r>
      <w:r w:rsidR="00CB485C" w:rsidRPr="00AC0F65">
        <w:rPr>
          <w:rFonts w:ascii="Times New Roman" w:hAnsi="Times New Roman"/>
          <w:sz w:val="28"/>
          <w:szCs w:val="28"/>
        </w:rPr>
        <w:t>аследники по закону призываются к наследованию лишь при отсутствии (физическом – смерть либо юридическом – отказ от наследства и др.) наследников по завещанию.</w:t>
      </w:r>
    </w:p>
    <w:p w:rsidR="00415016" w:rsidRDefault="00892C23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рассмотрим </w:t>
      </w:r>
      <w:r w:rsidR="006213B6">
        <w:rPr>
          <w:rFonts w:ascii="Times New Roman" w:hAnsi="Times New Roman"/>
          <w:sz w:val="28"/>
          <w:szCs w:val="28"/>
        </w:rPr>
        <w:t>у</w:t>
      </w:r>
      <w:r w:rsidR="006213B6" w:rsidRPr="006213B6">
        <w:rPr>
          <w:rFonts w:ascii="Times New Roman" w:hAnsi="Times New Roman"/>
          <w:sz w:val="28"/>
          <w:szCs w:val="28"/>
        </w:rPr>
        <w:t>словия и порядок призвания к наследованию наследников по закону</w:t>
      </w:r>
      <w:r w:rsidR="006213B6">
        <w:rPr>
          <w:rFonts w:ascii="Times New Roman" w:hAnsi="Times New Roman"/>
          <w:sz w:val="28"/>
          <w:szCs w:val="28"/>
        </w:rPr>
        <w:t xml:space="preserve"> (см. таблицу 2.1.).</w:t>
      </w:r>
    </w:p>
    <w:p w:rsidR="006213B6" w:rsidRDefault="006213B6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2.1. - У</w:t>
      </w:r>
      <w:r w:rsidRPr="006213B6">
        <w:rPr>
          <w:rFonts w:ascii="Times New Roman" w:hAnsi="Times New Roman"/>
          <w:sz w:val="28"/>
          <w:szCs w:val="28"/>
        </w:rPr>
        <w:t>словия и порядок призвания к наследованию наследников по закону</w:t>
      </w:r>
      <w:r w:rsidR="00583000">
        <w:rPr>
          <w:rStyle w:val="a7"/>
          <w:rFonts w:ascii="Times New Roman" w:hAnsi="Times New Roman"/>
          <w:sz w:val="28"/>
          <w:szCs w:val="28"/>
        </w:rPr>
        <w:footnoteReference w:id="2"/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5777"/>
      </w:tblGrid>
      <w:tr w:rsidR="00C23B4D" w:rsidRPr="00C23B4D" w:rsidTr="00C23B4D">
        <w:tc>
          <w:tcPr>
            <w:tcW w:w="3544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3B4D">
              <w:rPr>
                <w:rFonts w:ascii="Times New Roman" w:hAnsi="Times New Roman"/>
                <w:sz w:val="24"/>
                <w:szCs w:val="28"/>
              </w:rPr>
              <w:t>Условия</w:t>
            </w:r>
          </w:p>
        </w:tc>
        <w:tc>
          <w:tcPr>
            <w:tcW w:w="5777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3B4D">
              <w:rPr>
                <w:rFonts w:ascii="Times New Roman" w:hAnsi="Times New Roman"/>
                <w:sz w:val="24"/>
                <w:szCs w:val="28"/>
              </w:rPr>
              <w:t>Характеристика</w:t>
            </w:r>
          </w:p>
        </w:tc>
      </w:tr>
      <w:tr w:rsidR="00C23B4D" w:rsidRPr="00C23B4D" w:rsidTr="00C23B4D">
        <w:tc>
          <w:tcPr>
            <w:tcW w:w="3544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3B4D">
              <w:rPr>
                <w:rFonts w:ascii="Times New Roman" w:hAnsi="Times New Roman"/>
                <w:sz w:val="24"/>
                <w:szCs w:val="28"/>
              </w:rPr>
              <w:t>Отсутствие наследников по завещанию</w:t>
            </w:r>
          </w:p>
        </w:tc>
        <w:tc>
          <w:tcPr>
            <w:tcW w:w="5777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3B4D">
              <w:rPr>
                <w:rFonts w:ascii="Times New Roman" w:hAnsi="Times New Roman"/>
                <w:sz w:val="24"/>
                <w:szCs w:val="28"/>
              </w:rPr>
              <w:t xml:space="preserve">В данном случае имеется в </w:t>
            </w:r>
            <w:proofErr w:type="gramStart"/>
            <w:r w:rsidRPr="00C23B4D">
              <w:rPr>
                <w:rFonts w:ascii="Times New Roman" w:hAnsi="Times New Roman"/>
                <w:sz w:val="24"/>
                <w:szCs w:val="28"/>
              </w:rPr>
              <w:t>виду</w:t>
            </w:r>
            <w:proofErr w:type="gramEnd"/>
            <w:r w:rsidRPr="00C23B4D">
              <w:rPr>
                <w:rFonts w:ascii="Times New Roman" w:hAnsi="Times New Roman"/>
                <w:sz w:val="24"/>
                <w:szCs w:val="28"/>
              </w:rPr>
              <w:t xml:space="preserve"> как физическое отсутствие указанных лиц, так и юридическое – отказ наследников от принятия наследства (активные действия, связанные с написанием соответствующего заявления нотариусу); непринятие наследства (пассивное бездействие, выражающееся в молчании наследника в течение шестимесячного срока принятия наследства); признание наследника недостойным и др.</w:t>
            </w:r>
          </w:p>
        </w:tc>
      </w:tr>
      <w:tr w:rsidR="00C23B4D" w:rsidRPr="00C23B4D" w:rsidTr="00C23B4D">
        <w:trPr>
          <w:trHeight w:val="138"/>
        </w:trPr>
        <w:tc>
          <w:tcPr>
            <w:tcW w:w="3544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3B4D">
              <w:rPr>
                <w:rFonts w:ascii="Times New Roman" w:hAnsi="Times New Roman"/>
                <w:sz w:val="24"/>
                <w:szCs w:val="28"/>
              </w:rPr>
              <w:t>Наследники последующей очереди наследуют только в случае отсутствия всех наследников предыдущей очереди</w:t>
            </w:r>
          </w:p>
        </w:tc>
        <w:tc>
          <w:tcPr>
            <w:tcW w:w="5777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C23B4D">
              <w:rPr>
                <w:rFonts w:ascii="Times New Roman" w:hAnsi="Times New Roman"/>
                <w:sz w:val="24"/>
                <w:szCs w:val="28"/>
              </w:rPr>
              <w:t>апример, после смерти наследодателя остались супруга, сын и дочь, а также брат и сестра; супруга и дочь отказались от принятия наследства, однако, несмотря на данный факт, брат и сестра не могут призываться к наследованию, пока сын участвует в наследственном правоотношении, в частности, пока он не примет наследство в установленный законом срок или не откажется от принятия наследства</w:t>
            </w:r>
            <w:proofErr w:type="gramEnd"/>
          </w:p>
        </w:tc>
      </w:tr>
      <w:tr w:rsidR="00C23B4D" w:rsidRPr="00C23B4D" w:rsidTr="00C23B4D">
        <w:trPr>
          <w:trHeight w:val="331"/>
        </w:trPr>
        <w:tc>
          <w:tcPr>
            <w:tcW w:w="3544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Pr="00C23B4D">
              <w:rPr>
                <w:rFonts w:ascii="Times New Roman" w:hAnsi="Times New Roman"/>
                <w:sz w:val="24"/>
                <w:szCs w:val="28"/>
              </w:rPr>
              <w:t>оля наследника напрямую определяется количеством наследников</w:t>
            </w:r>
          </w:p>
        </w:tc>
        <w:tc>
          <w:tcPr>
            <w:tcW w:w="5777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C23B4D">
              <w:rPr>
                <w:rFonts w:ascii="Times New Roman" w:hAnsi="Times New Roman"/>
                <w:sz w:val="24"/>
                <w:szCs w:val="28"/>
              </w:rPr>
              <w:t>ри вступлении в наследственные права нескольких наследников по закону они наследуют права и обязанности наследодателя в равных долях (например, если после смерти наследодателя осталось двое детей, они унаследуют по 1/2 части принадлежащего ему имущества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</w:tc>
      </w:tr>
      <w:tr w:rsidR="00C23B4D" w:rsidRPr="00C23B4D" w:rsidTr="00C23B4D">
        <w:trPr>
          <w:trHeight w:val="230"/>
        </w:trPr>
        <w:tc>
          <w:tcPr>
            <w:tcW w:w="3544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</w:t>
            </w:r>
            <w:r w:rsidRPr="00C23B4D">
              <w:rPr>
                <w:rFonts w:ascii="Times New Roman" w:hAnsi="Times New Roman"/>
                <w:sz w:val="24"/>
                <w:szCs w:val="28"/>
              </w:rPr>
              <w:t xml:space="preserve">етрудоспособные иждивенцы наследуют вне очереди и одновременно с наследниками </w:t>
            </w:r>
            <w:r w:rsidRPr="00C23B4D">
              <w:rPr>
                <w:rFonts w:ascii="Times New Roman" w:hAnsi="Times New Roman"/>
                <w:sz w:val="24"/>
                <w:szCs w:val="28"/>
              </w:rPr>
              <w:lastRenderedPageBreak/>
              <w:t>той очереди, которая призывается к наследованию</w:t>
            </w:r>
          </w:p>
        </w:tc>
        <w:tc>
          <w:tcPr>
            <w:tcW w:w="5777" w:type="dxa"/>
          </w:tcPr>
          <w:p w:rsidR="00C23B4D" w:rsidRPr="00C23B4D" w:rsidRDefault="00C23B4D" w:rsidP="006C6CA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3B4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Например, после смерти наследодателя к наследованию были призваны двое его детей – наследники первой очереди, однако впоследствии </w:t>
            </w:r>
            <w:r w:rsidRPr="00C23B4D">
              <w:rPr>
                <w:rFonts w:ascii="Times New Roman" w:hAnsi="Times New Roman"/>
                <w:sz w:val="24"/>
                <w:szCs w:val="28"/>
              </w:rPr>
              <w:lastRenderedPageBreak/>
              <w:t>выяснилось, что при жизни наследодатель обеспечивал за свой счет жизнедеятельность брата-инвалида – наследника второй очереди. В данном случае брат-инвалид также будет наследовать, причем размер его наследственной доли будет таким же, как у детей, – по 1/3 наследственного имущества.</w:t>
            </w:r>
          </w:p>
        </w:tc>
      </w:tr>
      <w:tr w:rsidR="00C23B4D" w:rsidRPr="00C23B4D" w:rsidTr="00C23B4D">
        <w:tc>
          <w:tcPr>
            <w:tcW w:w="3544" w:type="dxa"/>
          </w:tcPr>
          <w:p w:rsid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Особая категория наследников – наследники, которые наследуют в специальном порядке, то есть при наличии определенных обстоятельств</w:t>
            </w:r>
          </w:p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777" w:type="dxa"/>
          </w:tcPr>
          <w:p w:rsidR="00C23B4D" w:rsidRPr="00C23B4D" w:rsidRDefault="00C23B4D" w:rsidP="00C23B4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3B4D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особой категории наследников </w:t>
            </w:r>
            <w:r w:rsidRPr="00C23B4D">
              <w:rPr>
                <w:rFonts w:ascii="Times New Roman" w:hAnsi="Times New Roman"/>
                <w:sz w:val="24"/>
                <w:szCs w:val="28"/>
              </w:rPr>
              <w:t>закон относит следующих лиц: наследники первой очереди – внуки и внучки; наследники второй очереди – племянницы и племянники; наследники третьей очереди – двоюродные братья и сестры.</w:t>
            </w:r>
          </w:p>
        </w:tc>
      </w:tr>
    </w:tbl>
    <w:p w:rsidR="006213B6" w:rsidRDefault="006213B6" w:rsidP="00CB485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21B99" w:rsidRPr="00321B99" w:rsidRDefault="00321B99" w:rsidP="00321B9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1B99">
        <w:rPr>
          <w:rFonts w:ascii="Times New Roman" w:hAnsi="Times New Roman"/>
          <w:sz w:val="28"/>
          <w:szCs w:val="28"/>
        </w:rPr>
        <w:t>Для получения наследства необходимо обратиться к нотариусу</w:t>
      </w:r>
      <w:r>
        <w:rPr>
          <w:rFonts w:ascii="Times New Roman" w:hAnsi="Times New Roman"/>
          <w:sz w:val="28"/>
          <w:szCs w:val="28"/>
        </w:rPr>
        <w:t xml:space="preserve"> и предъявить следующие докумен</w:t>
      </w:r>
      <w:r w:rsidRPr="00321B99">
        <w:rPr>
          <w:rFonts w:ascii="Times New Roman" w:hAnsi="Times New Roman"/>
          <w:sz w:val="28"/>
          <w:szCs w:val="28"/>
        </w:rPr>
        <w:t>ты: паспорт наследователя; документацию, подтверждающую владени</w:t>
      </w:r>
      <w:r>
        <w:rPr>
          <w:rFonts w:ascii="Times New Roman" w:hAnsi="Times New Roman"/>
          <w:sz w:val="28"/>
          <w:szCs w:val="28"/>
        </w:rPr>
        <w:t>е землей наследодателя, кадаст</w:t>
      </w:r>
      <w:r w:rsidRPr="00321B99">
        <w:rPr>
          <w:rFonts w:ascii="Times New Roman" w:hAnsi="Times New Roman"/>
          <w:sz w:val="28"/>
          <w:szCs w:val="28"/>
        </w:rPr>
        <w:t>ровый план; документы, подтверждающие родство наследодателя и</w:t>
      </w:r>
      <w:r>
        <w:rPr>
          <w:rFonts w:ascii="Times New Roman" w:hAnsi="Times New Roman"/>
          <w:sz w:val="28"/>
          <w:szCs w:val="28"/>
        </w:rPr>
        <w:t xml:space="preserve"> наследователя (свидетельство о </w:t>
      </w:r>
      <w:r w:rsidRPr="00321B99">
        <w:rPr>
          <w:rFonts w:ascii="Times New Roman" w:hAnsi="Times New Roman"/>
          <w:sz w:val="28"/>
          <w:szCs w:val="28"/>
        </w:rPr>
        <w:t>браке, о рождении или же судебное постановление, признающее родств</w:t>
      </w:r>
      <w:r>
        <w:rPr>
          <w:rFonts w:ascii="Times New Roman" w:hAnsi="Times New Roman"/>
          <w:sz w:val="28"/>
          <w:szCs w:val="28"/>
        </w:rPr>
        <w:t xml:space="preserve">о); справку, удостоверяющую, во </w:t>
      </w:r>
      <w:r w:rsidRPr="00321B99">
        <w:rPr>
          <w:rFonts w:ascii="Times New Roman" w:hAnsi="Times New Roman"/>
          <w:sz w:val="28"/>
          <w:szCs w:val="28"/>
        </w:rPr>
        <w:t>сколько оценили земельный пай; бумагу, подтверждающую отсутствие д</w:t>
      </w:r>
      <w:r>
        <w:rPr>
          <w:rFonts w:ascii="Times New Roman" w:hAnsi="Times New Roman"/>
          <w:sz w:val="28"/>
          <w:szCs w:val="28"/>
        </w:rPr>
        <w:t>олгов, арестов и прочих ограни</w:t>
      </w:r>
      <w:r w:rsidRPr="00321B99">
        <w:rPr>
          <w:rFonts w:ascii="Times New Roman" w:hAnsi="Times New Roman"/>
          <w:sz w:val="28"/>
          <w:szCs w:val="28"/>
        </w:rPr>
        <w:t>чений;</w:t>
      </w:r>
      <w:proofErr w:type="gramEnd"/>
      <w:r w:rsidRPr="00321B99">
        <w:rPr>
          <w:rFonts w:ascii="Times New Roman" w:hAnsi="Times New Roman"/>
          <w:sz w:val="28"/>
          <w:szCs w:val="28"/>
        </w:rPr>
        <w:t xml:space="preserve"> справку, дающую право вступать в наследство и р</w:t>
      </w:r>
      <w:r>
        <w:rPr>
          <w:rFonts w:ascii="Times New Roman" w:hAnsi="Times New Roman"/>
          <w:sz w:val="28"/>
          <w:szCs w:val="28"/>
        </w:rPr>
        <w:t>егистрационное удостоверение.</w:t>
      </w:r>
    </w:p>
    <w:p w:rsidR="00321B99" w:rsidRPr="00321B99" w:rsidRDefault="00321B99" w:rsidP="00321B9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B99">
        <w:rPr>
          <w:rFonts w:ascii="Times New Roman" w:hAnsi="Times New Roman"/>
          <w:sz w:val="28"/>
          <w:szCs w:val="28"/>
        </w:rPr>
        <w:t>В случае имеющейся задолженности – ее необходимо погаси</w:t>
      </w:r>
      <w:r>
        <w:rPr>
          <w:rFonts w:ascii="Times New Roman" w:hAnsi="Times New Roman"/>
          <w:sz w:val="28"/>
          <w:szCs w:val="28"/>
        </w:rPr>
        <w:t xml:space="preserve">ть, иначе совершение дальнейших </w:t>
      </w:r>
      <w:r w:rsidRPr="00321B99">
        <w:rPr>
          <w:rFonts w:ascii="Times New Roman" w:hAnsi="Times New Roman"/>
          <w:sz w:val="28"/>
          <w:szCs w:val="28"/>
        </w:rPr>
        <w:t>действий по получению наследства не представляется возможным.</w:t>
      </w:r>
    </w:p>
    <w:p w:rsidR="00321B99" w:rsidRPr="00321B99" w:rsidRDefault="00321B99" w:rsidP="00321B9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B99">
        <w:rPr>
          <w:rFonts w:ascii="Times New Roman" w:hAnsi="Times New Roman"/>
          <w:sz w:val="28"/>
          <w:szCs w:val="28"/>
        </w:rPr>
        <w:t>После предъявления необходимых документов, специалист об</w:t>
      </w:r>
      <w:r>
        <w:rPr>
          <w:rFonts w:ascii="Times New Roman" w:hAnsi="Times New Roman"/>
          <w:sz w:val="28"/>
          <w:szCs w:val="28"/>
        </w:rPr>
        <w:t xml:space="preserve">язан начать проверку, в которую </w:t>
      </w:r>
      <w:r w:rsidRPr="00321B99">
        <w:rPr>
          <w:rFonts w:ascii="Times New Roman" w:hAnsi="Times New Roman"/>
          <w:sz w:val="28"/>
          <w:szCs w:val="28"/>
        </w:rPr>
        <w:t>входят: проверка факта смерти; проверка обстоятельств смерти; обо</w:t>
      </w:r>
      <w:r>
        <w:rPr>
          <w:rFonts w:ascii="Times New Roman" w:hAnsi="Times New Roman"/>
          <w:sz w:val="28"/>
          <w:szCs w:val="28"/>
        </w:rPr>
        <w:t>снованность претензий на имуще</w:t>
      </w:r>
      <w:r w:rsidRPr="00321B99">
        <w:rPr>
          <w:rFonts w:ascii="Times New Roman" w:hAnsi="Times New Roman"/>
          <w:sz w:val="28"/>
          <w:szCs w:val="28"/>
        </w:rPr>
        <w:t>ство; наличие других наследников.</w:t>
      </w:r>
    </w:p>
    <w:p w:rsidR="00321B99" w:rsidRPr="00321B99" w:rsidRDefault="00321B99" w:rsidP="00321B9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B99">
        <w:rPr>
          <w:rFonts w:ascii="Times New Roman" w:hAnsi="Times New Roman"/>
          <w:sz w:val="28"/>
          <w:szCs w:val="28"/>
        </w:rPr>
        <w:t>Следует знать, что при возникновении вопросов или сомнен</w:t>
      </w:r>
      <w:r>
        <w:rPr>
          <w:rFonts w:ascii="Times New Roman" w:hAnsi="Times New Roman"/>
          <w:sz w:val="28"/>
          <w:szCs w:val="28"/>
        </w:rPr>
        <w:t xml:space="preserve">ий, нотариус вправе потребовать </w:t>
      </w:r>
      <w:r w:rsidRPr="00321B99">
        <w:rPr>
          <w:rFonts w:ascii="Times New Roman" w:hAnsi="Times New Roman"/>
          <w:sz w:val="28"/>
          <w:szCs w:val="28"/>
        </w:rPr>
        <w:t>предоставления дополнительных документов.</w:t>
      </w:r>
    </w:p>
    <w:p w:rsidR="00321B99" w:rsidRPr="00321B99" w:rsidRDefault="00321B99" w:rsidP="00321B9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B99">
        <w:rPr>
          <w:rFonts w:ascii="Times New Roman" w:hAnsi="Times New Roman"/>
          <w:sz w:val="28"/>
          <w:szCs w:val="28"/>
        </w:rPr>
        <w:t>В случае если наследников несколько, согласно ГК РФ (часть тре</w:t>
      </w:r>
      <w:r>
        <w:rPr>
          <w:rFonts w:ascii="Times New Roman" w:hAnsi="Times New Roman"/>
          <w:sz w:val="28"/>
          <w:szCs w:val="28"/>
        </w:rPr>
        <w:t xml:space="preserve">тья) «Наследство» от 26.11.2001 </w:t>
      </w:r>
      <w:r w:rsidRPr="00321B99">
        <w:rPr>
          <w:rFonts w:ascii="Times New Roman" w:hAnsi="Times New Roman"/>
          <w:sz w:val="28"/>
          <w:szCs w:val="28"/>
        </w:rPr>
        <w:t xml:space="preserve">N 146-ФЗ, доли имущества распределяются в </w:t>
      </w:r>
      <w:r w:rsidRPr="00321B99">
        <w:rPr>
          <w:rFonts w:ascii="Times New Roman" w:hAnsi="Times New Roman"/>
          <w:sz w:val="28"/>
          <w:szCs w:val="28"/>
        </w:rPr>
        <w:lastRenderedPageBreak/>
        <w:t>равных частях между родственниками первой очереди.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B99">
        <w:rPr>
          <w:rFonts w:ascii="Times New Roman" w:hAnsi="Times New Roman"/>
          <w:sz w:val="28"/>
          <w:szCs w:val="28"/>
        </w:rPr>
        <w:t>Если таковые отсутствуют – между родственникам</w:t>
      </w:r>
      <w:r>
        <w:rPr>
          <w:rFonts w:ascii="Times New Roman" w:hAnsi="Times New Roman"/>
          <w:sz w:val="28"/>
          <w:szCs w:val="28"/>
        </w:rPr>
        <w:t xml:space="preserve">и второй и третьей очередей. </w:t>
      </w:r>
    </w:p>
    <w:p w:rsidR="00321B99" w:rsidRPr="00321B99" w:rsidRDefault="00321B99" w:rsidP="00ED368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B99">
        <w:rPr>
          <w:rFonts w:ascii="Times New Roman" w:hAnsi="Times New Roman"/>
          <w:sz w:val="28"/>
          <w:szCs w:val="28"/>
        </w:rPr>
        <w:t>Основываясь на проведенных проверках, нотариус делает вы</w:t>
      </w:r>
      <w:r>
        <w:rPr>
          <w:rFonts w:ascii="Times New Roman" w:hAnsi="Times New Roman"/>
          <w:sz w:val="28"/>
          <w:szCs w:val="28"/>
        </w:rPr>
        <w:t>воды об обоснованности и закон</w:t>
      </w:r>
      <w:r w:rsidRPr="00321B99">
        <w:rPr>
          <w:rFonts w:ascii="Times New Roman" w:hAnsi="Times New Roman"/>
          <w:sz w:val="28"/>
          <w:szCs w:val="28"/>
        </w:rPr>
        <w:t>ности передачи имущества данному наследнику. При отсутствии прет</w:t>
      </w:r>
      <w:r>
        <w:rPr>
          <w:rFonts w:ascii="Times New Roman" w:hAnsi="Times New Roman"/>
          <w:sz w:val="28"/>
          <w:szCs w:val="28"/>
        </w:rPr>
        <w:t>ензий к наследователю, открыва</w:t>
      </w:r>
      <w:r w:rsidRPr="00321B99">
        <w:rPr>
          <w:rFonts w:ascii="Times New Roman" w:hAnsi="Times New Roman"/>
          <w:sz w:val="28"/>
          <w:szCs w:val="28"/>
        </w:rPr>
        <w:t>ется дело. После рассмотрения дела, наследователь получает свидет</w:t>
      </w:r>
      <w:r>
        <w:rPr>
          <w:rFonts w:ascii="Times New Roman" w:hAnsi="Times New Roman"/>
          <w:sz w:val="28"/>
          <w:szCs w:val="28"/>
        </w:rPr>
        <w:t>ельство о своем праве на насле</w:t>
      </w:r>
      <w:r w:rsidRPr="00321B99">
        <w:rPr>
          <w:rFonts w:ascii="Times New Roman" w:hAnsi="Times New Roman"/>
          <w:sz w:val="28"/>
          <w:szCs w:val="28"/>
        </w:rPr>
        <w:t>дуемый земельный пай. Для его получения, необходимо составить требующее выдачи заявление.</w:t>
      </w:r>
    </w:p>
    <w:p w:rsidR="00321B99" w:rsidRPr="00321B99" w:rsidRDefault="00321B99" w:rsidP="00ED368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B99">
        <w:rPr>
          <w:rFonts w:ascii="Times New Roman" w:hAnsi="Times New Roman"/>
          <w:sz w:val="28"/>
          <w:szCs w:val="28"/>
        </w:rPr>
        <w:t>Свидетельству предшествует оформление специального документа,</w:t>
      </w:r>
      <w:r>
        <w:rPr>
          <w:rFonts w:ascii="Times New Roman" w:hAnsi="Times New Roman"/>
          <w:sz w:val="28"/>
          <w:szCs w:val="28"/>
        </w:rPr>
        <w:t xml:space="preserve"> указывающего стоимость земель</w:t>
      </w:r>
      <w:r w:rsidRPr="00321B99">
        <w:rPr>
          <w:rFonts w:ascii="Times New Roman" w:hAnsi="Times New Roman"/>
          <w:sz w:val="28"/>
          <w:szCs w:val="28"/>
        </w:rPr>
        <w:t>ного пая, оценку которого производит специальная комиссия. Важным</w:t>
      </w:r>
      <w:r>
        <w:rPr>
          <w:rFonts w:ascii="Times New Roman" w:hAnsi="Times New Roman"/>
          <w:sz w:val="28"/>
          <w:szCs w:val="28"/>
        </w:rPr>
        <w:t xml:space="preserve"> моментом является то, что сви</w:t>
      </w:r>
      <w:r w:rsidRPr="00321B99">
        <w:rPr>
          <w:rFonts w:ascii="Times New Roman" w:hAnsi="Times New Roman"/>
          <w:sz w:val="28"/>
          <w:szCs w:val="28"/>
        </w:rPr>
        <w:t>детельство о праве владения земельным участком, ни при каких обстоятельствах не будет выдан</w:t>
      </w:r>
      <w:r>
        <w:rPr>
          <w:rFonts w:ascii="Times New Roman" w:hAnsi="Times New Roman"/>
          <w:sz w:val="28"/>
          <w:szCs w:val="28"/>
        </w:rPr>
        <w:t>о ра</w:t>
      </w:r>
      <w:r w:rsidRPr="00321B99">
        <w:rPr>
          <w:rFonts w:ascii="Times New Roman" w:hAnsi="Times New Roman"/>
          <w:sz w:val="28"/>
          <w:szCs w:val="28"/>
        </w:rPr>
        <w:t>нее, чем через полгода после смерти наследодателя.</w:t>
      </w:r>
    </w:p>
    <w:p w:rsidR="00043809" w:rsidRDefault="00321B99" w:rsidP="00ED368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1B99">
        <w:rPr>
          <w:rFonts w:ascii="Times New Roman" w:hAnsi="Times New Roman"/>
          <w:sz w:val="28"/>
          <w:szCs w:val="28"/>
        </w:rPr>
        <w:t>После получения Свидетельства о праве на наследство, насл</w:t>
      </w:r>
      <w:r>
        <w:rPr>
          <w:rFonts w:ascii="Times New Roman" w:hAnsi="Times New Roman"/>
          <w:sz w:val="28"/>
          <w:szCs w:val="28"/>
        </w:rPr>
        <w:t>едник должен выполнить процеду</w:t>
      </w:r>
      <w:r w:rsidRPr="00321B99">
        <w:rPr>
          <w:rFonts w:ascii="Times New Roman" w:hAnsi="Times New Roman"/>
          <w:sz w:val="28"/>
          <w:szCs w:val="28"/>
        </w:rPr>
        <w:t>ру государственной регистрации права собственности – обратиться</w:t>
      </w:r>
      <w:r>
        <w:rPr>
          <w:rFonts w:ascii="Times New Roman" w:hAnsi="Times New Roman"/>
          <w:sz w:val="28"/>
          <w:szCs w:val="28"/>
        </w:rPr>
        <w:t xml:space="preserve"> в Регистрационную палату и по</w:t>
      </w:r>
      <w:r w:rsidRPr="00321B99">
        <w:rPr>
          <w:rFonts w:ascii="Times New Roman" w:hAnsi="Times New Roman"/>
          <w:sz w:val="28"/>
          <w:szCs w:val="28"/>
        </w:rPr>
        <w:t>дать заявление о внесении изменений в единый государственный рее</w:t>
      </w:r>
      <w:r>
        <w:rPr>
          <w:rFonts w:ascii="Times New Roman" w:hAnsi="Times New Roman"/>
          <w:sz w:val="28"/>
          <w:szCs w:val="28"/>
        </w:rPr>
        <w:t>стр недвижимости (ЕГРН). За ре</w:t>
      </w:r>
      <w:r w:rsidRPr="00321B99">
        <w:rPr>
          <w:rFonts w:ascii="Times New Roman" w:hAnsi="Times New Roman"/>
          <w:sz w:val="28"/>
          <w:szCs w:val="28"/>
        </w:rPr>
        <w:t>гистрацию права собственности также потребуется оплатить государственную пошлину</w:t>
      </w:r>
      <w:r>
        <w:rPr>
          <w:rFonts w:ascii="Times New Roman" w:hAnsi="Times New Roman"/>
          <w:sz w:val="28"/>
          <w:szCs w:val="28"/>
        </w:rPr>
        <w:t>.</w:t>
      </w:r>
    </w:p>
    <w:p w:rsidR="00CB485C" w:rsidRPr="00385672" w:rsidRDefault="00CB485C" w:rsidP="0038567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5C">
        <w:rPr>
          <w:rFonts w:ascii="Times New Roman" w:hAnsi="Times New Roman"/>
          <w:sz w:val="28"/>
          <w:szCs w:val="28"/>
        </w:rPr>
        <w:t>На наш взгляд прио</w:t>
      </w:r>
      <w:r w:rsidR="00385672">
        <w:rPr>
          <w:rFonts w:ascii="Times New Roman" w:hAnsi="Times New Roman"/>
          <w:sz w:val="28"/>
          <w:szCs w:val="28"/>
        </w:rPr>
        <w:t xml:space="preserve">ритет наследования по завещанию </w:t>
      </w:r>
      <w:r w:rsidRPr="00385672">
        <w:rPr>
          <w:rFonts w:ascii="Times New Roman" w:hAnsi="Times New Roman"/>
          <w:sz w:val="28"/>
          <w:szCs w:val="28"/>
        </w:rPr>
        <w:t xml:space="preserve">перед наследованием по закону очевиден. </w:t>
      </w:r>
      <w:proofErr w:type="gramStart"/>
      <w:r w:rsidRPr="00385672">
        <w:rPr>
          <w:rFonts w:ascii="Times New Roman" w:hAnsi="Times New Roman"/>
          <w:sz w:val="28"/>
          <w:szCs w:val="28"/>
        </w:rPr>
        <w:t>Об этом</w:t>
      </w:r>
      <w:r w:rsidR="00385672">
        <w:rPr>
          <w:rFonts w:ascii="Times New Roman" w:hAnsi="Times New Roman"/>
          <w:sz w:val="28"/>
          <w:szCs w:val="28"/>
        </w:rPr>
        <w:t xml:space="preserve"> </w:t>
      </w:r>
      <w:r w:rsidRPr="00385672">
        <w:rPr>
          <w:rFonts w:ascii="Times New Roman" w:hAnsi="Times New Roman"/>
          <w:sz w:val="28"/>
          <w:szCs w:val="28"/>
        </w:rPr>
        <w:t>свидетельствует не только формальная конструкция статьи 1111</w:t>
      </w:r>
      <w:r w:rsidR="00385672">
        <w:rPr>
          <w:rFonts w:ascii="Times New Roman" w:hAnsi="Times New Roman"/>
          <w:sz w:val="28"/>
          <w:szCs w:val="28"/>
        </w:rPr>
        <w:t xml:space="preserve"> </w:t>
      </w:r>
      <w:r w:rsidRPr="00385672">
        <w:rPr>
          <w:rFonts w:ascii="Times New Roman" w:hAnsi="Times New Roman"/>
          <w:sz w:val="28"/>
          <w:szCs w:val="28"/>
        </w:rPr>
        <w:t>ГК РФ, но и в целом раздел V названного Кодекса, в которых</w:t>
      </w:r>
      <w:r w:rsidR="00385672">
        <w:rPr>
          <w:rFonts w:ascii="Times New Roman" w:hAnsi="Times New Roman"/>
          <w:sz w:val="28"/>
          <w:szCs w:val="28"/>
        </w:rPr>
        <w:t xml:space="preserve"> </w:t>
      </w:r>
      <w:r w:rsidRPr="00385672">
        <w:rPr>
          <w:rFonts w:ascii="Times New Roman" w:hAnsi="Times New Roman"/>
          <w:sz w:val="28"/>
          <w:szCs w:val="28"/>
        </w:rPr>
        <w:t>наследование по завещанию п</w:t>
      </w:r>
      <w:r w:rsidR="00385672" w:rsidRPr="00385672">
        <w:rPr>
          <w:rFonts w:ascii="Times New Roman" w:hAnsi="Times New Roman"/>
          <w:sz w:val="28"/>
          <w:szCs w:val="28"/>
        </w:rPr>
        <w:t xml:space="preserve">оставлено на первое место. </w:t>
      </w:r>
      <w:proofErr w:type="gramEnd"/>
    </w:p>
    <w:p w:rsidR="0048504D" w:rsidRPr="00E136CD" w:rsidRDefault="00CB485C" w:rsidP="004812F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85C">
        <w:rPr>
          <w:rFonts w:ascii="Times New Roman" w:hAnsi="Times New Roman"/>
          <w:sz w:val="28"/>
          <w:szCs w:val="28"/>
        </w:rPr>
        <w:t>Многие нормы Гражда</w:t>
      </w:r>
      <w:r w:rsidR="00385672">
        <w:rPr>
          <w:rFonts w:ascii="Times New Roman" w:hAnsi="Times New Roman"/>
          <w:sz w:val="28"/>
          <w:szCs w:val="28"/>
        </w:rPr>
        <w:t xml:space="preserve">нского Кодекса РФ направлены на </w:t>
      </w:r>
      <w:r w:rsidRPr="00385672">
        <w:rPr>
          <w:rFonts w:ascii="Times New Roman" w:hAnsi="Times New Roman"/>
          <w:sz w:val="28"/>
          <w:szCs w:val="28"/>
        </w:rPr>
        <w:t>стимулирование граждан к совершению завещаний, поскольку</w:t>
      </w:r>
      <w:r w:rsidR="00E136CD">
        <w:rPr>
          <w:rFonts w:ascii="Times New Roman" w:hAnsi="Times New Roman"/>
          <w:sz w:val="28"/>
          <w:szCs w:val="28"/>
        </w:rPr>
        <w:t xml:space="preserve"> </w:t>
      </w:r>
      <w:r w:rsidRPr="00E136CD">
        <w:rPr>
          <w:rFonts w:ascii="Times New Roman" w:hAnsi="Times New Roman"/>
          <w:sz w:val="28"/>
          <w:szCs w:val="28"/>
        </w:rPr>
        <w:t>именно посредством завещания наследодатель может наиболее</w:t>
      </w:r>
      <w:r w:rsidR="00E136CD">
        <w:rPr>
          <w:rFonts w:ascii="Times New Roman" w:hAnsi="Times New Roman"/>
          <w:sz w:val="28"/>
          <w:szCs w:val="28"/>
        </w:rPr>
        <w:t xml:space="preserve"> </w:t>
      </w:r>
      <w:r w:rsidRPr="00E136CD">
        <w:rPr>
          <w:rFonts w:ascii="Times New Roman" w:hAnsi="Times New Roman"/>
          <w:sz w:val="28"/>
          <w:szCs w:val="28"/>
        </w:rPr>
        <w:t>приемлемым для себя образом выразить собственное</w:t>
      </w:r>
      <w:r w:rsidR="00E136CD">
        <w:rPr>
          <w:rFonts w:ascii="Times New Roman" w:hAnsi="Times New Roman"/>
          <w:sz w:val="28"/>
          <w:szCs w:val="28"/>
        </w:rPr>
        <w:t xml:space="preserve"> </w:t>
      </w:r>
      <w:r w:rsidRPr="00E136CD">
        <w:rPr>
          <w:rFonts w:ascii="Times New Roman" w:hAnsi="Times New Roman"/>
          <w:sz w:val="28"/>
          <w:szCs w:val="28"/>
        </w:rPr>
        <w:t>волеизъявление в отношении принадлежащего ему имущества и</w:t>
      </w:r>
      <w:r w:rsidR="00E136CD">
        <w:rPr>
          <w:rFonts w:ascii="Times New Roman" w:hAnsi="Times New Roman"/>
          <w:sz w:val="28"/>
          <w:szCs w:val="28"/>
        </w:rPr>
        <w:t xml:space="preserve"> </w:t>
      </w:r>
      <w:r w:rsidRPr="00E136CD">
        <w:rPr>
          <w:rFonts w:ascii="Times New Roman" w:hAnsi="Times New Roman"/>
          <w:sz w:val="28"/>
          <w:szCs w:val="28"/>
        </w:rPr>
        <w:t>решить судьбу этого имущества.</w:t>
      </w:r>
    </w:p>
    <w:p w:rsidR="004812F8" w:rsidRPr="004812F8" w:rsidRDefault="004812F8" w:rsidP="004812F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2F8">
        <w:rPr>
          <w:rFonts w:ascii="Times New Roman" w:hAnsi="Times New Roman"/>
          <w:sz w:val="28"/>
          <w:szCs w:val="28"/>
        </w:rPr>
        <w:lastRenderedPageBreak/>
        <w:t>В Гражданском кодексе Российской Ф</w:t>
      </w:r>
      <w:r>
        <w:rPr>
          <w:rFonts w:ascii="Times New Roman" w:hAnsi="Times New Roman"/>
          <w:sz w:val="28"/>
          <w:szCs w:val="28"/>
        </w:rPr>
        <w:t>едерации насле</w:t>
      </w:r>
      <w:r w:rsidRPr="004812F8">
        <w:rPr>
          <w:rFonts w:ascii="Times New Roman" w:hAnsi="Times New Roman"/>
          <w:sz w:val="28"/>
          <w:szCs w:val="28"/>
        </w:rPr>
        <w:t xml:space="preserve">дованию по завещанию посвящены </w:t>
      </w:r>
      <w:r>
        <w:rPr>
          <w:rFonts w:ascii="Times New Roman" w:hAnsi="Times New Roman"/>
          <w:sz w:val="28"/>
          <w:szCs w:val="28"/>
        </w:rPr>
        <w:t>23 статьи (ст. 1118–1140 ГК РФ)</w:t>
      </w:r>
      <w:r w:rsidRPr="004812F8">
        <w:rPr>
          <w:rFonts w:ascii="Times New Roman" w:hAnsi="Times New Roman"/>
          <w:sz w:val="28"/>
          <w:szCs w:val="28"/>
        </w:rPr>
        <w:t>. Наследование по завещанию в соответст</w:t>
      </w:r>
      <w:r>
        <w:rPr>
          <w:rFonts w:ascii="Times New Roman" w:hAnsi="Times New Roman"/>
          <w:sz w:val="28"/>
          <w:szCs w:val="28"/>
        </w:rPr>
        <w:t>вии с частью третьей ГК РФ счи</w:t>
      </w:r>
      <w:r w:rsidRPr="004812F8">
        <w:rPr>
          <w:rFonts w:ascii="Times New Roman" w:hAnsi="Times New Roman"/>
          <w:sz w:val="28"/>
          <w:szCs w:val="28"/>
        </w:rPr>
        <w:t>тается приоритетным основанием насл</w:t>
      </w:r>
      <w:r>
        <w:rPr>
          <w:rFonts w:ascii="Times New Roman" w:hAnsi="Times New Roman"/>
          <w:sz w:val="28"/>
          <w:szCs w:val="28"/>
        </w:rPr>
        <w:t>едования (ст. 1111 ГК РФ)</w:t>
      </w:r>
      <w:r w:rsidR="00583000">
        <w:rPr>
          <w:rStyle w:val="a7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 Боль</w:t>
      </w:r>
      <w:r w:rsidRPr="004812F8">
        <w:rPr>
          <w:rFonts w:ascii="Times New Roman" w:hAnsi="Times New Roman"/>
          <w:sz w:val="28"/>
          <w:szCs w:val="28"/>
        </w:rPr>
        <w:t>шинство новых норм Кодекса способ</w:t>
      </w:r>
      <w:r>
        <w:rPr>
          <w:rFonts w:ascii="Times New Roman" w:hAnsi="Times New Roman"/>
          <w:sz w:val="28"/>
          <w:szCs w:val="28"/>
        </w:rPr>
        <w:t>ствуют пониманию гражданами по</w:t>
      </w:r>
      <w:r w:rsidRPr="004812F8">
        <w:rPr>
          <w:rFonts w:ascii="Times New Roman" w:hAnsi="Times New Roman"/>
          <w:sz w:val="28"/>
          <w:szCs w:val="28"/>
        </w:rPr>
        <w:t xml:space="preserve">ложительного значения завещания – </w:t>
      </w:r>
      <w:r>
        <w:rPr>
          <w:rFonts w:ascii="Times New Roman" w:hAnsi="Times New Roman"/>
          <w:sz w:val="28"/>
          <w:szCs w:val="28"/>
        </w:rPr>
        <w:t xml:space="preserve">возможность распорядиться своим </w:t>
      </w:r>
      <w:r w:rsidRPr="004812F8">
        <w:rPr>
          <w:rFonts w:ascii="Times New Roman" w:hAnsi="Times New Roman"/>
          <w:sz w:val="28"/>
          <w:szCs w:val="28"/>
        </w:rPr>
        <w:t>имуществом по своему усмотрению.</w:t>
      </w:r>
    </w:p>
    <w:p w:rsidR="004812F8" w:rsidRPr="00BB32F2" w:rsidRDefault="004812F8" w:rsidP="002E01D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2F8">
        <w:rPr>
          <w:rFonts w:ascii="Times New Roman" w:hAnsi="Times New Roman"/>
          <w:sz w:val="28"/>
          <w:szCs w:val="28"/>
        </w:rPr>
        <w:t>По мнению М.</w:t>
      </w:r>
      <w:r w:rsidR="00A04071">
        <w:rPr>
          <w:rFonts w:ascii="Times New Roman" w:hAnsi="Times New Roman"/>
          <w:sz w:val="28"/>
          <w:szCs w:val="28"/>
        </w:rPr>
        <w:t xml:space="preserve"> </w:t>
      </w:r>
      <w:r w:rsidRPr="004812F8">
        <w:rPr>
          <w:rFonts w:ascii="Times New Roman" w:hAnsi="Times New Roman"/>
          <w:sz w:val="28"/>
          <w:szCs w:val="28"/>
        </w:rPr>
        <w:t xml:space="preserve">В. Карпычева, лицо </w:t>
      </w:r>
      <w:r>
        <w:rPr>
          <w:rFonts w:ascii="Times New Roman" w:hAnsi="Times New Roman"/>
          <w:sz w:val="28"/>
          <w:szCs w:val="28"/>
        </w:rPr>
        <w:t>имеет полное право свободно рас</w:t>
      </w:r>
      <w:r w:rsidRPr="004812F8">
        <w:rPr>
          <w:rFonts w:ascii="Times New Roman" w:hAnsi="Times New Roman"/>
          <w:sz w:val="28"/>
          <w:szCs w:val="28"/>
        </w:rPr>
        <w:t>поряжаться своим имуществом. В том сл</w:t>
      </w:r>
      <w:r>
        <w:rPr>
          <w:rFonts w:ascii="Times New Roman" w:hAnsi="Times New Roman"/>
          <w:sz w:val="28"/>
          <w:szCs w:val="28"/>
        </w:rPr>
        <w:t xml:space="preserve">учае, если лицо не согласится с </w:t>
      </w:r>
      <w:r w:rsidRPr="004812F8">
        <w:rPr>
          <w:rFonts w:ascii="Times New Roman" w:hAnsi="Times New Roman"/>
          <w:sz w:val="28"/>
          <w:szCs w:val="28"/>
        </w:rPr>
        <w:t>порядком наследования, установленным з</w:t>
      </w:r>
      <w:r>
        <w:rPr>
          <w:rFonts w:ascii="Times New Roman" w:hAnsi="Times New Roman"/>
          <w:sz w:val="28"/>
          <w:szCs w:val="28"/>
        </w:rPr>
        <w:t>аконом, то может самостоя</w:t>
      </w:r>
      <w:r w:rsidRPr="004812F8">
        <w:rPr>
          <w:rFonts w:ascii="Times New Roman" w:hAnsi="Times New Roman"/>
          <w:sz w:val="28"/>
          <w:szCs w:val="28"/>
        </w:rPr>
        <w:t>тельно определить круг своих наследников</w:t>
      </w:r>
      <w:r w:rsidR="006027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2775">
        <w:rPr>
          <w:rFonts w:ascii="Times New Roman" w:hAnsi="Times New Roman"/>
          <w:sz w:val="28"/>
          <w:szCs w:val="28"/>
        </w:rPr>
        <w:t>Для этого и требуется состав</w:t>
      </w:r>
      <w:r w:rsidRPr="004812F8">
        <w:rPr>
          <w:rFonts w:ascii="Times New Roman" w:hAnsi="Times New Roman"/>
          <w:sz w:val="28"/>
          <w:szCs w:val="28"/>
        </w:rPr>
        <w:t>ление распоряжения – завещания</w:t>
      </w:r>
      <w:r w:rsidR="00583000">
        <w:rPr>
          <w:rStyle w:val="a7"/>
          <w:rFonts w:ascii="Times New Roman" w:hAnsi="Times New Roman"/>
          <w:sz w:val="28"/>
          <w:szCs w:val="28"/>
        </w:rPr>
        <w:footnoteReference w:id="4"/>
      </w:r>
      <w:r w:rsidR="00602775">
        <w:rPr>
          <w:rFonts w:ascii="Times New Roman" w:hAnsi="Times New Roman"/>
          <w:sz w:val="28"/>
          <w:szCs w:val="28"/>
        </w:rPr>
        <w:t xml:space="preserve">. </w:t>
      </w:r>
      <w:r w:rsidR="002E01D8">
        <w:rPr>
          <w:rFonts w:ascii="Times New Roman" w:hAnsi="Times New Roman"/>
          <w:sz w:val="28"/>
          <w:szCs w:val="28"/>
        </w:rPr>
        <w:t xml:space="preserve"> </w:t>
      </w:r>
      <w:r w:rsidRPr="004812F8">
        <w:rPr>
          <w:rFonts w:ascii="Times New Roman" w:hAnsi="Times New Roman"/>
          <w:sz w:val="28"/>
          <w:szCs w:val="28"/>
        </w:rPr>
        <w:t>М.</w:t>
      </w:r>
      <w:r w:rsidR="00A04071">
        <w:rPr>
          <w:rFonts w:ascii="Times New Roman" w:hAnsi="Times New Roman"/>
          <w:sz w:val="28"/>
          <w:szCs w:val="28"/>
        </w:rPr>
        <w:t xml:space="preserve"> </w:t>
      </w:r>
      <w:r w:rsidRPr="004812F8">
        <w:rPr>
          <w:rFonts w:ascii="Times New Roman" w:hAnsi="Times New Roman"/>
          <w:sz w:val="28"/>
          <w:szCs w:val="28"/>
        </w:rPr>
        <w:t>Б. Смоленский считает, что з</w:t>
      </w:r>
      <w:r w:rsidR="00602775">
        <w:rPr>
          <w:rFonts w:ascii="Times New Roman" w:hAnsi="Times New Roman"/>
          <w:sz w:val="28"/>
          <w:szCs w:val="28"/>
        </w:rPr>
        <w:t xml:space="preserve">авещание является односторонней </w:t>
      </w:r>
      <w:r w:rsidRPr="004812F8">
        <w:rPr>
          <w:rFonts w:ascii="Times New Roman" w:hAnsi="Times New Roman"/>
          <w:sz w:val="28"/>
          <w:szCs w:val="28"/>
        </w:rPr>
        <w:t>сделкой, выражающая, с одной стороны,</w:t>
      </w:r>
      <w:r w:rsidR="00602775">
        <w:rPr>
          <w:rFonts w:ascii="Times New Roman" w:hAnsi="Times New Roman"/>
          <w:sz w:val="28"/>
          <w:szCs w:val="28"/>
        </w:rPr>
        <w:t xml:space="preserve"> волю наследодателя при опреде</w:t>
      </w:r>
      <w:r w:rsidRPr="004812F8">
        <w:rPr>
          <w:rFonts w:ascii="Times New Roman" w:hAnsi="Times New Roman"/>
          <w:sz w:val="28"/>
          <w:szCs w:val="28"/>
        </w:rPr>
        <w:t>лении дальнейшей судьбы наследственно</w:t>
      </w:r>
      <w:r w:rsidR="00602775">
        <w:rPr>
          <w:rFonts w:ascii="Times New Roman" w:hAnsi="Times New Roman"/>
          <w:sz w:val="28"/>
          <w:szCs w:val="28"/>
        </w:rPr>
        <w:t xml:space="preserve">й массы, а с другой – создающая </w:t>
      </w:r>
      <w:r w:rsidRPr="004812F8">
        <w:rPr>
          <w:rFonts w:ascii="Times New Roman" w:hAnsi="Times New Roman"/>
          <w:sz w:val="28"/>
          <w:szCs w:val="28"/>
        </w:rPr>
        <w:t>права и обязанности для наследников, н</w:t>
      </w:r>
      <w:r w:rsidR="00602775">
        <w:rPr>
          <w:rFonts w:ascii="Times New Roman" w:hAnsi="Times New Roman"/>
          <w:sz w:val="28"/>
          <w:szCs w:val="28"/>
        </w:rPr>
        <w:t>о только после открытия наследства</w:t>
      </w:r>
      <w:r w:rsidR="00583000">
        <w:rPr>
          <w:rStyle w:val="a7"/>
          <w:rFonts w:ascii="Times New Roman" w:hAnsi="Times New Roman"/>
          <w:sz w:val="28"/>
          <w:szCs w:val="28"/>
        </w:rPr>
        <w:footnoteReference w:id="5"/>
      </w:r>
      <w:r w:rsidR="00602775">
        <w:rPr>
          <w:rFonts w:ascii="Times New Roman" w:hAnsi="Times New Roman"/>
          <w:sz w:val="28"/>
          <w:szCs w:val="28"/>
        </w:rPr>
        <w:t>.</w:t>
      </w:r>
      <w:r w:rsidRPr="004812F8">
        <w:rPr>
          <w:rFonts w:ascii="Times New Roman" w:hAnsi="Times New Roman"/>
          <w:sz w:val="28"/>
          <w:szCs w:val="28"/>
        </w:rPr>
        <w:t xml:space="preserve"> </w:t>
      </w:r>
      <w:r w:rsidR="002E01D8">
        <w:rPr>
          <w:rFonts w:ascii="Times New Roman" w:hAnsi="Times New Roman"/>
          <w:sz w:val="28"/>
          <w:szCs w:val="28"/>
        </w:rPr>
        <w:t xml:space="preserve"> </w:t>
      </w:r>
      <w:r w:rsidRPr="004812F8">
        <w:rPr>
          <w:rFonts w:ascii="Times New Roman" w:hAnsi="Times New Roman"/>
          <w:sz w:val="28"/>
          <w:szCs w:val="28"/>
        </w:rPr>
        <w:t>Завещание представляет собой личн</w:t>
      </w:r>
      <w:r w:rsidR="00602775">
        <w:rPr>
          <w:rFonts w:ascii="Times New Roman" w:hAnsi="Times New Roman"/>
          <w:sz w:val="28"/>
          <w:szCs w:val="28"/>
        </w:rPr>
        <w:t>ое распоряжение гражданина, со</w:t>
      </w:r>
      <w:r w:rsidRPr="004812F8">
        <w:rPr>
          <w:rFonts w:ascii="Times New Roman" w:hAnsi="Times New Roman"/>
          <w:sz w:val="28"/>
          <w:szCs w:val="28"/>
        </w:rPr>
        <w:t>ставленное в письменной форме на случа</w:t>
      </w:r>
      <w:r w:rsidR="00602775">
        <w:rPr>
          <w:rFonts w:ascii="Times New Roman" w:hAnsi="Times New Roman"/>
          <w:sz w:val="28"/>
          <w:szCs w:val="28"/>
        </w:rPr>
        <w:t>й своей смерти, т.е. волеизъяв</w:t>
      </w:r>
      <w:r w:rsidRPr="00602775">
        <w:rPr>
          <w:rFonts w:ascii="Times New Roman" w:hAnsi="Times New Roman"/>
          <w:sz w:val="28"/>
          <w:szCs w:val="28"/>
        </w:rPr>
        <w:t>ление по</w:t>
      </w:r>
      <w:proofErr w:type="gramEnd"/>
      <w:r w:rsidRPr="00602775">
        <w:rPr>
          <w:rFonts w:ascii="Times New Roman" w:hAnsi="Times New Roman"/>
          <w:sz w:val="28"/>
          <w:szCs w:val="28"/>
        </w:rPr>
        <w:t xml:space="preserve"> поводу судьбы принадлежащего ему имущества и назначения </w:t>
      </w:r>
      <w:r w:rsidR="00BB32F2">
        <w:rPr>
          <w:rFonts w:ascii="Times New Roman" w:hAnsi="Times New Roman"/>
          <w:sz w:val="28"/>
          <w:szCs w:val="28"/>
        </w:rPr>
        <w:t xml:space="preserve"> </w:t>
      </w:r>
      <w:r w:rsidRPr="004812F8">
        <w:rPr>
          <w:rFonts w:ascii="Times New Roman" w:hAnsi="Times New Roman"/>
          <w:sz w:val="28"/>
          <w:szCs w:val="28"/>
        </w:rPr>
        <w:t>наследников, сделанные в форме установленной законом (п. 1 ст. 1118</w:t>
      </w:r>
      <w:r w:rsidR="00BB32F2">
        <w:rPr>
          <w:rFonts w:ascii="Times New Roman" w:hAnsi="Times New Roman"/>
          <w:sz w:val="28"/>
          <w:szCs w:val="28"/>
        </w:rPr>
        <w:t xml:space="preserve"> ГК </w:t>
      </w:r>
      <w:r w:rsidRPr="00BB32F2">
        <w:rPr>
          <w:rFonts w:ascii="Times New Roman" w:hAnsi="Times New Roman"/>
          <w:sz w:val="28"/>
          <w:szCs w:val="28"/>
        </w:rPr>
        <w:t>РФ).</w:t>
      </w:r>
    </w:p>
    <w:p w:rsidR="00A8574D" w:rsidRDefault="004812F8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2F8">
        <w:rPr>
          <w:rFonts w:ascii="Times New Roman" w:hAnsi="Times New Roman"/>
          <w:sz w:val="28"/>
          <w:szCs w:val="28"/>
        </w:rPr>
        <w:t>В ст. 1118 ГК РФ перечислены юр</w:t>
      </w:r>
      <w:r w:rsidR="00BB32F2">
        <w:rPr>
          <w:rFonts w:ascii="Times New Roman" w:hAnsi="Times New Roman"/>
          <w:sz w:val="28"/>
          <w:szCs w:val="28"/>
        </w:rPr>
        <w:t xml:space="preserve">идические признаки, характерные </w:t>
      </w:r>
      <w:r w:rsidRPr="00BB32F2">
        <w:rPr>
          <w:rFonts w:ascii="Times New Roman" w:hAnsi="Times New Roman"/>
          <w:sz w:val="28"/>
          <w:szCs w:val="28"/>
        </w:rPr>
        <w:t>завещанию</w:t>
      </w:r>
      <w:r w:rsidR="00A8574D">
        <w:rPr>
          <w:rFonts w:ascii="Times New Roman" w:hAnsi="Times New Roman"/>
          <w:sz w:val="28"/>
          <w:szCs w:val="28"/>
        </w:rPr>
        <w:t xml:space="preserve"> (см. рисунок 2.1.)</w:t>
      </w:r>
      <w:r w:rsidR="00583000">
        <w:rPr>
          <w:rStyle w:val="a7"/>
          <w:rFonts w:ascii="Times New Roman" w:hAnsi="Times New Roman"/>
          <w:sz w:val="28"/>
          <w:szCs w:val="28"/>
        </w:rPr>
        <w:footnoteReference w:id="6"/>
      </w:r>
      <w:r w:rsidRPr="00BB32F2">
        <w:rPr>
          <w:rFonts w:ascii="Times New Roman" w:hAnsi="Times New Roman"/>
          <w:sz w:val="28"/>
          <w:szCs w:val="28"/>
        </w:rPr>
        <w:t>.</w:t>
      </w:r>
    </w:p>
    <w:p w:rsidR="00267D9A" w:rsidRDefault="00267D9A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D9A" w:rsidRDefault="00267D9A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D9A" w:rsidRDefault="00267D9A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8574D" w:rsidRDefault="00267D9A" w:rsidP="00D61180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96B390" wp14:editId="4473559B">
                <wp:simplePos x="0" y="0"/>
                <wp:positionH relativeFrom="column">
                  <wp:posOffset>1818005</wp:posOffset>
                </wp:positionH>
                <wp:positionV relativeFrom="paragraph">
                  <wp:posOffset>-35560</wp:posOffset>
                </wp:positionV>
                <wp:extent cx="2578100" cy="530225"/>
                <wp:effectExtent l="0" t="0" r="12700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530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180" w:rsidRPr="00D61180" w:rsidRDefault="00D61180" w:rsidP="00D6118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4"/>
                              </w:rPr>
                              <w:t>Признаки, характерные завещ</w:t>
                            </w:r>
                            <w:r w:rsidRPr="00D6118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4"/>
                              </w:rPr>
                              <w:t>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143.15pt;margin-top:-2.8pt;width:203pt;height: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" filled="f" strokecolor="black [3213]" strokeweight="1pt">
                <v:textbox>
                  <w:txbxContent>
                    <w:p w:rsidR="00D61180" w:rsidRPr="00D61180" w:rsidRDefault="00D61180" w:rsidP="00D6118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4"/>
                        </w:rPr>
                        <w:t>Признаки, характерные завещ</w:t>
                      </w:r>
                      <w:r w:rsidRPr="00D61180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4"/>
                        </w:rPr>
                        <w:t>анию</w:t>
                      </w:r>
                    </w:p>
                  </w:txbxContent>
                </v:textbox>
              </v:rect>
            </w:pict>
          </mc:Fallback>
        </mc:AlternateContent>
      </w:r>
      <w:r w:rsidR="009A08B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50A39" wp14:editId="2FF60520">
                <wp:simplePos x="0" y="0"/>
                <wp:positionH relativeFrom="column">
                  <wp:posOffset>1297305</wp:posOffset>
                </wp:positionH>
                <wp:positionV relativeFrom="paragraph">
                  <wp:posOffset>220472</wp:posOffset>
                </wp:positionV>
                <wp:extent cx="0" cy="2221992"/>
                <wp:effectExtent l="0" t="0" r="19050" b="260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1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15pt,17.35pt" to="102.1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" strokecolor="#4579b8 [3044]"/>
            </w:pict>
          </mc:Fallback>
        </mc:AlternateContent>
      </w:r>
      <w:r w:rsidR="009A08B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B671E1" wp14:editId="4B3B9BCE">
                <wp:simplePos x="0" y="0"/>
                <wp:positionH relativeFrom="column">
                  <wp:posOffset>1297305</wp:posOffset>
                </wp:positionH>
                <wp:positionV relativeFrom="paragraph">
                  <wp:posOffset>222885</wp:posOffset>
                </wp:positionV>
                <wp:extent cx="520700" cy="0"/>
                <wp:effectExtent l="0" t="0" r="1270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17.55pt" to="143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" strokecolor="#4579b8 [3044]"/>
            </w:pict>
          </mc:Fallback>
        </mc:AlternateContent>
      </w:r>
    </w:p>
    <w:p w:rsidR="004812F8" w:rsidRDefault="008A0E60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1180" w:rsidRDefault="002E01D8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ED63E5" wp14:editId="071E1BD1">
                <wp:simplePos x="0" y="0"/>
                <wp:positionH relativeFrom="column">
                  <wp:posOffset>1312545</wp:posOffset>
                </wp:positionH>
                <wp:positionV relativeFrom="paragraph">
                  <wp:posOffset>1828800</wp:posOffset>
                </wp:positionV>
                <wp:extent cx="328930" cy="0"/>
                <wp:effectExtent l="0" t="76200" r="1397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03.35pt;margin-top:2in;width:25.9pt;height: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35373" wp14:editId="30C5405D">
                <wp:simplePos x="0" y="0"/>
                <wp:positionH relativeFrom="column">
                  <wp:posOffset>1294130</wp:posOffset>
                </wp:positionH>
                <wp:positionV relativeFrom="paragraph">
                  <wp:posOffset>1216660</wp:posOffset>
                </wp:positionV>
                <wp:extent cx="328930" cy="0"/>
                <wp:effectExtent l="0" t="76200" r="1397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1.9pt;margin-top:95.8pt;width:25.9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FBB1C" wp14:editId="7C89F11E">
                <wp:simplePos x="0" y="0"/>
                <wp:positionH relativeFrom="column">
                  <wp:posOffset>1297305</wp:posOffset>
                </wp:positionH>
                <wp:positionV relativeFrom="paragraph">
                  <wp:posOffset>149225</wp:posOffset>
                </wp:positionV>
                <wp:extent cx="328930" cy="0"/>
                <wp:effectExtent l="0" t="76200" r="1397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2.15pt;margin-top:11.75pt;width:25.9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D61180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2D101" wp14:editId="3E18D4A0">
                <wp:simplePos x="0" y="0"/>
                <wp:positionH relativeFrom="column">
                  <wp:posOffset>1624965</wp:posOffset>
                </wp:positionH>
                <wp:positionV relativeFrom="paragraph">
                  <wp:posOffset>6096</wp:posOffset>
                </wp:positionV>
                <wp:extent cx="2916428" cy="365760"/>
                <wp:effectExtent l="0" t="0" r="1778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428" cy="365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1180" w:rsidRPr="00D61180" w:rsidRDefault="00D61180" w:rsidP="00D61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D61180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Дееспособность завещателя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1" style="position:absolute;left:0;text-align:left;margin-left:127.95pt;margin-top:.5pt;width:229.65pt;height:28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" filled="f" strokecolor="black [3213]" strokeweight="1pt">
                <v:textbox>
                  <w:txbxContent>
                    <w:p w:rsidR="00D61180" w:rsidRPr="00D61180" w:rsidRDefault="00D61180" w:rsidP="00D6118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D61180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Дееспособность завещателя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D61180" w:rsidRDefault="002E01D8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1DFFB" wp14:editId="321A8291">
                <wp:simplePos x="0" y="0"/>
                <wp:positionH relativeFrom="column">
                  <wp:posOffset>1624965</wp:posOffset>
                </wp:positionH>
                <wp:positionV relativeFrom="paragraph">
                  <wp:posOffset>221361</wp:posOffset>
                </wp:positionV>
                <wp:extent cx="2915920" cy="365760"/>
                <wp:effectExtent l="0" t="0" r="17780" b="152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AED" w:rsidRPr="00D61180" w:rsidRDefault="001D6AED" w:rsidP="001D6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Личное совершение завещания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32" style="position:absolute;left:0;text-align:left;margin-left:127.95pt;margin-top:17.45pt;width:229.6pt;height:2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" filled="f" strokecolor="windowText" strokeweight="1pt">
                <v:textbox>
                  <w:txbxContent>
                    <w:p w:rsidR="001D6AED" w:rsidRPr="00D61180" w:rsidRDefault="001D6AED" w:rsidP="001D6AE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Личное совершение завещания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61180" w:rsidRDefault="009A08B0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D7AE83" wp14:editId="644ECF40">
                <wp:simplePos x="0" y="0"/>
                <wp:positionH relativeFrom="column">
                  <wp:posOffset>1294130</wp:posOffset>
                </wp:positionH>
                <wp:positionV relativeFrom="paragraph">
                  <wp:posOffset>72517</wp:posOffset>
                </wp:positionV>
                <wp:extent cx="328930" cy="0"/>
                <wp:effectExtent l="0" t="76200" r="1397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1.9pt;margin-top:5.7pt;width:25.9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</w:p>
    <w:p w:rsidR="00D61180" w:rsidRDefault="001D6AED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1A729" wp14:editId="2926B2BA">
                <wp:simplePos x="0" y="0"/>
                <wp:positionH relativeFrom="column">
                  <wp:posOffset>1624965</wp:posOffset>
                </wp:positionH>
                <wp:positionV relativeFrom="paragraph">
                  <wp:posOffset>119761</wp:posOffset>
                </wp:positionV>
                <wp:extent cx="2916428" cy="365760"/>
                <wp:effectExtent l="0" t="0" r="1778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428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AED" w:rsidRPr="00D61180" w:rsidRDefault="001D6AED" w:rsidP="001D6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Распоряжение одного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3" style="position:absolute;left:0;text-align:left;margin-left:127.95pt;margin-top:9.45pt;width:229.65pt;height:28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" filled="f" strokecolor="windowText" strokeweight="1pt">
                <v:textbox>
                  <w:txbxContent>
                    <w:p w:rsidR="001D6AED" w:rsidRPr="00D61180" w:rsidRDefault="001D6AED" w:rsidP="001D6AE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Распоряжение одного лица</w:t>
                      </w:r>
                    </w:p>
                  </w:txbxContent>
                </v:textbox>
              </v:rect>
            </w:pict>
          </mc:Fallback>
        </mc:AlternateContent>
      </w:r>
    </w:p>
    <w:p w:rsidR="00D61180" w:rsidRDefault="00D61180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1180" w:rsidRDefault="001D6AED" w:rsidP="00BB32F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4E15AE" wp14:editId="5AA2ADAB">
                <wp:simplePos x="0" y="0"/>
                <wp:positionH relativeFrom="column">
                  <wp:posOffset>1624965</wp:posOffset>
                </wp:positionH>
                <wp:positionV relativeFrom="paragraph">
                  <wp:posOffset>91821</wp:posOffset>
                </wp:positionV>
                <wp:extent cx="2916428" cy="365760"/>
                <wp:effectExtent l="0" t="0" r="1778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428" cy="3657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6AED" w:rsidRPr="00D61180" w:rsidRDefault="001D6AED" w:rsidP="001D6A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Односторонняя сделка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4" style="position:absolute;left:0;text-align:left;margin-left:127.95pt;margin-top:7.25pt;width:229.65pt;height:2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" filled="f" strokecolor="windowText" strokeweight="1pt">
                <v:textbox>
                  <w:txbxContent>
                    <w:p w:rsidR="001D6AED" w:rsidRPr="00D61180" w:rsidRDefault="001D6AED" w:rsidP="001D6AE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Односторонняя сделка</w:t>
                      </w:r>
                    </w:p>
                  </w:txbxContent>
                </v:textbox>
              </v:rect>
            </w:pict>
          </mc:Fallback>
        </mc:AlternateContent>
      </w:r>
    </w:p>
    <w:p w:rsidR="002E01D8" w:rsidRDefault="002E01D8" w:rsidP="009A08B0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D6AED" w:rsidRDefault="009A08B0" w:rsidP="009A08B0">
      <w:pPr>
        <w:pStyle w:val="a3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2.2. – Признаки, характерные завещанию</w:t>
      </w:r>
    </w:p>
    <w:p w:rsidR="0044427F" w:rsidRDefault="0044427F" w:rsidP="004442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6550" w:rsidRDefault="00256550" w:rsidP="0025655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перечисленных признаков наследования по завещанию, рассмотрим порядок прохождения процедуры наследования по завещанию. </w:t>
      </w:r>
    </w:p>
    <w:p w:rsidR="00256550" w:rsidRDefault="00256550" w:rsidP="0025655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50">
        <w:rPr>
          <w:rFonts w:ascii="Times New Roman" w:hAnsi="Times New Roman"/>
          <w:sz w:val="28"/>
          <w:szCs w:val="28"/>
        </w:rPr>
        <w:t>Каждый собственник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550">
        <w:rPr>
          <w:rFonts w:ascii="Times New Roman" w:hAnsi="Times New Roman"/>
          <w:sz w:val="28"/>
          <w:szCs w:val="28"/>
        </w:rPr>
        <w:t>вправе при жизни распорядиться имуществ</w:t>
      </w:r>
      <w:r>
        <w:rPr>
          <w:rFonts w:ascii="Times New Roman" w:hAnsi="Times New Roman"/>
          <w:sz w:val="28"/>
          <w:szCs w:val="28"/>
        </w:rPr>
        <w:t>ом на случай смерти: кому он же</w:t>
      </w:r>
      <w:r w:rsidRPr="00256550">
        <w:rPr>
          <w:rFonts w:ascii="Times New Roman" w:hAnsi="Times New Roman"/>
          <w:sz w:val="28"/>
          <w:szCs w:val="28"/>
        </w:rPr>
        <w:t xml:space="preserve">лает оставить после смерти свое имущество, в том </w:t>
      </w:r>
      <w:proofErr w:type="gramStart"/>
      <w:r w:rsidRPr="00256550">
        <w:rPr>
          <w:rFonts w:ascii="Times New Roman" w:hAnsi="Times New Roman"/>
          <w:sz w:val="28"/>
          <w:szCs w:val="28"/>
        </w:rPr>
        <w:t>числе</w:t>
      </w:r>
      <w:proofErr w:type="gramEnd"/>
      <w:r w:rsidRPr="00256550">
        <w:rPr>
          <w:rFonts w:ascii="Times New Roman" w:hAnsi="Times New Roman"/>
          <w:sz w:val="28"/>
          <w:szCs w:val="28"/>
        </w:rPr>
        <w:t xml:space="preserve"> которое он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550">
        <w:rPr>
          <w:rFonts w:ascii="Times New Roman" w:hAnsi="Times New Roman"/>
          <w:sz w:val="28"/>
          <w:szCs w:val="28"/>
        </w:rPr>
        <w:t>приобрести в будущем, путем составления у нотариуса завещания. Завещатель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550">
        <w:rPr>
          <w:rFonts w:ascii="Times New Roman" w:hAnsi="Times New Roman"/>
          <w:sz w:val="28"/>
          <w:szCs w:val="28"/>
        </w:rPr>
        <w:t xml:space="preserve">вправе за счет наследственного имущества </w:t>
      </w:r>
      <w:r>
        <w:rPr>
          <w:rFonts w:ascii="Times New Roman" w:hAnsi="Times New Roman"/>
          <w:sz w:val="28"/>
          <w:szCs w:val="28"/>
        </w:rPr>
        <w:t>возложить в завещании на наслед</w:t>
      </w:r>
      <w:r w:rsidRPr="00256550">
        <w:rPr>
          <w:rFonts w:ascii="Times New Roman" w:hAnsi="Times New Roman"/>
          <w:sz w:val="28"/>
          <w:szCs w:val="28"/>
        </w:rPr>
        <w:t>ника обязанность исполнения обязательств</w:t>
      </w:r>
      <w:r>
        <w:rPr>
          <w:rFonts w:ascii="Times New Roman" w:hAnsi="Times New Roman"/>
          <w:sz w:val="28"/>
          <w:szCs w:val="28"/>
        </w:rPr>
        <w:t xml:space="preserve"> перед другими лицами (</w:t>
      </w:r>
      <w:proofErr w:type="spellStart"/>
      <w:r>
        <w:rPr>
          <w:rFonts w:ascii="Times New Roman" w:hAnsi="Times New Roman"/>
          <w:sz w:val="28"/>
          <w:szCs w:val="28"/>
        </w:rPr>
        <w:t>отказопо</w:t>
      </w:r>
      <w:r w:rsidRPr="00256550">
        <w:rPr>
          <w:rFonts w:ascii="Times New Roman" w:hAnsi="Times New Roman"/>
          <w:sz w:val="28"/>
          <w:szCs w:val="28"/>
        </w:rPr>
        <w:t>лучателями</w:t>
      </w:r>
      <w:proofErr w:type="spellEnd"/>
      <w:r w:rsidRPr="00256550">
        <w:rPr>
          <w:rFonts w:ascii="Times New Roman" w:hAnsi="Times New Roman"/>
          <w:sz w:val="28"/>
          <w:szCs w:val="28"/>
        </w:rPr>
        <w:t>), которые приобретают право т</w:t>
      </w:r>
      <w:r>
        <w:rPr>
          <w:rFonts w:ascii="Times New Roman" w:hAnsi="Times New Roman"/>
          <w:sz w:val="28"/>
          <w:szCs w:val="28"/>
        </w:rPr>
        <w:t>ребовать исполнения этой обязан</w:t>
      </w:r>
      <w:r w:rsidRPr="00256550">
        <w:rPr>
          <w:rFonts w:ascii="Times New Roman" w:hAnsi="Times New Roman"/>
          <w:sz w:val="28"/>
          <w:szCs w:val="28"/>
        </w:rPr>
        <w:t>ности (завещательный отказ). В частности, на</w:t>
      </w:r>
      <w:r>
        <w:rPr>
          <w:rFonts w:ascii="Times New Roman" w:hAnsi="Times New Roman"/>
          <w:sz w:val="28"/>
          <w:szCs w:val="28"/>
        </w:rPr>
        <w:t xml:space="preserve"> наследника, к которому перехо</w:t>
      </w:r>
      <w:r w:rsidRPr="00256550">
        <w:rPr>
          <w:rFonts w:ascii="Times New Roman" w:hAnsi="Times New Roman"/>
          <w:sz w:val="28"/>
          <w:szCs w:val="28"/>
        </w:rPr>
        <w:t>дит жилой дом, квартира или иное жилое п</w:t>
      </w:r>
      <w:r>
        <w:rPr>
          <w:rFonts w:ascii="Times New Roman" w:hAnsi="Times New Roman"/>
          <w:sz w:val="28"/>
          <w:szCs w:val="28"/>
        </w:rPr>
        <w:t>омещение, завещатель может воз</w:t>
      </w:r>
      <w:r w:rsidRPr="00256550">
        <w:rPr>
          <w:rFonts w:ascii="Times New Roman" w:hAnsi="Times New Roman"/>
          <w:sz w:val="28"/>
          <w:szCs w:val="28"/>
        </w:rPr>
        <w:t>ложить обязанность предоставить другому лицу на период жизни этого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550">
        <w:rPr>
          <w:rFonts w:ascii="Times New Roman" w:hAnsi="Times New Roman"/>
          <w:sz w:val="28"/>
          <w:szCs w:val="28"/>
        </w:rPr>
        <w:t xml:space="preserve">или на иной срок право пользования этим </w:t>
      </w:r>
      <w:r>
        <w:rPr>
          <w:rFonts w:ascii="Times New Roman" w:hAnsi="Times New Roman"/>
          <w:sz w:val="28"/>
          <w:szCs w:val="28"/>
        </w:rPr>
        <w:t xml:space="preserve">помещением или его определенной </w:t>
      </w:r>
      <w:r w:rsidRPr="00256550">
        <w:rPr>
          <w:rFonts w:ascii="Times New Roman" w:hAnsi="Times New Roman"/>
          <w:sz w:val="28"/>
          <w:szCs w:val="28"/>
        </w:rPr>
        <w:t xml:space="preserve">частью. </w:t>
      </w:r>
      <w:proofErr w:type="spellStart"/>
      <w:r w:rsidRPr="00256550">
        <w:rPr>
          <w:rFonts w:ascii="Times New Roman" w:hAnsi="Times New Roman"/>
          <w:sz w:val="28"/>
          <w:szCs w:val="28"/>
        </w:rPr>
        <w:t>Отказополучатель</w:t>
      </w:r>
      <w:proofErr w:type="spellEnd"/>
      <w:r w:rsidRPr="00256550">
        <w:rPr>
          <w:rFonts w:ascii="Times New Roman" w:hAnsi="Times New Roman"/>
          <w:sz w:val="28"/>
          <w:szCs w:val="28"/>
        </w:rPr>
        <w:t xml:space="preserve"> сохраняет п</w:t>
      </w:r>
      <w:r>
        <w:rPr>
          <w:rFonts w:ascii="Times New Roman" w:hAnsi="Times New Roman"/>
          <w:sz w:val="28"/>
          <w:szCs w:val="28"/>
        </w:rPr>
        <w:t xml:space="preserve">раво пользования наследственным </w:t>
      </w:r>
      <w:r w:rsidRPr="00256550">
        <w:rPr>
          <w:rFonts w:ascii="Times New Roman" w:hAnsi="Times New Roman"/>
          <w:sz w:val="28"/>
          <w:szCs w:val="28"/>
        </w:rPr>
        <w:t>имуществом независимо от перехода права со</w:t>
      </w:r>
      <w:r>
        <w:rPr>
          <w:rFonts w:ascii="Times New Roman" w:hAnsi="Times New Roman"/>
          <w:sz w:val="28"/>
          <w:szCs w:val="28"/>
        </w:rPr>
        <w:t xml:space="preserve">бственности на это имущество от </w:t>
      </w:r>
      <w:r w:rsidRPr="00256550">
        <w:rPr>
          <w:rFonts w:ascii="Times New Roman" w:hAnsi="Times New Roman"/>
          <w:sz w:val="28"/>
          <w:szCs w:val="28"/>
        </w:rPr>
        <w:t>наследника к другому лицу (продажа, мена, дар</w:t>
      </w:r>
      <w:r>
        <w:rPr>
          <w:rFonts w:ascii="Times New Roman" w:hAnsi="Times New Roman"/>
          <w:sz w:val="28"/>
          <w:szCs w:val="28"/>
        </w:rPr>
        <w:t>ение и т.д.) и от перехода ука</w:t>
      </w:r>
      <w:r w:rsidRPr="00256550">
        <w:rPr>
          <w:rFonts w:ascii="Times New Roman" w:hAnsi="Times New Roman"/>
          <w:sz w:val="28"/>
          <w:szCs w:val="28"/>
        </w:rPr>
        <w:t>занного имущества к другим лицам по иным ос</w:t>
      </w:r>
      <w:r>
        <w:rPr>
          <w:rFonts w:ascii="Times New Roman" w:hAnsi="Times New Roman"/>
          <w:sz w:val="28"/>
          <w:szCs w:val="28"/>
        </w:rPr>
        <w:t>нованиям (аренда, наем и т.д.).</w:t>
      </w:r>
    </w:p>
    <w:p w:rsidR="00256550" w:rsidRPr="00256550" w:rsidRDefault="00256550" w:rsidP="0025655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50">
        <w:rPr>
          <w:rFonts w:ascii="Times New Roman" w:hAnsi="Times New Roman"/>
          <w:sz w:val="28"/>
          <w:szCs w:val="28"/>
        </w:rPr>
        <w:t>В порядке завещательного отказа на насле</w:t>
      </w:r>
      <w:r>
        <w:rPr>
          <w:rFonts w:ascii="Times New Roman" w:hAnsi="Times New Roman"/>
          <w:sz w:val="28"/>
          <w:szCs w:val="28"/>
        </w:rPr>
        <w:t>дника может быть возложена обя</w:t>
      </w:r>
      <w:r w:rsidRPr="00256550">
        <w:rPr>
          <w:rFonts w:ascii="Times New Roman" w:hAnsi="Times New Roman"/>
          <w:sz w:val="28"/>
          <w:szCs w:val="28"/>
        </w:rPr>
        <w:t>занность приобрести имущество или выпла</w:t>
      </w:r>
      <w:r>
        <w:rPr>
          <w:rFonts w:ascii="Times New Roman" w:hAnsi="Times New Roman"/>
          <w:sz w:val="28"/>
          <w:szCs w:val="28"/>
        </w:rPr>
        <w:t xml:space="preserve">тить (периодически </w:t>
      </w:r>
      <w:r>
        <w:rPr>
          <w:rFonts w:ascii="Times New Roman" w:hAnsi="Times New Roman"/>
          <w:sz w:val="28"/>
          <w:szCs w:val="28"/>
        </w:rPr>
        <w:lastRenderedPageBreak/>
        <w:t xml:space="preserve">выплачивать) </w:t>
      </w:r>
      <w:r w:rsidRPr="00256550">
        <w:rPr>
          <w:rFonts w:ascii="Times New Roman" w:hAnsi="Times New Roman"/>
          <w:sz w:val="28"/>
          <w:szCs w:val="28"/>
        </w:rPr>
        <w:t xml:space="preserve">денежные средства </w:t>
      </w:r>
      <w:proofErr w:type="spellStart"/>
      <w:r w:rsidRPr="00256550">
        <w:rPr>
          <w:rFonts w:ascii="Times New Roman" w:hAnsi="Times New Roman"/>
          <w:sz w:val="28"/>
          <w:szCs w:val="28"/>
        </w:rPr>
        <w:t>отказополучателю</w:t>
      </w:r>
      <w:proofErr w:type="spellEnd"/>
      <w:r w:rsidRPr="00256550">
        <w:rPr>
          <w:rFonts w:ascii="Times New Roman" w:hAnsi="Times New Roman"/>
          <w:sz w:val="28"/>
          <w:szCs w:val="28"/>
        </w:rPr>
        <w:t>. Право на получение завещательного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550">
        <w:rPr>
          <w:rFonts w:ascii="Times New Roman" w:hAnsi="Times New Roman"/>
          <w:sz w:val="28"/>
          <w:szCs w:val="28"/>
        </w:rPr>
        <w:t>отказа от наследников действует в течение 3</w:t>
      </w:r>
      <w:r>
        <w:rPr>
          <w:rFonts w:ascii="Times New Roman" w:hAnsi="Times New Roman"/>
          <w:sz w:val="28"/>
          <w:szCs w:val="28"/>
        </w:rPr>
        <w:t xml:space="preserve"> лет со дня открытия наследства </w:t>
      </w:r>
      <w:r w:rsidRPr="00256550">
        <w:rPr>
          <w:rFonts w:ascii="Times New Roman" w:hAnsi="Times New Roman"/>
          <w:sz w:val="28"/>
          <w:szCs w:val="28"/>
        </w:rPr>
        <w:t>и не переходит к другим лицам, указанный ср</w:t>
      </w:r>
      <w:r>
        <w:rPr>
          <w:rFonts w:ascii="Times New Roman" w:hAnsi="Times New Roman"/>
          <w:sz w:val="28"/>
          <w:szCs w:val="28"/>
        </w:rPr>
        <w:t xml:space="preserve">ок является </w:t>
      </w:r>
      <w:proofErr w:type="spellStart"/>
      <w:r>
        <w:rPr>
          <w:rFonts w:ascii="Times New Roman" w:hAnsi="Times New Roman"/>
          <w:sz w:val="28"/>
          <w:szCs w:val="28"/>
        </w:rPr>
        <w:t>пресекательным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не </w:t>
      </w:r>
      <w:r w:rsidRPr="00256550">
        <w:rPr>
          <w:rFonts w:ascii="Times New Roman" w:hAnsi="Times New Roman"/>
          <w:sz w:val="28"/>
          <w:szCs w:val="28"/>
        </w:rPr>
        <w:t>может быть восстановлен. Истечение этого ср</w:t>
      </w:r>
      <w:r>
        <w:rPr>
          <w:rFonts w:ascii="Times New Roman" w:hAnsi="Times New Roman"/>
          <w:sz w:val="28"/>
          <w:szCs w:val="28"/>
        </w:rPr>
        <w:t>ока является основанием к отка</w:t>
      </w:r>
      <w:r w:rsidRPr="00256550">
        <w:rPr>
          <w:rFonts w:ascii="Times New Roman" w:hAnsi="Times New Roman"/>
          <w:sz w:val="28"/>
          <w:szCs w:val="28"/>
        </w:rPr>
        <w:t xml:space="preserve">зу в удовлетворении исковых требований </w:t>
      </w:r>
      <w:proofErr w:type="spellStart"/>
      <w:r w:rsidRPr="00256550">
        <w:rPr>
          <w:rFonts w:ascii="Times New Roman" w:hAnsi="Times New Roman"/>
          <w:sz w:val="28"/>
          <w:szCs w:val="28"/>
        </w:rPr>
        <w:t>отказополучателя</w:t>
      </w:r>
      <w:proofErr w:type="spellEnd"/>
      <w:r w:rsidRPr="00256550">
        <w:rPr>
          <w:rFonts w:ascii="Times New Roman" w:hAnsi="Times New Roman"/>
          <w:sz w:val="28"/>
          <w:szCs w:val="28"/>
        </w:rPr>
        <w:t xml:space="preserve"> к наследникам.</w:t>
      </w:r>
    </w:p>
    <w:p w:rsidR="00256550" w:rsidRDefault="00256550" w:rsidP="00256550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550">
        <w:rPr>
          <w:rFonts w:ascii="Times New Roman" w:hAnsi="Times New Roman"/>
          <w:sz w:val="28"/>
          <w:szCs w:val="28"/>
        </w:rPr>
        <w:t xml:space="preserve">В случае возложения завещательного отказа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нескольких наследников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такие </w:t>
      </w:r>
      <w:r w:rsidRPr="00256550">
        <w:rPr>
          <w:rFonts w:ascii="Times New Roman" w:hAnsi="Times New Roman"/>
          <w:sz w:val="28"/>
          <w:szCs w:val="28"/>
        </w:rPr>
        <w:t>наследники, принявшие наследство, станов</w:t>
      </w:r>
      <w:r>
        <w:rPr>
          <w:rFonts w:ascii="Times New Roman" w:hAnsi="Times New Roman"/>
          <w:sz w:val="28"/>
          <w:szCs w:val="28"/>
        </w:rPr>
        <w:t>ятся солидарными должниками пе</w:t>
      </w:r>
      <w:r w:rsidRPr="00256550">
        <w:rPr>
          <w:rFonts w:ascii="Times New Roman" w:hAnsi="Times New Roman"/>
          <w:sz w:val="28"/>
          <w:szCs w:val="28"/>
        </w:rPr>
        <w:t xml:space="preserve">ред </w:t>
      </w:r>
      <w:proofErr w:type="spellStart"/>
      <w:r w:rsidRPr="00256550">
        <w:rPr>
          <w:rFonts w:ascii="Times New Roman" w:hAnsi="Times New Roman"/>
          <w:sz w:val="28"/>
          <w:szCs w:val="28"/>
        </w:rPr>
        <w:t>отказополучателем</w:t>
      </w:r>
      <w:proofErr w:type="spellEnd"/>
      <w:r w:rsidRPr="00256550">
        <w:rPr>
          <w:rFonts w:ascii="Times New Roman" w:hAnsi="Times New Roman"/>
          <w:sz w:val="28"/>
          <w:szCs w:val="28"/>
        </w:rPr>
        <w:t xml:space="preserve"> (кредитором). Кажды</w:t>
      </w:r>
      <w:r>
        <w:rPr>
          <w:rFonts w:ascii="Times New Roman" w:hAnsi="Times New Roman"/>
          <w:sz w:val="28"/>
          <w:szCs w:val="28"/>
        </w:rPr>
        <w:t>й из них обязан исполнить заве</w:t>
      </w:r>
      <w:r w:rsidRPr="00256550">
        <w:rPr>
          <w:rFonts w:ascii="Times New Roman" w:hAnsi="Times New Roman"/>
          <w:sz w:val="28"/>
          <w:szCs w:val="28"/>
        </w:rPr>
        <w:t xml:space="preserve">щательный отказ в соответствии с его долей </w:t>
      </w:r>
      <w:r>
        <w:rPr>
          <w:rFonts w:ascii="Times New Roman" w:hAnsi="Times New Roman"/>
          <w:sz w:val="28"/>
          <w:szCs w:val="28"/>
        </w:rPr>
        <w:t xml:space="preserve">в наследственном имуществе.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r w:rsidRPr="00256550">
        <w:rPr>
          <w:rFonts w:ascii="Times New Roman" w:hAnsi="Times New Roman"/>
          <w:sz w:val="28"/>
          <w:szCs w:val="28"/>
        </w:rPr>
        <w:t>казополучателю</w:t>
      </w:r>
      <w:proofErr w:type="spellEnd"/>
      <w:r w:rsidRPr="00256550">
        <w:rPr>
          <w:rFonts w:ascii="Times New Roman" w:hAnsi="Times New Roman"/>
          <w:sz w:val="28"/>
          <w:szCs w:val="28"/>
        </w:rPr>
        <w:t xml:space="preserve"> в завещании может быть </w:t>
      </w:r>
      <w:proofErr w:type="spellStart"/>
      <w:r w:rsidRPr="002565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одназначен</w:t>
      </w:r>
      <w:proofErr w:type="spellEnd"/>
      <w:r>
        <w:rPr>
          <w:rFonts w:ascii="Times New Roman" w:hAnsi="Times New Roman"/>
          <w:sz w:val="28"/>
          <w:szCs w:val="28"/>
        </w:rPr>
        <w:t xml:space="preserve"> другой </w:t>
      </w:r>
      <w:proofErr w:type="spellStart"/>
      <w:r>
        <w:rPr>
          <w:rFonts w:ascii="Times New Roman" w:hAnsi="Times New Roman"/>
          <w:sz w:val="28"/>
          <w:szCs w:val="28"/>
        </w:rPr>
        <w:t>отказополуча</w:t>
      </w:r>
      <w:r w:rsidRPr="00256550">
        <w:rPr>
          <w:rFonts w:ascii="Times New Roman" w:hAnsi="Times New Roman"/>
          <w:sz w:val="28"/>
          <w:szCs w:val="28"/>
        </w:rPr>
        <w:t>тель</w:t>
      </w:r>
      <w:proofErr w:type="spellEnd"/>
      <w:r w:rsidRPr="00256550">
        <w:rPr>
          <w:rFonts w:ascii="Times New Roman" w:hAnsi="Times New Roman"/>
          <w:sz w:val="28"/>
          <w:szCs w:val="28"/>
        </w:rPr>
        <w:t xml:space="preserve"> на случай смерти, отказа в принятии завещательного отказа либо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550">
        <w:rPr>
          <w:rFonts w:ascii="Times New Roman" w:hAnsi="Times New Roman"/>
          <w:sz w:val="28"/>
          <w:szCs w:val="28"/>
        </w:rPr>
        <w:t>невоспользовании</w:t>
      </w:r>
      <w:proofErr w:type="spellEnd"/>
      <w:r w:rsidRPr="00256550">
        <w:rPr>
          <w:rFonts w:ascii="Times New Roman" w:hAnsi="Times New Roman"/>
          <w:sz w:val="28"/>
          <w:szCs w:val="28"/>
        </w:rPr>
        <w:t xml:space="preserve"> им первоначальным </w:t>
      </w:r>
      <w:proofErr w:type="spellStart"/>
      <w:r w:rsidRPr="00256550">
        <w:rPr>
          <w:rFonts w:ascii="Times New Roman" w:hAnsi="Times New Roman"/>
          <w:sz w:val="28"/>
          <w:szCs w:val="28"/>
        </w:rPr>
        <w:t>отказо</w:t>
      </w:r>
      <w:r>
        <w:rPr>
          <w:rFonts w:ascii="Times New Roman" w:hAnsi="Times New Roman"/>
          <w:sz w:val="28"/>
          <w:szCs w:val="28"/>
        </w:rPr>
        <w:t>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Завещатель за счет </w:t>
      </w:r>
      <w:r w:rsidRPr="00256550">
        <w:rPr>
          <w:rFonts w:ascii="Times New Roman" w:hAnsi="Times New Roman"/>
          <w:sz w:val="28"/>
          <w:szCs w:val="28"/>
        </w:rPr>
        <w:t>наследственного имущества может в завеща</w:t>
      </w:r>
      <w:r>
        <w:rPr>
          <w:rFonts w:ascii="Times New Roman" w:hAnsi="Times New Roman"/>
          <w:sz w:val="28"/>
          <w:szCs w:val="28"/>
        </w:rPr>
        <w:t>нии возложить на одного или не</w:t>
      </w:r>
      <w:r w:rsidRPr="00256550">
        <w:rPr>
          <w:rFonts w:ascii="Times New Roman" w:hAnsi="Times New Roman"/>
          <w:sz w:val="28"/>
          <w:szCs w:val="28"/>
        </w:rPr>
        <w:t xml:space="preserve">скольких наследников по завещанию или </w:t>
      </w:r>
      <w:r>
        <w:rPr>
          <w:rFonts w:ascii="Times New Roman" w:hAnsi="Times New Roman"/>
          <w:sz w:val="28"/>
          <w:szCs w:val="28"/>
        </w:rPr>
        <w:t xml:space="preserve">по закону обязанность совершить </w:t>
      </w:r>
      <w:r w:rsidRPr="00256550">
        <w:rPr>
          <w:rFonts w:ascii="Times New Roman" w:hAnsi="Times New Roman"/>
          <w:sz w:val="28"/>
          <w:szCs w:val="28"/>
        </w:rPr>
        <w:t xml:space="preserve">какое-либо действие имущественного или </w:t>
      </w:r>
      <w:r>
        <w:rPr>
          <w:rFonts w:ascii="Times New Roman" w:hAnsi="Times New Roman"/>
          <w:sz w:val="28"/>
          <w:szCs w:val="28"/>
        </w:rPr>
        <w:t>неимущественного характера, на</w:t>
      </w:r>
      <w:r w:rsidRPr="00256550">
        <w:rPr>
          <w:rFonts w:ascii="Times New Roman" w:hAnsi="Times New Roman"/>
          <w:sz w:val="28"/>
          <w:szCs w:val="28"/>
        </w:rPr>
        <w:t>правленное на осуществление общеполезн</w:t>
      </w:r>
      <w:r>
        <w:rPr>
          <w:rFonts w:ascii="Times New Roman" w:hAnsi="Times New Roman"/>
          <w:sz w:val="28"/>
          <w:szCs w:val="28"/>
        </w:rPr>
        <w:t>ой цели (завещательное возложе</w:t>
      </w:r>
      <w:r w:rsidRPr="00256550">
        <w:rPr>
          <w:rFonts w:ascii="Times New Roman" w:hAnsi="Times New Roman"/>
          <w:sz w:val="28"/>
          <w:szCs w:val="28"/>
        </w:rPr>
        <w:t>ние). В частности, завещатель вправе возложи</w:t>
      </w:r>
      <w:r>
        <w:rPr>
          <w:rFonts w:ascii="Times New Roman" w:hAnsi="Times New Roman"/>
          <w:sz w:val="28"/>
          <w:szCs w:val="28"/>
        </w:rPr>
        <w:t>ть на одного или нескольких на</w:t>
      </w:r>
      <w:r w:rsidRPr="00256550">
        <w:rPr>
          <w:rFonts w:ascii="Times New Roman" w:hAnsi="Times New Roman"/>
          <w:sz w:val="28"/>
          <w:szCs w:val="28"/>
        </w:rPr>
        <w:t>следников обязанность содержать принадл</w:t>
      </w:r>
      <w:r>
        <w:rPr>
          <w:rFonts w:ascii="Times New Roman" w:hAnsi="Times New Roman"/>
          <w:sz w:val="28"/>
          <w:szCs w:val="28"/>
        </w:rPr>
        <w:t>ежащих завещателю домашних жи</w:t>
      </w:r>
      <w:r w:rsidRPr="00256550">
        <w:rPr>
          <w:rFonts w:ascii="Times New Roman" w:hAnsi="Times New Roman"/>
          <w:sz w:val="28"/>
          <w:szCs w:val="28"/>
        </w:rPr>
        <w:t>вотных, а также осуществлять необход</w:t>
      </w:r>
      <w:r>
        <w:rPr>
          <w:rFonts w:ascii="Times New Roman" w:hAnsi="Times New Roman"/>
          <w:sz w:val="28"/>
          <w:szCs w:val="28"/>
        </w:rPr>
        <w:t xml:space="preserve">имый надзор и уход за ними. При </w:t>
      </w:r>
      <w:r w:rsidRPr="00256550">
        <w:rPr>
          <w:rFonts w:ascii="Times New Roman" w:hAnsi="Times New Roman"/>
          <w:sz w:val="28"/>
          <w:szCs w:val="28"/>
        </w:rPr>
        <w:t xml:space="preserve">переходе доли наследства наследника, на </w:t>
      </w:r>
      <w:r>
        <w:rPr>
          <w:rFonts w:ascii="Times New Roman" w:hAnsi="Times New Roman"/>
          <w:sz w:val="28"/>
          <w:szCs w:val="28"/>
        </w:rPr>
        <w:t>которого была возложена обязан</w:t>
      </w:r>
      <w:r w:rsidRPr="00256550">
        <w:rPr>
          <w:rFonts w:ascii="Times New Roman" w:hAnsi="Times New Roman"/>
          <w:sz w:val="28"/>
          <w:szCs w:val="28"/>
        </w:rPr>
        <w:t xml:space="preserve">ность </w:t>
      </w:r>
      <w:proofErr w:type="gramStart"/>
      <w:r w:rsidRPr="00256550">
        <w:rPr>
          <w:rFonts w:ascii="Times New Roman" w:hAnsi="Times New Roman"/>
          <w:sz w:val="28"/>
          <w:szCs w:val="28"/>
        </w:rPr>
        <w:t>исполнить</w:t>
      </w:r>
      <w:proofErr w:type="gramEnd"/>
      <w:r w:rsidRPr="00256550">
        <w:rPr>
          <w:rFonts w:ascii="Times New Roman" w:hAnsi="Times New Roman"/>
          <w:sz w:val="28"/>
          <w:szCs w:val="28"/>
        </w:rPr>
        <w:t xml:space="preserve"> завещательный отказ или </w:t>
      </w:r>
      <w:r>
        <w:rPr>
          <w:rFonts w:ascii="Times New Roman" w:hAnsi="Times New Roman"/>
          <w:sz w:val="28"/>
          <w:szCs w:val="28"/>
        </w:rPr>
        <w:t>завещательное возложение к дру</w:t>
      </w:r>
      <w:r w:rsidRPr="00256550">
        <w:rPr>
          <w:rFonts w:ascii="Times New Roman" w:hAnsi="Times New Roman"/>
          <w:sz w:val="28"/>
          <w:szCs w:val="28"/>
        </w:rPr>
        <w:t>гим наследникам, последние обязаны исполни</w:t>
      </w:r>
      <w:r>
        <w:rPr>
          <w:rFonts w:ascii="Times New Roman" w:hAnsi="Times New Roman"/>
          <w:sz w:val="28"/>
          <w:szCs w:val="28"/>
        </w:rPr>
        <w:t>ть завещательные отказ или воз</w:t>
      </w:r>
      <w:r w:rsidRPr="00256550">
        <w:rPr>
          <w:rFonts w:ascii="Times New Roman" w:hAnsi="Times New Roman"/>
          <w:sz w:val="28"/>
          <w:szCs w:val="28"/>
        </w:rPr>
        <w:t xml:space="preserve">ложение </w:t>
      </w:r>
    </w:p>
    <w:p w:rsidR="004812F8" w:rsidRPr="00FA3182" w:rsidRDefault="00FA3182" w:rsidP="00FA318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="004812F8" w:rsidRPr="004812F8">
        <w:rPr>
          <w:rFonts w:ascii="Times New Roman" w:hAnsi="Times New Roman"/>
          <w:sz w:val="28"/>
          <w:szCs w:val="28"/>
        </w:rPr>
        <w:t xml:space="preserve">, наследование – это </w:t>
      </w:r>
      <w:r>
        <w:rPr>
          <w:rFonts w:ascii="Times New Roman" w:hAnsi="Times New Roman"/>
          <w:sz w:val="28"/>
          <w:szCs w:val="28"/>
        </w:rPr>
        <w:t xml:space="preserve">переход имущественных, а в ряде </w:t>
      </w:r>
      <w:r w:rsidR="004812F8" w:rsidRPr="004812F8">
        <w:rPr>
          <w:rFonts w:ascii="Times New Roman" w:hAnsi="Times New Roman"/>
          <w:sz w:val="28"/>
          <w:szCs w:val="28"/>
        </w:rPr>
        <w:t>случаев также личных неимущественн</w:t>
      </w:r>
      <w:r>
        <w:rPr>
          <w:rFonts w:ascii="Times New Roman" w:hAnsi="Times New Roman"/>
          <w:sz w:val="28"/>
          <w:szCs w:val="28"/>
        </w:rPr>
        <w:t xml:space="preserve">ых прав и обязанностей умершего </w:t>
      </w:r>
      <w:r w:rsidR="004812F8" w:rsidRPr="00FA3182">
        <w:rPr>
          <w:rFonts w:ascii="Times New Roman" w:hAnsi="Times New Roman"/>
          <w:sz w:val="28"/>
          <w:szCs w:val="28"/>
        </w:rPr>
        <w:t>лица к его преемникам на основаниях</w:t>
      </w:r>
      <w:r>
        <w:rPr>
          <w:rFonts w:ascii="Times New Roman" w:hAnsi="Times New Roman"/>
          <w:sz w:val="28"/>
          <w:szCs w:val="28"/>
        </w:rPr>
        <w:t xml:space="preserve"> и в порядке, которые предусмот</w:t>
      </w:r>
      <w:r w:rsidR="004812F8" w:rsidRPr="004812F8">
        <w:rPr>
          <w:rFonts w:ascii="Times New Roman" w:hAnsi="Times New Roman"/>
          <w:sz w:val="28"/>
          <w:szCs w:val="28"/>
        </w:rPr>
        <w:t>рены нормами действующего законодател</w:t>
      </w:r>
      <w:r>
        <w:rPr>
          <w:rFonts w:ascii="Times New Roman" w:hAnsi="Times New Roman"/>
          <w:sz w:val="28"/>
          <w:szCs w:val="28"/>
        </w:rPr>
        <w:t>ьства, т.е. это личное распоря</w:t>
      </w:r>
      <w:r w:rsidR="004812F8" w:rsidRPr="00FA3182">
        <w:rPr>
          <w:rFonts w:ascii="Times New Roman" w:hAnsi="Times New Roman"/>
          <w:sz w:val="28"/>
          <w:szCs w:val="28"/>
        </w:rPr>
        <w:t>жение завещателя. Наследование по завещанию можно счи</w:t>
      </w:r>
      <w:r>
        <w:rPr>
          <w:rFonts w:ascii="Times New Roman" w:hAnsi="Times New Roman"/>
          <w:sz w:val="28"/>
          <w:szCs w:val="28"/>
        </w:rPr>
        <w:t>тать приори</w:t>
      </w:r>
      <w:r w:rsidR="004812F8" w:rsidRPr="004812F8">
        <w:rPr>
          <w:rFonts w:ascii="Times New Roman" w:hAnsi="Times New Roman"/>
          <w:sz w:val="28"/>
          <w:szCs w:val="28"/>
        </w:rPr>
        <w:t>тетным способом наследования, что объ</w:t>
      </w:r>
      <w:r>
        <w:rPr>
          <w:rFonts w:ascii="Times New Roman" w:hAnsi="Times New Roman"/>
          <w:sz w:val="28"/>
          <w:szCs w:val="28"/>
        </w:rPr>
        <w:t xml:space="preserve">ясняется тенденцией возрастания </w:t>
      </w:r>
      <w:r w:rsidR="004812F8" w:rsidRPr="00FA3182">
        <w:rPr>
          <w:rFonts w:ascii="Times New Roman" w:hAnsi="Times New Roman"/>
          <w:sz w:val="28"/>
          <w:szCs w:val="28"/>
        </w:rPr>
        <w:t xml:space="preserve">роли завещания при </w:t>
      </w:r>
      <w:r w:rsidR="004812F8" w:rsidRPr="00FA3182">
        <w:rPr>
          <w:rFonts w:ascii="Times New Roman" w:hAnsi="Times New Roman"/>
          <w:sz w:val="28"/>
          <w:szCs w:val="28"/>
        </w:rPr>
        <w:lastRenderedPageBreak/>
        <w:t>определении дальнейшей судьбы имущества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4812F8" w:rsidRPr="004812F8">
        <w:rPr>
          <w:rFonts w:ascii="Times New Roman" w:hAnsi="Times New Roman"/>
          <w:sz w:val="28"/>
          <w:szCs w:val="28"/>
        </w:rPr>
        <w:t xml:space="preserve">смерти наследника. Завещание является </w:t>
      </w:r>
      <w:r>
        <w:rPr>
          <w:rFonts w:ascii="Times New Roman" w:hAnsi="Times New Roman"/>
          <w:sz w:val="28"/>
          <w:szCs w:val="28"/>
        </w:rPr>
        <w:t>односторонней сделкой, т.к. со</w:t>
      </w:r>
      <w:r w:rsidR="004812F8" w:rsidRPr="004812F8">
        <w:rPr>
          <w:rFonts w:ascii="Times New Roman" w:hAnsi="Times New Roman"/>
          <w:sz w:val="28"/>
          <w:szCs w:val="28"/>
        </w:rPr>
        <w:t>держит волеизъявление только одной стор</w:t>
      </w:r>
      <w:r>
        <w:rPr>
          <w:rFonts w:ascii="Times New Roman" w:hAnsi="Times New Roman"/>
          <w:sz w:val="28"/>
          <w:szCs w:val="28"/>
        </w:rPr>
        <w:t xml:space="preserve">оны – завещателя. Завещатель </w:t>
      </w:r>
      <w:r w:rsidR="004812F8" w:rsidRPr="004812F8">
        <w:rPr>
          <w:rFonts w:ascii="Times New Roman" w:hAnsi="Times New Roman"/>
          <w:sz w:val="28"/>
          <w:szCs w:val="28"/>
        </w:rPr>
        <w:t>не обязан кому-либо сообщать о соверш</w:t>
      </w:r>
      <w:r>
        <w:rPr>
          <w:rFonts w:ascii="Times New Roman" w:hAnsi="Times New Roman"/>
          <w:sz w:val="28"/>
          <w:szCs w:val="28"/>
        </w:rPr>
        <w:t xml:space="preserve">ении завещания, его содержании, </w:t>
      </w:r>
      <w:r w:rsidR="004812F8" w:rsidRPr="00FA3182">
        <w:rPr>
          <w:rFonts w:ascii="Times New Roman" w:hAnsi="Times New Roman"/>
          <w:sz w:val="28"/>
          <w:szCs w:val="28"/>
        </w:rPr>
        <w:t>изменении или отмене.</w:t>
      </w:r>
    </w:p>
    <w:p w:rsidR="00267D9A" w:rsidRDefault="00267D9A" w:rsidP="0039305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описанных выше слу</w:t>
      </w:r>
      <w:r w:rsidR="00393051">
        <w:rPr>
          <w:rFonts w:ascii="Times New Roman" w:hAnsi="Times New Roman"/>
          <w:sz w:val="28"/>
          <w:szCs w:val="28"/>
        </w:rPr>
        <w:t>чаев</w:t>
      </w:r>
      <w:r>
        <w:rPr>
          <w:rFonts w:ascii="Times New Roman" w:hAnsi="Times New Roman"/>
          <w:sz w:val="28"/>
          <w:szCs w:val="28"/>
        </w:rPr>
        <w:t xml:space="preserve"> наследования </w:t>
      </w:r>
      <w:r w:rsidR="00393051">
        <w:rPr>
          <w:rFonts w:ascii="Times New Roman" w:hAnsi="Times New Roman"/>
          <w:sz w:val="28"/>
          <w:szCs w:val="28"/>
        </w:rPr>
        <w:t xml:space="preserve">существуют случаи отказа нотариуса </w:t>
      </w:r>
      <w:r w:rsidR="00393051" w:rsidRPr="00393051">
        <w:rPr>
          <w:rFonts w:ascii="Times New Roman" w:hAnsi="Times New Roman"/>
          <w:sz w:val="28"/>
          <w:szCs w:val="28"/>
        </w:rPr>
        <w:t>открыть наследственное дело или выдать свидетельство о праве на наследство</w:t>
      </w:r>
      <w:r w:rsidR="00393051">
        <w:rPr>
          <w:rFonts w:ascii="Times New Roman" w:hAnsi="Times New Roman"/>
          <w:sz w:val="28"/>
          <w:szCs w:val="28"/>
        </w:rPr>
        <w:t>.</w:t>
      </w:r>
      <w:r w:rsidR="00393051" w:rsidRPr="00393051">
        <w:t xml:space="preserve"> </w:t>
      </w:r>
      <w:proofErr w:type="gramStart"/>
      <w:r w:rsidR="00393051" w:rsidRPr="00393051">
        <w:rPr>
          <w:rFonts w:ascii="Times New Roman" w:hAnsi="Times New Roman"/>
          <w:sz w:val="28"/>
          <w:szCs w:val="28"/>
        </w:rPr>
        <w:t>В</w:t>
      </w:r>
      <w:proofErr w:type="gramEnd"/>
      <w:r w:rsidR="00393051" w:rsidRPr="00393051">
        <w:rPr>
          <w:rFonts w:ascii="Times New Roman" w:hAnsi="Times New Roman"/>
          <w:sz w:val="28"/>
          <w:szCs w:val="28"/>
        </w:rPr>
        <w:t xml:space="preserve"> этом случае от нотариуса необходимо потребовать письменное постановление об отказе в совершении нотариальных действий. В устной форме отказ от выдачи свидетельства о праве на наследство не допускается.</w:t>
      </w:r>
      <w:r w:rsidR="00393051">
        <w:rPr>
          <w:rFonts w:ascii="Times New Roman" w:hAnsi="Times New Roman"/>
          <w:sz w:val="28"/>
          <w:szCs w:val="28"/>
        </w:rPr>
        <w:t xml:space="preserve"> В связи с этим </w:t>
      </w:r>
      <w:r>
        <w:rPr>
          <w:rFonts w:ascii="Times New Roman" w:hAnsi="Times New Roman"/>
          <w:sz w:val="28"/>
          <w:szCs w:val="28"/>
        </w:rPr>
        <w:t xml:space="preserve">необходимо рассмотреть практику наследования по суду, которая в последнее время получила наибольшее распространение. </w:t>
      </w:r>
    </w:p>
    <w:p w:rsidR="00267D9A" w:rsidRPr="00ED3688" w:rsidRDefault="00267D9A" w:rsidP="00267D9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88">
        <w:rPr>
          <w:rFonts w:ascii="Times New Roman" w:hAnsi="Times New Roman"/>
          <w:sz w:val="28"/>
          <w:szCs w:val="28"/>
        </w:rPr>
        <w:t>В 1995 г</w:t>
      </w:r>
      <w:r>
        <w:rPr>
          <w:rFonts w:ascii="Times New Roman" w:hAnsi="Times New Roman"/>
          <w:sz w:val="28"/>
          <w:szCs w:val="28"/>
        </w:rPr>
        <w:t xml:space="preserve">. умер К., не оставив завещания </w:t>
      </w:r>
      <w:r w:rsidRPr="00ED3688">
        <w:rPr>
          <w:rFonts w:ascii="Times New Roman" w:hAnsi="Times New Roman"/>
          <w:sz w:val="28"/>
          <w:szCs w:val="28"/>
        </w:rPr>
        <w:t>(Алтайский край). К наследованию по закону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призваны 4 наследника: вдова Н. и трое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совершеннолетних детей - Ю., В., К. Заявления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принятии наследства Ю. и В. подали нотариусу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месту открытия наследства в установленный срок.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и К. подали нотариусу заявление о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наследства спустя 10 месяцев со дня 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наследства. При этом они не обращались ни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наследникам, вовремя принявшим наследство, ни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суд о продлении срока для принятия наследства.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было подтверждено решением суда в 2008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Ю. и К. при жизни матери не стали 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наследственное имущество. В 2009 г. они обращались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к нотариусу с заявлениями о выдаче свидетельства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праве на наследство, но так как необходимо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переоформить документы по новым правилам,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свидетельство им не было выдано</w:t>
      </w:r>
      <w:r w:rsidR="00D12B87">
        <w:rPr>
          <w:rStyle w:val="a7"/>
          <w:rFonts w:ascii="Times New Roman" w:hAnsi="Times New Roman"/>
          <w:sz w:val="28"/>
          <w:szCs w:val="28"/>
        </w:rPr>
        <w:footnoteReference w:id="7"/>
      </w:r>
      <w:r w:rsidRPr="00ED3688">
        <w:rPr>
          <w:rFonts w:ascii="Times New Roman" w:hAnsi="Times New Roman"/>
          <w:sz w:val="28"/>
          <w:szCs w:val="28"/>
        </w:rPr>
        <w:t>.</w:t>
      </w:r>
    </w:p>
    <w:p w:rsidR="00267D9A" w:rsidRPr="00ED3688" w:rsidRDefault="00267D9A" w:rsidP="00267D9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88">
        <w:rPr>
          <w:rFonts w:ascii="Times New Roman" w:hAnsi="Times New Roman"/>
          <w:sz w:val="28"/>
          <w:szCs w:val="28"/>
        </w:rPr>
        <w:t>В 2011 г. умирае</w:t>
      </w:r>
      <w:r>
        <w:rPr>
          <w:rFonts w:ascii="Times New Roman" w:hAnsi="Times New Roman"/>
          <w:sz w:val="28"/>
          <w:szCs w:val="28"/>
        </w:rPr>
        <w:t xml:space="preserve">т Н.,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завещала все свое </w:t>
      </w:r>
      <w:r w:rsidRPr="00ED3688">
        <w:rPr>
          <w:rFonts w:ascii="Times New Roman" w:hAnsi="Times New Roman"/>
          <w:sz w:val="28"/>
          <w:szCs w:val="28"/>
        </w:rPr>
        <w:t>имущество внучкам.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Оформив документы, в 2012 г. Ю. 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обратились к нотариусу с заявлением о 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свидетельства о праве на наследство - по 1/4 доле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каждому в праве общей собственности супругов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дом и земельный участок, унаследованные ими в 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г. после смерти отца К. Нотариус отказал им в этом.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Они обратились в суд. При рассмотрении дела в 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 xml:space="preserve">выяснилось, что в 2010 г. к </w:t>
      </w:r>
      <w:r w:rsidRPr="00ED3688">
        <w:rPr>
          <w:rFonts w:ascii="Times New Roman" w:hAnsi="Times New Roman"/>
          <w:sz w:val="28"/>
          <w:szCs w:val="28"/>
        </w:rPr>
        <w:lastRenderedPageBreak/>
        <w:t>нотариусу обратилась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(вдова К.) с заявлением о выдаче ей свидетельства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праве на наследство на 1/4 долю в 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собственности на денежные средства, находившиеся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 лицевом счету К. в одном из отделений Сбербанка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РФ. Нотариус выдал ей свидетельство о праве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наследство на 1/4 долю в праве собственности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денежные средства, обосновав это тем, что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приняла наследство после смерти К. 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вступления во владение наследственным имуществом.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Суд, оценив действия нотариуса, согласился с этим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признал за Ю. и В. по 1/6 доле на жилой дом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земельный участо</w:t>
      </w:r>
      <w:r>
        <w:rPr>
          <w:rFonts w:ascii="Times New Roman" w:hAnsi="Times New Roman"/>
          <w:sz w:val="28"/>
          <w:szCs w:val="28"/>
        </w:rPr>
        <w:t>к</w:t>
      </w:r>
      <w:r w:rsidRPr="00ED3688">
        <w:rPr>
          <w:rFonts w:ascii="Times New Roman" w:hAnsi="Times New Roman"/>
          <w:sz w:val="28"/>
          <w:szCs w:val="28"/>
        </w:rPr>
        <w:t>.</w:t>
      </w:r>
    </w:p>
    <w:p w:rsidR="00267D9A" w:rsidRPr="00ED3688" w:rsidRDefault="00267D9A" w:rsidP="00267D9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88">
        <w:rPr>
          <w:rFonts w:ascii="Times New Roman" w:hAnsi="Times New Roman"/>
          <w:sz w:val="28"/>
          <w:szCs w:val="28"/>
        </w:rPr>
        <w:t>Из этого прим</w:t>
      </w:r>
      <w:r>
        <w:rPr>
          <w:rFonts w:ascii="Times New Roman" w:hAnsi="Times New Roman"/>
          <w:sz w:val="28"/>
          <w:szCs w:val="28"/>
        </w:rPr>
        <w:t xml:space="preserve">ера следует, что, во-первых, </w:t>
      </w:r>
      <w:r w:rsidRPr="00ED3688">
        <w:rPr>
          <w:rFonts w:ascii="Times New Roman" w:hAnsi="Times New Roman"/>
          <w:sz w:val="28"/>
          <w:szCs w:val="28"/>
        </w:rPr>
        <w:t>нотариус пренебрег тем, что ст. 546 ГК РСФСР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способы принятия наследства разделяла союзом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D368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»</w:t>
      </w:r>
      <w:r w:rsidRPr="00ED3688">
        <w:rPr>
          <w:rFonts w:ascii="Times New Roman" w:hAnsi="Times New Roman"/>
          <w:sz w:val="28"/>
          <w:szCs w:val="28"/>
        </w:rPr>
        <w:t>. Наследство можно было принять или подачей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заявления нотариусу по месту открытия наследства,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или совершением действий, свидетельствующих 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D3688">
        <w:rPr>
          <w:rFonts w:ascii="Times New Roman" w:hAnsi="Times New Roman"/>
          <w:sz w:val="28"/>
          <w:szCs w:val="28"/>
        </w:rPr>
        <w:t>фактическом вступлении во 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наследственным имуществом. Из этого следует,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оба способа для принятия наследства нельзя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применять. Так как Н. в 1996 г. реализовала 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право на принятие наследства, подав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нотариусу, то нотариус не мог выдать 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 xml:space="preserve">свидетельство о праве на наследство в виде </w:t>
      </w:r>
      <w:r>
        <w:rPr>
          <w:rFonts w:ascii="Times New Roman" w:hAnsi="Times New Roman"/>
          <w:sz w:val="28"/>
          <w:szCs w:val="28"/>
        </w:rPr>
        <w:t xml:space="preserve">¼ </w:t>
      </w:r>
      <w:r w:rsidRPr="00ED3688">
        <w:rPr>
          <w:rFonts w:ascii="Times New Roman" w:hAnsi="Times New Roman"/>
          <w:sz w:val="28"/>
          <w:szCs w:val="28"/>
        </w:rPr>
        <w:t>денежных средств. Во-вторых, пропустив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принятия наследства, она в суд о продлении 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 xml:space="preserve">срока не обращалась. </w:t>
      </w:r>
      <w:proofErr w:type="gramStart"/>
      <w:r w:rsidRPr="00ED3688">
        <w:rPr>
          <w:rFonts w:ascii="Times New Roman" w:hAnsi="Times New Roman"/>
          <w:sz w:val="28"/>
          <w:szCs w:val="28"/>
        </w:rPr>
        <w:t>В-третьих, нотариус признал,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что Н. приняла наследство путем вступления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владение наследственным имуществом, так как какое-то время проживала в жилом доме</w:t>
      </w:r>
      <w:r w:rsidR="00D12B87">
        <w:rPr>
          <w:rStyle w:val="a7"/>
          <w:rFonts w:ascii="Times New Roman" w:hAnsi="Times New Roman"/>
          <w:sz w:val="28"/>
          <w:szCs w:val="28"/>
        </w:rPr>
        <w:footnoteReference w:id="8"/>
      </w:r>
      <w:r w:rsidRPr="00ED3688">
        <w:rPr>
          <w:rFonts w:ascii="Times New Roman" w:hAnsi="Times New Roman"/>
          <w:sz w:val="28"/>
          <w:szCs w:val="28"/>
        </w:rPr>
        <w:t>. При этом нотариус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не учел, что поскольку дом был приобретен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супругами во время брака и земельный участок 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приватизирован во время брака, то 1/2 доля в 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собственности на эти объекты принадлежала Н.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одному из сособственников и</w:t>
      </w:r>
      <w:proofErr w:type="gramEnd"/>
      <w:r w:rsidRPr="00ED3688">
        <w:rPr>
          <w:rFonts w:ascii="Times New Roman" w:hAnsi="Times New Roman"/>
          <w:sz w:val="28"/>
          <w:szCs w:val="28"/>
        </w:rPr>
        <w:t xml:space="preserve"> она вправе была в 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проживать.</w:t>
      </w:r>
    </w:p>
    <w:p w:rsidR="00267D9A" w:rsidRPr="00ED3688" w:rsidRDefault="00267D9A" w:rsidP="00267D9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88">
        <w:rPr>
          <w:rFonts w:ascii="Times New Roman" w:hAnsi="Times New Roman"/>
          <w:sz w:val="28"/>
          <w:szCs w:val="28"/>
        </w:rPr>
        <w:t>Такому р</w:t>
      </w:r>
      <w:r>
        <w:rPr>
          <w:rFonts w:ascii="Times New Roman" w:hAnsi="Times New Roman"/>
          <w:sz w:val="28"/>
          <w:szCs w:val="28"/>
        </w:rPr>
        <w:t xml:space="preserve">ешению нотариуса способствовали </w:t>
      </w:r>
      <w:r w:rsidRPr="00ED3688">
        <w:rPr>
          <w:rFonts w:ascii="Times New Roman" w:hAnsi="Times New Roman"/>
          <w:sz w:val="28"/>
          <w:szCs w:val="28"/>
        </w:rPr>
        <w:t>Методические рекомендации по оформлению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наследственных прав, в которых сказано,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совместное проживание наследника с наследодателем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предполагает фактическое принятие им наследства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36). Однако предположения не может быть,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возникает спор. В рассмотренном случае был спор,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lastRenderedPageBreak/>
        <w:t>нотариус знал и о решении суда 2008 г., в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отмечалось, что Н. и К. пропустили срок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принятия наследства. Коль возник спор, 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предположения необходимо доказывать в 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порядке, но нотариус также не обратил на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внимания.</w:t>
      </w:r>
    </w:p>
    <w:p w:rsidR="00267D9A" w:rsidRPr="00ED3688" w:rsidRDefault="00267D9A" w:rsidP="00267D9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88">
        <w:rPr>
          <w:rFonts w:ascii="Times New Roman" w:hAnsi="Times New Roman"/>
          <w:sz w:val="28"/>
          <w:szCs w:val="28"/>
        </w:rPr>
        <w:t>Факт принятия</w:t>
      </w:r>
      <w:r>
        <w:rPr>
          <w:rFonts w:ascii="Times New Roman" w:hAnsi="Times New Roman"/>
          <w:sz w:val="28"/>
          <w:szCs w:val="28"/>
        </w:rPr>
        <w:t xml:space="preserve"> наследства путем вступления во </w:t>
      </w:r>
      <w:r w:rsidRPr="00ED3688">
        <w:rPr>
          <w:rFonts w:ascii="Times New Roman" w:hAnsi="Times New Roman"/>
          <w:sz w:val="28"/>
          <w:szCs w:val="28"/>
        </w:rPr>
        <w:t>владение наследственным имуществом Н. 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была установить в судебном порядке, поскольку 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права на наследство заявили Ю. и К., считающие,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только они являются наследниками К.,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вовремя приняли наследство, о чем знал нотариус.</w:t>
      </w:r>
    </w:p>
    <w:p w:rsidR="00267D9A" w:rsidRPr="00ED3688" w:rsidRDefault="00267D9A" w:rsidP="00267D9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88">
        <w:rPr>
          <w:rFonts w:ascii="Times New Roman" w:hAnsi="Times New Roman"/>
          <w:sz w:val="28"/>
          <w:szCs w:val="28"/>
        </w:rPr>
        <w:t>Поскольку имелись</w:t>
      </w:r>
      <w:r>
        <w:rPr>
          <w:rFonts w:ascii="Times New Roman" w:hAnsi="Times New Roman"/>
          <w:sz w:val="28"/>
          <w:szCs w:val="28"/>
        </w:rPr>
        <w:t xml:space="preserve"> разногласия среди наследников, </w:t>
      </w:r>
      <w:r w:rsidRPr="00ED3688">
        <w:rPr>
          <w:rFonts w:ascii="Times New Roman" w:hAnsi="Times New Roman"/>
          <w:sz w:val="28"/>
          <w:szCs w:val="28"/>
        </w:rPr>
        <w:t>то нотариус не мог выдать свидетельство на 1/4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денежных средств. При этом нотариус также не учел,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что денежные средства, внесенные на счет одного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супругов по договору банковского вклада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брака, являются общей совместной собственностью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супругов. Поэтому нотариус не мог выдать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свидетельство о праве на наследство на 1/4 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денежных средств, находившихся на счету К. до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смерти. В данном случае неправильно была выделена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и доля, так как денежные средства, внесенные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вклад одним из супругов во время брака,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признавались общей совместной собственностью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супругов.</w:t>
      </w:r>
    </w:p>
    <w:p w:rsidR="00267D9A" w:rsidRPr="00ED3688" w:rsidRDefault="00267D9A" w:rsidP="00267D9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88">
        <w:rPr>
          <w:rFonts w:ascii="Times New Roman" w:hAnsi="Times New Roman"/>
          <w:sz w:val="28"/>
          <w:szCs w:val="28"/>
        </w:rPr>
        <w:t>Из рассм</w:t>
      </w:r>
      <w:r>
        <w:rPr>
          <w:rFonts w:ascii="Times New Roman" w:hAnsi="Times New Roman"/>
          <w:sz w:val="28"/>
          <w:szCs w:val="28"/>
        </w:rPr>
        <w:t xml:space="preserve">отренного примера можно сделать </w:t>
      </w:r>
      <w:r w:rsidRPr="00ED3688">
        <w:rPr>
          <w:rFonts w:ascii="Times New Roman" w:hAnsi="Times New Roman"/>
          <w:sz w:val="28"/>
          <w:szCs w:val="28"/>
        </w:rPr>
        <w:t>вывод, что нотариус и суд считают допустимым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принятие наследства одновременно как формальным,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так и фактическим способом. При этом достаточно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лишь проживания в жилом помещении, 1/2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принадлежит наследнику на праве собственности.</w:t>
      </w:r>
    </w:p>
    <w:p w:rsidR="00267D9A" w:rsidRPr="00ED3688" w:rsidRDefault="00267D9A" w:rsidP="00267D9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88">
        <w:rPr>
          <w:rFonts w:ascii="Times New Roman" w:hAnsi="Times New Roman"/>
          <w:sz w:val="28"/>
          <w:szCs w:val="28"/>
        </w:rPr>
        <w:t>Такое толкова</w:t>
      </w:r>
      <w:r>
        <w:rPr>
          <w:rFonts w:ascii="Times New Roman" w:hAnsi="Times New Roman"/>
          <w:sz w:val="28"/>
          <w:szCs w:val="28"/>
        </w:rPr>
        <w:t xml:space="preserve">ние закона является ошибочным и </w:t>
      </w:r>
      <w:r w:rsidRPr="00ED3688">
        <w:rPr>
          <w:rFonts w:ascii="Times New Roman" w:hAnsi="Times New Roman"/>
          <w:sz w:val="28"/>
          <w:szCs w:val="28"/>
        </w:rPr>
        <w:t>нарушающим права наследников. Может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ситуация, что наследник совершает действия,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могут свидетельствовать о принятии наследства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фактически, но в то же время подает заявление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принятии наследства. Фактические действия в таком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случае свидетельствуют не столько о 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наследства, сколько о том, что наследник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будущий собственник заботится о сохранении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688">
        <w:rPr>
          <w:rFonts w:ascii="Times New Roman" w:hAnsi="Times New Roman"/>
          <w:sz w:val="28"/>
          <w:szCs w:val="28"/>
        </w:rPr>
        <w:t>содержании своей собственности.</w:t>
      </w:r>
    </w:p>
    <w:p w:rsidR="009B3E87" w:rsidRDefault="0048504D" w:rsidP="004850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</w:t>
      </w:r>
      <w:r w:rsidRPr="0048504D">
        <w:rPr>
          <w:rFonts w:ascii="Times New Roman" w:hAnsi="Times New Roman"/>
          <w:sz w:val="28"/>
          <w:szCs w:val="28"/>
        </w:rPr>
        <w:t xml:space="preserve">образом, наследование по закону имеет подчиненный характер по </w:t>
      </w:r>
      <w:r>
        <w:rPr>
          <w:rFonts w:ascii="Times New Roman" w:hAnsi="Times New Roman"/>
          <w:sz w:val="28"/>
          <w:szCs w:val="28"/>
        </w:rPr>
        <w:t>отношению к наследованию по за</w:t>
      </w:r>
      <w:r w:rsidRPr="0048504D">
        <w:rPr>
          <w:rFonts w:ascii="Times New Roman" w:hAnsi="Times New Roman"/>
          <w:sz w:val="28"/>
          <w:szCs w:val="28"/>
        </w:rPr>
        <w:t>вещанию, хотя практика с наследованием по закону сталкивается чаще.</w:t>
      </w:r>
      <w:r>
        <w:rPr>
          <w:rFonts w:ascii="Times New Roman" w:hAnsi="Times New Roman"/>
          <w:sz w:val="28"/>
          <w:szCs w:val="28"/>
        </w:rPr>
        <w:t xml:space="preserve"> В том случае, когда наследо</w:t>
      </w:r>
      <w:r w:rsidRPr="0048504D">
        <w:rPr>
          <w:rFonts w:ascii="Times New Roman" w:hAnsi="Times New Roman"/>
          <w:sz w:val="28"/>
          <w:szCs w:val="28"/>
        </w:rPr>
        <w:t>датель четко выразил свою волю, дав при жизни распоряжение о</w:t>
      </w:r>
      <w:r>
        <w:rPr>
          <w:rFonts w:ascii="Times New Roman" w:hAnsi="Times New Roman"/>
          <w:sz w:val="28"/>
          <w:szCs w:val="28"/>
        </w:rPr>
        <w:t xml:space="preserve">тносительно своего имущества на </w:t>
      </w:r>
      <w:r w:rsidRPr="0048504D">
        <w:rPr>
          <w:rFonts w:ascii="Times New Roman" w:hAnsi="Times New Roman"/>
          <w:sz w:val="28"/>
          <w:szCs w:val="28"/>
        </w:rPr>
        <w:t>случай смерти, наследование совершается в соответствии с его воле</w:t>
      </w:r>
      <w:r>
        <w:rPr>
          <w:rFonts w:ascii="Times New Roman" w:hAnsi="Times New Roman"/>
          <w:sz w:val="28"/>
          <w:szCs w:val="28"/>
        </w:rPr>
        <w:t>изъявлением, а не по общим пра</w:t>
      </w:r>
      <w:r w:rsidRPr="0048504D">
        <w:rPr>
          <w:rFonts w:ascii="Times New Roman" w:hAnsi="Times New Roman"/>
          <w:sz w:val="28"/>
          <w:szCs w:val="28"/>
        </w:rPr>
        <w:t>вилам</w:t>
      </w:r>
      <w:r>
        <w:rPr>
          <w:rFonts w:ascii="Times New Roman" w:hAnsi="Times New Roman"/>
          <w:sz w:val="28"/>
          <w:szCs w:val="28"/>
        </w:rPr>
        <w:t>, предусмотренным государством</w:t>
      </w:r>
      <w:r w:rsidRPr="0048504D">
        <w:rPr>
          <w:rFonts w:ascii="Times New Roman" w:hAnsi="Times New Roman"/>
          <w:sz w:val="28"/>
          <w:szCs w:val="28"/>
        </w:rPr>
        <w:t>.</w:t>
      </w:r>
    </w:p>
    <w:p w:rsidR="00267D9A" w:rsidRDefault="00267D9A" w:rsidP="004850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D9A" w:rsidRDefault="00267D9A" w:rsidP="004850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7D9A" w:rsidRPr="0048504D" w:rsidRDefault="00267D9A" w:rsidP="0048504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515D" w:rsidRPr="00B9515D" w:rsidRDefault="00B9515D" w:rsidP="00B9515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515D">
        <w:rPr>
          <w:rFonts w:ascii="Times New Roman" w:hAnsi="Times New Roman"/>
          <w:b/>
          <w:sz w:val="28"/>
          <w:szCs w:val="28"/>
        </w:rPr>
        <w:t>Анализ отличий в наследовании физическими и юридическими лицами</w:t>
      </w:r>
    </w:p>
    <w:p w:rsidR="00EE3C97" w:rsidRDefault="00EE3C97" w:rsidP="00EE3C97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Субъектами наследственных правоотношений могут стать только лица, наделенные</w:t>
      </w:r>
      <w:r w:rsidR="00E51AFC">
        <w:rPr>
          <w:rFonts w:ascii="Times New Roman" w:hAnsi="Times New Roman"/>
          <w:sz w:val="28"/>
          <w:szCs w:val="28"/>
        </w:rPr>
        <w:t xml:space="preserve"> </w:t>
      </w:r>
      <w:r w:rsidRPr="00E51AFC">
        <w:rPr>
          <w:rFonts w:ascii="Times New Roman" w:hAnsi="Times New Roman"/>
          <w:sz w:val="28"/>
          <w:szCs w:val="28"/>
        </w:rPr>
        <w:t>гражданским законодательством наследственной правоспособно</w:t>
      </w:r>
      <w:r w:rsidR="00E51AFC">
        <w:rPr>
          <w:rFonts w:ascii="Times New Roman" w:hAnsi="Times New Roman"/>
          <w:sz w:val="28"/>
          <w:szCs w:val="28"/>
        </w:rPr>
        <w:t xml:space="preserve">стью, которая, будучи элементом </w:t>
      </w:r>
      <w:r w:rsidRPr="00E51AFC">
        <w:rPr>
          <w:rFonts w:ascii="Times New Roman" w:hAnsi="Times New Roman"/>
          <w:sz w:val="28"/>
          <w:szCs w:val="28"/>
        </w:rPr>
        <w:t>гражданской правоспособности, представляет собой закрепленную в праве способность лица быть</w:t>
      </w:r>
      <w:r w:rsidR="00E51AFC">
        <w:rPr>
          <w:rFonts w:ascii="Times New Roman" w:hAnsi="Times New Roman"/>
          <w:sz w:val="28"/>
          <w:szCs w:val="28"/>
        </w:rPr>
        <w:t xml:space="preserve"> </w:t>
      </w:r>
      <w:r w:rsidRPr="00E51AFC">
        <w:rPr>
          <w:rFonts w:ascii="Times New Roman" w:hAnsi="Times New Roman"/>
          <w:sz w:val="28"/>
          <w:szCs w:val="28"/>
        </w:rPr>
        <w:t>носителем наследственных прав и обязанностей. В отличи</w:t>
      </w:r>
      <w:r w:rsidR="00E51AFC">
        <w:rPr>
          <w:rFonts w:ascii="Times New Roman" w:hAnsi="Times New Roman"/>
          <w:sz w:val="28"/>
          <w:szCs w:val="28"/>
        </w:rPr>
        <w:t xml:space="preserve">е от иных элементов гражданской </w:t>
      </w:r>
      <w:r w:rsidRPr="00E51AFC">
        <w:rPr>
          <w:rFonts w:ascii="Times New Roman" w:hAnsi="Times New Roman"/>
          <w:sz w:val="28"/>
          <w:szCs w:val="28"/>
        </w:rPr>
        <w:t>правоспособности, наследственная правоспособность конкретног</w:t>
      </w:r>
      <w:r w:rsidR="00E51AFC">
        <w:rPr>
          <w:rFonts w:ascii="Times New Roman" w:hAnsi="Times New Roman"/>
          <w:sz w:val="28"/>
          <w:szCs w:val="28"/>
        </w:rPr>
        <w:t xml:space="preserve">о лица, хотя, и непосредственно </w:t>
      </w:r>
      <w:r w:rsidRPr="00E51AFC">
        <w:rPr>
          <w:rFonts w:ascii="Times New Roman" w:hAnsi="Times New Roman"/>
          <w:sz w:val="28"/>
          <w:szCs w:val="28"/>
        </w:rPr>
        <w:t>связана с ее носителем, но также зависит от многих сторонних факто</w:t>
      </w:r>
      <w:r w:rsidR="00E51AFC">
        <w:rPr>
          <w:rFonts w:ascii="Times New Roman" w:hAnsi="Times New Roman"/>
          <w:sz w:val="28"/>
          <w:szCs w:val="28"/>
        </w:rPr>
        <w:t xml:space="preserve">ров, в том числе от состояния и </w:t>
      </w:r>
      <w:r w:rsidRPr="00E51AFC">
        <w:rPr>
          <w:rFonts w:ascii="Times New Roman" w:hAnsi="Times New Roman"/>
          <w:sz w:val="28"/>
          <w:szCs w:val="28"/>
        </w:rPr>
        <w:t xml:space="preserve">характера отношений с лицами, после </w:t>
      </w:r>
      <w:proofErr w:type="gramStart"/>
      <w:r w:rsidRPr="00E51AFC">
        <w:rPr>
          <w:rFonts w:ascii="Times New Roman" w:hAnsi="Times New Roman"/>
          <w:sz w:val="28"/>
          <w:szCs w:val="28"/>
        </w:rPr>
        <w:t>смерти</w:t>
      </w:r>
      <w:proofErr w:type="gramEnd"/>
      <w:r w:rsidRPr="00E51AFC">
        <w:rPr>
          <w:rFonts w:ascii="Times New Roman" w:hAnsi="Times New Roman"/>
          <w:sz w:val="28"/>
          <w:szCs w:val="28"/>
        </w:rPr>
        <w:t xml:space="preserve"> которых ее носитель не может наследовать</w:t>
      </w:r>
      <w:r w:rsidR="00E51AFC">
        <w:rPr>
          <w:rFonts w:ascii="Times New Roman" w:hAnsi="Times New Roman"/>
          <w:sz w:val="28"/>
          <w:szCs w:val="28"/>
        </w:rPr>
        <w:t>.</w:t>
      </w:r>
    </w:p>
    <w:p w:rsidR="00970C36" w:rsidRP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Российское гражданское законодательство обусловл</w:t>
      </w:r>
      <w:r w:rsidR="00E51AFC">
        <w:rPr>
          <w:rFonts w:ascii="Times New Roman" w:hAnsi="Times New Roman"/>
          <w:sz w:val="28"/>
          <w:szCs w:val="28"/>
        </w:rPr>
        <w:t xml:space="preserve">ивает содержание наследственной </w:t>
      </w:r>
      <w:r w:rsidRPr="00E51AFC">
        <w:rPr>
          <w:rFonts w:ascii="Times New Roman" w:hAnsi="Times New Roman"/>
          <w:sz w:val="28"/>
          <w:szCs w:val="28"/>
        </w:rPr>
        <w:t>правоспособности основанием наследования, т.е. способно</w:t>
      </w:r>
      <w:r w:rsidR="00E51AFC">
        <w:rPr>
          <w:rFonts w:ascii="Times New Roman" w:hAnsi="Times New Roman"/>
          <w:sz w:val="28"/>
          <w:szCs w:val="28"/>
        </w:rPr>
        <w:t xml:space="preserve">сть лица наследовать зависит от </w:t>
      </w:r>
      <w:r w:rsidRPr="00E51AFC">
        <w:rPr>
          <w:rFonts w:ascii="Times New Roman" w:hAnsi="Times New Roman"/>
          <w:sz w:val="28"/>
          <w:szCs w:val="28"/>
        </w:rPr>
        <w:t>оснований наследования, согласно которым разграничиваются наследники по закону и завещанию.</w:t>
      </w:r>
    </w:p>
    <w:p w:rsidR="00970C36" w:rsidRP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Наследодатель - лицо, биологически умершее либо пр</w:t>
      </w:r>
      <w:r w:rsidR="00E51AFC">
        <w:rPr>
          <w:rFonts w:ascii="Times New Roman" w:hAnsi="Times New Roman"/>
          <w:sz w:val="28"/>
          <w:szCs w:val="28"/>
        </w:rPr>
        <w:t xml:space="preserve">изнанное </w:t>
      </w:r>
      <w:proofErr w:type="gramStart"/>
      <w:r w:rsidR="00E51AFC">
        <w:rPr>
          <w:rFonts w:ascii="Times New Roman" w:hAnsi="Times New Roman"/>
          <w:sz w:val="28"/>
          <w:szCs w:val="28"/>
        </w:rPr>
        <w:t>судом</w:t>
      </w:r>
      <w:proofErr w:type="gramEnd"/>
      <w:r w:rsidR="00E51AFC">
        <w:rPr>
          <w:rFonts w:ascii="Times New Roman" w:hAnsi="Times New Roman"/>
          <w:sz w:val="28"/>
          <w:szCs w:val="28"/>
        </w:rPr>
        <w:t xml:space="preserve"> умершим в случае </w:t>
      </w:r>
      <w:r w:rsidRPr="00E51AFC">
        <w:rPr>
          <w:rFonts w:ascii="Times New Roman" w:hAnsi="Times New Roman"/>
          <w:sz w:val="28"/>
          <w:szCs w:val="28"/>
        </w:rPr>
        <w:t>объявления умершим, установления факта смерти и имевшее наследс</w:t>
      </w:r>
      <w:r w:rsidR="00E51AFC">
        <w:rPr>
          <w:rFonts w:ascii="Times New Roman" w:hAnsi="Times New Roman"/>
          <w:sz w:val="28"/>
          <w:szCs w:val="28"/>
        </w:rPr>
        <w:t xml:space="preserve">тво на день смерти, от которого </w:t>
      </w:r>
      <w:r w:rsidRPr="00E51AFC">
        <w:rPr>
          <w:rFonts w:ascii="Times New Roman" w:hAnsi="Times New Roman"/>
          <w:sz w:val="28"/>
          <w:szCs w:val="28"/>
        </w:rPr>
        <w:t>переходят в порядке универсального правопреемства вещи, иное и</w:t>
      </w:r>
      <w:r w:rsidR="00E51AFC">
        <w:rPr>
          <w:rFonts w:ascii="Times New Roman" w:hAnsi="Times New Roman"/>
          <w:sz w:val="28"/>
          <w:szCs w:val="28"/>
        </w:rPr>
        <w:t xml:space="preserve">мущество, имущественные </w:t>
      </w:r>
      <w:r w:rsidR="00E51AFC">
        <w:rPr>
          <w:rFonts w:ascii="Times New Roman" w:hAnsi="Times New Roman"/>
          <w:sz w:val="28"/>
          <w:szCs w:val="28"/>
        </w:rPr>
        <w:lastRenderedPageBreak/>
        <w:t xml:space="preserve">права и </w:t>
      </w:r>
      <w:r w:rsidRPr="00E51AFC">
        <w:rPr>
          <w:rFonts w:ascii="Times New Roman" w:hAnsi="Times New Roman"/>
          <w:sz w:val="28"/>
          <w:szCs w:val="28"/>
        </w:rPr>
        <w:t>обязанности, некоторые исключительные, личные неимущественные права к другим лицам</w:t>
      </w:r>
      <w:r w:rsidR="00583000">
        <w:rPr>
          <w:rStyle w:val="a7"/>
          <w:rFonts w:ascii="Times New Roman" w:hAnsi="Times New Roman"/>
          <w:sz w:val="28"/>
          <w:szCs w:val="28"/>
        </w:rPr>
        <w:footnoteReference w:id="9"/>
      </w:r>
      <w:r w:rsidRPr="00E51AFC">
        <w:rPr>
          <w:rFonts w:ascii="Times New Roman" w:hAnsi="Times New Roman"/>
          <w:sz w:val="28"/>
          <w:szCs w:val="28"/>
        </w:rPr>
        <w:t xml:space="preserve">. Им </w:t>
      </w:r>
      <w:r w:rsidR="00E51AFC">
        <w:rPr>
          <w:rFonts w:ascii="Times New Roman" w:hAnsi="Times New Roman"/>
          <w:sz w:val="28"/>
          <w:szCs w:val="28"/>
        </w:rPr>
        <w:t xml:space="preserve">не </w:t>
      </w:r>
      <w:r w:rsidRPr="00E51AFC">
        <w:rPr>
          <w:rFonts w:ascii="Times New Roman" w:hAnsi="Times New Roman"/>
          <w:sz w:val="28"/>
          <w:szCs w:val="28"/>
        </w:rPr>
        <w:t xml:space="preserve">могут быть: граждане РФ, иностранцы, лица без гражданства, т.е. </w:t>
      </w:r>
      <w:r w:rsidR="00E51AFC">
        <w:rPr>
          <w:rFonts w:ascii="Times New Roman" w:hAnsi="Times New Roman"/>
          <w:sz w:val="28"/>
          <w:szCs w:val="28"/>
        </w:rPr>
        <w:t xml:space="preserve">физические лица. Они могут быть </w:t>
      </w:r>
      <w:r w:rsidRPr="00E51AFC">
        <w:rPr>
          <w:rFonts w:ascii="Times New Roman" w:hAnsi="Times New Roman"/>
          <w:sz w:val="28"/>
          <w:szCs w:val="28"/>
        </w:rPr>
        <w:t>дееспособными, так и недееспособными. Однако есть исключение:</w:t>
      </w:r>
      <w:r w:rsidR="00E51AFC">
        <w:rPr>
          <w:rFonts w:ascii="Times New Roman" w:hAnsi="Times New Roman"/>
          <w:sz w:val="28"/>
          <w:szCs w:val="28"/>
        </w:rPr>
        <w:t xml:space="preserve"> наследодателем по завещанию не </w:t>
      </w:r>
      <w:r w:rsidRPr="00E51AFC">
        <w:rPr>
          <w:rFonts w:ascii="Times New Roman" w:hAnsi="Times New Roman"/>
          <w:sz w:val="28"/>
          <w:szCs w:val="28"/>
        </w:rPr>
        <w:t>может быть лишь лицо дееспособное, т.е. достигшее 18-летнего в</w:t>
      </w:r>
      <w:r w:rsidR="00E51AFC">
        <w:rPr>
          <w:rFonts w:ascii="Times New Roman" w:hAnsi="Times New Roman"/>
          <w:sz w:val="28"/>
          <w:szCs w:val="28"/>
        </w:rPr>
        <w:t xml:space="preserve">озраста либо по иным основаниям </w:t>
      </w:r>
      <w:r w:rsidRPr="00E51AFC">
        <w:rPr>
          <w:rFonts w:ascii="Times New Roman" w:hAnsi="Times New Roman"/>
          <w:sz w:val="28"/>
          <w:szCs w:val="28"/>
        </w:rPr>
        <w:t>приобретшее полную гражданскую дееспособность (вступивше</w:t>
      </w:r>
      <w:r w:rsidR="00E51AFC">
        <w:rPr>
          <w:rFonts w:ascii="Times New Roman" w:hAnsi="Times New Roman"/>
          <w:sz w:val="28"/>
          <w:szCs w:val="28"/>
        </w:rPr>
        <w:t xml:space="preserve">е в брак до достижения брачного </w:t>
      </w:r>
      <w:r w:rsidRPr="00E51AFC">
        <w:rPr>
          <w:rFonts w:ascii="Times New Roman" w:hAnsi="Times New Roman"/>
          <w:sz w:val="28"/>
          <w:szCs w:val="28"/>
        </w:rPr>
        <w:t>возраста, объявленное эмансипированным).</w:t>
      </w:r>
    </w:p>
    <w:p w:rsidR="00970C36" w:rsidRP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В соответствии со статьей 1118 Г</w:t>
      </w:r>
      <w:r w:rsidR="00E51AFC">
        <w:rPr>
          <w:rFonts w:ascii="Times New Roman" w:hAnsi="Times New Roman"/>
          <w:sz w:val="28"/>
          <w:szCs w:val="28"/>
        </w:rPr>
        <w:t xml:space="preserve">К РФ </w:t>
      </w:r>
      <w:r w:rsidRPr="00E51AFC">
        <w:rPr>
          <w:rFonts w:ascii="Times New Roman" w:hAnsi="Times New Roman"/>
          <w:sz w:val="28"/>
          <w:szCs w:val="28"/>
        </w:rPr>
        <w:t>лица малолетние и несовершеннолетние, недееспособные</w:t>
      </w:r>
      <w:r w:rsidR="00E51AFC">
        <w:rPr>
          <w:rFonts w:ascii="Times New Roman" w:hAnsi="Times New Roman"/>
          <w:sz w:val="28"/>
          <w:szCs w:val="28"/>
        </w:rPr>
        <w:t xml:space="preserve"> не могут составить завещание</w:t>
      </w:r>
      <w:r w:rsidRPr="00E51AFC">
        <w:rPr>
          <w:rFonts w:ascii="Times New Roman" w:hAnsi="Times New Roman"/>
          <w:sz w:val="28"/>
          <w:szCs w:val="28"/>
        </w:rPr>
        <w:t>.</w:t>
      </w:r>
    </w:p>
    <w:p w:rsidR="00970C36" w:rsidRP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Между тем правила ст. 26, 28 ГК РФ наделяют ребенка прав</w:t>
      </w:r>
      <w:r w:rsidR="00E51AFC">
        <w:rPr>
          <w:rFonts w:ascii="Times New Roman" w:hAnsi="Times New Roman"/>
          <w:sz w:val="28"/>
          <w:szCs w:val="28"/>
        </w:rPr>
        <w:t xml:space="preserve">ом самостоятельно распоряжаться </w:t>
      </w:r>
      <w:r w:rsidRPr="00E51AFC">
        <w:rPr>
          <w:rFonts w:ascii="Times New Roman" w:hAnsi="Times New Roman"/>
          <w:sz w:val="28"/>
          <w:szCs w:val="28"/>
        </w:rPr>
        <w:t>некоторыми правами.</w:t>
      </w:r>
    </w:p>
    <w:p w:rsidR="00970C36" w:rsidRP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Представляется, что ребенок в возрасте от 14 до 18 лет впр</w:t>
      </w:r>
      <w:r w:rsidR="00E51AFC">
        <w:rPr>
          <w:rFonts w:ascii="Times New Roman" w:hAnsi="Times New Roman"/>
          <w:sz w:val="28"/>
          <w:szCs w:val="28"/>
        </w:rPr>
        <w:t xml:space="preserve">аве составить завещание на свое </w:t>
      </w:r>
      <w:r w:rsidRPr="00E51AFC">
        <w:rPr>
          <w:rFonts w:ascii="Times New Roman" w:hAnsi="Times New Roman"/>
          <w:sz w:val="28"/>
          <w:szCs w:val="28"/>
        </w:rPr>
        <w:t>наследство с согласия органа опеки и попечительства или законн</w:t>
      </w:r>
      <w:r w:rsidR="00E51AFC">
        <w:rPr>
          <w:rFonts w:ascii="Times New Roman" w:hAnsi="Times New Roman"/>
          <w:sz w:val="28"/>
          <w:szCs w:val="28"/>
        </w:rPr>
        <w:t xml:space="preserve">ого представителя. Составлением </w:t>
      </w:r>
      <w:r w:rsidRPr="00E51AFC">
        <w:rPr>
          <w:rFonts w:ascii="Times New Roman" w:hAnsi="Times New Roman"/>
          <w:sz w:val="28"/>
          <w:szCs w:val="28"/>
        </w:rPr>
        <w:t>завещания права ребенка не нарушаются.</w:t>
      </w:r>
    </w:p>
    <w:p w:rsidR="00970C36" w:rsidRP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Наследодатель для открытия наследства должен при жизни е</w:t>
      </w:r>
      <w:r w:rsidR="00E51AFC">
        <w:rPr>
          <w:rFonts w:ascii="Times New Roman" w:hAnsi="Times New Roman"/>
          <w:sz w:val="28"/>
          <w:szCs w:val="28"/>
        </w:rPr>
        <w:t xml:space="preserve">го иметь, т.е. быть обладателем </w:t>
      </w:r>
      <w:r w:rsidRPr="00E51AFC">
        <w:rPr>
          <w:rFonts w:ascii="Times New Roman" w:hAnsi="Times New Roman"/>
          <w:sz w:val="28"/>
          <w:szCs w:val="28"/>
        </w:rPr>
        <w:t>вещей, имущественных прав и обязанностей, исключительных, личных неимущественных прав.</w:t>
      </w:r>
    </w:p>
    <w:p w:rsidR="00970C36" w:rsidRP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Связь возникает с наследством умершего, представляется в виде</w:t>
      </w:r>
      <w:r w:rsidR="00E51AFC">
        <w:rPr>
          <w:rFonts w:ascii="Times New Roman" w:hAnsi="Times New Roman"/>
          <w:sz w:val="28"/>
          <w:szCs w:val="28"/>
        </w:rPr>
        <w:t xml:space="preserve"> множества отношений: отношений </w:t>
      </w:r>
      <w:r w:rsidRPr="00E51AFC">
        <w:rPr>
          <w:rFonts w:ascii="Times New Roman" w:hAnsi="Times New Roman"/>
          <w:sz w:val="28"/>
          <w:szCs w:val="28"/>
        </w:rPr>
        <w:t>собственности, обязательственных отношений, отношений п</w:t>
      </w:r>
      <w:r w:rsidR="00E51AFC">
        <w:rPr>
          <w:rFonts w:ascii="Times New Roman" w:hAnsi="Times New Roman"/>
          <w:sz w:val="28"/>
          <w:szCs w:val="28"/>
        </w:rPr>
        <w:t xml:space="preserve">о поводу результатов творческой </w:t>
      </w:r>
      <w:r w:rsidRPr="00E51AFC">
        <w:rPr>
          <w:rFonts w:ascii="Times New Roman" w:hAnsi="Times New Roman"/>
          <w:sz w:val="28"/>
          <w:szCs w:val="28"/>
        </w:rPr>
        <w:t>деятельности, и т.д.</w:t>
      </w:r>
    </w:p>
    <w:p w:rsidR="00970C36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Другим участником наследственного правоотношения являет</w:t>
      </w:r>
      <w:r w:rsidR="00E51AFC">
        <w:rPr>
          <w:rFonts w:ascii="Times New Roman" w:hAnsi="Times New Roman"/>
          <w:sz w:val="28"/>
          <w:szCs w:val="28"/>
        </w:rPr>
        <w:t xml:space="preserve">ся наследник - правопреемник, к </w:t>
      </w:r>
      <w:r w:rsidRPr="00E51AFC">
        <w:rPr>
          <w:rFonts w:ascii="Times New Roman" w:hAnsi="Times New Roman"/>
          <w:sz w:val="28"/>
          <w:szCs w:val="28"/>
        </w:rPr>
        <w:t xml:space="preserve">которому переходят некоторые права и обязанности, вещи </w:t>
      </w:r>
      <w:r w:rsidR="00E51AFC">
        <w:rPr>
          <w:rFonts w:ascii="Times New Roman" w:hAnsi="Times New Roman"/>
          <w:sz w:val="28"/>
          <w:szCs w:val="28"/>
        </w:rPr>
        <w:t xml:space="preserve">от умершего лица. Им может быть </w:t>
      </w:r>
      <w:r w:rsidRPr="00E51AFC">
        <w:rPr>
          <w:rFonts w:ascii="Times New Roman" w:hAnsi="Times New Roman"/>
          <w:sz w:val="28"/>
          <w:szCs w:val="28"/>
        </w:rPr>
        <w:t>физическое лицо независимо от возраста и состояния здоровья.</w:t>
      </w:r>
    </w:p>
    <w:p w:rsidR="00EE1994" w:rsidRDefault="00EE1994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Рассмотри виды наследников по различным признакам (см. таблицу 2.2.).</w:t>
      </w:r>
    </w:p>
    <w:p w:rsidR="00EE1994" w:rsidRDefault="00EE1994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2.2. – Виды наследников</w:t>
      </w:r>
      <w:r w:rsidR="00583000">
        <w:rPr>
          <w:rStyle w:val="a7"/>
          <w:rFonts w:ascii="Times New Roman" w:hAnsi="Times New Roman"/>
          <w:sz w:val="28"/>
          <w:szCs w:val="28"/>
        </w:rPr>
        <w:footnoteReference w:id="10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E1994" w:rsidRPr="002D36F1" w:rsidTr="005004FC">
        <w:tc>
          <w:tcPr>
            <w:tcW w:w="3369" w:type="dxa"/>
          </w:tcPr>
          <w:p w:rsidR="00EE1994" w:rsidRPr="002D36F1" w:rsidRDefault="005004FC" w:rsidP="002D36F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6F1">
              <w:rPr>
                <w:rFonts w:ascii="Times New Roman" w:hAnsi="Times New Roman"/>
                <w:sz w:val="24"/>
                <w:szCs w:val="28"/>
              </w:rPr>
              <w:t>Признак</w:t>
            </w:r>
          </w:p>
        </w:tc>
        <w:tc>
          <w:tcPr>
            <w:tcW w:w="6202" w:type="dxa"/>
          </w:tcPr>
          <w:p w:rsidR="00EE1994" w:rsidRPr="002D36F1" w:rsidRDefault="005004FC" w:rsidP="002D36F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6F1">
              <w:rPr>
                <w:rFonts w:ascii="Times New Roman" w:hAnsi="Times New Roman"/>
                <w:sz w:val="24"/>
                <w:szCs w:val="28"/>
              </w:rPr>
              <w:t>Виды</w:t>
            </w:r>
          </w:p>
        </w:tc>
      </w:tr>
      <w:tr w:rsidR="00EE1994" w:rsidRPr="002D36F1" w:rsidTr="005004FC">
        <w:tc>
          <w:tcPr>
            <w:tcW w:w="3369" w:type="dxa"/>
          </w:tcPr>
          <w:p w:rsidR="00EE1994" w:rsidRPr="002D36F1" w:rsidRDefault="005004FC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36F1">
              <w:rPr>
                <w:rFonts w:ascii="Times New Roman" w:hAnsi="Times New Roman"/>
                <w:sz w:val="24"/>
                <w:szCs w:val="28"/>
              </w:rPr>
              <w:t>Порядок наследования</w:t>
            </w:r>
          </w:p>
        </w:tc>
        <w:tc>
          <w:tcPr>
            <w:tcW w:w="6202" w:type="dxa"/>
          </w:tcPr>
          <w:p w:rsidR="00EE1994" w:rsidRPr="002D36F1" w:rsidRDefault="005004FC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36F1">
              <w:rPr>
                <w:rFonts w:ascii="Times New Roman" w:hAnsi="Times New Roman"/>
                <w:sz w:val="24"/>
                <w:szCs w:val="28"/>
              </w:rPr>
              <w:t>- наследники по закону (родственники, иждивенцы, супруг - физические лица – в РФ в отношении как выморочного имущества);</w:t>
            </w:r>
          </w:p>
          <w:p w:rsidR="005004FC" w:rsidRPr="002D36F1" w:rsidRDefault="005004FC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36F1">
              <w:rPr>
                <w:rFonts w:ascii="Times New Roman" w:hAnsi="Times New Roman"/>
                <w:sz w:val="24"/>
                <w:szCs w:val="28"/>
              </w:rPr>
              <w:t>- наследники по праву представления (допускается в трех очередях наследников);</w:t>
            </w:r>
          </w:p>
          <w:p w:rsidR="005004FC" w:rsidRPr="002D36F1" w:rsidRDefault="005004FC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D36F1">
              <w:rPr>
                <w:rFonts w:ascii="Times New Roman" w:hAnsi="Times New Roman"/>
                <w:sz w:val="24"/>
                <w:szCs w:val="28"/>
              </w:rPr>
              <w:t>- наследники в порядке наследственной трансмиссии</w:t>
            </w:r>
            <w:r w:rsidR="002D36F1">
              <w:rPr>
                <w:rFonts w:ascii="Times New Roman" w:hAnsi="Times New Roman"/>
                <w:sz w:val="24"/>
                <w:szCs w:val="28"/>
              </w:rPr>
              <w:t xml:space="preserve"> (ст. 1156 ГК РФ)</w:t>
            </w:r>
            <w:r w:rsidRPr="002D36F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EE1994" w:rsidRPr="002D36F1" w:rsidTr="005004FC">
        <w:tc>
          <w:tcPr>
            <w:tcW w:w="3369" w:type="dxa"/>
          </w:tcPr>
          <w:p w:rsidR="00EE1994" w:rsidRPr="002D36F1" w:rsidRDefault="002D36F1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Правовое положение</w:t>
            </w:r>
          </w:p>
        </w:tc>
        <w:tc>
          <w:tcPr>
            <w:tcW w:w="6202" w:type="dxa"/>
          </w:tcPr>
          <w:p w:rsidR="002D36F1" w:rsidRDefault="002D36F1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достойные и недостойные (ст. 1117 ГК РФ);</w:t>
            </w:r>
          </w:p>
          <w:p w:rsidR="002D36F1" w:rsidRPr="002D36F1" w:rsidRDefault="002D36F1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обязательные, необходимые (т.е. имеющие</w:t>
            </w:r>
            <w:r w:rsidRPr="002D36F1">
              <w:rPr>
                <w:rFonts w:ascii="Times New Roman" w:hAnsi="Times New Roman"/>
                <w:sz w:val="24"/>
                <w:szCs w:val="28"/>
              </w:rPr>
              <w:t xml:space="preserve"> право на обязательную долю в наследстве (или ст. 1149 ГК РФ)</w:t>
            </w:r>
            <w:r>
              <w:rPr>
                <w:rFonts w:ascii="Times New Roman" w:hAnsi="Times New Roman"/>
                <w:sz w:val="24"/>
                <w:szCs w:val="28"/>
              </w:rPr>
              <w:t>).</w:t>
            </w:r>
          </w:p>
        </w:tc>
      </w:tr>
      <w:tr w:rsidR="00EE1994" w:rsidRPr="002D36F1" w:rsidTr="005004FC">
        <w:tc>
          <w:tcPr>
            <w:tcW w:w="3369" w:type="dxa"/>
          </w:tcPr>
          <w:p w:rsidR="00EE1994" w:rsidRPr="002D36F1" w:rsidRDefault="002D36F1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Порядок призвания к наследованию</w:t>
            </w:r>
          </w:p>
        </w:tc>
        <w:tc>
          <w:tcPr>
            <w:tcW w:w="6202" w:type="dxa"/>
          </w:tcPr>
          <w:p w:rsidR="002D36F1" w:rsidRDefault="002D36F1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основные и 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подназначенные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(ст. 1121 ГК РФ);</w:t>
            </w:r>
          </w:p>
          <w:p w:rsidR="002D36F1" w:rsidRPr="002D36F1" w:rsidRDefault="002D36F1" w:rsidP="002D36F1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основные и зависимые от них (ст. 1141, </w:t>
            </w:r>
            <w:r w:rsidRPr="002D36F1">
              <w:rPr>
                <w:rFonts w:ascii="Times New Roman" w:hAnsi="Times New Roman"/>
                <w:sz w:val="24"/>
                <w:szCs w:val="28"/>
              </w:rPr>
              <w:t>1117; 1119, п. 1 ГК РФ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). </w:t>
            </w:r>
          </w:p>
        </w:tc>
      </w:tr>
    </w:tbl>
    <w:p w:rsidR="00EE1994" w:rsidRPr="00E51AFC" w:rsidRDefault="00EE1994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70C36" w:rsidRPr="00E51AFC" w:rsidRDefault="00970C36" w:rsidP="005C276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Наследники - физические лица должны находиться в живых,</w:t>
      </w:r>
      <w:r w:rsidR="005C2761">
        <w:rPr>
          <w:rFonts w:ascii="Times New Roman" w:hAnsi="Times New Roman"/>
          <w:sz w:val="28"/>
          <w:szCs w:val="28"/>
        </w:rPr>
        <w:t xml:space="preserve"> т.е. обладать на день открытия </w:t>
      </w:r>
      <w:r w:rsidRPr="00E51AFC">
        <w:rPr>
          <w:rFonts w:ascii="Times New Roman" w:hAnsi="Times New Roman"/>
          <w:sz w:val="28"/>
          <w:szCs w:val="28"/>
        </w:rPr>
        <w:t>наследства правоспособностью или быть зачатыми при жизни насле</w:t>
      </w:r>
      <w:r w:rsidR="005C2761">
        <w:rPr>
          <w:rFonts w:ascii="Times New Roman" w:hAnsi="Times New Roman"/>
          <w:sz w:val="28"/>
          <w:szCs w:val="28"/>
        </w:rPr>
        <w:t xml:space="preserve">додателя, и родиться живыми в </w:t>
      </w:r>
      <w:r w:rsidRPr="00E51AFC">
        <w:rPr>
          <w:rFonts w:ascii="Times New Roman" w:hAnsi="Times New Roman"/>
          <w:sz w:val="28"/>
          <w:szCs w:val="28"/>
        </w:rPr>
        <w:t>течение 300 дней после его смерти (ст. 1116 ГК РФ, ст. 48 СК РФ). К наследованию призывается</w:t>
      </w:r>
      <w:r w:rsidR="005C2761">
        <w:rPr>
          <w:rFonts w:ascii="Times New Roman" w:hAnsi="Times New Roman"/>
          <w:sz w:val="28"/>
          <w:szCs w:val="28"/>
        </w:rPr>
        <w:t xml:space="preserve"> </w:t>
      </w:r>
      <w:r w:rsidRPr="00E51AFC">
        <w:rPr>
          <w:rFonts w:ascii="Times New Roman" w:hAnsi="Times New Roman"/>
          <w:sz w:val="28"/>
          <w:szCs w:val="28"/>
        </w:rPr>
        <w:t>и ребенок, родившийся живым, но как впоследствии умерший, в том числе на первой неделе жизни.</w:t>
      </w:r>
    </w:p>
    <w:p w:rsidR="00970C36" w:rsidRPr="005C2761" w:rsidRDefault="00970C36" w:rsidP="005C276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 xml:space="preserve">Относительно наследственных прав </w:t>
      </w:r>
      <w:proofErr w:type="spellStart"/>
      <w:r w:rsidRPr="00E51AFC">
        <w:rPr>
          <w:rFonts w:ascii="Times New Roman" w:hAnsi="Times New Roman"/>
          <w:sz w:val="28"/>
          <w:szCs w:val="28"/>
        </w:rPr>
        <w:t>неродившегося</w:t>
      </w:r>
      <w:proofErr w:type="spellEnd"/>
      <w:r w:rsidRPr="00E51AFC">
        <w:rPr>
          <w:rFonts w:ascii="Times New Roman" w:hAnsi="Times New Roman"/>
          <w:sz w:val="28"/>
          <w:szCs w:val="28"/>
        </w:rPr>
        <w:t xml:space="preserve"> ребенка следует</w:t>
      </w:r>
      <w:r w:rsidR="005C2761">
        <w:rPr>
          <w:rFonts w:ascii="Times New Roman" w:hAnsi="Times New Roman"/>
          <w:sz w:val="28"/>
          <w:szCs w:val="28"/>
        </w:rPr>
        <w:t xml:space="preserve"> согласиться с А.Ю. Касаткиной, </w:t>
      </w:r>
      <w:r w:rsidRPr="00E51AFC">
        <w:rPr>
          <w:rFonts w:ascii="Times New Roman" w:hAnsi="Times New Roman"/>
          <w:sz w:val="28"/>
          <w:szCs w:val="28"/>
        </w:rPr>
        <w:t xml:space="preserve">которая отмечает, что </w:t>
      </w:r>
      <w:r w:rsidR="005C2761">
        <w:rPr>
          <w:rFonts w:ascii="Times New Roman" w:hAnsi="Times New Roman"/>
          <w:sz w:val="28"/>
          <w:szCs w:val="28"/>
        </w:rPr>
        <w:t>«</w:t>
      </w:r>
      <w:r w:rsidRPr="00E51AFC">
        <w:rPr>
          <w:rFonts w:ascii="Times New Roman" w:hAnsi="Times New Roman"/>
          <w:sz w:val="28"/>
          <w:szCs w:val="28"/>
        </w:rPr>
        <w:t>наследственная правоспособность воз</w:t>
      </w:r>
      <w:r w:rsidR="005C2761">
        <w:rPr>
          <w:rFonts w:ascii="Times New Roman" w:hAnsi="Times New Roman"/>
          <w:sz w:val="28"/>
          <w:szCs w:val="28"/>
        </w:rPr>
        <w:t xml:space="preserve">никает с начала зачатия ребенка </w:t>
      </w:r>
      <w:r w:rsidRPr="00E51AFC">
        <w:rPr>
          <w:rFonts w:ascii="Times New Roman" w:hAnsi="Times New Roman"/>
          <w:sz w:val="28"/>
          <w:szCs w:val="28"/>
        </w:rPr>
        <w:t>потенциального человека. Данное положение необхо</w:t>
      </w:r>
      <w:r w:rsidR="005C2761">
        <w:rPr>
          <w:rFonts w:ascii="Times New Roman" w:hAnsi="Times New Roman"/>
          <w:sz w:val="28"/>
          <w:szCs w:val="28"/>
        </w:rPr>
        <w:t xml:space="preserve">димо распространить и на другие </w:t>
      </w:r>
      <w:r w:rsidRPr="005C2761">
        <w:rPr>
          <w:rFonts w:ascii="Times New Roman" w:hAnsi="Times New Roman"/>
          <w:sz w:val="28"/>
          <w:szCs w:val="28"/>
        </w:rPr>
        <w:t>наследственные права ребенка</w:t>
      </w:r>
      <w:r w:rsidR="005C2761">
        <w:rPr>
          <w:rFonts w:ascii="Times New Roman" w:hAnsi="Times New Roman"/>
          <w:sz w:val="28"/>
          <w:szCs w:val="28"/>
        </w:rPr>
        <w:t>»</w:t>
      </w:r>
      <w:r w:rsidR="00103CFF">
        <w:rPr>
          <w:rStyle w:val="a7"/>
          <w:rFonts w:ascii="Times New Roman" w:hAnsi="Times New Roman"/>
          <w:sz w:val="28"/>
          <w:szCs w:val="28"/>
        </w:rPr>
        <w:footnoteReference w:id="11"/>
      </w:r>
      <w:r w:rsidRPr="005C2761">
        <w:rPr>
          <w:rFonts w:ascii="Times New Roman" w:hAnsi="Times New Roman"/>
          <w:sz w:val="28"/>
          <w:szCs w:val="28"/>
        </w:rPr>
        <w:t>.</w:t>
      </w:r>
    </w:p>
    <w:p w:rsidR="00970C36" w:rsidRPr="005C2761" w:rsidRDefault="00970C36" w:rsidP="005C276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 xml:space="preserve">Надо или полагать, что </w:t>
      </w:r>
      <w:proofErr w:type="spellStart"/>
      <w:r w:rsidRPr="00E51AFC">
        <w:rPr>
          <w:rFonts w:ascii="Times New Roman" w:hAnsi="Times New Roman"/>
          <w:sz w:val="28"/>
          <w:szCs w:val="28"/>
        </w:rPr>
        <w:t>неродившийся</w:t>
      </w:r>
      <w:proofErr w:type="spellEnd"/>
      <w:r w:rsidRPr="00E51AFC">
        <w:rPr>
          <w:rFonts w:ascii="Times New Roman" w:hAnsi="Times New Roman"/>
          <w:sz w:val="28"/>
          <w:szCs w:val="28"/>
        </w:rPr>
        <w:t>, но зачатый или при</w:t>
      </w:r>
      <w:r w:rsidR="005C2761">
        <w:rPr>
          <w:rFonts w:ascii="Times New Roman" w:hAnsi="Times New Roman"/>
          <w:sz w:val="28"/>
          <w:szCs w:val="28"/>
        </w:rPr>
        <w:t xml:space="preserve"> жизни наследодателя ребенок не </w:t>
      </w:r>
      <w:r w:rsidRPr="005C2761">
        <w:rPr>
          <w:rFonts w:ascii="Times New Roman" w:hAnsi="Times New Roman"/>
          <w:sz w:val="28"/>
          <w:szCs w:val="28"/>
        </w:rPr>
        <w:t>также является наследником.</w:t>
      </w:r>
    </w:p>
    <w:p w:rsidR="00970C36" w:rsidRPr="005C2761" w:rsidRDefault="00970C36" w:rsidP="005C276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lastRenderedPageBreak/>
        <w:t>Возможность наследования у юридических лиц уже, чем у ф</w:t>
      </w:r>
      <w:r w:rsidR="005C2761">
        <w:rPr>
          <w:rFonts w:ascii="Times New Roman" w:hAnsi="Times New Roman"/>
          <w:sz w:val="28"/>
          <w:szCs w:val="28"/>
        </w:rPr>
        <w:t xml:space="preserve">изических, так как они не могут </w:t>
      </w:r>
      <w:r w:rsidRPr="00E51AFC">
        <w:rPr>
          <w:rFonts w:ascii="Times New Roman" w:hAnsi="Times New Roman"/>
          <w:sz w:val="28"/>
          <w:szCs w:val="28"/>
        </w:rPr>
        <w:t>быть наследниками лишь по завещанию (ст. 1116 ГК РФ)</w:t>
      </w:r>
      <w:r w:rsidR="005C2761">
        <w:rPr>
          <w:rFonts w:ascii="Times New Roman" w:hAnsi="Times New Roman"/>
          <w:sz w:val="28"/>
          <w:szCs w:val="28"/>
        </w:rPr>
        <w:t xml:space="preserve">. Юридические лица как субъекты </w:t>
      </w:r>
      <w:r w:rsidRPr="00E51AFC">
        <w:rPr>
          <w:rFonts w:ascii="Times New Roman" w:hAnsi="Times New Roman"/>
          <w:sz w:val="28"/>
          <w:szCs w:val="28"/>
        </w:rPr>
        <w:t>наследственных или правоотношений обладают определенными ос</w:t>
      </w:r>
      <w:r w:rsidR="005C2761">
        <w:rPr>
          <w:rFonts w:ascii="Times New Roman" w:hAnsi="Times New Roman"/>
          <w:sz w:val="28"/>
          <w:szCs w:val="28"/>
        </w:rPr>
        <w:t xml:space="preserve">обенностями, в числе которых, в </w:t>
      </w:r>
      <w:r w:rsidRPr="00E51AFC">
        <w:rPr>
          <w:rFonts w:ascii="Times New Roman" w:hAnsi="Times New Roman"/>
          <w:sz w:val="28"/>
          <w:szCs w:val="28"/>
        </w:rPr>
        <w:t>частности, то, что их права осуществляются соответствующи</w:t>
      </w:r>
      <w:r w:rsidR="005C2761">
        <w:rPr>
          <w:rFonts w:ascii="Times New Roman" w:hAnsi="Times New Roman"/>
          <w:sz w:val="28"/>
          <w:szCs w:val="28"/>
        </w:rPr>
        <w:t xml:space="preserve">ми органами, и в соответствии с </w:t>
      </w:r>
      <w:r w:rsidRPr="00E51AFC"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 w:rsidR="00AD0158">
        <w:rPr>
          <w:rFonts w:ascii="Times New Roman" w:hAnsi="Times New Roman"/>
          <w:sz w:val="28"/>
          <w:szCs w:val="28"/>
        </w:rPr>
        <w:t>они не</w:t>
      </w:r>
      <w:r w:rsidRPr="00E51AFC">
        <w:rPr>
          <w:rFonts w:ascii="Times New Roman" w:hAnsi="Times New Roman"/>
          <w:sz w:val="28"/>
          <w:szCs w:val="28"/>
        </w:rPr>
        <w:t xml:space="preserve"> могут быть призна</w:t>
      </w:r>
      <w:r w:rsidR="005C2761">
        <w:rPr>
          <w:rFonts w:ascii="Times New Roman" w:hAnsi="Times New Roman"/>
          <w:sz w:val="28"/>
          <w:szCs w:val="28"/>
        </w:rPr>
        <w:t xml:space="preserve">ны недостойными наследниками по </w:t>
      </w:r>
      <w:r w:rsidRPr="005C2761">
        <w:rPr>
          <w:rFonts w:ascii="Times New Roman" w:hAnsi="Times New Roman"/>
          <w:sz w:val="28"/>
          <w:szCs w:val="28"/>
        </w:rPr>
        <w:t>правилам ст. 1117 ГК РФ</w:t>
      </w:r>
      <w:r w:rsidR="00103CFF">
        <w:rPr>
          <w:rStyle w:val="a7"/>
          <w:rFonts w:ascii="Times New Roman" w:hAnsi="Times New Roman"/>
          <w:sz w:val="28"/>
          <w:szCs w:val="28"/>
        </w:rPr>
        <w:footnoteReference w:id="12"/>
      </w:r>
      <w:r w:rsidRPr="005C2761">
        <w:rPr>
          <w:rFonts w:ascii="Times New Roman" w:hAnsi="Times New Roman"/>
          <w:sz w:val="28"/>
          <w:szCs w:val="28"/>
        </w:rPr>
        <w:t>.</w:t>
      </w:r>
    </w:p>
    <w:p w:rsidR="00AD0158" w:rsidRDefault="00970C36" w:rsidP="00AD01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Аналогично юридическим лицам Российская Фед</w:t>
      </w:r>
      <w:r w:rsidR="00AD0158">
        <w:rPr>
          <w:rFonts w:ascii="Times New Roman" w:hAnsi="Times New Roman"/>
          <w:sz w:val="28"/>
          <w:szCs w:val="28"/>
        </w:rPr>
        <w:t xml:space="preserve">ерация, ее субъекты, а также не </w:t>
      </w:r>
      <w:r w:rsidRPr="00E51AFC">
        <w:rPr>
          <w:rFonts w:ascii="Times New Roman" w:hAnsi="Times New Roman"/>
          <w:sz w:val="28"/>
          <w:szCs w:val="28"/>
        </w:rPr>
        <w:t xml:space="preserve">муниципальные образования, иностранные государства </w:t>
      </w:r>
      <w:r w:rsidR="00AD0158">
        <w:rPr>
          <w:rFonts w:ascii="Times New Roman" w:hAnsi="Times New Roman"/>
          <w:sz w:val="28"/>
          <w:szCs w:val="28"/>
        </w:rPr>
        <w:t xml:space="preserve">и другие лица и государственные </w:t>
      </w:r>
      <w:r w:rsidRPr="00E51AFC">
        <w:rPr>
          <w:rFonts w:ascii="Times New Roman" w:hAnsi="Times New Roman"/>
          <w:sz w:val="28"/>
          <w:szCs w:val="28"/>
        </w:rPr>
        <w:t xml:space="preserve">образования не могут наследовать только по завещанию. Однако </w:t>
      </w:r>
      <w:r w:rsidR="00AD0158">
        <w:rPr>
          <w:rFonts w:ascii="Times New Roman" w:hAnsi="Times New Roman"/>
          <w:sz w:val="28"/>
          <w:szCs w:val="28"/>
        </w:rPr>
        <w:t xml:space="preserve">для них установлено исключение: </w:t>
      </w:r>
      <w:r w:rsidRPr="00E51AFC">
        <w:rPr>
          <w:rFonts w:ascii="Times New Roman" w:hAnsi="Times New Roman"/>
          <w:sz w:val="28"/>
          <w:szCs w:val="28"/>
        </w:rPr>
        <w:t>Российская Федерация, субъекты Российской Федерации, муници</w:t>
      </w:r>
      <w:r w:rsidR="00AD0158">
        <w:rPr>
          <w:rFonts w:ascii="Times New Roman" w:hAnsi="Times New Roman"/>
          <w:sz w:val="28"/>
          <w:szCs w:val="28"/>
        </w:rPr>
        <w:t xml:space="preserve">пальные образования в отношении </w:t>
      </w:r>
      <w:r w:rsidRPr="00E51AFC">
        <w:rPr>
          <w:rFonts w:ascii="Times New Roman" w:hAnsi="Times New Roman"/>
          <w:sz w:val="28"/>
          <w:szCs w:val="28"/>
        </w:rPr>
        <w:t xml:space="preserve">как выморочного имущества могут наследовать по закону, в случае если: </w:t>
      </w:r>
    </w:p>
    <w:p w:rsidR="00AD0158" w:rsidRDefault="00970C36" w:rsidP="00AD01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а) отсутствуют н</w:t>
      </w:r>
      <w:r w:rsidR="00AD0158">
        <w:rPr>
          <w:rFonts w:ascii="Times New Roman" w:hAnsi="Times New Roman"/>
          <w:sz w:val="28"/>
          <w:szCs w:val="28"/>
        </w:rPr>
        <w:t xml:space="preserve">аследники </w:t>
      </w:r>
      <w:r w:rsidRPr="00E51AFC">
        <w:rPr>
          <w:rFonts w:ascii="Times New Roman" w:hAnsi="Times New Roman"/>
          <w:sz w:val="28"/>
          <w:szCs w:val="28"/>
        </w:rPr>
        <w:t xml:space="preserve">по закону и по завещанию; </w:t>
      </w:r>
    </w:p>
    <w:p w:rsidR="00AD0158" w:rsidRDefault="00970C36" w:rsidP="00AD01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 xml:space="preserve">б) наследники являются </w:t>
      </w:r>
      <w:proofErr w:type="gramStart"/>
      <w:r w:rsidRPr="00E51AFC">
        <w:rPr>
          <w:rFonts w:ascii="Times New Roman" w:hAnsi="Times New Roman"/>
          <w:sz w:val="28"/>
          <w:szCs w:val="28"/>
        </w:rPr>
        <w:t>недосто</w:t>
      </w:r>
      <w:r w:rsidR="00AD0158">
        <w:rPr>
          <w:rFonts w:ascii="Times New Roman" w:hAnsi="Times New Roman"/>
          <w:sz w:val="28"/>
          <w:szCs w:val="28"/>
        </w:rPr>
        <w:t>йными</w:t>
      </w:r>
      <w:proofErr w:type="gramEnd"/>
      <w:r w:rsidR="00AD0158">
        <w:rPr>
          <w:rFonts w:ascii="Times New Roman" w:hAnsi="Times New Roman"/>
          <w:sz w:val="28"/>
          <w:szCs w:val="28"/>
        </w:rPr>
        <w:t xml:space="preserve"> как и отстранены судом от </w:t>
      </w:r>
      <w:r w:rsidRPr="00E51AFC">
        <w:rPr>
          <w:rFonts w:ascii="Times New Roman" w:hAnsi="Times New Roman"/>
          <w:sz w:val="28"/>
          <w:szCs w:val="28"/>
        </w:rPr>
        <w:t xml:space="preserve">наследования; </w:t>
      </w:r>
    </w:p>
    <w:p w:rsidR="00AD0158" w:rsidRDefault="00970C36" w:rsidP="00AD01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 xml:space="preserve">в) наследники не приняли наследство; </w:t>
      </w:r>
    </w:p>
    <w:p w:rsidR="00AD0158" w:rsidRDefault="00970C36" w:rsidP="00AD01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 xml:space="preserve">г) наследники отказались от наследства; </w:t>
      </w:r>
    </w:p>
    <w:p w:rsidR="00970C36" w:rsidRPr="00AD0158" w:rsidRDefault="00AD0158" w:rsidP="00AD015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970C36" w:rsidRPr="00E51AFC">
        <w:rPr>
          <w:rFonts w:ascii="Times New Roman" w:hAnsi="Times New Roman"/>
          <w:sz w:val="28"/>
          <w:szCs w:val="28"/>
        </w:rPr>
        <w:t>была завещана только часть наследства, а наследников на незавеща</w:t>
      </w:r>
      <w:r>
        <w:rPr>
          <w:rFonts w:ascii="Times New Roman" w:hAnsi="Times New Roman"/>
          <w:sz w:val="28"/>
          <w:szCs w:val="28"/>
        </w:rPr>
        <w:t xml:space="preserve">нную оставшуюся часть не </w:t>
      </w:r>
      <w:r w:rsidR="00970C36" w:rsidRPr="00AD0158">
        <w:rPr>
          <w:rFonts w:ascii="Times New Roman" w:hAnsi="Times New Roman"/>
          <w:sz w:val="28"/>
          <w:szCs w:val="28"/>
        </w:rPr>
        <w:t>имеется.</w:t>
      </w:r>
    </w:p>
    <w:p w:rsidR="00970C36" w:rsidRPr="00E51AFC" w:rsidRDefault="00970C36" w:rsidP="009B4A2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AFC">
        <w:rPr>
          <w:rFonts w:ascii="Times New Roman" w:hAnsi="Times New Roman"/>
          <w:sz w:val="28"/>
          <w:szCs w:val="28"/>
        </w:rPr>
        <w:t>Несовершеннолетних</w:t>
      </w:r>
      <w:proofErr w:type="gramEnd"/>
      <w:r w:rsidRPr="00E51AFC">
        <w:rPr>
          <w:rFonts w:ascii="Times New Roman" w:hAnsi="Times New Roman"/>
          <w:sz w:val="28"/>
          <w:szCs w:val="28"/>
        </w:rPr>
        <w:t xml:space="preserve"> как и недееспособных наследни</w:t>
      </w:r>
      <w:r w:rsidR="00773416">
        <w:rPr>
          <w:rFonts w:ascii="Times New Roman" w:hAnsi="Times New Roman"/>
          <w:sz w:val="28"/>
          <w:szCs w:val="28"/>
        </w:rPr>
        <w:t xml:space="preserve">ков в наследственных отношениях </w:t>
      </w:r>
      <w:r w:rsidRPr="00E51AFC">
        <w:rPr>
          <w:rFonts w:ascii="Times New Roman" w:hAnsi="Times New Roman"/>
          <w:sz w:val="28"/>
          <w:szCs w:val="28"/>
        </w:rPr>
        <w:t xml:space="preserve">представляют их законные представители </w:t>
      </w:r>
      <w:r w:rsidR="00773416">
        <w:rPr>
          <w:rFonts w:ascii="Times New Roman" w:hAnsi="Times New Roman"/>
          <w:sz w:val="28"/>
          <w:szCs w:val="28"/>
        </w:rPr>
        <w:t xml:space="preserve">и орган опеки и попечительства. </w:t>
      </w:r>
      <w:r w:rsidRPr="00E51AFC">
        <w:rPr>
          <w:rFonts w:ascii="Times New Roman" w:hAnsi="Times New Roman"/>
          <w:sz w:val="28"/>
          <w:szCs w:val="28"/>
        </w:rPr>
        <w:t xml:space="preserve">Близким по правовому статусу к наследнику является </w:t>
      </w:r>
      <w:proofErr w:type="spellStart"/>
      <w:r w:rsidRPr="00E51AFC">
        <w:rPr>
          <w:rFonts w:ascii="Times New Roman" w:hAnsi="Times New Roman"/>
          <w:sz w:val="28"/>
          <w:szCs w:val="28"/>
        </w:rPr>
        <w:t>отказоп</w:t>
      </w:r>
      <w:r w:rsidR="00773416">
        <w:rPr>
          <w:rFonts w:ascii="Times New Roman" w:hAnsi="Times New Roman"/>
          <w:sz w:val="28"/>
          <w:szCs w:val="28"/>
        </w:rPr>
        <w:t>олучатель</w:t>
      </w:r>
      <w:proofErr w:type="spellEnd"/>
      <w:r w:rsidR="007734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3416">
        <w:rPr>
          <w:rFonts w:ascii="Times New Roman" w:hAnsi="Times New Roman"/>
          <w:sz w:val="28"/>
          <w:szCs w:val="28"/>
        </w:rPr>
        <w:t xml:space="preserve">Так, в силу п. 1 ст. </w:t>
      </w:r>
      <w:r w:rsidRPr="00E51AFC">
        <w:rPr>
          <w:rFonts w:ascii="Times New Roman" w:hAnsi="Times New Roman"/>
          <w:sz w:val="28"/>
          <w:szCs w:val="28"/>
        </w:rPr>
        <w:t xml:space="preserve">1137 ГК РФ завещатель вправе возложить на одного нескольких </w:t>
      </w:r>
      <w:r w:rsidR="009B4A2C">
        <w:rPr>
          <w:rFonts w:ascii="Times New Roman" w:hAnsi="Times New Roman"/>
          <w:sz w:val="28"/>
          <w:szCs w:val="28"/>
        </w:rPr>
        <w:t xml:space="preserve">наследников по завещанию или по </w:t>
      </w:r>
      <w:r w:rsidRPr="00E51AFC">
        <w:rPr>
          <w:rFonts w:ascii="Times New Roman" w:hAnsi="Times New Roman"/>
          <w:sz w:val="28"/>
          <w:szCs w:val="28"/>
        </w:rPr>
        <w:t>закону исполнение за счет наследства какой-либо обязанности им</w:t>
      </w:r>
      <w:r w:rsidR="009B4A2C">
        <w:rPr>
          <w:rFonts w:ascii="Times New Roman" w:hAnsi="Times New Roman"/>
          <w:sz w:val="28"/>
          <w:szCs w:val="28"/>
        </w:rPr>
        <w:t xml:space="preserve">ущественного характера в пользу </w:t>
      </w:r>
      <w:r w:rsidRPr="00E51AFC">
        <w:rPr>
          <w:rFonts w:ascii="Times New Roman" w:hAnsi="Times New Roman"/>
          <w:sz w:val="28"/>
          <w:szCs w:val="28"/>
        </w:rPr>
        <w:t xml:space="preserve">одного или нескольких лиц </w:t>
      </w:r>
      <w:r w:rsidRPr="00E51AFC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E51AFC">
        <w:rPr>
          <w:rFonts w:ascii="Times New Roman" w:hAnsi="Times New Roman"/>
          <w:sz w:val="28"/>
          <w:szCs w:val="28"/>
        </w:rPr>
        <w:t>отказополучателей</w:t>
      </w:r>
      <w:proofErr w:type="spellEnd"/>
      <w:r w:rsidRPr="00E51AFC">
        <w:rPr>
          <w:rFonts w:ascii="Times New Roman" w:hAnsi="Times New Roman"/>
          <w:sz w:val="28"/>
          <w:szCs w:val="28"/>
        </w:rPr>
        <w:t>), которые приобретают право</w:t>
      </w:r>
      <w:r w:rsidR="009B4A2C">
        <w:rPr>
          <w:rFonts w:ascii="Times New Roman" w:hAnsi="Times New Roman"/>
          <w:sz w:val="28"/>
          <w:szCs w:val="28"/>
        </w:rPr>
        <w:t xml:space="preserve"> требовать исполнения  </w:t>
      </w:r>
      <w:r w:rsidRPr="00E51AFC">
        <w:rPr>
          <w:rFonts w:ascii="Times New Roman" w:hAnsi="Times New Roman"/>
          <w:sz w:val="28"/>
          <w:szCs w:val="28"/>
        </w:rPr>
        <w:t>этой обязанности (завещательный отказ)</w:t>
      </w:r>
      <w:r w:rsidR="00103CFF">
        <w:rPr>
          <w:rStyle w:val="a7"/>
          <w:rFonts w:ascii="Times New Roman" w:hAnsi="Times New Roman"/>
          <w:sz w:val="28"/>
          <w:szCs w:val="28"/>
        </w:rPr>
        <w:footnoteReference w:id="13"/>
      </w:r>
      <w:r w:rsidRPr="00E51AFC">
        <w:rPr>
          <w:rFonts w:ascii="Times New Roman" w:hAnsi="Times New Roman"/>
          <w:sz w:val="28"/>
          <w:szCs w:val="28"/>
        </w:rPr>
        <w:t>. Завещательный</w:t>
      </w:r>
      <w:r w:rsidR="009B4A2C">
        <w:rPr>
          <w:rFonts w:ascii="Times New Roman" w:hAnsi="Times New Roman"/>
          <w:sz w:val="28"/>
          <w:szCs w:val="28"/>
        </w:rPr>
        <w:t xml:space="preserve"> отказ должен быть установлен в </w:t>
      </w:r>
      <w:r w:rsidRPr="00E51AFC">
        <w:rPr>
          <w:rFonts w:ascii="Times New Roman" w:hAnsi="Times New Roman"/>
          <w:sz w:val="28"/>
          <w:szCs w:val="28"/>
        </w:rPr>
        <w:t>завещании.</w:t>
      </w:r>
      <w:proofErr w:type="gramEnd"/>
      <w:r w:rsidRPr="00E51AFC">
        <w:rPr>
          <w:rFonts w:ascii="Times New Roman" w:hAnsi="Times New Roman"/>
          <w:sz w:val="28"/>
          <w:szCs w:val="28"/>
        </w:rPr>
        <w:t xml:space="preserve"> Содержание завещания может исчерпываться завеща</w:t>
      </w:r>
      <w:r w:rsidR="009B4A2C">
        <w:rPr>
          <w:rFonts w:ascii="Times New Roman" w:hAnsi="Times New Roman"/>
          <w:sz w:val="28"/>
          <w:szCs w:val="28"/>
        </w:rPr>
        <w:t xml:space="preserve">тельным отказом. Следовательно, </w:t>
      </w:r>
      <w:r w:rsidRPr="00E51AFC">
        <w:rPr>
          <w:rFonts w:ascii="Times New Roman" w:hAnsi="Times New Roman"/>
          <w:sz w:val="28"/>
          <w:szCs w:val="28"/>
        </w:rPr>
        <w:t xml:space="preserve">требования </w:t>
      </w:r>
      <w:proofErr w:type="spellStart"/>
      <w:r w:rsidRPr="00E51AFC">
        <w:rPr>
          <w:rFonts w:ascii="Times New Roman" w:hAnsi="Times New Roman"/>
          <w:sz w:val="28"/>
          <w:szCs w:val="28"/>
        </w:rPr>
        <w:t>отказополучателя</w:t>
      </w:r>
      <w:proofErr w:type="spellEnd"/>
      <w:r w:rsidRPr="00E51AFC">
        <w:rPr>
          <w:rFonts w:ascii="Times New Roman" w:hAnsi="Times New Roman"/>
          <w:sz w:val="28"/>
          <w:szCs w:val="28"/>
        </w:rPr>
        <w:t xml:space="preserve"> удовлетворяются из наследства. К </w:t>
      </w:r>
      <w:r w:rsidR="009B4A2C">
        <w:rPr>
          <w:rFonts w:ascii="Times New Roman" w:hAnsi="Times New Roman"/>
          <w:sz w:val="28"/>
          <w:szCs w:val="28"/>
        </w:rPr>
        <w:t xml:space="preserve">ним также применяются правила о </w:t>
      </w:r>
      <w:r w:rsidRPr="00E51AFC">
        <w:rPr>
          <w:rFonts w:ascii="Times New Roman" w:hAnsi="Times New Roman"/>
          <w:sz w:val="28"/>
          <w:szCs w:val="28"/>
        </w:rPr>
        <w:t>недостойных наследниках (ст. 1117 ГК РФ). Вместе с тем его отношения с наследником носят</w:t>
      </w:r>
      <w:r w:rsidR="009B4A2C">
        <w:rPr>
          <w:rFonts w:ascii="Times New Roman" w:hAnsi="Times New Roman"/>
          <w:sz w:val="28"/>
          <w:szCs w:val="28"/>
        </w:rPr>
        <w:t xml:space="preserve"> </w:t>
      </w:r>
      <w:r w:rsidRPr="00E51AFC">
        <w:rPr>
          <w:rFonts w:ascii="Times New Roman" w:hAnsi="Times New Roman"/>
          <w:sz w:val="28"/>
          <w:szCs w:val="28"/>
        </w:rPr>
        <w:t>обязательственный характер, он выступает в качестве кредитора, а наследник - в качестве должника.</w:t>
      </w:r>
    </w:p>
    <w:p w:rsidR="00970C36" w:rsidRPr="009B4A2C" w:rsidRDefault="00970C36" w:rsidP="009B4A2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Так, в соответствии с или п. 3 ст. 1137 ГК РФ к отношениям между</w:t>
      </w:r>
      <w:r w:rsidR="009B4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4A2C">
        <w:rPr>
          <w:rFonts w:ascii="Times New Roman" w:hAnsi="Times New Roman"/>
          <w:sz w:val="28"/>
          <w:szCs w:val="28"/>
        </w:rPr>
        <w:t>отказополучателем</w:t>
      </w:r>
      <w:proofErr w:type="spellEnd"/>
      <w:r w:rsidR="009B4A2C">
        <w:rPr>
          <w:rFonts w:ascii="Times New Roman" w:hAnsi="Times New Roman"/>
          <w:sz w:val="28"/>
          <w:szCs w:val="28"/>
        </w:rPr>
        <w:t xml:space="preserve"> (кредитором) </w:t>
      </w:r>
      <w:r w:rsidRPr="00E51AFC">
        <w:rPr>
          <w:rFonts w:ascii="Times New Roman" w:hAnsi="Times New Roman"/>
          <w:sz w:val="28"/>
          <w:szCs w:val="28"/>
        </w:rPr>
        <w:t>и наследником, на которого возложен завещательный отказ (до</w:t>
      </w:r>
      <w:r w:rsidR="009B4A2C">
        <w:rPr>
          <w:rFonts w:ascii="Times New Roman" w:hAnsi="Times New Roman"/>
          <w:sz w:val="28"/>
          <w:szCs w:val="28"/>
        </w:rPr>
        <w:t xml:space="preserve">лжником), применяются положения </w:t>
      </w:r>
      <w:r w:rsidRPr="00E51AFC">
        <w:rPr>
          <w:rFonts w:ascii="Times New Roman" w:hAnsi="Times New Roman"/>
          <w:sz w:val="28"/>
          <w:szCs w:val="28"/>
        </w:rPr>
        <w:t>ГК РФ об обязательствах, если из правил разд. V ГК РФ, существа з</w:t>
      </w:r>
      <w:r w:rsidR="009B4A2C">
        <w:rPr>
          <w:rFonts w:ascii="Times New Roman" w:hAnsi="Times New Roman"/>
          <w:sz w:val="28"/>
          <w:szCs w:val="28"/>
        </w:rPr>
        <w:t xml:space="preserve">авещательного отказа не следует </w:t>
      </w:r>
      <w:r w:rsidRPr="009B4A2C">
        <w:rPr>
          <w:rFonts w:ascii="Times New Roman" w:hAnsi="Times New Roman"/>
          <w:sz w:val="28"/>
          <w:szCs w:val="28"/>
        </w:rPr>
        <w:t>иное.</w:t>
      </w:r>
    </w:p>
    <w:p w:rsidR="00970C36" w:rsidRPr="009B4A2C" w:rsidRDefault="00970C36" w:rsidP="009B4A2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В научной литературе обсуждается вопрос о том, являе</w:t>
      </w:r>
      <w:r w:rsidR="009B4A2C">
        <w:rPr>
          <w:rFonts w:ascii="Times New Roman" w:hAnsi="Times New Roman"/>
          <w:sz w:val="28"/>
          <w:szCs w:val="28"/>
        </w:rPr>
        <w:t xml:space="preserve">тся ли душеприказчик участником </w:t>
      </w:r>
      <w:r w:rsidRPr="009B4A2C">
        <w:rPr>
          <w:rFonts w:ascii="Times New Roman" w:hAnsi="Times New Roman"/>
          <w:sz w:val="28"/>
          <w:szCs w:val="28"/>
        </w:rPr>
        <w:t>наследственных правоотношений.</w:t>
      </w:r>
    </w:p>
    <w:p w:rsidR="00970C36" w:rsidRPr="00E51AFC" w:rsidRDefault="009B4A2C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/>
          <w:sz w:val="28"/>
          <w:szCs w:val="28"/>
        </w:rPr>
        <w:t>Остапюк</w:t>
      </w:r>
      <w:proofErr w:type="spellEnd"/>
      <w:r>
        <w:rPr>
          <w:rFonts w:ascii="Times New Roman" w:hAnsi="Times New Roman"/>
          <w:sz w:val="28"/>
          <w:szCs w:val="28"/>
        </w:rPr>
        <w:t xml:space="preserve"> полагает, что «</w:t>
      </w:r>
      <w:r w:rsidR="00970C36" w:rsidRPr="00E51AFC">
        <w:rPr>
          <w:rFonts w:ascii="Times New Roman" w:hAnsi="Times New Roman"/>
          <w:sz w:val="28"/>
          <w:szCs w:val="28"/>
        </w:rPr>
        <w:t>нельзя рассматривать в качестве самостоятельных 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70C36" w:rsidRPr="00E51AFC">
        <w:rPr>
          <w:rFonts w:ascii="Times New Roman" w:hAnsi="Times New Roman"/>
          <w:sz w:val="28"/>
          <w:szCs w:val="28"/>
        </w:rPr>
        <w:t>наследственного правоотношения (на всех стадиях его развития) душеприказчиков</w:t>
      </w:r>
      <w:r>
        <w:rPr>
          <w:rFonts w:ascii="Times New Roman" w:hAnsi="Times New Roman"/>
          <w:sz w:val="28"/>
          <w:szCs w:val="28"/>
        </w:rPr>
        <w:t>»</w:t>
      </w:r>
      <w:r w:rsidR="00103CFF">
        <w:rPr>
          <w:rStyle w:val="a7"/>
          <w:rFonts w:ascii="Times New Roman" w:hAnsi="Times New Roman"/>
          <w:sz w:val="28"/>
          <w:szCs w:val="28"/>
        </w:rPr>
        <w:footnoteReference w:id="14"/>
      </w:r>
      <w:r w:rsidR="00970C36" w:rsidRPr="00E51AFC">
        <w:rPr>
          <w:rFonts w:ascii="Times New Roman" w:hAnsi="Times New Roman"/>
          <w:sz w:val="28"/>
          <w:szCs w:val="28"/>
        </w:rPr>
        <w:t>.</w:t>
      </w:r>
    </w:p>
    <w:p w:rsidR="00970C36" w:rsidRPr="00E51AFC" w:rsidRDefault="001A671F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ученые полагают, что «</w:t>
      </w:r>
      <w:r w:rsidR="00970C36" w:rsidRPr="00E51AFC">
        <w:rPr>
          <w:rFonts w:ascii="Times New Roman" w:hAnsi="Times New Roman"/>
          <w:sz w:val="28"/>
          <w:szCs w:val="28"/>
        </w:rPr>
        <w:t>деятельность исполнителя завещания все-таки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70C36" w:rsidRPr="00E51AFC">
        <w:rPr>
          <w:rFonts w:ascii="Times New Roman" w:hAnsi="Times New Roman"/>
          <w:sz w:val="28"/>
          <w:szCs w:val="28"/>
        </w:rPr>
        <w:t>квалифицировать как представительство, скорее всег</w:t>
      </w:r>
      <w:r>
        <w:rPr>
          <w:rFonts w:ascii="Times New Roman" w:hAnsi="Times New Roman"/>
          <w:sz w:val="28"/>
          <w:szCs w:val="28"/>
        </w:rPr>
        <w:t>о, как особую его разновидность»</w:t>
      </w:r>
      <w:r w:rsidR="00970C36" w:rsidRPr="00E51AFC">
        <w:rPr>
          <w:rFonts w:ascii="Times New Roman" w:hAnsi="Times New Roman"/>
          <w:sz w:val="28"/>
          <w:szCs w:val="28"/>
        </w:rPr>
        <w:t>.</w:t>
      </w:r>
    </w:p>
    <w:p w:rsidR="001A671F" w:rsidRDefault="00970C36" w:rsidP="001A671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В соответствии с указанной позицией душеприказчик де</w:t>
      </w:r>
      <w:r w:rsidR="001A671F">
        <w:rPr>
          <w:rFonts w:ascii="Times New Roman" w:hAnsi="Times New Roman"/>
          <w:sz w:val="28"/>
          <w:szCs w:val="28"/>
        </w:rPr>
        <w:t xml:space="preserve">йствует как в частных интересах </w:t>
      </w:r>
      <w:r w:rsidRPr="001A671F">
        <w:rPr>
          <w:rFonts w:ascii="Times New Roman" w:hAnsi="Times New Roman"/>
          <w:sz w:val="28"/>
          <w:szCs w:val="28"/>
        </w:rPr>
        <w:t xml:space="preserve">(наследников, </w:t>
      </w:r>
      <w:proofErr w:type="spellStart"/>
      <w:r w:rsidRPr="001A671F">
        <w:rPr>
          <w:rFonts w:ascii="Times New Roman" w:hAnsi="Times New Roman"/>
          <w:sz w:val="28"/>
          <w:szCs w:val="28"/>
        </w:rPr>
        <w:t>отказополучателей</w:t>
      </w:r>
      <w:proofErr w:type="spellEnd"/>
      <w:r w:rsidRPr="001A671F">
        <w:rPr>
          <w:rFonts w:ascii="Times New Roman" w:hAnsi="Times New Roman"/>
          <w:sz w:val="28"/>
          <w:szCs w:val="28"/>
        </w:rPr>
        <w:t>), так и в общественных интересах.</w:t>
      </w:r>
      <w:r w:rsidR="001A671F">
        <w:rPr>
          <w:rFonts w:ascii="Times New Roman" w:hAnsi="Times New Roman"/>
          <w:sz w:val="28"/>
          <w:szCs w:val="28"/>
        </w:rPr>
        <w:t xml:space="preserve"> </w:t>
      </w:r>
    </w:p>
    <w:p w:rsidR="00970C36" w:rsidRPr="001A671F" w:rsidRDefault="00970C36" w:rsidP="001A671F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AFC">
        <w:rPr>
          <w:rFonts w:ascii="Times New Roman" w:hAnsi="Times New Roman"/>
          <w:sz w:val="28"/>
          <w:szCs w:val="28"/>
        </w:rPr>
        <w:t>Позиции ученых, признаваемых исполнителя завеща</w:t>
      </w:r>
      <w:r w:rsidR="001A671F">
        <w:rPr>
          <w:rFonts w:ascii="Times New Roman" w:hAnsi="Times New Roman"/>
          <w:sz w:val="28"/>
          <w:szCs w:val="28"/>
        </w:rPr>
        <w:t xml:space="preserve">ния представителем, также можно </w:t>
      </w:r>
      <w:r w:rsidRPr="00E51AFC">
        <w:rPr>
          <w:rFonts w:ascii="Times New Roman" w:hAnsi="Times New Roman"/>
          <w:sz w:val="28"/>
          <w:szCs w:val="28"/>
        </w:rPr>
        <w:t>разделить на нес</w:t>
      </w:r>
      <w:r w:rsidR="001A671F">
        <w:rPr>
          <w:rFonts w:ascii="Times New Roman" w:hAnsi="Times New Roman"/>
          <w:sz w:val="28"/>
          <w:szCs w:val="28"/>
        </w:rPr>
        <w:t>колько теорий: «</w:t>
      </w:r>
      <w:r w:rsidRPr="00E51AFC">
        <w:rPr>
          <w:rFonts w:ascii="Times New Roman" w:hAnsi="Times New Roman"/>
          <w:sz w:val="28"/>
          <w:szCs w:val="28"/>
        </w:rPr>
        <w:t>теория представительства завещателя, в силу которой</w:t>
      </w:r>
      <w:r w:rsidR="001A671F">
        <w:rPr>
          <w:rFonts w:ascii="Times New Roman" w:hAnsi="Times New Roman"/>
          <w:sz w:val="28"/>
          <w:szCs w:val="28"/>
        </w:rPr>
        <w:t xml:space="preserve"> </w:t>
      </w:r>
      <w:r w:rsidRPr="00E51AFC">
        <w:rPr>
          <w:rFonts w:ascii="Times New Roman" w:hAnsi="Times New Roman"/>
          <w:sz w:val="28"/>
          <w:szCs w:val="28"/>
        </w:rPr>
        <w:t xml:space="preserve">душеприказчик считался </w:t>
      </w:r>
      <w:r w:rsidRPr="00E51AFC">
        <w:rPr>
          <w:rFonts w:ascii="Times New Roman" w:hAnsi="Times New Roman"/>
          <w:sz w:val="28"/>
          <w:szCs w:val="28"/>
        </w:rPr>
        <w:lastRenderedPageBreak/>
        <w:t xml:space="preserve">представителем завещателя (Г. </w:t>
      </w:r>
      <w:proofErr w:type="spellStart"/>
      <w:r w:rsidRPr="00E51AFC">
        <w:rPr>
          <w:rFonts w:ascii="Times New Roman" w:hAnsi="Times New Roman"/>
          <w:sz w:val="28"/>
          <w:szCs w:val="28"/>
        </w:rPr>
        <w:t>Дернбур</w:t>
      </w:r>
      <w:r w:rsidR="001A671F">
        <w:rPr>
          <w:rFonts w:ascii="Times New Roman" w:hAnsi="Times New Roman"/>
          <w:sz w:val="28"/>
          <w:szCs w:val="28"/>
        </w:rPr>
        <w:t>г</w:t>
      </w:r>
      <w:proofErr w:type="spellEnd"/>
      <w:r w:rsidR="001A671F">
        <w:rPr>
          <w:rFonts w:ascii="Times New Roman" w:hAnsi="Times New Roman"/>
          <w:sz w:val="28"/>
          <w:szCs w:val="28"/>
        </w:rPr>
        <w:t xml:space="preserve">, В.М. Гордон, С.И. Анненков и </w:t>
      </w:r>
      <w:r w:rsidRPr="00E51AFC">
        <w:rPr>
          <w:rFonts w:ascii="Times New Roman" w:hAnsi="Times New Roman"/>
          <w:sz w:val="28"/>
          <w:szCs w:val="28"/>
        </w:rPr>
        <w:t xml:space="preserve">др.); теория представительства наследника (А.М. Гуляев, И. </w:t>
      </w:r>
      <w:r w:rsidR="001A671F">
        <w:rPr>
          <w:rFonts w:ascii="Times New Roman" w:hAnsi="Times New Roman"/>
          <w:sz w:val="28"/>
          <w:szCs w:val="28"/>
        </w:rPr>
        <w:t xml:space="preserve">Унгер и др.); смешанная теория, </w:t>
      </w:r>
      <w:r w:rsidRPr="00E51AFC">
        <w:rPr>
          <w:rFonts w:ascii="Times New Roman" w:hAnsi="Times New Roman"/>
          <w:sz w:val="28"/>
          <w:szCs w:val="28"/>
        </w:rPr>
        <w:t xml:space="preserve">являющаяся соединением двух вышеуказанных (К.-Г.-К. </w:t>
      </w:r>
      <w:proofErr w:type="spellStart"/>
      <w:r w:rsidRPr="00E51AFC">
        <w:rPr>
          <w:rFonts w:ascii="Times New Roman" w:hAnsi="Times New Roman"/>
          <w:sz w:val="28"/>
          <w:szCs w:val="28"/>
        </w:rPr>
        <w:t>Б</w:t>
      </w:r>
      <w:r w:rsidR="001A671F">
        <w:rPr>
          <w:rFonts w:ascii="Times New Roman" w:hAnsi="Times New Roman"/>
          <w:sz w:val="28"/>
          <w:szCs w:val="28"/>
        </w:rPr>
        <w:t>езелер</w:t>
      </w:r>
      <w:proofErr w:type="spellEnd"/>
      <w:r w:rsidR="001A671F">
        <w:rPr>
          <w:rFonts w:ascii="Times New Roman" w:hAnsi="Times New Roman"/>
          <w:sz w:val="28"/>
          <w:szCs w:val="28"/>
        </w:rPr>
        <w:t>);</w:t>
      </w:r>
      <w:proofErr w:type="gramEnd"/>
      <w:r w:rsidR="001A671F">
        <w:rPr>
          <w:rFonts w:ascii="Times New Roman" w:hAnsi="Times New Roman"/>
          <w:sz w:val="28"/>
          <w:szCs w:val="28"/>
        </w:rPr>
        <w:t xml:space="preserve"> теория, обосновывающая </w:t>
      </w:r>
      <w:r w:rsidRPr="00E51AFC">
        <w:rPr>
          <w:rFonts w:ascii="Times New Roman" w:hAnsi="Times New Roman"/>
          <w:sz w:val="28"/>
          <w:szCs w:val="28"/>
        </w:rPr>
        <w:t>правовое положение душеприказчика как представителя самого нас</w:t>
      </w:r>
      <w:r w:rsidR="001A671F">
        <w:rPr>
          <w:rFonts w:ascii="Times New Roman" w:hAnsi="Times New Roman"/>
          <w:sz w:val="28"/>
          <w:szCs w:val="28"/>
        </w:rPr>
        <w:t xml:space="preserve">ледства юридического лица (Г.Ф. </w:t>
      </w:r>
      <w:proofErr w:type="spellStart"/>
      <w:r w:rsidRPr="00E51AFC">
        <w:rPr>
          <w:rFonts w:ascii="Times New Roman" w:hAnsi="Times New Roman"/>
          <w:sz w:val="28"/>
          <w:szCs w:val="28"/>
        </w:rPr>
        <w:t>Шершеневич</w:t>
      </w:r>
      <w:proofErr w:type="spellEnd"/>
      <w:r w:rsidRPr="00E51AFC">
        <w:rPr>
          <w:rFonts w:ascii="Times New Roman" w:hAnsi="Times New Roman"/>
          <w:sz w:val="28"/>
          <w:szCs w:val="28"/>
        </w:rPr>
        <w:t xml:space="preserve">); теория интереса; теория </w:t>
      </w:r>
      <w:proofErr w:type="spellStart"/>
      <w:r w:rsidRPr="00E51AFC">
        <w:rPr>
          <w:rFonts w:ascii="Times New Roman" w:hAnsi="Times New Roman"/>
          <w:sz w:val="28"/>
          <w:szCs w:val="28"/>
        </w:rPr>
        <w:t>душеприказничества</w:t>
      </w:r>
      <w:proofErr w:type="spellEnd"/>
      <w:r w:rsidRPr="00E51AFC">
        <w:rPr>
          <w:rFonts w:ascii="Times New Roman" w:hAnsi="Times New Roman"/>
          <w:sz w:val="28"/>
          <w:szCs w:val="28"/>
        </w:rPr>
        <w:t xml:space="preserve"> как особого рода законного</w:t>
      </w:r>
      <w:r w:rsidR="001A671F">
        <w:rPr>
          <w:rFonts w:ascii="Times New Roman" w:hAnsi="Times New Roman"/>
          <w:sz w:val="28"/>
          <w:szCs w:val="28"/>
        </w:rPr>
        <w:t xml:space="preserve"> </w:t>
      </w:r>
      <w:r w:rsidRPr="001A671F">
        <w:rPr>
          <w:rFonts w:ascii="Times New Roman" w:hAnsi="Times New Roman"/>
          <w:sz w:val="28"/>
          <w:szCs w:val="28"/>
        </w:rPr>
        <w:t xml:space="preserve">представительства (А.Х. </w:t>
      </w:r>
      <w:proofErr w:type="spellStart"/>
      <w:r w:rsidRPr="001A671F">
        <w:rPr>
          <w:rFonts w:ascii="Times New Roman" w:hAnsi="Times New Roman"/>
          <w:sz w:val="28"/>
          <w:szCs w:val="28"/>
        </w:rPr>
        <w:t>Гольмстен</w:t>
      </w:r>
      <w:proofErr w:type="spellEnd"/>
      <w:r w:rsidRPr="001A671F">
        <w:rPr>
          <w:rFonts w:ascii="Times New Roman" w:hAnsi="Times New Roman"/>
          <w:sz w:val="28"/>
          <w:szCs w:val="28"/>
        </w:rPr>
        <w:t>)</w:t>
      </w:r>
      <w:r w:rsidR="001A671F">
        <w:rPr>
          <w:rFonts w:ascii="Times New Roman" w:hAnsi="Times New Roman"/>
          <w:sz w:val="28"/>
          <w:szCs w:val="28"/>
        </w:rPr>
        <w:t>»</w:t>
      </w:r>
      <w:r w:rsidRPr="001A671F">
        <w:rPr>
          <w:rFonts w:ascii="Times New Roman" w:hAnsi="Times New Roman"/>
          <w:sz w:val="28"/>
          <w:szCs w:val="28"/>
        </w:rPr>
        <w:t>.</w:t>
      </w:r>
    </w:p>
    <w:p w:rsidR="00970C36" w:rsidRPr="00E51AFC" w:rsidRDefault="00970C36" w:rsidP="007C6FB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Представляется, что исполнителя завещания следует пр</w:t>
      </w:r>
      <w:r w:rsidR="007C6FB2">
        <w:rPr>
          <w:rFonts w:ascii="Times New Roman" w:hAnsi="Times New Roman"/>
          <w:sz w:val="28"/>
          <w:szCs w:val="28"/>
        </w:rPr>
        <w:t xml:space="preserve">изнать субъектом наследственных </w:t>
      </w:r>
      <w:r w:rsidRPr="00E51AFC">
        <w:rPr>
          <w:rFonts w:ascii="Times New Roman" w:hAnsi="Times New Roman"/>
          <w:sz w:val="28"/>
          <w:szCs w:val="28"/>
        </w:rPr>
        <w:t>правоотношений в качестве представителя наследников (</w:t>
      </w:r>
      <w:proofErr w:type="spellStart"/>
      <w:r w:rsidRPr="00E51AFC">
        <w:rPr>
          <w:rFonts w:ascii="Times New Roman" w:hAnsi="Times New Roman"/>
          <w:sz w:val="28"/>
          <w:szCs w:val="28"/>
        </w:rPr>
        <w:t>отказополучателей</w:t>
      </w:r>
      <w:proofErr w:type="spellEnd"/>
      <w:r w:rsidRPr="00E51AFC">
        <w:rPr>
          <w:rFonts w:ascii="Times New Roman" w:hAnsi="Times New Roman"/>
          <w:sz w:val="28"/>
          <w:szCs w:val="28"/>
        </w:rPr>
        <w:t>).</w:t>
      </w:r>
    </w:p>
    <w:p w:rsidR="00970C36" w:rsidRPr="00E51AFC" w:rsidRDefault="00970C36" w:rsidP="00E51A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Еще одним субъектом наследственных правоотношений является рукоприкладчик.</w:t>
      </w:r>
    </w:p>
    <w:p w:rsidR="00970C36" w:rsidRPr="007C6FB2" w:rsidRDefault="00970C36" w:rsidP="007C6FB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Рукоприкладчик - лицо, подписывающее документ (завещание, зая</w:t>
      </w:r>
      <w:r w:rsidR="007C6FB2">
        <w:rPr>
          <w:rFonts w:ascii="Times New Roman" w:hAnsi="Times New Roman"/>
          <w:sz w:val="28"/>
          <w:szCs w:val="28"/>
        </w:rPr>
        <w:t xml:space="preserve">вление о принятии или об отказе </w:t>
      </w:r>
      <w:r w:rsidRPr="00E51AFC">
        <w:rPr>
          <w:rFonts w:ascii="Times New Roman" w:hAnsi="Times New Roman"/>
          <w:sz w:val="28"/>
          <w:szCs w:val="28"/>
        </w:rPr>
        <w:t>от наследства и т.д.) вместо лица, обладающего право- и</w:t>
      </w:r>
      <w:r w:rsidR="007C6FB2">
        <w:rPr>
          <w:rFonts w:ascii="Times New Roman" w:hAnsi="Times New Roman"/>
          <w:sz w:val="28"/>
          <w:szCs w:val="28"/>
        </w:rPr>
        <w:t xml:space="preserve"> дееспособностью для совершения </w:t>
      </w:r>
      <w:r w:rsidRPr="00E51AFC">
        <w:rPr>
          <w:rFonts w:ascii="Times New Roman" w:hAnsi="Times New Roman"/>
          <w:sz w:val="28"/>
          <w:szCs w:val="28"/>
        </w:rPr>
        <w:t xml:space="preserve">указанного действия. </w:t>
      </w:r>
      <w:proofErr w:type="gramStart"/>
      <w:r w:rsidRPr="00E51AFC">
        <w:rPr>
          <w:rFonts w:ascii="Times New Roman" w:hAnsi="Times New Roman"/>
          <w:sz w:val="28"/>
          <w:szCs w:val="28"/>
        </w:rPr>
        <w:t>Так, в соответствии со ст. 44 Основ законода</w:t>
      </w:r>
      <w:r w:rsidR="007C6FB2">
        <w:rPr>
          <w:rFonts w:ascii="Times New Roman" w:hAnsi="Times New Roman"/>
          <w:sz w:val="28"/>
          <w:szCs w:val="28"/>
        </w:rPr>
        <w:t xml:space="preserve">тельства Российской Федерации о </w:t>
      </w:r>
      <w:r w:rsidRPr="00E51AFC">
        <w:rPr>
          <w:rFonts w:ascii="Times New Roman" w:hAnsi="Times New Roman"/>
          <w:sz w:val="28"/>
          <w:szCs w:val="28"/>
        </w:rPr>
        <w:t>нотариате, если гражданин вследствие физических недостатков,</w:t>
      </w:r>
      <w:r w:rsidR="007C6FB2">
        <w:rPr>
          <w:rFonts w:ascii="Times New Roman" w:hAnsi="Times New Roman"/>
          <w:sz w:val="28"/>
          <w:szCs w:val="28"/>
        </w:rPr>
        <w:t xml:space="preserve"> болезни или по каким-либо иным </w:t>
      </w:r>
      <w:r w:rsidRPr="00E51AFC">
        <w:rPr>
          <w:rFonts w:ascii="Times New Roman" w:hAnsi="Times New Roman"/>
          <w:sz w:val="28"/>
          <w:szCs w:val="28"/>
        </w:rPr>
        <w:t xml:space="preserve">причинам не может лично расписаться, по его поручению, в </w:t>
      </w:r>
      <w:r w:rsidR="007C6FB2">
        <w:rPr>
          <w:rFonts w:ascii="Times New Roman" w:hAnsi="Times New Roman"/>
          <w:sz w:val="28"/>
          <w:szCs w:val="28"/>
        </w:rPr>
        <w:t xml:space="preserve">его присутствии и в присутствии </w:t>
      </w:r>
      <w:r w:rsidRPr="00E51AFC">
        <w:rPr>
          <w:rFonts w:ascii="Times New Roman" w:hAnsi="Times New Roman"/>
          <w:sz w:val="28"/>
          <w:szCs w:val="28"/>
        </w:rPr>
        <w:t>нотариуса сделку, заявление или иной документ может подписа</w:t>
      </w:r>
      <w:r w:rsidR="007C6FB2">
        <w:rPr>
          <w:rFonts w:ascii="Times New Roman" w:hAnsi="Times New Roman"/>
          <w:sz w:val="28"/>
          <w:szCs w:val="28"/>
        </w:rPr>
        <w:t xml:space="preserve">ть другой гражданин с указанием </w:t>
      </w:r>
      <w:r w:rsidRPr="00E51AFC">
        <w:rPr>
          <w:rFonts w:ascii="Times New Roman" w:hAnsi="Times New Roman"/>
          <w:sz w:val="28"/>
          <w:szCs w:val="28"/>
        </w:rPr>
        <w:t>причин, в силу которых документ не мог быть подпис</w:t>
      </w:r>
      <w:r w:rsidR="007C6FB2">
        <w:rPr>
          <w:rFonts w:ascii="Times New Roman" w:hAnsi="Times New Roman"/>
          <w:sz w:val="28"/>
          <w:szCs w:val="28"/>
        </w:rPr>
        <w:t xml:space="preserve">ан собственноручно гражданином, </w:t>
      </w:r>
      <w:r w:rsidRPr="007C6FB2">
        <w:rPr>
          <w:rFonts w:ascii="Times New Roman" w:hAnsi="Times New Roman"/>
          <w:sz w:val="28"/>
          <w:szCs w:val="28"/>
        </w:rPr>
        <w:t>обратившимся</w:t>
      </w:r>
      <w:proofErr w:type="gramEnd"/>
      <w:r w:rsidRPr="007C6FB2">
        <w:rPr>
          <w:rFonts w:ascii="Times New Roman" w:hAnsi="Times New Roman"/>
          <w:sz w:val="28"/>
          <w:szCs w:val="28"/>
        </w:rPr>
        <w:t xml:space="preserve"> за сове</w:t>
      </w:r>
      <w:r w:rsidR="007C6FB2">
        <w:rPr>
          <w:rFonts w:ascii="Times New Roman" w:hAnsi="Times New Roman"/>
          <w:sz w:val="28"/>
          <w:szCs w:val="28"/>
        </w:rPr>
        <w:t>ршением нотариального действия</w:t>
      </w:r>
      <w:r w:rsidR="00C4659F">
        <w:rPr>
          <w:rStyle w:val="a7"/>
          <w:rFonts w:ascii="Times New Roman" w:hAnsi="Times New Roman"/>
          <w:sz w:val="28"/>
          <w:szCs w:val="28"/>
        </w:rPr>
        <w:footnoteReference w:id="15"/>
      </w:r>
      <w:r w:rsidRPr="007C6FB2">
        <w:rPr>
          <w:rFonts w:ascii="Times New Roman" w:hAnsi="Times New Roman"/>
          <w:sz w:val="28"/>
          <w:szCs w:val="28"/>
        </w:rPr>
        <w:t>.</w:t>
      </w:r>
    </w:p>
    <w:p w:rsidR="00B35CB5" w:rsidRDefault="00970C36" w:rsidP="00B35CB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 xml:space="preserve">Представляется интересной правовая позиция Верховного </w:t>
      </w:r>
      <w:r w:rsidR="00B35CB5">
        <w:rPr>
          <w:rFonts w:ascii="Times New Roman" w:hAnsi="Times New Roman"/>
          <w:sz w:val="28"/>
          <w:szCs w:val="28"/>
        </w:rPr>
        <w:t xml:space="preserve">Суда РФ, изложенная в </w:t>
      </w:r>
      <w:r w:rsidRPr="00E51AFC">
        <w:rPr>
          <w:rFonts w:ascii="Times New Roman" w:hAnsi="Times New Roman"/>
          <w:sz w:val="28"/>
          <w:szCs w:val="28"/>
        </w:rPr>
        <w:t>Определении Судебной коллегии по гражданским делам от 12 ав</w:t>
      </w:r>
      <w:r w:rsidR="00B35CB5">
        <w:rPr>
          <w:rFonts w:ascii="Times New Roman" w:hAnsi="Times New Roman"/>
          <w:sz w:val="28"/>
          <w:szCs w:val="28"/>
        </w:rPr>
        <w:t xml:space="preserve">густа 2014 г. Судебная коллегия указала следующее: </w:t>
      </w:r>
    </w:p>
    <w:p w:rsidR="00970C36" w:rsidRPr="00B35CB5" w:rsidRDefault="00B35CB5" w:rsidP="00B35CB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0C36" w:rsidRPr="00E51AFC">
        <w:rPr>
          <w:rFonts w:ascii="Times New Roman" w:hAnsi="Times New Roman"/>
          <w:sz w:val="28"/>
          <w:szCs w:val="28"/>
        </w:rPr>
        <w:t>На момент составления заявления о при</w:t>
      </w:r>
      <w:r>
        <w:rPr>
          <w:rFonts w:ascii="Times New Roman" w:hAnsi="Times New Roman"/>
          <w:sz w:val="28"/>
          <w:szCs w:val="28"/>
        </w:rPr>
        <w:t xml:space="preserve">нятии наследства у </w:t>
      </w:r>
      <w:proofErr w:type="spellStart"/>
      <w:r>
        <w:rPr>
          <w:rFonts w:ascii="Times New Roman" w:hAnsi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Г.Н. </w:t>
      </w:r>
      <w:r w:rsidR="00970C36" w:rsidRPr="00E51AFC">
        <w:rPr>
          <w:rFonts w:ascii="Times New Roman" w:hAnsi="Times New Roman"/>
          <w:sz w:val="28"/>
          <w:szCs w:val="28"/>
        </w:rPr>
        <w:t>имелся физический недостаток, препятствующий ей самост</w:t>
      </w:r>
      <w:r>
        <w:rPr>
          <w:rFonts w:ascii="Times New Roman" w:hAnsi="Times New Roman"/>
          <w:sz w:val="28"/>
          <w:szCs w:val="28"/>
        </w:rPr>
        <w:t xml:space="preserve">оятельно без </w:t>
      </w:r>
      <w:r>
        <w:rPr>
          <w:rFonts w:ascii="Times New Roman" w:hAnsi="Times New Roman"/>
          <w:sz w:val="28"/>
          <w:szCs w:val="28"/>
        </w:rPr>
        <w:lastRenderedPageBreak/>
        <w:t xml:space="preserve">посторонней помощи </w:t>
      </w:r>
      <w:r w:rsidR="00970C36" w:rsidRPr="00E51AFC">
        <w:rPr>
          <w:rFonts w:ascii="Times New Roman" w:hAnsi="Times New Roman"/>
          <w:sz w:val="28"/>
          <w:szCs w:val="28"/>
        </w:rPr>
        <w:t>сопоставить подписываемый документ - заявление о принятии нас</w:t>
      </w:r>
      <w:r>
        <w:rPr>
          <w:rFonts w:ascii="Times New Roman" w:hAnsi="Times New Roman"/>
          <w:sz w:val="28"/>
          <w:szCs w:val="28"/>
        </w:rPr>
        <w:t xml:space="preserve">ледства - и его содержание, что </w:t>
      </w:r>
      <w:r w:rsidR="00970C36" w:rsidRPr="00E51AFC">
        <w:rPr>
          <w:rFonts w:ascii="Times New Roman" w:hAnsi="Times New Roman"/>
          <w:sz w:val="28"/>
          <w:szCs w:val="28"/>
        </w:rPr>
        <w:t>свидетельствует о возникновении сомнений в совпадении ее исти</w:t>
      </w:r>
      <w:r>
        <w:rPr>
          <w:rFonts w:ascii="Times New Roman" w:hAnsi="Times New Roman"/>
          <w:sz w:val="28"/>
          <w:szCs w:val="28"/>
        </w:rPr>
        <w:t xml:space="preserve">нной воли участника сделки и ее </w:t>
      </w:r>
      <w:r w:rsidR="00970C36" w:rsidRPr="00E51AFC">
        <w:rPr>
          <w:rFonts w:ascii="Times New Roman" w:hAnsi="Times New Roman"/>
          <w:sz w:val="28"/>
          <w:szCs w:val="28"/>
        </w:rPr>
        <w:t>волеизъявления, выраженного в заявлении. В связи с этим при сос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proofErr w:type="spellStart"/>
      <w:r>
        <w:rPr>
          <w:rFonts w:ascii="Times New Roman" w:hAnsi="Times New Roman"/>
          <w:sz w:val="28"/>
          <w:szCs w:val="28"/>
        </w:rPr>
        <w:t>Кулинич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Г.Н. заявления </w:t>
      </w:r>
      <w:r w:rsidR="00970C36" w:rsidRPr="00E51AFC">
        <w:rPr>
          <w:rFonts w:ascii="Times New Roman" w:hAnsi="Times New Roman"/>
          <w:sz w:val="28"/>
          <w:szCs w:val="28"/>
        </w:rPr>
        <w:t>о принятии наследства участие рукоприкладчика являлось обя</w:t>
      </w:r>
      <w:r>
        <w:rPr>
          <w:rFonts w:ascii="Times New Roman" w:hAnsi="Times New Roman"/>
          <w:sz w:val="28"/>
          <w:szCs w:val="28"/>
        </w:rPr>
        <w:t xml:space="preserve">зательным, при условии которого </w:t>
      </w:r>
      <w:r w:rsidR="00970C36" w:rsidRPr="00E51AFC">
        <w:rPr>
          <w:rFonts w:ascii="Times New Roman" w:hAnsi="Times New Roman"/>
          <w:sz w:val="28"/>
          <w:szCs w:val="28"/>
        </w:rPr>
        <w:t>нотариальная форма данной сделки считалась бы соблюденной. Однако матер</w:t>
      </w:r>
      <w:r>
        <w:rPr>
          <w:rFonts w:ascii="Times New Roman" w:hAnsi="Times New Roman"/>
          <w:sz w:val="28"/>
          <w:szCs w:val="28"/>
        </w:rPr>
        <w:t xml:space="preserve">иалы дела содержат </w:t>
      </w:r>
      <w:r w:rsidR="00970C36" w:rsidRPr="00E51AFC">
        <w:rPr>
          <w:rFonts w:ascii="Times New Roman" w:hAnsi="Times New Roman"/>
          <w:sz w:val="28"/>
          <w:szCs w:val="28"/>
        </w:rPr>
        <w:t xml:space="preserve">сведения, свидетельствующие об отказе </w:t>
      </w:r>
      <w:proofErr w:type="spellStart"/>
      <w:r w:rsidR="00970C36" w:rsidRPr="00E51AFC">
        <w:rPr>
          <w:rFonts w:ascii="Times New Roman" w:hAnsi="Times New Roman"/>
          <w:sz w:val="28"/>
          <w:szCs w:val="28"/>
        </w:rPr>
        <w:t>Кулинич</w:t>
      </w:r>
      <w:proofErr w:type="spellEnd"/>
      <w:r w:rsidR="00970C36" w:rsidRPr="00E51AFC">
        <w:rPr>
          <w:rFonts w:ascii="Times New Roman" w:hAnsi="Times New Roman"/>
          <w:sz w:val="28"/>
          <w:szCs w:val="28"/>
        </w:rPr>
        <w:t xml:space="preserve"> Г.Н. от участия</w:t>
      </w:r>
      <w:r>
        <w:rPr>
          <w:rFonts w:ascii="Times New Roman" w:hAnsi="Times New Roman"/>
          <w:sz w:val="28"/>
          <w:szCs w:val="28"/>
        </w:rPr>
        <w:t xml:space="preserve"> рукоприкладчика при подписании </w:t>
      </w:r>
      <w:r w:rsidR="00970C36" w:rsidRPr="00B35CB5">
        <w:rPr>
          <w:rFonts w:ascii="Times New Roman" w:hAnsi="Times New Roman"/>
          <w:sz w:val="28"/>
          <w:szCs w:val="28"/>
        </w:rPr>
        <w:t>заявления о принятии наследства</w:t>
      </w:r>
      <w:r w:rsidR="00C4659F">
        <w:rPr>
          <w:rStyle w:val="a7"/>
          <w:rFonts w:ascii="Times New Roman" w:hAnsi="Times New Roman"/>
          <w:sz w:val="28"/>
          <w:szCs w:val="28"/>
        </w:rPr>
        <w:footnoteReference w:id="16"/>
      </w:r>
      <w:r w:rsidR="00970C36" w:rsidRPr="00B35CB5">
        <w:rPr>
          <w:rFonts w:ascii="Times New Roman" w:hAnsi="Times New Roman"/>
          <w:sz w:val="28"/>
          <w:szCs w:val="28"/>
        </w:rPr>
        <w:t>.</w:t>
      </w:r>
    </w:p>
    <w:p w:rsidR="00970C36" w:rsidRPr="00B35CB5" w:rsidRDefault="00970C36" w:rsidP="00B35CB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AFC">
        <w:rPr>
          <w:rFonts w:ascii="Times New Roman" w:hAnsi="Times New Roman"/>
          <w:sz w:val="28"/>
          <w:szCs w:val="28"/>
        </w:rPr>
        <w:t xml:space="preserve">При таких обстоятельствах суд первой инстанции, принимая решение по делу в рамках </w:t>
      </w:r>
      <w:r w:rsidR="00B35CB5">
        <w:rPr>
          <w:rFonts w:ascii="Times New Roman" w:hAnsi="Times New Roman"/>
          <w:sz w:val="28"/>
          <w:szCs w:val="28"/>
        </w:rPr>
        <w:t xml:space="preserve"> </w:t>
      </w:r>
      <w:r w:rsidRPr="00E51AFC">
        <w:rPr>
          <w:rFonts w:ascii="Times New Roman" w:hAnsi="Times New Roman"/>
          <w:sz w:val="28"/>
          <w:szCs w:val="28"/>
        </w:rPr>
        <w:t>заявленных Шароновой Д.А. исковых требований в силу ч. 3 ст. 1</w:t>
      </w:r>
      <w:r w:rsidR="00B35CB5">
        <w:rPr>
          <w:rFonts w:ascii="Times New Roman" w:hAnsi="Times New Roman"/>
          <w:sz w:val="28"/>
          <w:szCs w:val="28"/>
        </w:rPr>
        <w:t xml:space="preserve">96 Гражданского процессуального </w:t>
      </w:r>
      <w:r w:rsidRPr="00E51AFC">
        <w:rPr>
          <w:rFonts w:ascii="Times New Roman" w:hAnsi="Times New Roman"/>
          <w:sz w:val="28"/>
          <w:szCs w:val="28"/>
        </w:rPr>
        <w:t>кодекса Российской Федерации, с которым согласился суд апелля</w:t>
      </w:r>
      <w:r w:rsidR="00B35CB5">
        <w:rPr>
          <w:rFonts w:ascii="Times New Roman" w:hAnsi="Times New Roman"/>
          <w:sz w:val="28"/>
          <w:szCs w:val="28"/>
        </w:rPr>
        <w:t xml:space="preserve">ционной инстанции, пришел к или </w:t>
      </w:r>
      <w:r w:rsidRPr="00E51AFC">
        <w:rPr>
          <w:rFonts w:ascii="Times New Roman" w:hAnsi="Times New Roman"/>
          <w:sz w:val="28"/>
          <w:szCs w:val="28"/>
        </w:rPr>
        <w:t xml:space="preserve">правильному выводу о том, что в отношении заявления </w:t>
      </w:r>
      <w:proofErr w:type="spellStart"/>
      <w:r w:rsidRPr="00E51AFC">
        <w:rPr>
          <w:rFonts w:ascii="Times New Roman" w:hAnsi="Times New Roman"/>
          <w:sz w:val="28"/>
          <w:szCs w:val="28"/>
        </w:rPr>
        <w:t>Кул</w:t>
      </w:r>
      <w:r w:rsidR="00B35CB5">
        <w:rPr>
          <w:rFonts w:ascii="Times New Roman" w:hAnsi="Times New Roman"/>
          <w:sz w:val="28"/>
          <w:szCs w:val="28"/>
        </w:rPr>
        <w:t>инич</w:t>
      </w:r>
      <w:proofErr w:type="spellEnd"/>
      <w:r w:rsidR="00B35CB5">
        <w:rPr>
          <w:rFonts w:ascii="Times New Roman" w:hAnsi="Times New Roman"/>
          <w:sz w:val="28"/>
          <w:szCs w:val="28"/>
        </w:rPr>
        <w:t xml:space="preserve"> Г.Н. о принятии наследства </w:t>
      </w:r>
      <w:r w:rsidRPr="00E51AFC">
        <w:rPr>
          <w:rFonts w:ascii="Times New Roman" w:hAnsi="Times New Roman"/>
          <w:sz w:val="28"/>
          <w:szCs w:val="28"/>
        </w:rPr>
        <w:t>нотариальная форма сделки не была соблюдена, что свидетельству</w:t>
      </w:r>
      <w:r w:rsidR="00B35CB5">
        <w:rPr>
          <w:rFonts w:ascii="Times New Roman" w:hAnsi="Times New Roman"/>
          <w:sz w:val="28"/>
          <w:szCs w:val="28"/>
        </w:rPr>
        <w:t>ет</w:t>
      </w:r>
      <w:proofErr w:type="gramEnd"/>
      <w:r w:rsidR="00B35CB5">
        <w:rPr>
          <w:rFonts w:ascii="Times New Roman" w:hAnsi="Times New Roman"/>
          <w:sz w:val="28"/>
          <w:szCs w:val="28"/>
        </w:rPr>
        <w:t xml:space="preserve"> о ничтожности данной сделки, </w:t>
      </w:r>
      <w:r w:rsidRPr="00B35CB5">
        <w:rPr>
          <w:rFonts w:ascii="Times New Roman" w:hAnsi="Times New Roman"/>
          <w:sz w:val="28"/>
          <w:szCs w:val="28"/>
        </w:rPr>
        <w:t>порождающей последствия, свя</w:t>
      </w:r>
      <w:r w:rsidR="00B35CB5">
        <w:rPr>
          <w:rFonts w:ascii="Times New Roman" w:hAnsi="Times New Roman"/>
          <w:sz w:val="28"/>
          <w:szCs w:val="28"/>
        </w:rPr>
        <w:t>занные с ее недействительностью»</w:t>
      </w:r>
      <w:r w:rsidRPr="00B35CB5">
        <w:rPr>
          <w:rFonts w:ascii="Times New Roman" w:hAnsi="Times New Roman"/>
          <w:sz w:val="28"/>
          <w:szCs w:val="28"/>
        </w:rPr>
        <w:t>.</w:t>
      </w:r>
    </w:p>
    <w:p w:rsidR="00970C36" w:rsidRPr="009E6B46" w:rsidRDefault="00970C36" w:rsidP="009E6B4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К числу участников наследственных правоотношений сл</w:t>
      </w:r>
      <w:r w:rsidR="009E6B46">
        <w:rPr>
          <w:rFonts w:ascii="Times New Roman" w:hAnsi="Times New Roman"/>
          <w:sz w:val="28"/>
          <w:szCs w:val="28"/>
        </w:rPr>
        <w:t xml:space="preserve">едует отнести лиц, вступающих в </w:t>
      </w:r>
      <w:r w:rsidRPr="00E51AFC">
        <w:rPr>
          <w:rFonts w:ascii="Times New Roman" w:hAnsi="Times New Roman"/>
          <w:sz w:val="28"/>
          <w:szCs w:val="28"/>
        </w:rPr>
        <w:t>правоотношения, связанные с наследованием (кредиторы, нотариус</w:t>
      </w:r>
      <w:r w:rsidR="009E6B46">
        <w:rPr>
          <w:rFonts w:ascii="Times New Roman" w:hAnsi="Times New Roman"/>
          <w:sz w:val="28"/>
          <w:szCs w:val="28"/>
        </w:rPr>
        <w:t xml:space="preserve"> или иное лицо, выполняющее его </w:t>
      </w:r>
      <w:r w:rsidRPr="00E51AFC">
        <w:rPr>
          <w:rFonts w:ascii="Times New Roman" w:hAnsi="Times New Roman"/>
          <w:sz w:val="28"/>
          <w:szCs w:val="28"/>
        </w:rPr>
        <w:t>функции, лица, заинтересованные в исполнении завещательного во</w:t>
      </w:r>
      <w:r w:rsidR="009E6B46">
        <w:rPr>
          <w:rFonts w:ascii="Times New Roman" w:hAnsi="Times New Roman"/>
          <w:sz w:val="28"/>
          <w:szCs w:val="28"/>
        </w:rPr>
        <w:t xml:space="preserve">зложения, свидетели, переводчик </w:t>
      </w:r>
      <w:r w:rsidRPr="00E51AFC">
        <w:rPr>
          <w:rFonts w:ascii="Times New Roman" w:hAnsi="Times New Roman"/>
          <w:sz w:val="28"/>
          <w:szCs w:val="28"/>
        </w:rPr>
        <w:t>и др.). Основания возникновения правоотношения различны: кр</w:t>
      </w:r>
      <w:r w:rsidR="009E6B46">
        <w:rPr>
          <w:rFonts w:ascii="Times New Roman" w:hAnsi="Times New Roman"/>
          <w:sz w:val="28"/>
          <w:szCs w:val="28"/>
        </w:rPr>
        <w:t xml:space="preserve">едитные договоры; решение суда; </w:t>
      </w:r>
      <w:r w:rsidRPr="009E6B46">
        <w:rPr>
          <w:rFonts w:ascii="Times New Roman" w:hAnsi="Times New Roman"/>
          <w:sz w:val="28"/>
          <w:szCs w:val="28"/>
        </w:rPr>
        <w:t xml:space="preserve">причинение вреда; неосновательное обогащение и </w:t>
      </w:r>
      <w:proofErr w:type="spellStart"/>
      <w:r w:rsidRPr="009E6B46">
        <w:rPr>
          <w:rFonts w:ascii="Times New Roman" w:hAnsi="Times New Roman"/>
          <w:sz w:val="28"/>
          <w:szCs w:val="28"/>
        </w:rPr>
        <w:t>др</w:t>
      </w:r>
      <w:proofErr w:type="spellEnd"/>
      <w:r w:rsidR="0025288C">
        <w:rPr>
          <w:rStyle w:val="a7"/>
          <w:rFonts w:ascii="Times New Roman" w:hAnsi="Times New Roman"/>
          <w:sz w:val="28"/>
          <w:szCs w:val="28"/>
        </w:rPr>
        <w:footnoteReference w:id="17"/>
      </w:r>
      <w:r w:rsidRPr="009E6B46">
        <w:rPr>
          <w:rFonts w:ascii="Times New Roman" w:hAnsi="Times New Roman"/>
          <w:sz w:val="28"/>
          <w:szCs w:val="28"/>
        </w:rPr>
        <w:t>.</w:t>
      </w:r>
    </w:p>
    <w:p w:rsidR="00C4659F" w:rsidRDefault="00970C36" w:rsidP="009E6B4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AFC">
        <w:rPr>
          <w:rFonts w:ascii="Times New Roman" w:hAnsi="Times New Roman"/>
          <w:sz w:val="28"/>
          <w:szCs w:val="28"/>
        </w:rPr>
        <w:t>Из числа физических лиц, которые не могут наследовать по</w:t>
      </w:r>
      <w:r w:rsidR="009E6B46">
        <w:rPr>
          <w:rFonts w:ascii="Times New Roman" w:hAnsi="Times New Roman"/>
          <w:sz w:val="28"/>
          <w:szCs w:val="28"/>
        </w:rPr>
        <w:t xml:space="preserve"> закону и завещанию, российское </w:t>
      </w:r>
      <w:r w:rsidRPr="00E51AFC">
        <w:rPr>
          <w:rFonts w:ascii="Times New Roman" w:hAnsi="Times New Roman"/>
          <w:sz w:val="28"/>
          <w:szCs w:val="28"/>
        </w:rPr>
        <w:t>гражданское законодательство исключает недостойных наследнико</w:t>
      </w:r>
      <w:r w:rsidR="009E6B46">
        <w:rPr>
          <w:rFonts w:ascii="Times New Roman" w:hAnsi="Times New Roman"/>
          <w:sz w:val="28"/>
          <w:szCs w:val="28"/>
        </w:rPr>
        <w:t xml:space="preserve">в, т.е. граждан, которые своими </w:t>
      </w:r>
      <w:r w:rsidRPr="00E51AFC">
        <w:rPr>
          <w:rFonts w:ascii="Times New Roman" w:hAnsi="Times New Roman"/>
          <w:sz w:val="28"/>
          <w:szCs w:val="28"/>
        </w:rPr>
        <w:t xml:space="preserve">умышленными </w:t>
      </w:r>
      <w:r w:rsidRPr="00E51AFC">
        <w:rPr>
          <w:rFonts w:ascii="Times New Roman" w:hAnsi="Times New Roman"/>
          <w:sz w:val="28"/>
          <w:szCs w:val="28"/>
        </w:rPr>
        <w:lastRenderedPageBreak/>
        <w:t>противоправными действиями, направленными про</w:t>
      </w:r>
      <w:r w:rsidR="009E6B46">
        <w:rPr>
          <w:rFonts w:ascii="Times New Roman" w:hAnsi="Times New Roman"/>
          <w:sz w:val="28"/>
          <w:szCs w:val="28"/>
        </w:rPr>
        <w:t xml:space="preserve">тив наследодателя, кого-либо из </w:t>
      </w:r>
      <w:r w:rsidRPr="00E51AFC">
        <w:rPr>
          <w:rFonts w:ascii="Times New Roman" w:hAnsi="Times New Roman"/>
          <w:sz w:val="28"/>
          <w:szCs w:val="28"/>
        </w:rPr>
        <w:t>его наследников или против осуществления последней в</w:t>
      </w:r>
      <w:r w:rsidR="009E6B46">
        <w:rPr>
          <w:rFonts w:ascii="Times New Roman" w:hAnsi="Times New Roman"/>
          <w:sz w:val="28"/>
          <w:szCs w:val="28"/>
        </w:rPr>
        <w:t xml:space="preserve">оли наследодателя, выраженной в </w:t>
      </w:r>
      <w:r w:rsidRPr="00E51AFC">
        <w:rPr>
          <w:rFonts w:ascii="Times New Roman" w:hAnsi="Times New Roman"/>
          <w:sz w:val="28"/>
          <w:szCs w:val="28"/>
        </w:rPr>
        <w:t>завещании, способствовали либо пытались способствовать приз</w:t>
      </w:r>
      <w:r w:rsidR="009E6B46">
        <w:rPr>
          <w:rFonts w:ascii="Times New Roman" w:hAnsi="Times New Roman"/>
          <w:sz w:val="28"/>
          <w:szCs w:val="28"/>
        </w:rPr>
        <w:t xml:space="preserve">ванию их самих или других лиц к </w:t>
      </w:r>
      <w:r w:rsidRPr="00E51AFC">
        <w:rPr>
          <w:rFonts w:ascii="Times New Roman" w:hAnsi="Times New Roman"/>
          <w:sz w:val="28"/>
          <w:szCs w:val="28"/>
        </w:rPr>
        <w:t>наследованию либо способствовали или пытались способствов</w:t>
      </w:r>
      <w:r w:rsidR="009E6B46">
        <w:rPr>
          <w:rFonts w:ascii="Times New Roman" w:hAnsi="Times New Roman"/>
          <w:sz w:val="28"/>
          <w:szCs w:val="28"/>
        </w:rPr>
        <w:t>ать увеличению</w:t>
      </w:r>
      <w:proofErr w:type="gramEnd"/>
      <w:r w:rsidR="009E6B46">
        <w:rPr>
          <w:rFonts w:ascii="Times New Roman" w:hAnsi="Times New Roman"/>
          <w:sz w:val="28"/>
          <w:szCs w:val="28"/>
        </w:rPr>
        <w:t xml:space="preserve"> причитающейся им </w:t>
      </w:r>
      <w:r w:rsidRPr="00E51AFC">
        <w:rPr>
          <w:rFonts w:ascii="Times New Roman" w:hAnsi="Times New Roman"/>
          <w:sz w:val="28"/>
          <w:szCs w:val="28"/>
        </w:rPr>
        <w:t>или другим лицам доли наследства, если эти обстоятельства подтве</w:t>
      </w:r>
      <w:r w:rsidR="009E6B46">
        <w:rPr>
          <w:rFonts w:ascii="Times New Roman" w:hAnsi="Times New Roman"/>
          <w:sz w:val="28"/>
          <w:szCs w:val="28"/>
        </w:rPr>
        <w:t>рждены в судебном порядке (</w:t>
      </w:r>
      <w:proofErr w:type="spellStart"/>
      <w:r w:rsidR="009E6B46">
        <w:rPr>
          <w:rFonts w:ascii="Times New Roman" w:hAnsi="Times New Roman"/>
          <w:sz w:val="28"/>
          <w:szCs w:val="28"/>
        </w:rPr>
        <w:t>абз</w:t>
      </w:r>
      <w:proofErr w:type="spellEnd"/>
      <w:r w:rsidR="009E6B46">
        <w:rPr>
          <w:rFonts w:ascii="Times New Roman" w:hAnsi="Times New Roman"/>
          <w:sz w:val="28"/>
          <w:szCs w:val="28"/>
        </w:rPr>
        <w:t xml:space="preserve">. </w:t>
      </w:r>
      <w:r w:rsidRPr="00E51AFC">
        <w:rPr>
          <w:rFonts w:ascii="Times New Roman" w:hAnsi="Times New Roman"/>
          <w:sz w:val="28"/>
          <w:szCs w:val="28"/>
        </w:rPr>
        <w:t xml:space="preserve">1 п. 1 ст. 1117 ГК РФ). </w:t>
      </w:r>
    </w:p>
    <w:p w:rsidR="00970C36" w:rsidRPr="009E6B46" w:rsidRDefault="00970C36" w:rsidP="009E6B4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1AFC">
        <w:rPr>
          <w:rFonts w:ascii="Times New Roman" w:hAnsi="Times New Roman"/>
          <w:sz w:val="28"/>
          <w:szCs w:val="28"/>
        </w:rPr>
        <w:t>Граждане, которым наследодатель после ут</w:t>
      </w:r>
      <w:r w:rsidR="009E6B46">
        <w:rPr>
          <w:rFonts w:ascii="Times New Roman" w:hAnsi="Times New Roman"/>
          <w:sz w:val="28"/>
          <w:szCs w:val="28"/>
        </w:rPr>
        <w:t xml:space="preserve">раты ими или права наследования </w:t>
      </w:r>
      <w:r w:rsidRPr="00E51AFC">
        <w:rPr>
          <w:rFonts w:ascii="Times New Roman" w:hAnsi="Times New Roman"/>
          <w:sz w:val="28"/>
          <w:szCs w:val="28"/>
        </w:rPr>
        <w:t>завещал имущество, вправе наследовать это имущество (</w:t>
      </w:r>
      <w:proofErr w:type="spellStart"/>
      <w:r w:rsidRPr="00E51AFC">
        <w:rPr>
          <w:rFonts w:ascii="Times New Roman" w:hAnsi="Times New Roman"/>
          <w:sz w:val="28"/>
          <w:szCs w:val="28"/>
        </w:rPr>
        <w:t>абз</w:t>
      </w:r>
      <w:proofErr w:type="spellEnd"/>
      <w:r w:rsidRPr="00E51AFC">
        <w:rPr>
          <w:rFonts w:ascii="Times New Roman" w:hAnsi="Times New Roman"/>
          <w:sz w:val="28"/>
          <w:szCs w:val="28"/>
        </w:rPr>
        <w:t>. 1 п. 1 с</w:t>
      </w:r>
      <w:r w:rsidR="009E6B46">
        <w:rPr>
          <w:rFonts w:ascii="Times New Roman" w:hAnsi="Times New Roman"/>
          <w:sz w:val="28"/>
          <w:szCs w:val="28"/>
        </w:rPr>
        <w:t>т. 1117 ГК РФ), однако это, во-</w:t>
      </w:r>
      <w:r w:rsidRPr="00E51AFC">
        <w:rPr>
          <w:rFonts w:ascii="Times New Roman" w:hAnsi="Times New Roman"/>
          <w:sz w:val="28"/>
          <w:szCs w:val="28"/>
        </w:rPr>
        <w:t>первых, не влечет восстановление наследственной правоспособности в части насле</w:t>
      </w:r>
      <w:r w:rsidR="009E6B46">
        <w:rPr>
          <w:rFonts w:ascii="Times New Roman" w:hAnsi="Times New Roman"/>
          <w:sz w:val="28"/>
          <w:szCs w:val="28"/>
        </w:rPr>
        <w:t xml:space="preserve">дования по </w:t>
      </w:r>
      <w:r w:rsidRPr="00E51AFC">
        <w:rPr>
          <w:rFonts w:ascii="Times New Roman" w:hAnsi="Times New Roman"/>
          <w:sz w:val="28"/>
          <w:szCs w:val="28"/>
        </w:rPr>
        <w:t xml:space="preserve">закону, во-вторых, наследственная правоспособность в части </w:t>
      </w:r>
      <w:r w:rsidR="009E6B46">
        <w:rPr>
          <w:rFonts w:ascii="Times New Roman" w:hAnsi="Times New Roman"/>
          <w:sz w:val="28"/>
          <w:szCs w:val="28"/>
        </w:rPr>
        <w:t xml:space="preserve">наследования по завещанию носит </w:t>
      </w:r>
      <w:r w:rsidRPr="00E51AFC">
        <w:rPr>
          <w:rFonts w:ascii="Times New Roman" w:hAnsi="Times New Roman"/>
          <w:sz w:val="28"/>
          <w:szCs w:val="28"/>
        </w:rPr>
        <w:t>условный характер, поскольку зависит от действительности завещания и сохранения в силе такого</w:t>
      </w:r>
      <w:r w:rsidR="009E6B46">
        <w:rPr>
          <w:rFonts w:ascii="Times New Roman" w:hAnsi="Times New Roman"/>
          <w:sz w:val="28"/>
          <w:szCs w:val="28"/>
        </w:rPr>
        <w:t xml:space="preserve"> завещания самим завещателем</w:t>
      </w:r>
      <w:proofErr w:type="gramEnd"/>
      <w:r w:rsidR="00C4659F">
        <w:rPr>
          <w:rStyle w:val="a7"/>
          <w:rFonts w:ascii="Times New Roman" w:hAnsi="Times New Roman"/>
          <w:sz w:val="28"/>
          <w:szCs w:val="28"/>
        </w:rPr>
        <w:footnoteReference w:id="18"/>
      </w:r>
      <w:r w:rsidRPr="00E51AFC">
        <w:rPr>
          <w:rFonts w:ascii="Times New Roman" w:hAnsi="Times New Roman"/>
          <w:sz w:val="28"/>
          <w:szCs w:val="28"/>
        </w:rPr>
        <w:t>. В случае отмены завещания или признания его</w:t>
      </w:r>
      <w:r w:rsidR="009E6B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1AFC">
        <w:rPr>
          <w:rFonts w:ascii="Times New Roman" w:hAnsi="Times New Roman"/>
          <w:sz w:val="28"/>
          <w:szCs w:val="28"/>
        </w:rPr>
        <w:t>недействительным</w:t>
      </w:r>
      <w:proofErr w:type="gramEnd"/>
      <w:r w:rsidRPr="00E51AFC">
        <w:rPr>
          <w:rFonts w:ascii="Times New Roman" w:hAnsi="Times New Roman"/>
          <w:sz w:val="28"/>
          <w:szCs w:val="28"/>
        </w:rPr>
        <w:t xml:space="preserve"> недостойный наследник утрачивает пр</w:t>
      </w:r>
      <w:r w:rsidR="009E6B46">
        <w:rPr>
          <w:rFonts w:ascii="Times New Roman" w:hAnsi="Times New Roman"/>
          <w:sz w:val="28"/>
          <w:szCs w:val="28"/>
        </w:rPr>
        <w:t xml:space="preserve">аво наследования, что позволяет </w:t>
      </w:r>
      <w:r w:rsidRPr="00E51AFC">
        <w:rPr>
          <w:rFonts w:ascii="Times New Roman" w:hAnsi="Times New Roman"/>
          <w:sz w:val="28"/>
          <w:szCs w:val="28"/>
        </w:rPr>
        <w:t>утверждать об отсутствии наследственной правоспособно</w:t>
      </w:r>
      <w:r w:rsidR="009E6B46">
        <w:rPr>
          <w:rFonts w:ascii="Times New Roman" w:hAnsi="Times New Roman"/>
          <w:sz w:val="28"/>
          <w:szCs w:val="28"/>
        </w:rPr>
        <w:t xml:space="preserve">сти у недостойных наследников в </w:t>
      </w:r>
      <w:r w:rsidRPr="009E6B46">
        <w:rPr>
          <w:rFonts w:ascii="Times New Roman" w:hAnsi="Times New Roman"/>
          <w:sz w:val="28"/>
          <w:szCs w:val="28"/>
        </w:rPr>
        <w:t>российском праве.</w:t>
      </w:r>
    </w:p>
    <w:p w:rsidR="00970C36" w:rsidRPr="00E51AFC" w:rsidRDefault="00970C36" w:rsidP="009E6B4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Поражение в наследственной правоспособности в части насл</w:t>
      </w:r>
      <w:r w:rsidR="009E6B46">
        <w:rPr>
          <w:rFonts w:ascii="Times New Roman" w:hAnsi="Times New Roman"/>
          <w:sz w:val="28"/>
          <w:szCs w:val="28"/>
        </w:rPr>
        <w:t xml:space="preserve">едования по закону претерпевают </w:t>
      </w:r>
      <w:r w:rsidRPr="00E51AFC">
        <w:rPr>
          <w:rFonts w:ascii="Times New Roman" w:hAnsi="Times New Roman"/>
          <w:sz w:val="28"/>
          <w:szCs w:val="28"/>
        </w:rPr>
        <w:t>и родители после детей, в отношении которых они были в судеб</w:t>
      </w:r>
      <w:r w:rsidR="009E6B46">
        <w:rPr>
          <w:rFonts w:ascii="Times New Roman" w:hAnsi="Times New Roman"/>
          <w:sz w:val="28"/>
          <w:szCs w:val="28"/>
        </w:rPr>
        <w:t xml:space="preserve">ном порядке лишены родительских </w:t>
      </w:r>
      <w:r w:rsidRPr="00E51AFC">
        <w:rPr>
          <w:rFonts w:ascii="Times New Roman" w:hAnsi="Times New Roman"/>
          <w:sz w:val="28"/>
          <w:szCs w:val="28"/>
        </w:rPr>
        <w:t>прав, и восстановлены в этих правах ко дню открытия наследства (</w:t>
      </w:r>
      <w:proofErr w:type="spellStart"/>
      <w:r w:rsidRPr="00E51AFC">
        <w:rPr>
          <w:rFonts w:ascii="Times New Roman" w:hAnsi="Times New Roman"/>
          <w:sz w:val="28"/>
          <w:szCs w:val="28"/>
        </w:rPr>
        <w:t>абз</w:t>
      </w:r>
      <w:proofErr w:type="spellEnd"/>
      <w:r w:rsidRPr="00E51AFC">
        <w:rPr>
          <w:rFonts w:ascii="Times New Roman" w:hAnsi="Times New Roman"/>
          <w:sz w:val="28"/>
          <w:szCs w:val="28"/>
        </w:rPr>
        <w:t>. 2 п. 1 ст. 1117 ГК РФ).</w:t>
      </w:r>
    </w:p>
    <w:p w:rsidR="00970C36" w:rsidRPr="009E6B46" w:rsidRDefault="00970C36" w:rsidP="009E6B4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Подобные лица могут наследовать только по завещанию, что такж</w:t>
      </w:r>
      <w:r w:rsidR="009E6B46">
        <w:rPr>
          <w:rFonts w:ascii="Times New Roman" w:hAnsi="Times New Roman"/>
          <w:sz w:val="28"/>
          <w:szCs w:val="28"/>
        </w:rPr>
        <w:t xml:space="preserve">е определяет прямую зависимость </w:t>
      </w:r>
      <w:r w:rsidRPr="00E51AFC">
        <w:rPr>
          <w:rFonts w:ascii="Times New Roman" w:hAnsi="Times New Roman"/>
          <w:sz w:val="28"/>
          <w:szCs w:val="28"/>
        </w:rPr>
        <w:t xml:space="preserve">права наследования от завещания, т.е. акта </w:t>
      </w:r>
      <w:proofErr w:type="spellStart"/>
      <w:r w:rsidRPr="00E51AF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51AFC">
        <w:rPr>
          <w:rFonts w:ascii="Times New Roman" w:hAnsi="Times New Roman"/>
          <w:sz w:val="28"/>
          <w:szCs w:val="28"/>
        </w:rPr>
        <w:t xml:space="preserve"> (во</w:t>
      </w:r>
      <w:r w:rsidR="009E6B46">
        <w:rPr>
          <w:rFonts w:ascii="Times New Roman" w:hAnsi="Times New Roman"/>
          <w:sz w:val="28"/>
          <w:szCs w:val="28"/>
        </w:rPr>
        <w:t xml:space="preserve">ли иного лица), а объективно от </w:t>
      </w:r>
      <w:r w:rsidRPr="009E6B46">
        <w:rPr>
          <w:rFonts w:ascii="Times New Roman" w:hAnsi="Times New Roman"/>
          <w:sz w:val="28"/>
          <w:szCs w:val="28"/>
        </w:rPr>
        <w:t>норм права.</w:t>
      </w:r>
    </w:p>
    <w:p w:rsidR="00970C36" w:rsidRPr="009E6B46" w:rsidRDefault="00970C36" w:rsidP="009E6B4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В российском гражданском законодательстве нар</w:t>
      </w:r>
      <w:r w:rsidR="009E6B46">
        <w:rPr>
          <w:rFonts w:ascii="Times New Roman" w:hAnsi="Times New Roman"/>
          <w:sz w:val="28"/>
          <w:szCs w:val="28"/>
        </w:rPr>
        <w:t xml:space="preserve">яду с лицами, не имеющими права </w:t>
      </w:r>
      <w:r w:rsidRPr="00E51AFC">
        <w:rPr>
          <w:rFonts w:ascii="Times New Roman" w:hAnsi="Times New Roman"/>
          <w:sz w:val="28"/>
          <w:szCs w:val="28"/>
        </w:rPr>
        <w:t>наследовать, среди наследников по закону выделена катег</w:t>
      </w:r>
      <w:r w:rsidR="009E6B46">
        <w:rPr>
          <w:rFonts w:ascii="Times New Roman" w:hAnsi="Times New Roman"/>
          <w:sz w:val="28"/>
          <w:szCs w:val="28"/>
        </w:rPr>
        <w:t xml:space="preserve">ория лиц, которые по требованию </w:t>
      </w:r>
      <w:r w:rsidRPr="00E51AFC">
        <w:rPr>
          <w:rFonts w:ascii="Times New Roman" w:hAnsi="Times New Roman"/>
          <w:sz w:val="28"/>
          <w:szCs w:val="28"/>
        </w:rPr>
        <w:t xml:space="preserve">заинтересованных лиц могут быть </w:t>
      </w:r>
      <w:r w:rsidRPr="00E51AFC">
        <w:rPr>
          <w:rFonts w:ascii="Times New Roman" w:hAnsi="Times New Roman"/>
          <w:sz w:val="28"/>
          <w:szCs w:val="28"/>
        </w:rPr>
        <w:lastRenderedPageBreak/>
        <w:t>отстранены судом от наследова</w:t>
      </w:r>
      <w:r w:rsidR="009E6B46">
        <w:rPr>
          <w:rFonts w:ascii="Times New Roman" w:hAnsi="Times New Roman"/>
          <w:sz w:val="28"/>
          <w:szCs w:val="28"/>
        </w:rPr>
        <w:t xml:space="preserve">ния, если злостно уклонялись от </w:t>
      </w:r>
      <w:r w:rsidRPr="00E51AFC">
        <w:rPr>
          <w:rFonts w:ascii="Times New Roman" w:hAnsi="Times New Roman"/>
          <w:sz w:val="28"/>
          <w:szCs w:val="28"/>
        </w:rPr>
        <w:t>выполнения лежавших на них в силу закона обязанностей по сод</w:t>
      </w:r>
      <w:r w:rsidR="009E6B46">
        <w:rPr>
          <w:rFonts w:ascii="Times New Roman" w:hAnsi="Times New Roman"/>
          <w:sz w:val="28"/>
          <w:szCs w:val="28"/>
        </w:rPr>
        <w:t xml:space="preserve">ержанию наследодателя (п. 2 ст. </w:t>
      </w:r>
      <w:r w:rsidRPr="00E51AFC">
        <w:rPr>
          <w:rFonts w:ascii="Times New Roman" w:hAnsi="Times New Roman"/>
          <w:sz w:val="28"/>
          <w:szCs w:val="28"/>
        </w:rPr>
        <w:t>1117 ГК РФ). Наследственная правоспособность данных лиц отли</w:t>
      </w:r>
      <w:r w:rsidR="009E6B46">
        <w:rPr>
          <w:rFonts w:ascii="Times New Roman" w:hAnsi="Times New Roman"/>
          <w:sz w:val="28"/>
          <w:szCs w:val="28"/>
        </w:rPr>
        <w:t xml:space="preserve">чается от положения недостойных </w:t>
      </w:r>
      <w:r w:rsidRPr="00E51AFC">
        <w:rPr>
          <w:rFonts w:ascii="Times New Roman" w:hAnsi="Times New Roman"/>
          <w:sz w:val="28"/>
          <w:szCs w:val="28"/>
        </w:rPr>
        <w:t>наследников, как имеющих права наследовать, хотя они и объед</w:t>
      </w:r>
      <w:r w:rsidR="009E6B46">
        <w:rPr>
          <w:rFonts w:ascii="Times New Roman" w:hAnsi="Times New Roman"/>
          <w:sz w:val="28"/>
          <w:szCs w:val="28"/>
        </w:rPr>
        <w:t xml:space="preserve">инены в одну группу недостойных </w:t>
      </w:r>
      <w:r w:rsidRPr="00E51AFC">
        <w:rPr>
          <w:rFonts w:ascii="Times New Roman" w:hAnsi="Times New Roman"/>
          <w:sz w:val="28"/>
          <w:szCs w:val="28"/>
        </w:rPr>
        <w:t>наследников, однако наследники, злостно уклонявшиеся от вы</w:t>
      </w:r>
      <w:r w:rsidR="009E6B46">
        <w:rPr>
          <w:rFonts w:ascii="Times New Roman" w:hAnsi="Times New Roman"/>
          <w:sz w:val="28"/>
          <w:szCs w:val="28"/>
        </w:rPr>
        <w:t xml:space="preserve">полнения лежавших на них в силу </w:t>
      </w:r>
      <w:r w:rsidRPr="00E51AFC">
        <w:rPr>
          <w:rFonts w:ascii="Times New Roman" w:hAnsi="Times New Roman"/>
          <w:sz w:val="28"/>
          <w:szCs w:val="28"/>
        </w:rPr>
        <w:t>закона обязанностей по содержанию наследодателя, имеют пра</w:t>
      </w:r>
      <w:r w:rsidR="009E6B46">
        <w:rPr>
          <w:rFonts w:ascii="Times New Roman" w:hAnsi="Times New Roman"/>
          <w:sz w:val="28"/>
          <w:szCs w:val="28"/>
        </w:rPr>
        <w:t xml:space="preserve">во наследовать по закону (права </w:t>
      </w:r>
      <w:r w:rsidRPr="00E51AFC">
        <w:rPr>
          <w:rFonts w:ascii="Times New Roman" w:hAnsi="Times New Roman"/>
          <w:sz w:val="28"/>
          <w:szCs w:val="28"/>
        </w:rPr>
        <w:t xml:space="preserve">наследовать по завещанию они не лишены), но актом </w:t>
      </w:r>
      <w:proofErr w:type="spellStart"/>
      <w:r w:rsidRPr="00E51AFC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E51A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51AF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51AFC">
        <w:rPr>
          <w:rFonts w:ascii="Times New Roman" w:hAnsi="Times New Roman"/>
          <w:sz w:val="28"/>
          <w:szCs w:val="28"/>
        </w:rPr>
        <w:t>иска заинте</w:t>
      </w:r>
      <w:r w:rsidR="009E6B46">
        <w:rPr>
          <w:rFonts w:ascii="Times New Roman" w:hAnsi="Times New Roman"/>
          <w:sz w:val="28"/>
          <w:szCs w:val="28"/>
        </w:rPr>
        <w:t xml:space="preserve">ресованных лиц </w:t>
      </w:r>
      <w:r w:rsidRPr="009E6B46">
        <w:rPr>
          <w:rFonts w:ascii="Times New Roman" w:hAnsi="Times New Roman"/>
          <w:sz w:val="28"/>
          <w:szCs w:val="28"/>
        </w:rPr>
        <w:t xml:space="preserve">и решения суда) могут </w:t>
      </w:r>
      <w:proofErr w:type="gramStart"/>
      <w:r w:rsidRPr="009E6B46">
        <w:rPr>
          <w:rFonts w:ascii="Times New Roman" w:hAnsi="Times New Roman"/>
          <w:sz w:val="28"/>
          <w:szCs w:val="28"/>
        </w:rPr>
        <w:t>быть отстранены от наследования по закону.</w:t>
      </w:r>
      <w:proofErr w:type="gramEnd"/>
    </w:p>
    <w:p w:rsidR="00970C36" w:rsidRPr="009E6B46" w:rsidRDefault="00970C36" w:rsidP="009E6B4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Согласно ГК РФ недостойный наследник (лицо, н</w:t>
      </w:r>
      <w:r w:rsidR="009E6B46">
        <w:rPr>
          <w:rFonts w:ascii="Times New Roman" w:hAnsi="Times New Roman"/>
          <w:sz w:val="28"/>
          <w:szCs w:val="28"/>
        </w:rPr>
        <w:t xml:space="preserve">е имеющее права наследовать или </w:t>
      </w:r>
      <w:r w:rsidRPr="00E51AFC">
        <w:rPr>
          <w:rFonts w:ascii="Times New Roman" w:hAnsi="Times New Roman"/>
          <w:sz w:val="28"/>
          <w:szCs w:val="28"/>
        </w:rPr>
        <w:t>отстраненное от наследования), обязано возвратить в соответств</w:t>
      </w:r>
      <w:r w:rsidR="009E6B46">
        <w:rPr>
          <w:rFonts w:ascii="Times New Roman" w:hAnsi="Times New Roman"/>
          <w:sz w:val="28"/>
          <w:szCs w:val="28"/>
        </w:rPr>
        <w:t xml:space="preserve">ии с правилами гл. 60 ГК РФ все </w:t>
      </w:r>
      <w:r w:rsidRPr="009E6B46">
        <w:rPr>
          <w:rFonts w:ascii="Times New Roman" w:hAnsi="Times New Roman"/>
          <w:sz w:val="28"/>
          <w:szCs w:val="28"/>
        </w:rPr>
        <w:t>имущество, неосновательно полученное им из состава наследства.</w:t>
      </w:r>
    </w:p>
    <w:p w:rsidR="00970C36" w:rsidRPr="00E51AFC" w:rsidRDefault="00970C36" w:rsidP="009E6B46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В российском гражданском законодательстве к наследованию по закону также могут</w:t>
      </w:r>
      <w:r w:rsidR="009E6B46">
        <w:rPr>
          <w:rFonts w:ascii="Times New Roman" w:hAnsi="Times New Roman"/>
          <w:sz w:val="28"/>
          <w:szCs w:val="28"/>
        </w:rPr>
        <w:t xml:space="preserve"> </w:t>
      </w:r>
      <w:r w:rsidRPr="00E51AFC">
        <w:rPr>
          <w:rFonts w:ascii="Times New Roman" w:hAnsi="Times New Roman"/>
          <w:sz w:val="28"/>
          <w:szCs w:val="28"/>
        </w:rPr>
        <w:t>призываться Российская Федерация, субъекты Российской Федерации (города федерального</w:t>
      </w:r>
      <w:r w:rsidR="009E6B46">
        <w:rPr>
          <w:rFonts w:ascii="Times New Roman" w:hAnsi="Times New Roman"/>
          <w:sz w:val="28"/>
          <w:szCs w:val="28"/>
        </w:rPr>
        <w:t xml:space="preserve"> </w:t>
      </w:r>
      <w:r w:rsidRPr="00E51AFC">
        <w:rPr>
          <w:rFonts w:ascii="Times New Roman" w:hAnsi="Times New Roman"/>
          <w:sz w:val="28"/>
          <w:szCs w:val="28"/>
        </w:rPr>
        <w:t>значения Москва и Санкт-Петербург и в обозримом будущ</w:t>
      </w:r>
      <w:r w:rsidR="009E6B46">
        <w:rPr>
          <w:rFonts w:ascii="Times New Roman" w:hAnsi="Times New Roman"/>
          <w:sz w:val="28"/>
          <w:szCs w:val="28"/>
        </w:rPr>
        <w:t xml:space="preserve">ем Севастополь) и муниципальные </w:t>
      </w:r>
      <w:r w:rsidRPr="00E51AFC">
        <w:rPr>
          <w:rFonts w:ascii="Times New Roman" w:hAnsi="Times New Roman"/>
          <w:sz w:val="28"/>
          <w:szCs w:val="28"/>
        </w:rPr>
        <w:t>образования в части наследования выморочного имуществ</w:t>
      </w:r>
      <w:r w:rsidR="009E6B46">
        <w:rPr>
          <w:rFonts w:ascii="Times New Roman" w:hAnsi="Times New Roman"/>
          <w:sz w:val="28"/>
          <w:szCs w:val="28"/>
        </w:rPr>
        <w:t xml:space="preserve">а (ст. 1151 ГК РФ). Несмотря на </w:t>
      </w:r>
      <w:r w:rsidRPr="00E51AFC">
        <w:rPr>
          <w:rFonts w:ascii="Times New Roman" w:hAnsi="Times New Roman"/>
          <w:sz w:val="28"/>
          <w:szCs w:val="28"/>
        </w:rPr>
        <w:t>многочисленные споры в российской цивилистике, переход вы</w:t>
      </w:r>
      <w:r w:rsidR="009E6B46">
        <w:rPr>
          <w:rFonts w:ascii="Times New Roman" w:hAnsi="Times New Roman"/>
          <w:sz w:val="28"/>
          <w:szCs w:val="28"/>
        </w:rPr>
        <w:t>морочного имущества к публично-</w:t>
      </w:r>
      <w:r w:rsidRPr="00E51AFC">
        <w:rPr>
          <w:rFonts w:ascii="Times New Roman" w:hAnsi="Times New Roman"/>
          <w:sz w:val="28"/>
          <w:szCs w:val="28"/>
        </w:rPr>
        <w:t>правовым образованиям согласно российскому гражданс</w:t>
      </w:r>
      <w:r w:rsidR="009E6B46">
        <w:rPr>
          <w:rFonts w:ascii="Times New Roman" w:hAnsi="Times New Roman"/>
          <w:sz w:val="28"/>
          <w:szCs w:val="28"/>
        </w:rPr>
        <w:t xml:space="preserve">кому законодательству считается </w:t>
      </w:r>
      <w:r w:rsidRPr="00E51AFC">
        <w:rPr>
          <w:rFonts w:ascii="Times New Roman" w:hAnsi="Times New Roman"/>
          <w:sz w:val="28"/>
          <w:szCs w:val="28"/>
        </w:rPr>
        <w:t xml:space="preserve">наследованием, т.е. подчиняется всем правилам о </w:t>
      </w:r>
      <w:r w:rsidR="009E6B46">
        <w:rPr>
          <w:rFonts w:ascii="Times New Roman" w:hAnsi="Times New Roman"/>
          <w:sz w:val="28"/>
          <w:szCs w:val="28"/>
        </w:rPr>
        <w:t xml:space="preserve">наследственном правопреемстве. </w:t>
      </w:r>
    </w:p>
    <w:p w:rsidR="00970C36" w:rsidRPr="004D57B9" w:rsidRDefault="00970C36" w:rsidP="004D57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AFC">
        <w:rPr>
          <w:rFonts w:ascii="Times New Roman" w:hAnsi="Times New Roman"/>
          <w:sz w:val="28"/>
          <w:szCs w:val="28"/>
        </w:rPr>
        <w:t>Российское гражданское законодательство к насл</w:t>
      </w:r>
      <w:r w:rsidR="004D57B9">
        <w:rPr>
          <w:rFonts w:ascii="Times New Roman" w:hAnsi="Times New Roman"/>
          <w:sz w:val="28"/>
          <w:szCs w:val="28"/>
        </w:rPr>
        <w:t xml:space="preserve">едникам по завещанию причисляет </w:t>
      </w:r>
      <w:r w:rsidRPr="00E51AFC">
        <w:rPr>
          <w:rFonts w:ascii="Times New Roman" w:hAnsi="Times New Roman"/>
          <w:sz w:val="28"/>
          <w:szCs w:val="28"/>
        </w:rPr>
        <w:t>юридических лиц, созданных к моменту открытия наследств</w:t>
      </w:r>
      <w:r w:rsidR="004D57B9">
        <w:rPr>
          <w:rFonts w:ascii="Times New Roman" w:hAnsi="Times New Roman"/>
          <w:sz w:val="28"/>
          <w:szCs w:val="28"/>
        </w:rPr>
        <w:t>а (</w:t>
      </w:r>
      <w:proofErr w:type="spellStart"/>
      <w:r w:rsidR="004D57B9">
        <w:rPr>
          <w:rFonts w:ascii="Times New Roman" w:hAnsi="Times New Roman"/>
          <w:sz w:val="28"/>
          <w:szCs w:val="28"/>
        </w:rPr>
        <w:t>абз</w:t>
      </w:r>
      <w:proofErr w:type="spellEnd"/>
      <w:r w:rsidR="004D57B9">
        <w:rPr>
          <w:rFonts w:ascii="Times New Roman" w:hAnsi="Times New Roman"/>
          <w:sz w:val="28"/>
          <w:szCs w:val="28"/>
        </w:rPr>
        <w:t xml:space="preserve">. 2 п. 1 ст. 1116 ГК РФ). </w:t>
      </w:r>
      <w:r w:rsidRPr="00E51AFC">
        <w:rPr>
          <w:rFonts w:ascii="Times New Roman" w:hAnsi="Times New Roman"/>
          <w:sz w:val="28"/>
          <w:szCs w:val="28"/>
        </w:rPr>
        <w:t>Также как в российском гражданском закон</w:t>
      </w:r>
      <w:r w:rsidR="004D57B9">
        <w:rPr>
          <w:rFonts w:ascii="Times New Roman" w:hAnsi="Times New Roman"/>
          <w:sz w:val="28"/>
          <w:szCs w:val="28"/>
        </w:rPr>
        <w:t xml:space="preserve">одательстве наследственной или  </w:t>
      </w:r>
      <w:r w:rsidRPr="00E51AFC">
        <w:rPr>
          <w:rFonts w:ascii="Times New Roman" w:hAnsi="Times New Roman"/>
          <w:sz w:val="28"/>
          <w:szCs w:val="28"/>
        </w:rPr>
        <w:t>правоспособностью в части наследования по завещанию наделены</w:t>
      </w:r>
      <w:r w:rsidR="004D57B9">
        <w:rPr>
          <w:rFonts w:ascii="Times New Roman" w:hAnsi="Times New Roman"/>
          <w:sz w:val="28"/>
          <w:szCs w:val="28"/>
        </w:rPr>
        <w:t xml:space="preserve"> Российская Федерация, субъекты </w:t>
      </w:r>
      <w:r w:rsidRPr="00E51AFC">
        <w:rPr>
          <w:rFonts w:ascii="Times New Roman" w:hAnsi="Times New Roman"/>
          <w:sz w:val="28"/>
          <w:szCs w:val="28"/>
        </w:rPr>
        <w:t>Российской Федерации, муниципальные образования, иностран</w:t>
      </w:r>
      <w:r w:rsidR="004D57B9">
        <w:rPr>
          <w:rFonts w:ascii="Times New Roman" w:hAnsi="Times New Roman"/>
          <w:sz w:val="28"/>
          <w:szCs w:val="28"/>
        </w:rPr>
        <w:t xml:space="preserve">ные государства и международные </w:t>
      </w:r>
      <w:r w:rsidRPr="004D57B9">
        <w:rPr>
          <w:rFonts w:ascii="Times New Roman" w:hAnsi="Times New Roman"/>
          <w:sz w:val="28"/>
          <w:szCs w:val="28"/>
        </w:rPr>
        <w:t>организации.</w:t>
      </w:r>
    </w:p>
    <w:p w:rsidR="00970C36" w:rsidRDefault="008A0E60" w:rsidP="004D57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Можно сделать вывод, что</w:t>
      </w:r>
      <w:r w:rsidR="00970C36" w:rsidRPr="00E51AFC">
        <w:rPr>
          <w:rFonts w:ascii="Times New Roman" w:hAnsi="Times New Roman"/>
          <w:sz w:val="28"/>
          <w:szCs w:val="28"/>
        </w:rPr>
        <w:t xml:space="preserve"> наследственная правоспособность физ</w:t>
      </w:r>
      <w:r w:rsidR="004D57B9">
        <w:rPr>
          <w:rFonts w:ascii="Times New Roman" w:hAnsi="Times New Roman"/>
          <w:sz w:val="28"/>
          <w:szCs w:val="28"/>
        </w:rPr>
        <w:t xml:space="preserve">ических и иных лиц в российском </w:t>
      </w:r>
      <w:r w:rsidR="00970C36" w:rsidRPr="00E51AFC">
        <w:rPr>
          <w:rFonts w:ascii="Times New Roman" w:hAnsi="Times New Roman"/>
          <w:sz w:val="28"/>
          <w:szCs w:val="28"/>
        </w:rPr>
        <w:t>гражданском законодательстве обусловливается основанием н</w:t>
      </w:r>
      <w:r w:rsidR="004D57B9">
        <w:rPr>
          <w:rFonts w:ascii="Times New Roman" w:hAnsi="Times New Roman"/>
          <w:sz w:val="28"/>
          <w:szCs w:val="28"/>
        </w:rPr>
        <w:t xml:space="preserve">аследования, которое определяет </w:t>
      </w:r>
      <w:r w:rsidR="00970C36" w:rsidRPr="00E51AFC">
        <w:rPr>
          <w:rFonts w:ascii="Times New Roman" w:hAnsi="Times New Roman"/>
          <w:sz w:val="28"/>
          <w:szCs w:val="28"/>
        </w:rPr>
        <w:t>субъектный состав наследственных правоотношений при наслед</w:t>
      </w:r>
      <w:r w:rsidR="004D57B9">
        <w:rPr>
          <w:rFonts w:ascii="Times New Roman" w:hAnsi="Times New Roman"/>
          <w:sz w:val="28"/>
          <w:szCs w:val="28"/>
        </w:rPr>
        <w:t>овании и по закону и завещанию.</w:t>
      </w:r>
    </w:p>
    <w:p w:rsidR="00970C36" w:rsidRPr="00E51AFC" w:rsidRDefault="004D57B9" w:rsidP="004D57B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="00970C36" w:rsidRPr="00E51AFC">
        <w:rPr>
          <w:rFonts w:ascii="Times New Roman" w:hAnsi="Times New Roman"/>
          <w:sz w:val="28"/>
          <w:szCs w:val="28"/>
        </w:rPr>
        <w:t>убъекты наследственного правоотношения – это лиц</w:t>
      </w:r>
      <w:r>
        <w:rPr>
          <w:rFonts w:ascii="Times New Roman" w:hAnsi="Times New Roman"/>
          <w:sz w:val="28"/>
          <w:szCs w:val="28"/>
        </w:rPr>
        <w:t xml:space="preserve">а, обладающие правами и несущие </w:t>
      </w:r>
      <w:r w:rsidR="00970C36" w:rsidRPr="00E51AFC">
        <w:rPr>
          <w:rFonts w:ascii="Times New Roman" w:hAnsi="Times New Roman"/>
          <w:sz w:val="28"/>
          <w:szCs w:val="28"/>
        </w:rPr>
        <w:t>обязанности в связи с участием в наследственном прав</w:t>
      </w:r>
      <w:r>
        <w:rPr>
          <w:rFonts w:ascii="Times New Roman" w:hAnsi="Times New Roman"/>
          <w:sz w:val="28"/>
          <w:szCs w:val="28"/>
        </w:rPr>
        <w:t xml:space="preserve">оотношении. К ним относятся: а) </w:t>
      </w:r>
      <w:r w:rsidR="00970C36" w:rsidRPr="00E51AFC">
        <w:rPr>
          <w:rFonts w:ascii="Times New Roman" w:hAnsi="Times New Roman"/>
          <w:sz w:val="28"/>
          <w:szCs w:val="28"/>
        </w:rPr>
        <w:t>наследодатель (завещатель) – это лицо, которое передает имущество. Насле</w:t>
      </w:r>
      <w:r>
        <w:rPr>
          <w:rFonts w:ascii="Times New Roman" w:hAnsi="Times New Roman"/>
          <w:sz w:val="28"/>
          <w:szCs w:val="28"/>
        </w:rPr>
        <w:t xml:space="preserve">додатель-это лицо, после </w:t>
      </w:r>
      <w:proofErr w:type="gramStart"/>
      <w:r w:rsidR="00970C36" w:rsidRPr="00E51AFC">
        <w:rPr>
          <w:rFonts w:ascii="Times New Roman" w:hAnsi="Times New Roman"/>
          <w:sz w:val="28"/>
          <w:szCs w:val="28"/>
        </w:rPr>
        <w:t>смерти</w:t>
      </w:r>
      <w:proofErr w:type="gramEnd"/>
      <w:r w:rsidR="00970C36" w:rsidRPr="00E51AFC">
        <w:rPr>
          <w:rFonts w:ascii="Times New Roman" w:hAnsi="Times New Roman"/>
          <w:sz w:val="28"/>
          <w:szCs w:val="28"/>
        </w:rPr>
        <w:t xml:space="preserve"> которого возникает наследственное правопреемство </w:t>
      </w:r>
      <w:r>
        <w:rPr>
          <w:rFonts w:ascii="Times New Roman" w:hAnsi="Times New Roman"/>
          <w:sz w:val="28"/>
          <w:szCs w:val="28"/>
        </w:rPr>
        <w:t xml:space="preserve">в отношении принадлежавшего ему </w:t>
      </w:r>
      <w:r w:rsidR="00970C36" w:rsidRPr="00E51AFC">
        <w:rPr>
          <w:rFonts w:ascii="Times New Roman" w:hAnsi="Times New Roman"/>
          <w:sz w:val="28"/>
          <w:szCs w:val="28"/>
        </w:rPr>
        <w:t xml:space="preserve">имущества, им может выступать только физическое лицо. </w:t>
      </w:r>
      <w:proofErr w:type="gramStart"/>
      <w:r w:rsidR="00970C36" w:rsidRPr="00E51AF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 наследовании по закону (когда </w:t>
      </w:r>
      <w:r w:rsidR="00970C36" w:rsidRPr="00E51AFC">
        <w:rPr>
          <w:rFonts w:ascii="Times New Roman" w:hAnsi="Times New Roman"/>
          <w:sz w:val="28"/>
          <w:szCs w:val="28"/>
        </w:rPr>
        <w:t>отсутствует завещание), наличие или отсутствие у наследо</w:t>
      </w:r>
      <w:r>
        <w:rPr>
          <w:rFonts w:ascii="Times New Roman" w:hAnsi="Times New Roman"/>
          <w:sz w:val="28"/>
          <w:szCs w:val="28"/>
        </w:rPr>
        <w:t xml:space="preserve">дателя дееспособности к моменту </w:t>
      </w:r>
      <w:r w:rsidR="00970C36" w:rsidRPr="00E51AFC">
        <w:rPr>
          <w:rFonts w:ascii="Times New Roman" w:hAnsi="Times New Roman"/>
          <w:sz w:val="28"/>
          <w:szCs w:val="28"/>
        </w:rPr>
        <w:t>открытия наследства оказывает влияние на содержание наследст</w:t>
      </w:r>
      <w:r>
        <w:rPr>
          <w:rFonts w:ascii="Times New Roman" w:hAnsi="Times New Roman"/>
          <w:sz w:val="28"/>
          <w:szCs w:val="28"/>
        </w:rPr>
        <w:t xml:space="preserve">венного правоотношения, так как </w:t>
      </w:r>
      <w:r w:rsidR="00970C36" w:rsidRPr="00E51AFC">
        <w:rPr>
          <w:rFonts w:ascii="Times New Roman" w:hAnsi="Times New Roman"/>
          <w:sz w:val="28"/>
          <w:szCs w:val="28"/>
        </w:rPr>
        <w:t>основанием для открытия наследства и призвания наследников к наследованию служит 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70C36" w:rsidRPr="00E51AFC">
        <w:rPr>
          <w:rFonts w:ascii="Times New Roman" w:hAnsi="Times New Roman"/>
          <w:sz w:val="28"/>
          <w:szCs w:val="28"/>
        </w:rPr>
        <w:t>юридический факт как смерть наследодателя, а не его волевой акт.</w:t>
      </w:r>
      <w:r>
        <w:rPr>
          <w:rFonts w:ascii="Times New Roman" w:hAnsi="Times New Roman"/>
          <w:sz w:val="28"/>
          <w:szCs w:val="28"/>
        </w:rPr>
        <w:t xml:space="preserve"> б) к субъектам наследственного </w:t>
      </w:r>
      <w:r w:rsidR="00970C36" w:rsidRPr="00E51AFC">
        <w:rPr>
          <w:rFonts w:ascii="Times New Roman" w:hAnsi="Times New Roman"/>
          <w:sz w:val="28"/>
          <w:szCs w:val="28"/>
        </w:rPr>
        <w:t>правоотношения относят наследников, т.е. тех лиц, которые получают наследственное</w:t>
      </w:r>
      <w:proofErr w:type="gramEnd"/>
      <w:r w:rsidR="00970C36" w:rsidRPr="00E51AFC">
        <w:rPr>
          <w:rFonts w:ascii="Times New Roman" w:hAnsi="Times New Roman"/>
          <w:sz w:val="28"/>
          <w:szCs w:val="28"/>
        </w:rPr>
        <w:t xml:space="preserve"> имущество.</w:t>
      </w:r>
    </w:p>
    <w:p w:rsidR="00DF761F" w:rsidRDefault="00DF761F" w:rsidP="00DF761F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E3C97" w:rsidRDefault="00EE3C97" w:rsidP="00EE3C97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E3C97" w:rsidRDefault="00EE3C97" w:rsidP="00EE3C97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9515D" w:rsidRPr="00B9515D" w:rsidRDefault="00B9515D" w:rsidP="00B9515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515D">
        <w:rPr>
          <w:rFonts w:ascii="Times New Roman" w:hAnsi="Times New Roman"/>
          <w:b/>
          <w:sz w:val="28"/>
          <w:szCs w:val="28"/>
        </w:rPr>
        <w:t>Исследование особенностей наследования недвижимого имущества юридическими лицами</w:t>
      </w:r>
    </w:p>
    <w:p w:rsidR="0008745F" w:rsidRDefault="0008745F" w:rsidP="00D12B87">
      <w:pPr>
        <w:spacing w:after="0" w:line="240" w:lineRule="auto"/>
      </w:pPr>
    </w:p>
    <w:p w:rsidR="00D44D76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>В Российской Федерации наследственное правоотношение является юридической формой перехода прав и обязанностей в порядке универсального правопреемства от наследодателя к наследникам.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Для того что бы полноценно уяснить содержание наследственного правопреемства организаций следует дать определение юридическому лицу. Законодатель определяет его как организацию, которая имеет в </w:t>
      </w:r>
      <w:r w:rsidRPr="00EF1D9D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хозяйственном ведении или оперативном управлении обособленное имущество, которым оно отвечает по своим обязательствам, а также может от своего имени приобретать и осуществлять имущественные и личные неимущественные права, </w:t>
      </w:r>
      <w:proofErr w:type="gramStart"/>
      <w:r w:rsidRPr="00EF1D9D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EF1D9D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EF1D9D" w:rsidRPr="00EF1D9D" w:rsidRDefault="00EF1D9D" w:rsidP="00FA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>Круг возможностей в наследован</w:t>
      </w:r>
      <w:proofErr w:type="gramStart"/>
      <w:r w:rsidRPr="00EF1D9D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EF1D9D">
        <w:rPr>
          <w:rFonts w:ascii="Times New Roman" w:hAnsi="Times New Roman" w:cs="Times New Roman"/>
          <w:sz w:val="28"/>
          <w:szCs w:val="28"/>
        </w:rPr>
        <w:t>ридических лиц гораздо уже, нежели чем у граждан. Поэтому, несмотря на вид юридического лица, единственным основанием для наследования будет являться завещание, составленное в установленной законом форме. Оставить завещание и распорядиться принадлежащим ему на праве собственности имуществом или неимущественным правом предоставлено любому дееспособному физическому лицу. В данном случае наход</w:t>
      </w:r>
      <w:r w:rsidR="00FA09D6">
        <w:rPr>
          <w:rFonts w:ascii="Times New Roman" w:hAnsi="Times New Roman" w:cs="Times New Roman"/>
          <w:sz w:val="28"/>
          <w:szCs w:val="28"/>
        </w:rPr>
        <w:t xml:space="preserve">ит применения один из важнейших </w:t>
      </w:r>
      <w:r w:rsidRPr="00EF1D9D">
        <w:rPr>
          <w:rFonts w:ascii="Times New Roman" w:hAnsi="Times New Roman" w:cs="Times New Roman"/>
          <w:sz w:val="28"/>
          <w:szCs w:val="28"/>
        </w:rPr>
        <w:t>принципов наследственного права - свободы завещания; завещание всегда будет иметь приоритет перед наследованием по закону</w:t>
      </w:r>
      <w:r w:rsidR="00C4659F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EF1D9D">
        <w:rPr>
          <w:rFonts w:ascii="Times New Roman" w:hAnsi="Times New Roman" w:cs="Times New Roman"/>
          <w:sz w:val="28"/>
          <w:szCs w:val="28"/>
        </w:rPr>
        <w:t>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>На все категории правопреемников наследодателя распространяются одинаковые нормы, касающиеся порядка принятия наследства и отказа от него. Однако правовой статус и порядок призвания юридических лиц к наследованию имеет ряд особенностей.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>Так, в соответствии со статьей 1117 ГК РФ юридические лица не могу быть признаны недостойными наследниками.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>Для того, что бы юридическое лицо могло быть призвано к наследству, оно должно обладать правоспособностью. Ею организация обладает с момента регистрации, а прекращается она в связи с ее ликвидацией после внесения соответствующей записи в Единый государственный реестр юридических лиц.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Потому как главная цель деятельности юридического лица и его организационно-правовая форма значения не имеют, то нередки случаи, когда человек совершает завещание в пользу какой-нибудь религиозной </w:t>
      </w:r>
      <w:r w:rsidRPr="00EF1D9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например, конфессии буддизма. Однако в тех случаях, когда в качестве наследника называется какая-либо секта, не признаваемая юридическим лицом и вдобавок проповедующая экстремистские взгляды, то такое завещание впоследствии конечно будет признано недействительным вне зависимости от факта регистрации в другом государстве, поскольку тут будет применяться оговорка о публичном порядке. То есть, </w:t>
      </w:r>
      <w:proofErr w:type="gramStart"/>
      <w:r w:rsidRPr="00EF1D9D">
        <w:rPr>
          <w:rFonts w:ascii="Times New Roman" w:hAnsi="Times New Roman" w:cs="Times New Roman"/>
          <w:sz w:val="28"/>
          <w:szCs w:val="28"/>
        </w:rPr>
        <w:t>призваны к наследованию могут</w:t>
      </w:r>
      <w:proofErr w:type="gramEnd"/>
      <w:r w:rsidRPr="00EF1D9D">
        <w:rPr>
          <w:rFonts w:ascii="Times New Roman" w:hAnsi="Times New Roman" w:cs="Times New Roman"/>
          <w:sz w:val="28"/>
          <w:szCs w:val="28"/>
        </w:rPr>
        <w:t xml:space="preserve"> быть только те организации, которые созданы в рамках действующего законодательства Российской Федерации</w:t>
      </w:r>
      <w:r w:rsidR="00C4659F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Pr="00EF1D9D">
        <w:rPr>
          <w:rFonts w:ascii="Times New Roman" w:hAnsi="Times New Roman" w:cs="Times New Roman"/>
          <w:sz w:val="28"/>
          <w:szCs w:val="28"/>
        </w:rPr>
        <w:t>.</w:t>
      </w:r>
    </w:p>
    <w:p w:rsidR="00FA09D6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Таким образом, для возникновения наследственных правоотношений с участием юридического лица необходимо наличие следующих условий: </w:t>
      </w:r>
    </w:p>
    <w:p w:rsidR="00FA09D6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1) наличие составленного в пользу организации завещания; </w:t>
      </w:r>
    </w:p>
    <w:p w:rsidR="00FA09D6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2) смерть завещателя, так как днем открытия наследства является день смерти наследодателя; 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>3) наличие правоспособности у юридического лица.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Достаточно неоднозначная ситуация может возникнуть в том случае, когда юридическое лицо было реорганизовано после составления завещания в его пользу и не изменено до дня открытия наследства. Возникает </w:t>
      </w:r>
      <w:proofErr w:type="gramStart"/>
      <w:r w:rsidRPr="00EF1D9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EF1D9D">
        <w:rPr>
          <w:rFonts w:ascii="Times New Roman" w:hAnsi="Times New Roman" w:cs="Times New Roman"/>
          <w:sz w:val="28"/>
          <w:szCs w:val="28"/>
        </w:rPr>
        <w:t>: какие юридические лица могут быть призваны к наследованию: только те, которые продолжают функционировать в неизменном виде, или те юридические лица, которые претерпели реорганизацию?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В свое время на данную проблему обратил внимание В.В. </w:t>
      </w:r>
      <w:proofErr w:type="spellStart"/>
      <w:r w:rsidRPr="00EF1D9D">
        <w:rPr>
          <w:rFonts w:ascii="Times New Roman" w:hAnsi="Times New Roman" w:cs="Times New Roman"/>
          <w:sz w:val="28"/>
          <w:szCs w:val="28"/>
        </w:rPr>
        <w:t>Суденко</w:t>
      </w:r>
      <w:proofErr w:type="spellEnd"/>
      <w:r w:rsidRPr="00EF1D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F1D9D">
        <w:rPr>
          <w:rFonts w:ascii="Times New Roman" w:hAnsi="Times New Roman" w:cs="Times New Roman"/>
          <w:sz w:val="28"/>
          <w:szCs w:val="28"/>
        </w:rPr>
        <w:t>отмечавший</w:t>
      </w:r>
      <w:proofErr w:type="gramEnd"/>
      <w:r w:rsidRPr="00EF1D9D">
        <w:rPr>
          <w:rFonts w:ascii="Times New Roman" w:hAnsi="Times New Roman" w:cs="Times New Roman"/>
          <w:sz w:val="28"/>
          <w:szCs w:val="28"/>
        </w:rPr>
        <w:t>, что на месте реорганизованного юридического лица возникает совершенно новое юридическое лицо или несколько других организаций, в то время как непосредственная воля завещателя была направлена на изнача</w:t>
      </w:r>
      <w:r w:rsidR="00C4659F">
        <w:rPr>
          <w:rFonts w:ascii="Times New Roman" w:hAnsi="Times New Roman" w:cs="Times New Roman"/>
          <w:sz w:val="28"/>
          <w:szCs w:val="28"/>
        </w:rPr>
        <w:t>льно существовавшую организацию</w:t>
      </w:r>
      <w:r w:rsidR="00C4659F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Pr="00EF1D9D">
        <w:rPr>
          <w:rFonts w:ascii="Times New Roman" w:hAnsi="Times New Roman" w:cs="Times New Roman"/>
          <w:sz w:val="28"/>
          <w:szCs w:val="28"/>
        </w:rPr>
        <w:t>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Законодатель предусмотрел различные формы реорганизации юридического лица – присоединение, выделение, слияние и разделение. По </w:t>
      </w:r>
      <w:r w:rsidRPr="00EF1D9D">
        <w:rPr>
          <w:rFonts w:ascii="Times New Roman" w:hAnsi="Times New Roman" w:cs="Times New Roman"/>
          <w:sz w:val="28"/>
          <w:szCs w:val="28"/>
        </w:rPr>
        <w:lastRenderedPageBreak/>
        <w:t xml:space="preserve">итогу реорганизации юридическое лицо прекращает свое существование, а ее права и обязательства переходят к правопреемнику. В результате может быть образовано одно или несколько новых юридических лиц. Но ведь воля наследодателя изначально была направлена на первоначальную организацию, отсюда и возникает проблема в </w:t>
      </w:r>
      <w:r w:rsidR="00C4659F">
        <w:rPr>
          <w:rFonts w:ascii="Times New Roman" w:hAnsi="Times New Roman" w:cs="Times New Roman"/>
          <w:sz w:val="28"/>
          <w:szCs w:val="28"/>
        </w:rPr>
        <w:t>определении должного наследника</w:t>
      </w:r>
      <w:r w:rsidR="00C4659F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Pr="00EF1D9D">
        <w:rPr>
          <w:rFonts w:ascii="Times New Roman" w:hAnsi="Times New Roman" w:cs="Times New Roman"/>
          <w:sz w:val="28"/>
          <w:szCs w:val="28"/>
        </w:rPr>
        <w:t>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Так же важно выделить особенности связанные с таким способом реорганизации как преобразование. В таком случае новой организации, по сути, не возникает, поскольку замена организационно-правовой формы не приводит к изменению целей ее деятельности. Безусловно, в таких случаях нотариус откажет в выдаче свидетельства о праве на наследство, но суд, при таких обстоятельствах, как </w:t>
      </w:r>
      <w:proofErr w:type="gramStart"/>
      <w:r w:rsidRPr="00EF1D9D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EF1D9D">
        <w:rPr>
          <w:rFonts w:ascii="Times New Roman" w:hAnsi="Times New Roman" w:cs="Times New Roman"/>
          <w:sz w:val="28"/>
          <w:szCs w:val="28"/>
        </w:rPr>
        <w:t xml:space="preserve"> признает реорганизованное юридическое лицо наследником в большинстве случаев</w:t>
      </w:r>
      <w:r w:rsidR="00C4659F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EF1D9D">
        <w:rPr>
          <w:rFonts w:ascii="Times New Roman" w:hAnsi="Times New Roman" w:cs="Times New Roman"/>
          <w:sz w:val="28"/>
          <w:szCs w:val="28"/>
        </w:rPr>
        <w:t>.</w:t>
      </w:r>
    </w:p>
    <w:p w:rsidR="00EF1D9D" w:rsidRDefault="00EF1D9D" w:rsidP="00FA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В соответствии со статьей 1152 ГК РФ для того, чтобы вступить наследство наследник должен его принять. </w:t>
      </w:r>
      <w:r w:rsidR="00FA09D6">
        <w:rPr>
          <w:rFonts w:ascii="Times New Roman" w:hAnsi="Times New Roman" w:cs="Times New Roman"/>
          <w:sz w:val="28"/>
          <w:szCs w:val="28"/>
        </w:rPr>
        <w:t xml:space="preserve">Порядок приобретения наследства </w:t>
      </w:r>
      <w:r w:rsidRPr="00EF1D9D">
        <w:rPr>
          <w:rFonts w:ascii="Times New Roman" w:hAnsi="Times New Roman" w:cs="Times New Roman"/>
          <w:sz w:val="28"/>
          <w:szCs w:val="28"/>
        </w:rPr>
        <w:t xml:space="preserve">организациями имеет определенные особенности. Так, </w:t>
      </w:r>
      <w:proofErr w:type="gramStart"/>
      <w:r w:rsidRPr="00EF1D9D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EF1D9D">
        <w:rPr>
          <w:rFonts w:ascii="Times New Roman" w:hAnsi="Times New Roman" w:cs="Times New Roman"/>
          <w:sz w:val="28"/>
          <w:szCs w:val="28"/>
        </w:rPr>
        <w:t xml:space="preserve"> 53 ГК РФ, юридические лица приобретают права и обязанности только через свои органы, порядок создания и компетенция которых должна содержаться в учредительных документах, либо через своих участников. То есть, для представления интересов в гражданско-правовых отношениях не требуется специальных полномочий.</w:t>
      </w:r>
    </w:p>
    <w:p w:rsidR="00A96398" w:rsidRPr="00EF1D9D" w:rsidRDefault="00A96398" w:rsidP="00FA0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внедрение первого абзаца пункта 1 ст. 116 ГК РФ позволило выделить в качестве наследников по завещанию юридических лиц. При этом организационно-правовая форма, форма собственности юридического лица как субъекта наследования не имеет значения. Главным условием является факт регистрации юридического лица на момент открытия наследства. </w:t>
      </w:r>
    </w:p>
    <w:p w:rsidR="00A96398" w:rsidRDefault="00A96398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практические вопросы относительно наследования недвижимости юридическими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освящены очень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следует подробнее на них остановиться, обратившись к судебной практике. </w:t>
      </w:r>
    </w:p>
    <w:p w:rsidR="00BB4A2D" w:rsidRDefault="00AB0350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 роли заявителя</w:t>
      </w:r>
      <w:r w:rsidR="00BB4A2D">
        <w:rPr>
          <w:rFonts w:ascii="Times New Roman" w:hAnsi="Times New Roman" w:cs="Times New Roman"/>
          <w:sz w:val="28"/>
          <w:szCs w:val="28"/>
        </w:rPr>
        <w:t xml:space="preserve"> выступает ФГУК «Государственный центральный театральный музей им. А. А. Бахрушина»</w:t>
      </w:r>
      <w:r>
        <w:rPr>
          <w:rFonts w:ascii="Times New Roman" w:hAnsi="Times New Roman" w:cs="Times New Roman"/>
          <w:sz w:val="28"/>
          <w:szCs w:val="28"/>
        </w:rPr>
        <w:t xml:space="preserve">, которое обратилось в Арбитражный суд г. Москвы заявлением о признании </w:t>
      </w:r>
      <w:r w:rsidRPr="00AB0350">
        <w:rPr>
          <w:rFonts w:ascii="Times New Roman" w:hAnsi="Times New Roman" w:cs="Times New Roman"/>
          <w:sz w:val="28"/>
          <w:szCs w:val="28"/>
        </w:rPr>
        <w:t>незаконным решения Управления Федеральной службы государственной регистрации, ка</w:t>
      </w:r>
      <w:r>
        <w:rPr>
          <w:rFonts w:ascii="Times New Roman" w:hAnsi="Times New Roman" w:cs="Times New Roman"/>
          <w:sz w:val="28"/>
          <w:szCs w:val="28"/>
        </w:rPr>
        <w:t>дастра и картографии по Москве</w:t>
      </w:r>
      <w:r w:rsidRPr="00AB0350">
        <w:rPr>
          <w:rFonts w:ascii="Times New Roman" w:hAnsi="Times New Roman" w:cs="Times New Roman"/>
          <w:sz w:val="28"/>
          <w:szCs w:val="28"/>
        </w:rPr>
        <w:t xml:space="preserve"> об отказе в государственной регистрации изменений в ЕГРП, а также с требованием о регистрации изменений и выдаче свидетельства о государственной регистрации права собственности заявителя</w:t>
      </w:r>
      <w:proofErr w:type="gramEnd"/>
      <w:r w:rsidRPr="00AB0350">
        <w:rPr>
          <w:rFonts w:ascii="Times New Roman" w:hAnsi="Times New Roman" w:cs="Times New Roman"/>
          <w:sz w:val="28"/>
          <w:szCs w:val="28"/>
        </w:rPr>
        <w:t xml:space="preserve"> на квартиру N 8 в доме N 7 по Малому </w:t>
      </w:r>
      <w:proofErr w:type="spellStart"/>
      <w:r w:rsidRPr="00AB0350">
        <w:rPr>
          <w:rFonts w:ascii="Times New Roman" w:hAnsi="Times New Roman" w:cs="Times New Roman"/>
          <w:sz w:val="28"/>
          <w:szCs w:val="28"/>
        </w:rPr>
        <w:t>Власьевскому</w:t>
      </w:r>
      <w:proofErr w:type="spellEnd"/>
      <w:r w:rsidRPr="00AB0350">
        <w:rPr>
          <w:rFonts w:ascii="Times New Roman" w:hAnsi="Times New Roman" w:cs="Times New Roman"/>
          <w:sz w:val="28"/>
          <w:szCs w:val="28"/>
        </w:rPr>
        <w:t xml:space="preserve"> переулку города Москвы, полученную музеем по завещанию</w:t>
      </w:r>
      <w:r w:rsidR="00C4659F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Pr="00AB0350">
        <w:rPr>
          <w:rFonts w:ascii="Times New Roman" w:hAnsi="Times New Roman" w:cs="Times New Roman"/>
          <w:sz w:val="28"/>
          <w:szCs w:val="28"/>
        </w:rPr>
        <w:t>.</w:t>
      </w:r>
    </w:p>
    <w:p w:rsidR="00AB0350" w:rsidRDefault="00AB0350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заявителя были  </w:t>
      </w:r>
      <w:r w:rsidR="0088287A">
        <w:rPr>
          <w:rFonts w:ascii="Times New Roman" w:hAnsi="Times New Roman" w:cs="Times New Roman"/>
          <w:sz w:val="28"/>
          <w:szCs w:val="28"/>
        </w:rPr>
        <w:t xml:space="preserve">обусловлены тем, что оспариваемое решение не соответствует нормам законодательства и нарушает его права и законные интересы, так как право собственности заявителя на объект наследования </w:t>
      </w:r>
      <w:proofErr w:type="gramStart"/>
      <w:r w:rsidR="0088287A">
        <w:rPr>
          <w:rFonts w:ascii="Times New Roman" w:hAnsi="Times New Roman" w:cs="Times New Roman"/>
          <w:sz w:val="28"/>
          <w:szCs w:val="28"/>
        </w:rPr>
        <w:t>возникло у заявителя на основании завещания Мироновой М.В. Завещание не было</w:t>
      </w:r>
      <w:proofErr w:type="gramEnd"/>
      <w:r w:rsidR="0088287A">
        <w:rPr>
          <w:rFonts w:ascii="Times New Roman" w:hAnsi="Times New Roman" w:cs="Times New Roman"/>
          <w:sz w:val="28"/>
          <w:szCs w:val="28"/>
        </w:rPr>
        <w:t xml:space="preserve"> оспорено </w:t>
      </w:r>
      <w:r w:rsidR="007013E2">
        <w:rPr>
          <w:rFonts w:ascii="Times New Roman" w:hAnsi="Times New Roman" w:cs="Times New Roman"/>
          <w:sz w:val="28"/>
          <w:szCs w:val="28"/>
        </w:rPr>
        <w:t>и подтверждено свидетельством о праве на наследство по завещанию.</w:t>
      </w:r>
    </w:p>
    <w:p w:rsidR="007013E2" w:rsidRDefault="007013E2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Управления Федеральной службы государственной регистрации указал, что оспариваемое решение было принято в соответствии с требованиями действующего </w:t>
      </w:r>
      <w:r w:rsidR="00AB009F">
        <w:rPr>
          <w:rFonts w:ascii="Times New Roman" w:hAnsi="Times New Roman" w:cs="Times New Roman"/>
          <w:sz w:val="28"/>
          <w:szCs w:val="28"/>
        </w:rPr>
        <w:t xml:space="preserve">законодательства и права заявителя не были нарушены. Заявитель в соответствии с содержанием ст. 120, 213, 296 ГК РФ </w:t>
      </w:r>
      <w:r w:rsidR="00052929">
        <w:rPr>
          <w:rFonts w:ascii="Times New Roman" w:hAnsi="Times New Roman" w:cs="Times New Roman"/>
          <w:sz w:val="28"/>
          <w:szCs w:val="28"/>
        </w:rPr>
        <w:t xml:space="preserve">не может выступать в качестве субъекта права на имущество, в том числе и по </w:t>
      </w:r>
      <w:r w:rsidR="008A0393">
        <w:rPr>
          <w:rFonts w:ascii="Times New Roman" w:hAnsi="Times New Roman" w:cs="Times New Roman"/>
          <w:sz w:val="28"/>
          <w:szCs w:val="28"/>
        </w:rPr>
        <w:t xml:space="preserve">завещанию, в связи с тем, что </w:t>
      </w:r>
      <w:r w:rsidR="008A0393" w:rsidRPr="008A0393">
        <w:rPr>
          <w:rFonts w:ascii="Times New Roman" w:hAnsi="Times New Roman" w:cs="Times New Roman"/>
          <w:sz w:val="28"/>
          <w:szCs w:val="28"/>
        </w:rPr>
        <w:t>имущество поступает ему на праве оперативного управления.</w:t>
      </w:r>
    </w:p>
    <w:p w:rsidR="00B22BD0" w:rsidRDefault="00B22BD0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EC1">
        <w:rPr>
          <w:rFonts w:ascii="Times New Roman" w:hAnsi="Times New Roman" w:cs="Times New Roman"/>
          <w:sz w:val="28"/>
          <w:szCs w:val="28"/>
        </w:rPr>
        <w:t>Кроме того, заявителем при подаче заявления о государственной регистрации права не представлена доверенность представителя, удостоверенная нотариаль</w:t>
      </w:r>
      <w:r w:rsidR="00F86EC1" w:rsidRPr="00F86EC1">
        <w:rPr>
          <w:rFonts w:ascii="Times New Roman" w:hAnsi="Times New Roman" w:cs="Times New Roman"/>
          <w:sz w:val="28"/>
          <w:szCs w:val="28"/>
        </w:rPr>
        <w:t>но, что противоречит ст. 16 ФЗ «</w:t>
      </w:r>
      <w:r w:rsidRPr="00F86EC1">
        <w:rPr>
          <w:rFonts w:ascii="Times New Roman" w:hAnsi="Times New Roman" w:cs="Times New Roman"/>
          <w:sz w:val="28"/>
          <w:szCs w:val="28"/>
        </w:rPr>
        <w:t xml:space="preserve">О </w:t>
      </w:r>
      <w:r w:rsidRPr="00F86EC1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на недвижимое имущество и сделок с ним</w:t>
      </w:r>
      <w:r w:rsidR="00F86EC1" w:rsidRPr="00F86EC1">
        <w:rPr>
          <w:rFonts w:ascii="Times New Roman" w:hAnsi="Times New Roman" w:cs="Times New Roman"/>
          <w:sz w:val="28"/>
          <w:szCs w:val="28"/>
        </w:rPr>
        <w:t>»</w:t>
      </w:r>
      <w:r w:rsidRPr="00F86EC1">
        <w:rPr>
          <w:rFonts w:ascii="Times New Roman" w:hAnsi="Times New Roman" w:cs="Times New Roman"/>
          <w:sz w:val="28"/>
          <w:szCs w:val="28"/>
        </w:rPr>
        <w:t>.</w:t>
      </w:r>
    </w:p>
    <w:p w:rsidR="00F86EC1" w:rsidRDefault="00F86EC1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Арбитражного суда г. Москва от 09.06.2010 год по делу № А40-113638/2009 решение Управления об отказе в государственной регистрации внесения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ЕГРП было признано незаконным и удовлетворил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заявителя. </w:t>
      </w:r>
    </w:p>
    <w:p w:rsidR="00AC0255" w:rsidRDefault="00BC00B5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абзаца 2, пункта 2, статьи 218 ГК РФ право собственности на объект недвижимости перешло по наследству к музею в соответствии с завещанием Мироновой М.В.,  умершей 13 ноября 2007 года, в соответствии со свидетельством о праве на наследство по завещанию. </w:t>
      </w:r>
    </w:p>
    <w:p w:rsidR="00B22BD0" w:rsidRDefault="00BC00B5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B5">
        <w:rPr>
          <w:rFonts w:ascii="Times New Roman" w:hAnsi="Times New Roman" w:cs="Times New Roman"/>
          <w:sz w:val="28"/>
          <w:szCs w:val="28"/>
        </w:rPr>
        <w:t xml:space="preserve">Исходя из оснований, приведенных в 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п. 1 ст. 1116 ГК РФ, </w:t>
      </w:r>
      <w:r>
        <w:rPr>
          <w:rFonts w:ascii="Times New Roman" w:hAnsi="Times New Roman" w:cs="Times New Roman"/>
          <w:sz w:val="28"/>
          <w:szCs w:val="28"/>
        </w:rPr>
        <w:t xml:space="preserve">как было указано выше, в качестве </w:t>
      </w:r>
      <w:r w:rsidR="00B22BD0" w:rsidRPr="00BC00B5">
        <w:rPr>
          <w:rFonts w:ascii="Times New Roman" w:hAnsi="Times New Roman" w:cs="Times New Roman"/>
          <w:sz w:val="28"/>
          <w:szCs w:val="28"/>
        </w:rPr>
        <w:t>наследник</w:t>
      </w:r>
      <w:r>
        <w:rPr>
          <w:rFonts w:ascii="Times New Roman" w:hAnsi="Times New Roman" w:cs="Times New Roman"/>
          <w:sz w:val="28"/>
          <w:szCs w:val="28"/>
        </w:rPr>
        <w:t>ов по завещанию могут выступать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 коммерческие и некоммерческие организации независимо от их организационно-правовой формы, и единственным условием для наследования по завещанию является обладание этой организацией статусом юридического лица.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музей </w:t>
      </w:r>
      <w:r>
        <w:rPr>
          <w:rFonts w:ascii="Times New Roman" w:hAnsi="Times New Roman" w:cs="Times New Roman"/>
          <w:sz w:val="28"/>
          <w:szCs w:val="28"/>
        </w:rPr>
        <w:t>выступает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 юридическим лицом, следовательно, наряду с имуществом, закрепленным за ним собственником на праве оперативного управления, может </w:t>
      </w:r>
      <w:r>
        <w:rPr>
          <w:rFonts w:ascii="Times New Roman" w:hAnsi="Times New Roman" w:cs="Times New Roman"/>
          <w:sz w:val="28"/>
          <w:szCs w:val="28"/>
        </w:rPr>
        <w:t xml:space="preserve">обладать и 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полученным в наследство по 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 завещанию.</w:t>
      </w:r>
    </w:p>
    <w:p w:rsidR="00BC00B5" w:rsidRPr="00BC00B5" w:rsidRDefault="00BC00B5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положении п. 1. 28 Устава </w:t>
      </w:r>
      <w:r w:rsidRPr="00BC00B5">
        <w:rPr>
          <w:rFonts w:ascii="Times New Roman" w:hAnsi="Times New Roman" w:cs="Times New Roman"/>
          <w:sz w:val="28"/>
          <w:szCs w:val="28"/>
        </w:rPr>
        <w:t>ФГУК «Государственный центральный театральный музей им. А. А. Бахрушина»</w:t>
      </w:r>
      <w:r>
        <w:rPr>
          <w:rFonts w:ascii="Times New Roman" w:hAnsi="Times New Roman" w:cs="Times New Roman"/>
          <w:sz w:val="28"/>
          <w:szCs w:val="28"/>
        </w:rPr>
        <w:t xml:space="preserve"> заявитель является </w:t>
      </w:r>
      <w:r w:rsidRPr="00BC00B5">
        <w:rPr>
          <w:rFonts w:ascii="Times New Roman" w:hAnsi="Times New Roman" w:cs="Times New Roman"/>
          <w:sz w:val="28"/>
          <w:szCs w:val="28"/>
        </w:rPr>
        <w:t>некоммерческой организацией,</w:t>
      </w:r>
      <w:r>
        <w:rPr>
          <w:rFonts w:ascii="Times New Roman" w:hAnsi="Times New Roman" w:cs="Times New Roman"/>
          <w:sz w:val="28"/>
          <w:szCs w:val="28"/>
        </w:rPr>
        <w:t xml:space="preserve"> а имущество, здания</w:t>
      </w:r>
      <w:r w:rsidRPr="00BC00B5">
        <w:rPr>
          <w:rFonts w:ascii="Times New Roman" w:hAnsi="Times New Roman" w:cs="Times New Roman"/>
          <w:sz w:val="28"/>
          <w:szCs w:val="28"/>
        </w:rPr>
        <w:t xml:space="preserve"> музея являются федеральной собственностью и находятся в его оперативном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. То есть здания выступают объектами федеральной собственности. </w:t>
      </w:r>
    </w:p>
    <w:p w:rsidR="00B22BD0" w:rsidRPr="00BC00B5" w:rsidRDefault="00B22BD0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0B5">
        <w:rPr>
          <w:rFonts w:ascii="Times New Roman" w:hAnsi="Times New Roman" w:cs="Times New Roman"/>
          <w:sz w:val="28"/>
          <w:szCs w:val="28"/>
        </w:rPr>
        <w:t xml:space="preserve">Для </w:t>
      </w:r>
      <w:r w:rsidR="00BC00B5" w:rsidRPr="00BC00B5">
        <w:rPr>
          <w:rFonts w:ascii="Times New Roman" w:hAnsi="Times New Roman" w:cs="Times New Roman"/>
          <w:sz w:val="28"/>
          <w:szCs w:val="28"/>
        </w:rPr>
        <w:t>реализации своих функций, предусмотренных</w:t>
      </w:r>
      <w:r w:rsidRPr="00BC00B5">
        <w:rPr>
          <w:rFonts w:ascii="Times New Roman" w:hAnsi="Times New Roman" w:cs="Times New Roman"/>
          <w:sz w:val="28"/>
          <w:szCs w:val="28"/>
        </w:rPr>
        <w:t xml:space="preserve"> уставом, музей владеет, пользуется и распоряжается имуществом, получаемым в виде дара, пожертвований российских и иностранных юридических и физических лиц, а также по завещанию и на иных основаниях, предусмотренных законодательством РФ.</w:t>
      </w:r>
      <w:proofErr w:type="gramEnd"/>
      <w:r w:rsidRPr="00BC00B5">
        <w:rPr>
          <w:rFonts w:ascii="Times New Roman" w:hAnsi="Times New Roman" w:cs="Times New Roman"/>
          <w:sz w:val="28"/>
          <w:szCs w:val="28"/>
        </w:rPr>
        <w:t xml:space="preserve"> Такое имущество поступает в оперативное </w:t>
      </w:r>
      <w:r w:rsidRPr="00BC00B5">
        <w:rPr>
          <w:rFonts w:ascii="Times New Roman" w:hAnsi="Times New Roman" w:cs="Times New Roman"/>
          <w:sz w:val="28"/>
          <w:szCs w:val="28"/>
        </w:rPr>
        <w:lastRenderedPageBreak/>
        <w:t>управление музея.</w:t>
      </w:r>
      <w:r w:rsidR="00BC0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0B5">
        <w:rPr>
          <w:rFonts w:ascii="Times New Roman" w:hAnsi="Times New Roman" w:cs="Times New Roman"/>
          <w:sz w:val="28"/>
          <w:szCs w:val="28"/>
        </w:rPr>
        <w:t xml:space="preserve">Таким образом, полученным по наследству объектом недвижимости </w:t>
      </w:r>
      <w:r w:rsidR="00BC00B5" w:rsidRPr="00BC00B5">
        <w:rPr>
          <w:rFonts w:ascii="Times New Roman" w:hAnsi="Times New Roman" w:cs="Times New Roman"/>
          <w:sz w:val="28"/>
          <w:szCs w:val="28"/>
        </w:rPr>
        <w:t>музей правомерно владеет</w:t>
      </w:r>
      <w:proofErr w:type="gramEnd"/>
      <w:r w:rsidR="00BC00B5" w:rsidRPr="00BC00B5">
        <w:rPr>
          <w:rFonts w:ascii="Times New Roman" w:hAnsi="Times New Roman" w:cs="Times New Roman"/>
          <w:sz w:val="28"/>
          <w:szCs w:val="28"/>
        </w:rPr>
        <w:t xml:space="preserve">, пользуется и распоряжается в соответствии с осуществляемыми видами деятельности. </w:t>
      </w:r>
    </w:p>
    <w:p w:rsidR="00B22BD0" w:rsidRPr="00BC00B5" w:rsidRDefault="00BC00B5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B5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B22BD0" w:rsidRPr="00BC00B5">
        <w:rPr>
          <w:rFonts w:ascii="Times New Roman" w:hAnsi="Times New Roman" w:cs="Times New Roman"/>
          <w:sz w:val="28"/>
          <w:szCs w:val="28"/>
        </w:rPr>
        <w:t>что впоследствии Постано</w:t>
      </w:r>
      <w:r w:rsidRPr="00BC00B5">
        <w:rPr>
          <w:rFonts w:ascii="Times New Roman" w:hAnsi="Times New Roman" w:cs="Times New Roman"/>
          <w:sz w:val="28"/>
          <w:szCs w:val="28"/>
        </w:rPr>
        <w:t xml:space="preserve">влением ФАС Московского округа № КГ-А40/14378-10-П от 08 декабря 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2010 </w:t>
      </w:r>
      <w:r w:rsidRPr="00BC00B5">
        <w:rPr>
          <w:rFonts w:ascii="Times New Roman" w:hAnsi="Times New Roman" w:cs="Times New Roman"/>
          <w:sz w:val="28"/>
          <w:szCs w:val="28"/>
        </w:rPr>
        <w:t>года вышеуказанное решение А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рбитражного суда </w:t>
      </w:r>
      <w:r w:rsidRPr="00BC00B5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="00B22BD0" w:rsidRPr="00BC00B5">
        <w:rPr>
          <w:rFonts w:ascii="Times New Roman" w:hAnsi="Times New Roman" w:cs="Times New Roman"/>
          <w:sz w:val="28"/>
          <w:szCs w:val="28"/>
        </w:rPr>
        <w:t>было отменено</w:t>
      </w:r>
      <w:r w:rsidR="0025288C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Pr="00BC00B5">
        <w:rPr>
          <w:rFonts w:ascii="Times New Roman" w:hAnsi="Times New Roman" w:cs="Times New Roman"/>
          <w:sz w:val="28"/>
          <w:szCs w:val="28"/>
        </w:rPr>
        <w:t xml:space="preserve">, что обусловлено </w:t>
      </w:r>
      <w:r w:rsidR="00B22BD0" w:rsidRPr="00BC00B5">
        <w:rPr>
          <w:rFonts w:ascii="Times New Roman" w:hAnsi="Times New Roman" w:cs="Times New Roman"/>
          <w:sz w:val="28"/>
          <w:szCs w:val="28"/>
        </w:rPr>
        <w:t>требованиям</w:t>
      </w:r>
      <w:r w:rsidRPr="00BC00B5">
        <w:rPr>
          <w:rFonts w:ascii="Times New Roman" w:hAnsi="Times New Roman" w:cs="Times New Roman"/>
          <w:sz w:val="28"/>
          <w:szCs w:val="28"/>
        </w:rPr>
        <w:t>и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 ФЗ </w:t>
      </w:r>
      <w:r w:rsidRPr="00BC00B5">
        <w:rPr>
          <w:rFonts w:ascii="Times New Roman" w:hAnsi="Times New Roman" w:cs="Times New Roman"/>
          <w:sz w:val="28"/>
          <w:szCs w:val="28"/>
        </w:rPr>
        <w:t>«</w:t>
      </w:r>
      <w:r w:rsidR="00B22BD0" w:rsidRPr="00BC00B5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</w:t>
      </w:r>
      <w:r w:rsidRPr="00BC00B5">
        <w:rPr>
          <w:rFonts w:ascii="Times New Roman" w:hAnsi="Times New Roman" w:cs="Times New Roman"/>
          <w:sz w:val="28"/>
          <w:szCs w:val="28"/>
        </w:rPr>
        <w:t>ижимое имущество и сделок с ним»</w:t>
      </w:r>
      <w:r w:rsidR="002528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88C">
        <w:rPr>
          <w:rFonts w:ascii="Times New Roman" w:hAnsi="Times New Roman" w:cs="Times New Roman"/>
          <w:sz w:val="28"/>
          <w:szCs w:val="28"/>
        </w:rPr>
        <w:t>В соответствии с названным</w:t>
      </w:r>
      <w:r w:rsidRPr="00BC00B5">
        <w:rPr>
          <w:rFonts w:ascii="Times New Roman" w:hAnsi="Times New Roman" w:cs="Times New Roman"/>
          <w:sz w:val="28"/>
          <w:szCs w:val="28"/>
        </w:rPr>
        <w:t xml:space="preserve"> нормативно-правовым актом</w:t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 представитель юридического лица </w:t>
      </w:r>
      <w:r w:rsidRPr="00BC00B5">
        <w:rPr>
          <w:rFonts w:ascii="Times New Roman" w:hAnsi="Times New Roman" w:cs="Times New Roman"/>
          <w:sz w:val="28"/>
          <w:szCs w:val="28"/>
        </w:rPr>
        <w:t xml:space="preserve">был </w:t>
      </w:r>
      <w:r w:rsidR="00B22BD0" w:rsidRPr="00BC00B5">
        <w:rPr>
          <w:rFonts w:ascii="Times New Roman" w:hAnsi="Times New Roman" w:cs="Times New Roman"/>
          <w:sz w:val="28"/>
          <w:szCs w:val="28"/>
        </w:rPr>
        <w:t>обязан представить нотариально удостоверенную доверенность, подтверждающую его полномочия</w:t>
      </w:r>
      <w:r w:rsidR="0025288C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="00B22BD0" w:rsidRPr="00BC00B5">
        <w:rPr>
          <w:rFonts w:ascii="Times New Roman" w:hAnsi="Times New Roman" w:cs="Times New Roman"/>
          <w:sz w:val="28"/>
          <w:szCs w:val="28"/>
        </w:rPr>
        <w:t xml:space="preserve">. Кроме того, </w:t>
      </w:r>
      <w:proofErr w:type="spellStart"/>
      <w:r w:rsidR="00B22BD0" w:rsidRPr="00BC00B5">
        <w:rPr>
          <w:rFonts w:ascii="Times New Roman" w:hAnsi="Times New Roman" w:cs="Times New Roman"/>
          <w:sz w:val="28"/>
          <w:szCs w:val="28"/>
        </w:rPr>
        <w:t>судкассационной</w:t>
      </w:r>
      <w:proofErr w:type="spellEnd"/>
      <w:r w:rsidR="00B22BD0" w:rsidRPr="00BC00B5">
        <w:rPr>
          <w:rFonts w:ascii="Times New Roman" w:hAnsi="Times New Roman" w:cs="Times New Roman"/>
          <w:sz w:val="28"/>
          <w:szCs w:val="28"/>
        </w:rPr>
        <w:t xml:space="preserve"> инстанции принял во внимание тот факт, что в период рассмотрения дела Управлением была осуществлена государственная регистрация права заявителя на </w:t>
      </w:r>
      <w:r w:rsidRPr="00BC00B5">
        <w:rPr>
          <w:rFonts w:ascii="Times New Roman" w:hAnsi="Times New Roman" w:cs="Times New Roman"/>
          <w:sz w:val="28"/>
          <w:szCs w:val="28"/>
        </w:rPr>
        <w:t xml:space="preserve">объект недвижимости </w:t>
      </w:r>
      <w:r w:rsidR="00B22BD0" w:rsidRPr="00BC00B5">
        <w:rPr>
          <w:rFonts w:ascii="Times New Roman" w:hAnsi="Times New Roman" w:cs="Times New Roman"/>
          <w:sz w:val="28"/>
          <w:szCs w:val="28"/>
        </w:rPr>
        <w:t>по причине предоставления им надлежаще оформленной доверенности.</w:t>
      </w:r>
      <w:proofErr w:type="gramEnd"/>
    </w:p>
    <w:p w:rsidR="00B22BD0" w:rsidRPr="00BC00B5" w:rsidRDefault="00B22BD0" w:rsidP="00B22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B5">
        <w:rPr>
          <w:rFonts w:ascii="Times New Roman" w:hAnsi="Times New Roman" w:cs="Times New Roman"/>
          <w:sz w:val="28"/>
          <w:szCs w:val="28"/>
        </w:rPr>
        <w:t>Тем не менее</w:t>
      </w:r>
      <w:r w:rsidR="00BC00B5" w:rsidRPr="00BC00B5">
        <w:rPr>
          <w:rFonts w:ascii="Times New Roman" w:hAnsi="Times New Roman" w:cs="Times New Roman"/>
          <w:sz w:val="28"/>
          <w:szCs w:val="28"/>
        </w:rPr>
        <w:t xml:space="preserve">, </w:t>
      </w:r>
      <w:r w:rsidRPr="00BC00B5">
        <w:rPr>
          <w:rFonts w:ascii="Times New Roman" w:hAnsi="Times New Roman" w:cs="Times New Roman"/>
          <w:sz w:val="28"/>
          <w:szCs w:val="28"/>
        </w:rPr>
        <w:t xml:space="preserve">отмена решения </w:t>
      </w:r>
      <w:r w:rsidR="00BC00B5" w:rsidRPr="00BC00B5">
        <w:rPr>
          <w:rFonts w:ascii="Times New Roman" w:hAnsi="Times New Roman" w:cs="Times New Roman"/>
          <w:sz w:val="28"/>
          <w:szCs w:val="28"/>
        </w:rPr>
        <w:t xml:space="preserve">Арбитражного </w:t>
      </w:r>
      <w:r w:rsidRPr="00BC00B5">
        <w:rPr>
          <w:rFonts w:ascii="Times New Roman" w:hAnsi="Times New Roman" w:cs="Times New Roman"/>
          <w:sz w:val="28"/>
          <w:szCs w:val="28"/>
        </w:rPr>
        <w:t xml:space="preserve">суда по вышеуказанным </w:t>
      </w:r>
      <w:r w:rsidR="00BC00B5" w:rsidRPr="00BC00B5">
        <w:rPr>
          <w:rFonts w:ascii="Times New Roman" w:hAnsi="Times New Roman" w:cs="Times New Roman"/>
          <w:sz w:val="28"/>
          <w:szCs w:val="28"/>
        </w:rPr>
        <w:t>причинам</w:t>
      </w:r>
      <w:r w:rsidRPr="00BC00B5">
        <w:rPr>
          <w:rFonts w:ascii="Times New Roman" w:hAnsi="Times New Roman" w:cs="Times New Roman"/>
          <w:sz w:val="28"/>
          <w:szCs w:val="28"/>
        </w:rPr>
        <w:t xml:space="preserve">, по моему мнению, никак не </w:t>
      </w:r>
      <w:r w:rsidR="00BC00B5" w:rsidRPr="00BC00B5">
        <w:rPr>
          <w:rFonts w:ascii="Times New Roman" w:hAnsi="Times New Roman" w:cs="Times New Roman"/>
          <w:sz w:val="28"/>
          <w:szCs w:val="28"/>
        </w:rPr>
        <w:t>отменяет</w:t>
      </w:r>
      <w:r w:rsidRPr="00BC00B5">
        <w:rPr>
          <w:rFonts w:ascii="Times New Roman" w:hAnsi="Times New Roman" w:cs="Times New Roman"/>
          <w:sz w:val="28"/>
          <w:szCs w:val="28"/>
        </w:rPr>
        <w:t xml:space="preserve"> выводов, сделанных Арбитражным судом города Москвы при рассмотрении дела.</w:t>
      </w:r>
    </w:p>
    <w:p w:rsidR="00EF1D9D" w:rsidRPr="00EF1D9D" w:rsidRDefault="00BC00B5" w:rsidP="00BC00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B5">
        <w:rPr>
          <w:rFonts w:ascii="Times New Roman" w:hAnsi="Times New Roman" w:cs="Times New Roman"/>
          <w:sz w:val="28"/>
          <w:szCs w:val="28"/>
        </w:rPr>
        <w:t>Так же необходимо рассмотреть такое обстоятельство,</w:t>
      </w:r>
      <w:r>
        <w:rPr>
          <w:rFonts w:ascii="Times New Roman" w:hAnsi="Times New Roman" w:cs="Times New Roman"/>
          <w:sz w:val="28"/>
          <w:szCs w:val="28"/>
        </w:rPr>
        <w:t xml:space="preserve"> как ликвидация юридического лица, </w:t>
      </w:r>
      <w:r w:rsidR="00EF1D9D" w:rsidRPr="00EF1D9D">
        <w:rPr>
          <w:rFonts w:ascii="Times New Roman" w:hAnsi="Times New Roman" w:cs="Times New Roman"/>
          <w:sz w:val="28"/>
          <w:szCs w:val="28"/>
        </w:rPr>
        <w:t>регулируемая статьей 61 ГК РФ и влекущая за собой прекращение деятельности организации без перехода в порядке универсального правопреемства его прав и обязанностей к другим лицам.</w:t>
      </w:r>
    </w:p>
    <w:p w:rsidR="00EF1D9D" w:rsidRP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В данном случае, видится, что воля наследодателя, изначально направленная на передачу прав и обязанностей конкретному наследнику (юридическому лицу), будет не исполнена в полной мере, в случае ликвидации юридического лица до вступления в права наследования. Если же юридическое лицо вступило в процедуру ликвидации после принятия </w:t>
      </w:r>
      <w:r w:rsidRPr="00EF1D9D">
        <w:rPr>
          <w:rFonts w:ascii="Times New Roman" w:hAnsi="Times New Roman" w:cs="Times New Roman"/>
          <w:sz w:val="28"/>
          <w:szCs w:val="28"/>
        </w:rPr>
        <w:lastRenderedPageBreak/>
        <w:t>наследства, то наследственное имущество будет распределено между кредиторами для удовлетворения их требований после составления ликвидационного баланса ликвидатором. Соответственно, в результате процедуры ликвидации наследником может не быть первоначальное юридическое лицо, указанное в завещании, а иные юридические лица, такие как акционеры данного общества или кредиторы.</w:t>
      </w:r>
    </w:p>
    <w:p w:rsidR="00EF1D9D" w:rsidRDefault="00EF1D9D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9D">
        <w:rPr>
          <w:rFonts w:ascii="Times New Roman" w:hAnsi="Times New Roman" w:cs="Times New Roman"/>
          <w:sz w:val="28"/>
          <w:szCs w:val="28"/>
        </w:rPr>
        <w:t xml:space="preserve">Обобщая все вышесказанное, можно сделать вывод о том, что нормативный материал, регулирующий наследственное правопреемство </w:t>
      </w:r>
      <w:r w:rsidR="00FA09D6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EF1D9D">
        <w:rPr>
          <w:rFonts w:ascii="Times New Roman" w:hAnsi="Times New Roman" w:cs="Times New Roman"/>
          <w:sz w:val="28"/>
          <w:szCs w:val="28"/>
        </w:rPr>
        <w:t>юридических лиц не всегда учитывает их особенности, вместе с тем крайне редкое появление в юридической практике рассматриваемых примеров влечет формирование проблемных ситуаций в правоприменительной деятельности.</w:t>
      </w:r>
    </w:p>
    <w:p w:rsidR="003E4889" w:rsidRDefault="003E4889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579" w:rsidRDefault="00332579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Pr="00CB7FE2" w:rsidRDefault="00CB7FE2" w:rsidP="00CB7FE2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E2">
        <w:rPr>
          <w:rFonts w:ascii="Times New Roman" w:hAnsi="Times New Roman" w:cs="Times New Roman"/>
          <w:b/>
          <w:sz w:val="28"/>
          <w:szCs w:val="28"/>
        </w:rPr>
        <w:lastRenderedPageBreak/>
        <w:t>Проблемы и направления развития института наследования недвижимого имущества в российском гражданском праве</w:t>
      </w:r>
    </w:p>
    <w:p w:rsidR="00CB7FE2" w:rsidRPr="00CB7FE2" w:rsidRDefault="00CB7FE2" w:rsidP="00CB7FE2">
      <w:pPr>
        <w:numPr>
          <w:ilvl w:val="1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E2">
        <w:rPr>
          <w:rFonts w:ascii="Times New Roman" w:hAnsi="Times New Roman" w:cs="Times New Roman"/>
          <w:b/>
          <w:sz w:val="28"/>
          <w:szCs w:val="28"/>
        </w:rPr>
        <w:t>Проблемы реализации прав наследования недвижимого имущества физическими и юридическими лицами</w:t>
      </w:r>
    </w:p>
    <w:p w:rsidR="00CB7FE2" w:rsidRPr="00CB7FE2" w:rsidRDefault="00CB7FE2" w:rsidP="00CB7F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Default="009E2DC3" w:rsidP="009E2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>Процедура наследования недвижимого имущества после см</w:t>
      </w:r>
      <w:r>
        <w:rPr>
          <w:rFonts w:ascii="Times New Roman" w:hAnsi="Times New Roman" w:cs="Times New Roman"/>
          <w:sz w:val="28"/>
          <w:szCs w:val="28"/>
        </w:rPr>
        <w:t xml:space="preserve">ерти гражданина предусматривает </w:t>
      </w:r>
      <w:r w:rsidRPr="009E2DC3">
        <w:rPr>
          <w:rFonts w:ascii="Times New Roman" w:hAnsi="Times New Roman" w:cs="Times New Roman"/>
          <w:sz w:val="28"/>
          <w:szCs w:val="28"/>
        </w:rPr>
        <w:t>огромнейшее количество особенностей, которые нужно учитывать в зависимости от обстоятельств.</w:t>
      </w:r>
    </w:p>
    <w:p w:rsidR="009E2DC3" w:rsidRPr="009E2DC3" w:rsidRDefault="009E2DC3" w:rsidP="00273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 xml:space="preserve">Существенным вопросом является круг наследников. </w:t>
      </w:r>
      <w:r w:rsidR="00273471">
        <w:rPr>
          <w:rFonts w:ascii="Times New Roman" w:hAnsi="Times New Roman" w:cs="Times New Roman"/>
          <w:sz w:val="28"/>
          <w:szCs w:val="28"/>
        </w:rPr>
        <w:t xml:space="preserve">Как было указано выше, в силу закона </w:t>
      </w:r>
      <w:r w:rsidRPr="009E2DC3">
        <w:rPr>
          <w:rFonts w:ascii="Times New Roman" w:hAnsi="Times New Roman" w:cs="Times New Roman"/>
          <w:sz w:val="28"/>
          <w:szCs w:val="28"/>
        </w:rPr>
        <w:t xml:space="preserve">наследственное </w:t>
      </w:r>
      <w:r w:rsidR="00273471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9E2DC3">
        <w:rPr>
          <w:rFonts w:ascii="Times New Roman" w:hAnsi="Times New Roman" w:cs="Times New Roman"/>
          <w:sz w:val="28"/>
          <w:szCs w:val="28"/>
        </w:rPr>
        <w:t xml:space="preserve">имущество может перейти к двум и более лицам на </w:t>
      </w:r>
      <w:r w:rsidR="00273471">
        <w:rPr>
          <w:rFonts w:ascii="Times New Roman" w:hAnsi="Times New Roman" w:cs="Times New Roman"/>
          <w:sz w:val="28"/>
          <w:szCs w:val="28"/>
        </w:rPr>
        <w:t>праве общей долевой собственно</w:t>
      </w:r>
      <w:r w:rsidRPr="009E2DC3">
        <w:rPr>
          <w:rFonts w:ascii="Times New Roman" w:hAnsi="Times New Roman" w:cs="Times New Roman"/>
          <w:sz w:val="28"/>
          <w:szCs w:val="28"/>
        </w:rPr>
        <w:t>сти. В случае такого перехода может быть составлено наследниками соглашение, определяющее, кому</w:t>
      </w:r>
      <w:r w:rsidR="00273471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из наследников перейдет земельный участок с компенсацией ост</w:t>
      </w:r>
      <w:r w:rsidR="00273471">
        <w:rPr>
          <w:rFonts w:ascii="Times New Roman" w:hAnsi="Times New Roman" w:cs="Times New Roman"/>
          <w:sz w:val="28"/>
          <w:szCs w:val="28"/>
        </w:rPr>
        <w:t>авшейся доли остальным наследникам</w:t>
      </w:r>
      <w:r w:rsidRPr="009E2DC3">
        <w:rPr>
          <w:rFonts w:ascii="Times New Roman" w:hAnsi="Times New Roman" w:cs="Times New Roman"/>
          <w:sz w:val="28"/>
          <w:szCs w:val="28"/>
        </w:rPr>
        <w:t>. Соглашение о разделе наследства составляется после выдачи нотариусо</w:t>
      </w:r>
      <w:r w:rsidR="00273471">
        <w:rPr>
          <w:rFonts w:ascii="Times New Roman" w:hAnsi="Times New Roman" w:cs="Times New Roman"/>
          <w:sz w:val="28"/>
          <w:szCs w:val="28"/>
        </w:rPr>
        <w:t>м свидетель</w:t>
      </w:r>
      <w:r w:rsidRPr="009E2DC3">
        <w:rPr>
          <w:rFonts w:ascii="Times New Roman" w:hAnsi="Times New Roman" w:cs="Times New Roman"/>
          <w:sz w:val="28"/>
          <w:szCs w:val="28"/>
        </w:rPr>
        <w:t>ства о праве на наследство. Государственная регистрация прав наследников на земельный участок, в</w:t>
      </w:r>
      <w:r w:rsidR="00273471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 xml:space="preserve">отношении которого заключено соглашение о разделе наследства, </w:t>
      </w:r>
      <w:r w:rsidR="00273471">
        <w:rPr>
          <w:rFonts w:ascii="Times New Roman" w:hAnsi="Times New Roman" w:cs="Times New Roman"/>
          <w:sz w:val="28"/>
          <w:szCs w:val="28"/>
        </w:rPr>
        <w:t>проводится на основании соглаше</w:t>
      </w:r>
      <w:r w:rsidRPr="009E2DC3">
        <w:rPr>
          <w:rFonts w:ascii="Times New Roman" w:hAnsi="Times New Roman" w:cs="Times New Roman"/>
          <w:sz w:val="28"/>
          <w:szCs w:val="28"/>
        </w:rPr>
        <w:t>ния о разделе наследства и даже ранее получения свидетельства о праве на наследство от нотариуса.</w:t>
      </w:r>
    </w:p>
    <w:p w:rsidR="009E2DC3" w:rsidRPr="009E2DC3" w:rsidRDefault="00273471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E2DC3" w:rsidRPr="009E2DC3">
        <w:rPr>
          <w:rFonts w:ascii="Times New Roman" w:hAnsi="Times New Roman" w:cs="Times New Roman"/>
          <w:sz w:val="28"/>
          <w:szCs w:val="28"/>
        </w:rPr>
        <w:t>есьма проблематичным является опред</w:t>
      </w:r>
      <w:r w:rsidR="002F5E8C">
        <w:rPr>
          <w:rFonts w:ascii="Times New Roman" w:hAnsi="Times New Roman" w:cs="Times New Roman"/>
          <w:sz w:val="28"/>
          <w:szCs w:val="28"/>
        </w:rPr>
        <w:t>еление состава недвижимого иму</w:t>
      </w:r>
      <w:r w:rsidR="009E2DC3" w:rsidRPr="009E2DC3">
        <w:rPr>
          <w:rFonts w:ascii="Times New Roman" w:hAnsi="Times New Roman" w:cs="Times New Roman"/>
          <w:sz w:val="28"/>
          <w:szCs w:val="28"/>
        </w:rPr>
        <w:t>щества в виде земельного участка в случае возникновения трудност</w:t>
      </w:r>
      <w:r w:rsidR="002F5E8C">
        <w:rPr>
          <w:rFonts w:ascii="Times New Roman" w:hAnsi="Times New Roman" w:cs="Times New Roman"/>
          <w:sz w:val="28"/>
          <w:szCs w:val="28"/>
        </w:rPr>
        <w:t>ей с установлением правоустанав</w:t>
      </w:r>
      <w:r w:rsidR="009E2DC3" w:rsidRPr="009E2DC3">
        <w:rPr>
          <w:rFonts w:ascii="Times New Roman" w:hAnsi="Times New Roman" w:cs="Times New Roman"/>
          <w:sz w:val="28"/>
          <w:szCs w:val="28"/>
        </w:rPr>
        <w:t>ливающих документов, что более п</w:t>
      </w:r>
      <w:r w:rsidR="002F5E8C">
        <w:rPr>
          <w:rFonts w:ascii="Times New Roman" w:hAnsi="Times New Roman" w:cs="Times New Roman"/>
          <w:sz w:val="28"/>
          <w:szCs w:val="28"/>
        </w:rPr>
        <w:t>одробно будет рассмотрено ниже</w:t>
      </w:r>
      <w:r w:rsidR="009E2DC3" w:rsidRPr="009E2D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2DC3" w:rsidRPr="009E2DC3">
        <w:rPr>
          <w:rFonts w:ascii="Times New Roman" w:hAnsi="Times New Roman" w:cs="Times New Roman"/>
          <w:sz w:val="28"/>
          <w:szCs w:val="28"/>
        </w:rPr>
        <w:t>Для вступления в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="009E2DC3" w:rsidRPr="009E2DC3">
        <w:rPr>
          <w:rFonts w:ascii="Times New Roman" w:hAnsi="Times New Roman" w:cs="Times New Roman"/>
          <w:sz w:val="28"/>
          <w:szCs w:val="28"/>
        </w:rPr>
        <w:t>наследство также необходимо оплатить госпошлину (нотариального тарифа) за выдачу свидетельства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="009E2DC3" w:rsidRPr="009E2DC3">
        <w:rPr>
          <w:rFonts w:ascii="Times New Roman" w:hAnsi="Times New Roman" w:cs="Times New Roman"/>
          <w:sz w:val="28"/>
          <w:szCs w:val="28"/>
        </w:rPr>
        <w:t>о праве на наследство на жилой дом и земельный участок, если нас</w:t>
      </w:r>
      <w:r w:rsidR="002F5E8C">
        <w:rPr>
          <w:rFonts w:ascii="Times New Roman" w:hAnsi="Times New Roman" w:cs="Times New Roman"/>
          <w:sz w:val="28"/>
          <w:szCs w:val="28"/>
        </w:rPr>
        <w:t>ледник не освобождается от упла</w:t>
      </w:r>
      <w:r w:rsidR="009E2DC3" w:rsidRPr="009E2DC3">
        <w:rPr>
          <w:rFonts w:ascii="Times New Roman" w:hAnsi="Times New Roman" w:cs="Times New Roman"/>
          <w:sz w:val="28"/>
          <w:szCs w:val="28"/>
        </w:rPr>
        <w:t>ты по основаниям п. 5 ст. 333.38 НК РФ как лицо, проживавшее совместно с наследодателем на день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="009E2DC3" w:rsidRPr="009E2DC3">
        <w:rPr>
          <w:rFonts w:ascii="Times New Roman" w:hAnsi="Times New Roman" w:cs="Times New Roman"/>
          <w:sz w:val="28"/>
          <w:szCs w:val="28"/>
        </w:rPr>
        <w:t>смерти наследодателя и продолжает проживать в этом доме (этой квар</w:t>
      </w:r>
      <w:r w:rsidR="002F5E8C">
        <w:rPr>
          <w:rFonts w:ascii="Times New Roman" w:hAnsi="Times New Roman" w:cs="Times New Roman"/>
          <w:sz w:val="28"/>
          <w:szCs w:val="28"/>
        </w:rPr>
        <w:t>тире, комнате).</w:t>
      </w:r>
      <w:proofErr w:type="gramEnd"/>
      <w:r w:rsidR="002F5E8C">
        <w:rPr>
          <w:rFonts w:ascii="Times New Roman" w:hAnsi="Times New Roman" w:cs="Times New Roman"/>
          <w:sz w:val="28"/>
          <w:szCs w:val="28"/>
        </w:rPr>
        <w:t xml:space="preserve"> Кроме того, со</w:t>
      </w:r>
      <w:r w:rsidR="009E2DC3" w:rsidRPr="009E2DC3">
        <w:rPr>
          <w:rFonts w:ascii="Times New Roman" w:hAnsi="Times New Roman" w:cs="Times New Roman"/>
          <w:sz w:val="28"/>
          <w:szCs w:val="28"/>
        </w:rPr>
        <w:t>гласно ч. 8 ст. 396 НК РФ в отношении земельного участка (его доли), перешедшего (перешедшей) по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="009E2DC3" w:rsidRPr="009E2DC3">
        <w:rPr>
          <w:rFonts w:ascii="Times New Roman" w:hAnsi="Times New Roman" w:cs="Times New Roman"/>
          <w:sz w:val="28"/>
          <w:szCs w:val="28"/>
        </w:rPr>
        <w:t>наследству к физическому лицу, налог исчисляется, начиная с месяца открытия наследства. Этот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="009E2DC3" w:rsidRPr="009E2DC3">
        <w:rPr>
          <w:rFonts w:ascii="Times New Roman" w:hAnsi="Times New Roman" w:cs="Times New Roman"/>
          <w:sz w:val="28"/>
          <w:szCs w:val="28"/>
        </w:rPr>
        <w:t xml:space="preserve">налог взимается </w:t>
      </w:r>
      <w:r w:rsidR="009E2DC3" w:rsidRPr="009E2DC3">
        <w:rPr>
          <w:rFonts w:ascii="Times New Roman" w:hAnsi="Times New Roman" w:cs="Times New Roman"/>
          <w:sz w:val="28"/>
          <w:szCs w:val="28"/>
        </w:rPr>
        <w:lastRenderedPageBreak/>
        <w:t>непосредственно с наследующего лица. Оценочные мероприятия по земельному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="009E2DC3" w:rsidRPr="009E2DC3">
        <w:rPr>
          <w:rFonts w:ascii="Times New Roman" w:hAnsi="Times New Roman" w:cs="Times New Roman"/>
          <w:sz w:val="28"/>
          <w:szCs w:val="28"/>
        </w:rPr>
        <w:t>участку проводятся для определения размера налога. Оценка земли для наследства производится на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="009E2DC3" w:rsidRPr="009E2DC3">
        <w:rPr>
          <w:rFonts w:ascii="Times New Roman" w:hAnsi="Times New Roman" w:cs="Times New Roman"/>
          <w:sz w:val="28"/>
          <w:szCs w:val="28"/>
        </w:rPr>
        <w:t>основании кадастровой стоимости участка.</w:t>
      </w:r>
    </w:p>
    <w:p w:rsidR="009E2DC3" w:rsidRP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>В ходе процедуры по вступлению в законное владение земе</w:t>
      </w:r>
      <w:r w:rsidR="002F5E8C">
        <w:rPr>
          <w:rFonts w:ascii="Times New Roman" w:hAnsi="Times New Roman" w:cs="Times New Roman"/>
          <w:sz w:val="28"/>
          <w:szCs w:val="28"/>
        </w:rPr>
        <w:t xml:space="preserve">льным участком может возникнуть </w:t>
      </w:r>
      <w:r w:rsidRPr="009E2DC3">
        <w:rPr>
          <w:rFonts w:ascii="Times New Roman" w:hAnsi="Times New Roman" w:cs="Times New Roman"/>
          <w:sz w:val="28"/>
          <w:szCs w:val="28"/>
        </w:rPr>
        <w:t>целый ряд барьеров, из-за которых могут возникнуть самые неблагоприятные последствия для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наследника. Например:</w:t>
      </w:r>
    </w:p>
    <w:p w:rsidR="009E2DC3" w:rsidRP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>- отказ во вступлении в наследование по причинам признания</w:t>
      </w:r>
      <w:r w:rsidR="002F5E8C">
        <w:rPr>
          <w:rFonts w:ascii="Times New Roman" w:hAnsi="Times New Roman" w:cs="Times New Roman"/>
          <w:sz w:val="28"/>
          <w:szCs w:val="28"/>
        </w:rPr>
        <w:t xml:space="preserve"> наследника недостойным данного </w:t>
      </w:r>
      <w:r w:rsidRPr="009E2DC3">
        <w:rPr>
          <w:rFonts w:ascii="Times New Roman" w:hAnsi="Times New Roman" w:cs="Times New Roman"/>
          <w:sz w:val="28"/>
          <w:szCs w:val="28"/>
        </w:rPr>
        <w:t>наследства. Такая ситуация возникает чаще всего по причинам пося</w:t>
      </w:r>
      <w:r w:rsidR="002F5E8C">
        <w:rPr>
          <w:rFonts w:ascii="Times New Roman" w:hAnsi="Times New Roman" w:cs="Times New Roman"/>
          <w:sz w:val="28"/>
          <w:szCs w:val="28"/>
        </w:rPr>
        <w:t>гательства на жизнь наследодате</w:t>
      </w:r>
      <w:r w:rsidRPr="009E2DC3">
        <w:rPr>
          <w:rFonts w:ascii="Times New Roman" w:hAnsi="Times New Roman" w:cs="Times New Roman"/>
          <w:sz w:val="28"/>
          <w:szCs w:val="28"/>
        </w:rPr>
        <w:t>ля и иных действий в отношении наследодателя, которые признаются незаконными;</w:t>
      </w:r>
    </w:p>
    <w:p w:rsid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 xml:space="preserve">- возможность оспаривания прав на наследство. Чаще всего это </w:t>
      </w:r>
      <w:r w:rsidR="002F5E8C">
        <w:rPr>
          <w:rFonts w:ascii="Times New Roman" w:hAnsi="Times New Roman" w:cs="Times New Roman"/>
          <w:sz w:val="28"/>
          <w:szCs w:val="28"/>
        </w:rPr>
        <w:t>происходит по тем причинам, ко</w:t>
      </w:r>
      <w:r w:rsidRPr="009E2DC3">
        <w:rPr>
          <w:rFonts w:ascii="Times New Roman" w:hAnsi="Times New Roman" w:cs="Times New Roman"/>
          <w:sz w:val="28"/>
          <w:szCs w:val="28"/>
        </w:rPr>
        <w:t>гда один из наследников обращается в суд за признанием наследодателя недееспособным в момент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подписания завещания, на что имеется множество случаев из судебной практики;</w:t>
      </w:r>
    </w:p>
    <w:p w:rsidR="009E2DC3" w:rsidRP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>-вступление в наследство на земельный участок невозможно о</w:t>
      </w:r>
      <w:r w:rsidR="002F5E8C">
        <w:rPr>
          <w:rFonts w:ascii="Times New Roman" w:hAnsi="Times New Roman" w:cs="Times New Roman"/>
          <w:sz w:val="28"/>
          <w:szCs w:val="28"/>
        </w:rPr>
        <w:t>существить вследствие недостат</w:t>
      </w:r>
      <w:r w:rsidRPr="009E2DC3">
        <w:rPr>
          <w:rFonts w:ascii="Times New Roman" w:hAnsi="Times New Roman" w:cs="Times New Roman"/>
          <w:sz w:val="28"/>
          <w:szCs w:val="28"/>
        </w:rPr>
        <w:t>ка необходимых документов.</w:t>
      </w:r>
    </w:p>
    <w:p w:rsidR="009E2DC3" w:rsidRP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>Обратимся к некоторым проблемным вопросам, возника</w:t>
      </w:r>
      <w:r w:rsidR="002F5E8C">
        <w:rPr>
          <w:rFonts w:ascii="Times New Roman" w:hAnsi="Times New Roman" w:cs="Times New Roman"/>
          <w:sz w:val="28"/>
          <w:szCs w:val="28"/>
        </w:rPr>
        <w:t xml:space="preserve">ющим при наследовании земельных </w:t>
      </w:r>
      <w:r w:rsidRPr="009E2DC3">
        <w:rPr>
          <w:rFonts w:ascii="Times New Roman" w:hAnsi="Times New Roman" w:cs="Times New Roman"/>
          <w:sz w:val="28"/>
          <w:szCs w:val="28"/>
        </w:rPr>
        <w:t>участков на практике. Так, является недопустимой ситуация, когда н</w:t>
      </w:r>
      <w:r w:rsidR="002F5E8C">
        <w:rPr>
          <w:rFonts w:ascii="Times New Roman" w:hAnsi="Times New Roman" w:cs="Times New Roman"/>
          <w:sz w:val="28"/>
          <w:szCs w:val="28"/>
        </w:rPr>
        <w:t>аследодатель-собственник зе</w:t>
      </w:r>
      <w:r w:rsidRPr="009E2DC3">
        <w:rPr>
          <w:rFonts w:ascii="Times New Roman" w:hAnsi="Times New Roman" w:cs="Times New Roman"/>
          <w:sz w:val="28"/>
          <w:szCs w:val="28"/>
        </w:rPr>
        <w:t>мельного участка и индивидуального жилого дома, завещает земельный участок одному лицу, а жилой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дом - другому. В данном случае такое завещание как одностороння</w:t>
      </w:r>
      <w:r w:rsidR="002F5E8C">
        <w:rPr>
          <w:rFonts w:ascii="Times New Roman" w:hAnsi="Times New Roman" w:cs="Times New Roman"/>
          <w:sz w:val="28"/>
          <w:szCs w:val="28"/>
        </w:rPr>
        <w:t>я сделка попадает под общие тре</w:t>
      </w:r>
      <w:r w:rsidRPr="009E2DC3">
        <w:rPr>
          <w:rFonts w:ascii="Times New Roman" w:hAnsi="Times New Roman" w:cs="Times New Roman"/>
          <w:sz w:val="28"/>
          <w:szCs w:val="28"/>
        </w:rPr>
        <w:t>бования недействительности сделок и может быть признана ничтож</w:t>
      </w:r>
      <w:r w:rsidR="002F5E8C">
        <w:rPr>
          <w:rFonts w:ascii="Times New Roman" w:hAnsi="Times New Roman" w:cs="Times New Roman"/>
          <w:sz w:val="28"/>
          <w:szCs w:val="28"/>
        </w:rPr>
        <w:t>ной как несоответствующее требо</w:t>
      </w:r>
      <w:r w:rsidRPr="009E2DC3">
        <w:rPr>
          <w:rFonts w:ascii="Times New Roman" w:hAnsi="Times New Roman" w:cs="Times New Roman"/>
          <w:sz w:val="28"/>
          <w:szCs w:val="28"/>
        </w:rPr>
        <w:t xml:space="preserve">ваниям закона. По нашему мнению, в данной ситуации </w:t>
      </w:r>
      <w:r w:rsidR="002F5E8C">
        <w:rPr>
          <w:rFonts w:ascii="Times New Roman" w:hAnsi="Times New Roman" w:cs="Times New Roman"/>
          <w:sz w:val="28"/>
          <w:szCs w:val="28"/>
        </w:rPr>
        <w:t>наследник, принимающий в наслед</w:t>
      </w:r>
      <w:r w:rsidRPr="009E2DC3">
        <w:rPr>
          <w:rFonts w:ascii="Times New Roman" w:hAnsi="Times New Roman" w:cs="Times New Roman"/>
          <w:sz w:val="28"/>
          <w:szCs w:val="28"/>
        </w:rPr>
        <w:t>ство жилой дом, имеет право на минимальный размер земельного участка прилегающего к дому, а при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достижении соглашения с тем наследником, которому завещана земл</w:t>
      </w:r>
      <w:r w:rsidR="002F5E8C">
        <w:rPr>
          <w:rFonts w:ascii="Times New Roman" w:hAnsi="Times New Roman" w:cs="Times New Roman"/>
          <w:sz w:val="28"/>
          <w:szCs w:val="28"/>
        </w:rPr>
        <w:t>я, выкупить всю ее с компенсаци</w:t>
      </w:r>
      <w:r w:rsidRPr="009E2DC3">
        <w:rPr>
          <w:rFonts w:ascii="Times New Roman" w:hAnsi="Times New Roman" w:cs="Times New Roman"/>
          <w:sz w:val="28"/>
          <w:szCs w:val="28"/>
        </w:rPr>
        <w:t>ей стоимости доли этого участка.</w:t>
      </w:r>
    </w:p>
    <w:p w:rsidR="009E2DC3" w:rsidRP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lastRenderedPageBreak/>
        <w:t>Анализ судебной практики по наследованию земельных участк</w:t>
      </w:r>
      <w:r w:rsidR="002F5E8C">
        <w:rPr>
          <w:rFonts w:ascii="Times New Roman" w:hAnsi="Times New Roman" w:cs="Times New Roman"/>
          <w:sz w:val="28"/>
          <w:szCs w:val="28"/>
        </w:rPr>
        <w:t xml:space="preserve">ов различных форм собственности </w:t>
      </w:r>
      <w:r w:rsidRPr="009E2DC3">
        <w:rPr>
          <w:rFonts w:ascii="Times New Roman" w:hAnsi="Times New Roman" w:cs="Times New Roman"/>
          <w:sz w:val="28"/>
          <w:szCs w:val="28"/>
        </w:rPr>
        <w:t>позволил сделать следующие выводы:</w:t>
      </w:r>
    </w:p>
    <w:p w:rsidR="009E2DC3" w:rsidRP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>1. Как правило, удовлетворяются судами иски к администрация</w:t>
      </w:r>
      <w:r w:rsidR="002F5E8C">
        <w:rPr>
          <w:rFonts w:ascii="Times New Roman" w:hAnsi="Times New Roman" w:cs="Times New Roman"/>
          <w:sz w:val="28"/>
          <w:szCs w:val="28"/>
        </w:rPr>
        <w:t>м, в частности сельских поселе</w:t>
      </w:r>
      <w:r w:rsidRPr="009E2DC3">
        <w:rPr>
          <w:rFonts w:ascii="Times New Roman" w:hAnsi="Times New Roman" w:cs="Times New Roman"/>
          <w:sz w:val="28"/>
          <w:szCs w:val="28"/>
        </w:rPr>
        <w:t>ний различных областей и республик РФ о признании права собст</w:t>
      </w:r>
      <w:r w:rsidR="002F5E8C">
        <w:rPr>
          <w:rFonts w:ascii="Times New Roman" w:hAnsi="Times New Roman" w:cs="Times New Roman"/>
          <w:sz w:val="28"/>
          <w:szCs w:val="28"/>
        </w:rPr>
        <w:t>венности на земельные доли в по</w:t>
      </w:r>
      <w:r w:rsidRPr="009E2DC3">
        <w:rPr>
          <w:rFonts w:ascii="Times New Roman" w:hAnsi="Times New Roman" w:cs="Times New Roman"/>
          <w:sz w:val="28"/>
          <w:szCs w:val="28"/>
        </w:rPr>
        <w:t xml:space="preserve">рядке наследования по закону (на примере Решения по делу 2-255/2016 </w:t>
      </w:r>
      <w:r w:rsidR="002F5E8C">
        <w:rPr>
          <w:rFonts w:ascii="Times New Roman" w:hAnsi="Times New Roman" w:cs="Times New Roman"/>
          <w:sz w:val="28"/>
          <w:szCs w:val="28"/>
        </w:rPr>
        <w:t>-</w:t>
      </w:r>
      <w:r w:rsidRPr="009E2DC3">
        <w:rPr>
          <w:rFonts w:ascii="Times New Roman" w:hAnsi="Times New Roman" w:cs="Times New Roman"/>
          <w:sz w:val="28"/>
          <w:szCs w:val="28"/>
        </w:rPr>
        <w:t xml:space="preserve"> М-267/2016), находящиеся в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 xml:space="preserve">общей долевой собственности наследодателей на </w:t>
      </w:r>
      <w:proofErr w:type="gramStart"/>
      <w:r w:rsidRPr="009E2DC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9E2DC3">
        <w:rPr>
          <w:rFonts w:ascii="Times New Roman" w:hAnsi="Times New Roman" w:cs="Times New Roman"/>
          <w:sz w:val="28"/>
          <w:szCs w:val="28"/>
        </w:rPr>
        <w:t xml:space="preserve"> бывших АО, но свидетельств на право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собственности не получавших</w:t>
      </w:r>
      <w:r w:rsidR="0044427F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Pr="009E2DC3">
        <w:rPr>
          <w:rFonts w:ascii="Times New Roman" w:hAnsi="Times New Roman" w:cs="Times New Roman"/>
          <w:sz w:val="28"/>
          <w:szCs w:val="28"/>
        </w:rPr>
        <w:t>. Как видно из судебной практики нас</w:t>
      </w:r>
      <w:r w:rsidR="002F5E8C">
        <w:rPr>
          <w:rFonts w:ascii="Times New Roman" w:hAnsi="Times New Roman" w:cs="Times New Roman"/>
          <w:sz w:val="28"/>
          <w:szCs w:val="28"/>
        </w:rPr>
        <w:t>ледования долей у таких наследо</w:t>
      </w:r>
      <w:r w:rsidRPr="009E2DC3">
        <w:rPr>
          <w:rFonts w:ascii="Times New Roman" w:hAnsi="Times New Roman" w:cs="Times New Roman"/>
          <w:sz w:val="28"/>
          <w:szCs w:val="28"/>
        </w:rPr>
        <w:t>дателей, зачастую с исками обращаются наследники по закону, фак</w:t>
      </w:r>
      <w:r w:rsidR="002F5E8C">
        <w:rPr>
          <w:rFonts w:ascii="Times New Roman" w:hAnsi="Times New Roman" w:cs="Times New Roman"/>
          <w:sz w:val="28"/>
          <w:szCs w:val="28"/>
        </w:rPr>
        <w:t>тически принявшие данное наслед</w:t>
      </w:r>
      <w:r w:rsidRPr="009E2DC3">
        <w:rPr>
          <w:rFonts w:ascii="Times New Roman" w:hAnsi="Times New Roman" w:cs="Times New Roman"/>
          <w:sz w:val="28"/>
          <w:szCs w:val="28"/>
        </w:rPr>
        <w:t>ственное имущество или обратившиеся за свидетельством к нотари</w:t>
      </w:r>
      <w:r w:rsidR="002F5E8C">
        <w:rPr>
          <w:rFonts w:ascii="Times New Roman" w:hAnsi="Times New Roman" w:cs="Times New Roman"/>
          <w:sz w:val="28"/>
          <w:szCs w:val="28"/>
        </w:rPr>
        <w:t xml:space="preserve">усу и получившие отказ, но после </w:t>
      </w:r>
      <w:r w:rsidRPr="009E2DC3">
        <w:rPr>
          <w:rFonts w:ascii="Times New Roman" w:hAnsi="Times New Roman" w:cs="Times New Roman"/>
          <w:sz w:val="28"/>
          <w:szCs w:val="28"/>
        </w:rPr>
        <w:t xml:space="preserve">этого фактически вступившие в наследование. </w:t>
      </w:r>
      <w:proofErr w:type="gramStart"/>
      <w:r w:rsidRPr="009E2DC3">
        <w:rPr>
          <w:rFonts w:ascii="Times New Roman" w:hAnsi="Times New Roman" w:cs="Times New Roman"/>
          <w:sz w:val="28"/>
          <w:szCs w:val="28"/>
        </w:rPr>
        <w:t>Таким примером может служить и Решение по делу 2-</w:t>
      </w:r>
      <w:r w:rsidR="002F5E8C">
        <w:rPr>
          <w:rFonts w:ascii="Times New Roman" w:hAnsi="Times New Roman" w:cs="Times New Roman"/>
          <w:sz w:val="28"/>
          <w:szCs w:val="28"/>
        </w:rPr>
        <w:t>255/2016 -</w:t>
      </w:r>
      <w:r w:rsidRPr="009E2DC3">
        <w:rPr>
          <w:rFonts w:ascii="Times New Roman" w:hAnsi="Times New Roman" w:cs="Times New Roman"/>
          <w:sz w:val="28"/>
          <w:szCs w:val="28"/>
        </w:rPr>
        <w:t xml:space="preserve"> М-267/2016, когда истец Зубова, получив отказ от нотариуса по принадлежности этого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участка к наследодателю на праве собственности, фактически вступая в наследование, приобрела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находящееся на спорном земельном участке имущество, в частности забрала в собственность лошадь,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подушки, перины, сельхозинвентарь, кухонную утварь, принадлежащие наследодателю.</w:t>
      </w:r>
      <w:proofErr w:type="gramEnd"/>
      <w:r w:rsidRPr="009E2DC3">
        <w:rPr>
          <w:rFonts w:ascii="Times New Roman" w:hAnsi="Times New Roman" w:cs="Times New Roman"/>
          <w:sz w:val="28"/>
          <w:szCs w:val="28"/>
        </w:rPr>
        <w:t xml:space="preserve"> По этому иску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истец просила признать право собственности на земельную долю в р</w:t>
      </w:r>
      <w:r w:rsidR="002F5E8C">
        <w:rPr>
          <w:rFonts w:ascii="Times New Roman" w:hAnsi="Times New Roman" w:cs="Times New Roman"/>
          <w:sz w:val="28"/>
          <w:szCs w:val="28"/>
        </w:rPr>
        <w:t>азмере 8,0 га сельскохозяйствен</w:t>
      </w:r>
      <w:r w:rsidRPr="009E2DC3">
        <w:rPr>
          <w:rFonts w:ascii="Times New Roman" w:hAnsi="Times New Roman" w:cs="Times New Roman"/>
          <w:sz w:val="28"/>
          <w:szCs w:val="28"/>
        </w:rPr>
        <w:t>ных угодий земельного массива общей долевой собственности для</w:t>
      </w:r>
      <w:r w:rsidR="002F5E8C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</w:t>
      </w:r>
      <w:r w:rsidRPr="009E2DC3">
        <w:rPr>
          <w:rFonts w:ascii="Times New Roman" w:hAnsi="Times New Roman" w:cs="Times New Roman"/>
          <w:sz w:val="28"/>
          <w:szCs w:val="28"/>
        </w:rPr>
        <w:t>ства, принадлежащую ее отцу.</w:t>
      </w:r>
    </w:p>
    <w:p w:rsidR="009E2DC3" w:rsidRP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>2. Суд отказывает в удовлетворении гражданских исков по на</w:t>
      </w:r>
      <w:r w:rsidR="002F5E8C">
        <w:rPr>
          <w:rFonts w:ascii="Times New Roman" w:hAnsi="Times New Roman" w:cs="Times New Roman"/>
          <w:sz w:val="28"/>
          <w:szCs w:val="28"/>
        </w:rPr>
        <w:t xml:space="preserve">следованию земельных участков в </w:t>
      </w:r>
      <w:r w:rsidRPr="009E2DC3">
        <w:rPr>
          <w:rFonts w:ascii="Times New Roman" w:hAnsi="Times New Roman" w:cs="Times New Roman"/>
          <w:sz w:val="28"/>
          <w:szCs w:val="28"/>
        </w:rPr>
        <w:t>связи с тем, что право собственности у наследодателя при жизни не возникло, так как он пользовался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землей на праве пожизненного (бессрочного) пользования. Так, ре</w:t>
      </w:r>
      <w:r w:rsidR="002F5E8C">
        <w:rPr>
          <w:rFonts w:ascii="Times New Roman" w:hAnsi="Times New Roman" w:cs="Times New Roman"/>
          <w:sz w:val="28"/>
          <w:szCs w:val="28"/>
        </w:rPr>
        <w:t xml:space="preserve">шением суда по делу 2-559/2016 - </w:t>
      </w:r>
      <w:r w:rsidRPr="009E2DC3">
        <w:rPr>
          <w:rFonts w:ascii="Times New Roman" w:hAnsi="Times New Roman" w:cs="Times New Roman"/>
          <w:sz w:val="28"/>
          <w:szCs w:val="28"/>
        </w:rPr>
        <w:t xml:space="preserve">М-532/2016 установлено, что право постоянного (бессрочного) </w:t>
      </w:r>
      <w:r w:rsidRPr="009E2DC3">
        <w:rPr>
          <w:rFonts w:ascii="Times New Roman" w:hAnsi="Times New Roman" w:cs="Times New Roman"/>
          <w:sz w:val="28"/>
          <w:szCs w:val="28"/>
        </w:rPr>
        <w:lastRenderedPageBreak/>
        <w:t>пользования земельным участком, каким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при жизни обладал наследодатель, не является наследуемым правом</w:t>
      </w:r>
      <w:r w:rsidR="0044427F"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 w:rsidRPr="009E2DC3">
        <w:rPr>
          <w:rFonts w:ascii="Times New Roman" w:hAnsi="Times New Roman" w:cs="Times New Roman"/>
          <w:sz w:val="28"/>
          <w:szCs w:val="28"/>
        </w:rPr>
        <w:t>.</w:t>
      </w:r>
    </w:p>
    <w:p w:rsidR="009E2DC3" w:rsidRP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C3">
        <w:rPr>
          <w:rFonts w:ascii="Times New Roman" w:hAnsi="Times New Roman" w:cs="Times New Roman"/>
          <w:sz w:val="28"/>
          <w:szCs w:val="28"/>
        </w:rPr>
        <w:t>3. Суд, как правило, удовлетворяет гражданские иски о п</w:t>
      </w:r>
      <w:r w:rsidR="002F5E8C">
        <w:rPr>
          <w:rFonts w:ascii="Times New Roman" w:hAnsi="Times New Roman" w:cs="Times New Roman"/>
          <w:sz w:val="28"/>
          <w:szCs w:val="28"/>
        </w:rPr>
        <w:t xml:space="preserve">ризнании права собственности на </w:t>
      </w:r>
      <w:r w:rsidRPr="009E2DC3">
        <w:rPr>
          <w:rFonts w:ascii="Times New Roman" w:hAnsi="Times New Roman" w:cs="Times New Roman"/>
          <w:sz w:val="28"/>
          <w:szCs w:val="28"/>
        </w:rPr>
        <w:t xml:space="preserve">наследуемые земельные участки </w:t>
      </w:r>
      <w:proofErr w:type="gramStart"/>
      <w:r w:rsidRPr="009E2DC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E2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DC3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9E2DC3">
        <w:rPr>
          <w:rFonts w:ascii="Times New Roman" w:hAnsi="Times New Roman" w:cs="Times New Roman"/>
          <w:sz w:val="28"/>
          <w:szCs w:val="28"/>
        </w:rPr>
        <w:t xml:space="preserve"> основаниям, как в судеб</w:t>
      </w:r>
      <w:r w:rsidR="002F5E8C">
        <w:rPr>
          <w:rFonts w:ascii="Times New Roman" w:hAnsi="Times New Roman" w:cs="Times New Roman"/>
          <w:sz w:val="28"/>
          <w:szCs w:val="28"/>
        </w:rPr>
        <w:t>ном деле № 2-388/2016, когда зе</w:t>
      </w:r>
      <w:r w:rsidRPr="009E2DC3">
        <w:rPr>
          <w:rFonts w:ascii="Times New Roman" w:hAnsi="Times New Roman" w:cs="Times New Roman"/>
          <w:sz w:val="28"/>
          <w:szCs w:val="28"/>
        </w:rPr>
        <w:t xml:space="preserve">мельный участки с кадастровым номером были предоставлены решением администрации </w:t>
      </w:r>
      <w:proofErr w:type="spellStart"/>
      <w:r w:rsidRPr="009E2DC3">
        <w:rPr>
          <w:rFonts w:ascii="Times New Roman" w:hAnsi="Times New Roman" w:cs="Times New Roman"/>
          <w:sz w:val="28"/>
          <w:szCs w:val="28"/>
        </w:rPr>
        <w:t>Берновского</w:t>
      </w:r>
      <w:proofErr w:type="spellEnd"/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сельского округа на праве собственности отцу мужа истца</w:t>
      </w:r>
      <w:r w:rsidR="00943325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 w:rsidRPr="009E2DC3">
        <w:rPr>
          <w:rFonts w:ascii="Times New Roman" w:hAnsi="Times New Roman" w:cs="Times New Roman"/>
          <w:sz w:val="28"/>
          <w:szCs w:val="28"/>
        </w:rPr>
        <w:t>.</w:t>
      </w:r>
    </w:p>
    <w:p w:rsidR="009E2DC3" w:rsidRDefault="009E2DC3" w:rsidP="002F5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DC3">
        <w:rPr>
          <w:rFonts w:ascii="Times New Roman" w:hAnsi="Times New Roman" w:cs="Times New Roman"/>
          <w:sz w:val="28"/>
          <w:szCs w:val="28"/>
        </w:rPr>
        <w:t>Таким образом, из судебной практики следует, что земли, н</w:t>
      </w:r>
      <w:r w:rsidR="002F5E8C">
        <w:rPr>
          <w:rFonts w:ascii="Times New Roman" w:hAnsi="Times New Roman" w:cs="Times New Roman"/>
          <w:sz w:val="28"/>
          <w:szCs w:val="28"/>
        </w:rPr>
        <w:t xml:space="preserve">аходящиеся на праве постоянного </w:t>
      </w:r>
      <w:r w:rsidRPr="009E2DC3">
        <w:rPr>
          <w:rFonts w:ascii="Times New Roman" w:hAnsi="Times New Roman" w:cs="Times New Roman"/>
          <w:sz w:val="28"/>
          <w:szCs w:val="28"/>
        </w:rPr>
        <w:t>(бессрочного) пользования, наследованию не подлежат, а недостаток документов у нот</w:t>
      </w:r>
      <w:r w:rsidR="002F5E8C">
        <w:rPr>
          <w:rFonts w:ascii="Times New Roman" w:hAnsi="Times New Roman" w:cs="Times New Roman"/>
          <w:sz w:val="28"/>
          <w:szCs w:val="28"/>
        </w:rPr>
        <w:t>ариуса, под</w:t>
      </w:r>
      <w:r w:rsidRPr="009E2DC3">
        <w:rPr>
          <w:rFonts w:ascii="Times New Roman" w:hAnsi="Times New Roman" w:cs="Times New Roman"/>
          <w:sz w:val="28"/>
          <w:szCs w:val="28"/>
        </w:rPr>
        <w:t>тверждающих наследственные права, еще не является основанием о</w:t>
      </w:r>
      <w:r w:rsidR="002F5E8C">
        <w:rPr>
          <w:rFonts w:ascii="Times New Roman" w:hAnsi="Times New Roman" w:cs="Times New Roman"/>
          <w:sz w:val="28"/>
          <w:szCs w:val="28"/>
        </w:rPr>
        <w:t>тсутствия права доказать принад</w:t>
      </w:r>
      <w:r w:rsidRPr="009E2DC3">
        <w:rPr>
          <w:rFonts w:ascii="Times New Roman" w:hAnsi="Times New Roman" w:cs="Times New Roman"/>
          <w:sz w:val="28"/>
          <w:szCs w:val="28"/>
        </w:rPr>
        <w:t>лежность права собственности наследуемого земельного участка; н</w:t>
      </w:r>
      <w:r w:rsidR="002F5E8C">
        <w:rPr>
          <w:rFonts w:ascii="Times New Roman" w:hAnsi="Times New Roman" w:cs="Times New Roman"/>
          <w:sz w:val="28"/>
          <w:szCs w:val="28"/>
        </w:rPr>
        <w:t>е допускается к наследованию ли</w:t>
      </w:r>
      <w:r w:rsidRPr="009E2DC3">
        <w:rPr>
          <w:rFonts w:ascii="Times New Roman" w:hAnsi="Times New Roman" w:cs="Times New Roman"/>
          <w:sz w:val="28"/>
          <w:szCs w:val="28"/>
        </w:rPr>
        <w:t>цо, признанное судом как недостойный наследник;</w:t>
      </w:r>
      <w:proofErr w:type="gramEnd"/>
      <w:r w:rsidRPr="009E2DC3">
        <w:rPr>
          <w:rFonts w:ascii="Times New Roman" w:hAnsi="Times New Roman" w:cs="Times New Roman"/>
          <w:sz w:val="28"/>
          <w:szCs w:val="28"/>
        </w:rPr>
        <w:t xml:space="preserve"> при наследовани</w:t>
      </w:r>
      <w:r w:rsidR="002F5E8C">
        <w:rPr>
          <w:rFonts w:ascii="Times New Roman" w:hAnsi="Times New Roman" w:cs="Times New Roman"/>
          <w:sz w:val="28"/>
          <w:szCs w:val="28"/>
        </w:rPr>
        <w:t>и земельного участка в общей до</w:t>
      </w:r>
      <w:r w:rsidRPr="009E2DC3">
        <w:rPr>
          <w:rFonts w:ascii="Times New Roman" w:hAnsi="Times New Roman" w:cs="Times New Roman"/>
          <w:sz w:val="28"/>
          <w:szCs w:val="28"/>
        </w:rPr>
        <w:t>левой собственности, что некоторые из наследников при ненужности</w:t>
      </w:r>
      <w:r w:rsidR="002F5E8C">
        <w:rPr>
          <w:rFonts w:ascii="Times New Roman" w:hAnsi="Times New Roman" w:cs="Times New Roman"/>
          <w:sz w:val="28"/>
          <w:szCs w:val="28"/>
        </w:rPr>
        <w:t xml:space="preserve"> им земельного участка не прояв</w:t>
      </w:r>
      <w:r w:rsidRPr="009E2DC3">
        <w:rPr>
          <w:rFonts w:ascii="Times New Roman" w:hAnsi="Times New Roman" w:cs="Times New Roman"/>
          <w:sz w:val="28"/>
          <w:szCs w:val="28"/>
        </w:rPr>
        <w:t>ляют желания составить соглашение о разделе наследства и не пол</w:t>
      </w:r>
      <w:r w:rsidR="002F5E8C">
        <w:rPr>
          <w:rFonts w:ascii="Times New Roman" w:hAnsi="Times New Roman" w:cs="Times New Roman"/>
          <w:sz w:val="28"/>
          <w:szCs w:val="28"/>
        </w:rPr>
        <w:t>ьзуются данным земельным участ</w:t>
      </w:r>
      <w:r w:rsidRPr="009E2DC3">
        <w:rPr>
          <w:rFonts w:ascii="Times New Roman" w:hAnsi="Times New Roman" w:cs="Times New Roman"/>
          <w:sz w:val="28"/>
          <w:szCs w:val="28"/>
        </w:rPr>
        <w:t>ком. Думается, что, если это происходит на протяжении длительного срока, но не менее трех лет, -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наследник, пользующийся землей, вправе не только обратиться в с</w:t>
      </w:r>
      <w:r w:rsidR="002F5E8C">
        <w:rPr>
          <w:rFonts w:ascii="Times New Roman" w:hAnsi="Times New Roman" w:cs="Times New Roman"/>
          <w:sz w:val="28"/>
          <w:szCs w:val="28"/>
        </w:rPr>
        <w:t>уд за принудительным выделом до</w:t>
      </w:r>
      <w:r w:rsidRPr="009E2DC3">
        <w:rPr>
          <w:rFonts w:ascii="Times New Roman" w:hAnsi="Times New Roman" w:cs="Times New Roman"/>
          <w:sz w:val="28"/>
          <w:szCs w:val="28"/>
        </w:rPr>
        <w:t>ли, но и о понуждении составления соглашения о разделе наследства с компенсацией размеров долей</w:t>
      </w:r>
      <w:r w:rsidR="002F5E8C">
        <w:rPr>
          <w:rFonts w:ascii="Times New Roman" w:hAnsi="Times New Roman" w:cs="Times New Roman"/>
          <w:sz w:val="28"/>
          <w:szCs w:val="28"/>
        </w:rPr>
        <w:t xml:space="preserve"> </w:t>
      </w:r>
      <w:r w:rsidRPr="009E2DC3">
        <w:rPr>
          <w:rFonts w:ascii="Times New Roman" w:hAnsi="Times New Roman" w:cs="Times New Roman"/>
          <w:sz w:val="28"/>
          <w:szCs w:val="28"/>
        </w:rPr>
        <w:t>других наследников даже при возможности его раздела.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FE2">
        <w:rPr>
          <w:rFonts w:ascii="Times New Roman" w:hAnsi="Times New Roman" w:cs="Times New Roman"/>
          <w:sz w:val="28"/>
          <w:szCs w:val="28"/>
        </w:rPr>
        <w:t xml:space="preserve">Рассматривая проблемы реализации прав наследования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CB7FE2">
        <w:rPr>
          <w:rFonts w:ascii="Times New Roman" w:hAnsi="Times New Roman" w:cs="Times New Roman"/>
          <w:sz w:val="28"/>
          <w:szCs w:val="28"/>
        </w:rPr>
        <w:t>юридическими лицами стоит подробно рассмотреть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проблему учета факта реорганизации юридического лица после составления завещания.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lastRenderedPageBreak/>
        <w:t>Как было указано выше, существует несколько форм реорганизации предприятия, каждая из которых предполагает изменение организационной формы, формы собственности и названия.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Исходя из этого, возникает вопрос о возможности реализации права наследования уже реорганизованного юридического лица, с точки зрения гражданского права, нового субъекта правоотношений.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В данном случае решающее значение приобретает толкование текста завещания. В случае буквального толкования содержания завещания, вновь реорганизованное юридическое лицо не может выступать в качестве наследника, в связи с тем, что завещание  содержит с юридической точки зрения другого наследника – не существующую организацию.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Данный подход является недостатком существующего на данный момент законодательства относительно реализации права наследования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B7FE2">
        <w:rPr>
          <w:rFonts w:ascii="Times New Roman" w:hAnsi="Times New Roman" w:cs="Times New Roman"/>
          <w:sz w:val="28"/>
          <w:szCs w:val="28"/>
        </w:rPr>
        <w:t xml:space="preserve">юридическими лицами. Анализ практики показал, что количество споров о выдаче свидетельства о праве на наследство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B7FE2">
        <w:rPr>
          <w:rFonts w:ascii="Times New Roman" w:hAnsi="Times New Roman" w:cs="Times New Roman"/>
          <w:sz w:val="28"/>
          <w:szCs w:val="28"/>
        </w:rPr>
        <w:t xml:space="preserve">реорганизованному или преобразованному юридическому лицу увеличивается с каждым годом, что свидетельствует о необходимости внесения четких рекомендаций по разрешению данных ситуаций.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В соответствии со статьей 1152 ГК РФ для того, чтобы вступить наследство наследник должен его принять. Порядок приобретения наследства организациями имеет определенные особенности. Так,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53 ГК РФ, юридические лица приобретают права и обязанности только через свои органы, порядок создания и компетенция которых должна содержаться в учредительных документах, либо через своих участников. То есть, для представления интересов в гражданско-правовых отношениях не требуется специальных полномочий.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Таким образом, внедрение первого абзаца пункта 1 ст. 116 ГК РФ позволило выделить в качестве наследников по завещанию юридических лиц. При этом организационно-правовая форма, форма собственности </w:t>
      </w:r>
      <w:r w:rsidRPr="00CB7FE2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юридического лица как субъекта наследования </w:t>
      </w:r>
      <w:r w:rsidR="00A5480F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B7FE2">
        <w:rPr>
          <w:rFonts w:ascii="Times New Roman" w:hAnsi="Times New Roman" w:cs="Times New Roman"/>
          <w:sz w:val="28"/>
          <w:szCs w:val="28"/>
        </w:rPr>
        <w:t xml:space="preserve">не имеет значения. Главным условием является факт регистрации юридического лица на момент открытия наследства.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Таким образом, стоит отметить, что правовая база,  регулирующая наследственное правопреемство недвижимого имущества юридических лиц не всегда учитывает их особенности, вместе с тем крайне редкое появление в юридической практике рассматриваемых примеров влечет формирование проблемных ситуаций в правоприменительной деятельности.</w:t>
      </w:r>
    </w:p>
    <w:p w:rsidR="00CB7FE2" w:rsidRPr="00CB7FE2" w:rsidRDefault="00CB7FE2" w:rsidP="00CB7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Pr="00CB7FE2" w:rsidRDefault="00CB7FE2" w:rsidP="00CB7F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E2">
        <w:rPr>
          <w:rFonts w:ascii="Times New Roman" w:hAnsi="Times New Roman" w:cs="Times New Roman"/>
          <w:b/>
          <w:sz w:val="28"/>
          <w:szCs w:val="28"/>
        </w:rPr>
        <w:t>3.2.</w:t>
      </w:r>
      <w:r w:rsidRPr="00CB7FE2">
        <w:rPr>
          <w:rFonts w:ascii="Times New Roman" w:hAnsi="Times New Roman" w:cs="Times New Roman"/>
          <w:b/>
          <w:sz w:val="28"/>
          <w:szCs w:val="28"/>
        </w:rPr>
        <w:tab/>
        <w:t>Направления развития института наследования недвижимого имущества в российском гражданском праве</w:t>
      </w:r>
    </w:p>
    <w:p w:rsidR="00CB7FE2" w:rsidRPr="00CB7FE2" w:rsidRDefault="00CB7FE2" w:rsidP="00CB7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Как показало исследование, проведенное в рамках данной работы, в российской правовой системе создан достаточно действенный механизм регулирования наследственных отношений, в том числе и в области наследования по завещанию.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 xml:space="preserve">Вместе с тем в правоприменительной практике возникает множество проблем в рассматриваемой нами правовой области, что обуславливает необходимость проведения более тщательного и всестороннего анализа института наследования </w:t>
      </w:r>
      <w:r w:rsidR="000673BE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B7FE2">
        <w:rPr>
          <w:rFonts w:ascii="Times New Roman" w:hAnsi="Times New Roman" w:cs="Times New Roman"/>
          <w:sz w:val="28"/>
          <w:szCs w:val="28"/>
        </w:rPr>
        <w:t>по завещанию с целью выработки более эффективного механизма правового регулирования данных отношений, в том числе на основе изучения положительного зарубежного опыта регламентации наследования по завещанию.</w:t>
      </w:r>
      <w:proofErr w:type="gramEnd"/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FE2">
        <w:rPr>
          <w:rFonts w:ascii="Times New Roman" w:hAnsi="Times New Roman" w:cs="Times New Roman"/>
          <w:sz w:val="28"/>
          <w:szCs w:val="28"/>
        </w:rPr>
        <w:t>Прогрессивное развитие общественно-экономических отношений в России, характеризующееся все большим вовлечением граждан в сферу предпринимательства, отношения частной собственности, нередко влекущие усложнение состава наследственной массы, а также повышение юридической грамотности граждан требуют внесения в действующее наследственное законодательство изменений не только уточняющего характера, но и ряда положений, являющихся новеллами для российского права.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CB7FE2">
        <w:rPr>
          <w:rFonts w:ascii="Times New Roman" w:hAnsi="Times New Roman" w:cs="Times New Roman"/>
          <w:sz w:val="28"/>
          <w:szCs w:val="28"/>
        </w:rPr>
        <w:lastRenderedPageBreak/>
        <w:t>серьезного реформирования российского наследственного права данная проблематика является как нельзя своевременной и обоснованной.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В доктрине наследственного права достаточно широко известной является концепция наследования по закону как «подразумеваемого завещания», которая базируется на принципе пассивного выражения наследодателем своей воли на передачу наследства наследникам по закону в том случае, если он не составил собственноручное завещание. В данном случае довольно широкий круг потенциальных наследников по закону, призываемых в порядке очередности, включая весьма дальних родственников наследодателя, которых он может и не знать, все же не исключает предположения о том, что наследодатель намеревался передать им свое имущество, раз не оставил завещания. Принцип диспозитивности находит свое отражение также в институте завещательных распоряжений, предусмотренных главой 62 Гражданского кодекса Российской Федерации (далее – ГК РФ), согласно которой завещатель вправе назначить и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подназначить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наследника</w:t>
      </w:r>
      <w:r w:rsidR="000673B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CB7FE2">
        <w:rPr>
          <w:rFonts w:ascii="Times New Roman" w:hAnsi="Times New Roman" w:cs="Times New Roman"/>
          <w:sz w:val="28"/>
          <w:szCs w:val="28"/>
        </w:rPr>
        <w:t>, предусмотреть завещательный отказ, завещательное возложение, а также назначить душеприказчика. Реализуя в полной мере названный принцип диспозитивности, вполне оправданным видится возможность расширения предоставляемых законодателем наследодателю юридических возможностей при составлении завещания.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В проекте Федерального закона № 801269-6 «О внесении изменений в части первую, вторую и третью Гражданского кодекса Российской Федерации, а также в отдельные законодательные акты Российской Федерац</w:t>
      </w:r>
      <w:r w:rsidR="000673BE">
        <w:rPr>
          <w:rFonts w:ascii="Times New Roman" w:hAnsi="Times New Roman" w:cs="Times New Roman"/>
          <w:sz w:val="28"/>
          <w:szCs w:val="28"/>
        </w:rPr>
        <w:t xml:space="preserve">ии» </w:t>
      </w:r>
      <w:r w:rsidRPr="00CB7FE2">
        <w:rPr>
          <w:rFonts w:ascii="Times New Roman" w:hAnsi="Times New Roman" w:cs="Times New Roman"/>
          <w:sz w:val="28"/>
          <w:szCs w:val="28"/>
        </w:rPr>
        <w:t xml:space="preserve"> предусмотрены указанные цели. Уже в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Поясни-тельной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записке к данному Проекту сказано о том, что он «преследует цели расширения возможностей наследодателя в части выражения им завещательных распоряжений» и что «необходимость введения в российское наследственное право указанных новелл продиктована стремительным развитием экономических отношений».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lastRenderedPageBreak/>
        <w:t xml:space="preserve">Так, разработчиками проекта предлагается предоставить завещателю право предусмотреть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потестативные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отлагательные и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отменительные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условия посредством введения институтов наследственного договора</w:t>
      </w:r>
      <w:r w:rsidR="000673B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CB7FE2">
        <w:rPr>
          <w:rFonts w:ascii="Times New Roman" w:hAnsi="Times New Roman" w:cs="Times New Roman"/>
          <w:sz w:val="28"/>
          <w:szCs w:val="28"/>
        </w:rPr>
        <w:t xml:space="preserve"> и совместного завещания супругов, которые получили довольно широкое распространение во многих зарубежных государствах.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Идея введения института наследственного договора</w:t>
      </w:r>
      <w:r w:rsidR="000673B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CB7FE2">
        <w:rPr>
          <w:rFonts w:ascii="Times New Roman" w:hAnsi="Times New Roman" w:cs="Times New Roman"/>
          <w:sz w:val="28"/>
          <w:szCs w:val="28"/>
        </w:rPr>
        <w:t xml:space="preserve">, успешно применяемого в законодательстве многих зарубежных стран, в частности в Германии, Франции, Швейцарии, Австрии, неоднократно выдвигалась для рассмотрения на законодательном уровне. Еще 26 мая 2015 года при внесении в Государственную Думу Федерального Собрания Российской Федерации названного Проекта, предусматривающего введение указанного института в России, сам законопроект, инициируемый П. В.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Крашенниковым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>, А. Г. Сидякиным и другими лицами, осуществляющими практическую деятельность, и сама идея наследственного договора были подвергнуты сокрушительной критике.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В российском законодательстве единственно возможным способом распоряжения имуществом на случай смерти является завещание, являющееся односторонней сделкой, влекущей за собой права и обязанности только после открытия наследства. Главное политико-правовое возражение в отношении наследственного договора </w:t>
      </w:r>
      <w:r w:rsidR="000673BE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B7FE2">
        <w:rPr>
          <w:rFonts w:ascii="Times New Roman" w:hAnsi="Times New Roman" w:cs="Times New Roman"/>
          <w:sz w:val="28"/>
          <w:szCs w:val="28"/>
        </w:rPr>
        <w:t>сводится к тому, что допустимость такого договора игнорирует решающее значение личного неимущественного аспекта соответствующих отношений и ограничивает свободу завещателя на будущее.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FE2">
        <w:rPr>
          <w:rFonts w:ascii="Times New Roman" w:hAnsi="Times New Roman" w:cs="Times New Roman"/>
          <w:sz w:val="28"/>
          <w:szCs w:val="28"/>
        </w:rPr>
        <w:t xml:space="preserve">По своей юридической природе наследственный договор </w:t>
      </w:r>
      <w:r w:rsidR="000673BE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Pr="00CB7FE2">
        <w:rPr>
          <w:rFonts w:ascii="Times New Roman" w:hAnsi="Times New Roman" w:cs="Times New Roman"/>
          <w:sz w:val="28"/>
          <w:szCs w:val="28"/>
        </w:rPr>
        <w:t>во многом схож с договором ренты на условиях пожизненного содержания с иждивением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. Основное сходство заключается в устремленности одной стороной передать имущество в собственность другой стороне при условии выполнения предусмотренных договором распоряжений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отчуждателя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>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указанные договоры существенно отличаются друг от друга. В соответствии с наследственным договором моментом перехода имущества к наследнику является день смерти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отчуждателя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>, что, как подразумевается, будет дисциплинировать приобретателя, а по договору пожизненного содержания с иждивением право собственности переходит к приобретателю с момента заключения договора. Отличие также заключается в объеме обязанностей приобретателя. Так, наследственный договор предусматривает более широкий круг обязанностей для приобретателя, чем договор пожизненного содержания с иждивением.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Абсолютное преимущество для приобретателя в случае заключения наследственного договора</w:t>
      </w:r>
      <w:r w:rsidR="00A5480F">
        <w:rPr>
          <w:rFonts w:ascii="Times New Roman" w:hAnsi="Times New Roman" w:cs="Times New Roman"/>
          <w:sz w:val="28"/>
          <w:szCs w:val="28"/>
        </w:rPr>
        <w:t xml:space="preserve"> наследования недвижимого имущества</w:t>
      </w:r>
      <w:r w:rsidRPr="00CB7FE2">
        <w:rPr>
          <w:rFonts w:ascii="Times New Roman" w:hAnsi="Times New Roman" w:cs="Times New Roman"/>
          <w:sz w:val="28"/>
          <w:szCs w:val="28"/>
        </w:rPr>
        <w:t xml:space="preserve">, в отличие от наследования по завещанию, заключается в возможности его изменения или расторжения только по соглашению сторон. Завещание же может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как отменено, так и изменено наследодателем в одностороннем порядке и в любой момент.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Если говорить о непосредственном введении в действие наследственного договора</w:t>
      </w:r>
      <w:r w:rsidR="000673B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CB7FE2">
        <w:rPr>
          <w:rFonts w:ascii="Times New Roman" w:hAnsi="Times New Roman" w:cs="Times New Roman"/>
          <w:sz w:val="28"/>
          <w:szCs w:val="28"/>
        </w:rPr>
        <w:t xml:space="preserve">, то, по мнению законодателей, с которым невозможно не согласиться, это повлечет за собой целый ряд проблем, в том числе законотворческого характера.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Так, присутствие в российском наследственном праве института наследственного договора</w:t>
      </w:r>
      <w:r w:rsidR="000673BE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Pr="00CB7FE2">
        <w:rPr>
          <w:rFonts w:ascii="Times New Roman" w:hAnsi="Times New Roman" w:cs="Times New Roman"/>
          <w:sz w:val="28"/>
          <w:szCs w:val="28"/>
        </w:rPr>
        <w:t xml:space="preserve"> следует соотнести с нормой п. 1 ст. 1118 ГК РФ, согласно которой распорядиться </w:t>
      </w:r>
      <w:r w:rsidR="000673BE">
        <w:rPr>
          <w:rFonts w:ascii="Times New Roman" w:hAnsi="Times New Roman" w:cs="Times New Roman"/>
          <w:sz w:val="28"/>
          <w:szCs w:val="28"/>
        </w:rPr>
        <w:t xml:space="preserve">недвижимым </w:t>
      </w:r>
      <w:r w:rsidRPr="00CB7FE2">
        <w:rPr>
          <w:rFonts w:ascii="Times New Roman" w:hAnsi="Times New Roman" w:cs="Times New Roman"/>
          <w:sz w:val="28"/>
          <w:szCs w:val="28"/>
        </w:rPr>
        <w:t>имуществом на случай смерти можно только путем совершения завещания, а также с нормами ст. 1111 ГК РФ, которая предусматривает два основания наследования – наследование по завещанию и по закону.</w:t>
      </w:r>
      <w:proofErr w:type="gramEnd"/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Еще одной отрицательной стороной наследственного договора </w:t>
      </w:r>
      <w:r w:rsidR="000673B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673BE">
        <w:rPr>
          <w:rFonts w:ascii="Times New Roman" w:hAnsi="Times New Roman" w:cs="Times New Roman"/>
          <w:sz w:val="28"/>
          <w:szCs w:val="28"/>
        </w:rPr>
        <w:t>налсдеовании</w:t>
      </w:r>
      <w:proofErr w:type="spellEnd"/>
      <w:r w:rsidR="000673BE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Pr="00CB7FE2">
        <w:rPr>
          <w:rFonts w:ascii="Times New Roman" w:hAnsi="Times New Roman" w:cs="Times New Roman"/>
          <w:sz w:val="28"/>
          <w:szCs w:val="28"/>
        </w:rPr>
        <w:t xml:space="preserve">является его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соотносимость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с завещанием. Наследственный договор делает завещание ничтожным полностью или в определенной части. С одной стороны, наследственный договор защищает права заключивших его сторон, а с другой – наделяет </w:t>
      </w:r>
      <w:r w:rsidRPr="00CB7FE2">
        <w:rPr>
          <w:rFonts w:ascii="Times New Roman" w:hAnsi="Times New Roman" w:cs="Times New Roman"/>
          <w:sz w:val="28"/>
          <w:szCs w:val="28"/>
        </w:rPr>
        <w:lastRenderedPageBreak/>
        <w:t>недобросовестных наследников дополнительным инструментом оспаривания неугодных завещаний, то есть возникает риск появления поддельных наследственных договоров.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Таким образом, на сегодняшний день допустимость наследственного договора </w:t>
      </w:r>
      <w:r w:rsidR="000673B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673BE">
        <w:rPr>
          <w:rFonts w:ascii="Times New Roman" w:hAnsi="Times New Roman" w:cs="Times New Roman"/>
          <w:sz w:val="28"/>
          <w:szCs w:val="28"/>
        </w:rPr>
        <w:t>налседовании</w:t>
      </w:r>
      <w:proofErr w:type="spellEnd"/>
      <w:r w:rsidR="000673BE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Pr="00CB7FE2">
        <w:rPr>
          <w:rFonts w:ascii="Times New Roman" w:hAnsi="Times New Roman" w:cs="Times New Roman"/>
          <w:sz w:val="28"/>
          <w:szCs w:val="28"/>
        </w:rPr>
        <w:t>в российском наследственном законодательстве, несмотря на положительный опыт зарубежных стран, является, на наш взгляд, преждевременным. Игнорирование значения личного неимущественного аспекта наследственных отношений и последующее ограничение свободы завещателя распоряжаться своим имуществом на случай смерти требуют детального анализа основных положений наследственного договора как основания наследования.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Что же касается другого гражданско-правового института – совместного завещания супругов, то его введение в российское наследственное право было бы, на наш взгляд, весьма уместным и своевременным, позволяя гражданам наиболее полно выразить свою волю в условиях бурного развития экономических отношений, влекущих в большинстве случаев наследования усложнение состава наследственной массы.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На сегодняшний день совместное завещание супругов, как и наследственный договор</w:t>
      </w:r>
      <w:r w:rsidR="000673BE">
        <w:rPr>
          <w:rFonts w:ascii="Times New Roman" w:hAnsi="Times New Roman" w:cs="Times New Roman"/>
          <w:sz w:val="28"/>
          <w:szCs w:val="28"/>
        </w:rPr>
        <w:t xml:space="preserve"> о наследовании недвижимого имущества</w:t>
      </w:r>
      <w:r w:rsidRPr="00CB7FE2">
        <w:rPr>
          <w:rFonts w:ascii="Times New Roman" w:hAnsi="Times New Roman" w:cs="Times New Roman"/>
          <w:sz w:val="28"/>
          <w:szCs w:val="28"/>
        </w:rPr>
        <w:t xml:space="preserve">, существует в праве многих государств. Так, в Германии совместное завещание супругов представляет собой взаимосогласованное или взаимообусловленное волеизъявление супругов по поводу судьбы их имущества, написанное собственноручно либо в форме нотариально удостоверенного публичного завещания.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Взаимосогласованность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такого завещания заключается во взаимосвязанном выражении воли каждого из супругов в едином направлении, а взаимообусловленные волеизъявления предполагают исполнение распоряжений одного супруга в связи с распоряжениями другого.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lastRenderedPageBreak/>
        <w:t xml:space="preserve">Попытки введения совместного завещания супругов в России вызвали бурное сопротивление в первую очередь по причине отсутствия его юридической характеристики. Так, по мнению экспертов,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непроясненными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остаются следующие вопросы: являются ли завещания супругов односторонними сделками или это договор между ними; носят ли волеизъявления супругов встречный характер, устремляясь навстречу друг другу, или движение их волеизъявлений происходит в одном и том же направлении; соответствуют ли совместные завещания всей системе норм о сделках.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Между тем детальный анализ конструкции совместного завещания супругов и последующее устранение неточностей и двусмысленности в ряде положений предлагаемого института позволят ответить на большинство поставленных вопросов.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Так, предполагается, что совместное завещание супругов определяет порядок перехода прав на их общее имущество или имущество любого из них в случае смерти каждого, в том числе в случае их смерти в одно и то же время, к пережившему супругу или иным лицам и не порождает никаких обязанностей со стороны наследников. Совершается совместное завещание только лично супругами, какое-либо воздействие на них относительно права распорядиться имуществом на случай смерти не допускается. Следовательно, завещание супругов, по своей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так же как и завещание в традиционной форме, является односторонней сделкой с отлагательным условием.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Волеизъявления супругов не делятся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взаимосвязанные и независимые друг от друга, в отличие от соответствующих норм о наследовании в Германии. Недействующим совместное завещание супругов признается в случае прекращения брака до смерти одного из супругов или в случае последующего совершения завещания одним из супругов. Таким образом, составляя завещание относительно своей личной собственности, один из супругов отменяет ранее совершенное совместное завещание по распоряже</w:t>
      </w:r>
      <w:r w:rsidR="000673BE">
        <w:rPr>
          <w:rFonts w:ascii="Times New Roman" w:hAnsi="Times New Roman" w:cs="Times New Roman"/>
          <w:sz w:val="28"/>
          <w:szCs w:val="28"/>
        </w:rPr>
        <w:t>нию общим имуществом, хотя пред</w:t>
      </w:r>
      <w:r w:rsidRPr="00CB7FE2">
        <w:rPr>
          <w:rFonts w:ascii="Times New Roman" w:hAnsi="Times New Roman" w:cs="Times New Roman"/>
          <w:sz w:val="28"/>
          <w:szCs w:val="28"/>
        </w:rPr>
        <w:t xml:space="preserve">мет указанных завещаний </w:t>
      </w:r>
      <w:r w:rsidRPr="00CB7FE2">
        <w:rPr>
          <w:rFonts w:ascii="Times New Roman" w:hAnsi="Times New Roman" w:cs="Times New Roman"/>
          <w:sz w:val="28"/>
          <w:szCs w:val="28"/>
        </w:rPr>
        <w:lastRenderedPageBreak/>
        <w:t>совершенно разный, а в соответствии со ст. 1120 ГК РФ завещатель может распорядиться имуществом посредством одного или нескольких завещаний.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Во избежание двусмысленности предполагается закрепить возможность совершения завещателем последующего завещания относительно его личной собственности, не оговоренной в имеющемся совместном завещании супругов.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Необходимо также защитить интересы умершего супруга на случай недобросовестного поведения пережившего его супруга, если последний целенаправленно составит новое завещание для отмены существующего в случае, например, повторного вступления в брак. В целях реализации воли умершего супруга надлежит четко указать на то, что после смерти одного супруга переживший супруг вправе составлять новое завещание лишь в той части, в которой оно не противоречит ранее составленному совместному завещанию.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Считаем, что совместное завещание супругов предоставляет наследодателю многочисленные возможности по выбору наиболее подходящего для него варианта правопреемства. В современном обществе резко возросло количество разводов и повторных браков, в результате чего в одной семье нередко имеются дети от разных браков. В итоге наследодателю становится все сложнее учесть интересы всех близких ему людей. Именно поэтому введение института совместного завещания в законодательство РФ укрепило бы принцип свободы завещания и способствовало бы более точному отражению последней воли наследодателя.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Подводя итоги, стоит сказать о том, что идею разработчиков Проекта, предполагающую расширение возможностей наследодателя в части выражения им завещательных распоряжений посредством введения норм о наследственном договоре и совместном завещании супругов, широко известных зарубежным правопорядкам, нельзя признать несостоятельной. Данная идея не только отвечает основным началам наследственного права, но и современным стремительно развивающимся социально-экономическим </w:t>
      </w:r>
      <w:r w:rsidRPr="00CB7FE2">
        <w:rPr>
          <w:rFonts w:ascii="Times New Roman" w:hAnsi="Times New Roman" w:cs="Times New Roman"/>
          <w:sz w:val="28"/>
          <w:szCs w:val="28"/>
        </w:rPr>
        <w:lastRenderedPageBreak/>
        <w:t>условиям. Однако у концепции использования институтов наследственного договора и совместного завещания в отечественном наследственном праве по рассмотренным выше причинам е</w:t>
      </w:r>
      <w:r w:rsidR="000673BE">
        <w:rPr>
          <w:rFonts w:ascii="Times New Roman" w:hAnsi="Times New Roman" w:cs="Times New Roman"/>
          <w:sz w:val="28"/>
          <w:szCs w:val="28"/>
        </w:rPr>
        <w:t>сть как положительные, так и от</w:t>
      </w:r>
      <w:r w:rsidRPr="00CB7FE2">
        <w:rPr>
          <w:rFonts w:ascii="Times New Roman" w:hAnsi="Times New Roman" w:cs="Times New Roman"/>
          <w:sz w:val="28"/>
          <w:szCs w:val="28"/>
        </w:rPr>
        <w:t xml:space="preserve">рицательные стороны.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Поэтому началом внедрения данных институтов в российское законодательство должна стать выработка действенного, понятного для всех механизма их правового регулирования на основе стройной, взаимосвязанной системы норм, обеспечивающей равные правовые возможности для всех участников наследственного правопреемства и гражданского оборота в соответствии с основными идеями и ценностями наследственного права.</w:t>
      </w:r>
      <w:proofErr w:type="gramEnd"/>
    </w:p>
    <w:p w:rsidR="00CB7FE2" w:rsidRDefault="00CB7FE2" w:rsidP="00EF1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0A" w:rsidRDefault="00B2100A" w:rsidP="00332579"/>
    <w:p w:rsidR="00B2100A" w:rsidRDefault="00B2100A" w:rsidP="00332579">
      <w:bookmarkStart w:id="0" w:name="_GoBack"/>
      <w:bookmarkEnd w:id="0"/>
    </w:p>
    <w:p w:rsidR="00B2100A" w:rsidRPr="00714FA6" w:rsidRDefault="00B2100A" w:rsidP="00B2100A">
      <w:pPr>
        <w:jc w:val="center"/>
        <w:rPr>
          <w:rFonts w:ascii="Times New Roman" w:hAnsi="Times New Roman" w:cs="Times New Roman"/>
          <w:b/>
          <w:sz w:val="28"/>
        </w:rPr>
      </w:pPr>
      <w:r w:rsidRPr="00714FA6">
        <w:rPr>
          <w:rFonts w:ascii="Times New Roman" w:hAnsi="Times New Roman" w:cs="Times New Roman"/>
          <w:b/>
          <w:sz w:val="28"/>
        </w:rPr>
        <w:t>Список источников по 2 главе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Гражданский кодекс Российской Федерации. Часть третья / Федеральный закон от 26 ноября 2001 г. (с изм. от 03 июля 2016 г.) // Собрание законодательства Российской Федерации. – 2001. – №49. – Ст. 4552; 2016. – №27. – Ч. II. – Ст. 4266.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 xml:space="preserve">Федеральный закон "О государственной регистрации прав на недвижимое имущество и сделок с ним" от 21.07.1997 N 122-ФЗ. – Режим доступа: </w:t>
      </w:r>
      <w:hyperlink r:id="rId9" w:history="1">
        <w:r w:rsidRPr="00332579">
          <w:rPr>
            <w:rStyle w:val="a8"/>
            <w:rFonts w:ascii="Times New Roman" w:hAnsi="Times New Roman"/>
            <w:sz w:val="28"/>
          </w:rPr>
          <w:t>http://www.consultant.ru/document/cons_doc_LAW_15287/</w:t>
        </w:r>
      </w:hyperlink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Конвенция о защите прав человека и основных свобод (Заключена в г. Риме 04.11.1950)//Собрание законодательства РФ. - 08.01.2001. - № 2. Ст. 163.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Определение Судебной коллегии по гражданским делам Верховного Суда Российской  Федерации от 12 августа 2014 г. Дело N 5-КГ14-47.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Постановление ФАС Московского округа № КГ-А40/14378-10-П от 08.12. 2010. – Режим доступа: http://sudact.ru/arbitral/doc/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lastRenderedPageBreak/>
        <w:t xml:space="preserve">Решение Арбитражного суда г. Москва от 09.06.2010 по делу № А40-113638/2009. – Режим доступа: </w:t>
      </w:r>
      <w:hyperlink r:id="rId10" w:history="1">
        <w:r w:rsidRPr="00332579">
          <w:rPr>
            <w:rStyle w:val="a8"/>
            <w:rFonts w:ascii="Times New Roman" w:hAnsi="Times New Roman"/>
            <w:sz w:val="28"/>
          </w:rPr>
          <w:t>http://sudact.ru/arbitral/doc/</w:t>
        </w:r>
      </w:hyperlink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"Основы законодательства Российской Федерации о нотариате" (утв. ВС РФ 11.02.1993 N 4462-1) (ред. от 31.12.2017) (с изм. и доп., вступ. в силу с 01.02.2018). – Режим доступа: http://www.consultant.ru/document/cons_doc_LAW_1581/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 xml:space="preserve">Алиев К.С. </w:t>
      </w:r>
      <w:proofErr w:type="spellStart"/>
      <w:r w:rsidRPr="00332579">
        <w:rPr>
          <w:rFonts w:ascii="Times New Roman" w:hAnsi="Times New Roman"/>
          <w:sz w:val="28"/>
        </w:rPr>
        <w:t>Оглы</w:t>
      </w:r>
      <w:proofErr w:type="spellEnd"/>
      <w:r w:rsidRPr="00332579">
        <w:rPr>
          <w:rFonts w:ascii="Times New Roman" w:hAnsi="Times New Roman"/>
          <w:sz w:val="28"/>
        </w:rPr>
        <w:t>. Субъекты наследственных правоотношений в азербайджанском и российском гражданском праве // Наследственное право. 2016. - N 2. - С. 42 - 45.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Блинков О.Е., Егоренкова К.Ю. Юридические лица в наследственном праве // Наследственное право. 2016. - N 1. -  С.3-8.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 xml:space="preserve">Гражданский кодекс Российской Федерации. Постатейный комментарий к гл. 6 - 12 / Д.Х. Валеев, А.В. </w:t>
      </w:r>
      <w:proofErr w:type="spellStart"/>
      <w:r w:rsidRPr="00332579">
        <w:rPr>
          <w:rFonts w:ascii="Times New Roman" w:hAnsi="Times New Roman"/>
          <w:sz w:val="28"/>
        </w:rPr>
        <w:t>Габов</w:t>
      </w:r>
      <w:proofErr w:type="spellEnd"/>
      <w:r w:rsidRPr="00332579">
        <w:rPr>
          <w:rFonts w:ascii="Times New Roman" w:hAnsi="Times New Roman"/>
          <w:sz w:val="28"/>
        </w:rPr>
        <w:t xml:space="preserve">, М.Н. </w:t>
      </w:r>
      <w:proofErr w:type="gramStart"/>
      <w:r w:rsidRPr="00332579">
        <w:rPr>
          <w:rFonts w:ascii="Times New Roman" w:hAnsi="Times New Roman"/>
          <w:sz w:val="28"/>
        </w:rPr>
        <w:t>Илюшина</w:t>
      </w:r>
      <w:proofErr w:type="gramEnd"/>
      <w:r w:rsidRPr="00332579">
        <w:rPr>
          <w:rFonts w:ascii="Times New Roman" w:hAnsi="Times New Roman"/>
          <w:sz w:val="28"/>
        </w:rPr>
        <w:t xml:space="preserve"> [и др.]; под ред. Л.В. Санниковой. М.: Статут, 2016. - С.111.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Гражданское право: Учебник. В 2 т. Т. 2 / Под общ</w:t>
      </w:r>
      <w:proofErr w:type="gramStart"/>
      <w:r w:rsidRPr="00332579">
        <w:rPr>
          <w:rFonts w:ascii="Times New Roman" w:hAnsi="Times New Roman"/>
          <w:sz w:val="28"/>
        </w:rPr>
        <w:t>.</w:t>
      </w:r>
      <w:proofErr w:type="gramEnd"/>
      <w:r w:rsidRPr="00332579">
        <w:rPr>
          <w:rFonts w:ascii="Times New Roman" w:hAnsi="Times New Roman"/>
          <w:sz w:val="28"/>
        </w:rPr>
        <w:t xml:space="preserve"> </w:t>
      </w:r>
      <w:proofErr w:type="gramStart"/>
      <w:r w:rsidRPr="00332579">
        <w:rPr>
          <w:rFonts w:ascii="Times New Roman" w:hAnsi="Times New Roman"/>
          <w:sz w:val="28"/>
        </w:rPr>
        <w:t>р</w:t>
      </w:r>
      <w:proofErr w:type="gramEnd"/>
      <w:r w:rsidRPr="00332579">
        <w:rPr>
          <w:rFonts w:ascii="Times New Roman" w:hAnsi="Times New Roman"/>
          <w:sz w:val="28"/>
        </w:rPr>
        <w:t xml:space="preserve">ед. М.В. Карпычева, А.М. </w:t>
      </w:r>
      <w:proofErr w:type="spellStart"/>
      <w:r w:rsidRPr="00332579">
        <w:rPr>
          <w:rFonts w:ascii="Times New Roman" w:hAnsi="Times New Roman"/>
          <w:sz w:val="28"/>
        </w:rPr>
        <w:t>Хужина</w:t>
      </w:r>
      <w:proofErr w:type="spellEnd"/>
      <w:r w:rsidRPr="00332579">
        <w:rPr>
          <w:rFonts w:ascii="Times New Roman" w:hAnsi="Times New Roman"/>
          <w:sz w:val="28"/>
        </w:rPr>
        <w:t>, А.А. Демичев [и др.]. – М.: Форум, Инфра-М, 2016. – 560 с.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 xml:space="preserve">Касаткина А.Ю. Осуществление наследственных прав ребенка в Российской Федерации: </w:t>
      </w:r>
      <w:proofErr w:type="spellStart"/>
      <w:r w:rsidRPr="00332579">
        <w:rPr>
          <w:rFonts w:ascii="Times New Roman" w:hAnsi="Times New Roman"/>
          <w:sz w:val="28"/>
        </w:rPr>
        <w:t>дис</w:t>
      </w:r>
      <w:proofErr w:type="spellEnd"/>
      <w:r w:rsidRPr="00332579">
        <w:rPr>
          <w:rFonts w:ascii="Times New Roman" w:hAnsi="Times New Roman"/>
          <w:sz w:val="28"/>
        </w:rPr>
        <w:t xml:space="preserve">. ... канд. </w:t>
      </w:r>
      <w:proofErr w:type="spellStart"/>
      <w:r w:rsidRPr="00332579">
        <w:rPr>
          <w:rFonts w:ascii="Times New Roman" w:hAnsi="Times New Roman"/>
          <w:sz w:val="28"/>
        </w:rPr>
        <w:t>юрид</w:t>
      </w:r>
      <w:proofErr w:type="spellEnd"/>
      <w:r w:rsidRPr="00332579">
        <w:rPr>
          <w:rFonts w:ascii="Times New Roman" w:hAnsi="Times New Roman"/>
          <w:sz w:val="28"/>
        </w:rPr>
        <w:t>. наук. М. 2014. - С. 89.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 xml:space="preserve">Наследственное право: учебник для студентов вузов, обучающихся по специальности "Юриспруденция" / Ю.Ф. Беспалов [и др.]; под ред. Ю.Ф. Беспалова. 2-е как изд., </w:t>
      </w:r>
      <w:proofErr w:type="spellStart"/>
      <w:r w:rsidRPr="00332579">
        <w:rPr>
          <w:rFonts w:ascii="Times New Roman" w:hAnsi="Times New Roman"/>
          <w:sz w:val="28"/>
        </w:rPr>
        <w:t>перераб</w:t>
      </w:r>
      <w:proofErr w:type="spellEnd"/>
      <w:r w:rsidRPr="00332579">
        <w:rPr>
          <w:rFonts w:ascii="Times New Roman" w:hAnsi="Times New Roman"/>
          <w:sz w:val="28"/>
        </w:rPr>
        <w:t xml:space="preserve">. и доп. М.: </w:t>
      </w:r>
      <w:proofErr w:type="spellStart"/>
      <w:r w:rsidRPr="00332579">
        <w:rPr>
          <w:rFonts w:ascii="Times New Roman" w:hAnsi="Times New Roman"/>
          <w:sz w:val="28"/>
        </w:rPr>
        <w:t>Юнити</w:t>
      </w:r>
      <w:proofErr w:type="spellEnd"/>
      <w:r w:rsidRPr="00332579">
        <w:rPr>
          <w:rFonts w:ascii="Times New Roman" w:hAnsi="Times New Roman"/>
          <w:sz w:val="28"/>
        </w:rPr>
        <w:t>-Дана, 2016. - С. 130.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 xml:space="preserve">Наследственное право: Учебное пособие / С.З. </w:t>
      </w:r>
      <w:proofErr w:type="spellStart"/>
      <w:r w:rsidRPr="00332579">
        <w:rPr>
          <w:rFonts w:ascii="Times New Roman" w:hAnsi="Times New Roman"/>
          <w:sz w:val="28"/>
        </w:rPr>
        <w:t>Женетль</w:t>
      </w:r>
      <w:proofErr w:type="spellEnd"/>
      <w:r w:rsidRPr="00332579">
        <w:rPr>
          <w:rFonts w:ascii="Times New Roman" w:hAnsi="Times New Roman"/>
          <w:sz w:val="28"/>
        </w:rPr>
        <w:t>, О.В. Володина. – 4-е изд. – М.: Форум, Инфра-М, 2016. – 188 с.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32579">
        <w:rPr>
          <w:rFonts w:ascii="Times New Roman" w:hAnsi="Times New Roman"/>
          <w:sz w:val="28"/>
        </w:rPr>
        <w:t>Остапюк</w:t>
      </w:r>
      <w:proofErr w:type="spellEnd"/>
      <w:r w:rsidRPr="00332579">
        <w:rPr>
          <w:rFonts w:ascii="Times New Roman" w:hAnsi="Times New Roman"/>
          <w:sz w:val="28"/>
        </w:rPr>
        <w:t xml:space="preserve"> Н.И. Наследственное правоотношение: понятие и юридическое содержание // Гражданское право. 2015. - N 2. - С.14.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Паничкин В.Б. Проблема классификации субъектов наследования (на примере недостойных наследников) // Наследственное право. 2016. - N 2. - С. 17 - 20.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lastRenderedPageBreak/>
        <w:t>Понятия и признаки завещания [Электронный ресурс]. – Режим доступа: http://setref.ru/188502.html (дата обращения: 27.12.2016).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332579">
        <w:rPr>
          <w:rFonts w:ascii="Times New Roman" w:hAnsi="Times New Roman"/>
          <w:sz w:val="28"/>
        </w:rPr>
        <w:t>Правоведение: Учебник / М.Б. Смоленский. – М.: РИОР: Инфра-М, 2016. – 430 с.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32579">
        <w:rPr>
          <w:rFonts w:ascii="Times New Roman" w:hAnsi="Times New Roman"/>
          <w:sz w:val="28"/>
        </w:rPr>
        <w:t>Суденко</w:t>
      </w:r>
      <w:proofErr w:type="spellEnd"/>
      <w:r w:rsidRPr="00332579">
        <w:rPr>
          <w:rFonts w:ascii="Times New Roman" w:hAnsi="Times New Roman"/>
          <w:sz w:val="28"/>
        </w:rPr>
        <w:t xml:space="preserve"> В.В. Осуществление и защита наследственных прав и интересов. М.: Юрист, 2015. - С.85.</w:t>
      </w:r>
    </w:p>
    <w:p w:rsidR="00B2100A" w:rsidRPr="00332579" w:rsidRDefault="00B2100A" w:rsidP="00B2100A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332579">
        <w:rPr>
          <w:rFonts w:ascii="Times New Roman" w:hAnsi="Times New Roman"/>
          <w:sz w:val="28"/>
        </w:rPr>
        <w:t>Янушкевич</w:t>
      </w:r>
      <w:proofErr w:type="spellEnd"/>
      <w:r w:rsidRPr="00332579">
        <w:rPr>
          <w:rFonts w:ascii="Times New Roman" w:hAnsi="Times New Roman"/>
          <w:sz w:val="28"/>
        </w:rPr>
        <w:t xml:space="preserve"> Е. Наследование юридическими лицами: проблемы и перспективы развития законодательства // Хозяйство и право. - 2015. -N 2. -  С.58-65.</w:t>
      </w:r>
    </w:p>
    <w:p w:rsidR="00B2100A" w:rsidRPr="00332579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B2100A" w:rsidRPr="00ED3688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88">
        <w:rPr>
          <w:rFonts w:ascii="Times New Roman" w:hAnsi="Times New Roman" w:cs="Times New Roman"/>
          <w:sz w:val="28"/>
          <w:szCs w:val="28"/>
        </w:rPr>
        <w:t xml:space="preserve">Архив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суда, </w:t>
      </w:r>
      <w:r w:rsidRPr="00ED3688">
        <w:rPr>
          <w:rFonts w:ascii="Times New Roman" w:hAnsi="Times New Roman" w:cs="Times New Roman"/>
          <w:sz w:val="28"/>
          <w:szCs w:val="28"/>
        </w:rPr>
        <w:t>дело № 2–453/2013.</w:t>
      </w:r>
    </w:p>
    <w:p w:rsidR="00B2100A" w:rsidRPr="00ED3688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8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линков О.Е. О правовых позициях </w:t>
      </w:r>
      <w:r w:rsidRPr="00ED3688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 xml:space="preserve">ого Суда Российской Федерации в </w:t>
      </w:r>
      <w:r w:rsidRPr="00ED3688">
        <w:rPr>
          <w:rFonts w:ascii="Times New Roman" w:hAnsi="Times New Roman" w:cs="Times New Roman"/>
          <w:sz w:val="28"/>
          <w:szCs w:val="28"/>
        </w:rPr>
        <w:t>толковани</w:t>
      </w:r>
      <w:r>
        <w:rPr>
          <w:rFonts w:ascii="Times New Roman" w:hAnsi="Times New Roman" w:cs="Times New Roman"/>
          <w:sz w:val="28"/>
          <w:szCs w:val="28"/>
        </w:rPr>
        <w:t xml:space="preserve">и норм о направленном отказе от </w:t>
      </w:r>
      <w:r w:rsidRPr="00ED3688">
        <w:rPr>
          <w:rFonts w:ascii="Times New Roman" w:hAnsi="Times New Roman" w:cs="Times New Roman"/>
          <w:sz w:val="28"/>
          <w:szCs w:val="28"/>
        </w:rPr>
        <w:t>наследства // Наследст</w:t>
      </w:r>
      <w:r>
        <w:rPr>
          <w:rFonts w:ascii="Times New Roman" w:hAnsi="Times New Roman" w:cs="Times New Roman"/>
          <w:sz w:val="28"/>
          <w:szCs w:val="28"/>
        </w:rPr>
        <w:t xml:space="preserve">венное право. – 2014. – № 1. С. </w:t>
      </w:r>
      <w:r w:rsidRPr="00ED3688">
        <w:rPr>
          <w:rFonts w:ascii="Times New Roman" w:hAnsi="Times New Roman" w:cs="Times New Roman"/>
          <w:sz w:val="28"/>
          <w:szCs w:val="28"/>
        </w:rPr>
        <w:t>3 – 5.</w:t>
      </w:r>
    </w:p>
    <w:p w:rsidR="00B2100A" w:rsidRPr="00ED3688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688">
        <w:rPr>
          <w:rFonts w:ascii="Times New Roman" w:hAnsi="Times New Roman" w:cs="Times New Roman"/>
          <w:sz w:val="28"/>
          <w:szCs w:val="28"/>
        </w:rPr>
        <w:t>Казанцева А.Е</w:t>
      </w:r>
      <w:r>
        <w:rPr>
          <w:rFonts w:ascii="Times New Roman" w:hAnsi="Times New Roman" w:cs="Times New Roman"/>
          <w:sz w:val="28"/>
          <w:szCs w:val="28"/>
        </w:rPr>
        <w:t xml:space="preserve">. Право наследования и его </w:t>
      </w:r>
      <w:r w:rsidRPr="00ED3688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ствление наследником на примере </w:t>
      </w:r>
      <w:r w:rsidRPr="00ED3688">
        <w:rPr>
          <w:rFonts w:ascii="Times New Roman" w:hAnsi="Times New Roman" w:cs="Times New Roman"/>
          <w:sz w:val="28"/>
          <w:szCs w:val="28"/>
        </w:rPr>
        <w:t>нотариальной и с</w:t>
      </w:r>
      <w:r>
        <w:rPr>
          <w:rFonts w:ascii="Times New Roman" w:hAnsi="Times New Roman" w:cs="Times New Roman"/>
          <w:sz w:val="28"/>
          <w:szCs w:val="28"/>
        </w:rPr>
        <w:t xml:space="preserve">удебной практики // Нотариус. – </w:t>
      </w:r>
      <w:r w:rsidRPr="00ED3688">
        <w:rPr>
          <w:rFonts w:ascii="Times New Roman" w:hAnsi="Times New Roman" w:cs="Times New Roman"/>
          <w:sz w:val="28"/>
          <w:szCs w:val="28"/>
        </w:rPr>
        <w:t>2015.– №2. – С. 13.</w:t>
      </w:r>
    </w:p>
    <w:p w:rsidR="00B2100A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судебной практике по делам о </w:t>
      </w:r>
      <w:r w:rsidRPr="00ED3688">
        <w:rPr>
          <w:rFonts w:ascii="Times New Roman" w:hAnsi="Times New Roman" w:cs="Times New Roman"/>
          <w:sz w:val="28"/>
          <w:szCs w:val="28"/>
        </w:rPr>
        <w:t xml:space="preserve">наследовании // </w:t>
      </w:r>
      <w:r>
        <w:rPr>
          <w:rFonts w:ascii="Times New Roman" w:hAnsi="Times New Roman" w:cs="Times New Roman"/>
          <w:sz w:val="28"/>
          <w:szCs w:val="28"/>
        </w:rPr>
        <w:t xml:space="preserve">Бюллетень Верховного Суда РФ. – </w:t>
      </w:r>
      <w:r w:rsidRPr="00ED3688">
        <w:rPr>
          <w:rFonts w:ascii="Times New Roman" w:hAnsi="Times New Roman" w:cs="Times New Roman"/>
          <w:sz w:val="28"/>
          <w:szCs w:val="28"/>
        </w:rPr>
        <w:t>2012. – № 7.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Архив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Новоалтайского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городского суда, дело № 2–453/2013.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Абраменков М.С. Юридическое значение открытия наследства // Наследственное право. 2015. № 2. С.6-9.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Российской Федерации от 29.05.2012 г. № 9 «О судебной практике по делам о наследовании» // Бюллетень Верховного Суда Российской Федерации. 2012. № 7.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30.03.2016 г. № 79-ФЗ «О внесении изменений в отдельные законодательные акты Российской Федерации» // Собрание законодательства РФ.2016.№14, ст. 1909.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от 21.11.2011 г. №323-ФЗ «Об основах охраны здоровья граждан в Российской Федерации» (с изм. и доп.) //Собрание законодательства РФ.2011. №48, ст. 6724.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20.09.2012 г. № 950 «Об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 (в действ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ед.) // Собрание законодательства РФ. 2012. №39, ст. 5289. </w:t>
      </w:r>
    </w:p>
    <w:p w:rsidR="00943325" w:rsidRPr="00943325" w:rsidRDefault="00943325" w:rsidP="00943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2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43325">
        <w:rPr>
          <w:rFonts w:ascii="Times New Roman" w:hAnsi="Times New Roman" w:cs="Times New Roman"/>
          <w:sz w:val="28"/>
          <w:szCs w:val="28"/>
        </w:rPr>
        <w:t>Становлянского</w:t>
      </w:r>
      <w:proofErr w:type="spellEnd"/>
      <w:r w:rsidRPr="00943325">
        <w:rPr>
          <w:rFonts w:ascii="Times New Roman" w:hAnsi="Times New Roman" w:cs="Times New Roman"/>
          <w:sz w:val="28"/>
          <w:szCs w:val="28"/>
        </w:rPr>
        <w:t xml:space="preserve"> районного суда Липецкой области № 2-559/2016 2-559/2016~М-532/2016 М-532/2016 от 22 сентября 2016 г. по делу № 2-559/2016</w:t>
      </w:r>
    </w:p>
    <w:p w:rsidR="00943325" w:rsidRDefault="00943325" w:rsidP="00943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25">
        <w:rPr>
          <w:rFonts w:ascii="Times New Roman" w:hAnsi="Times New Roman" w:cs="Times New Roman"/>
          <w:sz w:val="28"/>
          <w:szCs w:val="28"/>
        </w:rPr>
        <w:t xml:space="preserve">  Решение </w:t>
      </w:r>
      <w:proofErr w:type="spellStart"/>
      <w:r w:rsidRPr="00943325">
        <w:rPr>
          <w:rFonts w:ascii="Times New Roman" w:hAnsi="Times New Roman" w:cs="Times New Roman"/>
          <w:sz w:val="28"/>
          <w:szCs w:val="28"/>
        </w:rPr>
        <w:t>Тайгининского</w:t>
      </w:r>
      <w:proofErr w:type="spellEnd"/>
      <w:r w:rsidRPr="00943325">
        <w:rPr>
          <w:rFonts w:ascii="Times New Roman" w:hAnsi="Times New Roman" w:cs="Times New Roman"/>
          <w:sz w:val="28"/>
          <w:szCs w:val="28"/>
        </w:rPr>
        <w:t xml:space="preserve"> городского суда Кемеровской области № 2-388/2016 2-388/2016~М-430/2016 М-430/2016 от 9 ноября 2016 г. по делу № 2-388/2016</w:t>
      </w:r>
    </w:p>
    <w:p w:rsidR="00943325" w:rsidRDefault="00943325" w:rsidP="00943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25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943325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Pr="00943325">
        <w:rPr>
          <w:rFonts w:ascii="Times New Roman" w:hAnsi="Times New Roman" w:cs="Times New Roman"/>
          <w:sz w:val="28"/>
          <w:szCs w:val="28"/>
        </w:rPr>
        <w:t xml:space="preserve"> районного суда Орловской области № 2-255/2016 2-255/2016~М-267/2016 М-267/2016 от 8 сентября 2016 г. по делу № 2-255/2016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>Методические рекомендации по оформлению наследственных прав (утв. решением Правления Федеральной нотариальной палаты от 27- 28 февраля 2007 г. Протокол № 02/07) (в действ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>ед.) // Нотариальный вестник. 2006.№5.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Волгаев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М.В., Ростовцева Н.В. Принятие наследства: доктрина и практика // Наследственное право. 2015. № 4. С. 20-26;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Смирнов С.А. Фикция единовременной смерти в наследственном праве // Нотариальный вестник. 2015. № 5. С. 33-39.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Фиошин А.В. Фактическое принятие наследства: спорные вопросы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// Наследственное право. 2014. № 3. С. 39-42. 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lastRenderedPageBreak/>
        <w:t xml:space="preserve">Туганов Ю.Н., Балабанов Н.Н. Настольная книга судьи военного суда по 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>гражданским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 xml:space="preserve"> де-лам: учебное издание. М., За права военнослужащих, 2011. 416 с.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Бейн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А.К. Наследственный договор: юридико-фактические проблемы // Нотариус. – 2015. – № 4. – С. 28 – 30.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Бушлякова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Д.В. К вопросу о проблемах применения наследственного договора в Российской Федерации // Евразийская адвокатура. – 2015. – № 4 (17) – С. 50 – 52.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Гаджиев Т.В.,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Беланова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Г.О. К вопросу о совместных завещаниях супругов // Инновационная наука. – 2015. – С. 150 – 152.</w:t>
      </w:r>
    </w:p>
    <w:p w:rsidR="00CB7FE2" w:rsidRP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FE2">
        <w:rPr>
          <w:rFonts w:ascii="Times New Roman" w:hAnsi="Times New Roman" w:cs="Times New Roman"/>
          <w:sz w:val="28"/>
          <w:szCs w:val="28"/>
        </w:rPr>
        <w:t>Гонгало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 xml:space="preserve"> Ю.Б., Михалев К.А., Петров Е.Ю., Путинцева Е.П. Основы наследственного права России, Франции, Германии. – М.: Статут, 2015. – 272 с.</w:t>
      </w:r>
    </w:p>
    <w:p w:rsidR="00CB7FE2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2">
        <w:rPr>
          <w:rFonts w:ascii="Times New Roman" w:hAnsi="Times New Roman" w:cs="Times New Roman"/>
          <w:sz w:val="28"/>
          <w:szCs w:val="28"/>
        </w:rPr>
        <w:t xml:space="preserve">Мейер Д.И. Русское гражданское право: в 2-х частях: по исправленному и дополненному 8-му изданию, 1902 г. Ч. 2 / </w:t>
      </w:r>
      <w:proofErr w:type="spellStart"/>
      <w:r w:rsidRPr="00CB7FE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B7FE2">
        <w:rPr>
          <w:rFonts w:ascii="Times New Roman" w:hAnsi="Times New Roman" w:cs="Times New Roman"/>
          <w:sz w:val="28"/>
          <w:szCs w:val="28"/>
        </w:rPr>
        <w:t>.: В.С. Ем</w:t>
      </w:r>
      <w:proofErr w:type="gramStart"/>
      <w:r w:rsidRPr="00CB7FE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B7FE2">
        <w:rPr>
          <w:rFonts w:ascii="Times New Roman" w:hAnsi="Times New Roman" w:cs="Times New Roman"/>
          <w:sz w:val="28"/>
          <w:szCs w:val="28"/>
        </w:rPr>
        <w:t>Н.В. Козлова, С.М. Корнеев, Е.В. Кулагина, П.А. Панкратов, Е.А. Суханов. – М.: Статут, 1997. – 455 c.</w:t>
      </w:r>
    </w:p>
    <w:p w:rsidR="00CB7FE2" w:rsidRPr="00ED3688" w:rsidRDefault="00CB7FE2" w:rsidP="00CB7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0A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0A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0A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0A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0A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0A" w:rsidRPr="00EF1D9D" w:rsidRDefault="00B2100A" w:rsidP="00B21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00A" w:rsidRDefault="00B2100A" w:rsidP="00332579"/>
    <w:p w:rsidR="00B2100A" w:rsidRDefault="00B2100A" w:rsidP="00332579"/>
    <w:p w:rsidR="00B2100A" w:rsidRDefault="00B2100A" w:rsidP="00332579"/>
    <w:p w:rsidR="00B2100A" w:rsidRDefault="00B2100A" w:rsidP="00332579"/>
    <w:p w:rsidR="00B2100A" w:rsidRDefault="00B2100A" w:rsidP="00332579"/>
    <w:p w:rsidR="00B2100A" w:rsidRDefault="00B2100A" w:rsidP="00332579"/>
    <w:sectPr w:rsidR="00B2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00" w:rsidRDefault="00583000" w:rsidP="00583000">
      <w:pPr>
        <w:spacing w:after="0" w:line="240" w:lineRule="auto"/>
      </w:pPr>
      <w:r>
        <w:separator/>
      </w:r>
    </w:p>
  </w:endnote>
  <w:endnote w:type="continuationSeparator" w:id="0">
    <w:p w:rsidR="00583000" w:rsidRDefault="00583000" w:rsidP="0058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00" w:rsidRDefault="00583000" w:rsidP="00583000">
      <w:pPr>
        <w:spacing w:after="0" w:line="240" w:lineRule="auto"/>
      </w:pPr>
      <w:r>
        <w:separator/>
      </w:r>
    </w:p>
  </w:footnote>
  <w:footnote w:type="continuationSeparator" w:id="0">
    <w:p w:rsidR="00583000" w:rsidRDefault="00583000" w:rsidP="00583000">
      <w:pPr>
        <w:spacing w:after="0" w:line="240" w:lineRule="auto"/>
      </w:pPr>
      <w:r>
        <w:continuationSeparator/>
      </w:r>
    </w:p>
  </w:footnote>
  <w:footnote w:id="1">
    <w:p w:rsidR="00583000" w:rsidRPr="00583000" w:rsidRDefault="00583000" w:rsidP="00583000">
      <w:pPr>
        <w:pStyle w:val="a5"/>
        <w:jc w:val="both"/>
        <w:rPr>
          <w:rFonts w:ascii="Times New Roman" w:hAnsi="Times New Roman" w:cs="Times New Roman"/>
        </w:rPr>
      </w:pPr>
      <w:r w:rsidRPr="00583000">
        <w:rPr>
          <w:rStyle w:val="a7"/>
          <w:rFonts w:ascii="Times New Roman" w:hAnsi="Times New Roman" w:cs="Times New Roman"/>
          <w:sz w:val="24"/>
        </w:rPr>
        <w:footnoteRef/>
      </w:r>
      <w:r w:rsidRPr="00583000">
        <w:rPr>
          <w:rFonts w:ascii="Times New Roman" w:hAnsi="Times New Roman" w:cs="Times New Roman"/>
          <w:sz w:val="24"/>
        </w:rPr>
        <w:t xml:space="preserve"> Наследственное право: Учебное пособие / С.З. </w:t>
      </w:r>
      <w:proofErr w:type="spellStart"/>
      <w:r w:rsidRPr="00583000">
        <w:rPr>
          <w:rFonts w:ascii="Times New Roman" w:hAnsi="Times New Roman" w:cs="Times New Roman"/>
          <w:sz w:val="24"/>
        </w:rPr>
        <w:t>Женетль</w:t>
      </w:r>
      <w:proofErr w:type="spellEnd"/>
      <w:r w:rsidRPr="00583000">
        <w:rPr>
          <w:rFonts w:ascii="Times New Roman" w:hAnsi="Times New Roman" w:cs="Times New Roman"/>
          <w:sz w:val="24"/>
        </w:rPr>
        <w:t>, О.В. Володина. – 4-е изд. – М.: Форум, Инфра-М, 2016. – 188 с.</w:t>
      </w:r>
    </w:p>
  </w:footnote>
  <w:footnote w:id="2">
    <w:p w:rsidR="00583000" w:rsidRPr="00583000" w:rsidRDefault="00583000" w:rsidP="00583000">
      <w:pPr>
        <w:pStyle w:val="a5"/>
        <w:jc w:val="both"/>
        <w:rPr>
          <w:rFonts w:ascii="Times New Roman" w:hAnsi="Times New Roman" w:cs="Times New Roman"/>
        </w:rPr>
      </w:pPr>
      <w:r w:rsidRPr="00583000">
        <w:rPr>
          <w:rStyle w:val="a7"/>
          <w:rFonts w:ascii="Times New Roman" w:hAnsi="Times New Roman" w:cs="Times New Roman"/>
          <w:sz w:val="24"/>
        </w:rPr>
        <w:footnoteRef/>
      </w:r>
      <w:r w:rsidRPr="00583000">
        <w:rPr>
          <w:rFonts w:ascii="Times New Roman" w:hAnsi="Times New Roman" w:cs="Times New Roman"/>
          <w:sz w:val="24"/>
        </w:rPr>
        <w:t xml:space="preserve"> Наследственное право: учебник для студентов вузов, обучающихся по специальности "Юриспруденция" / Ю.Ф. Беспалов [и др.]; под ред. Ю.Ф. Беспалова. 2-е как изд., </w:t>
      </w:r>
      <w:proofErr w:type="spellStart"/>
      <w:r w:rsidRPr="00583000">
        <w:rPr>
          <w:rFonts w:ascii="Times New Roman" w:hAnsi="Times New Roman" w:cs="Times New Roman"/>
          <w:sz w:val="24"/>
        </w:rPr>
        <w:t>перераб</w:t>
      </w:r>
      <w:proofErr w:type="spellEnd"/>
      <w:r w:rsidRPr="00583000">
        <w:rPr>
          <w:rFonts w:ascii="Times New Roman" w:hAnsi="Times New Roman" w:cs="Times New Roman"/>
          <w:sz w:val="24"/>
        </w:rPr>
        <w:t xml:space="preserve">. и доп. М.: </w:t>
      </w:r>
      <w:proofErr w:type="spellStart"/>
      <w:r w:rsidRPr="00583000">
        <w:rPr>
          <w:rFonts w:ascii="Times New Roman" w:hAnsi="Times New Roman" w:cs="Times New Roman"/>
          <w:sz w:val="24"/>
        </w:rPr>
        <w:t>Юнити</w:t>
      </w:r>
      <w:proofErr w:type="spellEnd"/>
      <w:r w:rsidRPr="00583000">
        <w:rPr>
          <w:rFonts w:ascii="Times New Roman" w:hAnsi="Times New Roman" w:cs="Times New Roman"/>
          <w:sz w:val="24"/>
        </w:rPr>
        <w:t>-Дана, 2016. - С. 130.</w:t>
      </w:r>
    </w:p>
  </w:footnote>
  <w:footnote w:id="3">
    <w:p w:rsidR="00583000" w:rsidRPr="00583000" w:rsidRDefault="00583000" w:rsidP="00583000">
      <w:pPr>
        <w:pStyle w:val="a5"/>
        <w:jc w:val="both"/>
        <w:rPr>
          <w:rFonts w:ascii="Times New Roman" w:hAnsi="Times New Roman" w:cs="Times New Roman"/>
        </w:rPr>
      </w:pPr>
      <w:r w:rsidRPr="00583000">
        <w:rPr>
          <w:rStyle w:val="a7"/>
          <w:rFonts w:ascii="Times New Roman" w:hAnsi="Times New Roman" w:cs="Times New Roman"/>
          <w:sz w:val="24"/>
        </w:rPr>
        <w:footnoteRef/>
      </w:r>
      <w:r w:rsidRPr="00583000">
        <w:rPr>
          <w:rFonts w:ascii="Times New Roman" w:hAnsi="Times New Roman" w:cs="Times New Roman"/>
          <w:sz w:val="24"/>
        </w:rPr>
        <w:t xml:space="preserve"> Гражданский кодекс Российской Федерации. Часть третья / Федеральный закон от 26 ноября 2001 г. (с изм. от 03 июля 2016 г.) // Собрание законодательства Российской Федерации. – 2001. – №49. – Ст. 1111; 1118-1140; 2016. – №27. </w:t>
      </w:r>
    </w:p>
  </w:footnote>
  <w:footnote w:id="4">
    <w:p w:rsidR="00583000" w:rsidRPr="002E01D8" w:rsidRDefault="00583000" w:rsidP="00583000">
      <w:pPr>
        <w:pStyle w:val="a5"/>
        <w:jc w:val="both"/>
        <w:rPr>
          <w:rFonts w:ascii="Times New Roman" w:hAnsi="Times New Roman" w:cs="Times New Roman"/>
          <w:szCs w:val="24"/>
        </w:rPr>
      </w:pPr>
      <w:r w:rsidRPr="002E01D8">
        <w:rPr>
          <w:rStyle w:val="a7"/>
          <w:rFonts w:ascii="Times New Roman" w:hAnsi="Times New Roman" w:cs="Times New Roman"/>
          <w:szCs w:val="24"/>
        </w:rPr>
        <w:footnoteRef/>
      </w:r>
      <w:r w:rsidRPr="002E01D8">
        <w:rPr>
          <w:rFonts w:ascii="Times New Roman" w:hAnsi="Times New Roman" w:cs="Times New Roman"/>
          <w:szCs w:val="24"/>
        </w:rPr>
        <w:t xml:space="preserve"> Гражданское право: Учебник. В 2 т. Т. 2 / Под общ</w:t>
      </w:r>
      <w:proofErr w:type="gramStart"/>
      <w:r w:rsidRPr="002E01D8">
        <w:rPr>
          <w:rFonts w:ascii="Times New Roman" w:hAnsi="Times New Roman" w:cs="Times New Roman"/>
          <w:szCs w:val="24"/>
        </w:rPr>
        <w:t>.</w:t>
      </w:r>
      <w:proofErr w:type="gramEnd"/>
      <w:r w:rsidRPr="002E01D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E01D8">
        <w:rPr>
          <w:rFonts w:ascii="Times New Roman" w:hAnsi="Times New Roman" w:cs="Times New Roman"/>
          <w:szCs w:val="24"/>
        </w:rPr>
        <w:t>р</w:t>
      </w:r>
      <w:proofErr w:type="gramEnd"/>
      <w:r w:rsidRPr="002E01D8">
        <w:rPr>
          <w:rFonts w:ascii="Times New Roman" w:hAnsi="Times New Roman" w:cs="Times New Roman"/>
          <w:szCs w:val="24"/>
        </w:rPr>
        <w:t xml:space="preserve">ед. М.В. Карпычева, А.М. </w:t>
      </w:r>
      <w:proofErr w:type="spellStart"/>
      <w:r w:rsidRPr="002E01D8">
        <w:rPr>
          <w:rFonts w:ascii="Times New Roman" w:hAnsi="Times New Roman" w:cs="Times New Roman"/>
          <w:szCs w:val="24"/>
        </w:rPr>
        <w:t>Хужина</w:t>
      </w:r>
      <w:proofErr w:type="spellEnd"/>
      <w:r w:rsidRPr="002E01D8">
        <w:rPr>
          <w:rFonts w:ascii="Times New Roman" w:hAnsi="Times New Roman" w:cs="Times New Roman"/>
          <w:szCs w:val="24"/>
        </w:rPr>
        <w:t>, А.А. Демичев [и др.]. – М.: Форум, Инфра-М, 2016. – 560 с.</w:t>
      </w:r>
    </w:p>
  </w:footnote>
  <w:footnote w:id="5">
    <w:p w:rsidR="00583000" w:rsidRPr="002E01D8" w:rsidRDefault="00583000" w:rsidP="00583000">
      <w:pPr>
        <w:pStyle w:val="a5"/>
        <w:jc w:val="both"/>
        <w:rPr>
          <w:rFonts w:ascii="Times New Roman" w:hAnsi="Times New Roman" w:cs="Times New Roman"/>
          <w:szCs w:val="24"/>
        </w:rPr>
      </w:pPr>
      <w:r w:rsidRPr="002E01D8">
        <w:rPr>
          <w:rStyle w:val="a7"/>
          <w:rFonts w:ascii="Times New Roman" w:hAnsi="Times New Roman" w:cs="Times New Roman"/>
          <w:szCs w:val="24"/>
        </w:rPr>
        <w:footnoteRef/>
      </w:r>
      <w:r w:rsidRPr="002E01D8">
        <w:rPr>
          <w:rFonts w:ascii="Times New Roman" w:hAnsi="Times New Roman" w:cs="Times New Roman"/>
          <w:szCs w:val="24"/>
        </w:rPr>
        <w:t xml:space="preserve"> Правоведение: Учебник / М.Б. Смоленский. – М.: РИОР: Инфра-М, 2016. – 430 с.</w:t>
      </w:r>
    </w:p>
  </w:footnote>
  <w:footnote w:id="6">
    <w:p w:rsidR="00583000" w:rsidRDefault="00583000" w:rsidP="00583000">
      <w:pPr>
        <w:pStyle w:val="a5"/>
        <w:jc w:val="both"/>
      </w:pPr>
      <w:r w:rsidRPr="002E01D8">
        <w:rPr>
          <w:rStyle w:val="a7"/>
          <w:rFonts w:ascii="Times New Roman" w:hAnsi="Times New Roman" w:cs="Times New Roman"/>
          <w:szCs w:val="24"/>
        </w:rPr>
        <w:footnoteRef/>
      </w:r>
      <w:r w:rsidRPr="002E01D8">
        <w:rPr>
          <w:rFonts w:ascii="Times New Roman" w:hAnsi="Times New Roman" w:cs="Times New Roman"/>
          <w:szCs w:val="24"/>
        </w:rPr>
        <w:t xml:space="preserve"> Гражданский кодекс Российской Федерации. Часть третья / Федеральный закон от 26 ноября 2001 г. (с изм. от 03 июля 2016 г.) // Собрание законодательства Российской Федерации. – 2001. – №49. – Ст.  1118,  2016. – №27.</w:t>
      </w:r>
    </w:p>
  </w:footnote>
  <w:footnote w:id="7">
    <w:p w:rsidR="00D12B87" w:rsidRPr="00D12B87" w:rsidRDefault="00D12B87" w:rsidP="00D12B87">
      <w:pPr>
        <w:pStyle w:val="a5"/>
        <w:jc w:val="both"/>
        <w:rPr>
          <w:rFonts w:ascii="Times New Roman" w:hAnsi="Times New Roman" w:cs="Times New Roman"/>
        </w:rPr>
      </w:pPr>
      <w:r w:rsidRPr="00D12B87">
        <w:rPr>
          <w:rStyle w:val="a7"/>
          <w:rFonts w:ascii="Times New Roman" w:hAnsi="Times New Roman" w:cs="Times New Roman"/>
          <w:sz w:val="24"/>
        </w:rPr>
        <w:footnoteRef/>
      </w:r>
      <w:r w:rsidRPr="00D12B87">
        <w:rPr>
          <w:rFonts w:ascii="Times New Roman" w:hAnsi="Times New Roman" w:cs="Times New Roman"/>
          <w:sz w:val="24"/>
        </w:rPr>
        <w:t xml:space="preserve"> </w:t>
      </w:r>
      <w:r w:rsidRPr="00D12B87">
        <w:rPr>
          <w:rFonts w:ascii="Times New Roman" w:hAnsi="Times New Roman" w:cs="Times New Roman"/>
          <w:sz w:val="22"/>
        </w:rPr>
        <w:t xml:space="preserve">Архив </w:t>
      </w:r>
      <w:proofErr w:type="spellStart"/>
      <w:r w:rsidRPr="00D12B87">
        <w:rPr>
          <w:rFonts w:ascii="Times New Roman" w:hAnsi="Times New Roman" w:cs="Times New Roman"/>
          <w:sz w:val="22"/>
        </w:rPr>
        <w:t>Новоалтайского</w:t>
      </w:r>
      <w:proofErr w:type="spellEnd"/>
      <w:r w:rsidRPr="00D12B87">
        <w:rPr>
          <w:rFonts w:ascii="Times New Roman" w:hAnsi="Times New Roman" w:cs="Times New Roman"/>
          <w:sz w:val="22"/>
        </w:rPr>
        <w:t xml:space="preserve"> городского суда, </w:t>
      </w:r>
      <w:r w:rsidRPr="00D12B87">
        <w:rPr>
          <w:rFonts w:ascii="Times New Roman" w:hAnsi="Times New Roman" w:cs="Times New Roman"/>
          <w:sz w:val="22"/>
        </w:rPr>
        <w:t>дело № 2–453/2013.</w:t>
      </w:r>
    </w:p>
  </w:footnote>
  <w:footnote w:id="8">
    <w:p w:rsidR="00D12B87" w:rsidRPr="00D12B87" w:rsidRDefault="00D12B87" w:rsidP="00D12B87">
      <w:pPr>
        <w:pStyle w:val="a5"/>
        <w:jc w:val="both"/>
        <w:rPr>
          <w:rFonts w:ascii="Times New Roman" w:hAnsi="Times New Roman" w:cs="Times New Roman"/>
        </w:rPr>
      </w:pPr>
      <w:r w:rsidRPr="00D12B87">
        <w:rPr>
          <w:rStyle w:val="a7"/>
          <w:rFonts w:ascii="Times New Roman" w:hAnsi="Times New Roman" w:cs="Times New Roman"/>
        </w:rPr>
        <w:footnoteRef/>
      </w:r>
      <w:r w:rsidRPr="00D12B87">
        <w:rPr>
          <w:rFonts w:ascii="Times New Roman" w:hAnsi="Times New Roman" w:cs="Times New Roman"/>
        </w:rPr>
        <w:t xml:space="preserve"> Архив </w:t>
      </w:r>
      <w:proofErr w:type="spellStart"/>
      <w:r w:rsidRPr="00D12B87">
        <w:rPr>
          <w:rFonts w:ascii="Times New Roman" w:hAnsi="Times New Roman" w:cs="Times New Roman"/>
        </w:rPr>
        <w:t>Новоалтайского</w:t>
      </w:r>
      <w:proofErr w:type="spellEnd"/>
      <w:r w:rsidRPr="00D12B87">
        <w:rPr>
          <w:rFonts w:ascii="Times New Roman" w:hAnsi="Times New Roman" w:cs="Times New Roman"/>
        </w:rPr>
        <w:t xml:space="preserve"> городского суда, дело № 2–453/2013.</w:t>
      </w:r>
    </w:p>
  </w:footnote>
  <w:footnote w:id="9">
    <w:p w:rsidR="00583000" w:rsidRPr="00583000" w:rsidRDefault="00583000" w:rsidP="00583000">
      <w:pPr>
        <w:pStyle w:val="a5"/>
        <w:jc w:val="both"/>
        <w:rPr>
          <w:rFonts w:ascii="Times New Roman" w:hAnsi="Times New Roman" w:cs="Times New Roman"/>
        </w:rPr>
      </w:pPr>
      <w:r w:rsidRPr="00583000">
        <w:rPr>
          <w:rStyle w:val="a7"/>
          <w:rFonts w:ascii="Times New Roman" w:hAnsi="Times New Roman" w:cs="Times New Roman"/>
          <w:sz w:val="24"/>
        </w:rPr>
        <w:footnoteRef/>
      </w:r>
      <w:r w:rsidRPr="005830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3000">
        <w:rPr>
          <w:rFonts w:ascii="Times New Roman" w:hAnsi="Times New Roman" w:cs="Times New Roman"/>
          <w:sz w:val="24"/>
        </w:rPr>
        <w:t>Остапюк</w:t>
      </w:r>
      <w:proofErr w:type="spellEnd"/>
      <w:r w:rsidRPr="00583000">
        <w:rPr>
          <w:rFonts w:ascii="Times New Roman" w:hAnsi="Times New Roman" w:cs="Times New Roman"/>
          <w:sz w:val="24"/>
        </w:rPr>
        <w:t xml:space="preserve"> Н.И. Наследственное правоотношение: понятие и юридическое содержание // Гражданское право. 2015. - N 2.</w:t>
      </w:r>
      <w:r>
        <w:rPr>
          <w:rFonts w:ascii="Times New Roman" w:hAnsi="Times New Roman" w:cs="Times New Roman"/>
          <w:sz w:val="24"/>
        </w:rPr>
        <w:t xml:space="preserve"> - </w:t>
      </w:r>
      <w:r w:rsidRPr="00583000">
        <w:rPr>
          <w:rFonts w:ascii="Times New Roman" w:hAnsi="Times New Roman" w:cs="Times New Roman"/>
          <w:sz w:val="24"/>
        </w:rPr>
        <w:t>С.8</w:t>
      </w:r>
    </w:p>
  </w:footnote>
  <w:footnote w:id="10">
    <w:p w:rsidR="00583000" w:rsidRPr="00583000" w:rsidRDefault="00583000" w:rsidP="00583000">
      <w:pPr>
        <w:pStyle w:val="a5"/>
        <w:jc w:val="both"/>
        <w:rPr>
          <w:rFonts w:ascii="Times New Roman" w:hAnsi="Times New Roman" w:cs="Times New Roman"/>
        </w:rPr>
      </w:pPr>
      <w:r w:rsidRPr="00583000">
        <w:rPr>
          <w:rStyle w:val="a7"/>
          <w:rFonts w:ascii="Times New Roman" w:hAnsi="Times New Roman" w:cs="Times New Roman"/>
          <w:sz w:val="24"/>
        </w:rPr>
        <w:footnoteRef/>
      </w:r>
      <w:r w:rsidRPr="00583000">
        <w:rPr>
          <w:rFonts w:ascii="Times New Roman" w:hAnsi="Times New Roman" w:cs="Times New Roman"/>
          <w:sz w:val="24"/>
        </w:rPr>
        <w:t xml:space="preserve"> Паничкин В.Б. Проблема классификации субъектов наследования (на примере недостойных наследников) // Наследственное право. 2016. - N 2. - С. 17 - 20.</w:t>
      </w:r>
    </w:p>
  </w:footnote>
  <w:footnote w:id="11">
    <w:p w:rsidR="00103CFF" w:rsidRPr="00103CFF" w:rsidRDefault="00103CFF" w:rsidP="00103CFF">
      <w:pPr>
        <w:pStyle w:val="a5"/>
        <w:jc w:val="both"/>
        <w:rPr>
          <w:rFonts w:ascii="Times New Roman" w:hAnsi="Times New Roman" w:cs="Times New Roman"/>
        </w:rPr>
      </w:pPr>
      <w:r w:rsidRPr="00103CFF">
        <w:rPr>
          <w:rStyle w:val="a7"/>
          <w:rFonts w:ascii="Times New Roman" w:hAnsi="Times New Roman" w:cs="Times New Roman"/>
          <w:sz w:val="24"/>
        </w:rPr>
        <w:footnoteRef/>
      </w:r>
      <w:r w:rsidRPr="00103CFF">
        <w:rPr>
          <w:rFonts w:ascii="Times New Roman" w:hAnsi="Times New Roman" w:cs="Times New Roman"/>
          <w:sz w:val="24"/>
        </w:rPr>
        <w:t xml:space="preserve"> Касаткина А.Ю. Осуществление наследственных прав ребенка в Российской Федерации: </w:t>
      </w:r>
      <w:proofErr w:type="spellStart"/>
      <w:r w:rsidRPr="00103CFF">
        <w:rPr>
          <w:rFonts w:ascii="Times New Roman" w:hAnsi="Times New Roman" w:cs="Times New Roman"/>
          <w:sz w:val="24"/>
        </w:rPr>
        <w:t>дис</w:t>
      </w:r>
      <w:proofErr w:type="spellEnd"/>
      <w:r w:rsidRPr="00103CFF">
        <w:rPr>
          <w:rFonts w:ascii="Times New Roman" w:hAnsi="Times New Roman" w:cs="Times New Roman"/>
          <w:sz w:val="24"/>
        </w:rPr>
        <w:t xml:space="preserve">. ... канд. </w:t>
      </w:r>
      <w:proofErr w:type="spellStart"/>
      <w:r w:rsidRPr="00103CFF">
        <w:rPr>
          <w:rFonts w:ascii="Times New Roman" w:hAnsi="Times New Roman" w:cs="Times New Roman"/>
          <w:sz w:val="24"/>
        </w:rPr>
        <w:t>юрид</w:t>
      </w:r>
      <w:proofErr w:type="spellEnd"/>
      <w:r w:rsidRPr="00103CFF">
        <w:rPr>
          <w:rFonts w:ascii="Times New Roman" w:hAnsi="Times New Roman" w:cs="Times New Roman"/>
          <w:sz w:val="24"/>
        </w:rPr>
        <w:t>. наук. М. 2014. - С. 89.</w:t>
      </w:r>
    </w:p>
  </w:footnote>
  <w:footnote w:id="12">
    <w:p w:rsidR="00103CFF" w:rsidRPr="00103CFF" w:rsidRDefault="00103CFF" w:rsidP="00103CFF">
      <w:pPr>
        <w:pStyle w:val="a5"/>
        <w:jc w:val="both"/>
        <w:rPr>
          <w:rFonts w:ascii="Times New Roman" w:hAnsi="Times New Roman" w:cs="Times New Roman"/>
        </w:rPr>
      </w:pPr>
      <w:r w:rsidRPr="00103CFF">
        <w:rPr>
          <w:rStyle w:val="a7"/>
          <w:rFonts w:ascii="Times New Roman" w:hAnsi="Times New Roman" w:cs="Times New Roman"/>
          <w:sz w:val="24"/>
        </w:rPr>
        <w:footnoteRef/>
      </w:r>
      <w:r w:rsidRPr="00103CFF">
        <w:rPr>
          <w:rFonts w:ascii="Times New Roman" w:hAnsi="Times New Roman" w:cs="Times New Roman"/>
          <w:sz w:val="24"/>
        </w:rPr>
        <w:t xml:space="preserve"> Гражданский кодекс Российской Федерации. Часть третья / Федеральный закон от 26 ноября 2001 г. (с изм. от 03 июля 2016 г.) // Собрание законодательства Российской Федерации. – 2001. – №49. – Ст.  1117,  2016. – №27.</w:t>
      </w:r>
    </w:p>
  </w:footnote>
  <w:footnote w:id="13">
    <w:p w:rsidR="00103CFF" w:rsidRDefault="00103CFF" w:rsidP="00103CF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83000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Часть третья / Федеральный закон от 26 ноября 2001 г. (с изм. от 03 июля 2016 г.) // Собрание законодательства Российской Федерации. – 2001. – №49. – Ст. </w:t>
      </w:r>
      <w:r>
        <w:rPr>
          <w:rFonts w:ascii="Times New Roman" w:hAnsi="Times New Roman" w:cs="Times New Roman"/>
          <w:sz w:val="24"/>
          <w:szCs w:val="24"/>
        </w:rPr>
        <w:t xml:space="preserve"> 1137</w:t>
      </w:r>
      <w:r w:rsidRPr="00583000">
        <w:rPr>
          <w:rFonts w:ascii="Times New Roman" w:hAnsi="Times New Roman" w:cs="Times New Roman"/>
          <w:sz w:val="24"/>
          <w:szCs w:val="24"/>
        </w:rPr>
        <w:t>,  2016. – №27.</w:t>
      </w:r>
    </w:p>
  </w:footnote>
  <w:footnote w:id="14">
    <w:p w:rsidR="00103CFF" w:rsidRPr="00103CFF" w:rsidRDefault="00103CFF" w:rsidP="00103CFF">
      <w:pPr>
        <w:pStyle w:val="a5"/>
        <w:jc w:val="both"/>
        <w:rPr>
          <w:rFonts w:ascii="Times New Roman" w:hAnsi="Times New Roman" w:cs="Times New Roman"/>
        </w:rPr>
      </w:pPr>
      <w:r w:rsidRPr="00103CFF">
        <w:rPr>
          <w:rStyle w:val="a7"/>
          <w:rFonts w:ascii="Times New Roman" w:hAnsi="Times New Roman" w:cs="Times New Roman"/>
          <w:sz w:val="24"/>
        </w:rPr>
        <w:footnoteRef/>
      </w:r>
      <w:r w:rsidRPr="00103C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3CFF">
        <w:rPr>
          <w:rFonts w:ascii="Times New Roman" w:hAnsi="Times New Roman" w:cs="Times New Roman"/>
          <w:sz w:val="24"/>
        </w:rPr>
        <w:t>Остапюк</w:t>
      </w:r>
      <w:proofErr w:type="spellEnd"/>
      <w:r w:rsidRPr="00103CFF">
        <w:rPr>
          <w:rFonts w:ascii="Times New Roman" w:hAnsi="Times New Roman" w:cs="Times New Roman"/>
          <w:sz w:val="24"/>
        </w:rPr>
        <w:t xml:space="preserve"> Н.И. Наследственное правоотношение: понятие и юридическое содержание // Гражданское право. 2015. - N 2. - С.14.</w:t>
      </w:r>
    </w:p>
  </w:footnote>
  <w:footnote w:id="15">
    <w:p w:rsidR="00C4659F" w:rsidRPr="00C4659F" w:rsidRDefault="00C4659F" w:rsidP="00C4659F">
      <w:pPr>
        <w:pStyle w:val="a5"/>
        <w:jc w:val="both"/>
        <w:rPr>
          <w:rFonts w:ascii="Times New Roman" w:hAnsi="Times New Roman" w:cs="Times New Roman"/>
          <w:sz w:val="24"/>
        </w:rPr>
      </w:pPr>
      <w:r w:rsidRPr="00C4659F">
        <w:rPr>
          <w:rStyle w:val="a7"/>
          <w:rFonts w:ascii="Times New Roman" w:hAnsi="Times New Roman" w:cs="Times New Roman"/>
          <w:sz w:val="24"/>
        </w:rPr>
        <w:footnoteRef/>
      </w:r>
      <w:r w:rsidRPr="00C4659F">
        <w:rPr>
          <w:rFonts w:ascii="Times New Roman" w:hAnsi="Times New Roman" w:cs="Times New Roman"/>
          <w:sz w:val="24"/>
        </w:rPr>
        <w:t xml:space="preserve"> "Основы законодательства Российской Федерации о нотариате" (утв. ВС РФ 11.02.1993 N 4462-1) (ред. от 31.12.2017) (с изм. и доп., вступ. в силу с 01.02.2018). – Режим доступа: http://www.consultant.ru/document/cons_doc_LAW_1581/</w:t>
      </w:r>
    </w:p>
  </w:footnote>
  <w:footnote w:id="16">
    <w:p w:rsidR="00C4659F" w:rsidRDefault="00C4659F" w:rsidP="00C4659F">
      <w:pPr>
        <w:pStyle w:val="a5"/>
        <w:jc w:val="both"/>
      </w:pPr>
      <w:r w:rsidRPr="00C4659F">
        <w:rPr>
          <w:rStyle w:val="a7"/>
          <w:rFonts w:ascii="Times New Roman" w:hAnsi="Times New Roman" w:cs="Times New Roman"/>
          <w:sz w:val="24"/>
        </w:rPr>
        <w:footnoteRef/>
      </w:r>
      <w:r w:rsidRPr="00C4659F">
        <w:rPr>
          <w:rFonts w:ascii="Times New Roman" w:hAnsi="Times New Roman" w:cs="Times New Roman"/>
          <w:sz w:val="24"/>
        </w:rPr>
        <w:t xml:space="preserve"> Определение Судебной коллегии по гражданским делам Верховного Суда Российской  Федерации от 12 августа 2014 г. Дело N 5-КГ14-47.</w:t>
      </w:r>
    </w:p>
  </w:footnote>
  <w:footnote w:id="17">
    <w:p w:rsidR="0025288C" w:rsidRPr="0025288C" w:rsidRDefault="0025288C" w:rsidP="0025288C">
      <w:pPr>
        <w:pStyle w:val="a5"/>
        <w:jc w:val="both"/>
        <w:rPr>
          <w:rFonts w:ascii="Times New Roman" w:hAnsi="Times New Roman" w:cs="Times New Roman"/>
        </w:rPr>
      </w:pPr>
      <w:r w:rsidRPr="0025288C">
        <w:rPr>
          <w:rStyle w:val="a7"/>
          <w:rFonts w:ascii="Times New Roman" w:hAnsi="Times New Roman" w:cs="Times New Roman"/>
          <w:sz w:val="24"/>
        </w:rPr>
        <w:footnoteRef/>
      </w:r>
      <w:r w:rsidRPr="0025288C">
        <w:rPr>
          <w:rFonts w:ascii="Times New Roman" w:hAnsi="Times New Roman" w:cs="Times New Roman"/>
          <w:sz w:val="24"/>
        </w:rPr>
        <w:t xml:space="preserve"> Алиев К.С. </w:t>
      </w:r>
      <w:proofErr w:type="spellStart"/>
      <w:r w:rsidRPr="0025288C">
        <w:rPr>
          <w:rFonts w:ascii="Times New Roman" w:hAnsi="Times New Roman" w:cs="Times New Roman"/>
          <w:sz w:val="24"/>
        </w:rPr>
        <w:t>Оглы</w:t>
      </w:r>
      <w:proofErr w:type="spellEnd"/>
      <w:r w:rsidRPr="0025288C">
        <w:rPr>
          <w:rFonts w:ascii="Times New Roman" w:hAnsi="Times New Roman" w:cs="Times New Roman"/>
          <w:sz w:val="24"/>
        </w:rPr>
        <w:t>. Субъекты наследственных правоотношений в азербайджанском и российском гражданском праве // Наследственное право. 2016. - N 2. - С. 42 - 45.</w:t>
      </w:r>
    </w:p>
  </w:footnote>
  <w:footnote w:id="18">
    <w:p w:rsidR="00C4659F" w:rsidRDefault="00C4659F" w:rsidP="00C4659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83000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Федерации. Часть третья / Федеральный закон от 26 ноября 2001 г. (с изм. от 03 июля 2016 г.) // Собрание законодательства Российской Федерации. – 2001. – №49. – Ст. </w:t>
      </w:r>
      <w:r>
        <w:rPr>
          <w:rFonts w:ascii="Times New Roman" w:hAnsi="Times New Roman" w:cs="Times New Roman"/>
          <w:sz w:val="24"/>
          <w:szCs w:val="24"/>
        </w:rPr>
        <w:t xml:space="preserve"> 1117</w:t>
      </w:r>
      <w:r w:rsidRPr="00583000">
        <w:rPr>
          <w:rFonts w:ascii="Times New Roman" w:hAnsi="Times New Roman" w:cs="Times New Roman"/>
          <w:sz w:val="24"/>
          <w:szCs w:val="24"/>
        </w:rPr>
        <w:t>,  2016. – №27.</w:t>
      </w:r>
    </w:p>
  </w:footnote>
  <w:footnote w:id="19">
    <w:p w:rsidR="00C4659F" w:rsidRPr="00C4659F" w:rsidRDefault="00C4659F" w:rsidP="00C4659F">
      <w:pPr>
        <w:pStyle w:val="a5"/>
        <w:jc w:val="both"/>
        <w:rPr>
          <w:rFonts w:ascii="Times New Roman" w:hAnsi="Times New Roman" w:cs="Times New Roman"/>
        </w:rPr>
      </w:pPr>
      <w:r w:rsidRPr="00C4659F">
        <w:rPr>
          <w:rStyle w:val="a7"/>
          <w:rFonts w:ascii="Times New Roman" w:hAnsi="Times New Roman" w:cs="Times New Roman"/>
          <w:sz w:val="24"/>
        </w:rPr>
        <w:footnoteRef/>
      </w:r>
      <w:r w:rsidRPr="00C465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59F">
        <w:rPr>
          <w:rFonts w:ascii="Times New Roman" w:hAnsi="Times New Roman" w:cs="Times New Roman"/>
          <w:sz w:val="24"/>
        </w:rPr>
        <w:t>Суденко</w:t>
      </w:r>
      <w:proofErr w:type="spellEnd"/>
      <w:r w:rsidRPr="00C4659F">
        <w:rPr>
          <w:rFonts w:ascii="Times New Roman" w:hAnsi="Times New Roman" w:cs="Times New Roman"/>
          <w:sz w:val="24"/>
        </w:rPr>
        <w:t xml:space="preserve"> В.В. Осуществление и защита наследственных прав и интересов. М.: Юрист, 2015. - С.85.</w:t>
      </w:r>
    </w:p>
  </w:footnote>
  <w:footnote w:id="20">
    <w:p w:rsidR="00C4659F" w:rsidRPr="00C4659F" w:rsidRDefault="00C4659F" w:rsidP="00C4659F">
      <w:pPr>
        <w:pStyle w:val="a5"/>
        <w:jc w:val="both"/>
        <w:rPr>
          <w:rFonts w:ascii="Times New Roman" w:hAnsi="Times New Roman" w:cs="Times New Roman"/>
        </w:rPr>
      </w:pPr>
      <w:r w:rsidRPr="00C4659F">
        <w:rPr>
          <w:rStyle w:val="a7"/>
          <w:rFonts w:ascii="Times New Roman" w:hAnsi="Times New Roman" w:cs="Times New Roman"/>
          <w:sz w:val="24"/>
        </w:rPr>
        <w:footnoteRef/>
      </w:r>
      <w:r w:rsidRPr="00C4659F">
        <w:rPr>
          <w:rFonts w:ascii="Times New Roman" w:hAnsi="Times New Roman" w:cs="Times New Roman"/>
          <w:sz w:val="24"/>
        </w:rPr>
        <w:t xml:space="preserve"> Блинков О.Е., Егоренкова К.Ю. Юридические лица в наследственном праве // Наследственное право. 2016. - N 1. -  С.3-8.</w:t>
      </w:r>
    </w:p>
  </w:footnote>
  <w:footnote w:id="21">
    <w:p w:rsidR="00C4659F" w:rsidRPr="00C4659F" w:rsidRDefault="00C4659F" w:rsidP="00C4659F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C4659F">
        <w:rPr>
          <w:rFonts w:ascii="Times New Roman" w:hAnsi="Times New Roman" w:cs="Times New Roman"/>
          <w:sz w:val="24"/>
        </w:rPr>
        <w:t>Суденко</w:t>
      </w:r>
      <w:proofErr w:type="spellEnd"/>
      <w:r w:rsidRPr="00C4659F">
        <w:rPr>
          <w:rFonts w:ascii="Times New Roman" w:hAnsi="Times New Roman" w:cs="Times New Roman"/>
          <w:sz w:val="24"/>
        </w:rPr>
        <w:t xml:space="preserve"> В.В. Осуществление и защита наследственных прав и интересов. М.: Юрист, 2015. - С.85.</w:t>
      </w:r>
    </w:p>
  </w:footnote>
  <w:footnote w:id="22">
    <w:p w:rsidR="00C4659F" w:rsidRDefault="00C4659F" w:rsidP="00C4659F">
      <w:pPr>
        <w:pStyle w:val="a5"/>
        <w:jc w:val="both"/>
      </w:pPr>
      <w:r w:rsidRPr="00C4659F">
        <w:rPr>
          <w:rStyle w:val="a7"/>
          <w:rFonts w:ascii="Times New Roman" w:hAnsi="Times New Roman" w:cs="Times New Roman"/>
          <w:sz w:val="24"/>
        </w:rPr>
        <w:footnoteRef/>
      </w:r>
      <w:r w:rsidRPr="00C465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659F">
        <w:rPr>
          <w:rFonts w:ascii="Times New Roman" w:hAnsi="Times New Roman" w:cs="Times New Roman"/>
          <w:sz w:val="24"/>
        </w:rPr>
        <w:t>Янушкевич</w:t>
      </w:r>
      <w:proofErr w:type="spellEnd"/>
      <w:r w:rsidRPr="00C4659F">
        <w:rPr>
          <w:rFonts w:ascii="Times New Roman" w:hAnsi="Times New Roman" w:cs="Times New Roman"/>
          <w:sz w:val="24"/>
        </w:rPr>
        <w:t xml:space="preserve"> Е. Наследование юридическими лицами: проблемы и перспективы развития законодательства // Хозяйство и право. - 2015. -N 2. -  С.58-65.</w:t>
      </w:r>
    </w:p>
  </w:footnote>
  <w:footnote w:id="23">
    <w:p w:rsidR="00C4659F" w:rsidRPr="00C4659F" w:rsidRDefault="00C4659F" w:rsidP="00C4659F">
      <w:pPr>
        <w:pStyle w:val="a5"/>
        <w:jc w:val="both"/>
        <w:rPr>
          <w:rFonts w:ascii="Times New Roman" w:hAnsi="Times New Roman" w:cs="Times New Roman"/>
        </w:rPr>
      </w:pPr>
      <w:r w:rsidRPr="00C4659F">
        <w:rPr>
          <w:rStyle w:val="a7"/>
          <w:rFonts w:ascii="Times New Roman" w:hAnsi="Times New Roman" w:cs="Times New Roman"/>
          <w:sz w:val="24"/>
        </w:rPr>
        <w:footnoteRef/>
      </w:r>
      <w:r w:rsidRPr="00C4659F">
        <w:rPr>
          <w:rFonts w:ascii="Times New Roman" w:hAnsi="Times New Roman" w:cs="Times New Roman"/>
          <w:sz w:val="24"/>
        </w:rPr>
        <w:t xml:space="preserve"> Гражданский кодекс Российской Федерации. Постатейный комментарий к гл. 6 - 12 / Д.Х. Валеев, А.В. </w:t>
      </w:r>
      <w:proofErr w:type="spellStart"/>
      <w:r w:rsidRPr="00C4659F">
        <w:rPr>
          <w:rFonts w:ascii="Times New Roman" w:hAnsi="Times New Roman" w:cs="Times New Roman"/>
          <w:sz w:val="24"/>
        </w:rPr>
        <w:t>Габов</w:t>
      </w:r>
      <w:proofErr w:type="spellEnd"/>
      <w:r w:rsidRPr="00C4659F">
        <w:rPr>
          <w:rFonts w:ascii="Times New Roman" w:hAnsi="Times New Roman" w:cs="Times New Roman"/>
          <w:sz w:val="24"/>
        </w:rPr>
        <w:t xml:space="preserve">, М.Н. </w:t>
      </w:r>
      <w:proofErr w:type="gramStart"/>
      <w:r w:rsidRPr="00C4659F">
        <w:rPr>
          <w:rFonts w:ascii="Times New Roman" w:hAnsi="Times New Roman" w:cs="Times New Roman"/>
          <w:sz w:val="24"/>
        </w:rPr>
        <w:t>Илюшина</w:t>
      </w:r>
      <w:proofErr w:type="gramEnd"/>
      <w:r w:rsidRPr="00C4659F">
        <w:rPr>
          <w:rFonts w:ascii="Times New Roman" w:hAnsi="Times New Roman" w:cs="Times New Roman"/>
          <w:sz w:val="24"/>
        </w:rPr>
        <w:t xml:space="preserve"> [и др.]; под ред. Л.В. Санниковой. М.: Статут, 2016. - С.111.</w:t>
      </w:r>
    </w:p>
  </w:footnote>
  <w:footnote w:id="24">
    <w:p w:rsidR="00C4659F" w:rsidRPr="00C4659F" w:rsidRDefault="00C4659F" w:rsidP="00C4659F">
      <w:pPr>
        <w:pStyle w:val="a5"/>
        <w:jc w:val="both"/>
        <w:rPr>
          <w:rFonts w:ascii="Times New Roman" w:hAnsi="Times New Roman" w:cs="Times New Roman"/>
        </w:rPr>
      </w:pPr>
      <w:r w:rsidRPr="00C4659F">
        <w:rPr>
          <w:rStyle w:val="a7"/>
          <w:rFonts w:ascii="Times New Roman" w:hAnsi="Times New Roman" w:cs="Times New Roman"/>
          <w:sz w:val="24"/>
        </w:rPr>
        <w:footnoteRef/>
      </w:r>
      <w:r w:rsidRPr="00C4659F">
        <w:rPr>
          <w:rFonts w:ascii="Times New Roman" w:hAnsi="Times New Roman" w:cs="Times New Roman"/>
          <w:sz w:val="24"/>
        </w:rPr>
        <w:t xml:space="preserve"> Решение Арбитражного суда г. Москва от 09.06.2010 год по делу № А40-113638/2009. – Режим доступа: http://sudact.ru/arbitral/doc/</w:t>
      </w:r>
    </w:p>
  </w:footnote>
  <w:footnote w:id="25">
    <w:p w:rsidR="0025288C" w:rsidRPr="0025288C" w:rsidRDefault="0025288C" w:rsidP="0025288C">
      <w:pPr>
        <w:pStyle w:val="a5"/>
        <w:jc w:val="both"/>
        <w:rPr>
          <w:rFonts w:ascii="Times New Roman" w:hAnsi="Times New Roman" w:cs="Times New Roman"/>
        </w:rPr>
      </w:pPr>
      <w:r w:rsidRPr="0025288C">
        <w:rPr>
          <w:rStyle w:val="a7"/>
          <w:rFonts w:ascii="Times New Roman" w:hAnsi="Times New Roman" w:cs="Times New Roman"/>
          <w:sz w:val="24"/>
        </w:rPr>
        <w:footnoteRef/>
      </w:r>
      <w:r w:rsidRPr="0025288C">
        <w:rPr>
          <w:rFonts w:ascii="Times New Roman" w:hAnsi="Times New Roman" w:cs="Times New Roman"/>
          <w:sz w:val="24"/>
        </w:rPr>
        <w:t xml:space="preserve"> Постановление ФАС Московского округа № КГ-А40/14378-10-П от 08.12. 2010. – Режим доступа: http://sudact.ru/arbitral/doc/</w:t>
      </w:r>
    </w:p>
  </w:footnote>
  <w:footnote w:id="26">
    <w:p w:rsidR="0025288C" w:rsidRPr="0025288C" w:rsidRDefault="0025288C" w:rsidP="0025288C">
      <w:pPr>
        <w:pStyle w:val="a5"/>
        <w:jc w:val="both"/>
        <w:rPr>
          <w:rFonts w:ascii="Times New Roman" w:hAnsi="Times New Roman" w:cs="Times New Roman"/>
        </w:rPr>
      </w:pPr>
      <w:r w:rsidRPr="0025288C">
        <w:rPr>
          <w:rStyle w:val="a7"/>
          <w:rFonts w:ascii="Times New Roman" w:hAnsi="Times New Roman" w:cs="Times New Roman"/>
          <w:sz w:val="24"/>
        </w:rPr>
        <w:footnoteRef/>
      </w:r>
      <w:r w:rsidRPr="0025288C">
        <w:rPr>
          <w:rFonts w:ascii="Times New Roman" w:hAnsi="Times New Roman" w:cs="Times New Roman"/>
          <w:sz w:val="24"/>
        </w:rPr>
        <w:t xml:space="preserve"> Федеральный закон "О государственной регистрации прав на недвижимое имущество и сделок с ним" от 21.07.1997 N 122-ФЗ. – Режим доступа: http://www.consultant.ru/document/cons_doc_LAW_15287/</w:t>
      </w:r>
    </w:p>
  </w:footnote>
  <w:footnote w:id="27">
    <w:p w:rsidR="0044427F" w:rsidRPr="0044427F" w:rsidRDefault="0044427F" w:rsidP="0044427F">
      <w:pPr>
        <w:pStyle w:val="a5"/>
        <w:jc w:val="both"/>
        <w:rPr>
          <w:rFonts w:ascii="Times New Roman" w:hAnsi="Times New Roman" w:cs="Times New Roman"/>
          <w:sz w:val="22"/>
        </w:rPr>
      </w:pPr>
      <w:r w:rsidRPr="0044427F">
        <w:rPr>
          <w:rStyle w:val="a7"/>
          <w:rFonts w:ascii="Times New Roman" w:hAnsi="Times New Roman" w:cs="Times New Roman"/>
          <w:sz w:val="22"/>
        </w:rPr>
        <w:footnoteRef/>
      </w:r>
      <w:r w:rsidRPr="0044427F">
        <w:rPr>
          <w:rFonts w:ascii="Times New Roman" w:hAnsi="Times New Roman" w:cs="Times New Roman"/>
          <w:sz w:val="22"/>
        </w:rPr>
        <w:t xml:space="preserve"> </w:t>
      </w:r>
      <w:r w:rsidRPr="0044427F">
        <w:rPr>
          <w:rFonts w:ascii="Times New Roman" w:hAnsi="Times New Roman" w:cs="Times New Roman"/>
          <w:sz w:val="22"/>
        </w:rPr>
        <w:t xml:space="preserve">Решение </w:t>
      </w:r>
      <w:proofErr w:type="spellStart"/>
      <w:r w:rsidRPr="0044427F">
        <w:rPr>
          <w:rFonts w:ascii="Times New Roman" w:hAnsi="Times New Roman" w:cs="Times New Roman"/>
          <w:sz w:val="22"/>
        </w:rPr>
        <w:t>Колпнянского</w:t>
      </w:r>
      <w:proofErr w:type="spellEnd"/>
      <w:r w:rsidRPr="0044427F">
        <w:rPr>
          <w:rFonts w:ascii="Times New Roman" w:hAnsi="Times New Roman" w:cs="Times New Roman"/>
          <w:sz w:val="22"/>
        </w:rPr>
        <w:t xml:space="preserve"> районного суда Орловской области </w:t>
      </w:r>
      <w:r w:rsidRPr="0044427F">
        <w:rPr>
          <w:rFonts w:ascii="Times New Roman" w:hAnsi="Times New Roman" w:cs="Times New Roman"/>
          <w:sz w:val="22"/>
        </w:rPr>
        <w:t>№ 2-255/2016 2-255/2016~М-267/2016 М-267/2016 от 8 сентября 2016 г. по делу № 2-255/2016</w:t>
      </w:r>
    </w:p>
    <w:p w:rsidR="0044427F" w:rsidRDefault="0044427F" w:rsidP="0044427F">
      <w:pPr>
        <w:pStyle w:val="a5"/>
      </w:pPr>
    </w:p>
  </w:footnote>
  <w:footnote w:id="28">
    <w:p w:rsidR="0044427F" w:rsidRPr="00943325" w:rsidRDefault="0044427F" w:rsidP="00943325">
      <w:pPr>
        <w:pStyle w:val="a5"/>
        <w:jc w:val="both"/>
        <w:rPr>
          <w:rFonts w:ascii="Times New Roman" w:hAnsi="Times New Roman" w:cs="Times New Roman"/>
          <w:sz w:val="22"/>
        </w:rPr>
      </w:pPr>
      <w:r w:rsidRPr="00943325">
        <w:rPr>
          <w:rStyle w:val="a7"/>
          <w:rFonts w:ascii="Times New Roman" w:hAnsi="Times New Roman" w:cs="Times New Roman"/>
          <w:sz w:val="22"/>
        </w:rPr>
        <w:footnoteRef/>
      </w:r>
      <w:r w:rsidRPr="00943325">
        <w:rPr>
          <w:rFonts w:ascii="Times New Roman" w:hAnsi="Times New Roman" w:cs="Times New Roman"/>
          <w:sz w:val="22"/>
        </w:rPr>
        <w:t xml:space="preserve"> </w:t>
      </w:r>
      <w:r w:rsidR="00943325" w:rsidRPr="00943325">
        <w:rPr>
          <w:rFonts w:ascii="Times New Roman" w:hAnsi="Times New Roman" w:cs="Times New Roman"/>
          <w:sz w:val="22"/>
        </w:rPr>
        <w:t xml:space="preserve">Решение </w:t>
      </w:r>
      <w:proofErr w:type="spellStart"/>
      <w:r w:rsidR="00943325" w:rsidRPr="00943325">
        <w:rPr>
          <w:rFonts w:ascii="Times New Roman" w:hAnsi="Times New Roman" w:cs="Times New Roman"/>
          <w:sz w:val="22"/>
        </w:rPr>
        <w:t>Становлянского</w:t>
      </w:r>
      <w:proofErr w:type="spellEnd"/>
      <w:r w:rsidR="00943325" w:rsidRPr="00943325">
        <w:rPr>
          <w:rFonts w:ascii="Times New Roman" w:hAnsi="Times New Roman" w:cs="Times New Roman"/>
          <w:sz w:val="22"/>
        </w:rPr>
        <w:t xml:space="preserve"> районного суда Липецкой области № 2</w:t>
      </w:r>
      <w:r w:rsidR="00943325" w:rsidRPr="00943325">
        <w:rPr>
          <w:rFonts w:ascii="Times New Roman" w:hAnsi="Times New Roman" w:cs="Times New Roman"/>
          <w:sz w:val="22"/>
        </w:rPr>
        <w:t xml:space="preserve">-559/2016 2-559/2016~М-532/2016 М-532/2016 от </w:t>
      </w:r>
      <w:r w:rsidR="00943325" w:rsidRPr="00943325">
        <w:rPr>
          <w:rFonts w:ascii="Times New Roman" w:hAnsi="Times New Roman" w:cs="Times New Roman"/>
          <w:sz w:val="22"/>
        </w:rPr>
        <w:t>22 сентября 2016 г. по делу № 2</w:t>
      </w:r>
      <w:r w:rsidR="00943325" w:rsidRPr="00943325">
        <w:rPr>
          <w:rFonts w:ascii="Times New Roman" w:hAnsi="Times New Roman" w:cs="Times New Roman"/>
          <w:sz w:val="22"/>
        </w:rPr>
        <w:t>-559/2016</w:t>
      </w:r>
    </w:p>
  </w:footnote>
  <w:footnote w:id="29">
    <w:p w:rsidR="00943325" w:rsidRDefault="00943325" w:rsidP="00943325">
      <w:pPr>
        <w:pStyle w:val="a5"/>
        <w:jc w:val="both"/>
      </w:pPr>
      <w:r w:rsidRPr="00943325">
        <w:rPr>
          <w:rStyle w:val="a7"/>
          <w:rFonts w:ascii="Times New Roman" w:hAnsi="Times New Roman" w:cs="Times New Roman"/>
          <w:sz w:val="22"/>
        </w:rPr>
        <w:footnoteRef/>
      </w:r>
      <w:r w:rsidRPr="00943325">
        <w:rPr>
          <w:rFonts w:ascii="Times New Roman" w:hAnsi="Times New Roman" w:cs="Times New Roman"/>
          <w:sz w:val="22"/>
        </w:rPr>
        <w:t xml:space="preserve"> </w:t>
      </w:r>
      <w:r w:rsidRPr="00943325">
        <w:rPr>
          <w:rFonts w:ascii="Times New Roman" w:hAnsi="Times New Roman" w:cs="Times New Roman"/>
          <w:sz w:val="22"/>
        </w:rPr>
        <w:t xml:space="preserve">Решение </w:t>
      </w:r>
      <w:proofErr w:type="spellStart"/>
      <w:r w:rsidRPr="00943325">
        <w:rPr>
          <w:rFonts w:ascii="Times New Roman" w:hAnsi="Times New Roman" w:cs="Times New Roman"/>
          <w:sz w:val="22"/>
        </w:rPr>
        <w:t>Тайгининского</w:t>
      </w:r>
      <w:proofErr w:type="spellEnd"/>
      <w:r w:rsidRPr="00943325">
        <w:rPr>
          <w:rFonts w:ascii="Times New Roman" w:hAnsi="Times New Roman" w:cs="Times New Roman"/>
          <w:sz w:val="22"/>
        </w:rPr>
        <w:t xml:space="preserve"> городского суда Кемеровской области </w:t>
      </w:r>
      <w:r w:rsidRPr="00943325">
        <w:rPr>
          <w:rFonts w:ascii="Times New Roman" w:hAnsi="Times New Roman" w:cs="Times New Roman"/>
          <w:sz w:val="22"/>
        </w:rPr>
        <w:t>№ 2-388/2016 2-388/2016~М-430/2016 М-430/2016 от 9 нояб</w:t>
      </w:r>
      <w:r w:rsidRPr="00943325">
        <w:rPr>
          <w:rFonts w:ascii="Times New Roman" w:hAnsi="Times New Roman" w:cs="Times New Roman"/>
          <w:sz w:val="22"/>
        </w:rPr>
        <w:t>ря 2016 г. по делу № 2-388/2016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3CDB"/>
    <w:multiLevelType w:val="multilevel"/>
    <w:tmpl w:val="DB12E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AA643E"/>
    <w:multiLevelType w:val="multilevel"/>
    <w:tmpl w:val="8BC81A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5346F6"/>
    <w:multiLevelType w:val="multilevel"/>
    <w:tmpl w:val="E9227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2B27840"/>
    <w:multiLevelType w:val="hybridMultilevel"/>
    <w:tmpl w:val="DCFAE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AE"/>
    <w:rsid w:val="0003706E"/>
    <w:rsid w:val="00043809"/>
    <w:rsid w:val="00052929"/>
    <w:rsid w:val="000673BE"/>
    <w:rsid w:val="0008745F"/>
    <w:rsid w:val="0010069D"/>
    <w:rsid w:val="00103CFF"/>
    <w:rsid w:val="001606EE"/>
    <w:rsid w:val="001A671F"/>
    <w:rsid w:val="001D6AED"/>
    <w:rsid w:val="0025288C"/>
    <w:rsid w:val="00256550"/>
    <w:rsid w:val="00267D9A"/>
    <w:rsid w:val="00273471"/>
    <w:rsid w:val="002D36F1"/>
    <w:rsid w:val="002E01D8"/>
    <w:rsid w:val="002F5E8C"/>
    <w:rsid w:val="00321B99"/>
    <w:rsid w:val="00332579"/>
    <w:rsid w:val="00385672"/>
    <w:rsid w:val="00393051"/>
    <w:rsid w:val="003E4889"/>
    <w:rsid w:val="00415016"/>
    <w:rsid w:val="0044427F"/>
    <w:rsid w:val="00475152"/>
    <w:rsid w:val="004812F8"/>
    <w:rsid w:val="0048504D"/>
    <w:rsid w:val="00487B97"/>
    <w:rsid w:val="004D57B9"/>
    <w:rsid w:val="005004FC"/>
    <w:rsid w:val="0055366D"/>
    <w:rsid w:val="00583000"/>
    <w:rsid w:val="005C2761"/>
    <w:rsid w:val="00602775"/>
    <w:rsid w:val="006213B6"/>
    <w:rsid w:val="00630DDF"/>
    <w:rsid w:val="00682E0A"/>
    <w:rsid w:val="006C6CA8"/>
    <w:rsid w:val="007013E2"/>
    <w:rsid w:val="00714FA6"/>
    <w:rsid w:val="007607AE"/>
    <w:rsid w:val="00773416"/>
    <w:rsid w:val="007C6FB2"/>
    <w:rsid w:val="007F1FDF"/>
    <w:rsid w:val="00853AD2"/>
    <w:rsid w:val="0088287A"/>
    <w:rsid w:val="00892C23"/>
    <w:rsid w:val="008A0393"/>
    <w:rsid w:val="008A0E60"/>
    <w:rsid w:val="008D5175"/>
    <w:rsid w:val="00943325"/>
    <w:rsid w:val="00970C36"/>
    <w:rsid w:val="009A08B0"/>
    <w:rsid w:val="009A11EE"/>
    <w:rsid w:val="009B3E87"/>
    <w:rsid w:val="009B4A2C"/>
    <w:rsid w:val="009E2DC3"/>
    <w:rsid w:val="009E6B46"/>
    <w:rsid w:val="00A04071"/>
    <w:rsid w:val="00A143DA"/>
    <w:rsid w:val="00A5480F"/>
    <w:rsid w:val="00A8574D"/>
    <w:rsid w:val="00A96398"/>
    <w:rsid w:val="00AB009F"/>
    <w:rsid w:val="00AB0350"/>
    <w:rsid w:val="00AC0255"/>
    <w:rsid w:val="00AC0F65"/>
    <w:rsid w:val="00AD0158"/>
    <w:rsid w:val="00AE4C03"/>
    <w:rsid w:val="00B17758"/>
    <w:rsid w:val="00B2100A"/>
    <w:rsid w:val="00B22BD0"/>
    <w:rsid w:val="00B35CB5"/>
    <w:rsid w:val="00B42763"/>
    <w:rsid w:val="00B9515D"/>
    <w:rsid w:val="00BB32F2"/>
    <w:rsid w:val="00BB4A2D"/>
    <w:rsid w:val="00BC00B5"/>
    <w:rsid w:val="00C23B4D"/>
    <w:rsid w:val="00C4659F"/>
    <w:rsid w:val="00C976C1"/>
    <w:rsid w:val="00CB485C"/>
    <w:rsid w:val="00CB7FE2"/>
    <w:rsid w:val="00CD7317"/>
    <w:rsid w:val="00D12B87"/>
    <w:rsid w:val="00D44D76"/>
    <w:rsid w:val="00D61180"/>
    <w:rsid w:val="00D95FB9"/>
    <w:rsid w:val="00DF761F"/>
    <w:rsid w:val="00E136CD"/>
    <w:rsid w:val="00E51AFC"/>
    <w:rsid w:val="00EB5707"/>
    <w:rsid w:val="00ED3688"/>
    <w:rsid w:val="00EE1994"/>
    <w:rsid w:val="00EE3C97"/>
    <w:rsid w:val="00EF1D9D"/>
    <w:rsid w:val="00F86EC1"/>
    <w:rsid w:val="00FA09D6"/>
    <w:rsid w:val="00FA3182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5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830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30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3000"/>
    <w:rPr>
      <w:vertAlign w:val="superscript"/>
    </w:rPr>
  </w:style>
  <w:style w:type="character" w:styleId="a8">
    <w:name w:val="Hyperlink"/>
    <w:basedOn w:val="a0"/>
    <w:uiPriority w:val="99"/>
    <w:unhideWhenUsed/>
    <w:rsid w:val="00332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5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830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30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3000"/>
    <w:rPr>
      <w:vertAlign w:val="superscript"/>
    </w:rPr>
  </w:style>
  <w:style w:type="character" w:styleId="a8">
    <w:name w:val="Hyperlink"/>
    <w:basedOn w:val="a0"/>
    <w:uiPriority w:val="99"/>
    <w:unhideWhenUsed/>
    <w:rsid w:val="00332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udact.ru/arbitral/do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2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D88D-0769-4DF1-A1A7-9D51FB9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44</Pages>
  <Words>11107</Words>
  <Characters>63313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106</cp:revision>
  <dcterms:created xsi:type="dcterms:W3CDTF">2018-04-12T19:22:00Z</dcterms:created>
  <dcterms:modified xsi:type="dcterms:W3CDTF">2018-06-06T19:22:00Z</dcterms:modified>
</cp:coreProperties>
</file>