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F2" w:rsidRDefault="00CD0F84" w:rsidP="006D74F2">
      <w:pPr>
        <w:jc w:val="center"/>
        <w:rPr>
          <w:rFonts w:ascii="Times New Roman" w:hAnsi="Times New Roman" w:cs="Times New Roman"/>
          <w:b/>
          <w:sz w:val="28"/>
        </w:rPr>
      </w:pPr>
      <w:bookmarkStart w:id="0" w:name="_GoBack"/>
      <w:bookmarkEnd w:id="0"/>
      <w:r>
        <w:rPr>
          <w:rFonts w:ascii="Times New Roman" w:hAnsi="Times New Roman" w:cs="Times New Roman"/>
          <w:b/>
          <w:sz w:val="28"/>
        </w:rPr>
        <w:t>СОДЕРЖАНИЕ</w:t>
      </w:r>
    </w:p>
    <w:sdt>
      <w:sdtPr>
        <w:rPr>
          <w:rFonts w:ascii="Times New Roman" w:hAnsi="Times New Roman" w:cs="Times New Roman"/>
        </w:rPr>
        <w:id w:val="7258453"/>
        <w:docPartObj>
          <w:docPartGallery w:val="Table of Contents"/>
          <w:docPartUnique/>
        </w:docPartObj>
      </w:sdtPr>
      <w:sdtEndPr>
        <w:rPr>
          <w:rFonts w:asciiTheme="minorHAnsi" w:eastAsiaTheme="minorHAnsi" w:hAnsiTheme="minorHAnsi" w:cstheme="minorBidi"/>
          <w:b w:val="0"/>
          <w:color w:val="auto"/>
          <w:sz w:val="22"/>
          <w:szCs w:val="22"/>
          <w:lang w:eastAsia="en-US"/>
        </w:rPr>
      </w:sdtEndPr>
      <w:sdtContent>
        <w:p w:rsidR="0070306A" w:rsidRPr="0070306A" w:rsidRDefault="0070306A" w:rsidP="0070306A">
          <w:pPr>
            <w:pStyle w:val="ad"/>
            <w:spacing w:before="0"/>
            <w:jc w:val="both"/>
            <w:rPr>
              <w:rFonts w:ascii="Times New Roman" w:hAnsi="Times New Roman" w:cs="Times New Roman"/>
            </w:rPr>
          </w:pPr>
        </w:p>
        <w:p w:rsidR="0070306A" w:rsidRPr="0070306A" w:rsidRDefault="0070306A" w:rsidP="0070306A">
          <w:pPr>
            <w:pStyle w:val="13"/>
            <w:tabs>
              <w:tab w:val="right" w:leader="dot" w:pos="9345"/>
            </w:tabs>
            <w:jc w:val="both"/>
            <w:rPr>
              <w:rFonts w:ascii="Times New Roman" w:eastAsiaTheme="minorEastAsia" w:hAnsi="Times New Roman" w:cs="Times New Roman"/>
              <w:noProof/>
              <w:sz w:val="28"/>
              <w:szCs w:val="28"/>
              <w:lang w:eastAsia="ru-RU"/>
            </w:rPr>
          </w:pPr>
          <w:r w:rsidRPr="0070306A">
            <w:rPr>
              <w:rFonts w:ascii="Times New Roman" w:hAnsi="Times New Roman" w:cs="Times New Roman"/>
              <w:sz w:val="28"/>
              <w:szCs w:val="28"/>
            </w:rPr>
            <w:fldChar w:fldCharType="begin"/>
          </w:r>
          <w:r w:rsidRPr="0070306A">
            <w:rPr>
              <w:rFonts w:ascii="Times New Roman" w:hAnsi="Times New Roman" w:cs="Times New Roman"/>
              <w:sz w:val="28"/>
              <w:szCs w:val="28"/>
            </w:rPr>
            <w:instrText xml:space="preserve"> TOC \o "1-3" \h \z \u </w:instrText>
          </w:r>
          <w:r w:rsidRPr="0070306A">
            <w:rPr>
              <w:rFonts w:ascii="Times New Roman" w:hAnsi="Times New Roman" w:cs="Times New Roman"/>
              <w:sz w:val="28"/>
              <w:szCs w:val="28"/>
            </w:rPr>
            <w:fldChar w:fldCharType="separate"/>
          </w:r>
          <w:hyperlink w:anchor="_Toc505543084" w:history="1">
            <w:r w:rsidRPr="0070306A">
              <w:rPr>
                <w:rStyle w:val="ac"/>
                <w:rFonts w:ascii="Times New Roman" w:hAnsi="Times New Roman" w:cs="Times New Roman"/>
                <w:noProof/>
                <w:sz w:val="28"/>
                <w:szCs w:val="28"/>
              </w:rPr>
              <w:t>ВВЕДЕНИЕ</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_Toc505543084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3</w:t>
            </w:r>
            <w:r w:rsidRPr="0070306A">
              <w:rPr>
                <w:rFonts w:ascii="Times New Roman" w:hAnsi="Times New Roman" w:cs="Times New Roman"/>
                <w:noProof/>
                <w:webHidden/>
                <w:sz w:val="28"/>
                <w:szCs w:val="28"/>
              </w:rPr>
              <w:fldChar w:fldCharType="end"/>
            </w:r>
          </w:hyperlink>
        </w:p>
        <w:p w:rsidR="0070306A" w:rsidRPr="0070306A" w:rsidRDefault="0070306A" w:rsidP="0070306A">
          <w:pPr>
            <w:pStyle w:val="13"/>
            <w:tabs>
              <w:tab w:val="left" w:pos="440"/>
              <w:tab w:val="right" w:leader="dot" w:pos="9345"/>
            </w:tabs>
            <w:jc w:val="both"/>
            <w:rPr>
              <w:rFonts w:ascii="Times New Roman" w:eastAsiaTheme="minorEastAsia" w:hAnsi="Times New Roman" w:cs="Times New Roman"/>
              <w:noProof/>
              <w:sz w:val="28"/>
              <w:szCs w:val="28"/>
              <w:lang w:eastAsia="ru-RU"/>
            </w:rPr>
          </w:pPr>
          <w:hyperlink w:anchor="_Toc505543085" w:history="1">
            <w:r w:rsidRPr="0070306A">
              <w:rPr>
                <w:rStyle w:val="ac"/>
                <w:rFonts w:ascii="Times New Roman" w:hAnsi="Times New Roman" w:cs="Times New Roman"/>
                <w:noProof/>
                <w:sz w:val="28"/>
                <w:szCs w:val="28"/>
              </w:rPr>
              <w:t>1.</w:t>
            </w:r>
            <w:r w:rsidRPr="0070306A">
              <w:rPr>
                <w:rFonts w:ascii="Times New Roman" w:eastAsiaTheme="minorEastAsia" w:hAnsi="Times New Roman" w:cs="Times New Roman"/>
                <w:noProof/>
                <w:sz w:val="28"/>
                <w:szCs w:val="28"/>
                <w:lang w:eastAsia="ru-RU"/>
              </w:rPr>
              <w:tab/>
            </w:r>
            <w:r w:rsidRPr="0070306A">
              <w:rPr>
                <w:rStyle w:val="ac"/>
                <w:rFonts w:ascii="Times New Roman" w:hAnsi="Times New Roman" w:cs="Times New Roman"/>
                <w:noProof/>
                <w:sz w:val="28"/>
                <w:szCs w:val="28"/>
              </w:rPr>
              <w:t>Теоретические основы формирования  лояльности клиентов</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_Toc505543085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6</w:t>
            </w:r>
            <w:r w:rsidRPr="0070306A">
              <w:rPr>
                <w:rFonts w:ascii="Times New Roman" w:hAnsi="Times New Roman" w:cs="Times New Roman"/>
                <w:noProof/>
                <w:webHidden/>
                <w:sz w:val="28"/>
                <w:szCs w:val="28"/>
              </w:rPr>
              <w:fldChar w:fldCharType="end"/>
            </w:r>
          </w:hyperlink>
        </w:p>
        <w:p w:rsidR="0070306A" w:rsidRPr="0070306A" w:rsidRDefault="0070306A" w:rsidP="0070306A">
          <w:pPr>
            <w:pStyle w:val="21"/>
            <w:rPr>
              <w:rFonts w:eastAsiaTheme="minorEastAsia"/>
              <w:b w:val="0"/>
              <w:lang w:eastAsia="ru-RU"/>
            </w:rPr>
          </w:pPr>
          <w:hyperlink w:anchor="_Toc505543086" w:history="1">
            <w:r w:rsidRPr="0070306A">
              <w:rPr>
                <w:rStyle w:val="ac"/>
                <w:b w:val="0"/>
              </w:rPr>
              <w:t>1.1.</w:t>
            </w:r>
            <w:r w:rsidRPr="0070306A">
              <w:rPr>
                <w:rFonts w:eastAsiaTheme="minorEastAsia"/>
                <w:b w:val="0"/>
                <w:lang w:eastAsia="ru-RU"/>
              </w:rPr>
              <w:tab/>
            </w:r>
            <w:r w:rsidRPr="0070306A">
              <w:rPr>
                <w:rStyle w:val="ac"/>
                <w:b w:val="0"/>
              </w:rPr>
              <w:t>Понятие  лояльности потребителей</w:t>
            </w:r>
            <w:r>
              <w:rPr>
                <w:b w:val="0"/>
                <w:webHidden/>
              </w:rPr>
              <w:t>……………………………………….</w:t>
            </w:r>
            <w:r w:rsidRPr="0070306A">
              <w:rPr>
                <w:b w:val="0"/>
                <w:webHidden/>
              </w:rPr>
              <w:fldChar w:fldCharType="begin"/>
            </w:r>
            <w:r w:rsidRPr="0070306A">
              <w:rPr>
                <w:b w:val="0"/>
                <w:webHidden/>
              </w:rPr>
              <w:instrText xml:space="preserve"> PAGEREF _Toc505543086 \h </w:instrText>
            </w:r>
            <w:r w:rsidRPr="0070306A">
              <w:rPr>
                <w:b w:val="0"/>
                <w:webHidden/>
              </w:rPr>
            </w:r>
            <w:r w:rsidRPr="0070306A">
              <w:rPr>
                <w:b w:val="0"/>
                <w:webHidden/>
              </w:rPr>
              <w:fldChar w:fldCharType="separate"/>
            </w:r>
            <w:r w:rsidRPr="0070306A">
              <w:rPr>
                <w:b w:val="0"/>
                <w:webHidden/>
              </w:rPr>
              <w:t>6</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87" w:history="1">
            <w:r w:rsidRPr="0070306A">
              <w:rPr>
                <w:rStyle w:val="ac"/>
                <w:b w:val="0"/>
              </w:rPr>
              <w:t>1.2.</w:t>
            </w:r>
            <w:r w:rsidRPr="0070306A">
              <w:rPr>
                <w:rFonts w:eastAsiaTheme="minorEastAsia"/>
                <w:b w:val="0"/>
                <w:lang w:eastAsia="ru-RU"/>
              </w:rPr>
              <w:tab/>
            </w:r>
            <w:r w:rsidRPr="0070306A">
              <w:rPr>
                <w:rStyle w:val="ac"/>
                <w:b w:val="0"/>
              </w:rPr>
              <w:t>Методы оценки лояльности клиентов</w:t>
            </w:r>
            <w:r>
              <w:rPr>
                <w:b w:val="0"/>
                <w:webHidden/>
              </w:rPr>
              <w:t>……………………………………</w:t>
            </w:r>
            <w:r w:rsidRPr="0070306A">
              <w:rPr>
                <w:b w:val="0"/>
                <w:webHidden/>
              </w:rPr>
              <w:fldChar w:fldCharType="begin"/>
            </w:r>
            <w:r w:rsidRPr="0070306A">
              <w:rPr>
                <w:b w:val="0"/>
                <w:webHidden/>
              </w:rPr>
              <w:instrText xml:space="preserve"> PAGEREF _Toc505543087 \h </w:instrText>
            </w:r>
            <w:r w:rsidRPr="0070306A">
              <w:rPr>
                <w:b w:val="0"/>
                <w:webHidden/>
              </w:rPr>
            </w:r>
            <w:r w:rsidRPr="0070306A">
              <w:rPr>
                <w:b w:val="0"/>
                <w:webHidden/>
              </w:rPr>
              <w:fldChar w:fldCharType="separate"/>
            </w:r>
            <w:r w:rsidRPr="0070306A">
              <w:rPr>
                <w:b w:val="0"/>
                <w:webHidden/>
              </w:rPr>
              <w:t>10</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88" w:history="1">
            <w:r w:rsidRPr="0070306A">
              <w:rPr>
                <w:rStyle w:val="ac"/>
                <w:b w:val="0"/>
              </w:rPr>
              <w:t>1.3.</w:t>
            </w:r>
            <w:r w:rsidRPr="0070306A">
              <w:rPr>
                <w:rFonts w:eastAsiaTheme="minorEastAsia"/>
                <w:b w:val="0"/>
                <w:lang w:eastAsia="ru-RU"/>
              </w:rPr>
              <w:tab/>
            </w:r>
            <w:r w:rsidRPr="0070306A">
              <w:rPr>
                <w:rStyle w:val="ac"/>
                <w:b w:val="0"/>
              </w:rPr>
              <w:t>Возможности применения IT в рамках программы повышения лояльности клиентов</w:t>
            </w:r>
            <w:r w:rsidRPr="0070306A">
              <w:rPr>
                <w:b w:val="0"/>
                <w:webHidden/>
              </w:rPr>
              <w:tab/>
            </w:r>
            <w:r w:rsidRPr="0070306A">
              <w:rPr>
                <w:b w:val="0"/>
                <w:webHidden/>
              </w:rPr>
              <w:fldChar w:fldCharType="begin"/>
            </w:r>
            <w:r w:rsidRPr="0070306A">
              <w:rPr>
                <w:b w:val="0"/>
                <w:webHidden/>
              </w:rPr>
              <w:instrText xml:space="preserve"> PAGEREF _Toc505543088 \h </w:instrText>
            </w:r>
            <w:r w:rsidRPr="0070306A">
              <w:rPr>
                <w:b w:val="0"/>
                <w:webHidden/>
              </w:rPr>
            </w:r>
            <w:r w:rsidRPr="0070306A">
              <w:rPr>
                <w:b w:val="0"/>
                <w:webHidden/>
              </w:rPr>
              <w:fldChar w:fldCharType="separate"/>
            </w:r>
            <w:r w:rsidRPr="0070306A">
              <w:rPr>
                <w:b w:val="0"/>
                <w:webHidden/>
              </w:rPr>
              <w:t>15</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89" w:history="1">
            <w:r w:rsidRPr="0070306A">
              <w:rPr>
                <w:rStyle w:val="ac"/>
                <w:b w:val="0"/>
              </w:rPr>
              <w:t>Вывод по главе 1</w:t>
            </w:r>
            <w:r w:rsidRPr="0070306A">
              <w:rPr>
                <w:b w:val="0"/>
                <w:webHidden/>
              </w:rPr>
              <w:tab/>
            </w:r>
            <w:r w:rsidRPr="0070306A">
              <w:rPr>
                <w:b w:val="0"/>
                <w:webHidden/>
              </w:rPr>
              <w:fldChar w:fldCharType="begin"/>
            </w:r>
            <w:r w:rsidRPr="0070306A">
              <w:rPr>
                <w:b w:val="0"/>
                <w:webHidden/>
              </w:rPr>
              <w:instrText xml:space="preserve"> PAGEREF _Toc505543089 \h </w:instrText>
            </w:r>
            <w:r w:rsidRPr="0070306A">
              <w:rPr>
                <w:b w:val="0"/>
                <w:webHidden/>
              </w:rPr>
            </w:r>
            <w:r w:rsidRPr="0070306A">
              <w:rPr>
                <w:b w:val="0"/>
                <w:webHidden/>
              </w:rPr>
              <w:fldChar w:fldCharType="separate"/>
            </w:r>
            <w:r w:rsidRPr="0070306A">
              <w:rPr>
                <w:b w:val="0"/>
                <w:webHidden/>
              </w:rPr>
              <w:t>18</w:t>
            </w:r>
            <w:r w:rsidRPr="0070306A">
              <w:rPr>
                <w:b w:val="0"/>
                <w:webHidden/>
              </w:rPr>
              <w:fldChar w:fldCharType="end"/>
            </w:r>
          </w:hyperlink>
        </w:p>
        <w:p w:rsidR="0070306A" w:rsidRPr="0070306A" w:rsidRDefault="0070306A" w:rsidP="0070306A">
          <w:pPr>
            <w:pStyle w:val="13"/>
            <w:tabs>
              <w:tab w:val="left" w:pos="440"/>
              <w:tab w:val="right" w:leader="dot" w:pos="9345"/>
            </w:tabs>
            <w:jc w:val="both"/>
            <w:rPr>
              <w:rFonts w:ascii="Times New Roman" w:eastAsiaTheme="minorEastAsia" w:hAnsi="Times New Roman" w:cs="Times New Roman"/>
              <w:noProof/>
              <w:sz w:val="28"/>
              <w:szCs w:val="28"/>
              <w:lang w:eastAsia="ru-RU"/>
            </w:rPr>
          </w:pPr>
          <w:hyperlink w:anchor="_Toc505543090" w:history="1">
            <w:r w:rsidRPr="0070306A">
              <w:rPr>
                <w:rStyle w:val="ac"/>
                <w:rFonts w:ascii="Times New Roman" w:hAnsi="Times New Roman" w:cs="Times New Roman"/>
                <w:noProof/>
                <w:sz w:val="28"/>
                <w:szCs w:val="28"/>
              </w:rPr>
              <w:t>2.</w:t>
            </w:r>
            <w:r w:rsidRPr="0070306A">
              <w:rPr>
                <w:rFonts w:ascii="Times New Roman" w:eastAsiaTheme="minorEastAsia" w:hAnsi="Times New Roman" w:cs="Times New Roman"/>
                <w:noProof/>
                <w:sz w:val="28"/>
                <w:szCs w:val="28"/>
                <w:lang w:eastAsia="ru-RU"/>
              </w:rPr>
              <w:tab/>
            </w:r>
            <w:r w:rsidRPr="0070306A">
              <w:rPr>
                <w:rStyle w:val="ac"/>
                <w:rFonts w:ascii="Times New Roman" w:hAnsi="Times New Roman" w:cs="Times New Roman"/>
                <w:noProof/>
                <w:sz w:val="28"/>
                <w:szCs w:val="28"/>
              </w:rPr>
              <w:t>Анализ клиентской политики и уровня лояльности клиентов ПАО «Ростелеком»</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_Toc505543090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20</w:t>
            </w:r>
            <w:r w:rsidRPr="0070306A">
              <w:rPr>
                <w:rFonts w:ascii="Times New Roman" w:hAnsi="Times New Roman" w:cs="Times New Roman"/>
                <w:noProof/>
                <w:webHidden/>
                <w:sz w:val="28"/>
                <w:szCs w:val="28"/>
              </w:rPr>
              <w:fldChar w:fldCharType="end"/>
            </w:r>
          </w:hyperlink>
        </w:p>
        <w:p w:rsidR="0070306A" w:rsidRPr="0070306A" w:rsidRDefault="0070306A" w:rsidP="0070306A">
          <w:pPr>
            <w:pStyle w:val="21"/>
            <w:rPr>
              <w:rFonts w:eastAsiaTheme="minorEastAsia"/>
              <w:b w:val="0"/>
              <w:lang w:eastAsia="ru-RU"/>
            </w:rPr>
          </w:pPr>
          <w:hyperlink w:anchor="_Toc505543091" w:history="1">
            <w:r w:rsidRPr="0070306A">
              <w:rPr>
                <w:rStyle w:val="ac"/>
                <w:b w:val="0"/>
              </w:rPr>
              <w:t>2.1.</w:t>
            </w:r>
            <w:r w:rsidRPr="0070306A">
              <w:rPr>
                <w:rFonts w:eastAsiaTheme="minorEastAsia"/>
                <w:b w:val="0"/>
                <w:lang w:eastAsia="ru-RU"/>
              </w:rPr>
              <w:tab/>
            </w:r>
            <w:r w:rsidRPr="0070306A">
              <w:rPr>
                <w:rStyle w:val="ac"/>
                <w:b w:val="0"/>
              </w:rPr>
              <w:t>Общая характеристика ПАО «Ростелеком»</w:t>
            </w:r>
            <w:r>
              <w:rPr>
                <w:b w:val="0"/>
                <w:webHidden/>
              </w:rPr>
              <w:t>……………………………..</w:t>
            </w:r>
            <w:r w:rsidRPr="0070306A">
              <w:rPr>
                <w:b w:val="0"/>
                <w:webHidden/>
              </w:rPr>
              <w:fldChar w:fldCharType="begin"/>
            </w:r>
            <w:r w:rsidRPr="0070306A">
              <w:rPr>
                <w:b w:val="0"/>
                <w:webHidden/>
              </w:rPr>
              <w:instrText xml:space="preserve"> PAGEREF _Toc505543091 \h </w:instrText>
            </w:r>
            <w:r w:rsidRPr="0070306A">
              <w:rPr>
                <w:b w:val="0"/>
                <w:webHidden/>
              </w:rPr>
            </w:r>
            <w:r w:rsidRPr="0070306A">
              <w:rPr>
                <w:b w:val="0"/>
                <w:webHidden/>
              </w:rPr>
              <w:fldChar w:fldCharType="separate"/>
            </w:r>
            <w:r w:rsidRPr="0070306A">
              <w:rPr>
                <w:b w:val="0"/>
                <w:webHidden/>
              </w:rPr>
              <w:t>20</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92" w:history="1">
            <w:r w:rsidRPr="0070306A">
              <w:rPr>
                <w:rStyle w:val="ac"/>
                <w:b w:val="0"/>
              </w:rPr>
              <w:t>2.2.</w:t>
            </w:r>
            <w:r w:rsidRPr="0070306A">
              <w:rPr>
                <w:rFonts w:eastAsiaTheme="minorEastAsia"/>
                <w:b w:val="0"/>
                <w:lang w:eastAsia="ru-RU"/>
              </w:rPr>
              <w:tab/>
            </w:r>
            <w:r w:rsidRPr="0070306A">
              <w:rPr>
                <w:rStyle w:val="ac"/>
                <w:b w:val="0"/>
              </w:rPr>
              <w:t>Анализ программы формирования и повышения лояльности потребителей ПАО «Ростелеком»</w:t>
            </w:r>
            <w:r w:rsidRPr="0070306A">
              <w:rPr>
                <w:b w:val="0"/>
                <w:webHidden/>
              </w:rPr>
              <w:tab/>
            </w:r>
            <w:r w:rsidRPr="0070306A">
              <w:rPr>
                <w:b w:val="0"/>
                <w:webHidden/>
              </w:rPr>
              <w:fldChar w:fldCharType="begin"/>
            </w:r>
            <w:r w:rsidRPr="0070306A">
              <w:rPr>
                <w:b w:val="0"/>
                <w:webHidden/>
              </w:rPr>
              <w:instrText xml:space="preserve"> PAGEREF _Toc505543092 \h </w:instrText>
            </w:r>
            <w:r w:rsidRPr="0070306A">
              <w:rPr>
                <w:b w:val="0"/>
                <w:webHidden/>
              </w:rPr>
            </w:r>
            <w:r w:rsidRPr="0070306A">
              <w:rPr>
                <w:b w:val="0"/>
                <w:webHidden/>
              </w:rPr>
              <w:fldChar w:fldCharType="separate"/>
            </w:r>
            <w:r w:rsidRPr="0070306A">
              <w:rPr>
                <w:b w:val="0"/>
                <w:webHidden/>
              </w:rPr>
              <w:t>23</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93" w:history="1">
            <w:r w:rsidRPr="0070306A">
              <w:rPr>
                <w:rStyle w:val="ac"/>
                <w:b w:val="0"/>
              </w:rPr>
              <w:t>2.3.</w:t>
            </w:r>
            <w:r w:rsidRPr="0070306A">
              <w:rPr>
                <w:rFonts w:eastAsiaTheme="minorEastAsia"/>
                <w:b w:val="0"/>
                <w:lang w:eastAsia="ru-RU"/>
              </w:rPr>
              <w:tab/>
            </w:r>
            <w:r w:rsidRPr="0070306A">
              <w:rPr>
                <w:rStyle w:val="ac"/>
                <w:b w:val="0"/>
              </w:rPr>
              <w:t>Разработка программы повышения лояльности клиентов ПАО «Ростелеком» на основе IT</w:t>
            </w:r>
            <w:r w:rsidRPr="0070306A">
              <w:rPr>
                <w:b w:val="0"/>
                <w:webHidden/>
              </w:rPr>
              <w:tab/>
            </w:r>
            <w:r w:rsidRPr="0070306A">
              <w:rPr>
                <w:b w:val="0"/>
                <w:webHidden/>
              </w:rPr>
              <w:fldChar w:fldCharType="begin"/>
            </w:r>
            <w:r w:rsidRPr="0070306A">
              <w:rPr>
                <w:b w:val="0"/>
                <w:webHidden/>
              </w:rPr>
              <w:instrText xml:space="preserve"> PAGEREF _Toc505543093 \h </w:instrText>
            </w:r>
            <w:r w:rsidRPr="0070306A">
              <w:rPr>
                <w:b w:val="0"/>
                <w:webHidden/>
              </w:rPr>
            </w:r>
            <w:r w:rsidRPr="0070306A">
              <w:rPr>
                <w:b w:val="0"/>
                <w:webHidden/>
              </w:rPr>
              <w:fldChar w:fldCharType="separate"/>
            </w:r>
            <w:r w:rsidRPr="0070306A">
              <w:rPr>
                <w:b w:val="0"/>
                <w:webHidden/>
              </w:rPr>
              <w:t>28</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94" w:history="1">
            <w:r w:rsidRPr="0070306A">
              <w:rPr>
                <w:rStyle w:val="ac"/>
                <w:b w:val="0"/>
              </w:rPr>
              <w:t>Вывод по главе 2</w:t>
            </w:r>
            <w:r w:rsidRPr="0070306A">
              <w:rPr>
                <w:b w:val="0"/>
                <w:webHidden/>
              </w:rPr>
              <w:tab/>
            </w:r>
            <w:r w:rsidRPr="0070306A">
              <w:rPr>
                <w:b w:val="0"/>
                <w:webHidden/>
              </w:rPr>
              <w:fldChar w:fldCharType="begin"/>
            </w:r>
            <w:r w:rsidRPr="0070306A">
              <w:rPr>
                <w:b w:val="0"/>
                <w:webHidden/>
              </w:rPr>
              <w:instrText xml:space="preserve"> PAGEREF _Toc505543094 \h </w:instrText>
            </w:r>
            <w:r w:rsidRPr="0070306A">
              <w:rPr>
                <w:b w:val="0"/>
                <w:webHidden/>
              </w:rPr>
            </w:r>
            <w:r w:rsidRPr="0070306A">
              <w:rPr>
                <w:b w:val="0"/>
                <w:webHidden/>
              </w:rPr>
              <w:fldChar w:fldCharType="separate"/>
            </w:r>
            <w:r w:rsidRPr="0070306A">
              <w:rPr>
                <w:b w:val="0"/>
                <w:webHidden/>
              </w:rPr>
              <w:t>34</w:t>
            </w:r>
            <w:r w:rsidRPr="0070306A">
              <w:rPr>
                <w:b w:val="0"/>
                <w:webHidden/>
              </w:rPr>
              <w:fldChar w:fldCharType="end"/>
            </w:r>
          </w:hyperlink>
        </w:p>
        <w:p w:rsidR="0070306A" w:rsidRPr="0070306A" w:rsidRDefault="0070306A" w:rsidP="0070306A">
          <w:pPr>
            <w:pStyle w:val="13"/>
            <w:tabs>
              <w:tab w:val="left" w:pos="440"/>
              <w:tab w:val="right" w:leader="dot" w:pos="9345"/>
            </w:tabs>
            <w:jc w:val="both"/>
            <w:rPr>
              <w:rFonts w:ascii="Times New Roman" w:eastAsiaTheme="minorEastAsia" w:hAnsi="Times New Roman" w:cs="Times New Roman"/>
              <w:noProof/>
              <w:sz w:val="28"/>
              <w:szCs w:val="28"/>
              <w:lang w:eastAsia="ru-RU"/>
            </w:rPr>
          </w:pPr>
          <w:hyperlink w:anchor="_Toc505543095" w:history="1">
            <w:r w:rsidRPr="0070306A">
              <w:rPr>
                <w:rStyle w:val="ac"/>
                <w:rFonts w:ascii="Times New Roman" w:hAnsi="Times New Roman" w:cs="Times New Roman"/>
                <w:noProof/>
                <w:sz w:val="28"/>
                <w:szCs w:val="28"/>
              </w:rPr>
              <w:t>3.</w:t>
            </w:r>
            <w:r w:rsidRPr="0070306A">
              <w:rPr>
                <w:rFonts w:ascii="Times New Roman" w:eastAsiaTheme="minorEastAsia" w:hAnsi="Times New Roman" w:cs="Times New Roman"/>
                <w:noProof/>
                <w:sz w:val="28"/>
                <w:szCs w:val="28"/>
                <w:lang w:eastAsia="ru-RU"/>
              </w:rPr>
              <w:tab/>
            </w:r>
            <w:r w:rsidRPr="0070306A">
              <w:rPr>
                <w:rStyle w:val="ac"/>
                <w:rFonts w:ascii="Times New Roman" w:hAnsi="Times New Roman" w:cs="Times New Roman"/>
                <w:noProof/>
                <w:sz w:val="28"/>
                <w:szCs w:val="28"/>
              </w:rPr>
              <w:t>Оценка экономической эффективности программы повышения лояльности клиентов ПАО «Ростелеком» на основе IT</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_Toc505543095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35</w:t>
            </w:r>
            <w:r w:rsidRPr="0070306A">
              <w:rPr>
                <w:rFonts w:ascii="Times New Roman" w:hAnsi="Times New Roman" w:cs="Times New Roman"/>
                <w:noProof/>
                <w:webHidden/>
                <w:sz w:val="28"/>
                <w:szCs w:val="28"/>
              </w:rPr>
              <w:fldChar w:fldCharType="end"/>
            </w:r>
          </w:hyperlink>
        </w:p>
        <w:p w:rsidR="0070306A" w:rsidRPr="0070306A" w:rsidRDefault="0070306A" w:rsidP="0070306A">
          <w:pPr>
            <w:pStyle w:val="21"/>
            <w:rPr>
              <w:rFonts w:eastAsiaTheme="minorEastAsia"/>
              <w:b w:val="0"/>
              <w:lang w:eastAsia="ru-RU"/>
            </w:rPr>
          </w:pPr>
          <w:hyperlink w:anchor="_Toc505543096" w:history="1">
            <w:r w:rsidRPr="0070306A">
              <w:rPr>
                <w:rStyle w:val="ac"/>
                <w:b w:val="0"/>
              </w:rPr>
              <w:t>3.1.</w:t>
            </w:r>
            <w:r w:rsidRPr="0070306A">
              <w:rPr>
                <w:rFonts w:eastAsiaTheme="minorEastAsia"/>
                <w:b w:val="0"/>
                <w:lang w:eastAsia="ru-RU"/>
              </w:rPr>
              <w:tab/>
            </w:r>
            <w:r w:rsidRPr="0070306A">
              <w:rPr>
                <w:rStyle w:val="ac"/>
                <w:b w:val="0"/>
              </w:rPr>
              <w:t>Рекомендации по процессу формирования лояльности клиентов</w:t>
            </w:r>
            <w:r>
              <w:rPr>
                <w:b w:val="0"/>
                <w:webHidden/>
              </w:rPr>
              <w:t>………………………………………………………………………..</w:t>
            </w:r>
            <w:r w:rsidRPr="0070306A">
              <w:rPr>
                <w:b w:val="0"/>
                <w:webHidden/>
              </w:rPr>
              <w:fldChar w:fldCharType="begin"/>
            </w:r>
            <w:r w:rsidRPr="0070306A">
              <w:rPr>
                <w:b w:val="0"/>
                <w:webHidden/>
              </w:rPr>
              <w:instrText xml:space="preserve"> PAGEREF _Toc505543096 \h </w:instrText>
            </w:r>
            <w:r w:rsidRPr="0070306A">
              <w:rPr>
                <w:b w:val="0"/>
                <w:webHidden/>
              </w:rPr>
            </w:r>
            <w:r w:rsidRPr="0070306A">
              <w:rPr>
                <w:b w:val="0"/>
                <w:webHidden/>
              </w:rPr>
              <w:fldChar w:fldCharType="separate"/>
            </w:r>
            <w:r w:rsidRPr="0070306A">
              <w:rPr>
                <w:b w:val="0"/>
                <w:webHidden/>
              </w:rPr>
              <w:t>35</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97" w:history="1">
            <w:r w:rsidRPr="0070306A">
              <w:rPr>
                <w:rStyle w:val="ac"/>
                <w:b w:val="0"/>
              </w:rPr>
              <w:t>3.2.</w:t>
            </w:r>
            <w:r w:rsidRPr="0070306A">
              <w:rPr>
                <w:rFonts w:eastAsiaTheme="minorEastAsia"/>
                <w:b w:val="0"/>
                <w:lang w:eastAsia="ru-RU"/>
              </w:rPr>
              <w:tab/>
            </w:r>
            <w:r w:rsidRPr="0070306A">
              <w:rPr>
                <w:rStyle w:val="ac"/>
                <w:b w:val="0"/>
              </w:rPr>
              <w:t>Оценка экономической эффективности использования IT как инструмента повышения уровня лояльности</w:t>
            </w:r>
            <w:r w:rsidRPr="0070306A">
              <w:rPr>
                <w:b w:val="0"/>
                <w:webHidden/>
              </w:rPr>
              <w:tab/>
            </w:r>
            <w:r w:rsidRPr="0070306A">
              <w:rPr>
                <w:b w:val="0"/>
                <w:webHidden/>
              </w:rPr>
              <w:fldChar w:fldCharType="begin"/>
            </w:r>
            <w:r w:rsidRPr="0070306A">
              <w:rPr>
                <w:b w:val="0"/>
                <w:webHidden/>
              </w:rPr>
              <w:instrText xml:space="preserve"> PAGEREF _Toc505543097 \h </w:instrText>
            </w:r>
            <w:r w:rsidRPr="0070306A">
              <w:rPr>
                <w:b w:val="0"/>
                <w:webHidden/>
              </w:rPr>
            </w:r>
            <w:r w:rsidRPr="0070306A">
              <w:rPr>
                <w:b w:val="0"/>
                <w:webHidden/>
              </w:rPr>
              <w:fldChar w:fldCharType="separate"/>
            </w:r>
            <w:r w:rsidRPr="0070306A">
              <w:rPr>
                <w:b w:val="0"/>
                <w:webHidden/>
              </w:rPr>
              <w:t>38</w:t>
            </w:r>
            <w:r w:rsidRPr="0070306A">
              <w:rPr>
                <w:b w:val="0"/>
                <w:webHidden/>
              </w:rPr>
              <w:fldChar w:fldCharType="end"/>
            </w:r>
          </w:hyperlink>
        </w:p>
        <w:p w:rsidR="0070306A" w:rsidRPr="0070306A" w:rsidRDefault="0070306A" w:rsidP="0070306A">
          <w:pPr>
            <w:pStyle w:val="21"/>
            <w:rPr>
              <w:rFonts w:eastAsiaTheme="minorEastAsia"/>
              <w:b w:val="0"/>
              <w:lang w:eastAsia="ru-RU"/>
            </w:rPr>
          </w:pPr>
          <w:hyperlink w:anchor="_Toc505543098" w:history="1">
            <w:r w:rsidRPr="0070306A">
              <w:rPr>
                <w:rStyle w:val="ac"/>
                <w:b w:val="0"/>
              </w:rPr>
              <w:t>Вывод по главе 3</w:t>
            </w:r>
            <w:r w:rsidRPr="0070306A">
              <w:rPr>
                <w:b w:val="0"/>
                <w:webHidden/>
              </w:rPr>
              <w:tab/>
            </w:r>
            <w:r w:rsidRPr="0070306A">
              <w:rPr>
                <w:b w:val="0"/>
                <w:webHidden/>
              </w:rPr>
              <w:fldChar w:fldCharType="begin"/>
            </w:r>
            <w:r w:rsidRPr="0070306A">
              <w:rPr>
                <w:b w:val="0"/>
                <w:webHidden/>
              </w:rPr>
              <w:instrText xml:space="preserve"> PAGEREF _Toc505543098 \h </w:instrText>
            </w:r>
            <w:r w:rsidRPr="0070306A">
              <w:rPr>
                <w:b w:val="0"/>
                <w:webHidden/>
              </w:rPr>
            </w:r>
            <w:r w:rsidRPr="0070306A">
              <w:rPr>
                <w:b w:val="0"/>
                <w:webHidden/>
              </w:rPr>
              <w:fldChar w:fldCharType="separate"/>
            </w:r>
            <w:r w:rsidRPr="0070306A">
              <w:rPr>
                <w:b w:val="0"/>
                <w:webHidden/>
              </w:rPr>
              <w:t>42</w:t>
            </w:r>
            <w:r w:rsidRPr="0070306A">
              <w:rPr>
                <w:b w:val="0"/>
                <w:webHidden/>
              </w:rPr>
              <w:fldChar w:fldCharType="end"/>
            </w:r>
          </w:hyperlink>
        </w:p>
        <w:p w:rsidR="0070306A" w:rsidRPr="0070306A" w:rsidRDefault="0070306A" w:rsidP="0070306A">
          <w:pPr>
            <w:pStyle w:val="13"/>
            <w:tabs>
              <w:tab w:val="right" w:leader="dot" w:pos="9345"/>
            </w:tabs>
            <w:jc w:val="both"/>
            <w:rPr>
              <w:rFonts w:ascii="Times New Roman" w:eastAsiaTheme="minorEastAsia" w:hAnsi="Times New Roman" w:cs="Times New Roman"/>
              <w:noProof/>
              <w:sz w:val="28"/>
              <w:szCs w:val="28"/>
              <w:lang w:eastAsia="ru-RU"/>
            </w:rPr>
          </w:pPr>
          <w:hyperlink w:anchor="_Toc505543099" w:history="1">
            <w:r w:rsidRPr="0070306A">
              <w:rPr>
                <w:rStyle w:val="ac"/>
                <w:rFonts w:ascii="Times New Roman" w:hAnsi="Times New Roman" w:cs="Times New Roman"/>
                <w:noProof/>
                <w:sz w:val="28"/>
                <w:szCs w:val="28"/>
              </w:rPr>
              <w:t>ЗАКЛЮЧЕНИЕ</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_Toc505543099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44</w:t>
            </w:r>
            <w:r w:rsidRPr="0070306A">
              <w:rPr>
                <w:rFonts w:ascii="Times New Roman" w:hAnsi="Times New Roman" w:cs="Times New Roman"/>
                <w:noProof/>
                <w:webHidden/>
                <w:sz w:val="28"/>
                <w:szCs w:val="28"/>
              </w:rPr>
              <w:fldChar w:fldCharType="end"/>
            </w:r>
          </w:hyperlink>
        </w:p>
        <w:p w:rsidR="0070306A" w:rsidRPr="0070306A" w:rsidRDefault="0070306A" w:rsidP="0070306A">
          <w:pPr>
            <w:pStyle w:val="13"/>
            <w:tabs>
              <w:tab w:val="right" w:leader="dot" w:pos="9345"/>
            </w:tabs>
            <w:jc w:val="both"/>
            <w:rPr>
              <w:rFonts w:ascii="Times New Roman" w:eastAsiaTheme="minorEastAsia" w:hAnsi="Times New Roman" w:cs="Times New Roman"/>
              <w:noProof/>
              <w:sz w:val="28"/>
              <w:szCs w:val="28"/>
              <w:lang w:eastAsia="ru-RU"/>
            </w:rPr>
          </w:pPr>
          <w:hyperlink w:anchor="_Toc505543100" w:history="1">
            <w:r w:rsidRPr="0070306A">
              <w:rPr>
                <w:rStyle w:val="ac"/>
                <w:rFonts w:ascii="Times New Roman" w:hAnsi="Times New Roman" w:cs="Times New Roman"/>
                <w:noProof/>
                <w:sz w:val="28"/>
                <w:szCs w:val="28"/>
              </w:rPr>
              <w:t>СПИСОК ИСПОЛЬЗОВАННЫХ ИСТОЧНИКОВ</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_Toc505543100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47</w:t>
            </w:r>
            <w:r w:rsidRPr="0070306A">
              <w:rPr>
                <w:rFonts w:ascii="Times New Roman" w:hAnsi="Times New Roman" w:cs="Times New Roman"/>
                <w:noProof/>
                <w:webHidden/>
                <w:sz w:val="28"/>
                <w:szCs w:val="28"/>
              </w:rPr>
              <w:fldChar w:fldCharType="end"/>
            </w:r>
          </w:hyperlink>
        </w:p>
        <w:p w:rsidR="0070306A" w:rsidRPr="0070306A" w:rsidRDefault="0070306A" w:rsidP="0070306A">
          <w:pPr>
            <w:pStyle w:val="13"/>
            <w:tabs>
              <w:tab w:val="right" w:leader="dot" w:pos="9345"/>
            </w:tabs>
            <w:jc w:val="both"/>
            <w:rPr>
              <w:rFonts w:ascii="Times New Roman" w:eastAsiaTheme="minorEastAsia" w:hAnsi="Times New Roman" w:cs="Times New Roman"/>
              <w:noProof/>
              <w:sz w:val="28"/>
              <w:szCs w:val="28"/>
              <w:lang w:eastAsia="ru-RU"/>
            </w:rPr>
          </w:pPr>
          <w:hyperlink w:anchor="_Toc505543101" w:history="1">
            <w:r w:rsidRPr="0070306A">
              <w:rPr>
                <w:rStyle w:val="ac"/>
                <w:rFonts w:ascii="Times New Roman" w:hAnsi="Times New Roman" w:cs="Times New Roman"/>
                <w:noProof/>
                <w:sz w:val="28"/>
                <w:szCs w:val="28"/>
              </w:rPr>
              <w:t>ПРИЛОЖЕНИЕ А</w:t>
            </w:r>
            <w:r w:rsidRPr="0070306A">
              <w:rPr>
                <w:rStyle w:val="ac"/>
                <w:rFonts w:ascii="Times New Roman" w:hAnsi="Times New Roman" w:cs="Times New Roman"/>
                <w:noProof/>
                <w:sz w:val="28"/>
                <w:szCs w:val="28"/>
                <w:lang w:val="en-US"/>
              </w:rPr>
              <w:t xml:space="preserve"> </w:t>
            </w:r>
            <w:r w:rsidRPr="0070306A">
              <w:rPr>
                <w:rStyle w:val="ac"/>
                <w:rFonts w:ascii="Times New Roman" w:hAnsi="Times New Roman" w:cs="Times New Roman"/>
                <w:noProof/>
                <w:sz w:val="28"/>
                <w:szCs w:val="28"/>
              </w:rPr>
              <w:t xml:space="preserve">Результаты опроса </w:t>
            </w:r>
            <w:r w:rsidRPr="0070306A">
              <w:rPr>
                <w:rFonts w:ascii="Times New Roman" w:hAnsi="Times New Roman" w:cs="Times New Roman"/>
                <w:noProof/>
                <w:webHidden/>
                <w:sz w:val="28"/>
                <w:szCs w:val="28"/>
              </w:rPr>
              <w:tab/>
            </w:r>
            <w:r w:rsidRPr="0070306A">
              <w:rPr>
                <w:rFonts w:ascii="Times New Roman" w:hAnsi="Times New Roman" w:cs="Times New Roman"/>
                <w:noProof/>
                <w:webHidden/>
                <w:sz w:val="28"/>
                <w:szCs w:val="28"/>
              </w:rPr>
              <w:fldChar w:fldCharType="begin"/>
            </w:r>
            <w:r w:rsidRPr="0070306A">
              <w:rPr>
                <w:rFonts w:ascii="Times New Roman" w:hAnsi="Times New Roman" w:cs="Times New Roman"/>
                <w:noProof/>
                <w:webHidden/>
                <w:sz w:val="28"/>
                <w:szCs w:val="28"/>
              </w:rPr>
              <w:instrText xml:space="preserve"> PAGEREF _Toc505543101 \h </w:instrText>
            </w:r>
            <w:r w:rsidRPr="0070306A">
              <w:rPr>
                <w:rFonts w:ascii="Times New Roman" w:hAnsi="Times New Roman" w:cs="Times New Roman"/>
                <w:noProof/>
                <w:webHidden/>
                <w:sz w:val="28"/>
                <w:szCs w:val="28"/>
              </w:rPr>
            </w:r>
            <w:r w:rsidRPr="0070306A">
              <w:rPr>
                <w:rFonts w:ascii="Times New Roman" w:hAnsi="Times New Roman" w:cs="Times New Roman"/>
                <w:noProof/>
                <w:webHidden/>
                <w:sz w:val="28"/>
                <w:szCs w:val="28"/>
              </w:rPr>
              <w:fldChar w:fldCharType="separate"/>
            </w:r>
            <w:r w:rsidRPr="0070306A">
              <w:rPr>
                <w:rFonts w:ascii="Times New Roman" w:hAnsi="Times New Roman" w:cs="Times New Roman"/>
                <w:noProof/>
                <w:webHidden/>
                <w:sz w:val="28"/>
                <w:szCs w:val="28"/>
              </w:rPr>
              <w:t>51</w:t>
            </w:r>
            <w:r w:rsidRPr="0070306A">
              <w:rPr>
                <w:rFonts w:ascii="Times New Roman" w:hAnsi="Times New Roman" w:cs="Times New Roman"/>
                <w:noProof/>
                <w:webHidden/>
                <w:sz w:val="28"/>
                <w:szCs w:val="28"/>
              </w:rPr>
              <w:fldChar w:fldCharType="end"/>
            </w:r>
          </w:hyperlink>
        </w:p>
        <w:p w:rsidR="0070306A" w:rsidRPr="0070306A" w:rsidRDefault="0070306A" w:rsidP="0070306A">
          <w:pPr>
            <w:jc w:val="both"/>
          </w:pPr>
          <w:r w:rsidRPr="0070306A">
            <w:rPr>
              <w:rFonts w:ascii="Times New Roman" w:hAnsi="Times New Roman" w:cs="Times New Roman"/>
              <w:bCs/>
              <w:sz w:val="28"/>
              <w:szCs w:val="28"/>
            </w:rPr>
            <w:fldChar w:fldCharType="end"/>
          </w:r>
        </w:p>
      </w:sdtContent>
    </w:sdt>
    <w:p w:rsidR="00150223" w:rsidRDefault="00150223" w:rsidP="006D74F2">
      <w:pPr>
        <w:jc w:val="both"/>
        <w:rPr>
          <w:rFonts w:ascii="Times New Roman" w:hAnsi="Times New Roman" w:cs="Times New Roman"/>
          <w:sz w:val="28"/>
        </w:rPr>
      </w:pPr>
    </w:p>
    <w:p w:rsidR="00150223" w:rsidRDefault="00150223" w:rsidP="006D74F2">
      <w:pPr>
        <w:jc w:val="both"/>
        <w:rPr>
          <w:rFonts w:ascii="Times New Roman" w:hAnsi="Times New Roman" w:cs="Times New Roman"/>
          <w:sz w:val="28"/>
        </w:rPr>
      </w:pPr>
    </w:p>
    <w:p w:rsidR="00150223" w:rsidRDefault="00150223" w:rsidP="006D74F2">
      <w:pPr>
        <w:jc w:val="both"/>
        <w:rPr>
          <w:rFonts w:ascii="Times New Roman" w:hAnsi="Times New Roman" w:cs="Times New Roman"/>
          <w:sz w:val="28"/>
        </w:rPr>
      </w:pPr>
    </w:p>
    <w:p w:rsidR="00150223" w:rsidRDefault="00150223" w:rsidP="006D74F2">
      <w:pPr>
        <w:jc w:val="both"/>
        <w:rPr>
          <w:rFonts w:ascii="Times New Roman" w:hAnsi="Times New Roman" w:cs="Times New Roman"/>
          <w:sz w:val="28"/>
        </w:rPr>
      </w:pPr>
    </w:p>
    <w:p w:rsidR="00150223" w:rsidRPr="0070306A" w:rsidRDefault="00CD0F84" w:rsidP="0070306A">
      <w:pPr>
        <w:pStyle w:val="1"/>
        <w:jc w:val="center"/>
        <w:rPr>
          <w:rFonts w:ascii="Times New Roman" w:hAnsi="Times New Roman" w:cs="Times New Roman"/>
          <w:color w:val="000000" w:themeColor="text1"/>
        </w:rPr>
      </w:pPr>
      <w:bookmarkStart w:id="1" w:name="_Toc505543084"/>
      <w:r w:rsidRPr="0070306A">
        <w:rPr>
          <w:rFonts w:ascii="Times New Roman" w:hAnsi="Times New Roman" w:cs="Times New Roman"/>
          <w:color w:val="000000" w:themeColor="text1"/>
        </w:rPr>
        <w:t>ВВЕДЕНИЕ</w:t>
      </w:r>
      <w:bookmarkEnd w:id="1"/>
    </w:p>
    <w:p w:rsidR="00150223" w:rsidRDefault="00150223" w:rsidP="004F7AEE">
      <w:pPr>
        <w:spacing w:after="0"/>
        <w:jc w:val="both"/>
        <w:rPr>
          <w:rFonts w:ascii="Times New Roman" w:hAnsi="Times New Roman" w:cs="Times New Roman"/>
          <w:sz w:val="28"/>
        </w:rPr>
      </w:pPr>
    </w:p>
    <w:p w:rsidR="00585C1A" w:rsidRPr="00585C1A" w:rsidRDefault="00585C1A" w:rsidP="004F7AEE">
      <w:pPr>
        <w:spacing w:after="0" w:line="360" w:lineRule="auto"/>
        <w:ind w:firstLine="709"/>
        <w:jc w:val="both"/>
        <w:rPr>
          <w:rFonts w:ascii="Times New Roman" w:hAnsi="Times New Roman" w:cs="Times New Roman"/>
          <w:sz w:val="28"/>
        </w:rPr>
      </w:pPr>
      <w:r w:rsidRPr="00585C1A">
        <w:rPr>
          <w:rFonts w:ascii="Times New Roman" w:hAnsi="Times New Roman" w:cs="Times New Roman"/>
          <w:sz w:val="28"/>
        </w:rPr>
        <w:t>В современных условиях высокой</w:t>
      </w:r>
      <w:r w:rsidR="004F7AEE">
        <w:rPr>
          <w:rFonts w:ascii="Times New Roman" w:hAnsi="Times New Roman" w:cs="Times New Roman"/>
          <w:sz w:val="28"/>
        </w:rPr>
        <w:t xml:space="preserve"> конкуренции на рынке, компании </w:t>
      </w:r>
      <w:r w:rsidRPr="00585C1A">
        <w:rPr>
          <w:rFonts w:ascii="Times New Roman" w:hAnsi="Times New Roman" w:cs="Times New Roman"/>
          <w:sz w:val="28"/>
        </w:rPr>
        <w:t>прилагают все больше усилий, направленных не</w:t>
      </w:r>
      <w:r w:rsidR="004F7AEE">
        <w:rPr>
          <w:rFonts w:ascii="Times New Roman" w:hAnsi="Times New Roman" w:cs="Times New Roman"/>
          <w:sz w:val="28"/>
        </w:rPr>
        <w:t xml:space="preserve"> только на поиск новых, но и н </w:t>
      </w:r>
      <w:r w:rsidRPr="00585C1A">
        <w:rPr>
          <w:rFonts w:ascii="Times New Roman" w:hAnsi="Times New Roman" w:cs="Times New Roman"/>
          <w:sz w:val="28"/>
        </w:rPr>
        <w:t>удержание существующих клиентов.</w:t>
      </w:r>
    </w:p>
    <w:p w:rsidR="00585C1A" w:rsidRPr="00585C1A" w:rsidRDefault="00585C1A" w:rsidP="004F7AEE">
      <w:pPr>
        <w:spacing w:after="0" w:line="360" w:lineRule="auto"/>
        <w:ind w:firstLine="709"/>
        <w:jc w:val="both"/>
        <w:rPr>
          <w:rFonts w:ascii="Times New Roman" w:hAnsi="Times New Roman" w:cs="Times New Roman"/>
          <w:sz w:val="28"/>
        </w:rPr>
      </w:pPr>
      <w:proofErr w:type="spellStart"/>
      <w:r w:rsidRPr="00585C1A">
        <w:rPr>
          <w:rFonts w:ascii="Times New Roman" w:hAnsi="Times New Roman" w:cs="Times New Roman"/>
          <w:sz w:val="28"/>
        </w:rPr>
        <w:t>Клиентоориентированность</w:t>
      </w:r>
      <w:proofErr w:type="spellEnd"/>
      <w:r w:rsidR="004F7AEE">
        <w:rPr>
          <w:rFonts w:ascii="Times New Roman" w:hAnsi="Times New Roman" w:cs="Times New Roman"/>
          <w:sz w:val="28"/>
        </w:rPr>
        <w:t xml:space="preserve"> компании в современном бизнесе </w:t>
      </w:r>
      <w:r w:rsidRPr="00585C1A">
        <w:rPr>
          <w:rFonts w:ascii="Times New Roman" w:hAnsi="Times New Roman" w:cs="Times New Roman"/>
          <w:sz w:val="28"/>
        </w:rPr>
        <w:t xml:space="preserve">обусловливает способность организации извлекать дополнительную прибыль </w:t>
      </w:r>
      <w:r w:rsidR="004F7AEE">
        <w:rPr>
          <w:rFonts w:ascii="Times New Roman" w:hAnsi="Times New Roman" w:cs="Times New Roman"/>
          <w:sz w:val="28"/>
        </w:rPr>
        <w:t xml:space="preserve">за </w:t>
      </w:r>
      <w:r w:rsidRPr="00585C1A">
        <w:rPr>
          <w:rFonts w:ascii="Times New Roman" w:hAnsi="Times New Roman" w:cs="Times New Roman"/>
          <w:sz w:val="28"/>
        </w:rPr>
        <w:t>счет глубокого понимания и эффективн</w:t>
      </w:r>
      <w:r w:rsidR="004F7AEE">
        <w:rPr>
          <w:rFonts w:ascii="Times New Roman" w:hAnsi="Times New Roman" w:cs="Times New Roman"/>
          <w:sz w:val="28"/>
        </w:rPr>
        <w:t xml:space="preserve">ого удовлетворения потребностей </w:t>
      </w:r>
      <w:r w:rsidRPr="00585C1A">
        <w:rPr>
          <w:rFonts w:ascii="Times New Roman" w:hAnsi="Times New Roman" w:cs="Times New Roman"/>
          <w:sz w:val="28"/>
        </w:rPr>
        <w:t xml:space="preserve">клиентов. В основе </w:t>
      </w:r>
      <w:proofErr w:type="spellStart"/>
      <w:r w:rsidRPr="00585C1A">
        <w:rPr>
          <w:rFonts w:ascii="Times New Roman" w:hAnsi="Times New Roman" w:cs="Times New Roman"/>
          <w:sz w:val="28"/>
        </w:rPr>
        <w:t>клиентоориентиро</w:t>
      </w:r>
      <w:r w:rsidR="004F7AEE">
        <w:rPr>
          <w:rFonts w:ascii="Times New Roman" w:hAnsi="Times New Roman" w:cs="Times New Roman"/>
          <w:sz w:val="28"/>
        </w:rPr>
        <w:t>ванной</w:t>
      </w:r>
      <w:proofErr w:type="spellEnd"/>
      <w:r w:rsidR="004F7AEE">
        <w:rPr>
          <w:rFonts w:ascii="Times New Roman" w:hAnsi="Times New Roman" w:cs="Times New Roman"/>
          <w:sz w:val="28"/>
        </w:rPr>
        <w:t xml:space="preserve"> стратегии компаний лежит </w:t>
      </w:r>
      <w:r w:rsidRPr="00585C1A">
        <w:rPr>
          <w:rFonts w:ascii="Times New Roman" w:hAnsi="Times New Roman" w:cs="Times New Roman"/>
          <w:sz w:val="28"/>
        </w:rPr>
        <w:t>лояльность потребителя.</w:t>
      </w:r>
    </w:p>
    <w:p w:rsidR="00585C1A" w:rsidRDefault="00585C1A" w:rsidP="004F7AEE">
      <w:pPr>
        <w:spacing w:after="0" w:line="360" w:lineRule="auto"/>
        <w:ind w:firstLine="709"/>
        <w:jc w:val="both"/>
        <w:rPr>
          <w:rFonts w:ascii="Times New Roman" w:hAnsi="Times New Roman" w:cs="Times New Roman"/>
          <w:sz w:val="28"/>
        </w:rPr>
      </w:pPr>
      <w:r w:rsidRPr="00585C1A">
        <w:rPr>
          <w:rFonts w:ascii="Times New Roman" w:hAnsi="Times New Roman" w:cs="Times New Roman"/>
          <w:sz w:val="28"/>
        </w:rPr>
        <w:t>Работа над лояльностью клиента чре</w:t>
      </w:r>
      <w:r w:rsidR="004F7AEE">
        <w:rPr>
          <w:rFonts w:ascii="Times New Roman" w:hAnsi="Times New Roman" w:cs="Times New Roman"/>
          <w:sz w:val="28"/>
        </w:rPr>
        <w:t xml:space="preserve">звычайно актуальна. На западных </w:t>
      </w:r>
      <w:r w:rsidRPr="00585C1A">
        <w:rPr>
          <w:rFonts w:ascii="Times New Roman" w:hAnsi="Times New Roman" w:cs="Times New Roman"/>
          <w:sz w:val="28"/>
        </w:rPr>
        <w:t>развитых рынках, где борьба идет уж</w:t>
      </w:r>
      <w:r w:rsidR="004F7AEE">
        <w:rPr>
          <w:rFonts w:ascii="Times New Roman" w:hAnsi="Times New Roman" w:cs="Times New Roman"/>
          <w:sz w:val="28"/>
        </w:rPr>
        <w:t xml:space="preserve">е буквально за каждого клиента, </w:t>
      </w:r>
      <w:r w:rsidRPr="00585C1A">
        <w:rPr>
          <w:rFonts w:ascii="Times New Roman" w:hAnsi="Times New Roman" w:cs="Times New Roman"/>
          <w:sz w:val="28"/>
        </w:rPr>
        <w:t>программы лояльности клиентов д</w:t>
      </w:r>
      <w:r w:rsidR="004F7AEE">
        <w:rPr>
          <w:rFonts w:ascii="Times New Roman" w:hAnsi="Times New Roman" w:cs="Times New Roman"/>
          <w:sz w:val="28"/>
        </w:rPr>
        <w:t xml:space="preserve">авно сформированы, отработаны и </w:t>
      </w:r>
      <w:r w:rsidRPr="00585C1A">
        <w:rPr>
          <w:rFonts w:ascii="Times New Roman" w:hAnsi="Times New Roman" w:cs="Times New Roman"/>
          <w:sz w:val="28"/>
        </w:rPr>
        <w:t xml:space="preserve">подстроены под рынок. Российский </w:t>
      </w:r>
      <w:r w:rsidR="004F7AEE">
        <w:rPr>
          <w:rFonts w:ascii="Times New Roman" w:hAnsi="Times New Roman" w:cs="Times New Roman"/>
          <w:sz w:val="28"/>
        </w:rPr>
        <w:t xml:space="preserve">рынок пока находится в процессе </w:t>
      </w:r>
      <w:r w:rsidRPr="00585C1A">
        <w:rPr>
          <w:rFonts w:ascii="Times New Roman" w:hAnsi="Times New Roman" w:cs="Times New Roman"/>
          <w:sz w:val="28"/>
        </w:rPr>
        <w:t xml:space="preserve">зарождения культуры </w:t>
      </w:r>
      <w:proofErr w:type="spellStart"/>
      <w:r w:rsidRPr="00585C1A">
        <w:rPr>
          <w:rFonts w:ascii="Times New Roman" w:hAnsi="Times New Roman" w:cs="Times New Roman"/>
          <w:sz w:val="28"/>
        </w:rPr>
        <w:t>клиентоориенти</w:t>
      </w:r>
      <w:r w:rsidR="004F7AEE">
        <w:rPr>
          <w:rFonts w:ascii="Times New Roman" w:hAnsi="Times New Roman" w:cs="Times New Roman"/>
          <w:sz w:val="28"/>
        </w:rPr>
        <w:t>рованного</w:t>
      </w:r>
      <w:proofErr w:type="spellEnd"/>
      <w:r w:rsidR="004F7AEE">
        <w:rPr>
          <w:rFonts w:ascii="Times New Roman" w:hAnsi="Times New Roman" w:cs="Times New Roman"/>
          <w:sz w:val="28"/>
        </w:rPr>
        <w:t xml:space="preserve"> подхода, неценного на </w:t>
      </w:r>
      <w:r w:rsidRPr="00585C1A">
        <w:rPr>
          <w:rFonts w:ascii="Times New Roman" w:hAnsi="Times New Roman" w:cs="Times New Roman"/>
          <w:sz w:val="28"/>
        </w:rPr>
        <w:t>предпочтения клиента. Сегодня одним из на</w:t>
      </w:r>
      <w:r w:rsidR="004F7AEE">
        <w:rPr>
          <w:rFonts w:ascii="Times New Roman" w:hAnsi="Times New Roman" w:cs="Times New Roman"/>
          <w:sz w:val="28"/>
        </w:rPr>
        <w:t xml:space="preserve">иболее эффективных инструментов </w:t>
      </w:r>
      <w:r w:rsidRPr="00585C1A">
        <w:rPr>
          <w:rFonts w:ascii="Times New Roman" w:hAnsi="Times New Roman" w:cs="Times New Roman"/>
          <w:sz w:val="28"/>
        </w:rPr>
        <w:t>конкурентной борьбы за клиентов является грамотно сос</w:t>
      </w:r>
      <w:r w:rsidR="004F7AEE">
        <w:rPr>
          <w:rFonts w:ascii="Times New Roman" w:hAnsi="Times New Roman" w:cs="Times New Roman"/>
          <w:sz w:val="28"/>
        </w:rPr>
        <w:t xml:space="preserve">тавленная и </w:t>
      </w:r>
      <w:r w:rsidRPr="00585C1A">
        <w:rPr>
          <w:rFonts w:ascii="Times New Roman" w:hAnsi="Times New Roman" w:cs="Times New Roman"/>
          <w:sz w:val="28"/>
        </w:rPr>
        <w:t>продуманная программа по формированию ло</w:t>
      </w:r>
      <w:r w:rsidR="004F7AEE">
        <w:rPr>
          <w:rFonts w:ascii="Times New Roman" w:hAnsi="Times New Roman" w:cs="Times New Roman"/>
          <w:sz w:val="28"/>
        </w:rPr>
        <w:t xml:space="preserve">яльности покупателя. Лояльность </w:t>
      </w:r>
      <w:r w:rsidRPr="00585C1A">
        <w:rPr>
          <w:rFonts w:ascii="Times New Roman" w:hAnsi="Times New Roman" w:cs="Times New Roman"/>
          <w:sz w:val="28"/>
        </w:rPr>
        <w:t xml:space="preserve">потребителей, постоянно выбирающих одну </w:t>
      </w:r>
      <w:r w:rsidR="004F7AEE">
        <w:rPr>
          <w:rFonts w:ascii="Times New Roman" w:hAnsi="Times New Roman" w:cs="Times New Roman"/>
          <w:sz w:val="28"/>
        </w:rPr>
        <w:t xml:space="preserve">и ту же марку товаров, является </w:t>
      </w:r>
      <w:r w:rsidRPr="00585C1A">
        <w:rPr>
          <w:rFonts w:ascii="Times New Roman" w:hAnsi="Times New Roman" w:cs="Times New Roman"/>
          <w:sz w:val="28"/>
        </w:rPr>
        <w:t>экономически выгодной, так как гарантир</w:t>
      </w:r>
      <w:r w:rsidR="004F7AEE">
        <w:rPr>
          <w:rFonts w:ascii="Times New Roman" w:hAnsi="Times New Roman" w:cs="Times New Roman"/>
          <w:sz w:val="28"/>
        </w:rPr>
        <w:t xml:space="preserve">уют регулярные закупки, требуют </w:t>
      </w:r>
      <w:r w:rsidRPr="00585C1A">
        <w:rPr>
          <w:rFonts w:ascii="Times New Roman" w:hAnsi="Times New Roman" w:cs="Times New Roman"/>
          <w:sz w:val="28"/>
        </w:rPr>
        <w:t>более низких затрат маркетинга на одного кл</w:t>
      </w:r>
      <w:r w:rsidR="004F7AEE">
        <w:rPr>
          <w:rFonts w:ascii="Times New Roman" w:hAnsi="Times New Roman" w:cs="Times New Roman"/>
          <w:sz w:val="28"/>
        </w:rPr>
        <w:t xml:space="preserve">иента и благодаря рекомендациям </w:t>
      </w:r>
      <w:r w:rsidRPr="00585C1A">
        <w:rPr>
          <w:rFonts w:ascii="Times New Roman" w:hAnsi="Times New Roman" w:cs="Times New Roman"/>
          <w:sz w:val="28"/>
        </w:rPr>
        <w:t>лояльных клиентов способствуют увеличению новых</w:t>
      </w:r>
      <w:r w:rsidR="004F7AEE">
        <w:rPr>
          <w:rFonts w:ascii="Times New Roman" w:hAnsi="Times New Roman" w:cs="Times New Roman"/>
          <w:sz w:val="28"/>
        </w:rPr>
        <w:t>.</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данной работы -  исследование </w:t>
      </w:r>
      <w:proofErr w:type="gramStart"/>
      <w:r>
        <w:rPr>
          <w:rFonts w:ascii="Times New Roman" w:hAnsi="Times New Roman" w:cs="Times New Roman"/>
          <w:sz w:val="28"/>
        </w:rPr>
        <w:t>возможностей повышения</w:t>
      </w:r>
      <w:r w:rsidRPr="004F7AEE">
        <w:rPr>
          <w:rFonts w:ascii="Times New Roman" w:hAnsi="Times New Roman" w:cs="Times New Roman"/>
          <w:sz w:val="28"/>
        </w:rPr>
        <w:t xml:space="preserve"> уровня ло</w:t>
      </w:r>
      <w:r>
        <w:rPr>
          <w:rFonts w:ascii="Times New Roman" w:hAnsi="Times New Roman" w:cs="Times New Roman"/>
          <w:sz w:val="28"/>
        </w:rPr>
        <w:t>яльности клиентов</w:t>
      </w:r>
      <w:proofErr w:type="gramEnd"/>
      <w:r>
        <w:rPr>
          <w:rFonts w:ascii="Times New Roman" w:hAnsi="Times New Roman" w:cs="Times New Roman"/>
          <w:sz w:val="28"/>
        </w:rPr>
        <w:t xml:space="preserve"> на основе IT на примере ПАО Ростелеком.</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Задачи: </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понятия </w:t>
      </w:r>
      <w:r w:rsidRPr="004F7AEE">
        <w:rPr>
          <w:rFonts w:ascii="Times New Roman" w:hAnsi="Times New Roman" w:cs="Times New Roman"/>
          <w:sz w:val="28"/>
        </w:rPr>
        <w:t>лояльности потребителей</w:t>
      </w:r>
      <w:r>
        <w:rPr>
          <w:rFonts w:ascii="Times New Roman" w:hAnsi="Times New Roman" w:cs="Times New Roman"/>
          <w:sz w:val="28"/>
        </w:rPr>
        <w:t>;</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выявление методов </w:t>
      </w:r>
      <w:r w:rsidRPr="004F7AEE">
        <w:rPr>
          <w:rFonts w:ascii="Times New Roman" w:hAnsi="Times New Roman" w:cs="Times New Roman"/>
          <w:sz w:val="28"/>
        </w:rPr>
        <w:t>оценки лояльности клиентов</w:t>
      </w:r>
      <w:r>
        <w:rPr>
          <w:rFonts w:ascii="Times New Roman" w:hAnsi="Times New Roman" w:cs="Times New Roman"/>
          <w:sz w:val="28"/>
        </w:rPr>
        <w:t>;</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рассмотрение возможностей </w:t>
      </w:r>
      <w:r w:rsidRPr="004F7AEE">
        <w:rPr>
          <w:rFonts w:ascii="Times New Roman" w:hAnsi="Times New Roman" w:cs="Times New Roman"/>
          <w:sz w:val="28"/>
        </w:rPr>
        <w:t>применения IT в рамках программы повышения лояльности клиентов</w:t>
      </w:r>
      <w:r>
        <w:rPr>
          <w:rFonts w:ascii="Times New Roman" w:hAnsi="Times New Roman" w:cs="Times New Roman"/>
          <w:sz w:val="28"/>
        </w:rPr>
        <w:t>;</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а</w:t>
      </w:r>
      <w:r w:rsidRPr="004F7AEE">
        <w:rPr>
          <w:rFonts w:ascii="Times New Roman" w:hAnsi="Times New Roman" w:cs="Times New Roman"/>
          <w:sz w:val="28"/>
        </w:rPr>
        <w:t>нализ программы формирования и повышения лояльности потребителей ПАО «Ростелеком»</w:t>
      </w:r>
      <w:r>
        <w:rPr>
          <w:rFonts w:ascii="Times New Roman" w:hAnsi="Times New Roman" w:cs="Times New Roman"/>
          <w:sz w:val="28"/>
        </w:rPr>
        <w:t>;</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р</w:t>
      </w:r>
      <w:r w:rsidRPr="004F7AEE">
        <w:rPr>
          <w:rFonts w:ascii="Times New Roman" w:hAnsi="Times New Roman" w:cs="Times New Roman"/>
          <w:sz w:val="28"/>
        </w:rPr>
        <w:t>азработка программы повышения лояльности клиентов ПАО «Ростелеком» на основе IT</w:t>
      </w:r>
      <w:r>
        <w:rPr>
          <w:rFonts w:ascii="Times New Roman" w:hAnsi="Times New Roman" w:cs="Times New Roman"/>
          <w:sz w:val="28"/>
        </w:rPr>
        <w:t>;</w:t>
      </w:r>
    </w:p>
    <w:p w:rsidR="004F7AEE" w:rsidRDefault="004F7AEE" w:rsidP="004F7AEE">
      <w:pPr>
        <w:spacing w:after="0" w:line="360" w:lineRule="auto"/>
        <w:ind w:firstLine="709"/>
        <w:jc w:val="both"/>
        <w:rPr>
          <w:rFonts w:ascii="Times New Roman" w:hAnsi="Times New Roman" w:cs="Times New Roman"/>
          <w:sz w:val="28"/>
        </w:rPr>
      </w:pPr>
      <w:r>
        <w:rPr>
          <w:rFonts w:ascii="Times New Roman" w:hAnsi="Times New Roman" w:cs="Times New Roman"/>
          <w:sz w:val="28"/>
        </w:rPr>
        <w:t>- разработка рекомендаций</w:t>
      </w:r>
      <w:r w:rsidRPr="004F7AEE">
        <w:rPr>
          <w:rFonts w:ascii="Times New Roman" w:hAnsi="Times New Roman" w:cs="Times New Roman"/>
          <w:sz w:val="28"/>
        </w:rPr>
        <w:t xml:space="preserve"> по процессу формирования лояльности клиентов</w:t>
      </w:r>
      <w:r>
        <w:rPr>
          <w:rFonts w:ascii="Times New Roman" w:hAnsi="Times New Roman" w:cs="Times New Roman"/>
          <w:sz w:val="28"/>
        </w:rPr>
        <w:t>;</w:t>
      </w:r>
    </w:p>
    <w:p w:rsidR="004F7AEE" w:rsidRDefault="004F7AEE" w:rsidP="006E6D71">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4F7AEE">
        <w:rPr>
          <w:rFonts w:ascii="Times New Roman" w:hAnsi="Times New Roman" w:cs="Times New Roman"/>
          <w:sz w:val="28"/>
        </w:rPr>
        <w:t>ценка экономической эффективности использования IT как инструмента повышения уровня лояльности</w:t>
      </w:r>
      <w:r>
        <w:rPr>
          <w:rFonts w:ascii="Times New Roman" w:hAnsi="Times New Roman" w:cs="Times New Roman"/>
          <w:sz w:val="28"/>
        </w:rPr>
        <w:t>.</w:t>
      </w:r>
    </w:p>
    <w:p w:rsidR="004F7AEE" w:rsidRDefault="004F7AEE" w:rsidP="006E6D71">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Объект исследования – ПАО «Ростелеком».</w:t>
      </w:r>
    </w:p>
    <w:p w:rsidR="004F7AEE" w:rsidRDefault="004F7AEE" w:rsidP="006E6D71">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 исследования – программа лояльности к</w:t>
      </w:r>
      <w:r w:rsidR="00C46D6C">
        <w:rPr>
          <w:rFonts w:ascii="Times New Roman" w:hAnsi="Times New Roman" w:cs="Times New Roman"/>
          <w:sz w:val="28"/>
        </w:rPr>
        <w:t>лиентов.</w:t>
      </w:r>
    </w:p>
    <w:p w:rsidR="006E6D71" w:rsidRPr="00AD0BE5" w:rsidRDefault="006E6D71" w:rsidP="006E6D71">
      <w:pPr>
        <w:pStyle w:val="a3"/>
        <w:spacing w:after="0" w:line="360" w:lineRule="auto"/>
        <w:ind w:left="0" w:firstLine="709"/>
        <w:jc w:val="both"/>
        <w:rPr>
          <w:rFonts w:ascii="Times New Roman" w:hAnsi="Times New Roman" w:cs="Times New Roman"/>
          <w:sz w:val="28"/>
        </w:rPr>
      </w:pPr>
      <w:r w:rsidRPr="00AD0BE5">
        <w:rPr>
          <w:rFonts w:ascii="Times New Roman" w:hAnsi="Times New Roman" w:cs="Times New Roman"/>
          <w:sz w:val="28"/>
        </w:rPr>
        <w:t xml:space="preserve">В данной работе были использованы  следующие работы в области </w:t>
      </w:r>
      <w:r>
        <w:rPr>
          <w:rFonts w:ascii="Times New Roman" w:hAnsi="Times New Roman" w:cs="Times New Roman"/>
          <w:sz w:val="28"/>
        </w:rPr>
        <w:t>исследования социальных сетей как площадки для продвижения компании</w:t>
      </w:r>
      <w:r w:rsidRPr="00AD0BE5">
        <w:rPr>
          <w:rFonts w:ascii="Times New Roman" w:hAnsi="Times New Roman" w:cs="Times New Roman"/>
          <w:sz w:val="28"/>
        </w:rPr>
        <w:t xml:space="preserve">: </w:t>
      </w:r>
      <w:r>
        <w:rPr>
          <w:rFonts w:ascii="Times New Roman" w:hAnsi="Times New Roman" w:cs="Times New Roman"/>
          <w:sz w:val="28"/>
        </w:rPr>
        <w:t xml:space="preserve"> Балашова К.,  </w:t>
      </w:r>
      <w:r w:rsidRPr="006E6D71">
        <w:rPr>
          <w:rFonts w:ascii="Times New Roman" w:hAnsi="Times New Roman" w:cs="Times New Roman"/>
          <w:sz w:val="28"/>
        </w:rPr>
        <w:t>Карасев</w:t>
      </w:r>
      <w:r>
        <w:rPr>
          <w:rFonts w:ascii="Times New Roman" w:hAnsi="Times New Roman" w:cs="Times New Roman"/>
          <w:sz w:val="28"/>
        </w:rPr>
        <w:t xml:space="preserve">ой Я., Ус В., </w:t>
      </w:r>
      <w:proofErr w:type="spellStart"/>
      <w:r>
        <w:rPr>
          <w:rFonts w:ascii="Times New Roman" w:hAnsi="Times New Roman" w:cs="Times New Roman"/>
          <w:sz w:val="28"/>
        </w:rPr>
        <w:t>Цысаря</w:t>
      </w:r>
      <w:proofErr w:type="spellEnd"/>
      <w:r>
        <w:rPr>
          <w:rFonts w:ascii="Times New Roman" w:hAnsi="Times New Roman" w:cs="Times New Roman"/>
          <w:sz w:val="28"/>
        </w:rPr>
        <w:t xml:space="preserve"> А.В., </w:t>
      </w:r>
      <w:r w:rsidRPr="006E6D71">
        <w:rPr>
          <w:rFonts w:ascii="Times New Roman" w:hAnsi="Times New Roman" w:cs="Times New Roman"/>
          <w:sz w:val="28"/>
        </w:rPr>
        <w:tab/>
        <w:t>Бест</w:t>
      </w:r>
      <w:r>
        <w:rPr>
          <w:rFonts w:ascii="Times New Roman" w:hAnsi="Times New Roman" w:cs="Times New Roman"/>
          <w:sz w:val="28"/>
        </w:rPr>
        <w:t xml:space="preserve">а, </w:t>
      </w:r>
      <w:proofErr w:type="spellStart"/>
      <w:r>
        <w:rPr>
          <w:rFonts w:ascii="Times New Roman" w:hAnsi="Times New Roman" w:cs="Times New Roman"/>
          <w:sz w:val="28"/>
        </w:rPr>
        <w:t>Мышляева</w:t>
      </w:r>
      <w:proofErr w:type="spellEnd"/>
      <w:r>
        <w:rPr>
          <w:rFonts w:ascii="Times New Roman" w:hAnsi="Times New Roman" w:cs="Times New Roman"/>
          <w:sz w:val="28"/>
        </w:rPr>
        <w:t xml:space="preserve"> В.С., </w:t>
      </w:r>
      <w:proofErr w:type="spellStart"/>
      <w:r>
        <w:rPr>
          <w:rFonts w:ascii="Times New Roman" w:hAnsi="Times New Roman" w:cs="Times New Roman"/>
          <w:sz w:val="28"/>
        </w:rPr>
        <w:t>Райхельд</w:t>
      </w:r>
      <w:proofErr w:type="spellEnd"/>
      <w:r>
        <w:rPr>
          <w:rFonts w:ascii="Times New Roman" w:hAnsi="Times New Roman" w:cs="Times New Roman"/>
          <w:sz w:val="28"/>
        </w:rPr>
        <w:t xml:space="preserve"> Ф.Ф.,  Роберт Б., </w:t>
      </w:r>
      <w:r>
        <w:rPr>
          <w:rFonts w:ascii="Times New Roman" w:hAnsi="Times New Roman" w:cs="Times New Roman"/>
          <w:sz w:val="28"/>
        </w:rPr>
        <w:tab/>
        <w:t xml:space="preserve">Уланов А.Ю.,  </w:t>
      </w:r>
      <w:proofErr w:type="spellStart"/>
      <w:r>
        <w:rPr>
          <w:rFonts w:ascii="Times New Roman" w:hAnsi="Times New Roman" w:cs="Times New Roman"/>
          <w:sz w:val="28"/>
        </w:rPr>
        <w:t>Хруцкий</w:t>
      </w:r>
      <w:proofErr w:type="spellEnd"/>
      <w:r>
        <w:rPr>
          <w:rFonts w:ascii="Times New Roman" w:hAnsi="Times New Roman" w:cs="Times New Roman"/>
          <w:sz w:val="28"/>
        </w:rPr>
        <w:t xml:space="preserve"> В.Е., Корнеева И.В.,  </w:t>
      </w:r>
      <w:r w:rsidRPr="006E6D71">
        <w:rPr>
          <w:rFonts w:ascii="Times New Roman" w:hAnsi="Times New Roman" w:cs="Times New Roman"/>
          <w:sz w:val="28"/>
        </w:rPr>
        <w:t>Шальнова О.А</w:t>
      </w:r>
      <w:r>
        <w:rPr>
          <w:rFonts w:ascii="Times New Roman" w:hAnsi="Times New Roman" w:cs="Times New Roman"/>
          <w:sz w:val="28"/>
        </w:rPr>
        <w:t xml:space="preserve">., </w:t>
      </w:r>
      <w:proofErr w:type="spellStart"/>
      <w:r>
        <w:rPr>
          <w:rFonts w:ascii="Times New Roman" w:hAnsi="Times New Roman" w:cs="Times New Roman"/>
          <w:sz w:val="28"/>
        </w:rPr>
        <w:t>Зинцова</w:t>
      </w:r>
      <w:proofErr w:type="spellEnd"/>
      <w:r>
        <w:rPr>
          <w:rFonts w:ascii="Times New Roman" w:hAnsi="Times New Roman" w:cs="Times New Roman"/>
          <w:sz w:val="28"/>
        </w:rPr>
        <w:t xml:space="preserve"> М.В., Ребрикова Н.В., </w:t>
      </w:r>
      <w:proofErr w:type="spellStart"/>
      <w:r w:rsidRPr="006E6D71">
        <w:rPr>
          <w:rFonts w:ascii="Times New Roman" w:hAnsi="Times New Roman" w:cs="Times New Roman"/>
          <w:sz w:val="28"/>
        </w:rPr>
        <w:t>Шуклина</w:t>
      </w:r>
      <w:proofErr w:type="spellEnd"/>
      <w:r w:rsidRPr="006E6D71">
        <w:rPr>
          <w:rFonts w:ascii="Times New Roman" w:hAnsi="Times New Roman" w:cs="Times New Roman"/>
          <w:sz w:val="28"/>
        </w:rPr>
        <w:t xml:space="preserve"> З.Н. </w:t>
      </w:r>
      <w:r>
        <w:rPr>
          <w:rFonts w:ascii="Times New Roman" w:hAnsi="Times New Roman" w:cs="Times New Roman"/>
          <w:sz w:val="28"/>
        </w:rPr>
        <w:t xml:space="preserve"> и др. </w:t>
      </w:r>
    </w:p>
    <w:p w:rsidR="006E6D71" w:rsidRPr="00AD0BE5" w:rsidRDefault="006E6D71" w:rsidP="006E6D71">
      <w:pPr>
        <w:pStyle w:val="a3"/>
        <w:spacing w:after="0" w:line="360" w:lineRule="auto"/>
        <w:ind w:left="0" w:firstLine="709"/>
        <w:jc w:val="both"/>
        <w:rPr>
          <w:rFonts w:ascii="Times New Roman" w:hAnsi="Times New Roman" w:cs="Times New Roman"/>
          <w:sz w:val="28"/>
        </w:rPr>
      </w:pPr>
      <w:r w:rsidRPr="00AD0BE5">
        <w:rPr>
          <w:rFonts w:ascii="Times New Roman" w:hAnsi="Times New Roman" w:cs="Times New Roman"/>
          <w:sz w:val="28"/>
        </w:rPr>
        <w:t>В работе использовались материалы научных конференций и семинаров по изучаемой тематике, материалы периодических изданий, данные публикуемой и бухгалтерской отчетности</w:t>
      </w:r>
      <w:r>
        <w:rPr>
          <w:rFonts w:ascii="Times New Roman" w:hAnsi="Times New Roman" w:cs="Times New Roman"/>
          <w:sz w:val="28"/>
        </w:rPr>
        <w:t xml:space="preserve"> ПАО «Ростелеком». </w:t>
      </w:r>
    </w:p>
    <w:p w:rsidR="006E6D71" w:rsidRDefault="006E6D71" w:rsidP="006E6D71">
      <w:pPr>
        <w:pStyle w:val="a3"/>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Научная новизна данного исследования состоит в комплексном исследовании системы </w:t>
      </w:r>
      <w:r w:rsidR="00022FA7" w:rsidRPr="00022FA7">
        <w:rPr>
          <w:rFonts w:ascii="Times New Roman" w:hAnsi="Times New Roman" w:cs="Times New Roman"/>
          <w:sz w:val="28"/>
        </w:rPr>
        <w:t>клиентской политики и уровня лояльности клиентов ПАО «Ростелеком»</w:t>
      </w:r>
      <w:r w:rsidR="00022FA7">
        <w:rPr>
          <w:rFonts w:ascii="Times New Roman" w:hAnsi="Times New Roman" w:cs="Times New Roman"/>
          <w:sz w:val="28"/>
        </w:rPr>
        <w:t xml:space="preserve">. </w:t>
      </w:r>
    </w:p>
    <w:p w:rsidR="006E6D71" w:rsidRDefault="006E6D71" w:rsidP="006E6D71">
      <w:pPr>
        <w:pStyle w:val="a3"/>
        <w:spacing w:after="0" w:line="360" w:lineRule="auto"/>
        <w:ind w:left="0" w:firstLine="567"/>
        <w:jc w:val="both"/>
        <w:rPr>
          <w:rFonts w:ascii="Times New Roman" w:hAnsi="Times New Roman" w:cs="Times New Roman"/>
          <w:sz w:val="28"/>
        </w:rPr>
      </w:pPr>
      <w:r w:rsidRPr="00AD0BE5">
        <w:rPr>
          <w:rFonts w:ascii="Times New Roman" w:hAnsi="Times New Roman" w:cs="Times New Roman"/>
          <w:sz w:val="28"/>
        </w:rPr>
        <w:t xml:space="preserve">Практическая значимость полученных результатов заключается в разработке </w:t>
      </w:r>
      <w:r w:rsidR="00022FA7" w:rsidRPr="00022FA7">
        <w:rPr>
          <w:rFonts w:ascii="Times New Roman" w:hAnsi="Times New Roman" w:cs="Times New Roman"/>
          <w:sz w:val="28"/>
        </w:rPr>
        <w:t>программы повышения лояльности клиентов ПАО «Ростелеком» на основе IT</w:t>
      </w:r>
      <w:r w:rsidR="00022FA7">
        <w:rPr>
          <w:rFonts w:ascii="Times New Roman" w:hAnsi="Times New Roman" w:cs="Times New Roman"/>
          <w:sz w:val="28"/>
        </w:rPr>
        <w:t xml:space="preserve">. </w:t>
      </w:r>
    </w:p>
    <w:p w:rsidR="00022FA7" w:rsidRDefault="00022FA7" w:rsidP="006E6D71">
      <w:pPr>
        <w:pStyle w:val="a3"/>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Работа представлена введением, тремя главами, заключением и списком использованных источников. </w:t>
      </w:r>
    </w:p>
    <w:p w:rsidR="00022FA7" w:rsidRDefault="00022FA7" w:rsidP="006E6D71">
      <w:pPr>
        <w:pStyle w:val="a3"/>
        <w:spacing w:after="0" w:line="360" w:lineRule="auto"/>
        <w:ind w:left="0" w:firstLine="567"/>
        <w:jc w:val="both"/>
        <w:rPr>
          <w:rFonts w:ascii="Times New Roman" w:hAnsi="Times New Roman" w:cs="Times New Roman"/>
          <w:sz w:val="28"/>
        </w:rPr>
      </w:pPr>
      <w:r>
        <w:rPr>
          <w:rFonts w:ascii="Times New Roman" w:hAnsi="Times New Roman" w:cs="Times New Roman"/>
          <w:sz w:val="28"/>
        </w:rPr>
        <w:t>Первая глава  посвящена изучению т</w:t>
      </w:r>
      <w:r w:rsidRPr="00022FA7">
        <w:rPr>
          <w:rFonts w:ascii="Times New Roman" w:hAnsi="Times New Roman" w:cs="Times New Roman"/>
          <w:sz w:val="28"/>
        </w:rPr>
        <w:t>еоретически</w:t>
      </w:r>
      <w:r>
        <w:rPr>
          <w:rFonts w:ascii="Times New Roman" w:hAnsi="Times New Roman" w:cs="Times New Roman"/>
          <w:sz w:val="28"/>
        </w:rPr>
        <w:t>х</w:t>
      </w:r>
      <w:r w:rsidRPr="00022FA7">
        <w:rPr>
          <w:rFonts w:ascii="Times New Roman" w:hAnsi="Times New Roman" w:cs="Times New Roman"/>
          <w:sz w:val="28"/>
        </w:rPr>
        <w:t xml:space="preserve"> основ формирования  лояльности клиентов</w:t>
      </w:r>
      <w:r>
        <w:rPr>
          <w:rFonts w:ascii="Times New Roman" w:hAnsi="Times New Roman" w:cs="Times New Roman"/>
          <w:sz w:val="28"/>
        </w:rPr>
        <w:t xml:space="preserve">: понятия, методов и возможностей </w:t>
      </w:r>
      <w:r w:rsidRPr="00022FA7">
        <w:rPr>
          <w:rFonts w:ascii="Times New Roman" w:hAnsi="Times New Roman" w:cs="Times New Roman"/>
          <w:sz w:val="28"/>
        </w:rPr>
        <w:t>применения IT в рамках программы повышения лояльности клиентов</w:t>
      </w:r>
      <w:r>
        <w:rPr>
          <w:rFonts w:ascii="Times New Roman" w:hAnsi="Times New Roman" w:cs="Times New Roman"/>
          <w:sz w:val="28"/>
        </w:rPr>
        <w:t>.</w:t>
      </w:r>
    </w:p>
    <w:p w:rsidR="00022FA7" w:rsidRDefault="00022FA7" w:rsidP="006E6D71">
      <w:pPr>
        <w:pStyle w:val="a3"/>
        <w:spacing w:after="0" w:line="360" w:lineRule="auto"/>
        <w:ind w:left="0" w:firstLine="567"/>
        <w:jc w:val="both"/>
        <w:rPr>
          <w:rFonts w:ascii="Times New Roman" w:hAnsi="Times New Roman" w:cs="Times New Roman"/>
          <w:sz w:val="28"/>
        </w:rPr>
      </w:pPr>
      <w:r>
        <w:rPr>
          <w:rFonts w:ascii="Times New Roman" w:hAnsi="Times New Roman" w:cs="Times New Roman"/>
          <w:sz w:val="28"/>
        </w:rPr>
        <w:lastRenderedPageBreak/>
        <w:t>Вторая глава содержит ан</w:t>
      </w:r>
      <w:r w:rsidRPr="00022FA7">
        <w:rPr>
          <w:rFonts w:ascii="Times New Roman" w:hAnsi="Times New Roman" w:cs="Times New Roman"/>
          <w:sz w:val="28"/>
        </w:rPr>
        <w:t>ализ клиентской политики и</w:t>
      </w:r>
      <w:r>
        <w:rPr>
          <w:rFonts w:ascii="Times New Roman" w:hAnsi="Times New Roman" w:cs="Times New Roman"/>
          <w:sz w:val="28"/>
        </w:rPr>
        <w:t xml:space="preserve"> определение</w:t>
      </w:r>
      <w:r w:rsidRPr="00022FA7">
        <w:rPr>
          <w:rFonts w:ascii="Times New Roman" w:hAnsi="Times New Roman" w:cs="Times New Roman"/>
          <w:sz w:val="28"/>
        </w:rPr>
        <w:t xml:space="preserve"> уровня лояльности клиентов ПАО «Ростелеком»</w:t>
      </w:r>
      <w:r>
        <w:rPr>
          <w:rFonts w:ascii="Times New Roman" w:hAnsi="Times New Roman" w:cs="Times New Roman"/>
          <w:sz w:val="28"/>
        </w:rPr>
        <w:t xml:space="preserve"> по представленной в главе 1 методике. Так же в рамках второй главы предпринята попытка разработать </w:t>
      </w:r>
      <w:r w:rsidRPr="00022FA7">
        <w:rPr>
          <w:rFonts w:ascii="Times New Roman" w:hAnsi="Times New Roman" w:cs="Times New Roman"/>
          <w:sz w:val="28"/>
        </w:rPr>
        <w:t>программ</w:t>
      </w:r>
      <w:r>
        <w:rPr>
          <w:rFonts w:ascii="Times New Roman" w:hAnsi="Times New Roman" w:cs="Times New Roman"/>
          <w:sz w:val="28"/>
        </w:rPr>
        <w:t>у</w:t>
      </w:r>
      <w:r w:rsidRPr="00022FA7">
        <w:rPr>
          <w:rFonts w:ascii="Times New Roman" w:hAnsi="Times New Roman" w:cs="Times New Roman"/>
          <w:sz w:val="28"/>
        </w:rPr>
        <w:t xml:space="preserve"> повышения лояльности клиентов ПАО «Ростелеком» на основе IT</w:t>
      </w:r>
      <w:r>
        <w:rPr>
          <w:rFonts w:ascii="Times New Roman" w:hAnsi="Times New Roman" w:cs="Times New Roman"/>
          <w:sz w:val="28"/>
        </w:rPr>
        <w:t xml:space="preserve">. </w:t>
      </w:r>
    </w:p>
    <w:p w:rsidR="00022FA7" w:rsidRDefault="00022FA7" w:rsidP="006E6D71">
      <w:pPr>
        <w:pStyle w:val="a3"/>
        <w:spacing w:after="0" w:line="360" w:lineRule="auto"/>
        <w:ind w:left="0" w:firstLine="567"/>
        <w:jc w:val="both"/>
        <w:rPr>
          <w:rFonts w:ascii="Times New Roman" w:hAnsi="Times New Roman" w:cs="Times New Roman"/>
          <w:sz w:val="28"/>
        </w:rPr>
      </w:pPr>
      <w:r>
        <w:rPr>
          <w:rFonts w:ascii="Times New Roman" w:hAnsi="Times New Roman" w:cs="Times New Roman"/>
          <w:sz w:val="28"/>
        </w:rPr>
        <w:t xml:space="preserve">Третья глава содержит оценку затрат и </w:t>
      </w:r>
      <w:r w:rsidRPr="00022FA7">
        <w:rPr>
          <w:rFonts w:ascii="Times New Roman" w:hAnsi="Times New Roman" w:cs="Times New Roman"/>
          <w:sz w:val="28"/>
        </w:rPr>
        <w:t xml:space="preserve"> экономической эффективности программы повышения лояльности клиентов ПАО «Ростелеком» на основе IT</w:t>
      </w:r>
      <w:r>
        <w:rPr>
          <w:rFonts w:ascii="Times New Roman" w:hAnsi="Times New Roman" w:cs="Times New Roman"/>
          <w:sz w:val="28"/>
        </w:rPr>
        <w:t>.</w:t>
      </w:r>
    </w:p>
    <w:p w:rsidR="00022FA7" w:rsidRDefault="00022FA7" w:rsidP="006E6D71">
      <w:pPr>
        <w:pStyle w:val="a3"/>
        <w:spacing w:after="0" w:line="360" w:lineRule="auto"/>
        <w:ind w:left="0" w:firstLine="567"/>
        <w:jc w:val="both"/>
        <w:rPr>
          <w:rFonts w:ascii="Times New Roman" w:hAnsi="Times New Roman" w:cs="Times New Roman"/>
          <w:sz w:val="28"/>
        </w:rPr>
      </w:pPr>
    </w:p>
    <w:p w:rsidR="006E6D71" w:rsidRDefault="006E6D71" w:rsidP="006E6D71">
      <w:pPr>
        <w:pStyle w:val="a3"/>
        <w:spacing w:after="0" w:line="360" w:lineRule="auto"/>
        <w:ind w:left="0" w:firstLine="567"/>
        <w:jc w:val="both"/>
        <w:rPr>
          <w:rFonts w:ascii="Times New Roman" w:hAnsi="Times New Roman" w:cs="Times New Roman"/>
          <w:sz w:val="28"/>
        </w:rPr>
      </w:pPr>
    </w:p>
    <w:p w:rsidR="00C46D6C" w:rsidRDefault="00C46D6C" w:rsidP="004F7AEE">
      <w:pPr>
        <w:spacing w:after="0" w:line="360" w:lineRule="auto"/>
        <w:ind w:firstLine="709"/>
        <w:jc w:val="both"/>
        <w:rPr>
          <w:rFonts w:ascii="Times New Roman" w:hAnsi="Times New Roman" w:cs="Times New Roman"/>
          <w:sz w:val="28"/>
        </w:rPr>
      </w:pPr>
    </w:p>
    <w:p w:rsidR="004F7AEE" w:rsidRDefault="004F7AEE" w:rsidP="004F7AEE">
      <w:pPr>
        <w:spacing w:after="0" w:line="360" w:lineRule="auto"/>
        <w:ind w:firstLine="709"/>
        <w:jc w:val="both"/>
        <w:rPr>
          <w:rFonts w:ascii="Times New Roman" w:hAnsi="Times New Roman" w:cs="Times New Roman"/>
          <w:sz w:val="28"/>
        </w:rPr>
      </w:pPr>
    </w:p>
    <w:p w:rsidR="004F7AEE" w:rsidRDefault="004F7AEE" w:rsidP="004F7AEE">
      <w:pPr>
        <w:spacing w:after="0" w:line="360" w:lineRule="auto"/>
        <w:ind w:firstLine="709"/>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Default="00150223" w:rsidP="00150223">
      <w:pPr>
        <w:jc w:val="both"/>
        <w:rPr>
          <w:rFonts w:ascii="Times New Roman" w:hAnsi="Times New Roman" w:cs="Times New Roman"/>
          <w:sz w:val="28"/>
        </w:rPr>
      </w:pPr>
    </w:p>
    <w:p w:rsidR="00150223" w:rsidRPr="0070306A" w:rsidRDefault="00150223" w:rsidP="0070306A">
      <w:pPr>
        <w:pStyle w:val="1"/>
        <w:ind w:firstLine="709"/>
        <w:rPr>
          <w:rFonts w:ascii="Times New Roman" w:hAnsi="Times New Roman" w:cs="Times New Roman"/>
        </w:rPr>
      </w:pPr>
      <w:bookmarkStart w:id="2" w:name="_Toc505543085"/>
      <w:r w:rsidRPr="0070306A">
        <w:rPr>
          <w:rFonts w:ascii="Times New Roman" w:hAnsi="Times New Roman" w:cs="Times New Roman"/>
          <w:color w:val="000000" w:themeColor="text1"/>
        </w:rPr>
        <w:lastRenderedPageBreak/>
        <w:t>1.</w:t>
      </w:r>
      <w:r w:rsidRPr="0070306A">
        <w:rPr>
          <w:rFonts w:ascii="Times New Roman" w:hAnsi="Times New Roman" w:cs="Times New Roman"/>
          <w:color w:val="000000" w:themeColor="text1"/>
        </w:rPr>
        <w:tab/>
        <w:t>Теоретические основы формирования  лояльности клиентов</w:t>
      </w:r>
      <w:bookmarkEnd w:id="2"/>
    </w:p>
    <w:p w:rsidR="00150223" w:rsidRPr="0070306A" w:rsidRDefault="00150223" w:rsidP="0070306A">
      <w:pPr>
        <w:pStyle w:val="2"/>
        <w:ind w:firstLine="709"/>
        <w:rPr>
          <w:rFonts w:ascii="Times New Roman" w:hAnsi="Times New Roman" w:cs="Times New Roman"/>
          <w:color w:val="000000" w:themeColor="text1"/>
          <w:sz w:val="28"/>
        </w:rPr>
      </w:pPr>
      <w:bookmarkStart w:id="3" w:name="_Toc505543086"/>
      <w:r w:rsidRPr="0070306A">
        <w:rPr>
          <w:rFonts w:ascii="Times New Roman" w:hAnsi="Times New Roman" w:cs="Times New Roman"/>
          <w:color w:val="000000" w:themeColor="text1"/>
          <w:sz w:val="28"/>
        </w:rPr>
        <w:t>1.1.</w:t>
      </w:r>
      <w:r w:rsidRPr="0070306A">
        <w:rPr>
          <w:rFonts w:ascii="Times New Roman" w:hAnsi="Times New Roman" w:cs="Times New Roman"/>
          <w:color w:val="000000" w:themeColor="text1"/>
          <w:sz w:val="28"/>
        </w:rPr>
        <w:tab/>
        <w:t>Понятие  лояльности потребителей</w:t>
      </w:r>
      <w:bookmarkEnd w:id="3"/>
    </w:p>
    <w:p w:rsidR="001C1E1E" w:rsidRDefault="001C1E1E" w:rsidP="001C1E1E">
      <w:pPr>
        <w:spacing w:after="0" w:line="360" w:lineRule="auto"/>
        <w:ind w:firstLine="709"/>
        <w:jc w:val="both"/>
        <w:rPr>
          <w:rFonts w:ascii="Times New Roman" w:hAnsi="Times New Roman" w:cs="Times New Roman"/>
          <w:sz w:val="28"/>
        </w:rPr>
      </w:pPr>
    </w:p>
    <w:p w:rsidR="001C1E1E" w:rsidRDefault="001C1E1E" w:rsidP="001C1E1E">
      <w:pPr>
        <w:spacing w:after="0" w:line="360" w:lineRule="auto"/>
        <w:ind w:firstLine="709"/>
        <w:jc w:val="both"/>
        <w:rPr>
          <w:rFonts w:ascii="Times New Roman" w:hAnsi="Times New Roman" w:cs="Times New Roman"/>
          <w:sz w:val="28"/>
        </w:rPr>
      </w:pPr>
      <w:r w:rsidRPr="001C1E1E">
        <w:rPr>
          <w:rFonts w:ascii="Times New Roman" w:hAnsi="Times New Roman" w:cs="Times New Roman"/>
          <w:sz w:val="28"/>
        </w:rPr>
        <w:t>Современный маркетинг меняется качественно, с учетом рыно</w:t>
      </w:r>
      <w:r>
        <w:rPr>
          <w:rFonts w:ascii="Times New Roman" w:hAnsi="Times New Roman" w:cs="Times New Roman"/>
          <w:sz w:val="28"/>
        </w:rPr>
        <w:t>чных связей и отношений с поку</w:t>
      </w:r>
      <w:r w:rsidRPr="001C1E1E">
        <w:rPr>
          <w:rFonts w:ascii="Times New Roman" w:hAnsi="Times New Roman" w:cs="Times New Roman"/>
          <w:sz w:val="28"/>
        </w:rPr>
        <w:t xml:space="preserve">пателями, при этом используется как инструмент управления и становится все более </w:t>
      </w:r>
      <w:proofErr w:type="spellStart"/>
      <w:r w:rsidRPr="001C1E1E">
        <w:rPr>
          <w:rFonts w:ascii="Times New Roman" w:hAnsi="Times New Roman" w:cs="Times New Roman"/>
          <w:sz w:val="28"/>
        </w:rPr>
        <w:t>клиент</w:t>
      </w:r>
      <w:r>
        <w:rPr>
          <w:rFonts w:ascii="Times New Roman" w:hAnsi="Times New Roman" w:cs="Times New Roman"/>
          <w:sz w:val="28"/>
        </w:rPr>
        <w:t>оориенти</w:t>
      </w:r>
      <w:r w:rsidRPr="001C1E1E">
        <w:rPr>
          <w:rFonts w:ascii="Times New Roman" w:hAnsi="Times New Roman" w:cs="Times New Roman"/>
          <w:sz w:val="28"/>
        </w:rPr>
        <w:t>рованным</w:t>
      </w:r>
      <w:proofErr w:type="spellEnd"/>
      <w:r w:rsidRPr="001C1E1E">
        <w:rPr>
          <w:rFonts w:ascii="Times New Roman" w:hAnsi="Times New Roman" w:cs="Times New Roman"/>
          <w:sz w:val="28"/>
        </w:rPr>
        <w:t>. Организации, нацеленные на долгосрочную прибыль, стр</w:t>
      </w:r>
      <w:r>
        <w:rPr>
          <w:rFonts w:ascii="Times New Roman" w:hAnsi="Times New Roman" w:cs="Times New Roman"/>
          <w:sz w:val="28"/>
        </w:rPr>
        <w:t>емятся выстроить с потребителя</w:t>
      </w:r>
      <w:r w:rsidRPr="001C1E1E">
        <w:rPr>
          <w:rFonts w:ascii="Times New Roman" w:hAnsi="Times New Roman" w:cs="Times New Roman"/>
          <w:sz w:val="28"/>
        </w:rPr>
        <w:t>ми длительные взаимовыгодные отношения. В создании и развит</w:t>
      </w:r>
      <w:r>
        <w:rPr>
          <w:rFonts w:ascii="Times New Roman" w:hAnsi="Times New Roman" w:cs="Times New Roman"/>
          <w:sz w:val="28"/>
        </w:rPr>
        <w:t xml:space="preserve">ии таких отношений может помочь </w:t>
      </w:r>
      <w:r w:rsidRPr="001C1E1E">
        <w:rPr>
          <w:rFonts w:ascii="Times New Roman" w:hAnsi="Times New Roman" w:cs="Times New Roman"/>
          <w:sz w:val="28"/>
        </w:rPr>
        <w:t>управление лояльностью покупателей. Для того</w:t>
      </w:r>
      <w:proofErr w:type="gramStart"/>
      <w:r w:rsidRPr="001C1E1E">
        <w:rPr>
          <w:rFonts w:ascii="Times New Roman" w:hAnsi="Times New Roman" w:cs="Times New Roman"/>
          <w:sz w:val="28"/>
        </w:rPr>
        <w:t>,</w:t>
      </w:r>
      <w:proofErr w:type="gramEnd"/>
      <w:r w:rsidRPr="001C1E1E">
        <w:rPr>
          <w:rFonts w:ascii="Times New Roman" w:hAnsi="Times New Roman" w:cs="Times New Roman"/>
          <w:sz w:val="28"/>
        </w:rPr>
        <w:t xml:space="preserve"> чтобы определить сущность</w:t>
      </w:r>
      <w:r>
        <w:rPr>
          <w:rFonts w:ascii="Times New Roman" w:hAnsi="Times New Roman" w:cs="Times New Roman"/>
          <w:sz w:val="28"/>
        </w:rPr>
        <w:t xml:space="preserve"> понятия лояльность потребителей, рассмотрим основные подходы авторов к данному термину (см. таблицу 1.1).</w:t>
      </w:r>
    </w:p>
    <w:p w:rsidR="00CD0F84" w:rsidRDefault="001C1E1E" w:rsidP="00CD0F84">
      <w:pPr>
        <w:spacing w:after="0" w:line="360" w:lineRule="auto"/>
        <w:ind w:firstLine="709"/>
        <w:jc w:val="right"/>
        <w:rPr>
          <w:rFonts w:ascii="Times New Roman" w:hAnsi="Times New Roman" w:cs="Times New Roman"/>
          <w:sz w:val="28"/>
        </w:rPr>
      </w:pPr>
      <w:r>
        <w:rPr>
          <w:rFonts w:ascii="Times New Roman" w:hAnsi="Times New Roman" w:cs="Times New Roman"/>
          <w:sz w:val="28"/>
        </w:rPr>
        <w:t xml:space="preserve">Таблица 1.1. </w:t>
      </w:r>
    </w:p>
    <w:p w:rsidR="001C1E1E" w:rsidRDefault="001C1E1E" w:rsidP="00CD0F84">
      <w:pPr>
        <w:spacing w:after="0" w:line="360" w:lineRule="auto"/>
        <w:ind w:firstLine="709"/>
        <w:jc w:val="center"/>
        <w:rPr>
          <w:rFonts w:ascii="Times New Roman" w:hAnsi="Times New Roman" w:cs="Times New Roman"/>
          <w:sz w:val="28"/>
        </w:rPr>
      </w:pPr>
      <w:r>
        <w:rPr>
          <w:rFonts w:ascii="Times New Roman" w:hAnsi="Times New Roman" w:cs="Times New Roman"/>
          <w:sz w:val="28"/>
        </w:rPr>
        <w:t>О</w:t>
      </w:r>
      <w:r w:rsidRPr="001C1E1E">
        <w:rPr>
          <w:rFonts w:ascii="Times New Roman" w:hAnsi="Times New Roman" w:cs="Times New Roman"/>
          <w:sz w:val="28"/>
        </w:rPr>
        <w:t>сновные подходы авторов к определению лояльности потребителей.</w:t>
      </w:r>
    </w:p>
    <w:tbl>
      <w:tblPr>
        <w:tblStyle w:val="a4"/>
        <w:tblW w:w="0" w:type="auto"/>
        <w:tblLook w:val="04A0" w:firstRow="1" w:lastRow="0" w:firstColumn="1" w:lastColumn="0" w:noHBand="0" w:noVBand="1"/>
      </w:tblPr>
      <w:tblGrid>
        <w:gridCol w:w="2802"/>
        <w:gridCol w:w="6769"/>
      </w:tblGrid>
      <w:tr w:rsidR="001C1E1E" w:rsidTr="00CD0F84">
        <w:tc>
          <w:tcPr>
            <w:tcW w:w="2802" w:type="dxa"/>
          </w:tcPr>
          <w:p w:rsidR="001C1E1E" w:rsidRDefault="001C1E1E" w:rsidP="00CD0F84">
            <w:pPr>
              <w:spacing w:line="360" w:lineRule="auto"/>
              <w:jc w:val="center"/>
              <w:rPr>
                <w:rFonts w:ascii="Times New Roman" w:hAnsi="Times New Roman" w:cs="Times New Roman"/>
                <w:sz w:val="28"/>
              </w:rPr>
            </w:pPr>
            <w:r>
              <w:rPr>
                <w:rFonts w:ascii="Times New Roman" w:hAnsi="Times New Roman" w:cs="Times New Roman"/>
                <w:sz w:val="28"/>
              </w:rPr>
              <w:t>Автор</w:t>
            </w:r>
          </w:p>
        </w:tc>
        <w:tc>
          <w:tcPr>
            <w:tcW w:w="6769" w:type="dxa"/>
          </w:tcPr>
          <w:p w:rsidR="001C1E1E" w:rsidRDefault="001C1E1E" w:rsidP="00CD0F84">
            <w:pPr>
              <w:spacing w:line="360" w:lineRule="auto"/>
              <w:jc w:val="center"/>
              <w:rPr>
                <w:rFonts w:ascii="Times New Roman" w:hAnsi="Times New Roman" w:cs="Times New Roman"/>
                <w:sz w:val="28"/>
              </w:rPr>
            </w:pPr>
            <w:r>
              <w:rPr>
                <w:rFonts w:ascii="Times New Roman" w:hAnsi="Times New Roman" w:cs="Times New Roman"/>
                <w:sz w:val="28"/>
              </w:rPr>
              <w:t>Определение</w:t>
            </w:r>
          </w:p>
        </w:tc>
      </w:tr>
      <w:tr w:rsidR="001C1E1E" w:rsidTr="00CD0F84">
        <w:trPr>
          <w:trHeight w:val="1767"/>
        </w:trPr>
        <w:tc>
          <w:tcPr>
            <w:tcW w:w="2802" w:type="dxa"/>
            <w:tcBorders>
              <w:bottom w:val="single" w:sz="4" w:space="0" w:color="auto"/>
            </w:tcBorders>
          </w:tcPr>
          <w:p w:rsidR="0006306D" w:rsidRDefault="0006306D" w:rsidP="0006306D">
            <w:pPr>
              <w:jc w:val="both"/>
              <w:rPr>
                <w:rFonts w:ascii="Times New Roman" w:hAnsi="Times New Roman" w:cs="Times New Roman"/>
                <w:sz w:val="28"/>
                <w:lang w:val="en-US"/>
              </w:rPr>
            </w:pPr>
            <w:r>
              <w:rPr>
                <w:rFonts w:ascii="Times New Roman" w:hAnsi="Times New Roman" w:cs="Times New Roman"/>
                <w:sz w:val="28"/>
              </w:rPr>
              <w:t>Я. С. Карасев</w:t>
            </w:r>
          </w:p>
          <w:p w:rsidR="001C1E1E" w:rsidRPr="0006306D" w:rsidRDefault="0006306D" w:rsidP="0006306D">
            <w:pPr>
              <w:jc w:val="both"/>
              <w:rPr>
                <w:rFonts w:ascii="Times New Roman" w:hAnsi="Times New Roman" w:cs="Times New Roman"/>
                <w:sz w:val="28"/>
              </w:rPr>
            </w:pPr>
            <w:r w:rsidRPr="0006306D">
              <w:rPr>
                <w:rFonts w:ascii="Times New Roman" w:hAnsi="Times New Roman" w:cs="Times New Roman"/>
                <w:sz w:val="28"/>
              </w:rPr>
              <w:t xml:space="preserve">[10, </w:t>
            </w:r>
            <w:r>
              <w:rPr>
                <w:rFonts w:ascii="Times New Roman" w:hAnsi="Times New Roman" w:cs="Times New Roman"/>
                <w:sz w:val="28"/>
                <w:lang w:val="en-US"/>
              </w:rPr>
              <w:t>c</w:t>
            </w:r>
            <w:r w:rsidRPr="0006306D">
              <w:rPr>
                <w:rFonts w:ascii="Times New Roman" w:hAnsi="Times New Roman" w:cs="Times New Roman"/>
                <w:sz w:val="28"/>
              </w:rPr>
              <w:t>. 102]</w:t>
            </w:r>
          </w:p>
        </w:tc>
        <w:tc>
          <w:tcPr>
            <w:tcW w:w="6769" w:type="dxa"/>
            <w:tcBorders>
              <w:bottom w:val="single" w:sz="4" w:space="0" w:color="auto"/>
            </w:tcBorders>
          </w:tcPr>
          <w:p w:rsidR="001C1E1E" w:rsidRDefault="00CD0F84" w:rsidP="00CD0F84">
            <w:pPr>
              <w:jc w:val="both"/>
              <w:rPr>
                <w:rFonts w:ascii="Times New Roman" w:hAnsi="Times New Roman" w:cs="Times New Roman"/>
                <w:sz w:val="28"/>
              </w:rPr>
            </w:pPr>
            <w:r>
              <w:rPr>
                <w:rFonts w:ascii="Times New Roman" w:hAnsi="Times New Roman" w:cs="Times New Roman"/>
                <w:sz w:val="28"/>
              </w:rPr>
              <w:t>добровольная</w:t>
            </w:r>
            <w:r w:rsidRPr="001C1E1E">
              <w:rPr>
                <w:rFonts w:ascii="Times New Roman" w:hAnsi="Times New Roman" w:cs="Times New Roman"/>
                <w:sz w:val="28"/>
              </w:rPr>
              <w:t xml:space="preserve"> и</w:t>
            </w:r>
            <w:r>
              <w:rPr>
                <w:rFonts w:ascii="Times New Roman" w:hAnsi="Times New Roman" w:cs="Times New Roman"/>
                <w:sz w:val="28"/>
              </w:rPr>
              <w:t xml:space="preserve"> долгосрочная</w:t>
            </w:r>
            <w:r w:rsidRPr="001C1E1E">
              <w:rPr>
                <w:rFonts w:ascii="Times New Roman" w:hAnsi="Times New Roman" w:cs="Times New Roman"/>
                <w:sz w:val="28"/>
              </w:rPr>
              <w:t xml:space="preserve"> верность компании, основанную как на рациональны</w:t>
            </w:r>
            <w:r>
              <w:rPr>
                <w:rFonts w:ascii="Times New Roman" w:hAnsi="Times New Roman" w:cs="Times New Roman"/>
                <w:sz w:val="28"/>
              </w:rPr>
              <w:t>х, так и на эмоциональных ценно</w:t>
            </w:r>
            <w:r w:rsidRPr="001C1E1E">
              <w:rPr>
                <w:rFonts w:ascii="Times New Roman" w:hAnsi="Times New Roman" w:cs="Times New Roman"/>
                <w:sz w:val="28"/>
              </w:rPr>
              <w:t>стях фирмы и ее товаров/услуг для покупателя, проявляющуюся в по</w:t>
            </w:r>
            <w:r>
              <w:rPr>
                <w:rFonts w:ascii="Times New Roman" w:hAnsi="Times New Roman" w:cs="Times New Roman"/>
                <w:sz w:val="28"/>
              </w:rPr>
              <w:t>стоянстве покупок у данной орга</w:t>
            </w:r>
            <w:r w:rsidRPr="001C1E1E">
              <w:rPr>
                <w:rFonts w:ascii="Times New Roman" w:hAnsi="Times New Roman" w:cs="Times New Roman"/>
                <w:sz w:val="28"/>
              </w:rPr>
              <w:t>низации</w:t>
            </w:r>
            <w:r>
              <w:rPr>
                <w:rFonts w:ascii="Times New Roman" w:hAnsi="Times New Roman" w:cs="Times New Roman"/>
                <w:sz w:val="28"/>
              </w:rPr>
              <w:t>.</w:t>
            </w:r>
          </w:p>
        </w:tc>
      </w:tr>
      <w:tr w:rsidR="001C1E1E" w:rsidTr="00CD0F84">
        <w:tc>
          <w:tcPr>
            <w:tcW w:w="2802" w:type="dxa"/>
          </w:tcPr>
          <w:p w:rsidR="0006306D" w:rsidRDefault="0006306D" w:rsidP="0006306D">
            <w:pPr>
              <w:spacing w:line="276" w:lineRule="auto"/>
              <w:jc w:val="both"/>
              <w:rPr>
                <w:rFonts w:ascii="Times New Roman" w:hAnsi="Times New Roman" w:cs="Times New Roman"/>
                <w:sz w:val="28"/>
              </w:rPr>
            </w:pPr>
            <w:r>
              <w:rPr>
                <w:rFonts w:ascii="Times New Roman" w:hAnsi="Times New Roman" w:cs="Times New Roman"/>
                <w:sz w:val="28"/>
              </w:rPr>
              <w:t xml:space="preserve">Г. И. Просветов </w:t>
            </w:r>
          </w:p>
          <w:p w:rsidR="0006306D" w:rsidRPr="0006306D" w:rsidRDefault="0006306D" w:rsidP="0006306D">
            <w:pPr>
              <w:spacing w:line="276" w:lineRule="auto"/>
              <w:jc w:val="both"/>
              <w:rPr>
                <w:rFonts w:ascii="Times New Roman" w:hAnsi="Times New Roman" w:cs="Times New Roman"/>
                <w:sz w:val="28"/>
              </w:rPr>
            </w:pPr>
            <w:r w:rsidRPr="0006306D">
              <w:rPr>
                <w:rFonts w:ascii="Times New Roman" w:hAnsi="Times New Roman" w:cs="Times New Roman"/>
                <w:sz w:val="28"/>
              </w:rPr>
              <w:t xml:space="preserve">[15, </w:t>
            </w:r>
            <w:r>
              <w:rPr>
                <w:rFonts w:ascii="Times New Roman" w:hAnsi="Times New Roman" w:cs="Times New Roman"/>
                <w:sz w:val="28"/>
                <w:lang w:val="en-US"/>
              </w:rPr>
              <w:t>c</w:t>
            </w:r>
            <w:r w:rsidRPr="0006306D">
              <w:rPr>
                <w:rFonts w:ascii="Times New Roman" w:hAnsi="Times New Roman" w:cs="Times New Roman"/>
                <w:sz w:val="28"/>
              </w:rPr>
              <w:t xml:space="preserve">. </w:t>
            </w:r>
            <w:r>
              <w:rPr>
                <w:rFonts w:ascii="Times New Roman" w:hAnsi="Times New Roman" w:cs="Times New Roman"/>
                <w:sz w:val="28"/>
                <w:lang w:val="en-US"/>
              </w:rPr>
              <w:t>102]</w:t>
            </w:r>
          </w:p>
        </w:tc>
        <w:tc>
          <w:tcPr>
            <w:tcW w:w="6769" w:type="dxa"/>
          </w:tcPr>
          <w:p w:rsidR="001C1E1E" w:rsidRDefault="001C1E1E" w:rsidP="00CD0F84">
            <w:pPr>
              <w:jc w:val="both"/>
              <w:rPr>
                <w:rFonts w:ascii="Times New Roman" w:hAnsi="Times New Roman" w:cs="Times New Roman"/>
                <w:sz w:val="28"/>
              </w:rPr>
            </w:pPr>
            <w:r>
              <w:rPr>
                <w:rFonts w:ascii="Times New Roman" w:hAnsi="Times New Roman" w:cs="Times New Roman"/>
                <w:sz w:val="28"/>
              </w:rPr>
              <w:t>п</w:t>
            </w:r>
            <w:r w:rsidRPr="001C1E1E">
              <w:rPr>
                <w:rFonts w:ascii="Times New Roman" w:hAnsi="Times New Roman" w:cs="Times New Roman"/>
                <w:sz w:val="28"/>
              </w:rPr>
              <w:t>риверженность потребителя определенному производителю или продукт</w:t>
            </w:r>
            <w:r>
              <w:rPr>
                <w:rFonts w:ascii="Times New Roman" w:hAnsi="Times New Roman" w:cs="Times New Roman"/>
                <w:sz w:val="28"/>
              </w:rPr>
              <w:t>у, коли</w:t>
            </w:r>
            <w:r w:rsidRPr="001C1E1E">
              <w:rPr>
                <w:rFonts w:ascii="Times New Roman" w:hAnsi="Times New Roman" w:cs="Times New Roman"/>
                <w:sz w:val="28"/>
              </w:rPr>
              <w:t>чественно определяется числом (долей) повторн</w:t>
            </w:r>
            <w:r>
              <w:rPr>
                <w:rFonts w:ascii="Times New Roman" w:hAnsi="Times New Roman" w:cs="Times New Roman"/>
                <w:sz w:val="28"/>
              </w:rPr>
              <w:t>ых покупок, сделанных покупате</w:t>
            </w:r>
            <w:r w:rsidRPr="001C1E1E">
              <w:rPr>
                <w:rFonts w:ascii="Times New Roman" w:hAnsi="Times New Roman" w:cs="Times New Roman"/>
                <w:sz w:val="28"/>
              </w:rPr>
              <w:t>лями.</w:t>
            </w:r>
          </w:p>
        </w:tc>
      </w:tr>
      <w:tr w:rsidR="001C1E1E" w:rsidTr="00CD0F84">
        <w:tc>
          <w:tcPr>
            <w:tcW w:w="2802" w:type="dxa"/>
          </w:tcPr>
          <w:p w:rsidR="0006306D" w:rsidRDefault="0006306D" w:rsidP="00CD0F84">
            <w:pPr>
              <w:jc w:val="both"/>
              <w:rPr>
                <w:rFonts w:ascii="Times New Roman" w:hAnsi="Times New Roman" w:cs="Times New Roman"/>
                <w:sz w:val="28"/>
              </w:rPr>
            </w:pPr>
            <w:r>
              <w:rPr>
                <w:rFonts w:ascii="Times New Roman" w:hAnsi="Times New Roman" w:cs="Times New Roman"/>
                <w:sz w:val="28"/>
              </w:rPr>
              <w:t xml:space="preserve">К. И. Балашов </w:t>
            </w:r>
          </w:p>
          <w:p w:rsidR="001C1E1E" w:rsidRPr="0006306D" w:rsidRDefault="0006306D" w:rsidP="00CD0F84">
            <w:pPr>
              <w:jc w:val="both"/>
              <w:rPr>
                <w:rFonts w:ascii="Times New Roman" w:hAnsi="Times New Roman" w:cs="Times New Roman"/>
                <w:sz w:val="28"/>
              </w:rPr>
            </w:pPr>
            <w:r w:rsidRPr="0006306D">
              <w:rPr>
                <w:rFonts w:ascii="Times New Roman" w:hAnsi="Times New Roman" w:cs="Times New Roman"/>
                <w:sz w:val="28"/>
              </w:rPr>
              <w:t xml:space="preserve">[1, </w:t>
            </w:r>
            <w:r>
              <w:rPr>
                <w:rFonts w:ascii="Times New Roman" w:hAnsi="Times New Roman" w:cs="Times New Roman"/>
                <w:sz w:val="28"/>
                <w:lang w:val="en-US"/>
              </w:rPr>
              <w:t>c</w:t>
            </w:r>
            <w:r w:rsidRPr="0006306D">
              <w:rPr>
                <w:rFonts w:ascii="Times New Roman" w:hAnsi="Times New Roman" w:cs="Times New Roman"/>
                <w:sz w:val="28"/>
              </w:rPr>
              <w:t>. 45]</w:t>
            </w:r>
          </w:p>
        </w:tc>
        <w:tc>
          <w:tcPr>
            <w:tcW w:w="6769" w:type="dxa"/>
          </w:tcPr>
          <w:p w:rsidR="001C1E1E" w:rsidRDefault="001C1E1E" w:rsidP="00CD0F84">
            <w:pPr>
              <w:jc w:val="both"/>
              <w:rPr>
                <w:rFonts w:ascii="Times New Roman" w:hAnsi="Times New Roman" w:cs="Times New Roman"/>
                <w:sz w:val="28"/>
              </w:rPr>
            </w:pPr>
            <w:r>
              <w:rPr>
                <w:rFonts w:ascii="Times New Roman" w:hAnsi="Times New Roman" w:cs="Times New Roman"/>
                <w:sz w:val="28"/>
              </w:rPr>
              <w:t>ц</w:t>
            </w:r>
            <w:r w:rsidRPr="001C1E1E">
              <w:rPr>
                <w:rFonts w:ascii="Times New Roman" w:hAnsi="Times New Roman" w:cs="Times New Roman"/>
                <w:sz w:val="28"/>
              </w:rPr>
              <w:t>ентральная составляющая маркетинговых коммуникаций, так как она приводит к</w:t>
            </w:r>
            <w:r>
              <w:rPr>
                <w:rFonts w:ascii="Times New Roman" w:hAnsi="Times New Roman" w:cs="Times New Roman"/>
                <w:sz w:val="28"/>
              </w:rPr>
              <w:t xml:space="preserve"> </w:t>
            </w:r>
            <w:r w:rsidRPr="001C1E1E">
              <w:rPr>
                <w:rFonts w:ascii="Times New Roman" w:hAnsi="Times New Roman" w:cs="Times New Roman"/>
                <w:sz w:val="28"/>
              </w:rPr>
              <w:t>росту уровня продаж, повышению конкурентоспособности компании, а также</w:t>
            </w:r>
            <w:r>
              <w:rPr>
                <w:rFonts w:ascii="Times New Roman" w:hAnsi="Times New Roman" w:cs="Times New Roman"/>
                <w:sz w:val="28"/>
              </w:rPr>
              <w:t xml:space="preserve"> </w:t>
            </w:r>
            <w:r w:rsidRPr="001C1E1E">
              <w:rPr>
                <w:rFonts w:ascii="Times New Roman" w:hAnsi="Times New Roman" w:cs="Times New Roman"/>
                <w:sz w:val="28"/>
              </w:rPr>
              <w:t>укреплению имиджа организации</w:t>
            </w:r>
            <w:r>
              <w:rPr>
                <w:rFonts w:ascii="Times New Roman" w:hAnsi="Times New Roman" w:cs="Times New Roman"/>
                <w:sz w:val="28"/>
              </w:rPr>
              <w:t>.</w:t>
            </w:r>
          </w:p>
        </w:tc>
      </w:tr>
      <w:tr w:rsidR="00CD0F84" w:rsidTr="00CD0F84">
        <w:trPr>
          <w:trHeight w:val="660"/>
        </w:trPr>
        <w:tc>
          <w:tcPr>
            <w:tcW w:w="2802" w:type="dxa"/>
          </w:tcPr>
          <w:p w:rsidR="0006306D" w:rsidRDefault="00CD0F84" w:rsidP="0006306D">
            <w:pPr>
              <w:spacing w:line="276" w:lineRule="auto"/>
              <w:jc w:val="both"/>
              <w:rPr>
                <w:rFonts w:ascii="Times New Roman" w:hAnsi="Times New Roman" w:cs="Times New Roman"/>
                <w:sz w:val="28"/>
              </w:rPr>
            </w:pPr>
            <w:r>
              <w:br w:type="page"/>
            </w:r>
            <w:r w:rsidRPr="001C1E1E">
              <w:rPr>
                <w:rFonts w:ascii="Times New Roman" w:hAnsi="Times New Roman" w:cs="Times New Roman"/>
                <w:sz w:val="28"/>
              </w:rPr>
              <w:t xml:space="preserve">А.В. </w:t>
            </w:r>
            <w:proofErr w:type="spellStart"/>
            <w:r w:rsidRPr="001C1E1E">
              <w:rPr>
                <w:rFonts w:ascii="Times New Roman" w:hAnsi="Times New Roman" w:cs="Times New Roman"/>
                <w:sz w:val="28"/>
              </w:rPr>
              <w:t>Цысарь</w:t>
            </w:r>
            <w:proofErr w:type="spellEnd"/>
          </w:p>
          <w:p w:rsidR="00CD0F84" w:rsidRPr="0006306D" w:rsidRDefault="0006306D" w:rsidP="0006306D">
            <w:pPr>
              <w:spacing w:line="276" w:lineRule="auto"/>
              <w:jc w:val="both"/>
              <w:rPr>
                <w:rFonts w:ascii="Times New Roman" w:hAnsi="Times New Roman" w:cs="Times New Roman"/>
                <w:sz w:val="28"/>
              </w:rPr>
            </w:pPr>
            <w:r>
              <w:rPr>
                <w:rFonts w:ascii="Times New Roman" w:hAnsi="Times New Roman" w:cs="Times New Roman"/>
                <w:sz w:val="28"/>
                <w:lang w:val="en-US"/>
              </w:rPr>
              <w:t>[25, c. 25]</w:t>
            </w:r>
          </w:p>
        </w:tc>
        <w:tc>
          <w:tcPr>
            <w:tcW w:w="6769" w:type="dxa"/>
          </w:tcPr>
          <w:p w:rsidR="00CD0F84" w:rsidRDefault="00CD0F84" w:rsidP="00CD0F84">
            <w:pPr>
              <w:jc w:val="both"/>
              <w:rPr>
                <w:rFonts w:ascii="Times New Roman" w:hAnsi="Times New Roman" w:cs="Times New Roman"/>
                <w:sz w:val="28"/>
              </w:rPr>
            </w:pPr>
            <w:r w:rsidRPr="001C1E1E">
              <w:rPr>
                <w:rFonts w:ascii="Times New Roman" w:hAnsi="Times New Roman" w:cs="Times New Roman"/>
                <w:sz w:val="28"/>
              </w:rPr>
              <w:t>степень нечувствительности поведения покупа</w:t>
            </w:r>
            <w:r>
              <w:rPr>
                <w:rFonts w:ascii="Times New Roman" w:hAnsi="Times New Roman" w:cs="Times New Roman"/>
                <w:sz w:val="28"/>
              </w:rPr>
              <w:t>телей товара или услуги Х к дей</w:t>
            </w:r>
            <w:r w:rsidRPr="001C1E1E">
              <w:rPr>
                <w:rFonts w:ascii="Times New Roman" w:hAnsi="Times New Roman" w:cs="Times New Roman"/>
                <w:sz w:val="28"/>
              </w:rPr>
              <w:t>ствиям конкурентов – таким как изменения цен, товаров, услуг, сопровождаемая</w:t>
            </w:r>
            <w:r>
              <w:rPr>
                <w:rFonts w:ascii="Times New Roman" w:hAnsi="Times New Roman" w:cs="Times New Roman"/>
                <w:sz w:val="28"/>
              </w:rPr>
              <w:t xml:space="preserve"> </w:t>
            </w:r>
            <w:r w:rsidRPr="001C1E1E">
              <w:rPr>
                <w:rFonts w:ascii="Times New Roman" w:hAnsi="Times New Roman" w:cs="Times New Roman"/>
                <w:sz w:val="28"/>
              </w:rPr>
              <w:t>эмоциональной приверженностью к товару или услуге Х</w:t>
            </w:r>
            <w:r>
              <w:rPr>
                <w:rFonts w:ascii="Times New Roman" w:hAnsi="Times New Roman" w:cs="Times New Roman"/>
                <w:sz w:val="28"/>
              </w:rPr>
              <w:t>.</w:t>
            </w:r>
          </w:p>
        </w:tc>
      </w:tr>
    </w:tbl>
    <w:p w:rsidR="001C1E1E" w:rsidRDefault="001C1E1E" w:rsidP="001C1E1E">
      <w:pPr>
        <w:spacing w:after="0" w:line="360" w:lineRule="auto"/>
        <w:ind w:firstLine="709"/>
        <w:jc w:val="both"/>
        <w:rPr>
          <w:rFonts w:ascii="Times New Roman" w:hAnsi="Times New Roman" w:cs="Times New Roman"/>
          <w:sz w:val="28"/>
        </w:rPr>
      </w:pPr>
    </w:p>
    <w:p w:rsidR="00427A45" w:rsidRDefault="00427A45" w:rsidP="00427A4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На основании приведенных подходов считаем необходимым разработать собственное видение понятия «лояльность потребителя» - привержен</w:t>
      </w:r>
      <w:r w:rsidRPr="00427A45">
        <w:rPr>
          <w:rFonts w:ascii="Times New Roman" w:hAnsi="Times New Roman" w:cs="Times New Roman"/>
          <w:sz w:val="28"/>
        </w:rPr>
        <w:t>ность, в</w:t>
      </w:r>
      <w:r>
        <w:rPr>
          <w:rFonts w:ascii="Times New Roman" w:hAnsi="Times New Roman" w:cs="Times New Roman"/>
          <w:sz w:val="28"/>
        </w:rPr>
        <w:t xml:space="preserve">озврат к покупке товаров той же </w:t>
      </w:r>
      <w:r w:rsidRPr="00427A45">
        <w:rPr>
          <w:rFonts w:ascii="Times New Roman" w:hAnsi="Times New Roman" w:cs="Times New Roman"/>
          <w:sz w:val="28"/>
        </w:rPr>
        <w:t>марки, бр</w:t>
      </w:r>
      <w:r>
        <w:rPr>
          <w:rFonts w:ascii="Times New Roman" w:hAnsi="Times New Roman" w:cs="Times New Roman"/>
          <w:sz w:val="28"/>
        </w:rPr>
        <w:t xml:space="preserve">енда, в пользу которых он делал </w:t>
      </w:r>
      <w:r w:rsidRPr="00427A45">
        <w:rPr>
          <w:rFonts w:ascii="Times New Roman" w:hAnsi="Times New Roman" w:cs="Times New Roman"/>
          <w:sz w:val="28"/>
        </w:rPr>
        <w:t xml:space="preserve">выбор, </w:t>
      </w:r>
      <w:r>
        <w:rPr>
          <w:rFonts w:ascii="Times New Roman" w:hAnsi="Times New Roman" w:cs="Times New Roman"/>
          <w:sz w:val="28"/>
        </w:rPr>
        <w:t>по каким-либо причинам, некоторое число раз.</w:t>
      </w:r>
    </w:p>
    <w:p w:rsidR="001C1E1E" w:rsidRDefault="00427A45" w:rsidP="00427A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раньше для </w:t>
      </w:r>
      <w:r w:rsidRPr="00427A45">
        <w:rPr>
          <w:rFonts w:ascii="Times New Roman" w:hAnsi="Times New Roman" w:cs="Times New Roman"/>
          <w:sz w:val="28"/>
        </w:rPr>
        <w:t>многих компаний первостепенной зада</w:t>
      </w:r>
      <w:r>
        <w:rPr>
          <w:rFonts w:ascii="Times New Roman" w:hAnsi="Times New Roman" w:cs="Times New Roman"/>
          <w:sz w:val="28"/>
        </w:rPr>
        <w:t xml:space="preserve">чей </w:t>
      </w:r>
      <w:r w:rsidRPr="00427A45">
        <w:rPr>
          <w:rFonts w:ascii="Times New Roman" w:hAnsi="Times New Roman" w:cs="Times New Roman"/>
          <w:sz w:val="28"/>
        </w:rPr>
        <w:t>было за</w:t>
      </w:r>
      <w:r>
        <w:rPr>
          <w:rFonts w:ascii="Times New Roman" w:hAnsi="Times New Roman" w:cs="Times New Roman"/>
          <w:sz w:val="28"/>
        </w:rPr>
        <w:t>воевание новых клиентов, то те</w:t>
      </w:r>
      <w:r w:rsidRPr="00427A45">
        <w:rPr>
          <w:rFonts w:ascii="Times New Roman" w:hAnsi="Times New Roman" w:cs="Times New Roman"/>
          <w:sz w:val="28"/>
        </w:rPr>
        <w:t>перь глав</w:t>
      </w:r>
      <w:r>
        <w:rPr>
          <w:rFonts w:ascii="Times New Roman" w:hAnsi="Times New Roman" w:cs="Times New Roman"/>
          <w:sz w:val="28"/>
        </w:rPr>
        <w:t>ной стратегической задачей ста</w:t>
      </w:r>
      <w:r w:rsidRPr="00427A45">
        <w:rPr>
          <w:rFonts w:ascii="Times New Roman" w:hAnsi="Times New Roman" w:cs="Times New Roman"/>
          <w:sz w:val="28"/>
        </w:rPr>
        <w:t>новитс</w:t>
      </w:r>
      <w:r>
        <w:rPr>
          <w:rFonts w:ascii="Times New Roman" w:hAnsi="Times New Roman" w:cs="Times New Roman"/>
          <w:sz w:val="28"/>
        </w:rPr>
        <w:t>я сохранение уже имеющейся кли</w:t>
      </w:r>
      <w:r w:rsidRPr="00427A45">
        <w:rPr>
          <w:rFonts w:ascii="Times New Roman" w:hAnsi="Times New Roman" w:cs="Times New Roman"/>
          <w:sz w:val="28"/>
        </w:rPr>
        <w:t>ентской б</w:t>
      </w:r>
      <w:r>
        <w:rPr>
          <w:rFonts w:ascii="Times New Roman" w:hAnsi="Times New Roman" w:cs="Times New Roman"/>
          <w:sz w:val="28"/>
        </w:rPr>
        <w:t>азы, то есть поддержание верно</w:t>
      </w:r>
      <w:r w:rsidRPr="00427A45">
        <w:rPr>
          <w:rFonts w:ascii="Times New Roman" w:hAnsi="Times New Roman" w:cs="Times New Roman"/>
          <w:sz w:val="28"/>
        </w:rPr>
        <w:t>сти насто</w:t>
      </w:r>
      <w:r>
        <w:rPr>
          <w:rFonts w:ascii="Times New Roman" w:hAnsi="Times New Roman" w:cs="Times New Roman"/>
          <w:sz w:val="28"/>
        </w:rPr>
        <w:t>ящих потребителей, иначе – под</w:t>
      </w:r>
      <w:r w:rsidRPr="00427A45">
        <w:rPr>
          <w:rFonts w:ascii="Times New Roman" w:hAnsi="Times New Roman" w:cs="Times New Roman"/>
          <w:sz w:val="28"/>
        </w:rPr>
        <w:t>держка лояльности.</w:t>
      </w: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3536" behindDoc="0" locked="0" layoutInCell="1" allowOverlap="1" wp14:anchorId="5E6DE33C" wp14:editId="38B34E7D">
                <wp:simplePos x="0" y="0"/>
                <wp:positionH relativeFrom="column">
                  <wp:posOffset>3444240</wp:posOffset>
                </wp:positionH>
                <wp:positionV relativeFrom="paragraph">
                  <wp:posOffset>596900</wp:posOffset>
                </wp:positionV>
                <wp:extent cx="1419225" cy="5143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1419225" cy="514350"/>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Цикл покупки </w:t>
                            </w:r>
                            <w:r w:rsidRPr="00427A45">
                              <w:rPr>
                                <w:rFonts w:ascii="Times New Roman" w:hAnsi="Times New Roman" w:cs="Times New Roman"/>
                                <w:color w:val="0D0D0D" w:themeColor="text1" w:themeTint="F2"/>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left:0;text-align:left;margin-left:271.2pt;margin-top:47pt;width:111.7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5dlgIAAOMEAAAOAAAAZHJzL2Uyb0RvYy54bWysVEtu2zAQ3RfoHQjuG1mO3TRG5MBIkKJA&#10;kARIiqxpirIEUCRL0pbdVYFuC+QIPUQ3RT85g3yjPlLKp2lXRb2gZzjD+bx5o4PDdS3JSlhXaZXR&#10;dGdAiVBc55VaZPTt1cmLV5Q4z1TOpFYioxvh6OH0+bODxkzEUJda5sISBFFu0piMlt6bSZI4Xoqa&#10;uR1thIKx0LZmHqpdJLllDaLXMhkOBi+TRtvcWM2Fc7g97ox0GuMXheD+vCic8ERmFLX5eNp4zsOZ&#10;TA/YZGGZKSvel8H+oYqaVQpJ70MdM8/I0lZ/hKorbrXThd/huk50UVRcxB7QTTp40s1lyYyIvQAc&#10;Z+5hcv8vLD9bXVhS5Rnd3aVEsRozaj9vP2xv2h/t7fZj+6W9bb9vP7U/26/tNwInINYYN8HDS3Nh&#10;e81BDO2vC1uHfzRG1hHlzT3KYu0Jx2U6SveHwzElHLZxOtodxzEkD6+Ndf610DUJQkYtphjBZatT&#10;55ERrncuIZnSJ5WUcZJSkQYZhnsDDJszEKqQzEOsDVp0akEJkwswlXsbQzotqzw8D4Hcxh1JS1YM&#10;ZAHHct1coWhKJHMeBnQSfwEClPDb01DPMXNl9ziaejepQmgRudiXH/DrEAuSX8/XPYxznW8wDqs7&#10;njrDTyoEPkX+C2ZBTHSFZfPnOAqp0aruJUpKbd//7T74gy+wUtKA6IDh3ZJZgbbeKDBpPx2NwmZE&#10;ZTTeG0Kxjy3zxxa1rI804Emx1oZHMfh7eScWVtfX2MlZyAoTUxy5O8B75ch3C4it5mI2i27YBsP8&#10;qbo0PAQPkAVIr9bXzJqeBx7DONN3S8EmT+jQ+XaEmC29LqrIlQBxhyumFhRsUpxfv/VhVR/r0evh&#10;2zT9BQAA//8DAFBLAwQUAAYACAAAACEAhoBWp98AAAAKAQAADwAAAGRycy9kb3ducmV2LnhtbEyP&#10;y07DMBBF90j8gzVI7KhNSVqaxqkqpK5g04cqsXOSIYlqj6PYTcPfM6xgOZqje8/NN5OzYsQhdJ40&#10;PM8UCKTK1x01Gk7H3dMriBAN1cZ6Qg3fGGBT3N/lJqv9jfY4HmIjOIRCZjS0MfaZlKFq0Zkw8z0S&#10;/7784Ezkc2hkPZgbhzsr50otpDMdcUNrenxrsbocrk7DXh3P7+7jRX2W6nQOO2fLcWu1fnyYtmsQ&#10;Eaf4B8OvPqtDwU6lv1IdhNWQJvOEUQ2rhDcxsFykKxAlk8tUgSxy+X9C8QMAAP//AwBQSwECLQAU&#10;AAYACAAAACEAtoM4kv4AAADhAQAAEwAAAAAAAAAAAAAAAAAAAAAAW0NvbnRlbnRfVHlwZXNdLnht&#10;bFBLAQItABQABgAIAAAAIQA4/SH/1gAAAJQBAAALAAAAAAAAAAAAAAAAAC8BAABfcmVscy8ucmVs&#10;c1BLAQItABQABgAIAAAAIQAyKz5dlgIAAOMEAAAOAAAAAAAAAAAAAAAAAC4CAABkcnMvZTJvRG9j&#10;LnhtbFBLAQItABQABgAIAAAAIQCGgFan3wAAAAoBAAAPAAAAAAAAAAAAAAAAAPAEAABkcnMvZG93&#10;bnJldi54bWxQSwUGAAAAAAQABADzAAAA/AU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Цикл покупки </w:t>
                      </w:r>
                      <w:r w:rsidRPr="00427A45">
                        <w:rPr>
                          <w:rFonts w:ascii="Times New Roman" w:hAnsi="Times New Roman" w:cs="Times New Roman"/>
                          <w:color w:val="0D0D0D" w:themeColor="text1" w:themeTint="F2"/>
                          <w:sz w:val="24"/>
                        </w:rPr>
                        <w:t xml:space="preserve"> </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1488" behindDoc="0" locked="0" layoutInCell="1" allowOverlap="1" wp14:anchorId="48EE2D26" wp14:editId="7446E28B">
                <wp:simplePos x="0" y="0"/>
                <wp:positionH relativeFrom="column">
                  <wp:posOffset>1224915</wp:posOffset>
                </wp:positionH>
                <wp:positionV relativeFrom="paragraph">
                  <wp:posOffset>606425</wp:posOffset>
                </wp:positionV>
                <wp:extent cx="1419225" cy="514350"/>
                <wp:effectExtent l="0" t="0" r="28575" b="19050"/>
                <wp:wrapNone/>
                <wp:docPr id="32" name="Прямоугольник 32"/>
                <wp:cNvGraphicFramePr/>
                <a:graphic xmlns:a="http://schemas.openxmlformats.org/drawingml/2006/main">
                  <a:graphicData uri="http://schemas.microsoft.com/office/word/2010/wordprocessingShape">
                    <wps:wsp>
                      <wps:cNvSpPr/>
                      <wps:spPr>
                        <a:xfrm>
                          <a:off x="0" y="0"/>
                          <a:ext cx="1419225" cy="514350"/>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Дифференциация продуктов </w:t>
                            </w:r>
                            <w:r w:rsidRPr="00427A45">
                              <w:rPr>
                                <w:rFonts w:ascii="Times New Roman" w:hAnsi="Times New Roman" w:cs="Times New Roman"/>
                                <w:color w:val="0D0D0D" w:themeColor="text1" w:themeTint="F2"/>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96.45pt;margin-top:47.75pt;width:111.7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ZemQIAAOoEAAAOAAAAZHJzL2Uyb0RvYy54bWysVM1uEzEQviPxDpbvdLMhoTTqpopaFSFV&#10;baUW9ex4vclKXtvYTnbDCYkrEo/AQ3BB/PQZNm/EZ++mLYUTIgdnxjOen2++2cOjppJkLawrtcpo&#10;ujegRCiu81ItMvrm+vTZS0qcZypnUiuR0Y1w9Gj69MlhbSZiqJda5sISBFFuUpuMLr03kyRxfCkq&#10;5va0EQrGQtuKeah2keSW1YheyWQ4GLxIam1zYzUXzuH2pDPSaYxfFIL7i6JwwhOZUdTm42njOQ9n&#10;Mj1kk4VlZlnyvgz2D1VUrFRIehfqhHlGVrb8I1RVcqudLvwe11Wii6LkIvaAbtLBo26ulsyI2AvA&#10;ceYOJvf/wvLz9aUlZZ7R50NKFKswo/bz9v32U/ujvd1+aL+0t+337cf2Z/u1/UbgBMRq4yZ4eGUu&#10;ba85iKH9prBV+EdjpIkob+5QFo0nHJfpKD0YDseUcNjG6ej5OI4huX9trPOvhK5IEDJqMcUILluf&#10;OY+McN25hGRKn5ZSxklKRWpkGO4PMGzOQKhCMg+xMmjRqQUlTC7AVO5tDOm0LPPwPARyG3csLVkz&#10;kAUcy3V9jaIpkcx5GNBJ/AUIUMJvT0M9J8wtu8fR1LtJFUKLyMW+/IBfh1iQfDNv4gTSHbZznW8w&#10;Fas7ujrDT0vEP0MZl8yCn2gOO+cvcBRSo2PdS5QstX33t/vgD9rASkkNvgONtytmBbp7rUCog3Q0&#10;CgsSldF4fwjFPrTMH1rUqjrWQCnFdhsexeDv5U4srK5usJqzkBUmpjhyd7j3yrHv9hDLzcVsFt2w&#10;FIb5M3VleAgekAvIXjc3zJqeDh4zOde73WCTR6zofDtezFZeF2WkTEC6wxXDCwoWKo6xX/6wsQ/1&#10;6HX/iZr+AgAA//8DAFBLAwQUAAYACAAAACEAYPArHN8AAAAKAQAADwAAAGRycy9kb3ducmV2Lnht&#10;bEyPy07DMBBF90j8gzVI7Kjd0gQS4lQVUlew6UOV2DnJkETY4yh20/D3DCtYXt2jO2eKzeysmHAM&#10;vScNy4UCgVT7pqdWw+m4e3gGEaKhxlhPqOEbA2zK25vC5I2/0h6nQ2wFj1DIjYYuxiGXMtQdOhMW&#10;fkDi7tOPzkSOYyub0Vx53Fm5UiqVzvTEFzoz4GuH9dfh4jTs1fH85t4f1UelTuewc7aatlbr+7t5&#10;+wIi4hz/YPjVZ3Uo2anyF2qCsJyzVcaohixJQDCwXqZrEBU3T2kCsizk/xfKHwAAAP//AwBQSwEC&#10;LQAUAAYACAAAACEAtoM4kv4AAADhAQAAEwAAAAAAAAAAAAAAAAAAAAAAW0NvbnRlbnRfVHlwZXNd&#10;LnhtbFBLAQItABQABgAIAAAAIQA4/SH/1gAAAJQBAAALAAAAAAAAAAAAAAAAAC8BAABfcmVscy8u&#10;cmVsc1BLAQItABQABgAIAAAAIQC6JkZemQIAAOoEAAAOAAAAAAAAAAAAAAAAAC4CAABkcnMvZTJv&#10;RG9jLnhtbFBLAQItABQABgAIAAAAIQBg8Csc3wAAAAoBAAAPAAAAAAAAAAAAAAAAAPMEAABkcnMv&#10;ZG93bnJldi54bWxQSwUGAAAAAAQABADzAAAA/wU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 xml:space="preserve">Дифференциация продуктов </w:t>
                      </w:r>
                      <w:r w:rsidRPr="00427A45">
                        <w:rPr>
                          <w:rFonts w:ascii="Times New Roman" w:hAnsi="Times New Roman" w:cs="Times New Roman"/>
                          <w:color w:val="0D0D0D" w:themeColor="text1" w:themeTint="F2"/>
                          <w:sz w:val="24"/>
                        </w:rPr>
                        <w:t xml:space="preserve"> </w:t>
                      </w:r>
                    </w:p>
                  </w:txbxContent>
                </v:textbox>
              </v:rect>
            </w:pict>
          </mc:Fallback>
        </mc:AlternateContent>
      </w:r>
      <w:r w:rsidR="00427A45">
        <w:rPr>
          <w:rFonts w:ascii="Times New Roman" w:hAnsi="Times New Roman" w:cs="Times New Roman"/>
          <w:sz w:val="28"/>
        </w:rPr>
        <w:t>На рисунке 1.1. приведены составляющие поняти</w:t>
      </w:r>
      <w:r w:rsidR="00C07743">
        <w:rPr>
          <w:rFonts w:ascii="Times New Roman" w:hAnsi="Times New Roman" w:cs="Times New Roman"/>
          <w:sz w:val="28"/>
        </w:rPr>
        <w:t>я</w:t>
      </w:r>
      <w:r w:rsidR="00427A45">
        <w:rPr>
          <w:rFonts w:ascii="Times New Roman" w:hAnsi="Times New Roman" w:cs="Times New Roman"/>
          <w:sz w:val="28"/>
        </w:rPr>
        <w:t xml:space="preserve"> лояльность потребителя. </w:t>
      </w:r>
    </w:p>
    <w:p w:rsidR="00427A45" w:rsidRDefault="00427A45" w:rsidP="00427A45">
      <w:pPr>
        <w:spacing w:after="0" w:line="360" w:lineRule="auto"/>
        <w:ind w:firstLine="709"/>
        <w:jc w:val="both"/>
        <w:rPr>
          <w:rFonts w:ascii="Times New Roman" w:hAnsi="Times New Roman" w:cs="Times New Roman"/>
          <w:sz w:val="28"/>
        </w:rPr>
      </w:pP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9440" behindDoc="0" locked="0" layoutInCell="1" allowOverlap="1" wp14:anchorId="56263A8E" wp14:editId="13A14E07">
                <wp:simplePos x="0" y="0"/>
                <wp:positionH relativeFrom="column">
                  <wp:posOffset>4158615</wp:posOffset>
                </wp:positionH>
                <wp:positionV relativeFrom="paragraph">
                  <wp:posOffset>201295</wp:posOffset>
                </wp:positionV>
                <wp:extent cx="0" cy="209550"/>
                <wp:effectExtent l="95250" t="38100" r="57150" b="19050"/>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327.45pt;margin-top:15.85pt;width:0;height:16.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OGAIAANgDAAAOAAAAZHJzL2Uyb0RvYy54bWysU82O0zAQviPxDpbvNEmhaFs1XYmWcuGn&#10;Ej/3qeMklhzbsk3T3hZeYB+BV9gLB360z5C8EWMnWy1wQ1xG8+P58s3Ml+XlsZHkwK0TWuU0m6SU&#10;cMV0IVSV0/fvto8uKHEeVAFSK57TE3f0cvXwwbI1Cz7VtZYFtwRBlFu0Jqe192aRJI7VvAE30YYr&#10;LJbaNuAxtFVSWGgRvZHJNE2fJq22hbGacecwuxmKdBXxy5Iz/6YsHfdE5hS5+WhttPtgk9USFpUF&#10;Uws20oB/YNGAUPjRM9QGPJCPVvwF1QhmtdOlnzDdJLosBeNxBpwmS/+Y5m0NhsdZcDnOnNfk/h8s&#10;e33YWSKKnD7OKFHQ4I26L/1Vf9397G76a9J/6m7R9J/7q+5r96P73t123wg+xs21xi0QYK12doyc&#10;2dmwhmNpG1JKYT6gKOJicFRyjHs/nffOj56wIckwO03ns1k8STIgBCRjnX/BdUOCk1PnLYiq9mut&#10;FB5X2wEdDi+dRw7YeNcQmpXeCinjjaUibU7ns+mMEgaotFKCR7cxOLtTFSUgK5Qw8zbydVqKInQH&#10;HGer/VpacgCU0ZPtRfZsMzyqoeBDdj5L01FODvwrXQzpLL3LI7URJtL8DT9w3oCrh55YGpTpQcjn&#10;qiD+ZPAwYK1uQwGxpArEeJT4OHs4x3CA4O11cYp3SUKE8olto9SDPu/H6N//IVe/AAAA//8DAFBL&#10;AwQUAAYACAAAACEAzzOD8eAAAAAJAQAADwAAAGRycy9kb3ducmV2LnhtbEyPTU/CQBCG7yT+h82Y&#10;eIMtHwWt3RI18cDBg6UJ8bZ0x7ahO9t0F6j8esdwkNt8PHnnmXQ92FacsPeNIwXTSQQCqXSmoUpB&#10;sX0fP4LwQZPRrSNU8IMe1tndKNWJcWf6xFMeKsEh5BOtoA6hS6T0ZY1W+4nrkHj37XqrA7d9JU2v&#10;zxxuWzmLoqW0uiG+UOsO32osD/nRKnCb3cF9vRbRJS7i+W42dPnHJlbq4X54eQYRcAj/MPzpszpk&#10;7LR3RzJetAqW8eKJUQXz6QoEA9fBnovFCmSWytsPsl8AAAD//wMAUEsBAi0AFAAGAAgAAAAhALaD&#10;OJL+AAAA4QEAABMAAAAAAAAAAAAAAAAAAAAAAFtDb250ZW50X1R5cGVzXS54bWxQSwECLQAUAAYA&#10;CAAAACEAOP0h/9YAAACUAQAACwAAAAAAAAAAAAAAAAAvAQAAX3JlbHMvLnJlbHNQSwECLQAUAAYA&#10;CAAAACEAPmJqThgCAADYAwAADgAAAAAAAAAAAAAAAAAuAgAAZHJzL2Uyb0RvYy54bWxQSwECLQAU&#10;AAYACAAAACEAzzOD8eAAAAAJAQAADwAAAAAAAAAAAAAAAAByBAAAZHJzL2Rvd25yZXYueG1sUEsF&#10;BgAAAAAEAAQA8wAAAH8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5344" behindDoc="0" locked="0" layoutInCell="1" allowOverlap="1" wp14:anchorId="6EB750CA" wp14:editId="09A33B4A">
                <wp:simplePos x="0" y="0"/>
                <wp:positionH relativeFrom="column">
                  <wp:posOffset>1929765</wp:posOffset>
                </wp:positionH>
                <wp:positionV relativeFrom="paragraph">
                  <wp:posOffset>201295</wp:posOffset>
                </wp:positionV>
                <wp:extent cx="0" cy="209550"/>
                <wp:effectExtent l="95250" t="38100" r="57150" b="19050"/>
                <wp:wrapNone/>
                <wp:docPr id="29" name="Прямая со стрелкой 29"/>
                <wp:cNvGraphicFramePr/>
                <a:graphic xmlns:a="http://schemas.openxmlformats.org/drawingml/2006/main">
                  <a:graphicData uri="http://schemas.microsoft.com/office/word/2010/wordprocessingShape">
                    <wps:wsp>
                      <wps:cNvCnPr/>
                      <wps:spPr>
                        <a:xfrm flipV="1">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151.95pt;margin-top:15.85pt;width:0;height:16.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nJ/QEAABIEAAAOAAAAZHJzL2Uyb0RvYy54bWysU0uOEzEQ3SNxB8t70p1Ig5gonVlkgA2C&#10;iN/e47bTlvxT2aQ7u4ELzBG4AhsWfDRn6L4RZXfSIEBIIDYlf+q9qvdcXl10RpO9gKCcreh8VlIi&#10;LHe1sruKvnr56N4DSkJktmbaWVHRgwj0Yn33zqr1S7FwjdO1AIIkNixbX9EmRr8sisAbYViYOS8s&#10;XkoHhkXcwq6ogbXIbnSxKMv7Reug9uC4CAFPL8dLus78Ugoen0kZRCS6othbzBFyvEqxWK/YcgfM&#10;N4of22D/0IVhymLRieqSRUbegPqFyigOLjgZZ9yZwkmpuMgaUM28/EnNi4Z5kbWgOcFPNoX/R8uf&#10;7rdAVF3RxTkllhl8o/79cD3c9F/7D8MNGd72txiGd8N1/7H/0n/ub/tPBJPRudaHJRJs7BaOu+C3&#10;kGzoJBgitfKvcSiyMSiVdNn3w+S76CLh4yHH00V5fnaWn6QYGRKThxAfC2dIWlQ0RGBq18SNsxYf&#10;18HIzvZPQsQeEHgCJLC2KUam9ENbk3jwqI4BuDZ1j7npvkgqxr7zKh60GLHPhURnsL+xRp5JsdFA&#10;9gyniXEubJxPTJidYFJpPQHLLP2PwGN+goo8r38DnhC5srNxAhtlHfyueuxOLcsx/+TAqDtZcOXq&#10;Q37RbA0OXvbq+EnSZP+4z/DvX3n9DQAA//8DAFBLAwQUAAYACAAAACEAAFwQgdwAAAAJAQAADwAA&#10;AGRycy9kb3ducmV2LnhtbEyPTU7DMBBG90jcwRokdtQpRUkJcapQQYXEisAB3HhIotrjKHab9PZM&#10;xQJ28/P0zZtiMzsrTjiG3pOC5SIBgdR401Or4Ovz9W4NIkRNRltPqOCMATbl9VWhc+Mn+sBTHVvB&#10;IRRyraCLccilDE2HToeFH5B49+1HpyO3YyvNqCcOd1beJ0kqne6JL3R6wG2HzaE+OgXVWr7T4bzN&#10;Qv3WpMZO88uuelbq9maunkBEnOMfDBd9VoeSnfb+SCYIq2CVrB4Z5WKZgWDgd7BXkD5kIMtC/v+g&#10;/AEAAP//AwBQSwECLQAUAAYACAAAACEAtoM4kv4AAADhAQAAEwAAAAAAAAAAAAAAAAAAAAAAW0Nv&#10;bnRlbnRfVHlwZXNdLnhtbFBLAQItABQABgAIAAAAIQA4/SH/1gAAAJQBAAALAAAAAAAAAAAAAAAA&#10;AC8BAABfcmVscy8ucmVsc1BLAQItABQABgAIAAAAIQAQSOnJ/QEAABIEAAAOAAAAAAAAAAAAAAAA&#10;AC4CAABkcnMvZTJvRG9jLnhtbFBLAQItABQABgAIAAAAIQAAXBCB3AAAAAkBAAAPAAAAAAAAAAAA&#10;AAAAAFcEAABkcnMvZG93bnJldi54bWxQSwUGAAAAAAQABADzAAAAYAUAAAAA&#10;" strokecolor="#4579b8 [3044]">
                <v:stroke endarrow="open"/>
              </v:shape>
            </w:pict>
          </mc:Fallback>
        </mc:AlternateContent>
      </w: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simplePos x="0" y="0"/>
                <wp:positionH relativeFrom="column">
                  <wp:posOffset>1929765</wp:posOffset>
                </wp:positionH>
                <wp:positionV relativeFrom="paragraph">
                  <wp:posOffset>104140</wp:posOffset>
                </wp:positionV>
                <wp:extent cx="2228850" cy="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8"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95pt,8.2pt" to="327.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mE5QEAAOcDAAAOAAAAZHJzL2Uyb0RvYy54bWysU82O0zAQviPxDpbvNGkkUBU13cOu4IKg&#10;4ucBvI7dWvKfbNOkN+CM1EfgFTiAtNIuPIPzRozdNIuWlRCIi+PxzDcz3zeT5VmvJNox54XRDZ7P&#10;SoyYpqYVetPgt2+ePlpg5APRLZFGswbvmcdnq4cPlp2tWWW2RrbMIUiifd3ZBm9DsHVReLpliviZ&#10;sUyDkxunSADTbYrWkQ6yK1lUZfmk6IxrrTOUeQ+vF0cnXuX8nDMaXnLuWUCywdBbyKfL52U6i9WS&#10;1BtH7FbQsQ3yD10oIjQUnVJdkEDQOyd+S6UEdcYbHmbUqMJwLijLHIDNvLzD5vWWWJa5gDjeTjL5&#10;/5eWvtitHRJtgyuYlCYKZhQ/D++HQ7yJX4YDGj7EH/Fb/Bqv4vd4NXyE+/XwCe7JGa/H5wMCOGjZ&#10;WV9DynO9dqPl7dolYXruVPoCZdRn/feT/qwPiMJjVVWLxWMYEz35ilugdT48Y0ahdGmwFDpJQ2qy&#10;e+4DFIPQUwgYqZFj6XwLe8lSsNSvGAe6UGye0XnR2Ll0aEdgRQilTId5ogL5cnSCcSHlBCz/DBzj&#10;E5TlJfwb8ITIlY0OE1gJbdx91UN/apkf408KHHknCS5Nu89DydLANmWG4+andf3VzvDb/3P1EwAA&#10;//8DAFBLAwQUAAYACAAAACEAbZFTIN8AAAAJAQAADwAAAGRycy9kb3ducmV2LnhtbEyPwU7DMBBE&#10;70j8g7VIXBB1oElUQpwKkKoeKEI0fIAbL0lEvI5iJ035ehZxgOPOPM3O5OvZdmLCwbeOFNwsIhBI&#10;lTMt1Qrey831CoQPmozuHKGCE3pYF+dnuc6MO9IbTvtQCw4hn2kFTQh9JqWvGrTaL1yPxN6HG6wO&#10;fA61NIM+crjt5G0UpdLqlvhDo3t8arD63I9WwXbziM/Jaaxjk2zLq6ncvXy9rpS6vJgf7kEEnMMf&#10;DD/1uToU3OngRjJedAqW0fKOUTbSGAQDaRKzcPgVZJHL/wuKbwAAAP//AwBQSwECLQAUAAYACAAA&#10;ACEAtoM4kv4AAADhAQAAEwAAAAAAAAAAAAAAAAAAAAAAW0NvbnRlbnRfVHlwZXNdLnhtbFBLAQIt&#10;ABQABgAIAAAAIQA4/SH/1gAAAJQBAAALAAAAAAAAAAAAAAAAAC8BAABfcmVscy8ucmVsc1BLAQIt&#10;ABQABgAIAAAAIQDZzjmE5QEAAOcDAAAOAAAAAAAAAAAAAAAAAC4CAABkcnMvZTJvRG9jLnhtbFBL&#10;AQItABQABgAIAAAAIQBtkVMg3wAAAAkBAAAPAAAAAAAAAAAAAAAAAD8EAABkcnMvZG93bnJldi54&#10;bWxQSwUGAAAAAAQABADzAAAASw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3296" behindDoc="0" locked="0" layoutInCell="1" allowOverlap="1">
                <wp:simplePos x="0" y="0"/>
                <wp:positionH relativeFrom="column">
                  <wp:posOffset>3082290</wp:posOffset>
                </wp:positionH>
                <wp:positionV relativeFrom="paragraph">
                  <wp:posOffset>104140</wp:posOffset>
                </wp:positionV>
                <wp:extent cx="0" cy="9525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2.7pt,8.2pt" to="242.7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gx5QEAAOUDAAAOAAAAZHJzL2Uyb0RvYy54bWysU82O0zAQviPxDpbvNGml5SdquoddwQVB&#10;BewDeB27teQ/2aZJb8AZqY/AK3AAaaUFnsF5I8ZOmkW7SAjExZkZzzcz3+fJ8rRTEu2Y88LoGs9n&#10;JUZMU9MIvanxxZunDx5j5APRDZFGsxrvmcenq/v3lq2t2MJsjWyYQ1BE+6q1Nd6GYKui8HTLFPEz&#10;Y5mGS26cIgFctykaR1qormSxKMuHRWtcY52hzHuIng+XeJXrc85oeMm5ZwHJGsNsIZ8un5fpLFZL&#10;Um0csVtBxzHIP0yhiNDQdCp1TgJBb524U0oJ6ow3PMyoUYXhXFCWOQCbeXmLzestsSxzAXG8nWTy&#10;/68sfbFbOySaGi8eYaSJgjeKn/p3/SF+i5/7A+rfxx/xa/wSr+L3eNV/APu6/wh2uozXY/iAAA5a&#10;ttZXUPJMr93oebt2SZiOO5W+QBl1Wf/9pD/rAqJDkEL0ycniJL9McQOzzodnzCiUjBpLoZMwpCK7&#10;5z5AK0g9poCTxhgaZyvsJUvJUr9iHMhCq3lG5zVjZ9KhHYEFIZQyHeaJCNTL2QnGhZQTsPwzcMxP&#10;UJZX8G/AEyJ3NjpMYCW0cb/rHrrjyHzIPyow8E4SXJpmn58kSwO7lBmOe5+W9Vc/w2/+ztVPAAAA&#10;//8DAFBLAwQUAAYACAAAACEAptLD8d8AAAAJAQAADwAAAGRycy9kb3ducmV2LnhtbEyPQUvDQBCF&#10;74L/YRnBi9hNNSkhzaaoUHpQERt/wDY7TYLZ2ZDdpKm/3hEPehpm3uPN9/LNbDsx4eBbRwqWiwgE&#10;UuVMS7WCj3J7m4LwQZPRnSNUcEYPm+LyIteZcSd6x2kfasEh5DOtoAmhz6T0VYNW+4XrkVg7usHq&#10;wOtQSzPoE4fbTt5F0Upa3RJ/aHSPTw1Wn/vRKthtH/E5OY91bJJdeTOVL69fb6lS11fzwxpEwDn8&#10;meEHn9GhYKaDG8l40SmI0yRmKwsrnmz4PRwU3C9jkEUu/zcovgEAAP//AwBQSwECLQAUAAYACAAA&#10;ACEAtoM4kv4AAADhAQAAEwAAAAAAAAAAAAAAAAAAAAAAW0NvbnRlbnRfVHlwZXNdLnhtbFBLAQIt&#10;ABQABgAIAAAAIQA4/SH/1gAAAJQBAAALAAAAAAAAAAAAAAAAAC8BAABfcmVscy8ucmVsc1BLAQIt&#10;ABQABgAIAAAAIQDE77gx5QEAAOUDAAAOAAAAAAAAAAAAAAAAAC4CAABkcnMvZTJvRG9jLnhtbFBL&#10;AQItABQABgAIAAAAIQCm0sPx3wAAAAkBAAAPAAAAAAAAAAAAAAAAAD8EAABkcnMvZG93bnJldi54&#10;bWxQSwUGAAAAAAQABADzAAAASw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1" allowOverlap="1" wp14:anchorId="243DCAF0" wp14:editId="719F290F">
                <wp:simplePos x="0" y="0"/>
                <wp:positionH relativeFrom="column">
                  <wp:posOffset>2453640</wp:posOffset>
                </wp:positionH>
                <wp:positionV relativeFrom="paragraph">
                  <wp:posOffset>199390</wp:posOffset>
                </wp:positionV>
                <wp:extent cx="1257300" cy="5143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257300" cy="514350"/>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Инструменты формирования</w:t>
                            </w:r>
                            <w:r w:rsidRPr="00427A45">
                              <w:rPr>
                                <w:rFonts w:ascii="Times New Roman" w:hAnsi="Times New Roman" w:cs="Times New Roman"/>
                                <w:color w:val="0D0D0D" w:themeColor="text1" w:themeTint="F2"/>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193.2pt;margin-top:15.7pt;width:99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E+lgIAAOgEAAAOAAAAZHJzL2Uyb0RvYy54bWysVM1uEzEQviPxDpbvdJM0oRB1U0WtipCq&#10;tlKLena83uxKXtvYTnbDCYkrEo/AQ3BB/PQZNm/EZ++mLYUTIgdnxjOen2++2cOjppJkLawrtUrp&#10;cG9AiVBcZ6VapvTN9emzF5Q4z1TGpFYipRvh6NHs6ZPD2kzFSBdaZsISBFFuWpuUFt6baZI4XoiK&#10;uT1thIIx17ZiHqpdJpllNaJXMhkNBs+TWtvMWM2Fc7g96Yx0FuPnueD+Is+d8ESmFLX5eNp4LsKZ&#10;zA7ZdGmZKUrel8H+oYqKlQpJ70KdMM/IypZ/hKpKbrXTud/jukp0npdcxB7QzXDwqJurghkRewE4&#10;ztzB5P5fWH6+vrSkzFI6oUSxCiNqP2/fbz+1P9rb7Yf2S3vbft9+bH+2X9tvZBLwqo2b4tmVubS9&#10;5iCG5pvcVuEfbZEmYry5w1g0nnBcDkeTg/0BRsFhmwzH+5M4hOT+tbHOvxK6IkFIqcUMI7RsfeY8&#10;MsJ15xKSKX1aShnnKBWpQ4aDGJ+BTrlkHqkqgwadWlLC5BI85d7GkE7LMgvPQyC3ccfSkjUDVcCw&#10;TNfXKJoSyZyHAZ3EX4AAJfz2NNRzwlzRPY6m3k2qEFpEJvblB/w6xILkm0UT8R/tsF3obIOZWN2R&#10;1Rl+WiL+Gcq4ZBbsBHjYOH+BI5caHeteoqTQ9t3f7oM/SAMrJTXYDjTerpgV6O61Ap1eDsfjsB5R&#10;GU8ORlDsQ8vioUWtqmMNlIbYbcOjGPy93Im51dUNFnMessLEFEfuDvdeOfbdFmK1uZjPoxtWwjB/&#10;pq4MD8EDcgHZ6+aGWdPTwWMm53q3GWz6iBWdb8eL+crrvIyUCUh3uGJ4QcE6xTH2qx/29aEeve4/&#10;ULNfAAAA//8DAFBLAwQUAAYACAAAACEAcvuYit4AAAAKAQAADwAAAGRycy9kb3ducmV2LnhtbEyP&#10;zWrDMBCE74W+g9hCb43kxA3GtRxCIaf2kh8Cvcn2xjaRVsZSHPftuz21p51lP2Znis3srJhwDL0n&#10;DclCgUCqfdNTq+F03L1kIEI01BjrCTV8Y4BN+fhQmLzxd9rjdIitYBMKudHQxTjkUoa6Q2fCwg9I&#10;fLv40ZnI69jKZjR3NndWLpVaS2d64g+dGfC9w/p6uDkNe3U8f7jPlfqq1Okcds5W09Zq/fw0b99A&#10;RJzjHwy/8Tk6lJyp8jdqgrAaVtk6ZZRFwpOB1yxlUTGZLFOQZSH/Vyh/AAAA//8DAFBLAQItABQA&#10;BgAIAAAAIQC2gziS/gAAAOEBAAATAAAAAAAAAAAAAAAAAAAAAABbQ29udGVudF9UeXBlc10ueG1s&#10;UEsBAi0AFAAGAAgAAAAhADj9If/WAAAAlAEAAAsAAAAAAAAAAAAAAAAALwEAAF9yZWxzLy5yZWxz&#10;UEsBAi0AFAAGAAgAAAAhADUPMT6WAgAA6AQAAA4AAAAAAAAAAAAAAAAALgIAAGRycy9lMm9Eb2Mu&#10;eG1sUEsBAi0AFAAGAAgAAAAhAHL7mIreAAAACgEAAA8AAAAAAAAAAAAAAAAA8AQAAGRycy9kb3du&#10;cmV2LnhtbFBLBQYAAAAABAAEAPMAAAD7BQ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Инструменты формирования</w:t>
                      </w:r>
                      <w:r w:rsidRPr="00427A45">
                        <w:rPr>
                          <w:rFonts w:ascii="Times New Roman" w:hAnsi="Times New Roman" w:cs="Times New Roman"/>
                          <w:color w:val="0D0D0D" w:themeColor="text1" w:themeTint="F2"/>
                          <w:sz w:val="24"/>
                        </w:rPr>
                        <w:t xml:space="preserve"> </w:t>
                      </w:r>
                    </w:p>
                  </w:txbxContent>
                </v:textbox>
              </v:rect>
            </w:pict>
          </mc:Fallback>
        </mc:AlternateContent>
      </w:r>
    </w:p>
    <w:p w:rsidR="00427A45" w:rsidRDefault="00427A45" w:rsidP="00427A45">
      <w:pPr>
        <w:spacing w:after="0" w:line="360" w:lineRule="auto"/>
        <w:ind w:firstLine="709"/>
        <w:jc w:val="both"/>
        <w:rPr>
          <w:rFonts w:ascii="Times New Roman" w:hAnsi="Times New Roman" w:cs="Times New Roman"/>
          <w:sz w:val="28"/>
        </w:rPr>
      </w:pP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01F7166B" wp14:editId="7F23C4FC">
                <wp:simplePos x="0" y="0"/>
                <wp:positionH relativeFrom="column">
                  <wp:posOffset>3082290</wp:posOffset>
                </wp:positionH>
                <wp:positionV relativeFrom="paragraph">
                  <wp:posOffset>100330</wp:posOffset>
                </wp:positionV>
                <wp:extent cx="0" cy="219076"/>
                <wp:effectExtent l="95250" t="38100" r="57150" b="9525"/>
                <wp:wrapNone/>
                <wp:docPr id="6" name="Прямая со стрелкой 6"/>
                <wp:cNvGraphicFramePr/>
                <a:graphic xmlns:a="http://schemas.openxmlformats.org/drawingml/2006/main">
                  <a:graphicData uri="http://schemas.microsoft.com/office/word/2010/wordprocessingShape">
                    <wps:wsp>
                      <wps:cNvCnPr/>
                      <wps:spPr>
                        <a:xfrm flipV="1">
                          <a:off x="0" y="0"/>
                          <a:ext cx="0" cy="2190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 o:spid="_x0000_s1026" type="#_x0000_t32" style="position:absolute;margin-left:242.7pt;margin-top:7.9pt;width:0;height:17.2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cQ+wEAABAEAAAOAAAAZHJzL2Uyb0RvYy54bWysU0uOEzEQ3SNxB8t70p0sAkTpzCIDbBBE&#10;/PYet5225J/KJp3sBi4wR+AKbFgwoDlD940ou5NmxCAkEJuSP/Ve1XsuL8/2RpOdgKCcreh0UlIi&#10;LHe1stuKvn3z9MEjSkJktmbaWVHRgwj0bHX/3rL1CzFzjdO1AIIkNixaX9EmRr8oisAbYViYOC8s&#10;XkoHhkXcwraogbXIbnQxK8t50TqoPTguQsDT8+GSrjK/lILHl1IGEYmuKPYWc4QcL1IsVku22ALz&#10;jeLHNtg/dGGYslh0pDpnkZH3oO5QGcXBBSfjhDtTOCkVF1kDqpmWv6h53TAvshY0J/jRpvD/aPmL&#10;3QaIqis6p8Qyg0/Ufeov+6vue/e5vyL9h+4GQ/+xv+y+dN+66+6m+0rmybfWhwXC13YDx13wG0gm&#10;7CUYIrXy73Aksi0olOyz64fRdbGPhA+HHE9n08flw0xcDAyJyUOIz4QzJC0qGiIwtW3i2lmLT+tg&#10;YGe75yFiDwg8ARJY2xQjU/qJrUk8eBTHAFybusfcdF8kFUPfeRUPWgzYV0KiL9jfUCNPpFhrIDuG&#10;s8Q4FzZORybMTjCptB6BZZb+R+AxP0FFnta/AY+IXNnZOIKNsg5+Vz3uTy3LIf/kwKA7WXDh6kN+&#10;0WwNjl326vhF0lzf3mf4z4+8+gEAAP//AwBQSwMEFAAGAAgAAAAhAI7CO/bcAAAACQEAAA8AAABk&#10;cnMvZG93bnJldi54bWxMj8FOwzAQRO9I/IO1SNyoAzQlSuNUoQKE1BOBD3DjbRLVXkex26R/zyIO&#10;cNyZp9mZYjM7K844ht6TgvtFAgKp8aanVsHX5+tdBiJETUZbT6jgggE25fVVoXPjJ/rAcx1bwSEU&#10;cq2gi3HIpQxNh06HhR+Q2Dv40enI59hKM+qJw52VD0mykk73xB86PeC2w+ZYn5yCKpM7Ol62T6F+&#10;b1bGTvPLW/Ws1O3NXK1BRJzjHww/9bk6lNxp709kgrAKllm6ZJSNlCcw8CvsFaTJI8iykP8XlN8A&#10;AAD//wMAUEsBAi0AFAAGAAgAAAAhALaDOJL+AAAA4QEAABMAAAAAAAAAAAAAAAAAAAAAAFtDb250&#10;ZW50X1R5cGVzXS54bWxQSwECLQAUAAYACAAAACEAOP0h/9YAAACUAQAACwAAAAAAAAAAAAAAAAAv&#10;AQAAX3JlbHMvLnJlbHNQSwECLQAUAAYACAAAACEAez1HEPsBAAAQBAAADgAAAAAAAAAAAAAAAAAu&#10;AgAAZHJzL2Uyb0RvYy54bWxQSwECLQAUAAYACAAAACEAjsI79twAAAAJAQAADwAAAAAAAAAAAAAA&#10;AABVBAAAZHJzL2Rvd25yZXYueG1sUEsFBgAAAAAEAAQA8wAAAF4FAAAAAA==&#10;" strokecolor="#4579b8 [3044]">
                <v:stroke endarrow="open"/>
              </v:shape>
            </w:pict>
          </mc:Fallback>
        </mc:AlternateContent>
      </w: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1A48E7A5" wp14:editId="79EB6527">
                <wp:simplePos x="0" y="0"/>
                <wp:positionH relativeFrom="column">
                  <wp:posOffset>4796790</wp:posOffset>
                </wp:positionH>
                <wp:positionV relativeFrom="paragraph">
                  <wp:posOffset>288925</wp:posOffset>
                </wp:positionV>
                <wp:extent cx="0" cy="2286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377.7pt;margin-top:22.75pt;width:0;height:1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gwEQIAAM4DAAAOAAAAZHJzL2Uyb0RvYy54bWysU82O0zAQviPxDpbvNGlFV92q6Uq0lAs/&#10;lYAHmNpOYsmxLds07W3hBfYReAUuHBbQPkPyRoydblnghrhMPDOezzPffFlcHRpF9sJ5aXRBx6Oc&#10;EqGZ4VJXBX3/bvNkRokPoDkoo0VBj8LTq+XjR4vWzsXE1EZx4QiCaD9vbUHrEOw8yzyrRQN+ZKzQ&#10;mCyNayCg66qMO2gRvVHZJM8vstY4bp1hwnuMrockXSb8shQsvClLLwJRBcXeQrIu2V202XIB88qB&#10;rSU7tQH/0EUDUuOjZ6g1BCAfnPwLqpHMGW/KMGKmyUxZSibSDDjNOP9jmrc1WJFmQXK8PdPk/x8s&#10;e73fOiI57g7p0dDgjrrP/XV/0/3ovvQ3pP/Y3aHpP/XX3dfue/etu+tuCV5G5lrr5wiw0lt38rzd&#10;ukjDoXRN/OKA5JDYPp7ZFodA2BBkGJ1MZhd5gst+1VnnwwthGhIPBfXBgazqsDJa40qNGyeyYf/S&#10;B3wZC+8L4qPabKRSabNKk7agl9PJlBIGqK9SQcBjY3FirytKQFUoXBZcQvRGSR6rI4531W6lHNkD&#10;iufpZjZ+th4u1cDFEL2c5kPveBvCK8OH8Di/j2NrJ5jU5m/4sec1+HqoSalBjwGkeq45CUeL6wDn&#10;TBsTiKV0bEwkYZ9mj0sYaI+nneHHtI0seiiaVHYSeFTlQx/PD3/D5U8AAAD//wMAUEsDBBQABgAI&#10;AAAAIQBqpUWR3wAAAAkBAAAPAAAAZHJzL2Rvd25yZXYueG1sTI/BSsNAEIbvgu+wjODNblK6tcRs&#10;ShEKPSjYKNjjNJlm02ZnQ3bbxrd3xYMeZ+bjn+/Pl6PtxIUG3zrWkE4SEMSVq1tuNHy8rx8WIHxA&#10;rrFzTBq+yMOyuL3JMavdlbd0KUMjYgj7DDWYEPpMSl8ZsugnrieOt4MbLIY4Do2sB7zGcNvJaZLM&#10;pcWW4weDPT0bqk7l2Wr43KTztNyZFYX18fXlbbrD7XGj9f3duHoCEWgMfzD86Ed1KKLT3p259qLT&#10;8KjULKIaZkqBiMDvYq9hkSqQRS7/Nyi+AQAA//8DAFBLAQItABQABgAIAAAAIQC2gziS/gAAAOEB&#10;AAATAAAAAAAAAAAAAAAAAAAAAABbQ29udGVudF9UeXBlc10ueG1sUEsBAi0AFAAGAAgAAAAhADj9&#10;If/WAAAAlAEAAAsAAAAAAAAAAAAAAAAALwEAAF9yZWxzLy5yZWxzUEsBAi0AFAAGAAgAAAAhAACQ&#10;mDARAgAAzgMAAA4AAAAAAAAAAAAAAAAALgIAAGRycy9lMm9Eb2MueG1sUEsBAi0AFAAGAAgAAAAh&#10;AGqlRZHfAAAACQ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56947C8E" wp14:editId="197B494D">
                <wp:simplePos x="0" y="0"/>
                <wp:positionH relativeFrom="column">
                  <wp:posOffset>3891915</wp:posOffset>
                </wp:positionH>
                <wp:positionV relativeFrom="paragraph">
                  <wp:posOffset>298450</wp:posOffset>
                </wp:positionV>
                <wp:extent cx="9144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914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Прямая соединительная линия 9"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45pt,23.5pt" to="378.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UICgIAAMEDAAAOAAAAZHJzL2Uyb0RvYy54bWysU02u0zAQ3iNxB8t7mqRq0WvU9Em8qrDg&#10;pxJwANexE0uObdmmaXfAGqlH4AosQHrSA86Q3Iixk1YP2CE21njG883MN5+X14dGoj2zTmhV4GyS&#10;YsQU1aVQVYHfvtk8usLIeaJKIrViBT4yh69XDx8sW5Ozqa61LJlFAKJc3poC196bPEkcrVlD3EQb&#10;piDItW2Ih6utktKSFtAbmUzT9HHSalsaqylzDrzrIYhXEZ9zRv0rzh3zSBYYevPxtPHchTNZLUle&#10;WWJqQcc2yD900RChoOgFak08Qe+s+AuqEdRqp7mfUN0kmnNBWZwBpsnSP6Z5XRPD4ixAjjMXmtz/&#10;g6Uv91uLRFngBUaKNLCi7nP/vj9137sv/Qn1H7qf3bfua3fb/ehu+49g3/WfwA7B7m50n9AiMNka&#10;lwPgjdra8ebM1gZaDtw2iEthnoFIIlEwOjrEPRwve2AHjyg4F9lslsK26DmUDAgByVjnnzLdoGAU&#10;WAoVGCI52T93HqrC0/OT4FZ6I6SMW5YKtYA9n84BmYDWuCQezMbA9E5VGBFZgYiptxHRaSnKkB1w&#10;nK12N9KiPQEhzTZX2ZP18KgmJRu8i3kKTcdSjvgXuhzcWXr2Q2sjTGzzN/zQ85q4esiJoQAFKVKF&#10;+ixqeRwx8DwwG6ydLo+R8CTcQCcxbdR0EOL9O9j3f97qFwAAAP//AwBQSwMEFAAGAAgAAAAhAGNf&#10;q3bdAAAACQEAAA8AAABkcnMvZG93bnJldi54bWxMjz1PwzAQhnck/oN1SGzUaQUphDhVhJQFkFAD&#10;SzcnPuLQ+BzFbpv+ew4xwHjvPXo/8s3sBnHEKfSeFCwXCQik1pueOgUf79XNPYgQNRk9eEIFZwyw&#10;KS4vcp0Zf6ItHuvYCTahkGkFNsYxkzK0Fp0OCz8i8e/TT05HPqdOmkmf2NwNcpUkqXS6J06wesQn&#10;i+2+PjgFVdPbl9JX3evZfWG9L3fl2/NOqeuruXwEEXGOfzD81OfqUHCnxh/IBDEoSJerB0YV3K55&#10;EwPru5SF5leQRS7/Lyi+AQAA//8DAFBLAQItABQABgAIAAAAIQC2gziS/gAAAOEBAAATAAAAAAAA&#10;AAAAAAAAAAAAAABbQ29udGVudF9UeXBlc10ueG1sUEsBAi0AFAAGAAgAAAAhADj9If/WAAAAlAEA&#10;AAsAAAAAAAAAAAAAAAAALwEAAF9yZWxzLy5yZWxzUEsBAi0AFAAGAAgAAAAhAJfdZQgKAgAAwQMA&#10;AA4AAAAAAAAAAAAAAAAALgIAAGRycy9lMm9Eb2MueG1sUEsBAi0AFAAGAAgAAAAhAGNfq3bdAAAA&#10;CQEAAA8AAAAAAAAAAAAAAAAAZAQAAGRycy9kb3ducmV2LnhtbFBLBQYAAAAABAAEAPMAAABuBQAA&#10;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1" allowOverlap="1" wp14:anchorId="29B7D029" wp14:editId="0BB98FC9">
                <wp:simplePos x="0" y="0"/>
                <wp:positionH relativeFrom="column">
                  <wp:posOffset>1310640</wp:posOffset>
                </wp:positionH>
                <wp:positionV relativeFrom="paragraph">
                  <wp:posOffset>298450</wp:posOffset>
                </wp:positionV>
                <wp:extent cx="9144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2pt,23.5pt" to="17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db7gEAAO4DAAAOAAAAZHJzL2Uyb0RvYy54bWysU82KFDEQvgu+Q8jd6Z5lcbWZnj3soh5E&#10;B38eIJtOpgP5I4nTPTf1LMwj+AoeFBZWfYb0G1lJ97SiIiheQiVV9VV9X1VW572SaMecF0bXeLko&#10;MWKamkbobY1fvnhw5x5GPhDdEGk0q/GeeXy+vn1r1dmKnZjWyIY5BCDaV52tcRuCrYrC05Yp4hfG&#10;Mg1ObpwiAa5uWzSOdICuZHFSlneLzrjGOkOZ9/B6OTrxOuNzzmh4yrlnAckaQ28hny6fV+ks1itS&#10;bR2xraBTG+QfulBEaCg6Q12SQNArJ36BUoI64w0PC2pUYTgXlGUOwGZZ/sTmeUssy1xAHG9nmfz/&#10;g6VPdhuHRFPjM4w0UTCi+H54PRzi5/hhOKDhTfwaP8WP8Tp+idfDW7BvhndgJ2e8mZ4P6Cwp2Vlf&#10;AeCF3rjp5u3GJVl67hTiUthHsCRZKKCO+jyH/TwH1gdE4fH+8vS0hGnRo6sYERKSdT48ZEahZNRY&#10;Cp0UIhXZPfYBqkLoMQQuqaOxh2yFvWQpWOpnjANrqDV2k/eNXUiHdgQ2hVDKdFgmToCXo1MaF1LO&#10;iWUu+8fEKT6lsryLf5M8Z+TKRoc5WQlt3O+qh/7YMh/jjwqMvJMEV6bZ5+lkaWCpMsPpA6St/fGe&#10;079/0/U3AAAA//8DAFBLAwQUAAYACAAAACEA1lnwA9sAAAAJAQAADwAAAGRycy9kb3ducmV2Lnht&#10;bEyPy07DMBBF90j8gzVI7KjdEFoU4lSI0jWigNSlGw9JwB5Hsdsmf88gFmU5d47uo1yN3okjDrEL&#10;pGE+UyCQ6mA7ajS8v21u7kHEZMgaFwg1TBhhVV1elKaw4USveNymRrAJxcJoaFPqCylj3aI3cRZ6&#10;JP59hsGbxOfQSDuYE5t7JzOlFtKbjjihNT0+tVh/bw9eQ3TN89f0MYV1ZodpvYk7fJnnWl9fjY8P&#10;IBKO6QzDb32uDhV32ocD2SichkwtckY15EvexMDtnWJh/yfIqpT/F1Q/AAAA//8DAFBLAQItABQA&#10;BgAIAAAAIQC2gziS/gAAAOEBAAATAAAAAAAAAAAAAAAAAAAAAABbQ29udGVudF9UeXBlc10ueG1s&#10;UEsBAi0AFAAGAAgAAAAhADj9If/WAAAAlAEAAAsAAAAAAAAAAAAAAAAALwEAAF9yZWxzLy5yZWxz&#10;UEsBAi0AFAAGAAgAAAAhABxVl1vuAQAA7gMAAA4AAAAAAAAAAAAAAAAALgIAAGRycy9lMm9Eb2Mu&#10;eG1sUEsBAi0AFAAGAAgAAAAhANZZ8APbAAAACQEAAA8AAAAAAAAAAAAAAAAASAQAAGRycy9kb3du&#10;cmV2LnhtbFBLBQYAAAAABAAEAPMAAABQBQ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8CDD228" wp14:editId="3B0434F4">
                <wp:simplePos x="0" y="0"/>
                <wp:positionH relativeFrom="column">
                  <wp:posOffset>1310640</wp:posOffset>
                </wp:positionH>
                <wp:positionV relativeFrom="paragraph">
                  <wp:posOffset>298450</wp:posOffset>
                </wp:positionV>
                <wp:extent cx="0" cy="2286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03.2pt;margin-top:23.5pt;width:0;height:1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A9AEAAAYEAAAOAAAAZHJzL2Uyb0RvYy54bWysU0uOEzEQ3SNxB8t70p0sRlErnVlkgA2C&#10;iM8BPG47bck/lU062Q1cYI7AFdiw4KM5Q/eNKLuTHgQICcSm/KtX9epVeXV5MJrsBQTlbE3ns5IS&#10;YblrlN3V9M3rJ4+WlITIbMO0s6KmRxHo5frhg1XnK7FwrdONAIJBbKg6X9M2Rl8VReCtMCzMnBcW&#10;H6UDwyIeYVc0wDqMbnSxKMuLonPQeHBchIC3V+MjXef4UgoeX0gZRCS6psgtZgvZXidbrFes2gHz&#10;reInGuwfWBimLCadQl2xyMhbUL+EMoqDC07GGXemcFIqLnINWM28/KmaVy3zIteC4gQ/yRT+X1j+&#10;fL8FopqaYqMsM9ii/sNwM9z23/qPwy0Z3vV3aIb3w03/qf/af+nv+s9kmXTrfKgQvrFbOJ2C30IS&#10;4SDBpBXLI4es9XHSWhwi4eMlx9vFYnlR5jYU9zgPIT4VzpC0qWmIwNSujRtnLTbUwTxLzfbPQsTM&#10;CDwDUlJtk41M6ce2IfHosSQG4LrEGX3Te5G4j2zzLh61GLEvhUQ1kN+YI8+h2Ggge4YTxDgXNs6n&#10;SOidYFJpPQHLTO6PwJN/goo8o38DnhA5s7NxAhtlHfwuezycKcvR/6zAWHeS4No1x9zHLA0OW9bq&#10;9DHSNP94zvD777v+DgAA//8DAFBLAwQUAAYACAAAACEAeznla90AAAAJAQAADwAAAGRycy9kb3du&#10;cmV2LnhtbEyPwU7DMAyG70i8Q2QkbizZmMrW1Z0QExcuY2PinDVeU9E4VZOthacniAMcbX/6/f3F&#10;enStuFAfGs8I04kCQVx503CNcHh7vluACFGz0a1nQvikAOvy+qrQufED7+iyj7VIIRxyjWBj7HIp&#10;Q2XJ6TDxHXG6nXzvdExjX0vT6yGFu1bOlMqk0w2nD1Z39GSp+tifHcIyvNoY7DttTttptv3S9ebl&#10;MCDe3oyPKxCRxvgHw49+UocyOR39mU0QLcJMZfOEIswfUqcE/C6OCIt7BbIs5P8G5TcAAAD//wMA&#10;UEsBAi0AFAAGAAgAAAAhALaDOJL+AAAA4QEAABMAAAAAAAAAAAAAAAAAAAAAAFtDb250ZW50X1R5&#10;cGVzXS54bWxQSwECLQAUAAYACAAAACEAOP0h/9YAAACUAQAACwAAAAAAAAAAAAAAAAAvAQAAX3Jl&#10;bHMvLnJlbHNQSwECLQAUAAYACAAAACEAITybwPQBAAAGBAAADgAAAAAAAAAAAAAAAAAuAgAAZHJz&#10;L2Uyb0RvYy54bWxQSwECLQAUAAYACAAAACEAeznla90AAAAJAQAADwAAAAAAAAAAAAAAAABOBAAA&#10;ZHJzL2Rvd25yZXYueG1sUEsFBgAAAAAEAAQA8wAAAFg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2B70481D" wp14:editId="0D8B415A">
                <wp:simplePos x="0" y="0"/>
                <wp:positionH relativeFrom="column">
                  <wp:posOffset>2225040</wp:posOffset>
                </wp:positionH>
                <wp:positionV relativeFrom="paragraph">
                  <wp:posOffset>12700</wp:posOffset>
                </wp:positionV>
                <wp:extent cx="1666875" cy="609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666875" cy="60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06D" w:rsidRPr="00427A45" w:rsidRDefault="0006306D" w:rsidP="00427A45">
                            <w:pPr>
                              <w:spacing w:after="0"/>
                              <w:jc w:val="center"/>
                              <w:rPr>
                                <w:rFonts w:ascii="Times New Roman" w:hAnsi="Times New Roman" w:cs="Times New Roman"/>
                                <w:b/>
                                <w:color w:val="0D0D0D" w:themeColor="text1" w:themeTint="F2"/>
                              </w:rPr>
                            </w:pPr>
                            <w:r w:rsidRPr="00427A45">
                              <w:rPr>
                                <w:rFonts w:ascii="Times New Roman" w:hAnsi="Times New Roman" w:cs="Times New Roman"/>
                                <w:b/>
                                <w:color w:val="0D0D0D" w:themeColor="text1" w:themeTint="F2"/>
                              </w:rPr>
                              <w:t>ЛОЯЛЬНОСТЬ</w:t>
                            </w:r>
                          </w:p>
                          <w:p w:rsidR="0006306D" w:rsidRPr="00427A45" w:rsidRDefault="0006306D" w:rsidP="00427A45">
                            <w:pPr>
                              <w:spacing w:after="0"/>
                              <w:jc w:val="center"/>
                              <w:rPr>
                                <w:rFonts w:ascii="Times New Roman" w:hAnsi="Times New Roman" w:cs="Times New Roman"/>
                                <w:b/>
                                <w:color w:val="0D0D0D" w:themeColor="text1" w:themeTint="F2"/>
                              </w:rPr>
                            </w:pPr>
                            <w:r w:rsidRPr="00427A45">
                              <w:rPr>
                                <w:rFonts w:ascii="Times New Roman" w:hAnsi="Times New Roman" w:cs="Times New Roman"/>
                                <w:b/>
                                <w:color w:val="0D0D0D" w:themeColor="text1" w:themeTint="F2"/>
                              </w:rPr>
                              <w:t xml:space="preserve"> ПОТРЕБИТЕЛЯ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175.2pt;margin-top:1pt;width:13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xygIAALEFAAAOAAAAZHJzL2Uyb0RvYy54bWysVM1u2zAMvg/YOwi6r3ayNm2DOkXQosOA&#10;oivWDj0rslwbkEVNUmJnpwG7Dtgj7CF2GfbTZ3DeaJT806wrdhiWgyKa5EeR/Mij47qUZCWMLUAl&#10;dLQTUyIUh7RQtwl9c3327IAS65hKmQQlEroWlh7Pnj45qvRUjCEHmQpDEETZaaUTmjunp1FkeS5K&#10;ZndAC4XKDEzJHIrmNkoNqxC9lNE4jidRBSbVBriwFr+etko6C/hZJrh7lWVWOCITim9z4TThXPgz&#10;mh2x6a1hOi949wz2D68oWaEw6AB1yhwjS1P8AVUW3ICFzO1wKCPIsoKLkANmM4ofZHOVMy1CLlgc&#10;q4cy2f8Hyy9Wl4YUKfaOEsVKbFHzefN+86n50dxtPjRfmrvm++Zj87P52nwjI1+vStspul3pS9NJ&#10;Fq8++Tozpf/HtEgdarweaixqRzh+HE0mk4P9PUo46ibx4SQOTYjuvbWx7oWAkvhLQg32MJSWrc6t&#10;w4ho2pv4YArOCilDH6UiFUYY7yOmV1mQReq1QfCUEifSkBVDMrg6JINgW1YoSYURfIptUuHm1lJ4&#10;CKleiwyLhWmM2wC/YzLOhXKjVpWzVLSh9mL8+cr5YL1HkAKgR87wkQN2B9BbtiA9dgvT2XtXEVg+&#10;OHeZ/8158AiRQbnBuSwUmMcyk5hVF7m174vUlsZXydWLOhDpeU+SBaRrJJeBduqs5mcFtvScWXfJ&#10;DI4ZDiSuDvcKj0wCtg66GyU5mHePfff2yH7UUlLh2CbUvl0yIyiRLxXOxeFod9fPeRB29/bHKJht&#10;zWJbo5blCSAZkPv4unD19k7218xAeYMbZu6jooopjrETyp3phRPXrhPcUVzM58EMZ1szd66uNPfg&#10;vs6estf1DTO647XDibiAfsTZ9AG9W1vvqWC+dJAVgfu+0m1duw7gXghU6naYXzzbcrC637SzXwAA&#10;AP//AwBQSwMEFAAGAAgAAAAhACP73eDgAAAACAEAAA8AAABkcnMvZG93bnJldi54bWxMj8FOwzAQ&#10;RO9I/IO1SFwqaidA1YZsKgQC9YCQKHDg5sRLHBrbUey24e9ZTnAczWjmTbmeXC8ONMYueIRsrkCQ&#10;b4LpfIvw9vpwsQQRk/ZG98ETwjdFWFenJ6UuTDj6FzpsUyu4xMdCI9iUhkLK2FhyOs7DQJ69zzA6&#10;nViOrTSjPnK562Wu1EI63XlesHqgO0vNbrt3CB+bKbVf2WN62unZ+2xj6+b5vkY8P5tub0AkmtJf&#10;GH7xGR0qZqrD3psoeoTLa3XFUYScL7G/yPIViBphtVQgq1L+P1D9AAAA//8DAFBLAQItABQABgAI&#10;AAAAIQC2gziS/gAAAOEBAAATAAAAAAAAAAAAAAAAAAAAAABbQ29udGVudF9UeXBlc10ueG1sUEsB&#10;Ai0AFAAGAAgAAAAhADj9If/WAAAAlAEAAAsAAAAAAAAAAAAAAAAALwEAAF9yZWxzLy5yZWxzUEsB&#10;Ai0AFAAGAAgAAAAhAIygWDHKAgAAsQUAAA4AAAAAAAAAAAAAAAAALgIAAGRycy9lMm9Eb2MueG1s&#10;UEsBAi0AFAAGAAgAAAAhACP73eDgAAAACAEAAA8AAAAAAAAAAAAAAAAAJAUAAGRycy9kb3ducmV2&#10;LnhtbFBLBQYAAAAABAAEAPMAAAAxBgAAAAA=&#10;" filled="f" strokecolor="black [3213]" strokeweight="1pt">
                <v:textbox>
                  <w:txbxContent>
                    <w:p w:rsidR="0006306D" w:rsidRPr="00427A45" w:rsidRDefault="0006306D" w:rsidP="00427A45">
                      <w:pPr>
                        <w:spacing w:after="0"/>
                        <w:jc w:val="center"/>
                        <w:rPr>
                          <w:rFonts w:ascii="Times New Roman" w:hAnsi="Times New Roman" w:cs="Times New Roman"/>
                          <w:b/>
                          <w:color w:val="0D0D0D" w:themeColor="text1" w:themeTint="F2"/>
                        </w:rPr>
                      </w:pPr>
                      <w:r w:rsidRPr="00427A45">
                        <w:rPr>
                          <w:rFonts w:ascii="Times New Roman" w:hAnsi="Times New Roman" w:cs="Times New Roman"/>
                          <w:b/>
                          <w:color w:val="0D0D0D" w:themeColor="text1" w:themeTint="F2"/>
                        </w:rPr>
                        <w:t>ЛОЯЛЬНОСТЬ</w:t>
                      </w:r>
                    </w:p>
                    <w:p w:rsidR="0006306D" w:rsidRPr="00427A45" w:rsidRDefault="0006306D" w:rsidP="00427A45">
                      <w:pPr>
                        <w:spacing w:after="0"/>
                        <w:jc w:val="center"/>
                        <w:rPr>
                          <w:rFonts w:ascii="Times New Roman" w:hAnsi="Times New Roman" w:cs="Times New Roman"/>
                          <w:b/>
                          <w:color w:val="0D0D0D" w:themeColor="text1" w:themeTint="F2"/>
                        </w:rPr>
                      </w:pPr>
                      <w:r w:rsidRPr="00427A45">
                        <w:rPr>
                          <w:rFonts w:ascii="Times New Roman" w:hAnsi="Times New Roman" w:cs="Times New Roman"/>
                          <w:b/>
                          <w:color w:val="0D0D0D" w:themeColor="text1" w:themeTint="F2"/>
                        </w:rPr>
                        <w:t xml:space="preserve"> ПОТРЕБИТЕЛЯ</w:t>
                      </w:r>
                    </w:p>
                  </w:txbxContent>
                </v:textbox>
              </v:rect>
            </w:pict>
          </mc:Fallback>
        </mc:AlternateContent>
      </w: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14:anchorId="3256D1BE" wp14:editId="47B93AC4">
                <wp:simplePos x="0" y="0"/>
                <wp:positionH relativeFrom="column">
                  <wp:posOffset>4082415</wp:posOffset>
                </wp:positionH>
                <wp:positionV relativeFrom="paragraph">
                  <wp:posOffset>210820</wp:posOffset>
                </wp:positionV>
                <wp:extent cx="1562100" cy="5143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62100" cy="514350"/>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Участники</w:t>
                            </w:r>
                            <w:r w:rsidRPr="00427A45">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процесса формирования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left:0;text-align:left;margin-left:321.45pt;margin-top:16.6pt;width:123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9XlQIAAOgEAAAOAAAAZHJzL2Uyb0RvYy54bWysVM1uEzEQviPxDpbvdLMhaSHqpopaFSFV&#10;baQW9ex4vdmVvLaxnWzCCYkrEo/AQ3BB/PQZNm/EZ+/2h8IJkYMz4xnPzzff7OHRppZkLayrtMpo&#10;ujegRCiu80otM/rm6vTZC0qcZypnUiuR0a1w9Gj69MlhYyZiqEstc2EJgig3aUxGS+/NJEkcL0XN&#10;3J42QsFYaFszD9Uuk9yyBtFrmQwHg/2k0TY3VnPhHG5POiOdxvhFIbi/KAonPJEZRW0+njaei3Am&#10;00M2WVpmyor3ZbB/qKJmlULSu1AnzDOystUfoeqKW+104fe4rhNdFBUXsQd0kw4edXNZMiNiLwDH&#10;mTuY3P8Ly8/Xc0uqPKMjShSrMaL28+797lP7o73ZfWi/tDft993H9mf7tf1GRgGvxrgJnl2aue01&#10;BzE0vylsHf7RFtlEjLd3GIuNJxyX6Xh/mA4wCg7bOB09H8chJPevjXX+ldA1CUJGLWYYoWXrM+eR&#10;Ea63LiGZ0qeVlHGOUpEGGYYHMT4DnQrJPFLVBg06taSEySV4yr2NIZ2WVR6eh0Bu646lJWsGqoBh&#10;uW6uUDQlkjkPAzqJvwABSvjtaajnhLmyexxNvZtUIbSITOzLD/h1iAXJbxabHv8ezYXOt5iJ1R1Z&#10;neGnFeKfoYw5s2AnwMPG+QschdToWPcSJaW27/52H/xBGlgpacB2oPF2xaxAd68V6PQyHY3CekRl&#10;ND4YQrEPLYuHFrWqjzVQSrHbhkcx+Ht5KxZW19dYzFnIChNTHLk73Hvl2HdbiNXmYjaLblgJw/yZ&#10;ujQ8BA/IBWSvNtfMmp4OHjM517ebwSaPWNH5dryYrbwuqkiZgHSHK4YXFKxTHGO/+mFfH+rR6/4D&#10;Nf0FAAD//wMAUEsDBBQABgAIAAAAIQDYPNhm3wAAAAoBAAAPAAAAZHJzL2Rvd25yZXYueG1sTI9N&#10;a8MwDIbvg/0Ho8Fuq92klCyNU8qgp+3SDwq7OYmahNlyiN00+/fTTttR0sOr5y22s7NiwjH0njQs&#10;FwoEUu2bnloN59P+JQMRoqHGWE+o4RsDbMvHh8Lkjb/TAadjbAWHUMiNhi7GIZcy1B06ExZ+QOLb&#10;1Y/ORB7HVjajuXO4szJRai2d6Yk/dGbAtw7rr+PNaTio0+XdfaTqs1LnS9g7W007q/Xz07zbgIg4&#10;xz8YfvVZHUp2qvyNmiCshvUqeWVUQ5omIBjIsowXFZPLVQKyLOT/CuUPAAAA//8DAFBLAQItABQA&#10;BgAIAAAAIQC2gziS/gAAAOEBAAATAAAAAAAAAAAAAAAAAAAAAABbQ29udGVudF9UeXBlc10ueG1s&#10;UEsBAi0AFAAGAAgAAAAhADj9If/WAAAAlAEAAAsAAAAAAAAAAAAAAAAALwEAAF9yZWxzLy5yZWxz&#10;UEsBAi0AFAAGAAgAAAAhAGSm/1eVAgAA6AQAAA4AAAAAAAAAAAAAAAAALgIAAGRycy9lMm9Eb2Mu&#10;eG1sUEsBAi0AFAAGAAgAAAAhANg82GbfAAAACgEAAA8AAAAAAAAAAAAAAAAA7wQAAGRycy9kb3du&#10;cmV2LnhtbFBLBQYAAAAABAAEAPMAAAD7BQ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Участники</w:t>
                      </w:r>
                      <w:r w:rsidRPr="00427A45">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процесса формирования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1" allowOverlap="1" wp14:anchorId="28105BC1" wp14:editId="169CB9D5">
                <wp:simplePos x="0" y="0"/>
                <wp:positionH relativeFrom="column">
                  <wp:posOffset>491490</wp:posOffset>
                </wp:positionH>
                <wp:positionV relativeFrom="paragraph">
                  <wp:posOffset>220345</wp:posOffset>
                </wp:positionV>
                <wp:extent cx="1562100" cy="5143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562100" cy="514350"/>
                        </a:xfrm>
                        <a:prstGeom prst="rect">
                          <a:avLst/>
                        </a:prstGeom>
                        <a:noFill/>
                        <a:ln w="12700" cap="flat" cmpd="sng" algn="ctr">
                          <a:solidFill>
                            <a:sysClr val="windowText" lastClr="000000"/>
                          </a:solidFill>
                          <a:prstDash val="solid"/>
                        </a:ln>
                        <a:effectLst/>
                      </wps:spPr>
                      <wps:txbx>
                        <w:txbxContent>
                          <w:p w:rsidR="0006306D" w:rsidRPr="00427A45" w:rsidRDefault="0006306D" w:rsidP="00427A45">
                            <w:pPr>
                              <w:spacing w:after="0"/>
                              <w:jc w:val="center"/>
                              <w:rPr>
                                <w:rFonts w:ascii="Times New Roman" w:hAnsi="Times New Roman" w:cs="Times New Roman"/>
                                <w:color w:val="0D0D0D" w:themeColor="text1" w:themeTint="F2"/>
                                <w:sz w:val="24"/>
                              </w:rPr>
                            </w:pPr>
                            <w:r w:rsidRPr="00427A45">
                              <w:rPr>
                                <w:rFonts w:ascii="Times New Roman" w:hAnsi="Times New Roman" w:cs="Times New Roman"/>
                                <w:color w:val="0D0D0D" w:themeColor="text1" w:themeTint="F2"/>
                                <w:sz w:val="24"/>
                              </w:rPr>
                              <w:t xml:space="preserve">Виды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1" style="position:absolute;left:0;text-align:left;margin-left:38.7pt;margin-top:17.35pt;width:123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2BlwIAAOgEAAAOAAAAZHJzL2Uyb0RvYy54bWysVM1uEzEQviPxDpbvdLNp0kLUTRW1KkKq&#10;SqUW9ex4vdmVvLaxnWzCCYkrEo/AQ3BB/PQZNm/EZ++mLYUTIgdnxjOen2++2aPjdS3JSlhXaZXR&#10;dG9AiVBc55VaZPTN9dmz55Q4z1TOpFYioxvh6PH06ZOjxkzEUJda5sISBFFu0piMlt6bSZI4Xoqa&#10;uT1thIKx0LZmHqpdJLllDaLXMhkOBgdJo21urObCOdyedkY6jfGLQnD/uiic8ERmFLX5eNp4zsOZ&#10;TI/YZGGZKSvel8H+oYqaVQpJ70KdMs/I0lZ/hKorbrXThd/juk50UVRcxB7QTTp41M1VyYyIvQAc&#10;Z+5gcv8vLL9YXVpS5Rndp0SxGiNqP2/fbz+1P9rb7Yf2S3vbft9+bH+2X9tvZD/g1Rg3wbMrc2l7&#10;zUEMza8LW4d/tEXWEePNHcZi7QnHZTo+GKYDjILDNk5H++M4hOT+tbHOvxS6JkHIqMUMI7Rsde48&#10;MsJ15xKSKX1WSRnnKBVpkGF4GOMz0KmQzCNVbdCgUwtKmFyAp9zbGNJpWeXheQjkNu5EWrJioAoY&#10;luvmGkVTIpnzMKCT+AsQoITfnoZ6Tpkru8fR1LtJFUKLyMS+/IBfh1iQ/Hq+jviPd9jOdb7BTKzu&#10;yOoMP6sQ/xxlXDILdgI8bJx/jaOQGh3rXqKk1Pbd3+6DP0gDKyUN2A403i6ZFejulQKdXqSjUViP&#10;qIzGh0Mo9qFl/tCilvWJBkopdtvwKAZ/L3diYXV9g8WchawwMcWRu8O9V058t4VYbS5ms+iGlTDM&#10;n6srw0PwgFxA9np9w6zp6eAxkwu92ww2ecSKzrfjxWzpdVFFygSkO1wxvKBgneIY+9UP+/pQj173&#10;H6jpLwAAAP//AwBQSwMEFAAGAAgAAAAhAEAkPIfeAAAACQEAAA8AAABkcnMvZG93bnJldi54bWxM&#10;j01PwzAMhu9I/IfISNxYsnVQVJpOE9JOcNmHJnFLG9NWJE7VZF3595gTHO330evH5Wb2Tkw4xj6Q&#10;huVCgUBqgu2p1XA67h6eQcRkyBoXCDV8Y4RNdXtTmsKGK+1xOqRWcAnFwmjoUhoKKWPToTdxEQYk&#10;zj7D6E3icWylHc2Vy72TK6WepDc98YXODPjaYfN1uHgNe3U8v/n3TH3U6nSOO+/qaeu0vr+bty8g&#10;Es7pD4ZffVaHip3qcCEbhdOQ52smNWTrHATn2SrjRc3g8jEHWZXy/wfVDwAAAP//AwBQSwECLQAU&#10;AAYACAAAACEAtoM4kv4AAADhAQAAEwAAAAAAAAAAAAAAAAAAAAAAW0NvbnRlbnRfVHlwZXNdLnht&#10;bFBLAQItABQABgAIAAAAIQA4/SH/1gAAAJQBAAALAAAAAAAAAAAAAAAAAC8BAABfcmVscy8ucmVs&#10;c1BLAQItABQABgAIAAAAIQCfYr2BlwIAAOgEAAAOAAAAAAAAAAAAAAAAAC4CAABkcnMvZTJvRG9j&#10;LnhtbFBLAQItABQABgAIAAAAIQBAJDyH3gAAAAkBAAAPAAAAAAAAAAAAAAAAAPEEAABkcnMvZG93&#10;bnJldi54bWxQSwUGAAAAAAQABADzAAAA/AUAAAAA&#10;" filled="f" strokecolor="windowText" strokeweight="1pt">
                <v:textbox>
                  <w:txbxContent>
                    <w:p w:rsidR="0006306D" w:rsidRPr="00427A45" w:rsidRDefault="0006306D" w:rsidP="00427A45">
                      <w:pPr>
                        <w:spacing w:after="0"/>
                        <w:jc w:val="center"/>
                        <w:rPr>
                          <w:rFonts w:ascii="Times New Roman" w:hAnsi="Times New Roman" w:cs="Times New Roman"/>
                          <w:color w:val="0D0D0D" w:themeColor="text1" w:themeTint="F2"/>
                          <w:sz w:val="24"/>
                        </w:rPr>
                      </w:pPr>
                      <w:r w:rsidRPr="00427A45">
                        <w:rPr>
                          <w:rFonts w:ascii="Times New Roman" w:hAnsi="Times New Roman" w:cs="Times New Roman"/>
                          <w:color w:val="0D0D0D" w:themeColor="text1" w:themeTint="F2"/>
                          <w:sz w:val="24"/>
                        </w:rPr>
                        <w:t xml:space="preserve">Виды </w:t>
                      </w:r>
                    </w:p>
                  </w:txbxContent>
                </v:textbox>
              </v:rect>
            </w:pict>
          </mc:Fallback>
        </mc:AlternateContent>
      </w:r>
    </w:p>
    <w:p w:rsidR="00427A45" w:rsidRDefault="00CB14AC" w:rsidP="00427A45">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67150CB1" wp14:editId="2D94DE75">
                <wp:simplePos x="0" y="0"/>
                <wp:positionH relativeFrom="column">
                  <wp:posOffset>3749040</wp:posOffset>
                </wp:positionH>
                <wp:positionV relativeFrom="paragraph">
                  <wp:posOffset>161290</wp:posOffset>
                </wp:positionV>
                <wp:extent cx="0" cy="16383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16383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Прямая соединительная линия 1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2pt,12.7pt" to="295.2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nlBQIAALoDAAAOAAAAZHJzL2Uyb0RvYy54bWysU82O0zAQviPxDpbvNEl3u+pGTVdiq3Lh&#10;pxLwAK7jJJb8J9s07Q04I/UReAUOi7TSAs+QvBFjJ1sWuCEuzsw3ns8z30wWV3sp0I5Zx7UqcDZJ&#10;MWKK6pKrusBv36yfzDFynqiSCK1YgQ/M4avl40eL1uRsqhstSmYRkCiXt6bAjfcmTxJHGyaJm2jD&#10;FAQrbSXx4No6KS1pgV2KZJqmF0mrbWmspsw5QFdDEC8jf1Ux6l9VlWMeiQJDbT6eNp7bcCbLBclr&#10;S0zD6VgG+YcqJOEKHj1RrYgn6J3lf1FJTq12uvITqmWiq4pTFnuAbrL0j25eN8Sw2AuI48xJJvf/&#10;aOnL3cYiXsLszjFSRMKMus/9+/7Yfeu+9EfUf+h+dF+7m+62+97d9h/Bvus/gR2C3d0IHxGkg5at&#10;cTlQXquNHT1nNjYIs6+sDF9oGe2j/oeT/mzvER1ACmh2cTY/S+Nskl+Jxjr/jGmJglFgwVWQhuRk&#10;99x5eAyu3l8JsNJrLkQcr1CoLfDlbDrDiBJYskoQD6Y00LZTNUZE1LC91NvI6LTgZcgOPM7W22th&#10;0Y7ABp2v59nT1XCpISUb0MtZOlQLt4l/ocsBztJ7HEobaWKZv/GHmlfENUNODAUhIUWo8D6LSzy2&#10;GOQdBA3WVpeHqHMSPFiQmDYuc9jAhz7YD3+55U8AAAD//wMAUEsDBBQABgAIAAAAIQCGGFKX3wAA&#10;AAoBAAAPAAAAZHJzL2Rvd25yZXYueG1sTI9BT8MwDIXvSPyHyEjcWMpYoZSmE0zaxGUSbGjnrDFN&#10;oXGqJttKfz1GHOBk+b2n58/FfHCtOGIfGk8KricJCKTKm4ZqBW/b5VUGIkRNRreeUMEXBpiX52eF&#10;zo0/0SseN7EWXEIh1wpsjF0uZagsOh0mvkNi7933Tkde+1qaXp+43LVymiS30umG+ILVHS4sVp+b&#10;g1Mwmmzx8mxX4/ppdzemddguV7sPpS4vhscHEBGH+BeGH3xGh5KZ9v5AJohWQXqfzDiqYJry5MCv&#10;sGchu5mBLAv5/4XyGwAA//8DAFBLAQItABQABgAIAAAAIQC2gziS/gAAAOEBAAATAAAAAAAAAAAA&#10;AAAAAAAAAABbQ29udGVudF9UeXBlc10ueG1sUEsBAi0AFAAGAAgAAAAhADj9If/WAAAAlAEAAAsA&#10;AAAAAAAAAAAAAAAALwEAAF9yZWxzLy5yZWxzUEsBAi0AFAAGAAgAAAAhAN+jyeUFAgAAugMAAA4A&#10;AAAAAAAAAAAAAAAALgIAAGRycy9lMm9Eb2MueG1sUEsBAi0AFAAGAAgAAAAhAIYYUpffAAAACgEA&#10;AA8AAAAAAAAAAAAAAAAAXwQAAGRycy9kb3ducmV2LnhtbFBLBQYAAAAABAAEAPMAAABrBQAA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5D894471" wp14:editId="76138CFF">
                <wp:simplePos x="0" y="0"/>
                <wp:positionH relativeFrom="column">
                  <wp:posOffset>158115</wp:posOffset>
                </wp:positionH>
                <wp:positionV relativeFrom="paragraph">
                  <wp:posOffset>161290</wp:posOffset>
                </wp:positionV>
                <wp:extent cx="1" cy="167640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1"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2.7pt" to="12.45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dF8QEAAPEDAAAOAAAAZHJzL2Uyb0RvYy54bWysU0uO1DAQ3SNxB8t7OkkLNSjq9CxmBCwQ&#10;tPgcwOPYHUv+yTad9A5YI/URuAILkEYa4AzJjabspDMIEBKIjVUuV72q96q8PuuURHvmvDC6wsUi&#10;x4hpamqhdxV+/erRvYcY+UB0TaTRrMIH5vHZ5u6ddWtLtjSNkTVzCEC0L1tb4SYEW2aZpw1TxC+M&#10;ZRoeuXGKBLi6XVY70gK6ktkyz1dZa1xtnaHMe/BejI94k/A5ZzQ859yzgGSFobeQTpfOy3hmmzUp&#10;d47YRtCpDfIPXSgiNBSdoS5IIOiNE79AKUGd8YaHBTUqM5wLyhIHYFPkP7F52RDLEhcQx9tZJv//&#10;YOmz/dYhUcPslhhpomBG/cfh7XDsv/afhiMa3vXf+y/95/6q/9ZfDe/Bvh4+gB0f++vJfUSQDlq2&#10;1pcAea63brp5u3VRmI47hbgU9gmUSlIBedSlSRzmSbAuIArOAiMK3mL1YHU/T1PKRogIZZ0Pj5lR&#10;KBoVlkJHkUhJ9k99gLIQegqBS2xpbCJZ4SBZDJb6BeNAPBWLjrRy7Fw6tCewLIRSpkMRSQFeio5R&#10;XEg5J+ap7B8Tp/iYytI6/k3ynJEqGx3mZCW0cb+rHrpTy3yMPykw8o4SXJr6kMaTpIG9SgynPxAX&#10;98d7Sr/9qZsbAAAA//8DAFBLAwQUAAYACAAAACEAOpxr5NoAAAAIAQAADwAAAGRycy9kb3ducmV2&#10;LnhtbEyPwU7DMBBE70j8g7VI3KjTKKA2xKkQpWdECxJHN94mKfY6st02+XsWLnAajWY0+7Zajc6K&#10;M4bYe1Iwn2UgkBpvemoVvO82dwsQMWky2npCBRNGWNXXV5Uujb/QG563qRU8QrHUCrqUhlLK2HTo&#10;dJz5AYmzgw9OJ7ahlSboC487K/Mse5BO98QXOj3gc4fN1/bkFETbvhynj8mvcxOm9SZ+4uu8UOr2&#10;Znx6BJFwTH9l+MFndKiZae9PZKKwCvJiyU3W+wIE579+z7pYFiDrSv5/oP4GAAD//wMAUEsBAi0A&#10;FAAGAAgAAAAhALaDOJL+AAAA4QEAABMAAAAAAAAAAAAAAAAAAAAAAFtDb250ZW50X1R5cGVzXS54&#10;bWxQSwECLQAUAAYACAAAACEAOP0h/9YAAACUAQAACwAAAAAAAAAAAAAAAAAvAQAAX3JlbHMvLnJl&#10;bHNQSwECLQAUAAYACAAAACEAIBnnRfEBAADxAwAADgAAAAAAAAAAAAAAAAAuAgAAZHJzL2Uyb0Rv&#10;Yy54bWxQSwECLQAUAAYACAAAACEAOpxr5NoAAAAIAQAADwAAAAAAAAAAAAAAAABLBAAAZHJzL2Rv&#10;d25yZXYueG1sUEsFBgAAAAAEAAQA8wAAAFI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4A2DAEC3" wp14:editId="55965C29">
                <wp:simplePos x="0" y="0"/>
                <wp:positionH relativeFrom="column">
                  <wp:posOffset>3749040</wp:posOffset>
                </wp:positionH>
                <wp:positionV relativeFrom="paragraph">
                  <wp:posOffset>161290</wp:posOffset>
                </wp:positionV>
                <wp:extent cx="33337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3333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3"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95.2pt,12.7pt" to="321.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0CQIAAMMDAAAOAAAAZHJzL2Uyb0RvYy54bWysU8uO0zAU3SPxD5b3NGmHwkzUdCSmKix4&#10;jAR8gOvYiSW/ZJum3QFrpH4Cv8ACpJEG+Ibkj7h20mqAHSIL6z58j+8992RxuVMSbZnzwugSTyc5&#10;RkxTUwldl/jtm/WDc4x8ILoi0mhW4j3z+HJ5/96itQWbmcbIijkEINoXrS1xE4ItsszThiniJ8Yy&#10;DUlunCIBXFdnlSMtoCuZzfL8UdYaV1lnKPMeoqshiZcJn3NGwyvOPQtIlhh6C+l06dzEM1suSFE7&#10;YhtBxzbIP3ShiNDw6AlqRQJB75z4C0oJ6ow3PEyoUZnhXFCWZoBppvkf07xuiGVpFiDH2xNN/v/B&#10;0pfba4dEBbs7w0gTBTvqPvfv+0P3vfvSH1D/ofvZfeu+djfdj+6m/wj2bf8J7JjsbsfwAUE5cNla&#10;XwDklb52o+fttYvE7LhTiEthn8FTiSoYHu3SJvanTbBdQBSCZ/A9nmNEj6lsQIhI1vnwlBmFolFi&#10;KXTkiBRk+9wHeBWuHq/EsDZrIWXas9SoLfHFfBaRCaiNSxLAVBbm97rGiMgaZEyDS4jeSFHF6ojj&#10;Xb25kg5tCUjp4fp8+mQ1XGpIxYboxTzPR0l5El6YaghP82McWhthUpu/4ceeV8Q3Q01KRUahROr4&#10;PktqHkeMPA/MRmtjqn0iPIseKCWVjaqOUrzrg33331v+AgAA//8DAFBLAwQUAAYACAAAACEAYhhR&#10;5N4AAAAJAQAADwAAAGRycy9kb3ducmV2LnhtbEyPwU7DMAyG70i8Q2Qkbiyl2iZWmk4VUi+AhChc&#10;dksb05Q1TtVkW/f2GHFgJ8v2p9+f8+3sBnHEKfSeFNwvEhBIrTc9dQo+P6q7BxAhajJ68IQKzhhg&#10;W1xf5Toz/kTveKxjJziEQqYV2BjHTMrQWnQ6LPyIxLsvPzkduZ06aSZ94nA3yDRJ1tLpnviC1SM+&#10;WWz39cEpqJrevpS+6l7P7hvrfbkr3553St3ezOUjiIhz/IfhV5/VoWCnxh/IBDEoWG2SJaMK0hVX&#10;BtbLdAOi+RvIIpeXHxQ/AAAA//8DAFBLAQItABQABgAIAAAAIQC2gziS/gAAAOEBAAATAAAAAAAA&#10;AAAAAAAAAAAAAABbQ29udGVudF9UeXBlc10ueG1sUEsBAi0AFAAGAAgAAAAhADj9If/WAAAAlAEA&#10;AAsAAAAAAAAAAAAAAAAALwEAAF9yZWxzLy5yZWxzUEsBAi0AFAAGAAgAAAAhAL49RHQJAgAAwwMA&#10;AA4AAAAAAAAAAAAAAAAALgIAAGRycy9lMm9Eb2MueG1sUEsBAi0AFAAGAAgAAAAhAGIYUeTeAAAA&#10;CQEAAA8AAAAAAAAAAAAAAAAAYwQAAGRycy9kb3ducmV2LnhtbFBLBQYAAAAABAAEAPMAAABuBQAA&#10;AAA=&#10;" strokecolor="#4a7ebb"/>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3600" behindDoc="0" locked="0" layoutInCell="1" allowOverlap="1" wp14:anchorId="045A6B43" wp14:editId="1BD19F11">
                <wp:simplePos x="0" y="0"/>
                <wp:positionH relativeFrom="column">
                  <wp:posOffset>158115</wp:posOffset>
                </wp:positionH>
                <wp:positionV relativeFrom="paragraph">
                  <wp:posOffset>161290</wp:posOffset>
                </wp:positionV>
                <wp:extent cx="33337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2.45pt,12.7pt" to="38.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8rS7QEAAPADAAAOAAAAZHJzL2Uyb0RvYy54bWysU0uO1DAQ3SNxB8t7OulBfBR1ehYzAhYI&#10;WnwO4HHsjiX/ZJtOegeskfoIXIEFSCMNcAbnRlN20mEECAlEFpbLVe9V1avK6rRXEu2Y88LoGi8X&#10;JUZMU9MIva3x61eP7jzEyAeiGyKNZjXeM49P17dvrTpbsRPTGtkwh4BE+6qzNW5DsFVReNoyRfzC&#10;WKbByY1TJIDptkXjSAfsShYnZXm/6IxrrDOUeQ+v56MTrzM/54yG55x7FpCsMdQW8unyeZHOYr0i&#10;1dYR2wo6lUH+oQpFhIakM9U5CQS9ceIXKiWoM97wsKBGFYZzQVnuAbpZlj9187IlluVeQBxvZ5n8&#10;/6Olz3Ybh0QDs1tipImCGcWPw9vhEL/GT8MBDe/i9/glfo6X8Vu8HN7D/Wr4APfkjFfT8wEBHLTs&#10;rK+A8kxv3GR5u3FJmJ47hbgU9gmkylJB86jPk9jPk2B9QBQe78L34B5G9OgqRobEZJ0Pj5lRKF1q&#10;LIVOGpGK7J76AFkh9BgCRqporCHfwl6yFCz1C8ahb8g1VpM3jp1Jh3YEdoVQynTIPQFfjk4wLqSc&#10;gWVO+0fgFJ+gLG/j34BnRM5sdJjBSmjjfpc99MeS+Rh/VGDsO0lwYZp9nk6WBtYqKzb9Amlvb9oZ&#10;/uNHXV8DAAD//wMAUEsDBBQABgAIAAAAIQCTn8z82AAAAAcBAAAPAAAAZHJzL2Rvd25yZXYueG1s&#10;TI7BTsMwEETvSPyDtUjcqNMo0BLiVIjSM6KA1KMbL0nAXke22yZ/zyIO5TQazWjmVavRWXHEEHtP&#10;CuazDARS401PrYL3t83NEkRMmoy2nlDBhBFW9eVFpUvjT/SKx21qBY9QLLWCLqWhlDI2HTodZ35A&#10;4uzTB6cT29BKE/SJx52VeZbdSad74odOD/jUYfO9PTgF0bbPX9PH5Ne5CdN6E3f4Mi+Uur4aHx9A&#10;JBzTuQy/+IwONTPt/YFMFFZBXtxzk/W2AMH5YsG6//OyruR//voHAAD//wMAUEsBAi0AFAAGAAgA&#10;AAAhALaDOJL+AAAA4QEAABMAAAAAAAAAAAAAAAAAAAAAAFtDb250ZW50X1R5cGVzXS54bWxQSwEC&#10;LQAUAAYACAAAACEAOP0h/9YAAACUAQAACwAAAAAAAAAAAAAAAAAvAQAAX3JlbHMvLnJlbHNQSwEC&#10;LQAUAAYACAAAACEANJfK0u0BAADwAwAADgAAAAAAAAAAAAAAAAAuAgAAZHJzL2Uyb0RvYy54bWxQ&#10;SwECLQAUAAYACAAAACEAk5/M/NgAAAAHAQAADwAAAAAAAAAAAAAAAABHBAAAZHJzL2Rvd25yZXYu&#10;eG1sUEsFBgAAAAAEAAQA8wAAAEwFAAAAAA==&#10;" strokecolor="#4579b8 [3044]"/>
            </w:pict>
          </mc:Fallback>
        </mc:AlternateContent>
      </w:r>
    </w:p>
    <w:p w:rsidR="00150223" w:rsidRDefault="00CB14AC" w:rsidP="00150223">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2032" behindDoc="0" locked="0" layoutInCell="1" allowOverlap="1" wp14:anchorId="53D00BB8" wp14:editId="6F5E62B0">
                <wp:simplePos x="0" y="0"/>
                <wp:positionH relativeFrom="column">
                  <wp:posOffset>4006215</wp:posOffset>
                </wp:positionH>
                <wp:positionV relativeFrom="paragraph">
                  <wp:posOffset>311785</wp:posOffset>
                </wp:positionV>
                <wp:extent cx="1619250" cy="3905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619250" cy="390525"/>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Покупатель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315.45pt;margin-top:24.55pt;width:12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HBlwIAAOoEAAAOAAAAZHJzL2Uyb0RvYy54bWysVEtu2zAQ3RfoHQjuG9lqnDRC5MBIkKJA&#10;kAZIiqxpirIFUCRL0pbcVYFuC/QIPUQ3RT85g3yjPlLKp2lXRb2gZzgfzrx5o8OjtpZkLayrtMrp&#10;eGdEiVBcF5Va5PTN1emzF5Q4z1TBpFYipxvh6NH06ZPDxmQi1UstC2EJkiiXNSanS+9NliSOL0XN&#10;3I42QsFYalszD9UuksKyBtlrmaSj0V7SaFsYq7lwDrcnvZFOY/6yFNy/LksnPJE5RW0+njae83Am&#10;00OWLSwzy4oPZbB/qKJmlcKjd6lOmGdkZas/UtUVt9rp0u9wXSe6LCsuYg/oZjx61M3lkhkRewE4&#10;ztzB5P5fWn6+vrCkKnKajilRrMaMus/b99tP3Y/uZvuh+9LddN+3H7uf3dfuG4ETEGuMyxB4aS7s&#10;oDmIof22tHX4R2OkjShv7lAWrSccl+O98UE6wTA4bM8PRpN0EpIm99HGOv9S6JoEIacWU4zgsvWZ&#10;873rrUt4TOnTSkrcs0wq0uCFdH8U8jMQqpTMQ6wNWnRqQQmTCzCVextTOi2rIoSHaLdxx9KSNQNZ&#10;wLFCN1comhLJnIcBncTfUO1voaGeE+aWfXA0DW5ShdQicnEoP+DXIxYk387bOIG9EBFu5rrYYCpW&#10;93R1hp9WyH+GMi6YBT/RHHbOv8ZRSo2O9SBRstT23d/ugz9oAyslDfgONN6umBXo7pUCoQ7Gu7th&#10;QaKyO9lPodiHlvlDi1rVxxoogTOoLorB38tbsbS6vsZqzsKrMDHF8XaP+6Ac+34PsdxczGbRDUth&#10;mD9Tl4aH5AG5gOxVe82sGejgMZNzfbsbLHvEit43RCo9W3ldVpEy97iCakHBQkXSDcsfNvahHr3u&#10;P1HTXwAAAP//AwBQSwMEFAAGAAgAAAAhAAWpy37eAAAACgEAAA8AAABkcnMvZG93bnJldi54bWxM&#10;j01PwzAMhu9I/IfISNxYUgZVV5pOE9JOcNmHJnFLW9NWJE7VZF3372dOcLT96PXzFuvZWTHhGHpP&#10;GpKFAoFU+6anVsPxsH3KQIRoqDHWE2q4YoB1eX9XmLzxF9rhtI+t4BAKudHQxTjkUoa6Q2fCwg9I&#10;fPv2ozORx7GVzWguHO6sfFYqlc70xB86M+B7h/XP/uw07NTh9OE+l+qrUsdT2DpbTRur9ePDvHkD&#10;EXGOfzD86rM6lOxU+TM1QVgN6VKtGNXwskpAMJBlr7yomExUCrIs5P8K5Q0AAP//AwBQSwECLQAU&#10;AAYACAAAACEAtoM4kv4AAADhAQAAEwAAAAAAAAAAAAAAAAAAAAAAW0NvbnRlbnRfVHlwZXNdLnht&#10;bFBLAQItABQABgAIAAAAIQA4/SH/1gAAAJQBAAALAAAAAAAAAAAAAAAAAC8BAABfcmVscy8ucmVs&#10;c1BLAQItABQABgAIAAAAIQDW1wHBlwIAAOoEAAAOAAAAAAAAAAAAAAAAAC4CAABkcnMvZTJvRG9j&#10;LnhtbFBLAQItABQABgAIAAAAIQAFqct+3gAAAAoBAAAPAAAAAAAAAAAAAAAAAPEEAABkcnMvZG93&#10;bnJldi54bWxQSwUGAAAAAAQABADzAAAA/AU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Покупатель</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12FCF9C5" wp14:editId="0E06A966">
                <wp:simplePos x="0" y="0"/>
                <wp:positionH relativeFrom="column">
                  <wp:posOffset>415290</wp:posOffset>
                </wp:positionH>
                <wp:positionV relativeFrom="paragraph">
                  <wp:posOffset>321310</wp:posOffset>
                </wp:positionV>
                <wp:extent cx="1990725" cy="3905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990725" cy="390525"/>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Эмоциональная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32.7pt;margin-top:25.3pt;width:156.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iilgIAAOoEAAAOAAAAZHJzL2Uyb0RvYy54bWysVM1uEzEQviPxDpbvdDehJWTVpIpaFSFV&#10;baQW9ex4vdmVvLaxnWzCCYkrEo/AQ3BB/PQZNm/EZ+/2h8IJkYMz4/nxzDff7OHRppZkLayrtJrQ&#10;wV5KiVBc55VaTuibq9NnLylxnqmcSa3EhG6Fo0fTp08OG5OJoS61zIUlSKJc1pgJLb03WZI4Xoqa&#10;uT1thIKx0LZmHqpdJrllDbLXMhmm6Yuk0TY3VnPhHG5POiOdxvxFIbi/KAonPJETitp8PG08F+FM&#10;pocsW1pmyor3ZbB/qKJmlcKjd6lOmGdkZas/UtUVt9rpwu9xXSe6KCouYg/oZpA+6uayZEbEXgCO&#10;M3cwuf+Xlp+v55ZUOWZ3QIliNWbUft69331qf7Q3uw/tl/am/b772P5sv7bfCJyAWGNchsBLM7e9&#10;5iCG9jeFrcM/GiObiPL2DmWx8YTjcjAep6MhXuOwPR+nB5CRJrmPNtb5V0LXJAgTajHFCC5bnznf&#10;ud66hMeUPq2kxD3LpCINXhiOUgybMxCqkMxDrA1adGpJCZNLMJV7G1M6Las8hIdot3XH0pI1A1nA&#10;sVw3VyiaEsmchwGdxF9f7W+hoZ4T5souOJp6N6lCahG52Jcf8OsQC5LfLDZxAqMQEW4WOt9iKlZ3&#10;dHWGn1bIf4Yy5syCn2gOO+cvcBRSo2PdS5SU2r77233wB21gpaQB34HG2xWzAt29ViDUeLC/HxYk&#10;KvsHoyEU+9CyeGhRq/pYA6UBttvwKAZ/L2/Fwur6Gqs5C6/CxBTH2x3uvXLsuz3EcnMxm0U3LIVh&#10;/kxdGh6SB+QCsleba2ZNTwePmZzr291g2SNWdL4hUunZyuuiipS5xxVUCwoWKpKuX/6wsQ/16HX/&#10;iZr+AgAA//8DAFBLAwQUAAYACAAAACEAB0CzBt8AAAAJAQAADwAAAGRycy9kb3ducmV2LnhtbEyP&#10;y07DMBBF90j8gzVI7KidloaSxqkqpK5g04cqsXOSaRJhj6PYTcPfM6xgObpH957JN5OzYsQhdJ40&#10;JDMFAqnydUeNhtNx97QCEaKh2lhPqOEbA2yK+7vcZLW/0R7HQ2wEl1DIjIY2xj6TMlQtOhNmvkfi&#10;7OIHZyKfQyPrwdy43Fk5VyqVznTEC63p8a3F6utwdRr26nh+dx8L9Vmq0znsnC3HrdX68WHarkFE&#10;nOIfDL/6rA4FO5X+SnUQVkO6fGZSw1KlIDhfvKxeQZQMJvMEZJHL/x8UPwAAAP//AwBQSwECLQAU&#10;AAYACAAAACEAtoM4kv4AAADhAQAAEwAAAAAAAAAAAAAAAAAAAAAAW0NvbnRlbnRfVHlwZXNdLnht&#10;bFBLAQItABQABgAIAAAAIQA4/SH/1gAAAJQBAAALAAAAAAAAAAAAAAAAAC8BAABfcmVscy8ucmVs&#10;c1BLAQItABQABgAIAAAAIQDfOEiilgIAAOoEAAAOAAAAAAAAAAAAAAAAAC4CAABkcnMvZTJvRG9j&#10;LnhtbFBLAQItABQABgAIAAAAIQAHQLMG3wAAAAkBAAAPAAAAAAAAAAAAAAAAAPAEAABkcnMvZG93&#10;bnJldi54bWxQSwUGAAAAAAQABADzAAAA/AU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Эмоциональная</w:t>
                      </w:r>
                    </w:p>
                  </w:txbxContent>
                </v:textbox>
              </v:rect>
            </w:pict>
          </mc:Fallback>
        </mc:AlternateContent>
      </w:r>
    </w:p>
    <w:p w:rsidR="00150223" w:rsidRDefault="00CB14AC" w:rsidP="00150223">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14:anchorId="17D73AED" wp14:editId="36FC4335">
                <wp:simplePos x="0" y="0"/>
                <wp:positionH relativeFrom="column">
                  <wp:posOffset>3749040</wp:posOffset>
                </wp:positionH>
                <wp:positionV relativeFrom="paragraph">
                  <wp:posOffset>121285</wp:posOffset>
                </wp:positionV>
                <wp:extent cx="257175" cy="0"/>
                <wp:effectExtent l="0" t="76200" r="2857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95.2pt;margin-top:9.55pt;width:20.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hDwIAAM4DAAAOAAAAZHJzL2Uyb0RvYy54bWysU02O0zAU3iNxB8t7mqSizEzVdCRayoaf&#10;SsABXh0nseTYlm2adjdwgTkCV2DDgh/NGZIb8eykZYAdYvPyfvy+9/dlcX1oJNlz64RWOc0mKSVc&#10;MV0IVeX03dvNo0tKnAdVgNSK5/TIHb1ePnywaM2cT3WtZcEtQRDl5q3Jae29mSeJYzVvwE204QqD&#10;pbYNeDRtlRQWWkRvZDJN0ydJq21hrGbcOfSuhyBdRvyy5My/LkvHPZE5xd58lDbKXZDJcgHzyoKp&#10;BRvbgH/oogGhsOgZag0eyHsr/oJqBLPa6dJPmG4SXZaC8TgDTpOlf0zzpgbD4yy4HGfOa3L/D5a9&#10;2m8tEUVOpzNKFDR4o+5Tf9Pfdj+6z/0t6T90dyj6j/1N96X73n3r7rqvBB/j5lrj5giwUls7Ws5s&#10;bVjDobRN+OKA5BC3fTxvmx88Yeiczi6yCyzKTqHkV56xzj/nuiFByanzFkRV+5VWCk+qbRaXDfsX&#10;zmNlTDwlhKJKb4SU8bJSkTanV7MwHAPkVynBo9oYnNipihKQFRKXeRsRnZaiCNkBx9lqt5KW7AHJ&#10;83hzmT1dD49qKPjgvZql6UgiB/6lLgZ3lp782NoIE9v8DT/0vAZXDzkxNPDRg5DPVEH80eA5wFrd&#10;hgBiSRUa45HY4+zhCMPag7bTxTFeIwkWkiamjQQPrLxvo37/N1z+BAAA//8DAFBLAwQUAAYACAAA&#10;ACEAOeY5mt4AAAAJAQAADwAAAGRycy9kb3ducmV2LnhtbEyPwUrDQBCG74LvsIzgzW5SNZiYTSlC&#10;oQcFGwV7nGbHbGp2N2S3bXx7R3rQ48z/8c835WKyvTjSGDrvFKSzBAS5xuvOtQre31Y3DyBCRKex&#10;944UfFOARXV5UWKh/clt6FjHVnCJCwUqMDEOhZShMWQxzPxAjrNPP1qMPI6t1COeuNz2cp4kmbTY&#10;Ob5gcKAnQ81XfbAKPtZpltZbs6S42r88v863uNmvlbq+mpaPICJN8Q+GX31Wh4qddv7gdBC9gvs8&#10;uWOUgzwFwUB2m+QgdueFrEr5/4PqBwAA//8DAFBLAQItABQABgAIAAAAIQC2gziS/gAAAOEBAAAT&#10;AAAAAAAAAAAAAAAAAAAAAABbQ29udGVudF9UeXBlc10ueG1sUEsBAi0AFAAGAAgAAAAhADj9If/W&#10;AAAAlAEAAAsAAAAAAAAAAAAAAAAALwEAAF9yZWxzLy5yZWxzUEsBAi0AFAAGAAgAAAAhAH/ALuEP&#10;AgAAzgMAAA4AAAAAAAAAAAAAAAAALgIAAGRycy9lMm9Eb2MueG1sUEsBAi0AFAAGAAgAAAAhADnm&#10;OZreAAAACQEAAA8AAAAAAAAAAAAAAAAAaQQAAGRycy9kb3ducmV2LnhtbFBLBQYAAAAABAAEAPMA&#10;AAB0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14:anchorId="2B0BC50F" wp14:editId="7D93A50A">
                <wp:simplePos x="0" y="0"/>
                <wp:positionH relativeFrom="column">
                  <wp:posOffset>158115</wp:posOffset>
                </wp:positionH>
                <wp:positionV relativeFrom="paragraph">
                  <wp:posOffset>140335</wp:posOffset>
                </wp:positionV>
                <wp:extent cx="257175" cy="0"/>
                <wp:effectExtent l="0" t="76200" r="28575" b="114300"/>
                <wp:wrapNone/>
                <wp:docPr id="18" name="Прямая со стрелкой 18"/>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2.45pt;margin-top:11.05pt;width:20.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69+AEAAAgEAAAOAAAAZHJzL2Uyb0RvYy54bWysU0uO1DAQ3SNxB8t7Ot0tDYNanZ5FD7BB&#10;0OJzAI9jdyz5p7LpJLuBC8wRuAIbFnw0Z0huRNnpziBASCA2ldhVr+rVq/L6ojWaHAQE5WxJF7M5&#10;JcJyVym7L+mb108ePKIkRGYrpp0VJe1EoBeb+/fWjV+JpaudrgQQTGLDqvElrWP0q6IIvBaGhZnz&#10;wqJTOjAs4hH2RQWswexGF8v5/GHROKg8OC5CwNvL0Uk3Ob+UgscXUgYRiS4pcovZQrZXyRabNVvt&#10;gfla8SMN9g8sDFMWi06pLllk5C2oX1IZxcEFJ+OMO1M4KRUXuQfsZjH/qZtXNfMi94LiBD/JFP5f&#10;Wv78sAOiKpwdTsoygzPqPwzXw03/rf843JDhXX+LZng/XPef+q/9l/62/0wwGJVrfFhhgq3dwfEU&#10;/A6SDK0Ek77YIGmz2t2ktmgj4Xi5PDtfnJ9Rwk+u4g7nIcSnwhmSfkoaIjC1r+PWWYsjdbDIYrPD&#10;sxCxMgJPgFRU22QjU/qxrUjsPPbEAFyTOGNs8heJ+8g2/8VOixH7UkjUA/mNNfImiq0GcmC4Q4xz&#10;YeNiyoTRCSaV1hNwnsn9EXiMT1CRt/RvwBMiV3Y2TmCjrIPfVY/tibIc408KjH0nCa5c1eU5Zmlw&#10;3bJWx6eR9vnHc4bfPeDNdwAAAP//AwBQSwMEFAAGAAgAAAAhAFw1GYbaAAAABwEAAA8AAABkcnMv&#10;ZG93bnJldi54bWxMjkFLw0AUhO+C/2F5gje7SajBxmyKWLx4qdbi+TV5zQazb0N220R/vU886GkY&#10;Zpj5yvXsenWmMXSeDaSLBBRx7ZuOWwP7t6ebO1AhIjfYeyYDnxRgXV1elFg0fuJXOu9iq2SEQ4EG&#10;bIxDoXWoLTkMCz8QS3b0o8Modmx1M+Ik467XWZLk2mHH8mBxoEdL9cfu5AyswouNwb7T5rhN8+0X&#10;tpvn/WTM9dX8cA8q0hz/yvCDL+hQCdPBn7gJqjeQLVfSFM1SUJLnt0tQh1+vq1L/56++AQAA//8D&#10;AFBLAQItABQABgAIAAAAIQC2gziS/gAAAOEBAAATAAAAAAAAAAAAAAAAAAAAAABbQ29udGVudF9U&#10;eXBlc10ueG1sUEsBAi0AFAAGAAgAAAAhADj9If/WAAAAlAEAAAsAAAAAAAAAAAAAAAAALwEAAF9y&#10;ZWxzLy5yZWxzUEsBAi0AFAAGAAgAAAAhALaDjr34AQAACAQAAA4AAAAAAAAAAAAAAAAALgIAAGRy&#10;cy9lMm9Eb2MueG1sUEsBAi0AFAAGAAgAAAAhAFw1GYbaAAAABwEAAA8AAAAAAAAAAAAAAAAAUgQA&#10;AGRycy9kb3ducmV2LnhtbFBLBQYAAAAABAAEAPMAAABZBQAAAAA=&#10;" strokecolor="#4579b8 [3044]">
                <v:stroke endarrow="open"/>
              </v:shape>
            </w:pict>
          </mc:Fallback>
        </mc:AlternateContent>
      </w:r>
    </w:p>
    <w:p w:rsidR="00150223" w:rsidRDefault="00CB14AC" w:rsidP="00150223">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14:anchorId="3B0FADB3" wp14:editId="6387832B">
                <wp:simplePos x="0" y="0"/>
                <wp:positionH relativeFrom="column">
                  <wp:posOffset>4006215</wp:posOffset>
                </wp:positionH>
                <wp:positionV relativeFrom="paragraph">
                  <wp:posOffset>92075</wp:posOffset>
                </wp:positionV>
                <wp:extent cx="1619250" cy="39052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1619250" cy="390525"/>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Продавец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4" style="position:absolute;left:0;text-align:left;margin-left:315.45pt;margin-top:7.25pt;width:127.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3RlwIAAOoEAAAOAAAAZHJzL2Uyb0RvYy54bWysVEtu2zAQ3RfoHQjuG9lqnI8ROzASpCgQ&#10;JAaSImuaoiwBFMmStCV3VaDbAj1CD9FN0U/OIN+oj5TyadpVUS/oGc6HM2/e6Oi4qSRZC+tKrSZ0&#10;uDOgRCius1ItJ/TN9dmLA0qcZypjUisxoRvh6PH0+bOj2oxFqgstM2EJkig3rs2EFt6bcZI4XoiK&#10;uR1thIIx17ZiHqpdJpllNbJXMkkHg72k1jYzVnPhHG5POyOdxvx5Lri/zHMnPJETitp8PG08F+FM&#10;pkdsvLTMFCXvy2D/UEXFSoVH71OdMs/IypZ/pKpKbrXTud/hukp0npdcxB7QzXDwpJurghkRewE4&#10;ztzD5P5fWn6xnltSZhOappQoVmFG7eft++2n9kd7u/3Qfmlv2+/bj+3P9mv7jcAJiNXGjRF4Zea2&#10;1xzE0H6T2yr8ozHSRJQ39yiLxhOOy+He8DAdYRgctpeHg1E6CkmTh2hjnX8ldEWCMKEWU4zgsvW5&#10;853rnUt4TOmzUkrcs7FUpMYL6f4g5GcgVC6Zh1gZtOjUkhIml2Aq9zamdFqWWQgP0W7jTqQlaway&#10;gGOZrq9RNCWSOQ8DOom/vtrfQkM9p8wVXXA09W5ShdQicrEvP+DXIRYk3yyaOIGDEBFuFjrbYCpW&#10;d3R1hp+VyH+OMubMgp9oDjvnL3HkUqNj3UuUFNq++9t98AdtYKWkBt+BxtsVswLdvVYg1OFwdzcs&#10;SFR2R/spFPvYsnhsUavqRAOlIbbb8CgGfy/vxNzq6garOQuvwsQUx9sd7r1y4rs9xHJzMZtFNyyF&#10;Yf5cXRkekgfkArLXzQ2zpqeDx0wu9N1usPETVnS+IVLp2crrvIyUecAVVAsKFiqSrl/+sLGP9ej1&#10;8Ima/gIAAP//AwBQSwMEFAAGAAgAAAAhAOrmCFfdAAAACQEAAA8AAABkcnMvZG93bnJldi54bWxM&#10;j01PwzAMhu9I/IfISNxYAmOllKbThLQTXPahSdzSxrQViVM1WVf+PeYER/t99PpxuZ69ExOOsQ+k&#10;4X6hQCA1wfbUajgetnc5iJgMWeMCoYZvjLCurq9KU9hwoR1O+9QKLqFYGA1dSkMhZWw69CYuwoDE&#10;2WcYvUk8jq20o7lwuXfyQalMetMTX+jMgK8dNl/7s9ewU4fTm39fqo9aHU9x6109bZzWtzfz5gVE&#10;wjn9wfCrz+pQsVMdzmSjcBqypXpmlIPHFQgG8nzFi1rDU6ZAVqX8/0H1AwAA//8DAFBLAQItABQA&#10;BgAIAAAAIQC2gziS/gAAAOEBAAATAAAAAAAAAAAAAAAAAAAAAABbQ29udGVudF9UeXBlc10ueG1s&#10;UEsBAi0AFAAGAAgAAAAhADj9If/WAAAAlAEAAAsAAAAAAAAAAAAAAAAALwEAAF9yZWxzLy5yZWxz&#10;UEsBAi0AFAAGAAgAAAAhAOPdrdGXAgAA6gQAAA4AAAAAAAAAAAAAAAAALgIAAGRycy9lMm9Eb2Mu&#10;eG1sUEsBAi0AFAAGAAgAAAAhAOrmCFfdAAAACQEAAA8AAAAAAAAAAAAAAAAA8QQAAGRycy9kb3du&#10;cmV2LnhtbFBLBQYAAAAABAAEAPMAAAD7BQ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Продавец</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8176" behindDoc="0" locked="0" layoutInCell="1" allowOverlap="1" wp14:anchorId="0BE9C9B2" wp14:editId="22EB61B2">
                <wp:simplePos x="0" y="0"/>
                <wp:positionH relativeFrom="column">
                  <wp:posOffset>3749040</wp:posOffset>
                </wp:positionH>
                <wp:positionV relativeFrom="paragraph">
                  <wp:posOffset>263525</wp:posOffset>
                </wp:positionV>
                <wp:extent cx="257175" cy="0"/>
                <wp:effectExtent l="0" t="76200" r="28575" b="114300"/>
                <wp:wrapNone/>
                <wp:docPr id="24" name="Прямая со стрелкой 24"/>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295.2pt;margin-top:20.75pt;width:20.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q4EQIAAM4DAAAOAAAAZHJzL2Uyb0RvYy54bWysU02O0zAU3iNxB8t7Jkk1ZWaqpiPRUjb8&#10;VAIO8Oo4iSXHtmzTtLuBC8wRuAKbWfCjOUNyI56dtAywQ2xe3o/f9/6+zK/3jSQ7bp3QKqfZWUoJ&#10;V0wXQlU5ff9u/eSSEudBFSC14jk9cEevF48fzVsz4xNda1lwSxBEuVlrclp7b2ZJ4ljNG3Bn2nCF&#10;wVLbBjyatkoKCy2iNzKZpOnTpNW2MFYz7hx6V0OQLiJ+WXLm35Sl457InGJvPkob5TbIZDGHWWXB&#10;1IKNbcA/dNGAUFj0BLUCD+SDFX9BNYJZ7XTpz5huEl2WgvE4A06TpX9M87YGw+MsuBxnTmty/w+W&#10;vd5tLBFFTifnlCho8Ebd5/6mv+1+dF/6W9J/7O5R9J/6m+6u+9596+67rwQf4+Za42YIsFQbO1rO&#10;bGxYw760TfjigGQft304bZvvPWHonEwvsospJewYSn7lGev8C64bEpScOm9BVLVfaqXwpNpmcdmw&#10;e+k8VsbEY0IoqvRaSBkvKxVpc3o1nYQ6gPwqJXhUG4MTO1VRArJC4jJvI6LTUhQhO+A4W22X0pId&#10;IHnO15fZs9XwqIaCD96raZqOJHLgX+licGfp0Y+tjTCxzd/wQ88rcPWQE0MDHz0I+VwVxB8MngOs&#10;1W0IIJZUoTEeiT3OHo4wrD1oW10c4jWSYCFpYtpI8MDKhzbqD3/DxU8AAAD//wMAUEsDBBQABgAI&#10;AAAAIQAMT2dR3wAAAAkBAAAPAAAAZHJzL2Rvd25yZXYueG1sTI/BSsNAEIbvgu+wjODNblLbYGM2&#10;pQiFHhRsFOxxmh2zqdnZkN228e1d6UGPM/Pxz/cXy9F24kSDbx0rSCcJCOLa6ZYbBe9v67sHED4g&#10;a+wck4Jv8rAsr68KzLU785ZOVWhEDGGfowITQp9L6WtDFv3E9cTx9ukGiyGOQyP1gOcYbjs5TZJM&#10;Wmw5fjDY05Oh+qs6WgUfmzRLq51ZUVgfXp5fpzvcHjZK3d6Mq0cQgcbwB8OvflSHMjrt3ZG1F52C&#10;+SKZRVTBLJ2DiEB2nyxA7C8LWRbyf4PyBwAA//8DAFBLAQItABQABgAIAAAAIQC2gziS/gAAAOEB&#10;AAATAAAAAAAAAAAAAAAAAAAAAABbQ29udGVudF9UeXBlc10ueG1sUEsBAi0AFAAGAAgAAAAhADj9&#10;If/WAAAAlAEAAAsAAAAAAAAAAAAAAAAALwEAAF9yZWxzLy5yZWxzUEsBAi0AFAAGAAgAAAAhAAcU&#10;CrgRAgAAzgMAAA4AAAAAAAAAAAAAAAAALgIAAGRycy9lMm9Eb2MueG1sUEsBAi0AFAAGAAgAAAAh&#10;AAxPZ1HfAAAACQ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7936" behindDoc="0" locked="0" layoutInCell="1" allowOverlap="1" wp14:anchorId="4F10F510" wp14:editId="58964DB0">
                <wp:simplePos x="0" y="0"/>
                <wp:positionH relativeFrom="column">
                  <wp:posOffset>158115</wp:posOffset>
                </wp:positionH>
                <wp:positionV relativeFrom="paragraph">
                  <wp:posOffset>263525</wp:posOffset>
                </wp:positionV>
                <wp:extent cx="257175" cy="0"/>
                <wp:effectExtent l="0" t="76200" r="2857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2.45pt;margin-top:20.75pt;width:20.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EZEAIAAM4DAAAOAAAAZHJzL2Uyb0RvYy54bWysU02O0zAU3iNxB8t7mqSizEzVdCRayoaf&#10;SsABXh0nseTYlm2adjdwgTkCV2DDgh/NGZIb8eykZYAdYvPyfvy+9/dlcX1oJNlz64RWOc0mKSVc&#10;MV0IVeX03dvNo0tKnAdVgNSK5/TIHb1ePnywaM2cT3WtZcEtQRDl5q3Jae29mSeJYzVvwE204QqD&#10;pbYNeDRtlRQWWkRvZDJN0ydJq21hrGbcOfSuhyBdRvyy5My/LkvHPZE5xd58lDbKXZDJcgHzyoKp&#10;BRvbgH/oogGhsOgZag0eyHsr/oJqBLPa6dJPmG4SXZaC8TgDTpOlf0zzpgbD4yy4HGfOa3L/D5a9&#10;2m8tEQXe7ooSBQ3eqPvU3/S33Y/uc39L+g/dHYr+Y3/Tfem+d9+6u+4rwce4uda4OQKs1NaOljNb&#10;G9ZwKG0TvjggOcRtH8/b5gdPGDqns4vsYkYJO4WSX3nGOv+c64YEJafOWxBV7VdaKTyptllcNuxf&#10;OI+VMfGUEIoqvRFSxstKRdqcXs2moQ4gv0oJHtXG4MROVZSArJC4zNuI6LQURcgOOM5Wu5W0ZA9I&#10;nseby+zpenhUQ8EH79UsTUcSOfAvdTG4s/Tkx9ZGmNjmb/ih5zW4esiJoYGPHoR8pgrijwbPAdbq&#10;NgQQS6rQGI/EHmcPRxjWHrSdLo7xGkmwkDQxbSR4YOV9G/X7v+HyJwAAAP//AwBQSwMEFAAGAAgA&#10;AAAhAHoakTfcAAAABwEAAA8AAABkcnMvZG93bnJldi54bWxMjsFKw0AURfeC/zA8wZ2dJKTBppmU&#10;IhS6ULBRsMvX5JlJzbwJmWkb/94RF3V5uZdzT7GaTC/ONLrOsoJ4FoEgrm3Tcavg/W3z8AjCeeQG&#10;e8uk4JscrMrbmwLzxl54R+fKtyJA2OWoQHs/5FK6WpNBN7MDceg+7WjQhzi2shnxEuCml0kUZdJg&#10;x+FB40BPmuqv6mQUfGzjLK72ek1+c3x5fk32uDtulbq/m9ZLEJ4mfx3Dr35QhzI4HeyJGyd6BUm6&#10;CEsFaTwHEfpsnoI4/GVZFvK/f/kDAAD//wMAUEsBAi0AFAAGAAgAAAAhALaDOJL+AAAA4QEAABMA&#10;AAAAAAAAAAAAAAAAAAAAAFtDb250ZW50X1R5cGVzXS54bWxQSwECLQAUAAYACAAAACEAOP0h/9YA&#10;AACUAQAACwAAAAAAAAAAAAAAAAAvAQAAX3JlbHMvLnJlbHNQSwECLQAUAAYACAAAACEAs1jxGRAC&#10;AADOAwAADgAAAAAAAAAAAAAAAAAuAgAAZHJzL2Uyb0RvYy54bWxQSwECLQAUAAYACAAAACEAehqR&#10;N9wAAAAHAQAADwAAAAAAAAAAAAAAAABqBAAAZHJzL2Rvd25yZXYueG1sUEsFBgAAAAAEAAQA8wAA&#10;AHM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192F41D7" wp14:editId="44FD93F8">
                <wp:simplePos x="0" y="0"/>
                <wp:positionH relativeFrom="column">
                  <wp:posOffset>415290</wp:posOffset>
                </wp:positionH>
                <wp:positionV relativeFrom="paragraph">
                  <wp:posOffset>92075</wp:posOffset>
                </wp:positionV>
                <wp:extent cx="1990725" cy="3905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1990725" cy="390525"/>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Оценочная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32.7pt;margin-top:7.25pt;width:156.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SylwIAAOoEAAAOAAAAZHJzL2Uyb0RvYy54bWysVEtu2zAQ3RfoHQjuG8luPrUQOzASpCgQ&#10;pAGSImuaoiwBFMmStCV3VaDbAj1CD9FN0U/OIN+oj5TyadpVUS/oGc6HM2/e6PCorSVZC+sqraZ0&#10;tJNSIhTXeaWWU/rm6vTZC0qcZypnUisxpRvh6NHs6ZPDxmRirEstc2EJkiiXNWZKS+9NliSOl6Jm&#10;bkcboWAstK2Zh2qXSW5Zg+y1TMZpup802ubGai6cw+1Jb6SzmL8oBPevi8IJT+SUojYfTxvPRTiT&#10;2SHLlpaZsuJDGewfqqhZpfDoXaoT5hlZ2eqPVHXFrXa68Dtc14kuioqL2AO6GaWPurksmRGxF4Dj&#10;zB1M7v+l5efrC0uqHLPbp0SxGjPqPm/fbz91P7qb7YfuS3fTfd9+7H52X7tvBE5ArDEuQ+ClubCD&#10;5iCG9tvC1uEfjZE2ory5Q1m0nnBcjiaT9GC8RwmH7fkk3YOMNMl9tLHOvxS6JkGYUospRnDZ+sz5&#10;3vXWJTym9GklJe5ZJhVp8ML4IMWwOQOhCsk8xNqgRaeWlDC5BFO5tzGl07LKQ3iIdht3LC1ZM5AF&#10;HMt1c4WiKZHMeRjQSfwN1f4WGuo5Ya7sg6NpcJMqpBaRi0P5Ab8esSD5dtHGCUxCRLhZ6HyDqVjd&#10;09UZfloh/xnKuGAW/ERz2Dn/GkchNTrWg0RJqe27v90Hf9AGVkoa8B1ovF0xK9DdKwVCTUa7u2FB&#10;orK7dzCGYh9aFg8talUfa6A0wnYbHsXg7+WtWFhdX2M15+FVmJjieLvHfVCOfb+HWG4u5vPohqUw&#10;zJ+pS8ND8oBcQPaqvWbWDHTwmMm5vt0Nlj1iRe8bIpWer7wuqkiZe1xBtaBgoSLphuUPG/tQj173&#10;n6jZLwAAAP//AwBQSwMEFAAGAAgAAAAhAN0u3DDeAAAACAEAAA8AAABkcnMvZG93bnJldi54bWxM&#10;j81OwzAQhO9IvIO1SNyoDW3TEuJUFVJPcOmPKnFz4iWJsNdR7Kbh7VlOcJyd0cy3xWbyTow4xC6Q&#10;hseZAoFUB9tRo+F03D2sQcRkyBoXCDV8Y4RNeXtTmNyGK+1xPKRGcAnF3GhoU+pzKWPdojdxFnok&#10;9j7D4E1iOTTSDubK5d7JJ6Uy6U1HvNCaHl9brL8OF69hr47nN/8+Vx+VOp3jzrtq3Dqt7++m7QuI&#10;hFP6C8MvPqNDyUxVuJCNwmnIlgtO8n2xBMH+fLV+BlFpWGUKZFnI/w+UPwAAAP//AwBQSwECLQAU&#10;AAYACAAAACEAtoM4kv4AAADhAQAAEwAAAAAAAAAAAAAAAAAAAAAAW0NvbnRlbnRfVHlwZXNdLnht&#10;bFBLAQItABQABgAIAAAAIQA4/SH/1gAAAJQBAAALAAAAAAAAAAAAAAAAAC8BAABfcmVscy8ucmVs&#10;c1BLAQItABQABgAIAAAAIQDqMuSylwIAAOoEAAAOAAAAAAAAAAAAAAAAAC4CAABkcnMvZTJvRG9j&#10;LnhtbFBLAQItABQABgAIAAAAIQDdLtww3gAAAAgBAAAPAAAAAAAAAAAAAAAAAPEEAABkcnMvZG93&#10;bnJldi54bWxQSwUGAAAAAAQABADzAAAA/AU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Оценочная</w:t>
                      </w:r>
                    </w:p>
                  </w:txbxContent>
                </v:textbox>
              </v:rect>
            </w:pict>
          </mc:Fallback>
        </mc:AlternateContent>
      </w:r>
    </w:p>
    <w:p w:rsidR="00150223" w:rsidRDefault="00CB14AC" w:rsidP="00150223">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14:anchorId="5FAF91D6" wp14:editId="6D7AA504">
                <wp:simplePos x="0" y="0"/>
                <wp:positionH relativeFrom="column">
                  <wp:posOffset>4006215</wp:posOffset>
                </wp:positionH>
                <wp:positionV relativeFrom="paragraph">
                  <wp:posOffset>215900</wp:posOffset>
                </wp:positionV>
                <wp:extent cx="1619250" cy="39052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619250" cy="390525"/>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Производитель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315.45pt;margin-top:17pt;width:127.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8mlgIAAOsEAAAOAAAAZHJzL2Uyb0RvYy54bWysVMtuEzEU3SPxD5b3dDLTpqVRJ1XUqgip&#10;aiO1qGvH40lG8tjGdjIJKyS2SHwCH8EG8eg3TP6IY8/0QWGFyMK51/d9fO4cHa9rSVbCukqrnKY7&#10;A0qE4rqo1Dynb67PXrykxHmmCia1EjndCEePx8+fHTVmJDK90LIQliCJcqPG5HThvRklieMLUTO3&#10;o41QMJba1sxDtfOksKxB9lom2WCwnzTaFsZqLpzD7WlnpOOYvywF95dl6YQnMqfozcfTxnMWzmR8&#10;xEZzy8yi4n0b7B+6qFmlUPQ+1SnzjCxt9UequuJWO136Ha7rRJdlxUWcAdOkgyfTXC2YEXEWgOPM&#10;PUzu/6XlF6upJVWR02yXEsVqvFH7eft++6n90d5uP7Rf2tv2+/Zj+7P92n4jcAJijXEjBF6Zqe01&#10;BzGMvy5tHf4xGFlHlDf3KIu1JxyX6X56mA3xGBy23cPBMBuGpMlDtLHOvxK6JkHIqcUrRnDZ6tz5&#10;zvXOJRRT+qySEvdsJBVpUCE7GIT8DIQqJfMQa4MRnZpTwuQcTOXexpROy6oI4SHabdyJtGTFQBZw&#10;rNDNNZqmRDLnYcAk8dd3+1to6OeUuUUXHE29m1QhtYhc7NsP+HWIBcmvZ+v4AmmkY7ia6WKDZ7G6&#10;46sz/KxCgXP0MWUWBMV0WDp/iaOUGiPrXqJkoe27v90Hf/AGVkoaEB5wvF0yKzDeawVGHaZ7e2FD&#10;orI3PMig2MeW2WOLWtYnGjClWG/Doxj8vbwTS6vrG+zmJFSFiSmO2h3wvXLiu0XEdnMxmUQ3bIVh&#10;/lxdGR6SB+gCtNfrG2ZNzwePR7nQd8vBRk9o0fmGSKUnS6/LKnLmAVdwLSjYqMi6fvvDyj7Wo9fD&#10;N2r8CwAA//8DAFBLAwQUAAYACAAAACEArVukeN4AAAAJAQAADwAAAGRycy9kb3ducmV2LnhtbEyP&#10;TU/DMAyG70j8h8hI3FgCpVPXNZ0mpJ3gsg9N4pa2pq2WOFWTdeXfY05wtP3o9fMWm9lZMeEYek8a&#10;nhcKBFLtm55aDafj7ikDEaKhxlhPqOEbA2zK+7vC5I2/0R6nQ2wFh1DIjYYuxiGXMtQdOhMWfkDi&#10;25cfnYk8jq1sRnPjcGfli1JL6UxP/KEzA751WF8OV6dhr47nd/eRqM9Knc5h52w1ba3Wjw/zdg0i&#10;4hz/YPjVZ3Uo2anyV2qCsBqWiVoxqiF55U4MZFnKi0rDKk1BloX836D8AQAA//8DAFBLAQItABQA&#10;BgAIAAAAIQC2gziS/gAAAOEBAAATAAAAAAAAAAAAAAAAAAAAAABbQ29udGVudF9UeXBlc10ueG1s&#10;UEsBAi0AFAAGAAgAAAAhADj9If/WAAAAlAEAAAsAAAAAAAAAAAAAAAAALwEAAF9yZWxzLy5yZWxz&#10;UEsBAi0AFAAGAAgAAAAhAFGnjyaWAgAA6wQAAA4AAAAAAAAAAAAAAAAALgIAAGRycy9lMm9Eb2Mu&#10;eG1sUEsBAi0AFAAGAAgAAAAhAK1bpHjeAAAACQEAAA8AAAAAAAAAAAAAAAAA8AQAAGRycy9kb3du&#10;cmV2LnhtbFBLBQYAAAAABAAEAPMAAAD7BQ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Производитель</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15198856" wp14:editId="0F9004B7">
                <wp:simplePos x="0" y="0"/>
                <wp:positionH relativeFrom="column">
                  <wp:posOffset>405765</wp:posOffset>
                </wp:positionH>
                <wp:positionV relativeFrom="paragraph">
                  <wp:posOffset>273050</wp:posOffset>
                </wp:positionV>
                <wp:extent cx="1990725" cy="3905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990725" cy="390525"/>
                        </a:xfrm>
                        <a:prstGeom prst="rect">
                          <a:avLst/>
                        </a:prstGeom>
                        <a:noFill/>
                        <a:ln w="12700" cap="flat" cmpd="sng" algn="ctr">
                          <a:solidFill>
                            <a:sysClr val="windowText" lastClr="000000"/>
                          </a:solidFill>
                          <a:prstDash val="solid"/>
                        </a:ln>
                        <a:effectLst/>
                      </wps:spPr>
                      <wps:txb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Поведенческая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7" style="position:absolute;left:0;text-align:left;margin-left:31.95pt;margin-top:21.5pt;width:156.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W9lwIAAOsEAAAOAAAAZHJzL2Uyb0RvYy54bWysVM1uEzEQviPxDpbvdDehJWTVpIpaFSFV&#10;baQW9ex4vdmVvLaxnWzCCYkrEo/AQ3BB/PQZNm/EZ+/2h8IJkYMz4/nxzDff7OHRppZkLayrtJrQ&#10;wV5KiVBc55VaTuibq9NnLylxnqmcSa3EhG6Fo0fTp08OG5OJoS61zIUlSKJc1pgJLb03WZI4Xoqa&#10;uT1thIKx0LZmHqpdJrllDbLXMhmm6Yuk0TY3VnPhHG5POiOdxvxFIbi/KAonPJETitp8PG08F+FM&#10;pocsW1pmyor3ZbB/qKJmlcKjd6lOmGdkZas/UtUVt9rpwu9xXSe6KCouYg/oZpA+6uayZEbEXgCO&#10;M3cwuf+Xlp+v55ZUOWY3okSxGjNqP+/e7z61P9qb3Yf2S3vTft99bH+2X9tvBE5ArDEuQ+Clmdte&#10;cxBD+5vC1uEfjZFNRHl7h7LYeMJxORiP09HwgBIO2/NxegAZaZL7aGOdfyV0TYIwoRZTjOCy9Znz&#10;neutS3hM6dNKStyzTCrS4IXhKMWwOQOhCsk8xNqgRaeWlDC5BFO5tzGl07LKQ3iIdlt3LC1ZM5AF&#10;HMt1c4WiKZHMeRjQSfz11f4WGuo5Ya7sgqOpd5MqpBaRi335Ab8OsSD5zWLTTWAQQsLVQudbjMXq&#10;jq/O8NMKD5yhjjmzICi6w9L5CxyF1GhZ9xIlpbbv/nYf/MEbWClpQHjA8XbFrEB7rxUYNR7s74cN&#10;icr+wWgIxT60LB5a1Ko+1oBpgPU2PIrB38tbsbC6vsZuzsKrMDHF8XYHfK8c+24Rsd1czGbRDVth&#10;mD9Tl4aH5AG6AO3V5ppZ0/PBYyjn+nY5WPaIFp1viFR6tvK6qCJn7nEF14KCjYqs67c/rOxDPXrd&#10;f6OmvwAAAP//AwBQSwMEFAAGAAgAAAAhAA2GiZLeAAAACQEAAA8AAABkcnMvZG93bnJldi54bWxM&#10;j8tOwzAQRfdI/IM1SOyoDQkthDhVhdQVbPpQJXZOPCQR9jiK3TT8PcMKlqN7dOfccj17JyYcYx9I&#10;w/1CgUBqgu2p1XA8bO+eQMRkyBoXCDV8Y4R1dX1VmsKGC+1w2qdWcAnFwmjoUhoKKWPToTdxEQYk&#10;zj7D6E3ic2ylHc2Fy72TD0otpTc98YfODPjaYfO1P3sNO3U4vfn3TH3U6niKW+/qaeO0vr2ZNy8g&#10;Es7pD4ZffVaHip3qcCYbhdOwzJ6Z1JBnPInzbLXKQdQMqvwRZFXK/wuqHwAAAP//AwBQSwECLQAU&#10;AAYACAAAACEAtoM4kv4AAADhAQAAEwAAAAAAAAAAAAAAAAAAAAAAW0NvbnRlbnRfVHlwZXNdLnht&#10;bFBLAQItABQABgAIAAAAIQA4/SH/1gAAAJQBAAALAAAAAAAAAAAAAAAAAC8BAABfcmVscy8ucmVs&#10;c1BLAQItABQABgAIAAAAIQBPi8W9lwIAAOsEAAAOAAAAAAAAAAAAAAAAAC4CAABkcnMvZTJvRG9j&#10;LnhtbFBLAQItABQABgAIAAAAIQANhomS3gAAAAkBAAAPAAAAAAAAAAAAAAAAAPEEAABkcnMvZG93&#10;bnJldi54bWxQSwUGAAAAAAQABADzAAAA/AUAAAAA&#10;" filled="f" strokecolor="windowText" strokeweight="1pt">
                <v:textbox>
                  <w:txbxContent>
                    <w:p w:rsidR="0006306D" w:rsidRPr="00427A45" w:rsidRDefault="0006306D" w:rsidP="00CB14AC">
                      <w:pPr>
                        <w:spacing w:after="0"/>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Поведенческая</w:t>
                      </w:r>
                    </w:p>
                  </w:txbxContent>
                </v:textbox>
              </v:rect>
            </w:pict>
          </mc:Fallback>
        </mc:AlternateContent>
      </w:r>
    </w:p>
    <w:p w:rsidR="00150223" w:rsidRDefault="00CB14AC" w:rsidP="00150223">
      <w:pPr>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2272" behindDoc="0" locked="0" layoutInCell="1" allowOverlap="1" wp14:anchorId="1DAB3749" wp14:editId="4C74A810">
                <wp:simplePos x="0" y="0"/>
                <wp:positionH relativeFrom="column">
                  <wp:posOffset>3749040</wp:posOffset>
                </wp:positionH>
                <wp:positionV relativeFrom="paragraph">
                  <wp:posOffset>44450</wp:posOffset>
                </wp:positionV>
                <wp:extent cx="257175" cy="0"/>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95.2pt;margin-top:3.5pt;width:20.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MKEAIAAM4DAAAOAAAAZHJzL2Uyb0RvYy54bWysU8uO0zAU3SPxD5b3NElF51E1HYmWsuEx&#10;EvABt46TWHJsyzZNuxv4gfkEfoHNLHhoviH5I66dtAywQ2xu7sP33NfJ4mrfSLLj1gmtcppNUkq4&#10;YroQqsrp+3ebJxeUOA+qAKkVz+mBO3q1fPxo0Zo5n+pay4JbgiDKzVuT09p7M08Sx2regJtowxUG&#10;S20b8GjaKikstIjeyGSapmdJq21hrGbcOfSuhyBdRvyy5My/KUvHPZE5xd58lDbKbZDJcgHzyoKp&#10;BRvbgH/oogGhsOgJag0eyAcr/oJqBLPa6dJPmG4SXZaC8TgDTpOlf0zztgbD4yy4HGdOa3L/D5a9&#10;3l1bIoqcTs8oUdDgjbrP/U1/2/3ovvS3pP/Y3aPoP/U33V33vfvW3XdfCT7GzbXGzRFgpa7taDlz&#10;bcMa9qVtwhcHJPu47cNp23zvCUPndHaenc8oYcdQ8ivPWOdfcN2QoOTUeQuiqv1KK4Un1TaLy4bd&#10;S+exMiYeE0JRpTdCynhZqUib08vZNNQB5FcpwaPaGJzYqYoSkBUSl3kbEZ2WogjZAcfZaruSluwA&#10;yfN0c5E9Ww+Paij44L2cpelIIgf+lS4Gd5Ye/djaCBPb/A0/9LwGVw85MTTw0YOQz1VB/MHgOcBa&#10;3YYAYkkVGuOR2OPs4QjD2oO21cUhXiMJFpImpo0ED6x8aKP+8Ddc/gQAAP//AwBQSwMEFAAGAAgA&#10;AAAhALH5/QveAAAABwEAAA8AAABkcnMvZG93bnJldi54bWxMj0FLw0AUhO+C/2F5gje7m6qpjdmU&#10;IhR6ULCpYI+vyTObmt0N2W0b/71PL3ocZpj5Jl+MthMnGkLrnYZkokCQq3zdukbD23Z18wAiRHQ1&#10;dt6Rhi8KsCguL3LMan92GzqVsRFc4kKGGkyMfSZlqAxZDBPfk2Pvww8WI8uhkfWAZy63nZwqlUqL&#10;reMFgz09Gao+y6PV8L5O0qTcmSXF1eHl+XW6w81hrfX11bh8BBFpjH9h+MFndCiYae+Prg6i03A/&#10;V3cc1TDjS+ynt2oOYv+rZZHL//zFNwAAAP//AwBQSwECLQAUAAYACAAAACEAtoM4kv4AAADhAQAA&#10;EwAAAAAAAAAAAAAAAAAAAAAAW0NvbnRlbnRfVHlwZXNdLnhtbFBLAQItABQABgAIAAAAIQA4/SH/&#10;1gAAAJQBAAALAAAAAAAAAAAAAAAAAC8BAABfcmVscy8ucmVsc1BLAQItABQABgAIAAAAIQD3vEMK&#10;EAIAAM4DAAAOAAAAAAAAAAAAAAAAAC4CAABkcnMvZTJvRG9jLnhtbFBLAQItABQABgAIAAAAIQCx&#10;+f0L3gAAAAcBAAAPAAAAAAAAAAAAAAAAAGoEAABkcnMvZG93bnJldi54bWxQSwUGAAAAAAQABADz&#10;AAAAdQ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9984" behindDoc="0" locked="0" layoutInCell="1" allowOverlap="1" wp14:anchorId="19AB9620" wp14:editId="66AB0C3C">
                <wp:simplePos x="0" y="0"/>
                <wp:positionH relativeFrom="column">
                  <wp:posOffset>158115</wp:posOffset>
                </wp:positionH>
                <wp:positionV relativeFrom="paragraph">
                  <wp:posOffset>82550</wp:posOffset>
                </wp:positionV>
                <wp:extent cx="257175" cy="0"/>
                <wp:effectExtent l="0" t="76200" r="28575" b="114300"/>
                <wp:wrapNone/>
                <wp:docPr id="20" name="Прямая со стрелкой 20"/>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2.45pt;margin-top:6.5pt;width:2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HEQIAAM4DAAAOAAAAZHJzL2Uyb0RvYy54bWysU82O0zAQviPxDpbvNElF2d2q6Uq0lAs/&#10;lYAHmDpOYsmxLds07W3hBfYReAUuHPjRPkPyRoydtCxwQ1yc8Yznm5lvviyuD40ke26d0Cqn2SSl&#10;hCumC6GqnL57u3l0SYnzoAqQWvGcHrmj18uHDxatmfOprrUsuCUIoty8NTmtvTfzJHGs5g24iTZc&#10;YbDUtgGPV1slhYUW0RuZTNP0SdJqWxirGXcOveshSJcRvyw586/L0nFPZE6xNx9PG89dOJPlAuaV&#10;BVMLNrYB/9BFA0Jh0TPUGjyQ91b8BdUIZrXTpZ8w3SS6LAXjcQacJkv/mOZNDYbHWZAcZ840uf8H&#10;y17tt5aIIqdTpEdBgzvqPvU3/W33o/vc35L+Q3eHR/+xv+m+dN+7b91d95XgY2SuNW6OACu1tePN&#10;ma0NNBxK24QvDkgOke3jmW1+8IShczq7yC5mlLBTKPmVZ6zzz7luSDBy6rwFUdV+pZXClWqbRbJh&#10;/8J5rIyJp4RQVOmNkDJuVirS5vRqNg11APVVSvBoNgYndqqiBGSFwmXeRkSnpShCdsBxttqtpCV7&#10;QPE83lxmT9fDoxoKPnivZmk6isiBf6mLwZ2lJz+2NsLENn/DDz2vwdVDTgwNevQg5DNVEH80uA6w&#10;VrchgFhShcZ4FPY4e1jCQHuwdro4xm0k4YaiiWmjwIMq79/Rvv8bLn8CAAD//wMAUEsDBBQABgAI&#10;AAAAIQDIzMEW3QAAAAcBAAAPAAAAZHJzL2Rvd25yZXYueG1sTI9BS8NAEIXvgv9hGcGb3STWoDGb&#10;UoRCDwo2Cva4zY7Z1OxsyG7b+O8d6UGPb97jzffKxeR6ccQxdJ4UpLMEBFLjTUetgve31c09iBA1&#10;Gd17QgXfGGBRXV6UujD+RBs81rEVXEKh0ApsjEMhZWgsOh1mfkBi79OPTkeWYyvNqE9c7nqZJUku&#10;ne6IP1g94JPF5qs+OAUf6zRP661dYlztX55fs63e7NdKXV9Ny0cQEaf4F4ZffEaHipl2/kAmiF5B&#10;Nn/gJN9veRL7+d0cxO6sZVXK//zVDwAAAP//AwBQSwECLQAUAAYACAAAACEAtoM4kv4AAADhAQAA&#10;EwAAAAAAAAAAAAAAAAAAAAAAW0NvbnRlbnRfVHlwZXNdLnhtbFBLAQItABQABgAIAAAAIQA4/SH/&#10;1gAAAJQBAAALAAAAAAAAAAAAAAAAAC8BAABfcmVscy8ucmVsc1BLAQItABQABgAIAAAAIQCmQ+gH&#10;EQIAAM4DAAAOAAAAAAAAAAAAAAAAAC4CAABkcnMvZTJvRG9jLnhtbFBLAQItABQABgAIAAAAIQDI&#10;zMEW3QAAAAcBAAAPAAAAAAAAAAAAAAAAAGsEAABkcnMvZG93bnJldi54bWxQSwUGAAAAAAQABADz&#10;AAAAdQUAAAAA&#10;" strokecolor="#4a7ebb">
                <v:stroke endarrow="open"/>
              </v:shape>
            </w:pict>
          </mc:Fallback>
        </mc:AlternateContent>
      </w:r>
    </w:p>
    <w:p w:rsidR="00150223" w:rsidRPr="0006306D" w:rsidRDefault="00CB14AC" w:rsidP="00C07743">
      <w:pPr>
        <w:jc w:val="center"/>
        <w:rPr>
          <w:rFonts w:ascii="Times New Roman" w:hAnsi="Times New Roman" w:cs="Times New Roman"/>
          <w:sz w:val="28"/>
        </w:rPr>
      </w:pPr>
      <w:r>
        <w:rPr>
          <w:rFonts w:ascii="Times New Roman" w:hAnsi="Times New Roman" w:cs="Times New Roman"/>
          <w:sz w:val="28"/>
        </w:rPr>
        <w:t>Рис</w:t>
      </w:r>
      <w:r w:rsidR="00CD0F84">
        <w:rPr>
          <w:rFonts w:ascii="Times New Roman" w:hAnsi="Times New Roman" w:cs="Times New Roman"/>
          <w:sz w:val="28"/>
        </w:rPr>
        <w:t>.</w:t>
      </w:r>
      <w:r>
        <w:rPr>
          <w:rFonts w:ascii="Times New Roman" w:hAnsi="Times New Roman" w:cs="Times New Roman"/>
          <w:sz w:val="28"/>
        </w:rPr>
        <w:t xml:space="preserve"> 1.1. </w:t>
      </w:r>
      <w:r w:rsidR="00C07743">
        <w:rPr>
          <w:rFonts w:ascii="Times New Roman" w:hAnsi="Times New Roman" w:cs="Times New Roman"/>
          <w:sz w:val="28"/>
        </w:rPr>
        <w:t>Составляющие понятия «лояльность потребителя»</w:t>
      </w:r>
      <w:r w:rsidR="0006306D">
        <w:rPr>
          <w:rFonts w:ascii="Times New Roman" w:hAnsi="Times New Roman" w:cs="Times New Roman"/>
          <w:sz w:val="28"/>
        </w:rPr>
        <w:t xml:space="preserve"> </w:t>
      </w:r>
      <w:r w:rsidR="0006306D" w:rsidRPr="0006306D">
        <w:rPr>
          <w:rFonts w:ascii="Times New Roman" w:hAnsi="Times New Roman" w:cs="Times New Roman"/>
          <w:sz w:val="28"/>
        </w:rPr>
        <w:t xml:space="preserve">[10, </w:t>
      </w:r>
      <w:r w:rsidR="0006306D">
        <w:rPr>
          <w:rFonts w:ascii="Times New Roman" w:hAnsi="Times New Roman" w:cs="Times New Roman"/>
          <w:sz w:val="28"/>
          <w:lang w:val="en-US"/>
        </w:rPr>
        <w:t>c</w:t>
      </w:r>
      <w:r w:rsidR="0006306D" w:rsidRPr="0006306D">
        <w:rPr>
          <w:rFonts w:ascii="Times New Roman" w:hAnsi="Times New Roman" w:cs="Times New Roman"/>
          <w:sz w:val="28"/>
        </w:rPr>
        <w:t>. 87]</w:t>
      </w:r>
    </w:p>
    <w:p w:rsidR="00150223" w:rsidRDefault="00150223" w:rsidP="00CD0F84">
      <w:pPr>
        <w:spacing w:after="0"/>
        <w:jc w:val="both"/>
        <w:rPr>
          <w:rFonts w:ascii="Times New Roman" w:hAnsi="Times New Roman" w:cs="Times New Roman"/>
          <w:sz w:val="28"/>
        </w:rPr>
      </w:pPr>
    </w:p>
    <w:p w:rsidR="0006306D" w:rsidRPr="0006306D" w:rsidRDefault="0006306D" w:rsidP="00C07743">
      <w:pPr>
        <w:spacing w:after="0" w:line="360" w:lineRule="auto"/>
        <w:ind w:firstLine="709"/>
        <w:jc w:val="both"/>
        <w:rPr>
          <w:rFonts w:ascii="Times New Roman" w:hAnsi="Times New Roman" w:cs="Times New Roman"/>
          <w:sz w:val="28"/>
        </w:rPr>
      </w:pPr>
      <w:r>
        <w:rPr>
          <w:rFonts w:ascii="Times New Roman" w:hAnsi="Times New Roman" w:cs="Times New Roman"/>
          <w:sz w:val="28"/>
        </w:rPr>
        <w:t>Ким Ч. и</w:t>
      </w:r>
      <w:r w:rsidRPr="0006306D">
        <w:rPr>
          <w:rFonts w:ascii="Times New Roman" w:hAnsi="Times New Roman" w:cs="Times New Roman"/>
          <w:sz w:val="28"/>
        </w:rPr>
        <w:t xml:space="preserve"> </w:t>
      </w:r>
      <w:proofErr w:type="spellStart"/>
      <w:r w:rsidRPr="0006306D">
        <w:rPr>
          <w:rFonts w:ascii="Times New Roman" w:hAnsi="Times New Roman" w:cs="Times New Roman"/>
          <w:sz w:val="28"/>
        </w:rPr>
        <w:t>Моборн</w:t>
      </w:r>
      <w:proofErr w:type="spellEnd"/>
      <w:r w:rsidRPr="0006306D">
        <w:rPr>
          <w:rFonts w:ascii="Times New Roman" w:hAnsi="Times New Roman" w:cs="Times New Roman"/>
          <w:sz w:val="28"/>
        </w:rPr>
        <w:t xml:space="preserve"> Р. </w:t>
      </w:r>
      <w:r w:rsidR="00C07743" w:rsidRPr="00C07743">
        <w:rPr>
          <w:rFonts w:ascii="Times New Roman" w:hAnsi="Times New Roman" w:cs="Times New Roman"/>
          <w:sz w:val="28"/>
        </w:rPr>
        <w:t xml:space="preserve">делают упор на двух </w:t>
      </w:r>
      <w:r w:rsidR="00C07743">
        <w:rPr>
          <w:rFonts w:ascii="Times New Roman" w:hAnsi="Times New Roman" w:cs="Times New Roman"/>
          <w:sz w:val="28"/>
        </w:rPr>
        <w:t>составляющих потребительской ло</w:t>
      </w:r>
      <w:r w:rsidR="00C07743" w:rsidRPr="00C07743">
        <w:rPr>
          <w:rFonts w:ascii="Times New Roman" w:hAnsi="Times New Roman" w:cs="Times New Roman"/>
          <w:sz w:val="28"/>
        </w:rPr>
        <w:t>яльности – удовлетворенности совершенной покупкой и эмоциональном настрое покупателей. Однако,</w:t>
      </w:r>
      <w:r w:rsidR="00C07743">
        <w:rPr>
          <w:rFonts w:ascii="Times New Roman" w:hAnsi="Times New Roman" w:cs="Times New Roman"/>
          <w:sz w:val="28"/>
        </w:rPr>
        <w:t xml:space="preserve"> </w:t>
      </w:r>
      <w:r w:rsidR="00C07743" w:rsidRPr="00C07743">
        <w:rPr>
          <w:rFonts w:ascii="Times New Roman" w:hAnsi="Times New Roman" w:cs="Times New Roman"/>
          <w:sz w:val="28"/>
        </w:rPr>
        <w:t xml:space="preserve">с точки зрения многих </w:t>
      </w:r>
      <w:r w:rsidR="00C07743" w:rsidRPr="00C07743">
        <w:rPr>
          <w:rFonts w:ascii="Times New Roman" w:hAnsi="Times New Roman" w:cs="Times New Roman"/>
          <w:sz w:val="28"/>
        </w:rPr>
        <w:lastRenderedPageBreak/>
        <w:t>специалистов, удовлетворенность от совершен</w:t>
      </w:r>
      <w:r w:rsidR="00C07743">
        <w:rPr>
          <w:rFonts w:ascii="Times New Roman" w:hAnsi="Times New Roman" w:cs="Times New Roman"/>
          <w:sz w:val="28"/>
        </w:rPr>
        <w:t>ия покупки никак нельзя рассмат</w:t>
      </w:r>
      <w:r w:rsidR="00C07743" w:rsidRPr="00C07743">
        <w:rPr>
          <w:rFonts w:ascii="Times New Roman" w:hAnsi="Times New Roman" w:cs="Times New Roman"/>
          <w:sz w:val="28"/>
        </w:rPr>
        <w:t>ривать как определяющий элемент в формировании потребительской лояльност</w:t>
      </w:r>
      <w:r>
        <w:rPr>
          <w:rFonts w:ascii="Times New Roman" w:hAnsi="Times New Roman" w:cs="Times New Roman"/>
          <w:sz w:val="28"/>
        </w:rPr>
        <w:t xml:space="preserve">и </w:t>
      </w:r>
      <w:r w:rsidRPr="0006306D">
        <w:rPr>
          <w:rFonts w:ascii="Times New Roman" w:hAnsi="Times New Roman" w:cs="Times New Roman"/>
          <w:sz w:val="28"/>
        </w:rPr>
        <w:t xml:space="preserve">[11, </w:t>
      </w:r>
      <w:r>
        <w:rPr>
          <w:rFonts w:ascii="Times New Roman" w:hAnsi="Times New Roman" w:cs="Times New Roman"/>
          <w:sz w:val="28"/>
          <w:lang w:val="en-US"/>
        </w:rPr>
        <w:t>c</w:t>
      </w:r>
      <w:r w:rsidRPr="0006306D">
        <w:rPr>
          <w:rFonts w:ascii="Times New Roman" w:hAnsi="Times New Roman" w:cs="Times New Roman"/>
          <w:sz w:val="28"/>
        </w:rPr>
        <w:t>. 72]</w:t>
      </w:r>
      <w:r w:rsidR="00C07743" w:rsidRPr="00C07743">
        <w:rPr>
          <w:rFonts w:ascii="Times New Roman" w:hAnsi="Times New Roman" w:cs="Times New Roman"/>
          <w:sz w:val="28"/>
        </w:rPr>
        <w:t xml:space="preserve">. </w:t>
      </w:r>
    </w:p>
    <w:p w:rsidR="00C07743" w:rsidRPr="00C07743" w:rsidRDefault="0006306D" w:rsidP="00C07743">
      <w:pPr>
        <w:spacing w:after="0" w:line="360" w:lineRule="auto"/>
        <w:ind w:firstLine="709"/>
        <w:jc w:val="both"/>
        <w:rPr>
          <w:rFonts w:ascii="Times New Roman" w:hAnsi="Times New Roman" w:cs="Times New Roman"/>
          <w:sz w:val="28"/>
        </w:rPr>
      </w:pPr>
      <w:proofErr w:type="spellStart"/>
      <w:r w:rsidRPr="0006306D">
        <w:rPr>
          <w:rFonts w:ascii="Times New Roman" w:hAnsi="Times New Roman" w:cs="Times New Roman"/>
          <w:sz w:val="28"/>
        </w:rPr>
        <w:t>Райхельд</w:t>
      </w:r>
      <w:proofErr w:type="spellEnd"/>
      <w:r w:rsidRPr="0006306D">
        <w:rPr>
          <w:rFonts w:ascii="Times New Roman" w:hAnsi="Times New Roman" w:cs="Times New Roman"/>
          <w:sz w:val="28"/>
        </w:rPr>
        <w:t xml:space="preserve"> Ф.Ф. </w:t>
      </w:r>
      <w:r w:rsidR="00C07743" w:rsidRPr="00C07743">
        <w:rPr>
          <w:rFonts w:ascii="Times New Roman" w:hAnsi="Times New Roman" w:cs="Times New Roman"/>
          <w:sz w:val="28"/>
        </w:rPr>
        <w:t xml:space="preserve"> в</w:t>
      </w:r>
      <w:r w:rsidR="00C07743">
        <w:rPr>
          <w:rFonts w:ascii="Times New Roman" w:hAnsi="Times New Roman" w:cs="Times New Roman"/>
          <w:sz w:val="28"/>
        </w:rPr>
        <w:t xml:space="preserve"> </w:t>
      </w:r>
      <w:r w:rsidR="00C07743" w:rsidRPr="00C07743">
        <w:rPr>
          <w:rFonts w:ascii="Times New Roman" w:hAnsi="Times New Roman" w:cs="Times New Roman"/>
          <w:sz w:val="28"/>
        </w:rPr>
        <w:t>своей работе выделяет комплексное</w:t>
      </w:r>
      <w:r>
        <w:rPr>
          <w:rFonts w:ascii="Times New Roman" w:hAnsi="Times New Roman" w:cs="Times New Roman"/>
          <w:sz w:val="28"/>
        </w:rPr>
        <w:t xml:space="preserve"> определение «лояльности». По его</w:t>
      </w:r>
      <w:r w:rsidR="00C07743" w:rsidRPr="00C07743">
        <w:rPr>
          <w:rFonts w:ascii="Times New Roman" w:hAnsi="Times New Roman" w:cs="Times New Roman"/>
          <w:sz w:val="28"/>
        </w:rPr>
        <w:t xml:space="preserve"> мнению, «лояльность — это</w:t>
      </w:r>
      <w:r w:rsidR="00C07743">
        <w:rPr>
          <w:rFonts w:ascii="Times New Roman" w:hAnsi="Times New Roman" w:cs="Times New Roman"/>
          <w:sz w:val="28"/>
        </w:rPr>
        <w:t xml:space="preserve"> </w:t>
      </w:r>
      <w:r w:rsidR="00C07743" w:rsidRPr="00C07743">
        <w:rPr>
          <w:rFonts w:ascii="Times New Roman" w:hAnsi="Times New Roman" w:cs="Times New Roman"/>
          <w:sz w:val="28"/>
        </w:rPr>
        <w:t>положительное отношение потребителя в отношении деятельности</w:t>
      </w:r>
      <w:r w:rsidR="00C07743">
        <w:rPr>
          <w:rFonts w:ascii="Times New Roman" w:hAnsi="Times New Roman" w:cs="Times New Roman"/>
          <w:sz w:val="28"/>
        </w:rPr>
        <w:t xml:space="preserve"> компании, реализуемых, произво</w:t>
      </w:r>
      <w:r w:rsidR="00C07743" w:rsidRPr="00C07743">
        <w:rPr>
          <w:rFonts w:ascii="Times New Roman" w:hAnsi="Times New Roman" w:cs="Times New Roman"/>
          <w:sz w:val="28"/>
        </w:rPr>
        <w:t>димых ею товаров или оказываемых ею услуг, удовлетворенность к</w:t>
      </w:r>
      <w:r w:rsidR="00C07743">
        <w:rPr>
          <w:rFonts w:ascii="Times New Roman" w:hAnsi="Times New Roman" w:cs="Times New Roman"/>
          <w:sz w:val="28"/>
        </w:rPr>
        <w:t>ачеством работы персонала компа</w:t>
      </w:r>
      <w:r w:rsidR="00C07743" w:rsidRPr="00C07743">
        <w:rPr>
          <w:rFonts w:ascii="Times New Roman" w:hAnsi="Times New Roman" w:cs="Times New Roman"/>
          <w:sz w:val="28"/>
        </w:rPr>
        <w:t>нии, благоприятное отношение целевой аудитории к имиджу компании, торговым маркам и брендам,</w:t>
      </w:r>
      <w:r w:rsidR="00C07743">
        <w:rPr>
          <w:rFonts w:ascii="Times New Roman" w:hAnsi="Times New Roman" w:cs="Times New Roman"/>
          <w:sz w:val="28"/>
        </w:rPr>
        <w:t xml:space="preserve"> логотипу и слогану»</w:t>
      </w:r>
      <w:r w:rsidR="00C07743" w:rsidRPr="00C07743">
        <w:rPr>
          <w:rFonts w:ascii="Times New Roman" w:hAnsi="Times New Roman" w:cs="Times New Roman"/>
          <w:sz w:val="28"/>
        </w:rPr>
        <w:t>.</w:t>
      </w:r>
    </w:p>
    <w:p w:rsidR="00C07743" w:rsidRPr="00C07743" w:rsidRDefault="0006306D" w:rsidP="00C07743">
      <w:pPr>
        <w:spacing w:after="0" w:line="360" w:lineRule="auto"/>
        <w:ind w:firstLine="709"/>
        <w:jc w:val="both"/>
        <w:rPr>
          <w:rFonts w:ascii="Times New Roman" w:hAnsi="Times New Roman" w:cs="Times New Roman"/>
          <w:sz w:val="28"/>
        </w:rPr>
      </w:pPr>
      <w:proofErr w:type="spellStart"/>
      <w:r w:rsidRPr="0006306D">
        <w:rPr>
          <w:rFonts w:ascii="Times New Roman" w:hAnsi="Times New Roman" w:cs="Times New Roman"/>
          <w:sz w:val="28"/>
        </w:rPr>
        <w:t>Райхельд</w:t>
      </w:r>
      <w:proofErr w:type="spellEnd"/>
      <w:r w:rsidRPr="0006306D">
        <w:rPr>
          <w:rFonts w:ascii="Times New Roman" w:hAnsi="Times New Roman" w:cs="Times New Roman"/>
          <w:sz w:val="28"/>
        </w:rPr>
        <w:t xml:space="preserve"> Ф.Ф. </w:t>
      </w:r>
      <w:r>
        <w:rPr>
          <w:rFonts w:ascii="Times New Roman" w:hAnsi="Times New Roman" w:cs="Times New Roman"/>
          <w:sz w:val="28"/>
        </w:rPr>
        <w:t xml:space="preserve"> </w:t>
      </w:r>
      <w:r w:rsidR="00C07743" w:rsidRPr="00C07743">
        <w:rPr>
          <w:rFonts w:ascii="Times New Roman" w:hAnsi="Times New Roman" w:cs="Times New Roman"/>
          <w:sz w:val="28"/>
        </w:rPr>
        <w:t>отмечает, что часто удовлетворенность потр</w:t>
      </w:r>
      <w:r w:rsidR="00C07743">
        <w:rPr>
          <w:rFonts w:ascii="Times New Roman" w:hAnsi="Times New Roman" w:cs="Times New Roman"/>
          <w:sz w:val="28"/>
        </w:rPr>
        <w:t xml:space="preserve">ебителей приравнивают к понятию </w:t>
      </w:r>
      <w:r w:rsidR="00C07743" w:rsidRPr="00C07743">
        <w:rPr>
          <w:rFonts w:ascii="Times New Roman" w:hAnsi="Times New Roman" w:cs="Times New Roman"/>
          <w:sz w:val="28"/>
        </w:rPr>
        <w:t>лояльность, однако это не так. Практически всегда лояльный потребитель удовлетворен поставщиком</w:t>
      </w:r>
      <w:r w:rsidR="00C07743">
        <w:rPr>
          <w:rFonts w:ascii="Times New Roman" w:hAnsi="Times New Roman" w:cs="Times New Roman"/>
          <w:sz w:val="28"/>
        </w:rPr>
        <w:t xml:space="preserve"> </w:t>
      </w:r>
      <w:r w:rsidR="00C07743" w:rsidRPr="00C07743">
        <w:rPr>
          <w:rFonts w:ascii="Times New Roman" w:hAnsi="Times New Roman" w:cs="Times New Roman"/>
          <w:sz w:val="28"/>
        </w:rPr>
        <w:t>и реализуемыми им товарами и услугами, но удовлетворенный потребитель не всегда лоялен. Менее</w:t>
      </w:r>
      <w:r w:rsidR="00C07743">
        <w:rPr>
          <w:rFonts w:ascii="Times New Roman" w:hAnsi="Times New Roman" w:cs="Times New Roman"/>
          <w:sz w:val="28"/>
        </w:rPr>
        <w:t xml:space="preserve"> </w:t>
      </w:r>
      <w:r w:rsidR="00C07743" w:rsidRPr="00C07743">
        <w:rPr>
          <w:rFonts w:ascii="Times New Roman" w:hAnsi="Times New Roman" w:cs="Times New Roman"/>
          <w:sz w:val="28"/>
        </w:rPr>
        <w:t xml:space="preserve">50% удовлетворенных клиентов не меняют свой выбор и совершают </w:t>
      </w:r>
      <w:r w:rsidR="00C07743">
        <w:rPr>
          <w:rFonts w:ascii="Times New Roman" w:hAnsi="Times New Roman" w:cs="Times New Roman"/>
          <w:sz w:val="28"/>
        </w:rPr>
        <w:t>постоянные покупки определенно</w:t>
      </w:r>
      <w:r w:rsidR="00C07743" w:rsidRPr="00C07743">
        <w:rPr>
          <w:rFonts w:ascii="Times New Roman" w:hAnsi="Times New Roman" w:cs="Times New Roman"/>
          <w:sz w:val="28"/>
        </w:rPr>
        <w:t>го бренда. Данный разрыв между удовлетворенностью потребителей и их лояльностью свидетельствует о том, что в формировании лояльности присутствуют и другие ко</w:t>
      </w:r>
      <w:r w:rsidR="00C07743">
        <w:rPr>
          <w:rFonts w:ascii="Times New Roman" w:hAnsi="Times New Roman" w:cs="Times New Roman"/>
          <w:sz w:val="28"/>
        </w:rPr>
        <w:t>мпоненты. Таким образом, удовле</w:t>
      </w:r>
      <w:r w:rsidR="00C07743" w:rsidRPr="00C07743">
        <w:rPr>
          <w:rFonts w:ascii="Times New Roman" w:hAnsi="Times New Roman" w:cs="Times New Roman"/>
          <w:sz w:val="28"/>
        </w:rPr>
        <w:t>творенность потребителя не гарантирует совершение повторных покупок и формирования лояльности</w:t>
      </w:r>
      <w:r w:rsidR="00C07743">
        <w:rPr>
          <w:rFonts w:ascii="Times New Roman" w:hAnsi="Times New Roman" w:cs="Times New Roman"/>
          <w:sz w:val="28"/>
        </w:rPr>
        <w:t xml:space="preserve"> </w:t>
      </w:r>
      <w:r w:rsidR="00C07743" w:rsidRPr="00C07743">
        <w:rPr>
          <w:rFonts w:ascii="Times New Roman" w:hAnsi="Times New Roman" w:cs="Times New Roman"/>
          <w:sz w:val="28"/>
        </w:rPr>
        <w:t>к данной компании. Формирование лояльности потребителей, прежде всего, должно включать в себя</w:t>
      </w:r>
      <w:r w:rsidR="00C07743">
        <w:rPr>
          <w:rFonts w:ascii="Times New Roman" w:hAnsi="Times New Roman" w:cs="Times New Roman"/>
          <w:sz w:val="28"/>
        </w:rPr>
        <w:t xml:space="preserve"> </w:t>
      </w:r>
      <w:r w:rsidR="00C07743" w:rsidRPr="00C07743">
        <w:rPr>
          <w:rFonts w:ascii="Times New Roman" w:hAnsi="Times New Roman" w:cs="Times New Roman"/>
          <w:sz w:val="28"/>
        </w:rPr>
        <w:t>построение между компанией и потребителем опре</w:t>
      </w:r>
      <w:r w:rsidR="00C07743">
        <w:rPr>
          <w:rFonts w:ascii="Times New Roman" w:hAnsi="Times New Roman" w:cs="Times New Roman"/>
          <w:sz w:val="28"/>
        </w:rPr>
        <w:t>деленной эмоциональной связи</w:t>
      </w:r>
      <w:r>
        <w:rPr>
          <w:rFonts w:ascii="Times New Roman" w:hAnsi="Times New Roman" w:cs="Times New Roman"/>
          <w:sz w:val="28"/>
        </w:rPr>
        <w:t xml:space="preserve"> </w:t>
      </w:r>
      <w:r w:rsidRPr="0006306D">
        <w:rPr>
          <w:rFonts w:ascii="Times New Roman" w:hAnsi="Times New Roman" w:cs="Times New Roman"/>
          <w:sz w:val="28"/>
        </w:rPr>
        <w:t xml:space="preserve">[16, </w:t>
      </w:r>
      <w:r>
        <w:rPr>
          <w:rFonts w:ascii="Times New Roman" w:hAnsi="Times New Roman" w:cs="Times New Roman"/>
          <w:sz w:val="28"/>
          <w:lang w:val="en-US"/>
        </w:rPr>
        <w:t>c</w:t>
      </w:r>
      <w:r w:rsidRPr="0006306D">
        <w:rPr>
          <w:rFonts w:ascii="Times New Roman" w:hAnsi="Times New Roman" w:cs="Times New Roman"/>
          <w:sz w:val="28"/>
        </w:rPr>
        <w:t>. 102]</w:t>
      </w:r>
      <w:r w:rsidR="00C07743" w:rsidRPr="00C07743">
        <w:rPr>
          <w:rFonts w:ascii="Times New Roman" w:hAnsi="Times New Roman" w:cs="Times New Roman"/>
          <w:sz w:val="28"/>
        </w:rPr>
        <w:t>.</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Для</w:t>
      </w:r>
      <w:r>
        <w:rPr>
          <w:rFonts w:ascii="Times New Roman" w:hAnsi="Times New Roman" w:cs="Times New Roman"/>
          <w:sz w:val="28"/>
        </w:rPr>
        <w:t xml:space="preserve"> достижения лояльности у </w:t>
      </w:r>
      <w:r w:rsidRPr="00C07743">
        <w:rPr>
          <w:rFonts w:ascii="Times New Roman" w:hAnsi="Times New Roman" w:cs="Times New Roman"/>
          <w:sz w:val="28"/>
        </w:rPr>
        <w:t>покупателя должны сфо</w:t>
      </w:r>
      <w:r w:rsidR="0006306D">
        <w:rPr>
          <w:rFonts w:ascii="Times New Roman" w:hAnsi="Times New Roman" w:cs="Times New Roman"/>
          <w:sz w:val="28"/>
        </w:rPr>
        <w:t>рмироваться сле</w:t>
      </w:r>
      <w:r w:rsidRPr="00C07743">
        <w:rPr>
          <w:rFonts w:ascii="Times New Roman" w:hAnsi="Times New Roman" w:cs="Times New Roman"/>
          <w:sz w:val="28"/>
        </w:rPr>
        <w:t>дующие принципы:</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ока</w:t>
      </w:r>
      <w:r>
        <w:rPr>
          <w:rFonts w:ascii="Times New Roman" w:hAnsi="Times New Roman" w:cs="Times New Roman"/>
          <w:sz w:val="28"/>
        </w:rPr>
        <w:t>зать предпочтение именно данно</w:t>
      </w:r>
      <w:r w:rsidRPr="00C07743">
        <w:rPr>
          <w:rFonts w:ascii="Times New Roman" w:hAnsi="Times New Roman" w:cs="Times New Roman"/>
          <w:sz w:val="28"/>
        </w:rPr>
        <w:t>му бренду помимо имеющихся остальных;</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приобретать товары данной марки в</w:t>
      </w:r>
      <w:r>
        <w:rPr>
          <w:rFonts w:ascii="Times New Roman" w:hAnsi="Times New Roman" w:cs="Times New Roman"/>
          <w:sz w:val="28"/>
        </w:rPr>
        <w:t xml:space="preserve"> </w:t>
      </w:r>
      <w:r w:rsidRPr="00C07743">
        <w:rPr>
          <w:rFonts w:ascii="Times New Roman" w:hAnsi="Times New Roman" w:cs="Times New Roman"/>
          <w:sz w:val="28"/>
        </w:rPr>
        <w:t>дальнейшем;</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бы</w:t>
      </w:r>
      <w:r>
        <w:rPr>
          <w:rFonts w:ascii="Times New Roman" w:hAnsi="Times New Roman" w:cs="Times New Roman"/>
          <w:sz w:val="28"/>
        </w:rPr>
        <w:t>ть уверенным в правильности вы</w:t>
      </w:r>
      <w:r w:rsidRPr="00C07743">
        <w:rPr>
          <w:rFonts w:ascii="Times New Roman" w:hAnsi="Times New Roman" w:cs="Times New Roman"/>
          <w:sz w:val="28"/>
        </w:rPr>
        <w:t>бора им</w:t>
      </w:r>
      <w:r>
        <w:rPr>
          <w:rFonts w:ascii="Times New Roman" w:hAnsi="Times New Roman" w:cs="Times New Roman"/>
          <w:sz w:val="28"/>
        </w:rPr>
        <w:t xml:space="preserve">енно этого бренда, сформировать </w:t>
      </w:r>
      <w:r w:rsidRPr="00C07743">
        <w:rPr>
          <w:rFonts w:ascii="Times New Roman" w:hAnsi="Times New Roman" w:cs="Times New Roman"/>
          <w:sz w:val="28"/>
        </w:rPr>
        <w:t>чувство удовлетворенност</w:t>
      </w:r>
      <w:r>
        <w:rPr>
          <w:rFonts w:ascii="Times New Roman" w:hAnsi="Times New Roman" w:cs="Times New Roman"/>
          <w:sz w:val="28"/>
        </w:rPr>
        <w:t xml:space="preserve">и выбранной </w:t>
      </w:r>
      <w:r w:rsidRPr="00C07743">
        <w:rPr>
          <w:rFonts w:ascii="Times New Roman" w:hAnsi="Times New Roman" w:cs="Times New Roman"/>
          <w:sz w:val="28"/>
        </w:rPr>
        <w:t>маркой;</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lastRenderedPageBreak/>
        <w:t xml:space="preserve">– </w:t>
      </w:r>
      <w:r>
        <w:rPr>
          <w:rFonts w:ascii="Times New Roman" w:hAnsi="Times New Roman" w:cs="Times New Roman"/>
          <w:sz w:val="28"/>
        </w:rPr>
        <w:t xml:space="preserve">нежелание пользоваться товарами </w:t>
      </w:r>
      <w:r w:rsidRPr="00C07743">
        <w:rPr>
          <w:rFonts w:ascii="Times New Roman" w:hAnsi="Times New Roman" w:cs="Times New Roman"/>
          <w:sz w:val="28"/>
        </w:rPr>
        <w:t>(услуга</w:t>
      </w:r>
      <w:r>
        <w:rPr>
          <w:rFonts w:ascii="Times New Roman" w:hAnsi="Times New Roman" w:cs="Times New Roman"/>
          <w:sz w:val="28"/>
        </w:rPr>
        <w:t>ми) другой компании при появле</w:t>
      </w:r>
      <w:r w:rsidRPr="00C07743">
        <w:rPr>
          <w:rFonts w:ascii="Times New Roman" w:hAnsi="Times New Roman" w:cs="Times New Roman"/>
          <w:sz w:val="28"/>
        </w:rPr>
        <w:t>нии конкурентов.</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Все эт</w:t>
      </w:r>
      <w:r>
        <w:rPr>
          <w:rFonts w:ascii="Times New Roman" w:hAnsi="Times New Roman" w:cs="Times New Roman"/>
          <w:sz w:val="28"/>
        </w:rPr>
        <w:t xml:space="preserve">о, конечно же, напрямую зависит </w:t>
      </w:r>
      <w:r w:rsidRPr="00C07743">
        <w:rPr>
          <w:rFonts w:ascii="Times New Roman" w:hAnsi="Times New Roman" w:cs="Times New Roman"/>
          <w:sz w:val="28"/>
        </w:rPr>
        <w:t>от того, ч</w:t>
      </w:r>
      <w:r>
        <w:rPr>
          <w:rFonts w:ascii="Times New Roman" w:hAnsi="Times New Roman" w:cs="Times New Roman"/>
          <w:sz w:val="28"/>
        </w:rPr>
        <w:t xml:space="preserve">то компания предлагает клиенту: </w:t>
      </w:r>
      <w:r w:rsidRPr="00C07743">
        <w:rPr>
          <w:rFonts w:ascii="Times New Roman" w:hAnsi="Times New Roman" w:cs="Times New Roman"/>
          <w:sz w:val="28"/>
        </w:rPr>
        <w:t xml:space="preserve">насколько </w:t>
      </w:r>
      <w:r>
        <w:rPr>
          <w:rFonts w:ascii="Times New Roman" w:hAnsi="Times New Roman" w:cs="Times New Roman"/>
          <w:sz w:val="28"/>
        </w:rPr>
        <w:t>хорош ее товар или услуга, уро</w:t>
      </w:r>
      <w:r w:rsidRPr="00C07743">
        <w:rPr>
          <w:rFonts w:ascii="Times New Roman" w:hAnsi="Times New Roman" w:cs="Times New Roman"/>
          <w:sz w:val="28"/>
        </w:rPr>
        <w:t>вень компетентности в да</w:t>
      </w:r>
      <w:r>
        <w:rPr>
          <w:rFonts w:ascii="Times New Roman" w:hAnsi="Times New Roman" w:cs="Times New Roman"/>
          <w:sz w:val="28"/>
        </w:rPr>
        <w:t xml:space="preserve">нной сфере, ведь </w:t>
      </w:r>
      <w:r w:rsidRPr="00C07743">
        <w:rPr>
          <w:rFonts w:ascii="Times New Roman" w:hAnsi="Times New Roman" w:cs="Times New Roman"/>
          <w:sz w:val="28"/>
        </w:rPr>
        <w:t>успешные компании создают себя сами.</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М</w:t>
      </w:r>
      <w:r>
        <w:rPr>
          <w:rFonts w:ascii="Times New Roman" w:hAnsi="Times New Roman" w:cs="Times New Roman"/>
          <w:sz w:val="28"/>
        </w:rPr>
        <w:t xml:space="preserve">ногими создаются так называемые </w:t>
      </w:r>
      <w:r w:rsidRPr="00C07743">
        <w:rPr>
          <w:rFonts w:ascii="Times New Roman" w:hAnsi="Times New Roman" w:cs="Times New Roman"/>
          <w:sz w:val="28"/>
        </w:rPr>
        <w:t>програм</w:t>
      </w:r>
      <w:r>
        <w:rPr>
          <w:rFonts w:ascii="Times New Roman" w:hAnsi="Times New Roman" w:cs="Times New Roman"/>
          <w:sz w:val="28"/>
        </w:rPr>
        <w:t xml:space="preserve">мы лояльности, которые нацелены </w:t>
      </w:r>
      <w:r w:rsidRPr="00C07743">
        <w:rPr>
          <w:rFonts w:ascii="Times New Roman" w:hAnsi="Times New Roman" w:cs="Times New Roman"/>
          <w:sz w:val="28"/>
        </w:rPr>
        <w:t>на уде</w:t>
      </w:r>
      <w:r>
        <w:rPr>
          <w:rFonts w:ascii="Times New Roman" w:hAnsi="Times New Roman" w:cs="Times New Roman"/>
          <w:sz w:val="28"/>
        </w:rPr>
        <w:t xml:space="preserve">ржание существующего клиента, а </w:t>
      </w:r>
      <w:r w:rsidRPr="00C07743">
        <w:rPr>
          <w:rFonts w:ascii="Times New Roman" w:hAnsi="Times New Roman" w:cs="Times New Roman"/>
          <w:sz w:val="28"/>
        </w:rPr>
        <w:t>не на при</w:t>
      </w:r>
      <w:r>
        <w:rPr>
          <w:rFonts w:ascii="Times New Roman" w:hAnsi="Times New Roman" w:cs="Times New Roman"/>
          <w:sz w:val="28"/>
        </w:rPr>
        <w:t>влечение нового. Их большое ко</w:t>
      </w:r>
      <w:r w:rsidRPr="00C07743">
        <w:rPr>
          <w:rFonts w:ascii="Times New Roman" w:hAnsi="Times New Roman" w:cs="Times New Roman"/>
          <w:sz w:val="28"/>
        </w:rPr>
        <w:t xml:space="preserve">личество </w:t>
      </w:r>
      <w:r>
        <w:rPr>
          <w:rFonts w:ascii="Times New Roman" w:hAnsi="Times New Roman" w:cs="Times New Roman"/>
          <w:sz w:val="28"/>
        </w:rPr>
        <w:t xml:space="preserve">и для каждой характерен тот или </w:t>
      </w:r>
      <w:r w:rsidRPr="00C07743">
        <w:rPr>
          <w:rFonts w:ascii="Times New Roman" w:hAnsi="Times New Roman" w:cs="Times New Roman"/>
          <w:sz w:val="28"/>
        </w:rPr>
        <w:t>иной п</w:t>
      </w:r>
      <w:r>
        <w:rPr>
          <w:rFonts w:ascii="Times New Roman" w:hAnsi="Times New Roman" w:cs="Times New Roman"/>
          <w:sz w:val="28"/>
        </w:rPr>
        <w:t xml:space="preserve">одход, но главное отличие одних </w:t>
      </w:r>
      <w:r w:rsidRPr="00C07743">
        <w:rPr>
          <w:rFonts w:ascii="Times New Roman" w:hAnsi="Times New Roman" w:cs="Times New Roman"/>
          <w:sz w:val="28"/>
        </w:rPr>
        <w:t>программ от других заключа</w:t>
      </w:r>
      <w:r>
        <w:rPr>
          <w:rFonts w:ascii="Times New Roman" w:hAnsi="Times New Roman" w:cs="Times New Roman"/>
          <w:sz w:val="28"/>
        </w:rPr>
        <w:t xml:space="preserve">ется в способе </w:t>
      </w:r>
      <w:r w:rsidRPr="00C07743">
        <w:rPr>
          <w:rFonts w:ascii="Times New Roman" w:hAnsi="Times New Roman" w:cs="Times New Roman"/>
          <w:sz w:val="28"/>
        </w:rPr>
        <w:t>воз</w:t>
      </w:r>
      <w:r>
        <w:rPr>
          <w:rFonts w:ascii="Times New Roman" w:hAnsi="Times New Roman" w:cs="Times New Roman"/>
          <w:sz w:val="28"/>
        </w:rPr>
        <w:t xml:space="preserve">награждения участников подобных </w:t>
      </w:r>
      <w:r w:rsidRPr="00C07743">
        <w:rPr>
          <w:rFonts w:ascii="Times New Roman" w:hAnsi="Times New Roman" w:cs="Times New Roman"/>
          <w:sz w:val="28"/>
        </w:rPr>
        <w:t>программ.</w:t>
      </w:r>
      <w:r>
        <w:rPr>
          <w:rFonts w:ascii="Times New Roman" w:hAnsi="Times New Roman" w:cs="Times New Roman"/>
          <w:sz w:val="28"/>
        </w:rPr>
        <w:t xml:space="preserve"> Речь идет о материальном и не</w:t>
      </w:r>
      <w:r w:rsidRPr="00C07743">
        <w:rPr>
          <w:rFonts w:ascii="Times New Roman" w:hAnsi="Times New Roman" w:cs="Times New Roman"/>
          <w:sz w:val="28"/>
        </w:rPr>
        <w:t>материа</w:t>
      </w:r>
      <w:r>
        <w:rPr>
          <w:rFonts w:ascii="Times New Roman" w:hAnsi="Times New Roman" w:cs="Times New Roman"/>
          <w:sz w:val="28"/>
        </w:rPr>
        <w:t xml:space="preserve">льном вознаграждении, а поэтому </w:t>
      </w:r>
      <w:r w:rsidRPr="00C07743">
        <w:rPr>
          <w:rFonts w:ascii="Times New Roman" w:hAnsi="Times New Roman" w:cs="Times New Roman"/>
          <w:sz w:val="28"/>
        </w:rPr>
        <w:t>необх</w:t>
      </w:r>
      <w:r>
        <w:rPr>
          <w:rFonts w:ascii="Times New Roman" w:hAnsi="Times New Roman" w:cs="Times New Roman"/>
          <w:sz w:val="28"/>
        </w:rPr>
        <w:t xml:space="preserve">одимо понять, что по-настоящему </w:t>
      </w:r>
      <w:r w:rsidRPr="00C07743">
        <w:rPr>
          <w:rFonts w:ascii="Times New Roman" w:hAnsi="Times New Roman" w:cs="Times New Roman"/>
          <w:sz w:val="28"/>
        </w:rPr>
        <w:t>важно для ваших клиентов.</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xml:space="preserve">Так, </w:t>
      </w:r>
      <w:r>
        <w:rPr>
          <w:rFonts w:ascii="Times New Roman" w:hAnsi="Times New Roman" w:cs="Times New Roman"/>
          <w:sz w:val="28"/>
        </w:rPr>
        <w:t xml:space="preserve">в одной из зарубежных компаний, </w:t>
      </w:r>
      <w:r w:rsidRPr="00C07743">
        <w:rPr>
          <w:rFonts w:ascii="Times New Roman" w:hAnsi="Times New Roman" w:cs="Times New Roman"/>
          <w:sz w:val="28"/>
        </w:rPr>
        <w:t>действует многоярусная про</w:t>
      </w:r>
      <w:r>
        <w:rPr>
          <w:rFonts w:ascii="Times New Roman" w:hAnsi="Times New Roman" w:cs="Times New Roman"/>
          <w:sz w:val="28"/>
        </w:rPr>
        <w:t>грамма лояль</w:t>
      </w:r>
      <w:r w:rsidRPr="00C07743">
        <w:rPr>
          <w:rFonts w:ascii="Times New Roman" w:hAnsi="Times New Roman" w:cs="Times New Roman"/>
          <w:sz w:val="28"/>
        </w:rPr>
        <w:t>нос</w:t>
      </w:r>
      <w:r>
        <w:rPr>
          <w:rFonts w:ascii="Times New Roman" w:hAnsi="Times New Roman" w:cs="Times New Roman"/>
          <w:sz w:val="28"/>
        </w:rPr>
        <w:t>ти: «</w:t>
      </w:r>
      <w:proofErr w:type="spellStart"/>
      <w:r>
        <w:rPr>
          <w:rFonts w:ascii="Times New Roman" w:hAnsi="Times New Roman" w:cs="Times New Roman"/>
          <w:sz w:val="28"/>
        </w:rPr>
        <w:t>Flying</w:t>
      </w:r>
      <w:proofErr w:type="spellEnd"/>
      <w:r>
        <w:rPr>
          <w:rFonts w:ascii="Times New Roman" w:hAnsi="Times New Roman" w:cs="Times New Roman"/>
          <w:sz w:val="28"/>
        </w:rPr>
        <w:t xml:space="preserve"> </w:t>
      </w:r>
      <w:proofErr w:type="spellStart"/>
      <w:r>
        <w:rPr>
          <w:rFonts w:ascii="Times New Roman" w:hAnsi="Times New Roman" w:cs="Times New Roman"/>
          <w:sz w:val="28"/>
        </w:rPr>
        <w:t>Club</w:t>
      </w:r>
      <w:proofErr w:type="spellEnd"/>
      <w:r>
        <w:rPr>
          <w:rFonts w:ascii="Times New Roman" w:hAnsi="Times New Roman" w:cs="Times New Roman"/>
          <w:sz w:val="28"/>
        </w:rPr>
        <w:t xml:space="preserve">». Авиакомпания </w:t>
      </w:r>
      <w:r w:rsidRPr="00C07743">
        <w:rPr>
          <w:rFonts w:ascii="Times New Roman" w:hAnsi="Times New Roman" w:cs="Times New Roman"/>
          <w:sz w:val="28"/>
        </w:rPr>
        <w:t>«</w:t>
      </w:r>
      <w:proofErr w:type="spellStart"/>
      <w:r w:rsidRPr="00C07743">
        <w:rPr>
          <w:rFonts w:ascii="Times New Roman" w:hAnsi="Times New Roman" w:cs="Times New Roman"/>
          <w:sz w:val="28"/>
        </w:rPr>
        <w:t>Virgin</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Atl</w:t>
      </w:r>
      <w:r>
        <w:rPr>
          <w:rFonts w:ascii="Times New Roman" w:hAnsi="Times New Roman" w:cs="Times New Roman"/>
          <w:sz w:val="28"/>
        </w:rPr>
        <w:t>antics</w:t>
      </w:r>
      <w:proofErr w:type="spellEnd"/>
      <w:r>
        <w:rPr>
          <w:rFonts w:ascii="Times New Roman" w:hAnsi="Times New Roman" w:cs="Times New Roman"/>
          <w:sz w:val="28"/>
        </w:rPr>
        <w:t>» предлагает своим пасса</w:t>
      </w:r>
      <w:r w:rsidRPr="00C07743">
        <w:rPr>
          <w:rFonts w:ascii="Times New Roman" w:hAnsi="Times New Roman" w:cs="Times New Roman"/>
          <w:sz w:val="28"/>
        </w:rPr>
        <w:t xml:space="preserve">жирам </w:t>
      </w:r>
      <w:r>
        <w:rPr>
          <w:rFonts w:ascii="Times New Roman" w:hAnsi="Times New Roman" w:cs="Times New Roman"/>
          <w:sz w:val="28"/>
        </w:rPr>
        <w:t xml:space="preserve">довольно распространенную среди </w:t>
      </w:r>
      <w:r w:rsidRPr="00C07743">
        <w:rPr>
          <w:rFonts w:ascii="Times New Roman" w:hAnsi="Times New Roman" w:cs="Times New Roman"/>
          <w:sz w:val="28"/>
        </w:rPr>
        <w:t>авиал</w:t>
      </w:r>
      <w:r>
        <w:rPr>
          <w:rFonts w:ascii="Times New Roman" w:hAnsi="Times New Roman" w:cs="Times New Roman"/>
          <w:sz w:val="28"/>
        </w:rPr>
        <w:t>иний многоярусную программу ло</w:t>
      </w:r>
      <w:r w:rsidRPr="00C07743">
        <w:rPr>
          <w:rFonts w:ascii="Times New Roman" w:hAnsi="Times New Roman" w:cs="Times New Roman"/>
          <w:sz w:val="28"/>
        </w:rPr>
        <w:t>яльности</w:t>
      </w:r>
      <w:r>
        <w:rPr>
          <w:rFonts w:ascii="Times New Roman" w:hAnsi="Times New Roman" w:cs="Times New Roman"/>
          <w:sz w:val="28"/>
        </w:rPr>
        <w:t>, которая предполагает накопле</w:t>
      </w:r>
      <w:r w:rsidRPr="00C07743">
        <w:rPr>
          <w:rFonts w:ascii="Times New Roman" w:hAnsi="Times New Roman" w:cs="Times New Roman"/>
          <w:sz w:val="28"/>
        </w:rPr>
        <w:t>ние м</w:t>
      </w:r>
      <w:r>
        <w:rPr>
          <w:rFonts w:ascii="Times New Roman" w:hAnsi="Times New Roman" w:cs="Times New Roman"/>
          <w:sz w:val="28"/>
        </w:rPr>
        <w:t xml:space="preserve">иль. Пассажиров сегментируют по </w:t>
      </w:r>
      <w:r w:rsidRPr="00C07743">
        <w:rPr>
          <w:rFonts w:ascii="Times New Roman" w:hAnsi="Times New Roman" w:cs="Times New Roman"/>
          <w:sz w:val="28"/>
        </w:rPr>
        <w:t>клубам: «Кра</w:t>
      </w:r>
      <w:r>
        <w:rPr>
          <w:rFonts w:ascii="Times New Roman" w:hAnsi="Times New Roman" w:cs="Times New Roman"/>
          <w:sz w:val="28"/>
        </w:rPr>
        <w:t>сный», «Серебряный», «Зо</w:t>
      </w:r>
      <w:r w:rsidRPr="00C07743">
        <w:rPr>
          <w:rFonts w:ascii="Times New Roman" w:hAnsi="Times New Roman" w:cs="Times New Roman"/>
          <w:sz w:val="28"/>
        </w:rPr>
        <w:t>лото</w:t>
      </w:r>
      <w:r>
        <w:rPr>
          <w:rFonts w:ascii="Times New Roman" w:hAnsi="Times New Roman" w:cs="Times New Roman"/>
          <w:sz w:val="28"/>
        </w:rPr>
        <w:t xml:space="preserve">й». Члены клуба «Красный» могут </w:t>
      </w:r>
      <w:r w:rsidRPr="00C07743">
        <w:rPr>
          <w:rFonts w:ascii="Times New Roman" w:hAnsi="Times New Roman" w:cs="Times New Roman"/>
          <w:sz w:val="28"/>
        </w:rPr>
        <w:t>обмени</w:t>
      </w:r>
      <w:r>
        <w:rPr>
          <w:rFonts w:ascii="Times New Roman" w:hAnsi="Times New Roman" w:cs="Times New Roman"/>
          <w:sz w:val="28"/>
        </w:rPr>
        <w:t xml:space="preserve">вать накопленные мили на аренду </w:t>
      </w:r>
      <w:r w:rsidRPr="00C07743">
        <w:rPr>
          <w:rFonts w:ascii="Times New Roman" w:hAnsi="Times New Roman" w:cs="Times New Roman"/>
          <w:sz w:val="28"/>
        </w:rPr>
        <w:t>авто, опла</w:t>
      </w:r>
      <w:r>
        <w:rPr>
          <w:rFonts w:ascii="Times New Roman" w:hAnsi="Times New Roman" w:cs="Times New Roman"/>
          <w:sz w:val="28"/>
        </w:rPr>
        <w:t>ту паркинга и отелей. «Серебря</w:t>
      </w:r>
      <w:r w:rsidRPr="00C07743">
        <w:rPr>
          <w:rFonts w:ascii="Times New Roman" w:hAnsi="Times New Roman" w:cs="Times New Roman"/>
          <w:sz w:val="28"/>
        </w:rPr>
        <w:t xml:space="preserve">ные» </w:t>
      </w:r>
      <w:r>
        <w:rPr>
          <w:rFonts w:ascii="Times New Roman" w:hAnsi="Times New Roman" w:cs="Times New Roman"/>
          <w:sz w:val="28"/>
        </w:rPr>
        <w:t xml:space="preserve">– получают на 50% больше баллов </w:t>
      </w:r>
      <w:r w:rsidRPr="00C07743">
        <w:rPr>
          <w:rFonts w:ascii="Times New Roman" w:hAnsi="Times New Roman" w:cs="Times New Roman"/>
          <w:sz w:val="28"/>
        </w:rPr>
        <w:t>при пере</w:t>
      </w:r>
      <w:r>
        <w:rPr>
          <w:rFonts w:ascii="Times New Roman" w:hAnsi="Times New Roman" w:cs="Times New Roman"/>
          <w:sz w:val="28"/>
        </w:rPr>
        <w:t>летах и имеют приоритетный дос</w:t>
      </w:r>
      <w:r w:rsidRPr="00C07743">
        <w:rPr>
          <w:rFonts w:ascii="Times New Roman" w:hAnsi="Times New Roman" w:cs="Times New Roman"/>
          <w:sz w:val="28"/>
        </w:rPr>
        <w:t>туп. «Зо</w:t>
      </w:r>
      <w:r>
        <w:rPr>
          <w:rFonts w:ascii="Times New Roman" w:hAnsi="Times New Roman" w:cs="Times New Roman"/>
          <w:sz w:val="28"/>
        </w:rPr>
        <w:t>лотым» удваивают мили и предоставляют доступ в VIP-залы</w:t>
      </w:r>
      <w:r w:rsidR="0006306D" w:rsidRPr="0006306D">
        <w:rPr>
          <w:rFonts w:ascii="Times New Roman" w:hAnsi="Times New Roman" w:cs="Times New Roman"/>
          <w:sz w:val="28"/>
        </w:rPr>
        <w:t xml:space="preserve"> [28, </w:t>
      </w:r>
      <w:r w:rsidR="0006306D">
        <w:rPr>
          <w:rFonts w:ascii="Times New Roman" w:hAnsi="Times New Roman" w:cs="Times New Roman"/>
          <w:sz w:val="28"/>
          <w:lang w:val="en-US"/>
        </w:rPr>
        <w:t>c</w:t>
      </w:r>
      <w:r w:rsidR="0006306D" w:rsidRPr="0006306D">
        <w:rPr>
          <w:rFonts w:ascii="Times New Roman" w:hAnsi="Times New Roman" w:cs="Times New Roman"/>
          <w:sz w:val="28"/>
        </w:rPr>
        <w:t>. 45]</w:t>
      </w:r>
      <w:r w:rsidRPr="00C07743">
        <w:rPr>
          <w:rFonts w:ascii="Times New Roman" w:hAnsi="Times New Roman" w:cs="Times New Roman"/>
          <w:sz w:val="28"/>
        </w:rPr>
        <w:t>.</w:t>
      </w:r>
    </w:p>
    <w:p w:rsidR="00C07743" w:rsidRDefault="00C07743" w:rsidP="00150223">
      <w:pPr>
        <w:jc w:val="both"/>
        <w:rPr>
          <w:rFonts w:ascii="Times New Roman" w:hAnsi="Times New Roman" w:cs="Times New Roman"/>
          <w:sz w:val="28"/>
        </w:rPr>
      </w:pPr>
    </w:p>
    <w:p w:rsidR="00C07743" w:rsidRPr="00C07743" w:rsidRDefault="00C07743" w:rsidP="00C07743">
      <w:pPr>
        <w:ind w:firstLine="709"/>
        <w:jc w:val="both"/>
        <w:rPr>
          <w:rFonts w:ascii="Times New Roman" w:hAnsi="Times New Roman" w:cs="Times New Roman"/>
          <w:b/>
          <w:sz w:val="28"/>
        </w:rPr>
      </w:pPr>
    </w:p>
    <w:p w:rsidR="00150223" w:rsidRPr="0070306A" w:rsidRDefault="00150223" w:rsidP="0070306A">
      <w:pPr>
        <w:pStyle w:val="2"/>
        <w:ind w:firstLine="709"/>
        <w:rPr>
          <w:rFonts w:ascii="Times New Roman" w:hAnsi="Times New Roman" w:cs="Times New Roman"/>
          <w:color w:val="000000" w:themeColor="text1"/>
          <w:sz w:val="28"/>
        </w:rPr>
      </w:pPr>
      <w:bookmarkStart w:id="4" w:name="_Toc505543087"/>
      <w:r w:rsidRPr="0070306A">
        <w:rPr>
          <w:rFonts w:ascii="Times New Roman" w:hAnsi="Times New Roman" w:cs="Times New Roman"/>
          <w:color w:val="000000" w:themeColor="text1"/>
          <w:sz w:val="28"/>
        </w:rPr>
        <w:t>1.2.</w:t>
      </w:r>
      <w:r w:rsidRPr="0070306A">
        <w:rPr>
          <w:rFonts w:ascii="Times New Roman" w:hAnsi="Times New Roman" w:cs="Times New Roman"/>
          <w:color w:val="000000" w:themeColor="text1"/>
          <w:sz w:val="28"/>
        </w:rPr>
        <w:tab/>
        <w:t>Методы оценки лояльности клиентов</w:t>
      </w:r>
      <w:bookmarkEnd w:id="4"/>
    </w:p>
    <w:p w:rsidR="00CD0F84" w:rsidRDefault="00CD0F84" w:rsidP="00CD0F84">
      <w:pPr>
        <w:spacing w:after="0" w:line="240" w:lineRule="auto"/>
        <w:ind w:firstLine="709"/>
        <w:jc w:val="both"/>
        <w:rPr>
          <w:rFonts w:ascii="Times New Roman" w:hAnsi="Times New Roman" w:cs="Times New Roman"/>
          <w:b/>
          <w:sz w:val="28"/>
        </w:rPr>
      </w:pP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Суще</w:t>
      </w:r>
      <w:r>
        <w:rPr>
          <w:rFonts w:ascii="Times New Roman" w:hAnsi="Times New Roman" w:cs="Times New Roman"/>
          <w:sz w:val="28"/>
        </w:rPr>
        <w:t xml:space="preserve">ствуют разные методики изучения </w:t>
      </w:r>
      <w:r w:rsidRPr="00C07743">
        <w:rPr>
          <w:rFonts w:ascii="Times New Roman" w:hAnsi="Times New Roman" w:cs="Times New Roman"/>
          <w:sz w:val="28"/>
        </w:rPr>
        <w:t>лояльн</w:t>
      </w:r>
      <w:r>
        <w:rPr>
          <w:rFonts w:ascii="Times New Roman" w:hAnsi="Times New Roman" w:cs="Times New Roman"/>
          <w:sz w:val="28"/>
        </w:rPr>
        <w:t xml:space="preserve">ости, они подразделяются на две </w:t>
      </w:r>
      <w:r w:rsidRPr="00C07743">
        <w:rPr>
          <w:rFonts w:ascii="Times New Roman" w:hAnsi="Times New Roman" w:cs="Times New Roman"/>
          <w:sz w:val="28"/>
        </w:rPr>
        <w:t>группы: эмпирические и математические.</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Чтобы в</w:t>
      </w:r>
      <w:r>
        <w:rPr>
          <w:rFonts w:ascii="Times New Roman" w:hAnsi="Times New Roman" w:cs="Times New Roman"/>
          <w:sz w:val="28"/>
        </w:rPr>
        <w:t>ыявить наличие лояльности и оп</w:t>
      </w:r>
      <w:r w:rsidRPr="00C07743">
        <w:rPr>
          <w:rFonts w:ascii="Times New Roman" w:hAnsi="Times New Roman" w:cs="Times New Roman"/>
          <w:sz w:val="28"/>
        </w:rPr>
        <w:t>ределить</w:t>
      </w:r>
      <w:r>
        <w:rPr>
          <w:rFonts w:ascii="Times New Roman" w:hAnsi="Times New Roman" w:cs="Times New Roman"/>
          <w:sz w:val="28"/>
        </w:rPr>
        <w:t xml:space="preserve"> ее уровень применяются эмпири</w:t>
      </w:r>
      <w:r w:rsidRPr="00C07743">
        <w:rPr>
          <w:rFonts w:ascii="Times New Roman" w:hAnsi="Times New Roman" w:cs="Times New Roman"/>
          <w:sz w:val="28"/>
        </w:rPr>
        <w:t>ческие м</w:t>
      </w:r>
      <w:r>
        <w:rPr>
          <w:rFonts w:ascii="Times New Roman" w:hAnsi="Times New Roman" w:cs="Times New Roman"/>
          <w:sz w:val="28"/>
        </w:rPr>
        <w:t xml:space="preserve">етоды, математические же методы </w:t>
      </w:r>
      <w:r w:rsidRPr="00C07743">
        <w:rPr>
          <w:rFonts w:ascii="Times New Roman" w:hAnsi="Times New Roman" w:cs="Times New Roman"/>
          <w:sz w:val="28"/>
        </w:rPr>
        <w:lastRenderedPageBreak/>
        <w:t>подраз</w:t>
      </w:r>
      <w:r>
        <w:rPr>
          <w:rFonts w:ascii="Times New Roman" w:hAnsi="Times New Roman" w:cs="Times New Roman"/>
          <w:sz w:val="28"/>
        </w:rPr>
        <w:t xml:space="preserve">умевают более детальный анализ, </w:t>
      </w:r>
      <w:r w:rsidRPr="00C07743">
        <w:rPr>
          <w:rFonts w:ascii="Times New Roman" w:hAnsi="Times New Roman" w:cs="Times New Roman"/>
          <w:sz w:val="28"/>
        </w:rPr>
        <w:t>посред</w:t>
      </w:r>
      <w:r>
        <w:rPr>
          <w:rFonts w:ascii="Times New Roman" w:hAnsi="Times New Roman" w:cs="Times New Roman"/>
          <w:sz w:val="28"/>
        </w:rPr>
        <w:t xml:space="preserve">ством которого формируется степень лояльности потребителя. Методика </w:t>
      </w:r>
      <w:proofErr w:type="spellStart"/>
      <w:r>
        <w:rPr>
          <w:rFonts w:ascii="Times New Roman" w:hAnsi="Times New Roman" w:cs="Times New Roman"/>
          <w:sz w:val="28"/>
        </w:rPr>
        <w:t>Аакера</w:t>
      </w:r>
      <w:proofErr w:type="spellEnd"/>
      <w:r>
        <w:rPr>
          <w:rFonts w:ascii="Times New Roman" w:hAnsi="Times New Roman" w:cs="Times New Roman"/>
          <w:sz w:val="28"/>
        </w:rPr>
        <w:t xml:space="preserve"> (математический </w:t>
      </w:r>
      <w:r w:rsidRPr="00C07743">
        <w:rPr>
          <w:rFonts w:ascii="Times New Roman" w:hAnsi="Times New Roman" w:cs="Times New Roman"/>
          <w:sz w:val="28"/>
        </w:rPr>
        <w:t>подход) п</w:t>
      </w:r>
      <w:r>
        <w:rPr>
          <w:rFonts w:ascii="Times New Roman" w:hAnsi="Times New Roman" w:cs="Times New Roman"/>
          <w:sz w:val="28"/>
        </w:rPr>
        <w:t>редполагает исследование степе</w:t>
      </w:r>
      <w:r w:rsidRPr="00C07743">
        <w:rPr>
          <w:rFonts w:ascii="Times New Roman" w:hAnsi="Times New Roman" w:cs="Times New Roman"/>
          <w:sz w:val="28"/>
        </w:rPr>
        <w:t>ни лояльности по пяти пунктам:</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покупательского поведения;</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учёта затрат на переключение;</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удовлетворённости;</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отношения к бренду;</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приверженности</w:t>
      </w:r>
      <w:r w:rsidR="0006306D">
        <w:rPr>
          <w:rFonts w:ascii="Times New Roman" w:hAnsi="Times New Roman" w:cs="Times New Roman"/>
          <w:sz w:val="28"/>
          <w:lang w:val="en-US"/>
        </w:rPr>
        <w:t xml:space="preserve"> [18, c. 15]</w:t>
      </w:r>
      <w:r w:rsidRPr="00C07743">
        <w:rPr>
          <w:rFonts w:ascii="Times New Roman" w:hAnsi="Times New Roman" w:cs="Times New Roman"/>
          <w:sz w:val="28"/>
        </w:rPr>
        <w:t>.</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Данна</w:t>
      </w:r>
      <w:r>
        <w:rPr>
          <w:rFonts w:ascii="Times New Roman" w:hAnsi="Times New Roman" w:cs="Times New Roman"/>
          <w:sz w:val="28"/>
        </w:rPr>
        <w:t xml:space="preserve">я методика широко применяется и </w:t>
      </w:r>
      <w:r w:rsidRPr="00C07743">
        <w:rPr>
          <w:rFonts w:ascii="Times New Roman" w:hAnsi="Times New Roman" w:cs="Times New Roman"/>
          <w:sz w:val="28"/>
        </w:rPr>
        <w:t>больше</w:t>
      </w:r>
      <w:r>
        <w:rPr>
          <w:rFonts w:ascii="Times New Roman" w:hAnsi="Times New Roman" w:cs="Times New Roman"/>
          <w:sz w:val="28"/>
        </w:rPr>
        <w:t xml:space="preserve"> подходит для крупных компаний, </w:t>
      </w:r>
      <w:r w:rsidRPr="00C07743">
        <w:rPr>
          <w:rFonts w:ascii="Times New Roman" w:hAnsi="Times New Roman" w:cs="Times New Roman"/>
          <w:sz w:val="28"/>
        </w:rPr>
        <w:t>поскольку</w:t>
      </w:r>
      <w:r>
        <w:rPr>
          <w:rFonts w:ascii="Times New Roman" w:hAnsi="Times New Roman" w:cs="Times New Roman"/>
          <w:sz w:val="28"/>
        </w:rPr>
        <w:t xml:space="preserve"> подразумевает затраты не толь</w:t>
      </w:r>
      <w:r w:rsidRPr="00C07743">
        <w:rPr>
          <w:rFonts w:ascii="Times New Roman" w:hAnsi="Times New Roman" w:cs="Times New Roman"/>
          <w:sz w:val="28"/>
        </w:rPr>
        <w:t>ко в трудовом, но и в ден</w:t>
      </w:r>
      <w:r>
        <w:rPr>
          <w:rFonts w:ascii="Times New Roman" w:hAnsi="Times New Roman" w:cs="Times New Roman"/>
          <w:sz w:val="28"/>
        </w:rPr>
        <w:t>ежном эквива</w:t>
      </w:r>
      <w:r w:rsidRPr="00C07743">
        <w:rPr>
          <w:rFonts w:ascii="Times New Roman" w:hAnsi="Times New Roman" w:cs="Times New Roman"/>
          <w:sz w:val="28"/>
        </w:rPr>
        <w:t>ленте.</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Если г</w:t>
      </w:r>
      <w:r>
        <w:rPr>
          <w:rFonts w:ascii="Times New Roman" w:hAnsi="Times New Roman" w:cs="Times New Roman"/>
          <w:sz w:val="28"/>
        </w:rPr>
        <w:t>оворить о более мелких компани</w:t>
      </w:r>
      <w:r w:rsidRPr="00C07743">
        <w:rPr>
          <w:rFonts w:ascii="Times New Roman" w:hAnsi="Times New Roman" w:cs="Times New Roman"/>
          <w:sz w:val="28"/>
        </w:rPr>
        <w:t>ях, то п</w:t>
      </w:r>
      <w:r>
        <w:rPr>
          <w:rFonts w:ascii="Times New Roman" w:hAnsi="Times New Roman" w:cs="Times New Roman"/>
          <w:sz w:val="28"/>
        </w:rPr>
        <w:t xml:space="preserve">рименение данной методики может </w:t>
      </w:r>
      <w:r w:rsidRPr="00C07743">
        <w:rPr>
          <w:rFonts w:ascii="Times New Roman" w:hAnsi="Times New Roman" w:cs="Times New Roman"/>
          <w:sz w:val="28"/>
        </w:rPr>
        <w:t>сводиться</w:t>
      </w:r>
      <w:r>
        <w:rPr>
          <w:rFonts w:ascii="Times New Roman" w:hAnsi="Times New Roman" w:cs="Times New Roman"/>
          <w:sz w:val="28"/>
        </w:rPr>
        <w:t xml:space="preserve"> к ответу на два простых вопро</w:t>
      </w:r>
      <w:r w:rsidRPr="00C07743">
        <w:rPr>
          <w:rFonts w:ascii="Times New Roman" w:hAnsi="Times New Roman" w:cs="Times New Roman"/>
          <w:sz w:val="28"/>
        </w:rPr>
        <w:t>са:</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1. Поче</w:t>
      </w:r>
      <w:r>
        <w:rPr>
          <w:rFonts w:ascii="Times New Roman" w:hAnsi="Times New Roman" w:cs="Times New Roman"/>
          <w:sz w:val="28"/>
        </w:rPr>
        <w:t xml:space="preserve">му клиент делает выбор в пользу </w:t>
      </w:r>
      <w:r w:rsidRPr="00C07743">
        <w:rPr>
          <w:rFonts w:ascii="Times New Roman" w:hAnsi="Times New Roman" w:cs="Times New Roman"/>
          <w:sz w:val="28"/>
        </w:rPr>
        <w:t>именно вашего бренда?</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2. И в</w:t>
      </w:r>
      <w:r>
        <w:rPr>
          <w:rFonts w:ascii="Times New Roman" w:hAnsi="Times New Roman" w:cs="Times New Roman"/>
          <w:sz w:val="28"/>
        </w:rPr>
        <w:t xml:space="preserve">торой: </w:t>
      </w:r>
      <w:proofErr w:type="gramStart"/>
      <w:r>
        <w:rPr>
          <w:rFonts w:ascii="Times New Roman" w:hAnsi="Times New Roman" w:cs="Times New Roman"/>
          <w:sz w:val="28"/>
        </w:rPr>
        <w:t>изменение</w:t>
      </w:r>
      <w:proofErr w:type="gramEnd"/>
      <w:r>
        <w:rPr>
          <w:rFonts w:ascii="Times New Roman" w:hAnsi="Times New Roman" w:cs="Times New Roman"/>
          <w:sz w:val="28"/>
        </w:rPr>
        <w:t xml:space="preserve"> какого фактора </w:t>
      </w:r>
      <w:r w:rsidRPr="00C07743">
        <w:rPr>
          <w:rFonts w:ascii="Times New Roman" w:hAnsi="Times New Roman" w:cs="Times New Roman"/>
          <w:sz w:val="28"/>
        </w:rPr>
        <w:t>в большей и м</w:t>
      </w:r>
      <w:r>
        <w:rPr>
          <w:rFonts w:ascii="Times New Roman" w:hAnsi="Times New Roman" w:cs="Times New Roman"/>
          <w:sz w:val="28"/>
        </w:rPr>
        <w:t xml:space="preserve">еньшей степени повлияет на </w:t>
      </w:r>
      <w:r w:rsidRPr="00C07743">
        <w:rPr>
          <w:rFonts w:ascii="Times New Roman" w:hAnsi="Times New Roman" w:cs="Times New Roman"/>
          <w:sz w:val="28"/>
        </w:rPr>
        <w:t>выбор клиентом другой марки?</w:t>
      </w:r>
    </w:p>
    <w:p w:rsid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Имея от</w:t>
      </w:r>
      <w:r>
        <w:rPr>
          <w:rFonts w:ascii="Times New Roman" w:hAnsi="Times New Roman" w:cs="Times New Roman"/>
          <w:sz w:val="28"/>
        </w:rPr>
        <w:t xml:space="preserve">веты на эти два вопроса, станет </w:t>
      </w:r>
      <w:r w:rsidRPr="00C07743">
        <w:rPr>
          <w:rFonts w:ascii="Times New Roman" w:hAnsi="Times New Roman" w:cs="Times New Roman"/>
          <w:sz w:val="28"/>
        </w:rPr>
        <w:t>очевидны</w:t>
      </w:r>
      <w:r>
        <w:rPr>
          <w:rFonts w:ascii="Times New Roman" w:hAnsi="Times New Roman" w:cs="Times New Roman"/>
          <w:sz w:val="28"/>
        </w:rPr>
        <w:t>м, что для клиента является клю</w:t>
      </w:r>
      <w:r w:rsidRPr="00C07743">
        <w:rPr>
          <w:rFonts w:ascii="Times New Roman" w:hAnsi="Times New Roman" w:cs="Times New Roman"/>
          <w:sz w:val="28"/>
        </w:rPr>
        <w:t>чевым фактором при выборе товаров или</w:t>
      </w:r>
      <w:r>
        <w:rPr>
          <w:rFonts w:ascii="Times New Roman" w:hAnsi="Times New Roman" w:cs="Times New Roman"/>
          <w:sz w:val="28"/>
        </w:rPr>
        <w:t xml:space="preserve"> </w:t>
      </w:r>
      <w:r w:rsidRPr="00C07743">
        <w:rPr>
          <w:rFonts w:ascii="Times New Roman" w:hAnsi="Times New Roman" w:cs="Times New Roman"/>
          <w:sz w:val="28"/>
        </w:rPr>
        <w:t>услуг, с че</w:t>
      </w:r>
      <w:r>
        <w:rPr>
          <w:rFonts w:ascii="Times New Roman" w:hAnsi="Times New Roman" w:cs="Times New Roman"/>
          <w:sz w:val="28"/>
        </w:rPr>
        <w:t xml:space="preserve">м он может смириться и, что для </w:t>
      </w:r>
      <w:r w:rsidRPr="00C07743">
        <w:rPr>
          <w:rFonts w:ascii="Times New Roman" w:hAnsi="Times New Roman" w:cs="Times New Roman"/>
          <w:sz w:val="28"/>
        </w:rPr>
        <w:t>него является неприемлемым.</w:t>
      </w:r>
    </w:p>
    <w:p w:rsidR="00C07743" w:rsidRDefault="00C07743" w:rsidP="00C07743">
      <w:pPr>
        <w:spacing w:after="0" w:line="360" w:lineRule="auto"/>
        <w:ind w:firstLine="709"/>
        <w:jc w:val="both"/>
        <w:rPr>
          <w:rFonts w:ascii="Times New Roman" w:hAnsi="Times New Roman" w:cs="Times New Roman"/>
          <w:sz w:val="28"/>
        </w:rPr>
      </w:pPr>
      <w:r>
        <w:rPr>
          <w:rFonts w:ascii="Times New Roman" w:hAnsi="Times New Roman" w:cs="Times New Roman"/>
          <w:sz w:val="28"/>
        </w:rPr>
        <w:t>Математическая методика измерения</w:t>
      </w:r>
      <w:r w:rsidRPr="00C07743">
        <w:rPr>
          <w:rFonts w:ascii="Times New Roman" w:hAnsi="Times New Roman" w:cs="Times New Roman"/>
          <w:sz w:val="28"/>
        </w:rPr>
        <w:t xml:space="preserve"> лояльности клиентов осуществляет</w:t>
      </w:r>
      <w:r>
        <w:rPr>
          <w:rFonts w:ascii="Times New Roman" w:hAnsi="Times New Roman" w:cs="Times New Roman"/>
          <w:sz w:val="28"/>
        </w:rPr>
        <w:t xml:space="preserve">ся в основном с помощью индекса </w:t>
      </w:r>
      <w:proofErr w:type="spellStart"/>
      <w:r w:rsidRPr="00C07743">
        <w:rPr>
          <w:rFonts w:ascii="Times New Roman" w:hAnsi="Times New Roman" w:cs="Times New Roman"/>
          <w:sz w:val="28"/>
        </w:rPr>
        <w:t>Net</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Promoter</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Score</w:t>
      </w:r>
      <w:proofErr w:type="spellEnd"/>
      <w:r w:rsidRPr="00C07743">
        <w:rPr>
          <w:rFonts w:ascii="Times New Roman" w:hAnsi="Times New Roman" w:cs="Times New Roman"/>
          <w:sz w:val="28"/>
        </w:rPr>
        <w:t>. Все больше компаний внедряют данный индекс в качестве ключевого показателя</w:t>
      </w:r>
      <w:r>
        <w:rPr>
          <w:rFonts w:ascii="Times New Roman" w:hAnsi="Times New Roman" w:cs="Times New Roman"/>
          <w:sz w:val="28"/>
        </w:rPr>
        <w:t xml:space="preserve"> </w:t>
      </w:r>
      <w:r w:rsidRPr="00C07743">
        <w:rPr>
          <w:rFonts w:ascii="Times New Roman" w:hAnsi="Times New Roman" w:cs="Times New Roman"/>
          <w:sz w:val="28"/>
        </w:rPr>
        <w:t xml:space="preserve">эффективности своей деятельности. Как указывает Уланов А.Ю., «Индекс </w:t>
      </w:r>
      <w:proofErr w:type="spellStart"/>
      <w:r w:rsidRPr="00C07743">
        <w:rPr>
          <w:rFonts w:ascii="Times New Roman" w:hAnsi="Times New Roman" w:cs="Times New Roman"/>
          <w:sz w:val="28"/>
        </w:rPr>
        <w:t>Net</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Promoter</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Score</w:t>
      </w:r>
      <w:proofErr w:type="spellEnd"/>
      <w:r w:rsidRPr="00C07743">
        <w:rPr>
          <w:rFonts w:ascii="Times New Roman" w:hAnsi="Times New Roman" w:cs="Times New Roman"/>
          <w:sz w:val="28"/>
        </w:rPr>
        <w:t xml:space="preserve"> является</w:t>
      </w:r>
      <w:r>
        <w:rPr>
          <w:rFonts w:ascii="Times New Roman" w:hAnsi="Times New Roman" w:cs="Times New Roman"/>
          <w:sz w:val="28"/>
        </w:rPr>
        <w:t xml:space="preserve"> </w:t>
      </w:r>
      <w:r w:rsidRPr="00C07743">
        <w:rPr>
          <w:rFonts w:ascii="Times New Roman" w:hAnsi="Times New Roman" w:cs="Times New Roman"/>
          <w:sz w:val="28"/>
        </w:rPr>
        <w:t>относительно молодой методикой оценки</w:t>
      </w:r>
      <w:r>
        <w:rPr>
          <w:rFonts w:ascii="Times New Roman" w:hAnsi="Times New Roman" w:cs="Times New Roman"/>
          <w:sz w:val="28"/>
        </w:rPr>
        <w:t xml:space="preserve"> успешности ведения бизнеса»</w:t>
      </w:r>
      <w:r w:rsidRPr="00C07743">
        <w:rPr>
          <w:rFonts w:ascii="Times New Roman" w:hAnsi="Times New Roman" w:cs="Times New Roman"/>
          <w:sz w:val="28"/>
        </w:rPr>
        <w:t xml:space="preserve">. </w:t>
      </w:r>
    </w:p>
    <w:p w:rsidR="00C07743" w:rsidRP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 xml:space="preserve">Индекс NPS </w:t>
      </w:r>
      <w:proofErr w:type="gramStart"/>
      <w:r w:rsidRPr="00C07743">
        <w:rPr>
          <w:rFonts w:ascii="Times New Roman" w:hAnsi="Times New Roman" w:cs="Times New Roman"/>
          <w:sz w:val="28"/>
        </w:rPr>
        <w:t>был впервые</w:t>
      </w:r>
      <w:r>
        <w:rPr>
          <w:rFonts w:ascii="Times New Roman" w:hAnsi="Times New Roman" w:cs="Times New Roman"/>
          <w:sz w:val="28"/>
        </w:rPr>
        <w:t xml:space="preserve"> </w:t>
      </w:r>
      <w:r w:rsidRPr="00C07743">
        <w:rPr>
          <w:rFonts w:ascii="Times New Roman" w:hAnsi="Times New Roman" w:cs="Times New Roman"/>
          <w:sz w:val="28"/>
        </w:rPr>
        <w:t>упомянут</w:t>
      </w:r>
      <w:proofErr w:type="gramEnd"/>
      <w:r w:rsidRPr="00C07743">
        <w:rPr>
          <w:rFonts w:ascii="Times New Roman" w:hAnsi="Times New Roman" w:cs="Times New Roman"/>
          <w:sz w:val="28"/>
        </w:rPr>
        <w:t xml:space="preserve"> в журнале </w:t>
      </w:r>
      <w:proofErr w:type="spellStart"/>
      <w:r w:rsidRPr="00C07743">
        <w:rPr>
          <w:rFonts w:ascii="Times New Roman" w:hAnsi="Times New Roman" w:cs="Times New Roman"/>
          <w:sz w:val="28"/>
        </w:rPr>
        <w:t>Harvard</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Business</w:t>
      </w:r>
      <w:proofErr w:type="spellEnd"/>
      <w:r w:rsidRPr="00C07743">
        <w:rPr>
          <w:rFonts w:ascii="Times New Roman" w:hAnsi="Times New Roman" w:cs="Times New Roman"/>
          <w:sz w:val="28"/>
        </w:rPr>
        <w:t xml:space="preserve"> </w:t>
      </w:r>
      <w:proofErr w:type="spellStart"/>
      <w:r w:rsidRPr="00C07743">
        <w:rPr>
          <w:rFonts w:ascii="Times New Roman" w:hAnsi="Times New Roman" w:cs="Times New Roman"/>
          <w:sz w:val="28"/>
        </w:rPr>
        <w:t>Review</w:t>
      </w:r>
      <w:proofErr w:type="spellEnd"/>
      <w:r w:rsidRPr="00C07743">
        <w:rPr>
          <w:rFonts w:ascii="Times New Roman" w:hAnsi="Times New Roman" w:cs="Times New Roman"/>
          <w:sz w:val="28"/>
        </w:rPr>
        <w:t xml:space="preserve"> в 2003 г. Автор статьи, </w:t>
      </w:r>
      <w:r>
        <w:rPr>
          <w:rFonts w:ascii="Times New Roman" w:hAnsi="Times New Roman" w:cs="Times New Roman"/>
          <w:sz w:val="28"/>
        </w:rPr>
        <w:t>американский маркетолог, опубли</w:t>
      </w:r>
      <w:r w:rsidRPr="00C07743">
        <w:rPr>
          <w:rFonts w:ascii="Times New Roman" w:hAnsi="Times New Roman" w:cs="Times New Roman"/>
          <w:sz w:val="28"/>
        </w:rPr>
        <w:t xml:space="preserve">ковавший много работ по лояльности клиентов, Фредерик </w:t>
      </w:r>
      <w:proofErr w:type="spellStart"/>
      <w:r w:rsidRPr="00C07743">
        <w:rPr>
          <w:rFonts w:ascii="Times New Roman" w:hAnsi="Times New Roman" w:cs="Times New Roman"/>
          <w:sz w:val="28"/>
        </w:rPr>
        <w:t>Райхельд</w:t>
      </w:r>
      <w:proofErr w:type="spellEnd"/>
      <w:r w:rsidRPr="00C07743">
        <w:rPr>
          <w:rFonts w:ascii="Times New Roman" w:hAnsi="Times New Roman" w:cs="Times New Roman"/>
          <w:sz w:val="28"/>
        </w:rPr>
        <w:t xml:space="preserve"> предложил измерять лояльность</w:t>
      </w:r>
      <w:r>
        <w:rPr>
          <w:rFonts w:ascii="Times New Roman" w:hAnsi="Times New Roman" w:cs="Times New Roman"/>
          <w:sz w:val="28"/>
        </w:rPr>
        <w:t xml:space="preserve"> </w:t>
      </w:r>
      <w:r w:rsidRPr="00C07743">
        <w:rPr>
          <w:rFonts w:ascii="Times New Roman" w:hAnsi="Times New Roman" w:cs="Times New Roman"/>
          <w:sz w:val="28"/>
        </w:rPr>
        <w:t>клиентов, задавая им вопрос об их готовности рекомендовать товар,</w:t>
      </w:r>
      <w:r>
        <w:rPr>
          <w:rFonts w:ascii="Times New Roman" w:hAnsi="Times New Roman" w:cs="Times New Roman"/>
          <w:sz w:val="28"/>
        </w:rPr>
        <w:t xml:space="preserve"> услугу или бренд своим знакомыми родственникам</w:t>
      </w:r>
      <w:r w:rsidRPr="00C07743">
        <w:rPr>
          <w:rFonts w:ascii="Times New Roman" w:hAnsi="Times New Roman" w:cs="Times New Roman"/>
          <w:sz w:val="28"/>
        </w:rPr>
        <w:t>.</w:t>
      </w:r>
    </w:p>
    <w:p w:rsid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lastRenderedPageBreak/>
        <w:t>Инновацией в данной методике является то, что клиенту предла</w:t>
      </w:r>
      <w:r>
        <w:rPr>
          <w:rFonts w:ascii="Times New Roman" w:hAnsi="Times New Roman" w:cs="Times New Roman"/>
          <w:sz w:val="28"/>
        </w:rPr>
        <w:t>гают оценить, насколько он уве</w:t>
      </w:r>
      <w:r w:rsidRPr="00C07743">
        <w:rPr>
          <w:rFonts w:ascii="Times New Roman" w:hAnsi="Times New Roman" w:cs="Times New Roman"/>
          <w:sz w:val="28"/>
        </w:rPr>
        <w:t>рен в продукте, чтобы «поставить на кон» свою репутацию в глазах тех, чье мнение для него важно. За</w:t>
      </w:r>
      <w:r>
        <w:rPr>
          <w:rFonts w:ascii="Times New Roman" w:hAnsi="Times New Roman" w:cs="Times New Roman"/>
          <w:sz w:val="28"/>
        </w:rPr>
        <w:t xml:space="preserve"> </w:t>
      </w:r>
      <w:r w:rsidRPr="00C07743">
        <w:rPr>
          <w:rFonts w:ascii="Times New Roman" w:hAnsi="Times New Roman" w:cs="Times New Roman"/>
          <w:sz w:val="28"/>
        </w:rPr>
        <w:t>последние десять лет данный метод приобрел мировую известность, его взяли на вооружение такие</w:t>
      </w:r>
      <w:r>
        <w:rPr>
          <w:rFonts w:ascii="Times New Roman" w:hAnsi="Times New Roman" w:cs="Times New Roman"/>
          <w:sz w:val="28"/>
        </w:rPr>
        <w:t xml:space="preserve"> </w:t>
      </w:r>
      <w:r w:rsidRPr="00C07743">
        <w:rPr>
          <w:rFonts w:ascii="Times New Roman" w:hAnsi="Times New Roman" w:cs="Times New Roman"/>
          <w:sz w:val="28"/>
        </w:rPr>
        <w:t xml:space="preserve">интернациональные компании, как </w:t>
      </w:r>
      <w:r w:rsidRPr="00C07743">
        <w:rPr>
          <w:rFonts w:ascii="Times New Roman" w:hAnsi="Times New Roman" w:cs="Times New Roman"/>
          <w:sz w:val="28"/>
          <w:lang w:val="en-US"/>
        </w:rPr>
        <w:t>American</w:t>
      </w:r>
      <w:r w:rsidRPr="00C07743">
        <w:rPr>
          <w:rFonts w:ascii="Times New Roman" w:hAnsi="Times New Roman" w:cs="Times New Roman"/>
          <w:sz w:val="28"/>
        </w:rPr>
        <w:t xml:space="preserve"> </w:t>
      </w:r>
      <w:r w:rsidRPr="00C07743">
        <w:rPr>
          <w:rFonts w:ascii="Times New Roman" w:hAnsi="Times New Roman" w:cs="Times New Roman"/>
          <w:sz w:val="28"/>
          <w:lang w:val="en-US"/>
        </w:rPr>
        <w:t>Express</w:t>
      </w:r>
      <w:r w:rsidRPr="00C07743">
        <w:rPr>
          <w:rFonts w:ascii="Times New Roman" w:hAnsi="Times New Roman" w:cs="Times New Roman"/>
          <w:sz w:val="28"/>
        </w:rPr>
        <w:t xml:space="preserve">, </w:t>
      </w:r>
      <w:r w:rsidRPr="00C07743">
        <w:rPr>
          <w:rFonts w:ascii="Times New Roman" w:hAnsi="Times New Roman" w:cs="Times New Roman"/>
          <w:sz w:val="28"/>
          <w:lang w:val="en-US"/>
        </w:rPr>
        <w:t>Procter</w:t>
      </w:r>
      <w:r w:rsidRPr="00C07743">
        <w:rPr>
          <w:rFonts w:ascii="Times New Roman" w:hAnsi="Times New Roman" w:cs="Times New Roman"/>
          <w:sz w:val="28"/>
        </w:rPr>
        <w:t xml:space="preserve"> &amp; </w:t>
      </w:r>
      <w:r w:rsidRPr="00C07743">
        <w:rPr>
          <w:rFonts w:ascii="Times New Roman" w:hAnsi="Times New Roman" w:cs="Times New Roman"/>
          <w:sz w:val="28"/>
          <w:lang w:val="en-US"/>
        </w:rPr>
        <w:t>Gamble</w:t>
      </w:r>
      <w:r w:rsidRPr="00C07743">
        <w:rPr>
          <w:rFonts w:ascii="Times New Roman" w:hAnsi="Times New Roman" w:cs="Times New Roman"/>
          <w:sz w:val="28"/>
        </w:rPr>
        <w:t xml:space="preserve">, </w:t>
      </w:r>
      <w:r w:rsidRPr="00C07743">
        <w:rPr>
          <w:rFonts w:ascii="Times New Roman" w:hAnsi="Times New Roman" w:cs="Times New Roman"/>
          <w:sz w:val="28"/>
          <w:lang w:val="en-US"/>
        </w:rPr>
        <w:t>Amazon</w:t>
      </w:r>
      <w:r w:rsidRPr="00C07743">
        <w:rPr>
          <w:rFonts w:ascii="Times New Roman" w:hAnsi="Times New Roman" w:cs="Times New Roman"/>
          <w:sz w:val="28"/>
        </w:rPr>
        <w:t xml:space="preserve">, </w:t>
      </w:r>
      <w:r w:rsidRPr="00C07743">
        <w:rPr>
          <w:rFonts w:ascii="Times New Roman" w:hAnsi="Times New Roman" w:cs="Times New Roman"/>
          <w:sz w:val="28"/>
          <w:lang w:val="en-US"/>
        </w:rPr>
        <w:t>Apple</w:t>
      </w:r>
      <w:r w:rsidRPr="00C07743">
        <w:rPr>
          <w:rFonts w:ascii="Times New Roman" w:hAnsi="Times New Roman" w:cs="Times New Roman"/>
          <w:sz w:val="28"/>
        </w:rPr>
        <w:t xml:space="preserve">, </w:t>
      </w:r>
      <w:r w:rsidRPr="00C07743">
        <w:rPr>
          <w:rFonts w:ascii="Times New Roman" w:hAnsi="Times New Roman" w:cs="Times New Roman"/>
          <w:sz w:val="28"/>
          <w:lang w:val="en-US"/>
        </w:rPr>
        <w:t>Philips</w:t>
      </w:r>
      <w:r w:rsidRPr="00C07743">
        <w:rPr>
          <w:rFonts w:ascii="Times New Roman" w:hAnsi="Times New Roman" w:cs="Times New Roman"/>
          <w:sz w:val="28"/>
        </w:rPr>
        <w:t xml:space="preserve">, </w:t>
      </w:r>
      <w:r w:rsidRPr="00C07743">
        <w:rPr>
          <w:rFonts w:ascii="Times New Roman" w:hAnsi="Times New Roman" w:cs="Times New Roman"/>
          <w:sz w:val="28"/>
          <w:lang w:val="en-US"/>
        </w:rPr>
        <w:t>Sony</w:t>
      </w:r>
      <w:r w:rsidRPr="00C07743">
        <w:rPr>
          <w:rFonts w:ascii="Times New Roman" w:hAnsi="Times New Roman" w:cs="Times New Roman"/>
          <w:sz w:val="28"/>
        </w:rPr>
        <w:t>.</w:t>
      </w:r>
    </w:p>
    <w:p w:rsidR="00C07743" w:rsidRDefault="00C07743" w:rsidP="00C07743">
      <w:pPr>
        <w:spacing w:after="0" w:line="360" w:lineRule="auto"/>
        <w:ind w:firstLine="709"/>
        <w:jc w:val="both"/>
        <w:rPr>
          <w:rFonts w:ascii="Times New Roman" w:hAnsi="Times New Roman" w:cs="Times New Roman"/>
          <w:sz w:val="28"/>
        </w:rPr>
      </w:pPr>
      <w:r w:rsidRPr="00C07743">
        <w:rPr>
          <w:rFonts w:ascii="Times New Roman" w:hAnsi="Times New Roman" w:cs="Times New Roman"/>
          <w:sz w:val="28"/>
        </w:rPr>
        <w:t>Среди российских компаний NPS измеряют телекоммуникационные</w:t>
      </w:r>
      <w:r>
        <w:rPr>
          <w:rFonts w:ascii="Times New Roman" w:hAnsi="Times New Roman" w:cs="Times New Roman"/>
          <w:sz w:val="28"/>
        </w:rPr>
        <w:t xml:space="preserve"> компании (МТС, «Билайн», «Мега</w:t>
      </w:r>
      <w:r w:rsidRPr="00C07743">
        <w:rPr>
          <w:rFonts w:ascii="Times New Roman" w:hAnsi="Times New Roman" w:cs="Times New Roman"/>
          <w:sz w:val="28"/>
        </w:rPr>
        <w:t>Фон»), страховые компании (Ингосстрах, Росгосстрах), банки («Альфа-Банк», «</w:t>
      </w:r>
      <w:proofErr w:type="spellStart"/>
      <w:r w:rsidRPr="00C07743">
        <w:rPr>
          <w:rFonts w:ascii="Times New Roman" w:hAnsi="Times New Roman" w:cs="Times New Roman"/>
          <w:sz w:val="28"/>
        </w:rPr>
        <w:t>Хоум</w:t>
      </w:r>
      <w:proofErr w:type="spellEnd"/>
      <w:r w:rsidRPr="00C07743">
        <w:rPr>
          <w:rFonts w:ascii="Times New Roman" w:hAnsi="Times New Roman" w:cs="Times New Roman"/>
          <w:sz w:val="28"/>
        </w:rPr>
        <w:t>-Кредит»), многие</w:t>
      </w:r>
      <w:r>
        <w:rPr>
          <w:rFonts w:ascii="Times New Roman" w:hAnsi="Times New Roman" w:cs="Times New Roman"/>
          <w:sz w:val="28"/>
        </w:rPr>
        <w:t xml:space="preserve"> </w:t>
      </w:r>
      <w:r w:rsidRPr="00C07743">
        <w:rPr>
          <w:rFonts w:ascii="Times New Roman" w:hAnsi="Times New Roman" w:cs="Times New Roman"/>
          <w:sz w:val="28"/>
        </w:rPr>
        <w:t>предприятия ресторан</w:t>
      </w:r>
      <w:r>
        <w:rPr>
          <w:rFonts w:ascii="Times New Roman" w:hAnsi="Times New Roman" w:cs="Times New Roman"/>
          <w:sz w:val="28"/>
        </w:rPr>
        <w:t>ного и гостиничного бизнеса</w:t>
      </w:r>
      <w:r w:rsidR="0006306D" w:rsidRPr="0006306D">
        <w:rPr>
          <w:rFonts w:ascii="Times New Roman" w:hAnsi="Times New Roman" w:cs="Times New Roman"/>
          <w:sz w:val="28"/>
        </w:rPr>
        <w:t xml:space="preserve"> [24, </w:t>
      </w:r>
      <w:r w:rsidR="0006306D">
        <w:rPr>
          <w:rFonts w:ascii="Times New Roman" w:hAnsi="Times New Roman" w:cs="Times New Roman"/>
          <w:sz w:val="28"/>
          <w:lang w:val="en-US"/>
        </w:rPr>
        <w:t>c</w:t>
      </w:r>
      <w:r w:rsidR="0006306D" w:rsidRPr="0006306D">
        <w:rPr>
          <w:rFonts w:ascii="Times New Roman" w:hAnsi="Times New Roman" w:cs="Times New Roman"/>
          <w:sz w:val="28"/>
        </w:rPr>
        <w:t>. 112]</w:t>
      </w:r>
      <w:r>
        <w:rPr>
          <w:rFonts w:ascii="Times New Roman" w:hAnsi="Times New Roman" w:cs="Times New Roman"/>
          <w:sz w:val="28"/>
        </w:rPr>
        <w:t xml:space="preserve">. </w:t>
      </w:r>
    </w:p>
    <w:p w:rsidR="00C07743" w:rsidRDefault="003F2119" w:rsidP="003F2119">
      <w:pPr>
        <w:spacing w:after="0" w:line="360" w:lineRule="auto"/>
        <w:ind w:firstLine="709"/>
        <w:jc w:val="both"/>
        <w:rPr>
          <w:rFonts w:ascii="Times New Roman" w:hAnsi="Times New Roman" w:cs="Times New Roman"/>
          <w:sz w:val="28"/>
        </w:rPr>
      </w:pPr>
      <w:r w:rsidRPr="003F2119">
        <w:rPr>
          <w:rFonts w:ascii="Times New Roman" w:hAnsi="Times New Roman" w:cs="Times New Roman"/>
          <w:sz w:val="28"/>
        </w:rPr>
        <w:t>Для измерения лояльности используется ответ на ключевой в</w:t>
      </w:r>
      <w:r>
        <w:rPr>
          <w:rFonts w:ascii="Times New Roman" w:hAnsi="Times New Roman" w:cs="Times New Roman"/>
          <w:sz w:val="28"/>
        </w:rPr>
        <w:t xml:space="preserve">опрос: «С какой вероятностью Вы </w:t>
      </w:r>
      <w:r w:rsidRPr="003F2119">
        <w:rPr>
          <w:rFonts w:ascii="Times New Roman" w:hAnsi="Times New Roman" w:cs="Times New Roman"/>
          <w:sz w:val="28"/>
        </w:rPr>
        <w:t>порекомендуете продукт N вашим друзьям и знакомым?» Вероятность оценивается по шкале от 0 до</w:t>
      </w:r>
      <w:r>
        <w:rPr>
          <w:rFonts w:ascii="Times New Roman" w:hAnsi="Times New Roman" w:cs="Times New Roman"/>
          <w:sz w:val="28"/>
        </w:rPr>
        <w:t xml:space="preserve"> </w:t>
      </w:r>
      <w:r w:rsidRPr="003F2119">
        <w:rPr>
          <w:rFonts w:ascii="Times New Roman" w:hAnsi="Times New Roman" w:cs="Times New Roman"/>
          <w:sz w:val="28"/>
        </w:rPr>
        <w:t>10, где 0 — наименьшая вероятность рекомендации, а 10 — наибольшая. В зависимости от того, какой</w:t>
      </w:r>
      <w:r>
        <w:rPr>
          <w:rFonts w:ascii="Times New Roman" w:hAnsi="Times New Roman" w:cs="Times New Roman"/>
          <w:sz w:val="28"/>
        </w:rPr>
        <w:t xml:space="preserve"> </w:t>
      </w:r>
      <w:r w:rsidRPr="003F2119">
        <w:rPr>
          <w:rFonts w:ascii="Times New Roman" w:hAnsi="Times New Roman" w:cs="Times New Roman"/>
          <w:sz w:val="28"/>
        </w:rPr>
        <w:t xml:space="preserve">балл поставил клиент, </w:t>
      </w:r>
      <w:r>
        <w:rPr>
          <w:rFonts w:ascii="Times New Roman" w:hAnsi="Times New Roman" w:cs="Times New Roman"/>
          <w:sz w:val="28"/>
        </w:rPr>
        <w:t>ему присваивается класс (см. таблицу 1.2.</w:t>
      </w:r>
      <w:r w:rsidRPr="003F2119">
        <w:rPr>
          <w:rFonts w:ascii="Times New Roman" w:hAnsi="Times New Roman" w:cs="Times New Roman"/>
          <w:sz w:val="28"/>
        </w:rPr>
        <w:t>).</w:t>
      </w:r>
    </w:p>
    <w:p w:rsidR="00CD0F84" w:rsidRDefault="003F2119" w:rsidP="00CD0F84">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1.2.</w:t>
      </w:r>
    </w:p>
    <w:p w:rsidR="00C07743" w:rsidRDefault="003F2119" w:rsidP="00CD0F84">
      <w:pPr>
        <w:spacing w:after="0" w:line="360" w:lineRule="auto"/>
        <w:ind w:firstLine="709"/>
        <w:jc w:val="center"/>
        <w:rPr>
          <w:rFonts w:ascii="Times New Roman" w:hAnsi="Times New Roman" w:cs="Times New Roman"/>
          <w:sz w:val="28"/>
        </w:rPr>
      </w:pPr>
      <w:r>
        <w:rPr>
          <w:rFonts w:ascii="Times New Roman" w:hAnsi="Times New Roman" w:cs="Times New Roman"/>
          <w:sz w:val="28"/>
        </w:rPr>
        <w:t>Классификация клиентов</w:t>
      </w:r>
    </w:p>
    <w:tbl>
      <w:tblPr>
        <w:tblStyle w:val="a4"/>
        <w:tblW w:w="0" w:type="auto"/>
        <w:tblInd w:w="250" w:type="dxa"/>
        <w:tblLook w:val="04A0" w:firstRow="1" w:lastRow="0" w:firstColumn="1" w:lastColumn="0" w:noHBand="0" w:noVBand="1"/>
      </w:tblPr>
      <w:tblGrid>
        <w:gridCol w:w="2940"/>
        <w:gridCol w:w="3190"/>
        <w:gridCol w:w="3191"/>
      </w:tblGrid>
      <w:tr w:rsidR="003F2119" w:rsidTr="0006306D">
        <w:tc>
          <w:tcPr>
            <w:tcW w:w="2940"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Класс клиента</w:t>
            </w:r>
          </w:p>
        </w:tc>
        <w:tc>
          <w:tcPr>
            <w:tcW w:w="3190"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Баллы</w:t>
            </w:r>
          </w:p>
        </w:tc>
        <w:tc>
          <w:tcPr>
            <w:tcW w:w="3191"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Доля,%</w:t>
            </w:r>
          </w:p>
        </w:tc>
      </w:tr>
      <w:tr w:rsidR="003F2119" w:rsidTr="0006306D">
        <w:tc>
          <w:tcPr>
            <w:tcW w:w="2940" w:type="dxa"/>
          </w:tcPr>
          <w:p w:rsidR="003F2119" w:rsidRDefault="003F2119" w:rsidP="00C07743">
            <w:pPr>
              <w:spacing w:line="360" w:lineRule="auto"/>
              <w:jc w:val="both"/>
              <w:rPr>
                <w:rFonts w:ascii="Times New Roman" w:hAnsi="Times New Roman" w:cs="Times New Roman"/>
                <w:sz w:val="28"/>
              </w:rPr>
            </w:pPr>
            <w:r>
              <w:rPr>
                <w:rFonts w:ascii="Times New Roman" w:hAnsi="Times New Roman" w:cs="Times New Roman"/>
                <w:sz w:val="28"/>
              </w:rPr>
              <w:t>Промоутер</w:t>
            </w:r>
          </w:p>
        </w:tc>
        <w:tc>
          <w:tcPr>
            <w:tcW w:w="3190"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9…10</w:t>
            </w:r>
          </w:p>
        </w:tc>
        <w:tc>
          <w:tcPr>
            <w:tcW w:w="3191"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20</w:t>
            </w:r>
          </w:p>
        </w:tc>
      </w:tr>
      <w:tr w:rsidR="003F2119" w:rsidTr="0006306D">
        <w:tc>
          <w:tcPr>
            <w:tcW w:w="2940" w:type="dxa"/>
          </w:tcPr>
          <w:p w:rsidR="003F2119" w:rsidRDefault="003F2119" w:rsidP="00C07743">
            <w:pPr>
              <w:spacing w:line="360" w:lineRule="auto"/>
              <w:jc w:val="both"/>
              <w:rPr>
                <w:rFonts w:ascii="Times New Roman" w:hAnsi="Times New Roman" w:cs="Times New Roman"/>
                <w:sz w:val="28"/>
              </w:rPr>
            </w:pPr>
            <w:r>
              <w:rPr>
                <w:rFonts w:ascii="Times New Roman" w:hAnsi="Times New Roman" w:cs="Times New Roman"/>
                <w:sz w:val="28"/>
              </w:rPr>
              <w:t>Нейтральный</w:t>
            </w:r>
          </w:p>
        </w:tc>
        <w:tc>
          <w:tcPr>
            <w:tcW w:w="3190"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7…8</w:t>
            </w:r>
          </w:p>
        </w:tc>
        <w:tc>
          <w:tcPr>
            <w:tcW w:w="3191"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45</w:t>
            </w:r>
          </w:p>
        </w:tc>
      </w:tr>
      <w:tr w:rsidR="003F2119" w:rsidTr="0006306D">
        <w:trPr>
          <w:trHeight w:val="70"/>
        </w:trPr>
        <w:tc>
          <w:tcPr>
            <w:tcW w:w="2940" w:type="dxa"/>
          </w:tcPr>
          <w:p w:rsidR="003F2119" w:rsidRDefault="003F2119" w:rsidP="00C07743">
            <w:pPr>
              <w:spacing w:line="360" w:lineRule="auto"/>
              <w:jc w:val="both"/>
              <w:rPr>
                <w:rFonts w:ascii="Times New Roman" w:hAnsi="Times New Roman" w:cs="Times New Roman"/>
                <w:sz w:val="28"/>
              </w:rPr>
            </w:pPr>
            <w:r>
              <w:rPr>
                <w:rFonts w:ascii="Times New Roman" w:hAnsi="Times New Roman" w:cs="Times New Roman"/>
                <w:sz w:val="28"/>
              </w:rPr>
              <w:t>Критик</w:t>
            </w:r>
          </w:p>
        </w:tc>
        <w:tc>
          <w:tcPr>
            <w:tcW w:w="3190"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0…6</w:t>
            </w:r>
          </w:p>
        </w:tc>
        <w:tc>
          <w:tcPr>
            <w:tcW w:w="3191" w:type="dxa"/>
          </w:tcPr>
          <w:p w:rsidR="003F2119" w:rsidRDefault="003F2119" w:rsidP="003F2119">
            <w:pPr>
              <w:spacing w:line="360" w:lineRule="auto"/>
              <w:jc w:val="center"/>
              <w:rPr>
                <w:rFonts w:ascii="Times New Roman" w:hAnsi="Times New Roman" w:cs="Times New Roman"/>
                <w:sz w:val="28"/>
              </w:rPr>
            </w:pPr>
            <w:r>
              <w:rPr>
                <w:rFonts w:ascii="Times New Roman" w:hAnsi="Times New Roman" w:cs="Times New Roman"/>
                <w:sz w:val="28"/>
              </w:rPr>
              <w:t>35</w:t>
            </w:r>
          </w:p>
        </w:tc>
      </w:tr>
    </w:tbl>
    <w:p w:rsidR="003F2119" w:rsidRDefault="003F2119" w:rsidP="00C07743">
      <w:pPr>
        <w:spacing w:after="0" w:line="360" w:lineRule="auto"/>
        <w:ind w:firstLine="709"/>
        <w:jc w:val="both"/>
        <w:rPr>
          <w:rFonts w:ascii="Times New Roman" w:hAnsi="Times New Roman" w:cs="Times New Roman"/>
          <w:sz w:val="28"/>
        </w:rPr>
      </w:pPr>
    </w:p>
    <w:p w:rsidR="00C07743" w:rsidRDefault="00B06F4C" w:rsidP="00B06F4C">
      <w:pPr>
        <w:spacing w:after="0" w:line="360" w:lineRule="auto"/>
        <w:ind w:firstLine="709"/>
        <w:jc w:val="both"/>
        <w:rPr>
          <w:rFonts w:ascii="Times New Roman" w:hAnsi="Times New Roman" w:cs="Times New Roman"/>
          <w:sz w:val="28"/>
        </w:rPr>
      </w:pPr>
      <w:r w:rsidRPr="00B06F4C">
        <w:rPr>
          <w:rFonts w:ascii="Times New Roman" w:hAnsi="Times New Roman" w:cs="Times New Roman"/>
          <w:sz w:val="28"/>
        </w:rPr>
        <w:t>После ответа на ключевой вопрос «промоутерам» (9–10 бал</w:t>
      </w:r>
      <w:r>
        <w:rPr>
          <w:rFonts w:ascii="Times New Roman" w:hAnsi="Times New Roman" w:cs="Times New Roman"/>
          <w:sz w:val="28"/>
        </w:rPr>
        <w:t>лов) задается еще один дополни</w:t>
      </w:r>
      <w:r w:rsidRPr="00B06F4C">
        <w:rPr>
          <w:rFonts w:ascii="Times New Roman" w:hAnsi="Times New Roman" w:cs="Times New Roman"/>
          <w:sz w:val="28"/>
        </w:rPr>
        <w:t>тельный: «Что Вас приятно удивило в продукте N?», а «нейтралам» и «критикам»: «Что мы можем</w:t>
      </w:r>
      <w:r>
        <w:rPr>
          <w:rFonts w:ascii="Times New Roman" w:hAnsi="Times New Roman" w:cs="Times New Roman"/>
          <w:sz w:val="28"/>
        </w:rPr>
        <w:t xml:space="preserve"> </w:t>
      </w:r>
      <w:r w:rsidRPr="00B06F4C">
        <w:rPr>
          <w:rFonts w:ascii="Times New Roman" w:hAnsi="Times New Roman" w:cs="Times New Roman"/>
          <w:sz w:val="28"/>
        </w:rPr>
        <w:t>улучшить в продукте N, чтобы Вы могли порекомендовать его?» Ответы даются в форме свободного</w:t>
      </w:r>
      <w:r>
        <w:rPr>
          <w:rFonts w:ascii="Times New Roman" w:hAnsi="Times New Roman" w:cs="Times New Roman"/>
          <w:sz w:val="28"/>
        </w:rPr>
        <w:t xml:space="preserve"> </w:t>
      </w:r>
      <w:r w:rsidRPr="00B06F4C">
        <w:rPr>
          <w:rFonts w:ascii="Times New Roman" w:hAnsi="Times New Roman" w:cs="Times New Roman"/>
          <w:sz w:val="28"/>
        </w:rPr>
        <w:t>комментария. На этом основная часть опроса завершается. Индекс NPS рассчитывается как разница</w:t>
      </w:r>
      <w:r>
        <w:rPr>
          <w:rFonts w:ascii="Times New Roman" w:hAnsi="Times New Roman" w:cs="Times New Roman"/>
          <w:sz w:val="28"/>
        </w:rPr>
        <w:t xml:space="preserve"> </w:t>
      </w:r>
      <w:r w:rsidRPr="00B06F4C">
        <w:rPr>
          <w:rFonts w:ascii="Times New Roman" w:hAnsi="Times New Roman" w:cs="Times New Roman"/>
          <w:sz w:val="28"/>
        </w:rPr>
        <w:t>между процентом «промоутеров» от общего количества клиентов и процентом «критиков».</w:t>
      </w:r>
    </w:p>
    <w:p w:rsidR="00B06F4C" w:rsidRPr="00B06F4C" w:rsidRDefault="00B06F4C" w:rsidP="00B06F4C">
      <w:pPr>
        <w:spacing w:after="0" w:line="360" w:lineRule="auto"/>
        <w:ind w:firstLine="709"/>
        <w:jc w:val="both"/>
        <w:rPr>
          <w:rFonts w:ascii="Times New Roman" w:hAnsi="Times New Roman" w:cs="Times New Roman"/>
          <w:sz w:val="28"/>
        </w:rPr>
      </w:pPr>
      <w:r w:rsidRPr="00B06F4C">
        <w:rPr>
          <w:rFonts w:ascii="Times New Roman" w:hAnsi="Times New Roman" w:cs="Times New Roman"/>
          <w:sz w:val="28"/>
        </w:rPr>
        <w:lastRenderedPageBreak/>
        <w:t>Самым главным в системе измерения лояльности представл</w:t>
      </w:r>
      <w:r>
        <w:rPr>
          <w:rFonts w:ascii="Times New Roman" w:hAnsi="Times New Roman" w:cs="Times New Roman"/>
          <w:sz w:val="28"/>
        </w:rPr>
        <w:t xml:space="preserve">яется не соотношение количества </w:t>
      </w:r>
      <w:r w:rsidRPr="00B06F4C">
        <w:rPr>
          <w:rFonts w:ascii="Times New Roman" w:hAnsi="Times New Roman" w:cs="Times New Roman"/>
          <w:sz w:val="28"/>
        </w:rPr>
        <w:t>«промоутеров» и «критиков», а те комментарии, которые клиенты дают в дополнение к своим оценкам.</w:t>
      </w:r>
    </w:p>
    <w:p w:rsidR="00B06F4C" w:rsidRDefault="00B06F4C" w:rsidP="00970D7E">
      <w:pPr>
        <w:spacing w:after="0" w:line="360" w:lineRule="auto"/>
        <w:ind w:firstLine="709"/>
        <w:jc w:val="both"/>
        <w:rPr>
          <w:rFonts w:ascii="Times New Roman" w:hAnsi="Times New Roman" w:cs="Times New Roman"/>
          <w:sz w:val="28"/>
        </w:rPr>
      </w:pPr>
      <w:proofErr w:type="gramStart"/>
      <w:r w:rsidRPr="00B06F4C">
        <w:rPr>
          <w:rFonts w:ascii="Times New Roman" w:hAnsi="Times New Roman" w:cs="Times New Roman"/>
          <w:sz w:val="28"/>
        </w:rPr>
        <w:t>Именно сочетание главного («Порекомендуете ли Вы…?») и дополн</w:t>
      </w:r>
      <w:r>
        <w:rPr>
          <w:rFonts w:ascii="Times New Roman" w:hAnsi="Times New Roman" w:cs="Times New Roman"/>
          <w:sz w:val="28"/>
        </w:rPr>
        <w:t>ительного («Что мы можем улуч</w:t>
      </w:r>
      <w:r w:rsidRPr="00B06F4C">
        <w:rPr>
          <w:rFonts w:ascii="Times New Roman" w:hAnsi="Times New Roman" w:cs="Times New Roman"/>
          <w:sz w:val="28"/>
        </w:rPr>
        <w:t>шить?</w:t>
      </w:r>
      <w:proofErr w:type="gramEnd"/>
      <w:r w:rsidRPr="00B06F4C">
        <w:rPr>
          <w:rFonts w:ascii="Times New Roman" w:hAnsi="Times New Roman" w:cs="Times New Roman"/>
          <w:sz w:val="28"/>
        </w:rPr>
        <w:t xml:space="preserve"> </w:t>
      </w:r>
      <w:proofErr w:type="gramStart"/>
      <w:r w:rsidRPr="00B06F4C">
        <w:rPr>
          <w:rFonts w:ascii="Times New Roman" w:hAnsi="Times New Roman" w:cs="Times New Roman"/>
          <w:sz w:val="28"/>
        </w:rPr>
        <w:t>Что Вас приятно удивило?») вопросов позволяет компании выявлять ожидания клиентов от тех</w:t>
      </w:r>
      <w:r>
        <w:rPr>
          <w:rFonts w:ascii="Times New Roman" w:hAnsi="Times New Roman" w:cs="Times New Roman"/>
          <w:sz w:val="28"/>
        </w:rPr>
        <w:t xml:space="preserve"> </w:t>
      </w:r>
      <w:r w:rsidRPr="00B06F4C">
        <w:rPr>
          <w:rFonts w:ascii="Times New Roman" w:hAnsi="Times New Roman" w:cs="Times New Roman"/>
          <w:sz w:val="28"/>
        </w:rPr>
        <w:t>или иных точек контакта и качественно изменять бизнес-процессы.</w:t>
      </w:r>
      <w:proofErr w:type="gramEnd"/>
      <w:r w:rsidRPr="00B06F4C">
        <w:rPr>
          <w:rFonts w:ascii="Times New Roman" w:hAnsi="Times New Roman" w:cs="Times New Roman"/>
          <w:sz w:val="28"/>
        </w:rPr>
        <w:t xml:space="preserve"> Высокий индекс NPS должен стать</w:t>
      </w:r>
      <w:r>
        <w:rPr>
          <w:rFonts w:ascii="Times New Roman" w:hAnsi="Times New Roman" w:cs="Times New Roman"/>
          <w:sz w:val="28"/>
        </w:rPr>
        <w:t xml:space="preserve"> </w:t>
      </w:r>
      <w:r w:rsidRPr="00B06F4C">
        <w:rPr>
          <w:rFonts w:ascii="Times New Roman" w:hAnsi="Times New Roman" w:cs="Times New Roman"/>
          <w:sz w:val="28"/>
        </w:rPr>
        <w:t>следствием изменения этих процессов, а не целью, которую ставит</w:t>
      </w:r>
      <w:r>
        <w:rPr>
          <w:rFonts w:ascii="Times New Roman" w:hAnsi="Times New Roman" w:cs="Times New Roman"/>
          <w:sz w:val="28"/>
        </w:rPr>
        <w:t xml:space="preserve"> перед собой компания ради повы</w:t>
      </w:r>
      <w:r w:rsidRPr="00B06F4C">
        <w:rPr>
          <w:rFonts w:ascii="Times New Roman" w:hAnsi="Times New Roman" w:cs="Times New Roman"/>
          <w:sz w:val="28"/>
        </w:rPr>
        <w:t>шения своего рейтинга на рынке. Ниже приведена шкала, по которой клиент оценивает вероятность</w:t>
      </w:r>
      <w:r>
        <w:rPr>
          <w:rFonts w:ascii="Times New Roman" w:hAnsi="Times New Roman" w:cs="Times New Roman"/>
          <w:sz w:val="28"/>
        </w:rPr>
        <w:t xml:space="preserve"> </w:t>
      </w:r>
      <w:r w:rsidRPr="00B06F4C">
        <w:rPr>
          <w:rFonts w:ascii="Times New Roman" w:hAnsi="Times New Roman" w:cs="Times New Roman"/>
          <w:sz w:val="28"/>
        </w:rPr>
        <w:t>рекомендации продукта кому-либо при о</w:t>
      </w:r>
      <w:r>
        <w:rPr>
          <w:rFonts w:ascii="Times New Roman" w:hAnsi="Times New Roman" w:cs="Times New Roman"/>
          <w:sz w:val="28"/>
        </w:rPr>
        <w:t>твете на главный вопрос (см. таблицу 1.3.).</w:t>
      </w:r>
      <w:r w:rsidRPr="00B06F4C">
        <w:rPr>
          <w:rFonts w:ascii="Times New Roman" w:hAnsi="Times New Roman" w:cs="Times New Roman"/>
          <w:sz w:val="28"/>
        </w:rPr>
        <w:t xml:space="preserve"> Как видно из приведенной таблицы, путь к положительным и</w:t>
      </w:r>
      <w:r w:rsidR="00970D7E">
        <w:rPr>
          <w:rFonts w:ascii="Times New Roman" w:hAnsi="Times New Roman" w:cs="Times New Roman"/>
          <w:sz w:val="28"/>
        </w:rPr>
        <w:t xml:space="preserve"> </w:t>
      </w:r>
      <w:r w:rsidRPr="00B06F4C">
        <w:rPr>
          <w:rFonts w:ascii="Times New Roman" w:hAnsi="Times New Roman" w:cs="Times New Roman"/>
          <w:sz w:val="28"/>
        </w:rPr>
        <w:t>сильным эмоциям клиента лежит в управлении его ожиданиями.</w:t>
      </w:r>
    </w:p>
    <w:p w:rsidR="00CD0F84" w:rsidRDefault="00970D7E" w:rsidP="00CD0F84">
      <w:pPr>
        <w:spacing w:after="0" w:line="360" w:lineRule="auto"/>
        <w:ind w:firstLine="709"/>
        <w:jc w:val="right"/>
        <w:rPr>
          <w:rFonts w:ascii="Times New Roman" w:hAnsi="Times New Roman" w:cs="Times New Roman"/>
          <w:sz w:val="28"/>
        </w:rPr>
      </w:pPr>
      <w:r>
        <w:rPr>
          <w:rFonts w:ascii="Times New Roman" w:hAnsi="Times New Roman" w:cs="Times New Roman"/>
          <w:sz w:val="28"/>
        </w:rPr>
        <w:t xml:space="preserve">Таблица 1.3. </w:t>
      </w:r>
    </w:p>
    <w:p w:rsidR="00970D7E" w:rsidRDefault="00970D7E" w:rsidP="00CD0F84">
      <w:pPr>
        <w:spacing w:after="0" w:line="360" w:lineRule="auto"/>
        <w:ind w:firstLine="709"/>
        <w:jc w:val="center"/>
        <w:rPr>
          <w:rFonts w:ascii="Times New Roman" w:hAnsi="Times New Roman" w:cs="Times New Roman"/>
          <w:sz w:val="28"/>
        </w:rPr>
      </w:pPr>
      <w:r w:rsidRPr="00970D7E">
        <w:rPr>
          <w:rFonts w:ascii="Times New Roman" w:hAnsi="Times New Roman" w:cs="Times New Roman"/>
          <w:sz w:val="28"/>
        </w:rPr>
        <w:t>Описание шкалы оценки индекса NPS</w:t>
      </w:r>
    </w:p>
    <w:tbl>
      <w:tblPr>
        <w:tblStyle w:val="a4"/>
        <w:tblW w:w="0" w:type="auto"/>
        <w:tblLook w:val="04A0" w:firstRow="1" w:lastRow="0" w:firstColumn="1" w:lastColumn="0" w:noHBand="0" w:noVBand="1"/>
      </w:tblPr>
      <w:tblGrid>
        <w:gridCol w:w="1101"/>
        <w:gridCol w:w="3118"/>
        <w:gridCol w:w="1701"/>
        <w:gridCol w:w="3651"/>
      </w:tblGrid>
      <w:tr w:rsidR="00970D7E" w:rsidRPr="00970D7E" w:rsidTr="00970D7E">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Балл</w:t>
            </w:r>
          </w:p>
        </w:tc>
        <w:tc>
          <w:tcPr>
            <w:tcW w:w="3118"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Описание</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Эмоции</w:t>
            </w:r>
          </w:p>
        </w:tc>
        <w:tc>
          <w:tcPr>
            <w:tcW w:w="365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Пример</w:t>
            </w:r>
          </w:p>
        </w:tc>
      </w:tr>
      <w:tr w:rsidR="00970D7E" w:rsidRPr="00970D7E" w:rsidTr="005C0707">
        <w:trPr>
          <w:trHeight w:val="135"/>
        </w:trPr>
        <w:tc>
          <w:tcPr>
            <w:tcW w:w="1101" w:type="dxa"/>
          </w:tcPr>
          <w:p w:rsidR="00970D7E" w:rsidRPr="00970D7E" w:rsidRDefault="005C0707" w:rsidP="005C0707">
            <w:pPr>
              <w:jc w:val="center"/>
              <w:rPr>
                <w:rFonts w:ascii="Times New Roman" w:hAnsi="Times New Roman" w:cs="Times New Roman"/>
                <w:sz w:val="24"/>
              </w:rPr>
            </w:pPr>
            <w:r>
              <w:rPr>
                <w:rFonts w:ascii="Times New Roman" w:hAnsi="Times New Roman" w:cs="Times New Roman"/>
                <w:sz w:val="24"/>
              </w:rPr>
              <w:t>1</w:t>
            </w:r>
          </w:p>
        </w:tc>
        <w:tc>
          <w:tcPr>
            <w:tcW w:w="3118" w:type="dxa"/>
          </w:tcPr>
          <w:p w:rsidR="00970D7E" w:rsidRPr="00970D7E" w:rsidRDefault="005C0707" w:rsidP="005C0707">
            <w:pPr>
              <w:jc w:val="center"/>
              <w:rPr>
                <w:rFonts w:ascii="Times New Roman" w:hAnsi="Times New Roman" w:cs="Times New Roman"/>
                <w:sz w:val="24"/>
              </w:rPr>
            </w:pPr>
            <w:r>
              <w:rPr>
                <w:rFonts w:ascii="Times New Roman" w:hAnsi="Times New Roman" w:cs="Times New Roman"/>
                <w:sz w:val="24"/>
              </w:rPr>
              <w:t>2</w:t>
            </w:r>
          </w:p>
        </w:tc>
        <w:tc>
          <w:tcPr>
            <w:tcW w:w="1701" w:type="dxa"/>
          </w:tcPr>
          <w:p w:rsidR="00970D7E" w:rsidRPr="00970D7E" w:rsidRDefault="005C0707" w:rsidP="005C0707">
            <w:pPr>
              <w:jc w:val="center"/>
              <w:rPr>
                <w:rFonts w:ascii="Times New Roman" w:hAnsi="Times New Roman" w:cs="Times New Roman"/>
                <w:sz w:val="24"/>
              </w:rPr>
            </w:pPr>
            <w:r>
              <w:rPr>
                <w:rFonts w:ascii="Times New Roman" w:hAnsi="Times New Roman" w:cs="Times New Roman"/>
                <w:sz w:val="24"/>
              </w:rPr>
              <w:t>3</w:t>
            </w:r>
          </w:p>
        </w:tc>
        <w:tc>
          <w:tcPr>
            <w:tcW w:w="3651" w:type="dxa"/>
          </w:tcPr>
          <w:p w:rsidR="00970D7E" w:rsidRPr="00970D7E" w:rsidRDefault="005C0707" w:rsidP="005C0707">
            <w:pPr>
              <w:jc w:val="center"/>
              <w:rPr>
                <w:rFonts w:ascii="Times New Roman" w:hAnsi="Times New Roman" w:cs="Times New Roman"/>
                <w:sz w:val="24"/>
              </w:rPr>
            </w:pPr>
            <w:r>
              <w:rPr>
                <w:rFonts w:ascii="Times New Roman" w:hAnsi="Times New Roman" w:cs="Times New Roman"/>
                <w:sz w:val="24"/>
              </w:rPr>
              <w:t>4</w:t>
            </w:r>
          </w:p>
        </w:tc>
      </w:tr>
      <w:tr w:rsidR="005C0707" w:rsidRPr="00970D7E" w:rsidTr="00970D7E">
        <w:trPr>
          <w:trHeight w:val="960"/>
        </w:trPr>
        <w:tc>
          <w:tcPr>
            <w:tcW w:w="1101" w:type="dxa"/>
          </w:tcPr>
          <w:p w:rsidR="005C0707" w:rsidRDefault="005C0707" w:rsidP="00970D7E">
            <w:pPr>
              <w:jc w:val="center"/>
              <w:rPr>
                <w:rFonts w:ascii="Times New Roman" w:hAnsi="Times New Roman" w:cs="Times New Roman"/>
                <w:sz w:val="24"/>
              </w:rPr>
            </w:pPr>
            <w:r w:rsidRPr="00970D7E">
              <w:rPr>
                <w:rFonts w:ascii="Times New Roman" w:hAnsi="Times New Roman" w:cs="Times New Roman"/>
                <w:sz w:val="24"/>
              </w:rPr>
              <w:t>0-1</w:t>
            </w:r>
          </w:p>
        </w:tc>
        <w:tc>
          <w:tcPr>
            <w:tcW w:w="3118" w:type="dxa"/>
          </w:tcPr>
          <w:p w:rsidR="005C0707" w:rsidRDefault="005C0707" w:rsidP="00970D7E">
            <w:pPr>
              <w:jc w:val="both"/>
              <w:rPr>
                <w:rFonts w:ascii="Times New Roman" w:hAnsi="Times New Roman" w:cs="Times New Roman"/>
                <w:sz w:val="24"/>
              </w:rPr>
            </w:pPr>
            <w:r w:rsidRPr="00970D7E">
              <w:rPr>
                <w:rFonts w:ascii="Times New Roman" w:hAnsi="Times New Roman" w:cs="Times New Roman"/>
                <w:sz w:val="24"/>
              </w:rPr>
              <w:t>Клиент возмущен, его ожидания от продукта не оправданы</w:t>
            </w:r>
          </w:p>
        </w:tc>
        <w:tc>
          <w:tcPr>
            <w:tcW w:w="1701" w:type="dxa"/>
          </w:tcPr>
          <w:p w:rsidR="005C0707" w:rsidRDefault="005C0707" w:rsidP="00970D7E">
            <w:pPr>
              <w:jc w:val="center"/>
              <w:rPr>
                <w:rFonts w:ascii="Times New Roman" w:hAnsi="Times New Roman" w:cs="Times New Roman"/>
                <w:sz w:val="24"/>
              </w:rPr>
            </w:pPr>
            <w:r w:rsidRPr="00970D7E">
              <w:rPr>
                <w:rFonts w:ascii="Times New Roman" w:hAnsi="Times New Roman" w:cs="Times New Roman"/>
                <w:sz w:val="24"/>
              </w:rPr>
              <w:t>Очень сильные</w:t>
            </w:r>
          </w:p>
        </w:tc>
        <w:tc>
          <w:tcPr>
            <w:tcW w:w="3651" w:type="dxa"/>
          </w:tcPr>
          <w:p w:rsidR="005C0707" w:rsidRDefault="005C0707" w:rsidP="00CD0F84">
            <w:pPr>
              <w:jc w:val="both"/>
              <w:rPr>
                <w:rFonts w:ascii="Times New Roman" w:hAnsi="Times New Roman" w:cs="Times New Roman"/>
                <w:sz w:val="24"/>
              </w:rPr>
            </w:pPr>
            <w:r w:rsidRPr="00970D7E">
              <w:rPr>
                <w:rFonts w:ascii="Times New Roman" w:hAnsi="Times New Roman" w:cs="Times New Roman"/>
                <w:sz w:val="24"/>
              </w:rPr>
              <w:t xml:space="preserve">Клиент купил </w:t>
            </w:r>
            <w:proofErr w:type="spellStart"/>
            <w:r>
              <w:rPr>
                <w:rFonts w:ascii="Times New Roman" w:hAnsi="Times New Roman" w:cs="Times New Roman"/>
                <w:sz w:val="24"/>
                <w:lang w:val="en-US"/>
              </w:rPr>
              <w:t>wi</w:t>
            </w:r>
            <w:proofErr w:type="spellEnd"/>
            <w:r w:rsidRPr="00CD0F84">
              <w:rPr>
                <w:rFonts w:ascii="Times New Roman" w:hAnsi="Times New Roman" w:cs="Times New Roman"/>
                <w:sz w:val="24"/>
              </w:rPr>
              <w:t>-</w:t>
            </w:r>
            <w:r>
              <w:rPr>
                <w:rFonts w:ascii="Times New Roman" w:hAnsi="Times New Roman" w:cs="Times New Roman"/>
                <w:sz w:val="24"/>
                <w:lang w:val="en-US"/>
              </w:rPr>
              <w:t>fi</w:t>
            </w:r>
            <w:r w:rsidRPr="00CD0F84">
              <w:rPr>
                <w:rFonts w:ascii="Times New Roman" w:hAnsi="Times New Roman" w:cs="Times New Roman"/>
                <w:sz w:val="24"/>
              </w:rPr>
              <w:t xml:space="preserve"> </w:t>
            </w:r>
            <w:r>
              <w:rPr>
                <w:rFonts w:ascii="Times New Roman" w:hAnsi="Times New Roman" w:cs="Times New Roman"/>
                <w:sz w:val="24"/>
              </w:rPr>
              <w:t>роутер</w:t>
            </w:r>
            <w:r w:rsidRPr="00970D7E">
              <w:rPr>
                <w:rFonts w:ascii="Times New Roman" w:hAnsi="Times New Roman" w:cs="Times New Roman"/>
                <w:sz w:val="24"/>
              </w:rPr>
              <w:t>, но при включении он не заработал</w:t>
            </w:r>
          </w:p>
        </w:tc>
      </w:tr>
      <w:tr w:rsidR="00970D7E" w:rsidRPr="00970D7E" w:rsidTr="00970D7E">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2</w:t>
            </w:r>
          </w:p>
        </w:tc>
        <w:tc>
          <w:tcPr>
            <w:tcW w:w="3118"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Клиент недоволен продуктом</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Сильные</w:t>
            </w:r>
          </w:p>
        </w:tc>
        <w:tc>
          <w:tcPr>
            <w:tcW w:w="3651" w:type="dxa"/>
          </w:tcPr>
          <w:p w:rsidR="00970D7E" w:rsidRPr="00970D7E" w:rsidRDefault="00970D7E" w:rsidP="00CD0F84">
            <w:pPr>
              <w:jc w:val="both"/>
              <w:rPr>
                <w:rFonts w:ascii="Times New Roman" w:hAnsi="Times New Roman" w:cs="Times New Roman"/>
                <w:sz w:val="24"/>
              </w:rPr>
            </w:pPr>
            <w:r w:rsidRPr="00970D7E">
              <w:rPr>
                <w:rFonts w:ascii="Times New Roman" w:hAnsi="Times New Roman" w:cs="Times New Roman"/>
                <w:sz w:val="24"/>
              </w:rPr>
              <w:t xml:space="preserve">Клиент </w:t>
            </w:r>
            <w:r w:rsidR="00CD0F84">
              <w:rPr>
                <w:rFonts w:ascii="Times New Roman" w:hAnsi="Times New Roman" w:cs="Times New Roman"/>
                <w:sz w:val="24"/>
              </w:rPr>
              <w:t>подключил пакет услуг  ТВ (60 каналов)</w:t>
            </w:r>
            <w:r w:rsidRPr="00970D7E">
              <w:rPr>
                <w:rFonts w:ascii="Times New Roman" w:hAnsi="Times New Roman" w:cs="Times New Roman"/>
                <w:sz w:val="24"/>
              </w:rPr>
              <w:t xml:space="preserve">, но не обнаружил в нем заявленной функции </w:t>
            </w:r>
            <w:r w:rsidR="00CD0F84">
              <w:rPr>
                <w:rFonts w:ascii="Times New Roman" w:hAnsi="Times New Roman" w:cs="Times New Roman"/>
                <w:sz w:val="24"/>
              </w:rPr>
              <w:t>смарт-ТВ</w:t>
            </w:r>
          </w:p>
        </w:tc>
      </w:tr>
      <w:tr w:rsidR="00970D7E" w:rsidRPr="00970D7E" w:rsidTr="00970D7E">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3-4</w:t>
            </w:r>
          </w:p>
        </w:tc>
        <w:tc>
          <w:tcPr>
            <w:tcW w:w="3118"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Клиент считает, что продукт «так себе», он мог быть гораздо лучше</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Слабые</w:t>
            </w:r>
          </w:p>
        </w:tc>
        <w:tc>
          <w:tcPr>
            <w:tcW w:w="3651" w:type="dxa"/>
          </w:tcPr>
          <w:p w:rsidR="00970D7E" w:rsidRPr="00970D7E" w:rsidRDefault="00970D7E" w:rsidP="00CD0F84">
            <w:pPr>
              <w:jc w:val="both"/>
              <w:rPr>
                <w:rFonts w:ascii="Times New Roman" w:hAnsi="Times New Roman" w:cs="Times New Roman"/>
                <w:sz w:val="24"/>
              </w:rPr>
            </w:pPr>
            <w:r w:rsidRPr="00970D7E">
              <w:rPr>
                <w:rFonts w:ascii="Times New Roman" w:hAnsi="Times New Roman" w:cs="Times New Roman"/>
                <w:sz w:val="24"/>
              </w:rPr>
              <w:t xml:space="preserve">Клиент купил дорогой </w:t>
            </w:r>
            <w:proofErr w:type="spellStart"/>
            <w:r w:rsidR="00CD0F84">
              <w:rPr>
                <w:rFonts w:ascii="Times New Roman" w:hAnsi="Times New Roman" w:cs="Times New Roman"/>
                <w:sz w:val="24"/>
                <w:lang w:val="en-US"/>
              </w:rPr>
              <w:t>wi</w:t>
            </w:r>
            <w:proofErr w:type="spellEnd"/>
            <w:r w:rsidR="00CD0F84" w:rsidRPr="00CD0F84">
              <w:rPr>
                <w:rFonts w:ascii="Times New Roman" w:hAnsi="Times New Roman" w:cs="Times New Roman"/>
                <w:sz w:val="24"/>
              </w:rPr>
              <w:t>-</w:t>
            </w:r>
            <w:r w:rsidR="00CD0F84">
              <w:rPr>
                <w:rFonts w:ascii="Times New Roman" w:hAnsi="Times New Roman" w:cs="Times New Roman"/>
                <w:sz w:val="24"/>
                <w:lang w:val="en-US"/>
              </w:rPr>
              <w:t>fi</w:t>
            </w:r>
            <w:r w:rsidR="00CD0F84">
              <w:rPr>
                <w:rFonts w:ascii="Times New Roman" w:hAnsi="Times New Roman" w:cs="Times New Roman"/>
                <w:sz w:val="24"/>
              </w:rPr>
              <w:t xml:space="preserve"> роутер</w:t>
            </w:r>
            <w:r w:rsidRPr="00970D7E">
              <w:rPr>
                <w:rFonts w:ascii="Times New Roman" w:hAnsi="Times New Roman" w:cs="Times New Roman"/>
                <w:sz w:val="24"/>
              </w:rPr>
              <w:t>, но его ожидания от использования не оправдались</w:t>
            </w:r>
          </w:p>
        </w:tc>
      </w:tr>
      <w:tr w:rsidR="00970D7E" w:rsidRPr="00970D7E" w:rsidTr="00970D7E">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5</w:t>
            </w:r>
          </w:p>
        </w:tc>
        <w:tc>
          <w:tcPr>
            <w:tcW w:w="3118"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Клиент считает, что продукт не лучше и не хуже других, не заслуживает особого внимания</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Слабые</w:t>
            </w:r>
          </w:p>
        </w:tc>
        <w:tc>
          <w:tcPr>
            <w:tcW w:w="3651"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 xml:space="preserve">Клиент купил дешевый </w:t>
            </w:r>
            <w:r w:rsidR="00CD0F84">
              <w:rPr>
                <w:rFonts w:ascii="Times New Roman" w:hAnsi="Times New Roman" w:cs="Times New Roman"/>
                <w:sz w:val="24"/>
              </w:rPr>
              <w:t xml:space="preserve">дорогой </w:t>
            </w:r>
            <w:proofErr w:type="spellStart"/>
            <w:r w:rsidR="00CD0F84">
              <w:rPr>
                <w:rFonts w:ascii="Times New Roman" w:hAnsi="Times New Roman" w:cs="Times New Roman"/>
                <w:sz w:val="24"/>
              </w:rPr>
              <w:t>wi-fi</w:t>
            </w:r>
            <w:proofErr w:type="spellEnd"/>
            <w:r w:rsidR="00CD0F84">
              <w:rPr>
                <w:rFonts w:ascii="Times New Roman" w:hAnsi="Times New Roman" w:cs="Times New Roman"/>
                <w:sz w:val="24"/>
              </w:rPr>
              <w:t xml:space="preserve"> роутер</w:t>
            </w:r>
            <w:r w:rsidRPr="00970D7E">
              <w:rPr>
                <w:rFonts w:ascii="Times New Roman" w:hAnsi="Times New Roman" w:cs="Times New Roman"/>
                <w:sz w:val="24"/>
              </w:rPr>
              <w:t xml:space="preserve"> и даже не думает,  к какому бренду он принадлежит</w:t>
            </w:r>
          </w:p>
        </w:tc>
      </w:tr>
      <w:tr w:rsidR="00970D7E" w:rsidRPr="00970D7E" w:rsidTr="00970D7E">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6</w:t>
            </w:r>
          </w:p>
        </w:tc>
        <w:tc>
          <w:tcPr>
            <w:tcW w:w="3118"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Клиент считает, что продукт не плохой, но проявляет по отношению к нему никаких эмоций</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Слабые</w:t>
            </w:r>
          </w:p>
        </w:tc>
        <w:tc>
          <w:tcPr>
            <w:tcW w:w="3651" w:type="dxa"/>
          </w:tcPr>
          <w:p w:rsidR="00970D7E" w:rsidRPr="00970D7E" w:rsidRDefault="00970D7E" w:rsidP="00CD0F84">
            <w:pPr>
              <w:jc w:val="both"/>
              <w:rPr>
                <w:rFonts w:ascii="Times New Roman" w:hAnsi="Times New Roman" w:cs="Times New Roman"/>
                <w:sz w:val="24"/>
              </w:rPr>
            </w:pPr>
            <w:r w:rsidRPr="00970D7E">
              <w:rPr>
                <w:rFonts w:ascii="Times New Roman" w:hAnsi="Times New Roman" w:cs="Times New Roman"/>
                <w:sz w:val="24"/>
              </w:rPr>
              <w:t xml:space="preserve">Клиент купил </w:t>
            </w:r>
            <w:r w:rsidR="00CD0F84">
              <w:rPr>
                <w:rFonts w:ascii="Times New Roman" w:hAnsi="Times New Roman" w:cs="Times New Roman"/>
                <w:sz w:val="24"/>
              </w:rPr>
              <w:t xml:space="preserve">пакет услуг </w:t>
            </w:r>
            <w:proofErr w:type="spellStart"/>
            <w:r w:rsidR="00CD0F84">
              <w:rPr>
                <w:rFonts w:ascii="Times New Roman" w:hAnsi="Times New Roman" w:cs="Times New Roman"/>
                <w:sz w:val="24"/>
              </w:rPr>
              <w:t>Интернет+ТВ</w:t>
            </w:r>
            <w:proofErr w:type="spellEnd"/>
            <w:r w:rsidRPr="00970D7E">
              <w:rPr>
                <w:rFonts w:ascii="Times New Roman" w:hAnsi="Times New Roman" w:cs="Times New Roman"/>
                <w:sz w:val="24"/>
              </w:rPr>
              <w:t xml:space="preserve">, но </w:t>
            </w:r>
            <w:proofErr w:type="gramStart"/>
            <w:r w:rsidRPr="00970D7E">
              <w:rPr>
                <w:rFonts w:ascii="Times New Roman" w:hAnsi="Times New Roman" w:cs="Times New Roman"/>
                <w:sz w:val="24"/>
              </w:rPr>
              <w:t>считает что цена него завышена</w:t>
            </w:r>
            <w:proofErr w:type="gramEnd"/>
            <w:r w:rsidRPr="00970D7E">
              <w:rPr>
                <w:rFonts w:ascii="Times New Roman" w:hAnsi="Times New Roman" w:cs="Times New Roman"/>
                <w:sz w:val="24"/>
              </w:rPr>
              <w:t xml:space="preserve">. </w:t>
            </w:r>
          </w:p>
        </w:tc>
      </w:tr>
      <w:tr w:rsidR="00970D7E" w:rsidRPr="00970D7E" w:rsidTr="00970D7E">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7-8</w:t>
            </w:r>
          </w:p>
        </w:tc>
        <w:tc>
          <w:tcPr>
            <w:tcW w:w="3118"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Клиент доволен продуктом, его ожидания оправдались</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Слабые</w:t>
            </w:r>
          </w:p>
        </w:tc>
        <w:tc>
          <w:tcPr>
            <w:tcW w:w="3651" w:type="dxa"/>
          </w:tcPr>
          <w:p w:rsidR="00970D7E" w:rsidRPr="00970D7E" w:rsidRDefault="00970D7E" w:rsidP="00CD0F84">
            <w:pPr>
              <w:jc w:val="both"/>
              <w:rPr>
                <w:rFonts w:ascii="Times New Roman" w:hAnsi="Times New Roman" w:cs="Times New Roman"/>
                <w:sz w:val="24"/>
              </w:rPr>
            </w:pPr>
            <w:r w:rsidRPr="00970D7E">
              <w:rPr>
                <w:rFonts w:ascii="Times New Roman" w:hAnsi="Times New Roman" w:cs="Times New Roman"/>
                <w:sz w:val="24"/>
              </w:rPr>
              <w:t xml:space="preserve">Клиент доволен купленным </w:t>
            </w:r>
            <w:proofErr w:type="spellStart"/>
            <w:r w:rsidR="00CD0F84" w:rsidRPr="00CD0F84">
              <w:rPr>
                <w:rFonts w:ascii="Times New Roman" w:hAnsi="Times New Roman" w:cs="Times New Roman"/>
                <w:sz w:val="24"/>
              </w:rPr>
              <w:t>wi-fi</w:t>
            </w:r>
            <w:proofErr w:type="spellEnd"/>
            <w:r w:rsidR="00CD0F84" w:rsidRPr="00CD0F84">
              <w:rPr>
                <w:rFonts w:ascii="Times New Roman" w:hAnsi="Times New Roman" w:cs="Times New Roman"/>
                <w:sz w:val="24"/>
              </w:rPr>
              <w:t xml:space="preserve"> роутер</w:t>
            </w:r>
            <w:r w:rsidR="00CD0F84">
              <w:rPr>
                <w:rFonts w:ascii="Times New Roman" w:hAnsi="Times New Roman" w:cs="Times New Roman"/>
                <w:sz w:val="24"/>
              </w:rPr>
              <w:t>ом</w:t>
            </w:r>
            <w:r w:rsidRPr="00970D7E">
              <w:rPr>
                <w:rFonts w:ascii="Times New Roman" w:hAnsi="Times New Roman" w:cs="Times New Roman"/>
                <w:sz w:val="24"/>
              </w:rPr>
              <w:t>, он считает его достойным своей цены.</w:t>
            </w:r>
          </w:p>
        </w:tc>
      </w:tr>
    </w:tbl>
    <w:p w:rsidR="005C0707" w:rsidRDefault="005C0707">
      <w:r>
        <w:br w:type="page"/>
      </w:r>
    </w:p>
    <w:p w:rsidR="005C0707" w:rsidRPr="005C0707" w:rsidRDefault="005C0707" w:rsidP="005C0707">
      <w:pPr>
        <w:jc w:val="right"/>
        <w:rPr>
          <w:rFonts w:ascii="Times New Roman" w:hAnsi="Times New Roman" w:cs="Times New Roman"/>
          <w:sz w:val="28"/>
        </w:rPr>
      </w:pPr>
      <w:r w:rsidRPr="005C0707">
        <w:rPr>
          <w:rFonts w:ascii="Times New Roman" w:hAnsi="Times New Roman" w:cs="Times New Roman"/>
          <w:sz w:val="28"/>
        </w:rPr>
        <w:lastRenderedPageBreak/>
        <w:t xml:space="preserve">Окончание таблицы 1.3. </w:t>
      </w:r>
    </w:p>
    <w:tbl>
      <w:tblPr>
        <w:tblStyle w:val="a4"/>
        <w:tblW w:w="0" w:type="auto"/>
        <w:tblLook w:val="04A0" w:firstRow="1" w:lastRow="0" w:firstColumn="1" w:lastColumn="0" w:noHBand="0" w:noVBand="1"/>
      </w:tblPr>
      <w:tblGrid>
        <w:gridCol w:w="1101"/>
        <w:gridCol w:w="3118"/>
        <w:gridCol w:w="1701"/>
        <w:gridCol w:w="3651"/>
      </w:tblGrid>
      <w:tr w:rsidR="005C0707" w:rsidRPr="00970D7E" w:rsidTr="005C0707">
        <w:trPr>
          <w:trHeight w:val="165"/>
        </w:trPr>
        <w:tc>
          <w:tcPr>
            <w:tcW w:w="1101" w:type="dxa"/>
          </w:tcPr>
          <w:p w:rsidR="005C0707" w:rsidRPr="00970D7E" w:rsidRDefault="005C0707" w:rsidP="0006306D">
            <w:pPr>
              <w:jc w:val="center"/>
              <w:rPr>
                <w:rFonts w:ascii="Times New Roman" w:hAnsi="Times New Roman" w:cs="Times New Roman"/>
                <w:sz w:val="24"/>
              </w:rPr>
            </w:pPr>
            <w:r>
              <w:rPr>
                <w:rFonts w:ascii="Times New Roman" w:hAnsi="Times New Roman" w:cs="Times New Roman"/>
                <w:sz w:val="24"/>
              </w:rPr>
              <w:t>1</w:t>
            </w:r>
          </w:p>
        </w:tc>
        <w:tc>
          <w:tcPr>
            <w:tcW w:w="3118" w:type="dxa"/>
          </w:tcPr>
          <w:p w:rsidR="005C0707" w:rsidRPr="00970D7E" w:rsidRDefault="005C0707" w:rsidP="0006306D">
            <w:pPr>
              <w:jc w:val="center"/>
              <w:rPr>
                <w:rFonts w:ascii="Times New Roman" w:hAnsi="Times New Roman" w:cs="Times New Roman"/>
                <w:sz w:val="24"/>
              </w:rPr>
            </w:pPr>
            <w:r>
              <w:rPr>
                <w:rFonts w:ascii="Times New Roman" w:hAnsi="Times New Roman" w:cs="Times New Roman"/>
                <w:sz w:val="24"/>
              </w:rPr>
              <w:t>2</w:t>
            </w:r>
          </w:p>
        </w:tc>
        <w:tc>
          <w:tcPr>
            <w:tcW w:w="1701" w:type="dxa"/>
          </w:tcPr>
          <w:p w:rsidR="005C0707" w:rsidRPr="00970D7E" w:rsidRDefault="005C0707" w:rsidP="0006306D">
            <w:pPr>
              <w:jc w:val="center"/>
              <w:rPr>
                <w:rFonts w:ascii="Times New Roman" w:hAnsi="Times New Roman" w:cs="Times New Roman"/>
                <w:sz w:val="24"/>
              </w:rPr>
            </w:pPr>
            <w:r>
              <w:rPr>
                <w:rFonts w:ascii="Times New Roman" w:hAnsi="Times New Roman" w:cs="Times New Roman"/>
                <w:sz w:val="24"/>
              </w:rPr>
              <w:t>3</w:t>
            </w:r>
          </w:p>
        </w:tc>
        <w:tc>
          <w:tcPr>
            <w:tcW w:w="3651" w:type="dxa"/>
          </w:tcPr>
          <w:p w:rsidR="005C0707" w:rsidRPr="00970D7E" w:rsidRDefault="005C0707" w:rsidP="0006306D">
            <w:pPr>
              <w:jc w:val="center"/>
              <w:rPr>
                <w:rFonts w:ascii="Times New Roman" w:hAnsi="Times New Roman" w:cs="Times New Roman"/>
                <w:sz w:val="24"/>
              </w:rPr>
            </w:pPr>
            <w:r>
              <w:rPr>
                <w:rFonts w:ascii="Times New Roman" w:hAnsi="Times New Roman" w:cs="Times New Roman"/>
                <w:sz w:val="24"/>
              </w:rPr>
              <w:t>4</w:t>
            </w:r>
          </w:p>
        </w:tc>
      </w:tr>
      <w:tr w:rsidR="005C0707" w:rsidRPr="00970D7E" w:rsidTr="00970D7E">
        <w:trPr>
          <w:trHeight w:val="1476"/>
        </w:trPr>
        <w:tc>
          <w:tcPr>
            <w:tcW w:w="1101" w:type="dxa"/>
          </w:tcPr>
          <w:p w:rsidR="005C0707" w:rsidRDefault="005C0707" w:rsidP="00970D7E">
            <w:pPr>
              <w:jc w:val="center"/>
              <w:rPr>
                <w:rFonts w:ascii="Times New Roman" w:hAnsi="Times New Roman" w:cs="Times New Roman"/>
                <w:sz w:val="24"/>
              </w:rPr>
            </w:pPr>
            <w:r w:rsidRPr="00970D7E">
              <w:rPr>
                <w:rFonts w:ascii="Times New Roman" w:hAnsi="Times New Roman" w:cs="Times New Roman"/>
                <w:sz w:val="24"/>
              </w:rPr>
              <w:t>9</w:t>
            </w:r>
          </w:p>
        </w:tc>
        <w:tc>
          <w:tcPr>
            <w:tcW w:w="3118" w:type="dxa"/>
          </w:tcPr>
          <w:p w:rsidR="005C0707" w:rsidRDefault="005C0707" w:rsidP="00970D7E">
            <w:pPr>
              <w:jc w:val="both"/>
              <w:rPr>
                <w:rFonts w:ascii="Times New Roman" w:hAnsi="Times New Roman" w:cs="Times New Roman"/>
                <w:sz w:val="24"/>
              </w:rPr>
            </w:pPr>
            <w:r w:rsidRPr="00970D7E">
              <w:rPr>
                <w:rFonts w:ascii="Times New Roman" w:hAnsi="Times New Roman" w:cs="Times New Roman"/>
                <w:sz w:val="24"/>
              </w:rPr>
              <w:t>Клиент восхищен продуктом, он превзошел его ожидания</w:t>
            </w:r>
          </w:p>
        </w:tc>
        <w:tc>
          <w:tcPr>
            <w:tcW w:w="1701" w:type="dxa"/>
          </w:tcPr>
          <w:p w:rsidR="005C0707" w:rsidRDefault="005C0707" w:rsidP="00970D7E">
            <w:pPr>
              <w:jc w:val="center"/>
              <w:rPr>
                <w:rFonts w:ascii="Times New Roman" w:hAnsi="Times New Roman" w:cs="Times New Roman"/>
                <w:sz w:val="24"/>
              </w:rPr>
            </w:pPr>
            <w:r w:rsidRPr="00970D7E">
              <w:rPr>
                <w:rFonts w:ascii="Times New Roman" w:hAnsi="Times New Roman" w:cs="Times New Roman"/>
                <w:sz w:val="24"/>
              </w:rPr>
              <w:t>Сильные</w:t>
            </w:r>
          </w:p>
        </w:tc>
        <w:tc>
          <w:tcPr>
            <w:tcW w:w="3651" w:type="dxa"/>
          </w:tcPr>
          <w:p w:rsidR="005C0707" w:rsidRDefault="005C0707" w:rsidP="00CD0F84">
            <w:pPr>
              <w:jc w:val="both"/>
              <w:rPr>
                <w:rFonts w:ascii="Times New Roman" w:hAnsi="Times New Roman" w:cs="Times New Roman"/>
                <w:sz w:val="24"/>
              </w:rPr>
            </w:pPr>
            <w:r w:rsidRPr="00970D7E">
              <w:rPr>
                <w:rFonts w:ascii="Times New Roman" w:hAnsi="Times New Roman" w:cs="Times New Roman"/>
                <w:sz w:val="24"/>
              </w:rPr>
              <w:t xml:space="preserve">Клиент купил </w:t>
            </w:r>
            <w:proofErr w:type="gramStart"/>
            <w:r w:rsidRPr="00970D7E">
              <w:rPr>
                <w:rFonts w:ascii="Times New Roman" w:hAnsi="Times New Roman" w:cs="Times New Roman"/>
                <w:sz w:val="24"/>
              </w:rPr>
              <w:t>недорог</w:t>
            </w:r>
            <w:r>
              <w:rPr>
                <w:rFonts w:ascii="Times New Roman" w:hAnsi="Times New Roman" w:cs="Times New Roman"/>
                <w:sz w:val="24"/>
              </w:rPr>
              <w:t>ую</w:t>
            </w:r>
            <w:proofErr w:type="gramEnd"/>
            <w:r>
              <w:rPr>
                <w:rFonts w:ascii="Times New Roman" w:hAnsi="Times New Roman" w:cs="Times New Roman"/>
                <w:sz w:val="24"/>
              </w:rPr>
              <w:t xml:space="preserve"> ТВ-приставку и обнаружил, что в ней</w:t>
            </w:r>
            <w:r w:rsidRPr="00970D7E">
              <w:rPr>
                <w:rFonts w:ascii="Times New Roman" w:hAnsi="Times New Roman" w:cs="Times New Roman"/>
                <w:sz w:val="24"/>
              </w:rPr>
              <w:t xml:space="preserve"> есть важная для него функция, о которой он не догадывался</w:t>
            </w:r>
          </w:p>
        </w:tc>
      </w:tr>
      <w:tr w:rsidR="00970D7E" w:rsidRPr="00970D7E" w:rsidTr="00970D7E">
        <w:trPr>
          <w:trHeight w:val="345"/>
        </w:trPr>
        <w:tc>
          <w:tcPr>
            <w:tcW w:w="11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10</w:t>
            </w:r>
          </w:p>
        </w:tc>
        <w:tc>
          <w:tcPr>
            <w:tcW w:w="3118" w:type="dxa"/>
          </w:tcPr>
          <w:p w:rsidR="00970D7E" w:rsidRPr="00970D7E" w:rsidRDefault="00970D7E" w:rsidP="00970D7E">
            <w:pPr>
              <w:jc w:val="both"/>
              <w:rPr>
                <w:rFonts w:ascii="Times New Roman" w:hAnsi="Times New Roman" w:cs="Times New Roman"/>
                <w:sz w:val="24"/>
              </w:rPr>
            </w:pPr>
            <w:r w:rsidRPr="00970D7E">
              <w:rPr>
                <w:rFonts w:ascii="Times New Roman" w:hAnsi="Times New Roman" w:cs="Times New Roman"/>
                <w:sz w:val="24"/>
              </w:rPr>
              <w:t xml:space="preserve">Обычно клиент либо уже фанат продукта, либо готов им стать в силу уникального опыта, полученного при пользовании им. </w:t>
            </w:r>
          </w:p>
        </w:tc>
        <w:tc>
          <w:tcPr>
            <w:tcW w:w="1701" w:type="dxa"/>
          </w:tcPr>
          <w:p w:rsidR="00970D7E" w:rsidRPr="00970D7E" w:rsidRDefault="00970D7E" w:rsidP="00970D7E">
            <w:pPr>
              <w:jc w:val="center"/>
              <w:rPr>
                <w:rFonts w:ascii="Times New Roman" w:hAnsi="Times New Roman" w:cs="Times New Roman"/>
                <w:sz w:val="24"/>
              </w:rPr>
            </w:pPr>
            <w:r w:rsidRPr="00970D7E">
              <w:rPr>
                <w:rFonts w:ascii="Times New Roman" w:hAnsi="Times New Roman" w:cs="Times New Roman"/>
                <w:sz w:val="24"/>
              </w:rPr>
              <w:t>Очень сильные</w:t>
            </w:r>
          </w:p>
        </w:tc>
        <w:tc>
          <w:tcPr>
            <w:tcW w:w="3651" w:type="dxa"/>
          </w:tcPr>
          <w:p w:rsidR="00970D7E" w:rsidRPr="00970D7E" w:rsidRDefault="00970D7E" w:rsidP="00CD0F84">
            <w:pPr>
              <w:jc w:val="both"/>
              <w:rPr>
                <w:rFonts w:ascii="Times New Roman" w:hAnsi="Times New Roman" w:cs="Times New Roman"/>
                <w:sz w:val="24"/>
              </w:rPr>
            </w:pPr>
            <w:r w:rsidRPr="00970D7E">
              <w:rPr>
                <w:rFonts w:ascii="Times New Roman" w:hAnsi="Times New Roman" w:cs="Times New Roman"/>
                <w:sz w:val="24"/>
              </w:rPr>
              <w:t xml:space="preserve">Клиент ценит надежность, и купленный </w:t>
            </w:r>
            <w:r w:rsidR="00CD0F84" w:rsidRPr="00CD0F84">
              <w:rPr>
                <w:rFonts w:ascii="Times New Roman" w:hAnsi="Times New Roman" w:cs="Times New Roman"/>
                <w:sz w:val="24"/>
              </w:rPr>
              <w:t xml:space="preserve"> </w:t>
            </w:r>
            <w:proofErr w:type="spellStart"/>
            <w:r w:rsidR="00CD0F84" w:rsidRPr="00CD0F84">
              <w:rPr>
                <w:rFonts w:ascii="Times New Roman" w:hAnsi="Times New Roman" w:cs="Times New Roman"/>
                <w:sz w:val="24"/>
              </w:rPr>
              <w:t>wi-fi</w:t>
            </w:r>
            <w:proofErr w:type="spellEnd"/>
            <w:r w:rsidR="00CD0F84" w:rsidRPr="00CD0F84">
              <w:rPr>
                <w:rFonts w:ascii="Times New Roman" w:hAnsi="Times New Roman" w:cs="Times New Roman"/>
                <w:sz w:val="24"/>
              </w:rPr>
              <w:t xml:space="preserve"> роутер,</w:t>
            </w:r>
            <w:r w:rsidRPr="00970D7E">
              <w:rPr>
                <w:rFonts w:ascii="Times New Roman" w:hAnsi="Times New Roman" w:cs="Times New Roman"/>
                <w:sz w:val="24"/>
              </w:rPr>
              <w:t xml:space="preserve"> 10 лет вместо заявленных 5 лет.</w:t>
            </w:r>
          </w:p>
        </w:tc>
      </w:tr>
    </w:tbl>
    <w:p w:rsidR="00970D7E" w:rsidRPr="00C07743" w:rsidRDefault="00970D7E" w:rsidP="00970D7E">
      <w:pPr>
        <w:spacing w:after="0" w:line="360" w:lineRule="auto"/>
        <w:ind w:firstLine="709"/>
        <w:jc w:val="both"/>
        <w:rPr>
          <w:rFonts w:ascii="Times New Roman" w:hAnsi="Times New Roman" w:cs="Times New Roman"/>
          <w:sz w:val="28"/>
        </w:rPr>
      </w:pPr>
    </w:p>
    <w:p w:rsidR="0006306D" w:rsidRDefault="00EC042F" w:rsidP="00EC042F">
      <w:pPr>
        <w:spacing w:after="0" w:line="360" w:lineRule="auto"/>
        <w:ind w:firstLine="709"/>
        <w:jc w:val="both"/>
        <w:rPr>
          <w:rFonts w:ascii="Times New Roman" w:hAnsi="Times New Roman" w:cs="Times New Roman"/>
          <w:sz w:val="28"/>
          <w:lang w:val="en-US"/>
        </w:rPr>
      </w:pPr>
      <w:r w:rsidRPr="00EC042F">
        <w:rPr>
          <w:rFonts w:ascii="Times New Roman" w:hAnsi="Times New Roman" w:cs="Times New Roman"/>
          <w:sz w:val="28"/>
        </w:rPr>
        <w:t xml:space="preserve">Итак, согласно методике NPS, лояльность клиента формируется сильными положительными эмоциями, а эмоции — превзойденными ожиданиями. Таким образом, основными задачами компании, стремящейся повысить индекс NPS, являются: формирование у клиентов ожиданий о своем продукте; полное оправдание ожиданий от пользования продуктом; превышение ожиданий (хотя бы небольшое) от пользования продуктом. </w:t>
      </w:r>
    </w:p>
    <w:p w:rsidR="00EC042F" w:rsidRPr="00EC042F" w:rsidRDefault="00EC042F" w:rsidP="00EC042F">
      <w:pPr>
        <w:spacing w:after="0" w:line="360" w:lineRule="auto"/>
        <w:ind w:firstLine="709"/>
        <w:jc w:val="both"/>
        <w:rPr>
          <w:rFonts w:ascii="Times New Roman" w:hAnsi="Times New Roman" w:cs="Times New Roman"/>
          <w:sz w:val="28"/>
        </w:rPr>
      </w:pPr>
      <w:r w:rsidRPr="00EC042F">
        <w:rPr>
          <w:rFonts w:ascii="Times New Roman" w:hAnsi="Times New Roman" w:cs="Times New Roman"/>
          <w:sz w:val="28"/>
        </w:rPr>
        <w:t>Как указывает Уланов А.Ю., к базовым потребностям (</w:t>
      </w:r>
      <w:proofErr w:type="spellStart"/>
      <w:r w:rsidRPr="00EC042F">
        <w:rPr>
          <w:rFonts w:ascii="Times New Roman" w:hAnsi="Times New Roman" w:cs="Times New Roman"/>
          <w:sz w:val="28"/>
        </w:rPr>
        <w:t>basic</w:t>
      </w:r>
      <w:proofErr w:type="spellEnd"/>
      <w:r w:rsidRPr="00EC042F">
        <w:rPr>
          <w:rFonts w:ascii="Times New Roman" w:hAnsi="Times New Roman" w:cs="Times New Roman"/>
          <w:sz w:val="28"/>
        </w:rPr>
        <w:t xml:space="preserve"> </w:t>
      </w:r>
      <w:proofErr w:type="spellStart"/>
      <w:r w:rsidRPr="00EC042F">
        <w:rPr>
          <w:rFonts w:ascii="Times New Roman" w:hAnsi="Times New Roman" w:cs="Times New Roman"/>
          <w:sz w:val="28"/>
        </w:rPr>
        <w:t>needs</w:t>
      </w:r>
      <w:proofErr w:type="spellEnd"/>
      <w:r w:rsidRPr="00EC042F">
        <w:rPr>
          <w:rFonts w:ascii="Times New Roman" w:hAnsi="Times New Roman" w:cs="Times New Roman"/>
          <w:sz w:val="28"/>
        </w:rPr>
        <w:t>) относятся все факторы, без которых продукт теряет свои основные свойства: телевизор не включается; заявленные функции отсутствуют; в контактном центре никто не берет трубку и т.п. Отсутствие факторов базовых потребностей практически всегда ведет к появлению «критиков» с оценкой 0–2 балла</w:t>
      </w:r>
      <w:r w:rsidR="0006306D">
        <w:rPr>
          <w:rFonts w:ascii="Times New Roman" w:hAnsi="Times New Roman" w:cs="Times New Roman"/>
          <w:sz w:val="28"/>
          <w:lang w:val="en-US"/>
        </w:rPr>
        <w:t xml:space="preserve"> [22, c, 199]</w:t>
      </w:r>
      <w:r w:rsidRPr="00EC042F">
        <w:rPr>
          <w:rFonts w:ascii="Times New Roman" w:hAnsi="Times New Roman" w:cs="Times New Roman"/>
          <w:sz w:val="28"/>
        </w:rPr>
        <w:t>.</w:t>
      </w:r>
    </w:p>
    <w:p w:rsidR="00C07743" w:rsidRDefault="00EC042F" w:rsidP="00EC042F">
      <w:pPr>
        <w:spacing w:after="0" w:line="360" w:lineRule="auto"/>
        <w:ind w:firstLine="709"/>
        <w:jc w:val="both"/>
        <w:rPr>
          <w:rFonts w:ascii="Times New Roman" w:hAnsi="Times New Roman" w:cs="Times New Roman"/>
          <w:sz w:val="28"/>
        </w:rPr>
      </w:pPr>
      <w:r w:rsidRPr="00EC042F">
        <w:rPr>
          <w:rFonts w:ascii="Times New Roman" w:hAnsi="Times New Roman" w:cs="Times New Roman"/>
          <w:sz w:val="28"/>
        </w:rPr>
        <w:t>Факторы основных потребностей (</w:t>
      </w:r>
      <w:proofErr w:type="spellStart"/>
      <w:r w:rsidRPr="00EC042F">
        <w:rPr>
          <w:rFonts w:ascii="Times New Roman" w:hAnsi="Times New Roman" w:cs="Times New Roman"/>
          <w:sz w:val="28"/>
        </w:rPr>
        <w:t>performance</w:t>
      </w:r>
      <w:proofErr w:type="spellEnd"/>
      <w:r w:rsidRPr="00EC042F">
        <w:rPr>
          <w:rFonts w:ascii="Times New Roman" w:hAnsi="Times New Roman" w:cs="Times New Roman"/>
          <w:sz w:val="28"/>
        </w:rPr>
        <w:t xml:space="preserve"> </w:t>
      </w:r>
      <w:proofErr w:type="spellStart"/>
      <w:r w:rsidRPr="00EC042F">
        <w:rPr>
          <w:rFonts w:ascii="Times New Roman" w:hAnsi="Times New Roman" w:cs="Times New Roman"/>
          <w:sz w:val="28"/>
        </w:rPr>
        <w:t>needs</w:t>
      </w:r>
      <w:proofErr w:type="spellEnd"/>
      <w:r w:rsidRPr="00EC042F">
        <w:rPr>
          <w:rFonts w:ascii="Times New Roman" w:hAnsi="Times New Roman" w:cs="Times New Roman"/>
          <w:sz w:val="28"/>
        </w:rPr>
        <w:t>) отражают измеримые показатели качества товара и сервиса: срок гарантии и службы товара; соотношение «цена / качество»; оперативность работы контактного центра. Низкое значение данных факторов ведет к появлению «критиков» с оценками 3–4 балла, в то время как при среднем значении уже начинают появляться «критики» с оценками 5–6 баллов и «нейтральные» клиенты с оценкой 7–8 баллов.</w:t>
      </w:r>
    </w:p>
    <w:p w:rsidR="00C07743" w:rsidRDefault="00C07743" w:rsidP="00C07743">
      <w:pPr>
        <w:ind w:firstLine="709"/>
        <w:jc w:val="both"/>
        <w:rPr>
          <w:rFonts w:ascii="Times New Roman" w:hAnsi="Times New Roman" w:cs="Times New Roman"/>
          <w:b/>
          <w:sz w:val="28"/>
        </w:rPr>
      </w:pPr>
    </w:p>
    <w:p w:rsidR="00AD39A3" w:rsidRPr="0070306A" w:rsidRDefault="00150223" w:rsidP="0070306A">
      <w:pPr>
        <w:pStyle w:val="2"/>
        <w:ind w:firstLine="709"/>
        <w:jc w:val="both"/>
        <w:rPr>
          <w:rFonts w:ascii="Times New Roman" w:hAnsi="Times New Roman" w:cs="Times New Roman"/>
          <w:color w:val="000000" w:themeColor="text1"/>
          <w:sz w:val="28"/>
        </w:rPr>
      </w:pPr>
      <w:bookmarkStart w:id="5" w:name="_Toc505543088"/>
      <w:r w:rsidRPr="0070306A">
        <w:rPr>
          <w:rFonts w:ascii="Times New Roman" w:hAnsi="Times New Roman" w:cs="Times New Roman"/>
          <w:color w:val="000000" w:themeColor="text1"/>
          <w:sz w:val="28"/>
        </w:rPr>
        <w:lastRenderedPageBreak/>
        <w:t>1.3.</w:t>
      </w:r>
      <w:r w:rsidRPr="0070306A">
        <w:rPr>
          <w:rFonts w:ascii="Times New Roman" w:hAnsi="Times New Roman" w:cs="Times New Roman"/>
          <w:color w:val="000000" w:themeColor="text1"/>
          <w:sz w:val="28"/>
        </w:rPr>
        <w:tab/>
        <w:t>Возможности применения IT в рамках программы повышения лояльности клиентов</w:t>
      </w:r>
      <w:bookmarkEnd w:id="5"/>
    </w:p>
    <w:p w:rsidR="0054550A" w:rsidRDefault="0054550A" w:rsidP="0054550A">
      <w:pPr>
        <w:spacing w:after="0"/>
        <w:ind w:firstLine="709"/>
        <w:jc w:val="both"/>
        <w:rPr>
          <w:rFonts w:ascii="Times New Roman" w:hAnsi="Times New Roman" w:cs="Times New Roman"/>
          <w:b/>
          <w:sz w:val="28"/>
        </w:rPr>
      </w:pPr>
    </w:p>
    <w:p w:rsidR="00AD39A3" w:rsidRDefault="00AD39A3" w:rsidP="00AD39A3">
      <w:pPr>
        <w:spacing w:after="0" w:line="360" w:lineRule="auto"/>
        <w:ind w:firstLine="709"/>
        <w:jc w:val="both"/>
        <w:rPr>
          <w:rFonts w:ascii="Times New Roman" w:hAnsi="Times New Roman" w:cs="Times New Roman"/>
          <w:sz w:val="28"/>
        </w:rPr>
      </w:pPr>
      <w:r w:rsidRPr="00AD39A3">
        <w:rPr>
          <w:rFonts w:ascii="Times New Roman" w:hAnsi="Times New Roman" w:cs="Times New Roman"/>
          <w:sz w:val="28"/>
        </w:rPr>
        <w:t xml:space="preserve">Реализация инноваций практических во всех сферах жизни значительно завышают ожидания потребителей, в </w:t>
      </w:r>
      <w:proofErr w:type="gramStart"/>
      <w:r w:rsidRPr="00AD39A3">
        <w:rPr>
          <w:rFonts w:ascii="Times New Roman" w:hAnsi="Times New Roman" w:cs="Times New Roman"/>
          <w:sz w:val="28"/>
        </w:rPr>
        <w:t>связи</w:t>
      </w:r>
      <w:proofErr w:type="gramEnd"/>
      <w:r w:rsidRPr="00AD39A3">
        <w:rPr>
          <w:rFonts w:ascii="Times New Roman" w:hAnsi="Times New Roman" w:cs="Times New Roman"/>
          <w:sz w:val="28"/>
        </w:rPr>
        <w:t xml:space="preserve"> с чем существующие шаблоны программ лояльности на современном этапе развития теряют свою эффективность и целесообразность. </w:t>
      </w:r>
    </w:p>
    <w:p w:rsidR="00AD39A3" w:rsidRDefault="00AD39A3" w:rsidP="00AD39A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возможные направления повышения лояльности клиентов с применением </w:t>
      </w:r>
      <w:r>
        <w:rPr>
          <w:rFonts w:ascii="Times New Roman" w:hAnsi="Times New Roman" w:cs="Times New Roman"/>
          <w:sz w:val="28"/>
          <w:lang w:val="en-US"/>
        </w:rPr>
        <w:t>IT</w:t>
      </w:r>
      <w:r w:rsidRPr="00AD39A3">
        <w:rPr>
          <w:rFonts w:ascii="Times New Roman" w:hAnsi="Times New Roman" w:cs="Times New Roman"/>
          <w:sz w:val="28"/>
        </w:rPr>
        <w:t xml:space="preserve"> – </w:t>
      </w:r>
      <w:r>
        <w:rPr>
          <w:rFonts w:ascii="Times New Roman" w:hAnsi="Times New Roman" w:cs="Times New Roman"/>
          <w:sz w:val="28"/>
        </w:rPr>
        <w:t>технологий как приоритетного инструмента в рамках привлечения и удержания потенциального потребителя.</w:t>
      </w:r>
    </w:p>
    <w:p w:rsidR="00AD39A3" w:rsidRDefault="00AD39A3" w:rsidP="00AD39A3">
      <w:pPr>
        <w:pStyle w:val="a3"/>
        <w:numPr>
          <w:ilvl w:val="0"/>
          <w:numId w:val="2"/>
        </w:numPr>
        <w:spacing w:after="0" w:line="360" w:lineRule="auto"/>
        <w:ind w:left="0" w:firstLine="709"/>
        <w:jc w:val="both"/>
        <w:rPr>
          <w:rFonts w:ascii="Times New Roman" w:hAnsi="Times New Roman" w:cs="Times New Roman"/>
          <w:sz w:val="28"/>
        </w:rPr>
      </w:pPr>
      <w:r w:rsidRPr="00AD39A3">
        <w:rPr>
          <w:rFonts w:ascii="Times New Roman" w:hAnsi="Times New Roman" w:cs="Times New Roman"/>
          <w:sz w:val="28"/>
        </w:rPr>
        <w:t xml:space="preserve">Применение </w:t>
      </w:r>
      <w:proofErr w:type="spellStart"/>
      <w:r w:rsidRPr="00AD39A3">
        <w:rPr>
          <w:rFonts w:ascii="Times New Roman" w:hAnsi="Times New Roman" w:cs="Times New Roman"/>
          <w:sz w:val="28"/>
        </w:rPr>
        <w:t>чатботов</w:t>
      </w:r>
      <w:proofErr w:type="spellEnd"/>
      <w:r w:rsidRPr="00AD39A3">
        <w:rPr>
          <w:rFonts w:ascii="Times New Roman" w:hAnsi="Times New Roman" w:cs="Times New Roman"/>
          <w:sz w:val="28"/>
        </w:rPr>
        <w:t xml:space="preserve">. В настоящий момент </w:t>
      </w:r>
      <w:proofErr w:type="spellStart"/>
      <w:r w:rsidRPr="00AD39A3">
        <w:rPr>
          <w:rFonts w:ascii="Times New Roman" w:hAnsi="Times New Roman" w:cs="Times New Roman"/>
          <w:sz w:val="28"/>
        </w:rPr>
        <w:t>чатботы</w:t>
      </w:r>
      <w:proofErr w:type="spellEnd"/>
      <w:r w:rsidRPr="00AD39A3">
        <w:rPr>
          <w:rFonts w:ascii="Times New Roman" w:hAnsi="Times New Roman" w:cs="Times New Roman"/>
          <w:sz w:val="28"/>
        </w:rPr>
        <w:t xml:space="preserve"> приобретают все большую популярность и представляют собой прямые и доступные каналы коммуникации, способные угадывать нужды клиентов на основе предыдущего опыта.   </w:t>
      </w:r>
      <w:r w:rsidR="00A66A89" w:rsidRPr="00AD39A3">
        <w:rPr>
          <w:rFonts w:ascii="Times New Roman" w:hAnsi="Times New Roman" w:cs="Times New Roman"/>
          <w:sz w:val="28"/>
        </w:rPr>
        <w:t xml:space="preserve">При этом бизнесу </w:t>
      </w:r>
      <w:proofErr w:type="spellStart"/>
      <w:r w:rsidR="00A66A89" w:rsidRPr="00AD39A3">
        <w:rPr>
          <w:rFonts w:ascii="Times New Roman" w:hAnsi="Times New Roman" w:cs="Times New Roman"/>
          <w:sz w:val="28"/>
        </w:rPr>
        <w:t>чатботы</w:t>
      </w:r>
      <w:proofErr w:type="spellEnd"/>
      <w:r w:rsidR="00A66A89" w:rsidRPr="00AD39A3">
        <w:rPr>
          <w:rFonts w:ascii="Times New Roman" w:hAnsi="Times New Roman" w:cs="Times New Roman"/>
          <w:sz w:val="28"/>
        </w:rPr>
        <w:t xml:space="preserve"> помогают экон</w:t>
      </w:r>
      <w:r w:rsidRPr="00AD39A3">
        <w:rPr>
          <w:rFonts w:ascii="Times New Roman" w:hAnsi="Times New Roman" w:cs="Times New Roman"/>
          <w:sz w:val="28"/>
        </w:rPr>
        <w:t xml:space="preserve">омить на клиентской поддержке. </w:t>
      </w:r>
    </w:p>
    <w:p w:rsidR="00A66A89" w:rsidRDefault="00AD39A3" w:rsidP="00AD39A3">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К примеру, </w:t>
      </w:r>
      <w:proofErr w:type="spellStart"/>
      <w:r>
        <w:rPr>
          <w:rFonts w:ascii="Times New Roman" w:hAnsi="Times New Roman" w:cs="Times New Roman"/>
          <w:sz w:val="28"/>
        </w:rPr>
        <w:t>ч</w:t>
      </w:r>
      <w:r w:rsidR="00A66A89" w:rsidRPr="00AD39A3">
        <w:rPr>
          <w:rFonts w:ascii="Times New Roman" w:hAnsi="Times New Roman" w:cs="Times New Roman"/>
          <w:sz w:val="28"/>
        </w:rPr>
        <w:t>атбот</w:t>
      </w:r>
      <w:proofErr w:type="spellEnd"/>
      <w:r w:rsidR="00A66A89" w:rsidRPr="00AD39A3">
        <w:rPr>
          <w:rFonts w:ascii="Times New Roman" w:hAnsi="Times New Roman" w:cs="Times New Roman"/>
          <w:sz w:val="28"/>
        </w:rPr>
        <w:t xml:space="preserve"> </w:t>
      </w:r>
      <w:proofErr w:type="spellStart"/>
      <w:r w:rsidR="00A66A89" w:rsidRPr="00AD39A3">
        <w:rPr>
          <w:rFonts w:ascii="Times New Roman" w:hAnsi="Times New Roman" w:cs="Times New Roman"/>
          <w:sz w:val="28"/>
        </w:rPr>
        <w:t>American</w:t>
      </w:r>
      <w:proofErr w:type="spellEnd"/>
      <w:r w:rsidR="00A66A89" w:rsidRPr="00AD39A3">
        <w:rPr>
          <w:rFonts w:ascii="Times New Roman" w:hAnsi="Times New Roman" w:cs="Times New Roman"/>
          <w:sz w:val="28"/>
        </w:rPr>
        <w:t xml:space="preserve"> </w:t>
      </w:r>
      <w:proofErr w:type="spellStart"/>
      <w:r w:rsidR="00A66A89" w:rsidRPr="00AD39A3">
        <w:rPr>
          <w:rFonts w:ascii="Times New Roman" w:hAnsi="Times New Roman" w:cs="Times New Roman"/>
          <w:sz w:val="28"/>
        </w:rPr>
        <w:t>Express</w:t>
      </w:r>
      <w:proofErr w:type="spellEnd"/>
      <w:r w:rsidR="00A66A89" w:rsidRPr="00AD39A3">
        <w:rPr>
          <w:rFonts w:ascii="Times New Roman" w:hAnsi="Times New Roman" w:cs="Times New Roman"/>
          <w:sz w:val="28"/>
        </w:rPr>
        <w:t xml:space="preserve"> позволяет запрашивать счета, отслеживать посылки и получать очки лояльности. С </w:t>
      </w:r>
      <w:proofErr w:type="spellStart"/>
      <w:r w:rsidR="00A66A89" w:rsidRPr="00AD39A3">
        <w:rPr>
          <w:rFonts w:ascii="Times New Roman" w:hAnsi="Times New Roman" w:cs="Times New Roman"/>
          <w:sz w:val="28"/>
        </w:rPr>
        <w:t>Whole</w:t>
      </w:r>
      <w:proofErr w:type="spellEnd"/>
      <w:r w:rsidR="00A66A89" w:rsidRPr="00AD39A3">
        <w:rPr>
          <w:rFonts w:ascii="Times New Roman" w:hAnsi="Times New Roman" w:cs="Times New Roman"/>
          <w:sz w:val="28"/>
        </w:rPr>
        <w:t xml:space="preserve"> </w:t>
      </w:r>
      <w:proofErr w:type="spellStart"/>
      <w:r w:rsidR="00A66A89" w:rsidRPr="00AD39A3">
        <w:rPr>
          <w:rFonts w:ascii="Times New Roman" w:hAnsi="Times New Roman" w:cs="Times New Roman"/>
          <w:sz w:val="28"/>
        </w:rPr>
        <w:t>Foods</w:t>
      </w:r>
      <w:proofErr w:type="spellEnd"/>
      <w:r w:rsidR="00A66A89" w:rsidRPr="00AD39A3">
        <w:rPr>
          <w:rFonts w:ascii="Times New Roman" w:hAnsi="Times New Roman" w:cs="Times New Roman"/>
          <w:sz w:val="28"/>
        </w:rPr>
        <w:t xml:space="preserve"> можно общаться при помощи </w:t>
      </w:r>
      <w:proofErr w:type="spellStart"/>
      <w:r w:rsidR="00A66A89" w:rsidRPr="00AD39A3">
        <w:rPr>
          <w:rFonts w:ascii="Times New Roman" w:hAnsi="Times New Roman" w:cs="Times New Roman"/>
          <w:sz w:val="28"/>
        </w:rPr>
        <w:t>эмодзи</w:t>
      </w:r>
      <w:proofErr w:type="spellEnd"/>
      <w:r w:rsidR="00A66A89" w:rsidRPr="00AD39A3">
        <w:rPr>
          <w:rFonts w:ascii="Times New Roman" w:hAnsi="Times New Roman" w:cs="Times New Roman"/>
          <w:sz w:val="28"/>
        </w:rPr>
        <w:t>. Например, если отправить в чат яблоко, бот подберет рецепт с этим фруктом.</w:t>
      </w:r>
    </w:p>
    <w:p w:rsidR="00AD39A3" w:rsidRDefault="00AD39A3" w:rsidP="00AD39A3">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Применение технологий виртуальной реальности и голограмм - </w:t>
      </w:r>
      <w:proofErr w:type="spellStart"/>
      <w:r w:rsidRPr="00AD39A3">
        <w:rPr>
          <w:rFonts w:ascii="Times New Roman" w:hAnsi="Times New Roman" w:cs="Times New Roman"/>
          <w:sz w:val="28"/>
        </w:rPr>
        <w:t>Ритейлеры</w:t>
      </w:r>
      <w:proofErr w:type="spellEnd"/>
      <w:r w:rsidRPr="00AD39A3">
        <w:rPr>
          <w:rFonts w:ascii="Times New Roman" w:hAnsi="Times New Roman" w:cs="Times New Roman"/>
          <w:sz w:val="28"/>
        </w:rPr>
        <w:t xml:space="preserve"> начинают обновлять и персонализировать опыт покупателей в магазинах, используя виртуальную реальность и голо</w:t>
      </w:r>
      <w:r>
        <w:rPr>
          <w:rFonts w:ascii="Times New Roman" w:hAnsi="Times New Roman" w:cs="Times New Roman"/>
          <w:sz w:val="28"/>
        </w:rPr>
        <w:t>граммы. Например, теперь можно «</w:t>
      </w:r>
      <w:r w:rsidRPr="00AD39A3">
        <w:rPr>
          <w:rFonts w:ascii="Times New Roman" w:hAnsi="Times New Roman" w:cs="Times New Roman"/>
          <w:sz w:val="28"/>
        </w:rPr>
        <w:t>примерить</w:t>
      </w:r>
      <w:r>
        <w:rPr>
          <w:rFonts w:ascii="Times New Roman" w:hAnsi="Times New Roman" w:cs="Times New Roman"/>
          <w:sz w:val="28"/>
        </w:rPr>
        <w:t>»</w:t>
      </w:r>
      <w:r w:rsidRPr="00AD39A3">
        <w:rPr>
          <w:rFonts w:ascii="Times New Roman" w:hAnsi="Times New Roman" w:cs="Times New Roman"/>
          <w:sz w:val="28"/>
        </w:rPr>
        <w:t xml:space="preserve"> наряд, даже не снимая с себя одежду. </w:t>
      </w:r>
      <w:proofErr w:type="spellStart"/>
      <w:r w:rsidRPr="00AD39A3">
        <w:rPr>
          <w:rFonts w:ascii="Times New Roman" w:hAnsi="Times New Roman" w:cs="Times New Roman"/>
          <w:sz w:val="28"/>
        </w:rPr>
        <w:t>The</w:t>
      </w:r>
      <w:proofErr w:type="spellEnd"/>
      <w:r w:rsidRPr="00AD39A3">
        <w:rPr>
          <w:rFonts w:ascii="Times New Roman" w:hAnsi="Times New Roman" w:cs="Times New Roman"/>
          <w:sz w:val="28"/>
        </w:rPr>
        <w:t xml:space="preserve"> </w:t>
      </w:r>
      <w:proofErr w:type="spellStart"/>
      <w:r w:rsidRPr="00AD39A3">
        <w:rPr>
          <w:rFonts w:ascii="Times New Roman" w:hAnsi="Times New Roman" w:cs="Times New Roman"/>
          <w:sz w:val="28"/>
        </w:rPr>
        <w:t>North</w:t>
      </w:r>
      <w:proofErr w:type="spellEnd"/>
      <w:r w:rsidRPr="00AD39A3">
        <w:rPr>
          <w:rFonts w:ascii="Times New Roman" w:hAnsi="Times New Roman" w:cs="Times New Roman"/>
          <w:sz w:val="28"/>
        </w:rPr>
        <w:t xml:space="preserve"> </w:t>
      </w:r>
      <w:proofErr w:type="spellStart"/>
      <w:r w:rsidRPr="00AD39A3">
        <w:rPr>
          <w:rFonts w:ascii="Times New Roman" w:hAnsi="Times New Roman" w:cs="Times New Roman"/>
          <w:sz w:val="28"/>
        </w:rPr>
        <w:t>Face</w:t>
      </w:r>
      <w:proofErr w:type="spellEnd"/>
      <w:r w:rsidRPr="00AD39A3">
        <w:rPr>
          <w:rFonts w:ascii="Times New Roman" w:hAnsi="Times New Roman" w:cs="Times New Roman"/>
          <w:sz w:val="28"/>
        </w:rPr>
        <w:t xml:space="preserve"> разработали опыт, который отправляет клиента прямо в центр Национального парка Йосемити, а </w:t>
      </w:r>
      <w:proofErr w:type="spellStart"/>
      <w:r w:rsidRPr="00AD39A3">
        <w:rPr>
          <w:rFonts w:ascii="Times New Roman" w:hAnsi="Times New Roman" w:cs="Times New Roman"/>
          <w:sz w:val="28"/>
        </w:rPr>
        <w:t>Lowe’s</w:t>
      </w:r>
      <w:proofErr w:type="spellEnd"/>
      <w:r w:rsidRPr="00AD39A3">
        <w:rPr>
          <w:rFonts w:ascii="Times New Roman" w:hAnsi="Times New Roman" w:cs="Times New Roman"/>
          <w:sz w:val="28"/>
        </w:rPr>
        <w:t xml:space="preserve"> предложили всем желающим создать виртуальный дизайн кухни своей мечты.</w:t>
      </w:r>
    </w:p>
    <w:p w:rsidR="00AD39A3" w:rsidRDefault="00AD39A3" w:rsidP="00AD39A3">
      <w:pPr>
        <w:pStyle w:val="a3"/>
        <w:numPr>
          <w:ilvl w:val="0"/>
          <w:numId w:val="2"/>
        </w:numPr>
        <w:spacing w:after="0" w:line="360" w:lineRule="auto"/>
        <w:ind w:left="0" w:firstLine="709"/>
        <w:jc w:val="both"/>
        <w:rPr>
          <w:rFonts w:ascii="Times New Roman" w:hAnsi="Times New Roman" w:cs="Times New Roman"/>
          <w:sz w:val="28"/>
        </w:rPr>
      </w:pPr>
      <w:r w:rsidRPr="00AD39A3">
        <w:rPr>
          <w:rFonts w:ascii="Times New Roman" w:hAnsi="Times New Roman" w:cs="Times New Roman"/>
          <w:sz w:val="28"/>
        </w:rPr>
        <w:t xml:space="preserve">Улучшение клиентского опыта для получения позитивных отзывов. Как известно, </w:t>
      </w:r>
      <w:r>
        <w:rPr>
          <w:rFonts w:ascii="Times New Roman" w:hAnsi="Times New Roman" w:cs="Times New Roman"/>
          <w:sz w:val="28"/>
        </w:rPr>
        <w:t>к</w:t>
      </w:r>
      <w:r w:rsidRPr="00AD39A3">
        <w:rPr>
          <w:rFonts w:ascii="Times New Roman" w:hAnsi="Times New Roman" w:cs="Times New Roman"/>
          <w:sz w:val="28"/>
        </w:rPr>
        <w:t xml:space="preserve">омпании любят выставлять положительные отзывы на всеобщее обозрение, но далеко не всегда все отзывы покупателей положительные. Клиенты так привыкли делиться своим мнением, что если </w:t>
      </w:r>
      <w:r w:rsidRPr="00AD39A3">
        <w:rPr>
          <w:rFonts w:ascii="Times New Roman" w:hAnsi="Times New Roman" w:cs="Times New Roman"/>
          <w:sz w:val="28"/>
        </w:rPr>
        <w:lastRenderedPageBreak/>
        <w:t>они чем-то недовольны, то сразу рассказывают об этом везде, где только можно. Но для брендов такие отзывы даже дороже рекомендаций, ведь изучая мнение потребителей, они смогут корректировать предлагаемый опыт</w:t>
      </w:r>
      <w:r w:rsidR="0006306D" w:rsidRPr="0006306D">
        <w:rPr>
          <w:rFonts w:ascii="Times New Roman" w:hAnsi="Times New Roman" w:cs="Times New Roman"/>
          <w:sz w:val="28"/>
        </w:rPr>
        <w:t xml:space="preserve"> [20, </w:t>
      </w:r>
      <w:r w:rsidR="0006306D">
        <w:rPr>
          <w:rFonts w:ascii="Times New Roman" w:hAnsi="Times New Roman" w:cs="Times New Roman"/>
          <w:sz w:val="28"/>
          <w:lang w:val="en-US"/>
        </w:rPr>
        <w:t>c</w:t>
      </w:r>
      <w:r w:rsidR="0006306D" w:rsidRPr="0006306D">
        <w:rPr>
          <w:rFonts w:ascii="Times New Roman" w:hAnsi="Times New Roman" w:cs="Times New Roman"/>
          <w:sz w:val="28"/>
        </w:rPr>
        <w:t>. 54]</w:t>
      </w:r>
      <w:r w:rsidRPr="00AD39A3">
        <w:rPr>
          <w:rFonts w:ascii="Times New Roman" w:hAnsi="Times New Roman" w:cs="Times New Roman"/>
          <w:sz w:val="28"/>
        </w:rPr>
        <w:t xml:space="preserve">. </w:t>
      </w:r>
    </w:p>
    <w:p w:rsidR="00AD39A3" w:rsidRDefault="00AD39A3" w:rsidP="00AD39A3">
      <w:pPr>
        <w:pStyle w:val="a3"/>
        <w:numPr>
          <w:ilvl w:val="0"/>
          <w:numId w:val="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Применение блокировки рекламы - т</w:t>
      </w:r>
      <w:r w:rsidRPr="00AD39A3">
        <w:rPr>
          <w:rFonts w:ascii="Times New Roman" w:hAnsi="Times New Roman" w:cs="Times New Roman"/>
          <w:sz w:val="28"/>
        </w:rPr>
        <w:t>ак как потребители все чаще стали использовать программы для блокировки рекламы, маркетологи должны предлагать им более актуальный опыт. Это пойдет на пользу обеим сторонам, ведь если человек видит интересное ему предложение, то он реагирует намного активнее, что создает отличную основу для выстраивания долгосрочных лояльных отношений</w:t>
      </w:r>
      <w:r>
        <w:rPr>
          <w:rFonts w:ascii="Times New Roman" w:hAnsi="Times New Roman" w:cs="Times New Roman"/>
          <w:sz w:val="28"/>
        </w:rPr>
        <w:t>.</w:t>
      </w:r>
    </w:p>
    <w:p w:rsidR="00A66A89" w:rsidRDefault="00AD39A3" w:rsidP="00082836">
      <w:pPr>
        <w:pStyle w:val="a3"/>
        <w:numPr>
          <w:ilvl w:val="0"/>
          <w:numId w:val="2"/>
        </w:numPr>
        <w:spacing w:after="0" w:line="360" w:lineRule="auto"/>
        <w:ind w:left="0" w:firstLine="709"/>
        <w:jc w:val="both"/>
        <w:rPr>
          <w:rFonts w:ascii="Times New Roman" w:hAnsi="Times New Roman" w:cs="Times New Roman"/>
          <w:sz w:val="28"/>
        </w:rPr>
      </w:pPr>
      <w:r w:rsidRPr="00AD39A3">
        <w:rPr>
          <w:rFonts w:ascii="Times New Roman" w:hAnsi="Times New Roman" w:cs="Times New Roman"/>
          <w:sz w:val="28"/>
        </w:rPr>
        <w:t>Управление отзывами на разных платформах</w:t>
      </w:r>
      <w:r>
        <w:rPr>
          <w:rFonts w:ascii="Times New Roman" w:hAnsi="Times New Roman" w:cs="Times New Roman"/>
          <w:sz w:val="28"/>
        </w:rPr>
        <w:t xml:space="preserve">. </w:t>
      </w:r>
      <w:r w:rsidRPr="00AD39A3">
        <w:rPr>
          <w:rFonts w:ascii="Times New Roman" w:hAnsi="Times New Roman" w:cs="Times New Roman"/>
          <w:sz w:val="28"/>
        </w:rPr>
        <w:t>Многие компании продвигают свой бренд на разных платформах: на собственных сайтах и в соц</w:t>
      </w:r>
      <w:r>
        <w:rPr>
          <w:rFonts w:ascii="Times New Roman" w:hAnsi="Times New Roman" w:cs="Times New Roman"/>
          <w:sz w:val="28"/>
        </w:rPr>
        <w:t xml:space="preserve">иальных </w:t>
      </w:r>
      <w:r w:rsidRPr="00AD39A3">
        <w:rPr>
          <w:rFonts w:ascii="Times New Roman" w:hAnsi="Times New Roman" w:cs="Times New Roman"/>
          <w:sz w:val="28"/>
        </w:rPr>
        <w:t xml:space="preserve">сетях. При этом один клиент может взаимодействовать с </w:t>
      </w:r>
      <w:proofErr w:type="spellStart"/>
      <w:r w:rsidRPr="00AD39A3">
        <w:rPr>
          <w:rFonts w:ascii="Times New Roman" w:hAnsi="Times New Roman" w:cs="Times New Roman"/>
          <w:sz w:val="28"/>
        </w:rPr>
        <w:t>ритейлером</w:t>
      </w:r>
      <w:proofErr w:type="spellEnd"/>
      <w:r w:rsidRPr="00AD39A3">
        <w:rPr>
          <w:rFonts w:ascii="Times New Roman" w:hAnsi="Times New Roman" w:cs="Times New Roman"/>
          <w:sz w:val="28"/>
        </w:rPr>
        <w:t xml:space="preserve"> сразу через несколько каналов: оформлять заказ на сайте и задавать вопросы в соц</w:t>
      </w:r>
      <w:r w:rsidR="00940EB4">
        <w:rPr>
          <w:rFonts w:ascii="Times New Roman" w:hAnsi="Times New Roman" w:cs="Times New Roman"/>
          <w:sz w:val="28"/>
        </w:rPr>
        <w:t xml:space="preserve">иальных </w:t>
      </w:r>
      <w:r w:rsidRPr="00AD39A3">
        <w:rPr>
          <w:rFonts w:ascii="Times New Roman" w:hAnsi="Times New Roman" w:cs="Times New Roman"/>
          <w:sz w:val="28"/>
        </w:rPr>
        <w:t xml:space="preserve">сетях. Поэтому многие компании </w:t>
      </w:r>
      <w:r w:rsidR="00940EB4">
        <w:rPr>
          <w:rFonts w:ascii="Times New Roman" w:hAnsi="Times New Roman" w:cs="Times New Roman"/>
          <w:sz w:val="28"/>
        </w:rPr>
        <w:t>используют</w:t>
      </w:r>
      <w:r w:rsidRPr="00AD39A3">
        <w:rPr>
          <w:rFonts w:ascii="Times New Roman" w:hAnsi="Times New Roman" w:cs="Times New Roman"/>
          <w:sz w:val="28"/>
        </w:rPr>
        <w:t xml:space="preserve"> программы, позволяющие отслеживать </w:t>
      </w:r>
      <w:proofErr w:type="gramStart"/>
      <w:r w:rsidRPr="00AD39A3">
        <w:rPr>
          <w:rFonts w:ascii="Times New Roman" w:hAnsi="Times New Roman" w:cs="Times New Roman"/>
          <w:sz w:val="28"/>
        </w:rPr>
        <w:t>кросс-канальн</w:t>
      </w:r>
      <w:r w:rsidR="00940EB4">
        <w:rPr>
          <w:rFonts w:ascii="Times New Roman" w:hAnsi="Times New Roman" w:cs="Times New Roman"/>
          <w:sz w:val="28"/>
        </w:rPr>
        <w:t>ый</w:t>
      </w:r>
      <w:proofErr w:type="gramEnd"/>
      <w:r w:rsidR="00940EB4">
        <w:rPr>
          <w:rFonts w:ascii="Times New Roman" w:hAnsi="Times New Roman" w:cs="Times New Roman"/>
          <w:sz w:val="28"/>
        </w:rPr>
        <w:t xml:space="preserve"> опыт. По данным </w:t>
      </w:r>
      <w:proofErr w:type="spellStart"/>
      <w:r w:rsidR="00940EB4">
        <w:rPr>
          <w:rFonts w:ascii="Times New Roman" w:hAnsi="Times New Roman" w:cs="Times New Roman"/>
          <w:sz w:val="28"/>
        </w:rPr>
        <w:t>Salesforce</w:t>
      </w:r>
      <w:proofErr w:type="spellEnd"/>
      <w:r w:rsidR="00940EB4">
        <w:rPr>
          <w:rFonts w:ascii="Times New Roman" w:hAnsi="Times New Roman" w:cs="Times New Roman"/>
          <w:sz w:val="28"/>
        </w:rPr>
        <w:t xml:space="preserve">, </w:t>
      </w:r>
      <w:r w:rsidRPr="00AD39A3">
        <w:rPr>
          <w:rFonts w:ascii="Times New Roman" w:hAnsi="Times New Roman" w:cs="Times New Roman"/>
          <w:sz w:val="28"/>
        </w:rPr>
        <w:t xml:space="preserve">62% эффективных </w:t>
      </w:r>
      <w:proofErr w:type="spellStart"/>
      <w:r w:rsidRPr="00AD39A3">
        <w:rPr>
          <w:rFonts w:ascii="Times New Roman" w:hAnsi="Times New Roman" w:cs="Times New Roman"/>
          <w:sz w:val="28"/>
        </w:rPr>
        <w:t>ритейлеров</w:t>
      </w:r>
      <w:proofErr w:type="spellEnd"/>
      <w:r w:rsidRPr="00AD39A3">
        <w:rPr>
          <w:rFonts w:ascii="Times New Roman" w:hAnsi="Times New Roman" w:cs="Times New Roman"/>
          <w:sz w:val="28"/>
        </w:rPr>
        <w:t xml:space="preserve"> </w:t>
      </w:r>
      <w:r w:rsidR="0054550A">
        <w:rPr>
          <w:rFonts w:ascii="Times New Roman" w:hAnsi="Times New Roman" w:cs="Times New Roman"/>
          <w:sz w:val="28"/>
        </w:rPr>
        <w:t>уже управляют отзывами клиентов.</w:t>
      </w:r>
    </w:p>
    <w:p w:rsidR="00A35C58" w:rsidRDefault="00082836"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Перечисленные варианты применения </w:t>
      </w:r>
      <w:r>
        <w:rPr>
          <w:rFonts w:ascii="Times New Roman" w:hAnsi="Times New Roman" w:cs="Times New Roman"/>
          <w:sz w:val="28"/>
          <w:lang w:val="en-US"/>
        </w:rPr>
        <w:t>IT</w:t>
      </w:r>
      <w:r w:rsidRPr="00082836">
        <w:rPr>
          <w:rFonts w:ascii="Times New Roman" w:hAnsi="Times New Roman" w:cs="Times New Roman"/>
          <w:sz w:val="28"/>
        </w:rPr>
        <w:t xml:space="preserve"> </w:t>
      </w:r>
      <w:r>
        <w:rPr>
          <w:rFonts w:ascii="Times New Roman" w:hAnsi="Times New Roman" w:cs="Times New Roman"/>
          <w:sz w:val="28"/>
        </w:rPr>
        <w:t>технологий с целью повышения лояльности клиентов показывают, что в</w:t>
      </w:r>
      <w:r w:rsidRPr="00082836">
        <w:rPr>
          <w:rFonts w:ascii="Times New Roman" w:hAnsi="Times New Roman" w:cs="Times New Roman"/>
          <w:sz w:val="28"/>
        </w:rPr>
        <w:t xml:space="preserve">ажным аспектом </w:t>
      </w:r>
      <w:r>
        <w:rPr>
          <w:rFonts w:ascii="Times New Roman" w:hAnsi="Times New Roman" w:cs="Times New Roman"/>
          <w:sz w:val="28"/>
        </w:rPr>
        <w:t xml:space="preserve">в рамках </w:t>
      </w:r>
      <w:r w:rsidR="00A35C58">
        <w:rPr>
          <w:rFonts w:ascii="Times New Roman" w:hAnsi="Times New Roman" w:cs="Times New Roman"/>
          <w:sz w:val="28"/>
        </w:rPr>
        <w:t xml:space="preserve"> повышения уровня лояльности потенциальных клиентов выступает возможность сбора и систематизации подробных данных  с целью повышения информативности компании об интересах и предпочтениях потребителей.  Формирование такой базы данных об участниках программы лояльности позволяет повысить уровень эффективности операций за счет разработки перечня индивидуальных и </w:t>
      </w:r>
      <w:proofErr w:type="spellStart"/>
      <w:r w:rsidR="00A35C58">
        <w:rPr>
          <w:rFonts w:ascii="Times New Roman" w:hAnsi="Times New Roman" w:cs="Times New Roman"/>
          <w:sz w:val="28"/>
        </w:rPr>
        <w:t>таргетированных</w:t>
      </w:r>
      <w:proofErr w:type="spellEnd"/>
      <w:r w:rsidR="00A35C58">
        <w:rPr>
          <w:rFonts w:ascii="Times New Roman" w:hAnsi="Times New Roman" w:cs="Times New Roman"/>
          <w:sz w:val="28"/>
        </w:rPr>
        <w:t>, то есть направленных на выбранный сегмент предложений</w:t>
      </w:r>
      <w:r w:rsidR="0006306D" w:rsidRPr="0006306D">
        <w:rPr>
          <w:rFonts w:ascii="Times New Roman" w:hAnsi="Times New Roman" w:cs="Times New Roman"/>
          <w:sz w:val="28"/>
        </w:rPr>
        <w:t xml:space="preserve"> [10, </w:t>
      </w:r>
      <w:r w:rsidR="0006306D">
        <w:rPr>
          <w:rFonts w:ascii="Times New Roman" w:hAnsi="Times New Roman" w:cs="Times New Roman"/>
          <w:sz w:val="28"/>
          <w:lang w:val="en-US"/>
        </w:rPr>
        <w:t>c</w:t>
      </w:r>
      <w:r w:rsidR="0006306D" w:rsidRPr="0006306D">
        <w:rPr>
          <w:rFonts w:ascii="Times New Roman" w:hAnsi="Times New Roman" w:cs="Times New Roman"/>
          <w:sz w:val="28"/>
        </w:rPr>
        <w:t>. 65]</w:t>
      </w:r>
      <w:r w:rsidR="00A35C58">
        <w:rPr>
          <w:rFonts w:ascii="Times New Roman" w:hAnsi="Times New Roman" w:cs="Times New Roman"/>
          <w:sz w:val="28"/>
        </w:rPr>
        <w:t>.</w:t>
      </w:r>
    </w:p>
    <w:p w:rsidR="00A35C58" w:rsidRDefault="00A35C58"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Ярким примером является сеть магазинов </w:t>
      </w:r>
      <w:r>
        <w:rPr>
          <w:rFonts w:ascii="Times New Roman" w:hAnsi="Times New Roman" w:cs="Times New Roman"/>
          <w:sz w:val="28"/>
          <w:lang w:val="en-US"/>
        </w:rPr>
        <w:t>Tesco</w:t>
      </w:r>
      <w:r w:rsidRPr="00A35C58">
        <w:rPr>
          <w:rFonts w:ascii="Times New Roman" w:hAnsi="Times New Roman" w:cs="Times New Roman"/>
          <w:sz w:val="28"/>
        </w:rPr>
        <w:t xml:space="preserve"> </w:t>
      </w:r>
      <w:r>
        <w:rPr>
          <w:rFonts w:ascii="Times New Roman" w:hAnsi="Times New Roman" w:cs="Times New Roman"/>
          <w:sz w:val="28"/>
        </w:rPr>
        <w:t xml:space="preserve"> в Великобритании. Деятельность компании направлена на исследование взаимосвязей в покупках различных наборов товаров и </w:t>
      </w:r>
      <w:proofErr w:type="gramStart"/>
      <w:r>
        <w:rPr>
          <w:rFonts w:ascii="Times New Roman" w:hAnsi="Times New Roman" w:cs="Times New Roman"/>
          <w:sz w:val="28"/>
        </w:rPr>
        <w:t>принимать</w:t>
      </w:r>
      <w:proofErr w:type="gramEnd"/>
      <w:r>
        <w:rPr>
          <w:rFonts w:ascii="Times New Roman" w:hAnsi="Times New Roman" w:cs="Times New Roman"/>
          <w:sz w:val="28"/>
        </w:rPr>
        <w:t xml:space="preserve"> в соответствии с результатами исследования решений об их размещении. Другими словами, </w:t>
      </w:r>
      <w:r>
        <w:rPr>
          <w:rFonts w:ascii="Times New Roman" w:hAnsi="Times New Roman" w:cs="Times New Roman"/>
          <w:sz w:val="28"/>
        </w:rPr>
        <w:lastRenderedPageBreak/>
        <w:t xml:space="preserve">компания </w:t>
      </w:r>
      <w:r>
        <w:rPr>
          <w:rFonts w:ascii="Times New Roman" w:hAnsi="Times New Roman" w:cs="Times New Roman"/>
          <w:sz w:val="28"/>
          <w:lang w:val="en-US"/>
        </w:rPr>
        <w:t>Tesco</w:t>
      </w:r>
      <w:r w:rsidRPr="00A35C58">
        <w:rPr>
          <w:rFonts w:ascii="Times New Roman" w:hAnsi="Times New Roman" w:cs="Times New Roman"/>
          <w:sz w:val="28"/>
        </w:rPr>
        <w:t xml:space="preserve"> </w:t>
      </w:r>
      <w:r>
        <w:rPr>
          <w:rFonts w:ascii="Times New Roman" w:hAnsi="Times New Roman" w:cs="Times New Roman"/>
          <w:sz w:val="28"/>
        </w:rPr>
        <w:t xml:space="preserve"> применяет информацию, полученную в рамках реализации программы лояльности в целях составления индивидуальных предложений отдельным группам и категориям покупателей, предоставляя им скидки именно </w:t>
      </w:r>
      <w:proofErr w:type="gramStart"/>
      <w:r>
        <w:rPr>
          <w:rFonts w:ascii="Times New Roman" w:hAnsi="Times New Roman" w:cs="Times New Roman"/>
          <w:sz w:val="28"/>
        </w:rPr>
        <w:t>на те</w:t>
      </w:r>
      <w:proofErr w:type="gramEnd"/>
      <w:r>
        <w:rPr>
          <w:rFonts w:ascii="Times New Roman" w:hAnsi="Times New Roman" w:cs="Times New Roman"/>
          <w:sz w:val="28"/>
        </w:rPr>
        <w:t xml:space="preserve"> товары, к которым они предъявляют наибольший интерес. Так же компания адаптирует размещение товарных групп на полках таким образом, чтобы учитывать специфические особенности отдельного субъекта (региона, города) и даже может при планировании моментов выкладки определенных товаров учитывать время суток. </w:t>
      </w:r>
    </w:p>
    <w:p w:rsidR="00A35C58" w:rsidRDefault="00A35C58"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Использование такого рода данных может быть эффективно не только для той сферы, в которой она собирается, поскольку она не просто отражает выбор  определенного товара клиентов, но и позволяет делать выводы о соответствующем покупкам образе жизни клиента.</w:t>
      </w:r>
    </w:p>
    <w:p w:rsidR="00A35C58" w:rsidRDefault="00A35C58" w:rsidP="00082836">
      <w:pPr>
        <w:pStyle w:val="a3"/>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 xml:space="preserve">Так, рассматривая опять же страховую компанию </w:t>
      </w:r>
      <w:r>
        <w:rPr>
          <w:rFonts w:ascii="Times New Roman" w:hAnsi="Times New Roman" w:cs="Times New Roman"/>
          <w:sz w:val="28"/>
          <w:lang w:val="en-US"/>
        </w:rPr>
        <w:t>Tesco</w:t>
      </w:r>
      <w:r w:rsidRPr="000175EA">
        <w:rPr>
          <w:rFonts w:ascii="Times New Roman" w:hAnsi="Times New Roman" w:cs="Times New Roman"/>
          <w:sz w:val="28"/>
        </w:rPr>
        <w:t xml:space="preserve">, </w:t>
      </w:r>
      <w:r w:rsidR="000175EA">
        <w:rPr>
          <w:rFonts w:ascii="Times New Roman" w:hAnsi="Times New Roman" w:cs="Times New Roman"/>
          <w:sz w:val="28"/>
        </w:rPr>
        <w:t xml:space="preserve">можно отметить, что в целях получения наиболее обширной информации о своих клиентах, компания использует данные, которые собираются на основе программы лояльности сети магазинов: студенты Лондонской школы экономики проводили эксперимент, который состоял в следующем: группа студентов в числе 50 человек подала заявление на страхование </w:t>
      </w:r>
      <w:r w:rsidR="000175EA" w:rsidRPr="000175EA">
        <w:rPr>
          <w:rFonts w:ascii="Times New Roman" w:hAnsi="Times New Roman" w:cs="Times New Roman"/>
          <w:sz w:val="28"/>
        </w:rPr>
        <w:t xml:space="preserve">в </w:t>
      </w:r>
      <w:proofErr w:type="spellStart"/>
      <w:r w:rsidR="000175EA" w:rsidRPr="000175EA">
        <w:rPr>
          <w:rFonts w:ascii="Times New Roman" w:hAnsi="Times New Roman" w:cs="Times New Roman"/>
          <w:sz w:val="28"/>
        </w:rPr>
        <w:t>Tesco</w:t>
      </w:r>
      <w:proofErr w:type="spellEnd"/>
      <w:r w:rsidR="000175EA" w:rsidRPr="000175EA">
        <w:rPr>
          <w:rFonts w:ascii="Times New Roman" w:hAnsi="Times New Roman" w:cs="Times New Roman"/>
          <w:sz w:val="28"/>
        </w:rPr>
        <w:t xml:space="preserve"> </w:t>
      </w:r>
      <w:proofErr w:type="spellStart"/>
      <w:r w:rsidR="000175EA" w:rsidRPr="000175EA">
        <w:rPr>
          <w:rFonts w:ascii="Times New Roman" w:hAnsi="Times New Roman" w:cs="Times New Roman"/>
          <w:sz w:val="28"/>
        </w:rPr>
        <w:t>car</w:t>
      </w:r>
      <w:proofErr w:type="spellEnd"/>
      <w:r w:rsidR="000175EA" w:rsidRPr="000175EA">
        <w:rPr>
          <w:rFonts w:ascii="Times New Roman" w:hAnsi="Times New Roman" w:cs="Times New Roman"/>
          <w:sz w:val="28"/>
        </w:rPr>
        <w:t xml:space="preserve"> </w:t>
      </w:r>
      <w:proofErr w:type="spellStart"/>
      <w:r w:rsidR="000175EA" w:rsidRPr="000175EA">
        <w:rPr>
          <w:rFonts w:ascii="Times New Roman" w:hAnsi="Times New Roman" w:cs="Times New Roman"/>
          <w:sz w:val="28"/>
        </w:rPr>
        <w:t>insurance</w:t>
      </w:r>
      <w:proofErr w:type="spellEnd"/>
      <w:r w:rsidR="000175EA">
        <w:rPr>
          <w:rFonts w:ascii="Times New Roman" w:hAnsi="Times New Roman" w:cs="Times New Roman"/>
          <w:sz w:val="28"/>
        </w:rPr>
        <w:t xml:space="preserve">. </w:t>
      </w:r>
      <w:proofErr w:type="gramEnd"/>
      <w:r w:rsidR="000175EA">
        <w:rPr>
          <w:rFonts w:ascii="Times New Roman" w:hAnsi="Times New Roman" w:cs="Times New Roman"/>
          <w:sz w:val="28"/>
        </w:rPr>
        <w:t xml:space="preserve">При этом в заявлении был указан номер неиспользуемой карты лояльности данной компании, и получили снижение страховых взносов в размере 1%. В случае, если бы был указан номер действующей карты лояльности, размер скидки составил бы 18%. </w:t>
      </w:r>
    </w:p>
    <w:p w:rsidR="000175EA" w:rsidRDefault="006B6F7B"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Кроме того, продолжается процесс развития технологий, которые позволяют привязать клиентскую запись базы данных компании к банковской карте или же номеру мобильного телефона покупателя. Развитие указанных способов идентификации в России на данный момент не является массовым, но набирает обороты. Процесс развития технологий применения мобильных телефонов в программе лояльности на данный момент требует значительных денежных вложений, но демонстрирует положительные перспективы, главным образом в Москве и Санкт-Петербурге.</w:t>
      </w:r>
    </w:p>
    <w:p w:rsidR="00AC3A4C" w:rsidRDefault="00AC3A4C"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Так же необходимо отметить два направления перспективного развития программ лояльности клиентов, это:</w:t>
      </w:r>
    </w:p>
    <w:p w:rsidR="00AC3A4C" w:rsidRDefault="00AC3A4C"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создание коалиций – позволит увеличить ценность программы лояльности для покупателя и реализовать комплексный, индивидуальный подход к клиенту</w:t>
      </w:r>
      <w:r w:rsidR="0006306D" w:rsidRPr="0006306D">
        <w:rPr>
          <w:rFonts w:ascii="Times New Roman" w:hAnsi="Times New Roman" w:cs="Times New Roman"/>
          <w:sz w:val="28"/>
        </w:rPr>
        <w:t xml:space="preserve"> [22, </w:t>
      </w:r>
      <w:r w:rsidR="0006306D">
        <w:rPr>
          <w:rFonts w:ascii="Times New Roman" w:hAnsi="Times New Roman" w:cs="Times New Roman"/>
          <w:sz w:val="28"/>
          <w:lang w:val="en-US"/>
        </w:rPr>
        <w:t>c</w:t>
      </w:r>
      <w:r w:rsidR="0006306D" w:rsidRPr="0006306D">
        <w:rPr>
          <w:rFonts w:ascii="Times New Roman" w:hAnsi="Times New Roman" w:cs="Times New Roman"/>
          <w:sz w:val="28"/>
        </w:rPr>
        <w:t>. 87]</w:t>
      </w:r>
      <w:r>
        <w:rPr>
          <w:rFonts w:ascii="Times New Roman" w:hAnsi="Times New Roman" w:cs="Times New Roman"/>
          <w:sz w:val="28"/>
        </w:rPr>
        <w:t xml:space="preserve">. </w:t>
      </w:r>
    </w:p>
    <w:p w:rsidR="00AC3A4C" w:rsidRDefault="00AC3A4C"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Ко-</w:t>
      </w:r>
      <w:proofErr w:type="spellStart"/>
      <w:r>
        <w:rPr>
          <w:rFonts w:ascii="Times New Roman" w:hAnsi="Times New Roman" w:cs="Times New Roman"/>
          <w:sz w:val="28"/>
        </w:rPr>
        <w:t>брендинг</w:t>
      </w:r>
      <w:proofErr w:type="spellEnd"/>
      <w:r>
        <w:rPr>
          <w:rFonts w:ascii="Times New Roman" w:hAnsi="Times New Roman" w:cs="Times New Roman"/>
          <w:sz w:val="28"/>
        </w:rPr>
        <w:t xml:space="preserve"> представляет собой естественное развитие существующих в различных субъектах рынках и сетях программ лояльности путем массового распространения банковских продуктов и их активного применения потребителями в своей повседневной жизни, а так же использование дополнительного функционала банковских карт – использование их в качестве платежного средства или источника средств. </w:t>
      </w:r>
    </w:p>
    <w:p w:rsidR="00AC3A4C" w:rsidRDefault="00AC3A4C"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персонификация – индивидуальная направленность процесса оказания услуги или приобретения товара с целью получения максимально возможного объема персональных данных, характеризующих интересы и предпочтения клиента.</w:t>
      </w:r>
    </w:p>
    <w:p w:rsidR="00AC3A4C" w:rsidRDefault="00AC3A4C"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 же необходимо отметить и такой тренд в развитии программ лояльности, как внедрение различных благотворительных компонентов. Сам потребитель в процессе совершения покупки или получения услуги непосредственно участвует в разрешении социально значимых проблем. </w:t>
      </w:r>
    </w:p>
    <w:p w:rsidR="00AC3A4C" w:rsidRDefault="00483B17"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Стоит отметить, что российский рынок на современном этапе развития только начинает двигаться в направлении создания благотворительных мероприятий как элемента комплексной программы лояльности. </w:t>
      </w:r>
    </w:p>
    <w:p w:rsidR="00483B17" w:rsidRDefault="00483B17" w:rsidP="00082836">
      <w:pPr>
        <w:pStyle w:val="a3"/>
        <w:spacing w:after="0" w:line="360" w:lineRule="auto"/>
        <w:ind w:left="0" w:firstLine="709"/>
        <w:jc w:val="both"/>
        <w:rPr>
          <w:rFonts w:ascii="Times New Roman" w:hAnsi="Times New Roman" w:cs="Times New Roman"/>
          <w:sz w:val="28"/>
        </w:rPr>
      </w:pPr>
      <w:r w:rsidRPr="00483B17">
        <w:rPr>
          <w:rFonts w:ascii="Times New Roman" w:hAnsi="Times New Roman" w:cs="Times New Roman"/>
          <w:sz w:val="28"/>
        </w:rPr>
        <w:t xml:space="preserve">В  целом можно отметить, что применение </w:t>
      </w:r>
      <w:r w:rsidRPr="00483B17">
        <w:rPr>
          <w:rFonts w:ascii="Times New Roman" w:hAnsi="Times New Roman" w:cs="Times New Roman"/>
          <w:sz w:val="28"/>
          <w:lang w:val="en-US"/>
        </w:rPr>
        <w:t>IT</w:t>
      </w:r>
      <w:r w:rsidRPr="00483B17">
        <w:rPr>
          <w:rFonts w:ascii="Times New Roman" w:hAnsi="Times New Roman" w:cs="Times New Roman"/>
          <w:sz w:val="28"/>
        </w:rPr>
        <w:t xml:space="preserve">  те</w:t>
      </w:r>
      <w:r>
        <w:rPr>
          <w:rFonts w:ascii="Times New Roman" w:hAnsi="Times New Roman" w:cs="Times New Roman"/>
          <w:sz w:val="28"/>
        </w:rPr>
        <w:t xml:space="preserve">хнологий российскими компаниями в рамках повышения лояльности клиентов на данный момент находится на стадии становления и развития, однако очевидно, что в течение ближайших десяти лет развития таких проектов становится  больше, что приводит к повышению уровня конкуренции. </w:t>
      </w:r>
    </w:p>
    <w:p w:rsidR="00CB7334" w:rsidRPr="00CB7334" w:rsidRDefault="00CB7334" w:rsidP="0070306A">
      <w:pPr>
        <w:pStyle w:val="a3"/>
        <w:spacing w:after="0" w:line="360" w:lineRule="auto"/>
        <w:ind w:left="0" w:firstLine="709"/>
        <w:jc w:val="both"/>
        <w:outlineLvl w:val="1"/>
        <w:rPr>
          <w:rFonts w:ascii="Times New Roman" w:hAnsi="Times New Roman" w:cs="Times New Roman"/>
          <w:b/>
          <w:sz w:val="28"/>
        </w:rPr>
      </w:pPr>
      <w:bookmarkStart w:id="6" w:name="_Toc505543089"/>
      <w:r w:rsidRPr="00CB7334">
        <w:rPr>
          <w:rFonts w:ascii="Times New Roman" w:hAnsi="Times New Roman" w:cs="Times New Roman"/>
          <w:b/>
          <w:sz w:val="28"/>
        </w:rPr>
        <w:t>Вывод по главе 1</w:t>
      </w:r>
      <w:bookmarkEnd w:id="6"/>
    </w:p>
    <w:p w:rsidR="00CB7334" w:rsidRDefault="00CB7334" w:rsidP="00082836">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Анализ теоретических </w:t>
      </w:r>
      <w:proofErr w:type="gramStart"/>
      <w:r>
        <w:rPr>
          <w:rFonts w:ascii="Times New Roman" w:hAnsi="Times New Roman" w:cs="Times New Roman"/>
          <w:sz w:val="28"/>
        </w:rPr>
        <w:t xml:space="preserve">положений </w:t>
      </w:r>
      <w:r w:rsidRPr="00CB7334">
        <w:rPr>
          <w:rFonts w:ascii="Times New Roman" w:hAnsi="Times New Roman" w:cs="Times New Roman"/>
          <w:sz w:val="28"/>
        </w:rPr>
        <w:t>основ формирования  лояльности клиентов</w:t>
      </w:r>
      <w:proofErr w:type="gramEnd"/>
      <w:r>
        <w:rPr>
          <w:rFonts w:ascii="Times New Roman" w:hAnsi="Times New Roman" w:cs="Times New Roman"/>
          <w:sz w:val="28"/>
        </w:rPr>
        <w:t xml:space="preserve"> позволил выработать собственное определение термина </w:t>
      </w:r>
      <w:r>
        <w:rPr>
          <w:rFonts w:ascii="Times New Roman" w:hAnsi="Times New Roman" w:cs="Times New Roman"/>
          <w:sz w:val="28"/>
        </w:rPr>
        <w:lastRenderedPageBreak/>
        <w:t xml:space="preserve">«лояльность потребителе» как приверженности, возврата к покупке товаров той же марки, бренда, в пользу которых он сделал выбор, по каким-либо причинам, некоторое число раз. Так же была рассмотрена система лояльности потребителя, которая включает несколько видов лояльности потребителя: эмоциональную, оценочную и поведенческую. В качестве инструментов лояльности потребителей выделены цикл покупки и дифференциация продуктов. Так же необходимо отметить обязательный элемент процесса формирования лояльности потребителя, это: непосредственно сам покупатель, продавец и производитель товара. </w:t>
      </w:r>
    </w:p>
    <w:p w:rsidR="00CB7334" w:rsidRPr="00483B17" w:rsidRDefault="00CB7334" w:rsidP="00082836">
      <w:pPr>
        <w:pStyle w:val="a3"/>
        <w:spacing w:after="0" w:line="360" w:lineRule="auto"/>
        <w:ind w:left="0" w:firstLine="709"/>
        <w:jc w:val="both"/>
        <w:rPr>
          <w:rFonts w:ascii="Times New Roman" w:hAnsi="Times New Roman" w:cs="Times New Roman"/>
          <w:sz w:val="28"/>
        </w:rPr>
      </w:pPr>
    </w:p>
    <w:p w:rsidR="00AC3A4C" w:rsidRDefault="00AC3A4C" w:rsidP="00082836">
      <w:pPr>
        <w:pStyle w:val="a3"/>
        <w:spacing w:after="0" w:line="360" w:lineRule="auto"/>
        <w:ind w:left="0" w:firstLine="709"/>
        <w:jc w:val="both"/>
        <w:rPr>
          <w:rFonts w:ascii="Times New Roman" w:hAnsi="Times New Roman" w:cs="Times New Roman"/>
          <w:sz w:val="28"/>
        </w:rPr>
      </w:pPr>
    </w:p>
    <w:p w:rsidR="00A66A89" w:rsidRDefault="00A66A89" w:rsidP="00A66A89">
      <w:pPr>
        <w:jc w:val="both"/>
        <w:rPr>
          <w:rFonts w:ascii="Times New Roman" w:hAnsi="Times New Roman" w:cs="Times New Roman"/>
          <w:sz w:val="28"/>
        </w:rPr>
      </w:pPr>
    </w:p>
    <w:p w:rsidR="00CB7334" w:rsidRDefault="00CB7334" w:rsidP="00A66A89">
      <w:pPr>
        <w:jc w:val="both"/>
        <w:rPr>
          <w:rFonts w:ascii="Times New Roman" w:hAnsi="Times New Roman" w:cs="Times New Roman"/>
          <w:sz w:val="28"/>
        </w:rPr>
      </w:pPr>
    </w:p>
    <w:p w:rsidR="00CB7334" w:rsidRDefault="00CB7334" w:rsidP="00A66A89">
      <w:pPr>
        <w:jc w:val="both"/>
        <w:rPr>
          <w:rFonts w:ascii="Times New Roman" w:hAnsi="Times New Roman" w:cs="Times New Roman"/>
          <w:sz w:val="28"/>
        </w:rPr>
      </w:pPr>
    </w:p>
    <w:p w:rsidR="00CB7334" w:rsidRDefault="00CB7334" w:rsidP="00A66A89">
      <w:pPr>
        <w:jc w:val="both"/>
        <w:rPr>
          <w:rFonts w:ascii="Times New Roman" w:hAnsi="Times New Roman" w:cs="Times New Roman"/>
          <w:sz w:val="28"/>
        </w:rPr>
      </w:pPr>
    </w:p>
    <w:p w:rsidR="00CB7334" w:rsidRDefault="00CB7334" w:rsidP="00A66A89">
      <w:pPr>
        <w:jc w:val="both"/>
        <w:rPr>
          <w:rFonts w:ascii="Times New Roman" w:hAnsi="Times New Roman" w:cs="Times New Roman"/>
          <w:sz w:val="28"/>
        </w:rPr>
      </w:pPr>
    </w:p>
    <w:p w:rsidR="00CB7334" w:rsidRDefault="00CB7334" w:rsidP="00A66A89">
      <w:pPr>
        <w:jc w:val="both"/>
        <w:rPr>
          <w:rFonts w:ascii="Times New Roman" w:hAnsi="Times New Roman" w:cs="Times New Roman"/>
          <w:sz w:val="28"/>
        </w:rPr>
      </w:pPr>
    </w:p>
    <w:p w:rsidR="00CB7334" w:rsidRPr="00A66A89" w:rsidRDefault="00CB7334" w:rsidP="00A66A89">
      <w:pPr>
        <w:jc w:val="both"/>
        <w:rPr>
          <w:rFonts w:ascii="Times New Roman" w:hAnsi="Times New Roman" w:cs="Times New Roman"/>
          <w:sz w:val="28"/>
        </w:rPr>
      </w:pPr>
    </w:p>
    <w:p w:rsidR="00A66A89" w:rsidRPr="00A66A89" w:rsidRDefault="00A66A89" w:rsidP="00A66A89">
      <w:pPr>
        <w:jc w:val="both"/>
        <w:rPr>
          <w:rFonts w:ascii="Times New Roman" w:hAnsi="Times New Roman" w:cs="Times New Roman"/>
          <w:sz w:val="28"/>
        </w:rPr>
      </w:pPr>
    </w:p>
    <w:p w:rsidR="00A66A89" w:rsidRPr="00A66A89" w:rsidRDefault="00A66A89" w:rsidP="00A66A89">
      <w:pPr>
        <w:jc w:val="both"/>
        <w:rPr>
          <w:rFonts w:ascii="Times New Roman" w:hAnsi="Times New Roman" w:cs="Times New Roman"/>
          <w:sz w:val="28"/>
        </w:rPr>
      </w:pPr>
    </w:p>
    <w:p w:rsidR="00A66A89" w:rsidRPr="00A66A89" w:rsidRDefault="00A66A89" w:rsidP="00A66A89">
      <w:pPr>
        <w:jc w:val="both"/>
        <w:rPr>
          <w:rFonts w:ascii="Times New Roman" w:hAnsi="Times New Roman" w:cs="Times New Roman"/>
          <w:sz w:val="28"/>
        </w:rPr>
      </w:pPr>
    </w:p>
    <w:p w:rsidR="00A66A89" w:rsidRPr="00A66A89" w:rsidRDefault="00A66A89" w:rsidP="00A66A89">
      <w:pPr>
        <w:jc w:val="both"/>
        <w:rPr>
          <w:rFonts w:ascii="Times New Roman" w:hAnsi="Times New Roman" w:cs="Times New Roman"/>
          <w:sz w:val="28"/>
        </w:rPr>
      </w:pPr>
    </w:p>
    <w:p w:rsidR="00EC042F" w:rsidRDefault="00EC042F" w:rsidP="006D74F2">
      <w:pPr>
        <w:jc w:val="both"/>
        <w:rPr>
          <w:rFonts w:ascii="Times New Roman" w:hAnsi="Times New Roman" w:cs="Times New Roman"/>
          <w:sz w:val="28"/>
        </w:rPr>
      </w:pPr>
    </w:p>
    <w:p w:rsidR="00EC042F" w:rsidRDefault="00EC042F" w:rsidP="006D74F2">
      <w:pPr>
        <w:jc w:val="both"/>
        <w:rPr>
          <w:rFonts w:ascii="Times New Roman" w:hAnsi="Times New Roman" w:cs="Times New Roman"/>
          <w:sz w:val="28"/>
        </w:rPr>
      </w:pPr>
    </w:p>
    <w:p w:rsidR="00A66A89" w:rsidRDefault="00A66A89" w:rsidP="006D74F2">
      <w:pPr>
        <w:jc w:val="both"/>
        <w:rPr>
          <w:rFonts w:ascii="Times New Roman" w:hAnsi="Times New Roman" w:cs="Times New Roman"/>
          <w:sz w:val="28"/>
        </w:rPr>
      </w:pPr>
    </w:p>
    <w:p w:rsidR="00A66A89" w:rsidRDefault="00A66A89" w:rsidP="006D74F2">
      <w:pPr>
        <w:jc w:val="both"/>
        <w:rPr>
          <w:rFonts w:ascii="Times New Roman" w:hAnsi="Times New Roman" w:cs="Times New Roman"/>
          <w:sz w:val="28"/>
        </w:rPr>
      </w:pPr>
    </w:p>
    <w:p w:rsidR="005E09B6" w:rsidRPr="0070306A" w:rsidRDefault="005E09B6" w:rsidP="0070306A">
      <w:pPr>
        <w:pStyle w:val="1"/>
        <w:ind w:firstLine="709"/>
        <w:jc w:val="both"/>
        <w:rPr>
          <w:rFonts w:ascii="Times New Roman" w:hAnsi="Times New Roman" w:cs="Times New Roman"/>
          <w:color w:val="000000" w:themeColor="text1"/>
        </w:rPr>
      </w:pPr>
      <w:bookmarkStart w:id="7" w:name="_Toc505543090"/>
      <w:r w:rsidRPr="0070306A">
        <w:rPr>
          <w:rFonts w:ascii="Times New Roman" w:hAnsi="Times New Roman" w:cs="Times New Roman"/>
          <w:color w:val="000000" w:themeColor="text1"/>
        </w:rPr>
        <w:lastRenderedPageBreak/>
        <w:t>2.</w:t>
      </w:r>
      <w:r w:rsidRPr="0070306A">
        <w:rPr>
          <w:rFonts w:ascii="Times New Roman" w:hAnsi="Times New Roman" w:cs="Times New Roman"/>
          <w:color w:val="000000" w:themeColor="text1"/>
        </w:rPr>
        <w:tab/>
        <w:t>Анализ клиентской политики и уровня лояльности клиентов ПАО «Ростелеком»</w:t>
      </w:r>
      <w:bookmarkEnd w:id="7"/>
    </w:p>
    <w:p w:rsidR="005E09B6" w:rsidRPr="0070306A" w:rsidRDefault="005E09B6" w:rsidP="0070306A">
      <w:pPr>
        <w:pStyle w:val="2"/>
        <w:ind w:firstLine="709"/>
        <w:rPr>
          <w:rFonts w:ascii="Times New Roman" w:hAnsi="Times New Roman" w:cs="Times New Roman"/>
          <w:color w:val="000000" w:themeColor="text1"/>
          <w:sz w:val="28"/>
        </w:rPr>
      </w:pPr>
      <w:bookmarkStart w:id="8" w:name="_Toc505543091"/>
      <w:r w:rsidRPr="0070306A">
        <w:rPr>
          <w:rFonts w:ascii="Times New Roman" w:hAnsi="Times New Roman" w:cs="Times New Roman"/>
          <w:color w:val="000000" w:themeColor="text1"/>
          <w:sz w:val="28"/>
        </w:rPr>
        <w:t>2.1.</w:t>
      </w:r>
      <w:r w:rsidRPr="0070306A">
        <w:rPr>
          <w:rFonts w:ascii="Times New Roman" w:hAnsi="Times New Roman" w:cs="Times New Roman"/>
          <w:color w:val="000000" w:themeColor="text1"/>
          <w:sz w:val="28"/>
        </w:rPr>
        <w:tab/>
        <w:t>Общая характеристика ПАО «Ростелеком»</w:t>
      </w:r>
      <w:bookmarkEnd w:id="8"/>
    </w:p>
    <w:p w:rsidR="00C272ED" w:rsidRDefault="00C272ED" w:rsidP="00C272ED">
      <w:pPr>
        <w:spacing w:after="0" w:line="240" w:lineRule="auto"/>
        <w:ind w:firstLine="709"/>
        <w:jc w:val="both"/>
        <w:rPr>
          <w:rFonts w:ascii="Times New Roman" w:hAnsi="Times New Roman" w:cs="Times New Roman"/>
          <w:sz w:val="28"/>
        </w:rPr>
      </w:pPr>
    </w:p>
    <w:p w:rsidR="00C272ED" w:rsidRPr="00C272ED" w:rsidRDefault="00C272ED" w:rsidP="00C272ED">
      <w:pPr>
        <w:spacing w:after="0" w:line="360" w:lineRule="auto"/>
        <w:ind w:firstLine="709"/>
        <w:jc w:val="both"/>
        <w:rPr>
          <w:rFonts w:ascii="Times New Roman" w:hAnsi="Times New Roman" w:cs="Times New Roman"/>
          <w:sz w:val="28"/>
        </w:rPr>
      </w:pPr>
      <w:r w:rsidRPr="00C272ED">
        <w:rPr>
          <w:rFonts w:ascii="Times New Roman" w:hAnsi="Times New Roman" w:cs="Times New Roman"/>
          <w:sz w:val="28"/>
        </w:rPr>
        <w:t xml:space="preserve">«Ростелеком» — </w:t>
      </w:r>
      <w:r>
        <w:rPr>
          <w:rFonts w:ascii="Times New Roman" w:hAnsi="Times New Roman" w:cs="Times New Roman"/>
          <w:sz w:val="28"/>
        </w:rPr>
        <w:t xml:space="preserve">российская телекоммуникационная </w:t>
      </w:r>
      <w:r w:rsidRPr="00C272ED">
        <w:rPr>
          <w:rFonts w:ascii="Times New Roman" w:hAnsi="Times New Roman" w:cs="Times New Roman"/>
          <w:sz w:val="28"/>
        </w:rPr>
        <w:t>компания. Предоставляет услу</w:t>
      </w:r>
      <w:r>
        <w:rPr>
          <w:rFonts w:ascii="Times New Roman" w:hAnsi="Times New Roman" w:cs="Times New Roman"/>
          <w:sz w:val="28"/>
        </w:rPr>
        <w:t xml:space="preserve">ги местной и дальней телефонной </w:t>
      </w:r>
      <w:r w:rsidRPr="00C272ED">
        <w:rPr>
          <w:rFonts w:ascii="Times New Roman" w:hAnsi="Times New Roman" w:cs="Times New Roman"/>
          <w:sz w:val="28"/>
        </w:rPr>
        <w:t>связи, широкополосного доступа в Интернет (первое м</w:t>
      </w:r>
      <w:r>
        <w:rPr>
          <w:rFonts w:ascii="Times New Roman" w:hAnsi="Times New Roman" w:cs="Times New Roman"/>
          <w:sz w:val="28"/>
        </w:rPr>
        <w:t xml:space="preserve">есто в </w:t>
      </w:r>
      <w:r w:rsidRPr="00C272ED">
        <w:rPr>
          <w:rFonts w:ascii="Times New Roman" w:hAnsi="Times New Roman" w:cs="Times New Roman"/>
          <w:sz w:val="28"/>
        </w:rPr>
        <w:t>России по количеству абоненто</w:t>
      </w:r>
      <w:r>
        <w:rPr>
          <w:rFonts w:ascii="Times New Roman" w:hAnsi="Times New Roman" w:cs="Times New Roman"/>
          <w:sz w:val="28"/>
        </w:rPr>
        <w:t xml:space="preserve">в), интерактивного телевидения, </w:t>
      </w:r>
      <w:r w:rsidRPr="00C272ED">
        <w:rPr>
          <w:rFonts w:ascii="Times New Roman" w:hAnsi="Times New Roman" w:cs="Times New Roman"/>
          <w:sz w:val="28"/>
        </w:rPr>
        <w:t>сотовой связи и др. По данным к</w:t>
      </w:r>
      <w:r>
        <w:rPr>
          <w:rFonts w:ascii="Times New Roman" w:hAnsi="Times New Roman" w:cs="Times New Roman"/>
          <w:sz w:val="28"/>
        </w:rPr>
        <w:t xml:space="preserve">омпании, её услугами пользуются более 100 </w:t>
      </w:r>
      <w:proofErr w:type="gramStart"/>
      <w:r>
        <w:rPr>
          <w:rFonts w:ascii="Times New Roman" w:hAnsi="Times New Roman" w:cs="Times New Roman"/>
          <w:sz w:val="28"/>
        </w:rPr>
        <w:t>млн</w:t>
      </w:r>
      <w:proofErr w:type="gramEnd"/>
      <w:r>
        <w:rPr>
          <w:rFonts w:ascii="Times New Roman" w:hAnsi="Times New Roman" w:cs="Times New Roman"/>
          <w:sz w:val="28"/>
        </w:rPr>
        <w:t xml:space="preserve"> жителей России</w:t>
      </w:r>
      <w:r w:rsidRPr="00C272ED">
        <w:rPr>
          <w:rFonts w:ascii="Times New Roman" w:hAnsi="Times New Roman" w:cs="Times New Roman"/>
          <w:sz w:val="28"/>
        </w:rPr>
        <w:t>.</w:t>
      </w:r>
    </w:p>
    <w:p w:rsidR="005E09B6" w:rsidRDefault="00C272ED" w:rsidP="00C272ED">
      <w:pPr>
        <w:spacing w:after="0" w:line="360" w:lineRule="auto"/>
        <w:ind w:firstLine="709"/>
        <w:jc w:val="both"/>
        <w:rPr>
          <w:rFonts w:ascii="Times New Roman" w:hAnsi="Times New Roman" w:cs="Times New Roman"/>
          <w:sz w:val="28"/>
        </w:rPr>
      </w:pPr>
      <w:r w:rsidRPr="00C272ED">
        <w:rPr>
          <w:rFonts w:ascii="Times New Roman" w:hAnsi="Times New Roman" w:cs="Times New Roman"/>
          <w:sz w:val="28"/>
        </w:rPr>
        <w:t>Выступает исп</w:t>
      </w:r>
      <w:r>
        <w:rPr>
          <w:rFonts w:ascii="Times New Roman" w:hAnsi="Times New Roman" w:cs="Times New Roman"/>
          <w:sz w:val="28"/>
        </w:rPr>
        <w:t xml:space="preserve">олнителем мероприятий различных </w:t>
      </w:r>
      <w:r w:rsidRPr="00C272ED">
        <w:rPr>
          <w:rFonts w:ascii="Times New Roman" w:hAnsi="Times New Roman" w:cs="Times New Roman"/>
          <w:sz w:val="28"/>
        </w:rPr>
        <w:t>государственных программ в области информационн</w:t>
      </w:r>
      <w:r>
        <w:rPr>
          <w:rFonts w:ascii="Times New Roman" w:hAnsi="Times New Roman" w:cs="Times New Roman"/>
          <w:sz w:val="28"/>
        </w:rPr>
        <w:t xml:space="preserve">ых </w:t>
      </w:r>
      <w:r w:rsidRPr="00C272ED">
        <w:rPr>
          <w:rFonts w:ascii="Times New Roman" w:hAnsi="Times New Roman" w:cs="Times New Roman"/>
          <w:sz w:val="28"/>
        </w:rPr>
        <w:t>технологий: создание и разви</w:t>
      </w:r>
      <w:r>
        <w:rPr>
          <w:rFonts w:ascii="Times New Roman" w:hAnsi="Times New Roman" w:cs="Times New Roman"/>
          <w:sz w:val="28"/>
        </w:rPr>
        <w:t xml:space="preserve">тие инфраструктуры электронного </w:t>
      </w:r>
      <w:r w:rsidRPr="00C272ED">
        <w:rPr>
          <w:rFonts w:ascii="Times New Roman" w:hAnsi="Times New Roman" w:cs="Times New Roman"/>
          <w:sz w:val="28"/>
        </w:rPr>
        <w:t>правительства (включая</w:t>
      </w:r>
      <w:r>
        <w:rPr>
          <w:rFonts w:ascii="Times New Roman" w:hAnsi="Times New Roman" w:cs="Times New Roman"/>
          <w:sz w:val="28"/>
        </w:rPr>
        <w:t xml:space="preserve"> портал государственных услуг), </w:t>
      </w:r>
      <w:r w:rsidRPr="00C272ED">
        <w:rPr>
          <w:rFonts w:ascii="Times New Roman" w:hAnsi="Times New Roman" w:cs="Times New Roman"/>
          <w:sz w:val="28"/>
        </w:rPr>
        <w:t>телекоммуникационное обес</w:t>
      </w:r>
      <w:r>
        <w:rPr>
          <w:rFonts w:ascii="Times New Roman" w:hAnsi="Times New Roman" w:cs="Times New Roman"/>
          <w:sz w:val="28"/>
        </w:rPr>
        <w:t xml:space="preserve">печение избирательного процесса </w:t>
      </w:r>
      <w:r w:rsidRPr="00C272ED">
        <w:rPr>
          <w:rFonts w:ascii="Times New Roman" w:hAnsi="Times New Roman" w:cs="Times New Roman"/>
          <w:sz w:val="28"/>
        </w:rPr>
        <w:t>(функционирование ГА</w:t>
      </w:r>
      <w:r>
        <w:rPr>
          <w:rFonts w:ascii="Times New Roman" w:hAnsi="Times New Roman" w:cs="Times New Roman"/>
          <w:sz w:val="28"/>
        </w:rPr>
        <w:t xml:space="preserve">С «Выборы», организация системы </w:t>
      </w:r>
      <w:r w:rsidRPr="00C272ED">
        <w:rPr>
          <w:rFonts w:ascii="Times New Roman" w:hAnsi="Times New Roman" w:cs="Times New Roman"/>
          <w:sz w:val="28"/>
        </w:rPr>
        <w:t>видеонаблюдения за выборами).</w:t>
      </w:r>
    </w:p>
    <w:p w:rsidR="0068060A" w:rsidRDefault="0068060A" w:rsidP="0068060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Организационная структура ПАО «Ростелеком приведена на рисунке 2</w:t>
      </w:r>
      <w:r w:rsidR="00CB7334">
        <w:rPr>
          <w:rFonts w:ascii="Times New Roman" w:hAnsi="Times New Roman" w:cs="Times New Roman"/>
          <w:sz w:val="28"/>
        </w:rPr>
        <w:t>.1</w:t>
      </w:r>
      <w:r>
        <w:rPr>
          <w:rFonts w:ascii="Times New Roman" w:hAnsi="Times New Roman" w:cs="Times New Roman"/>
          <w:sz w:val="28"/>
        </w:rPr>
        <w:t>.</w:t>
      </w:r>
    </w:p>
    <w:p w:rsidR="0068060A" w:rsidRDefault="0068060A" w:rsidP="0068060A">
      <w:pPr>
        <w:pStyle w:val="a3"/>
        <w:spacing w:after="0" w:line="360" w:lineRule="auto"/>
        <w:ind w:left="0"/>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78D1AE7" wp14:editId="7B4E0EC5">
            <wp:extent cx="2806676" cy="3429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7133" cy="3429558"/>
                    </a:xfrm>
                    <a:prstGeom prst="rect">
                      <a:avLst/>
                    </a:prstGeom>
                    <a:noFill/>
                    <a:ln>
                      <a:noFill/>
                    </a:ln>
                  </pic:spPr>
                </pic:pic>
              </a:graphicData>
            </a:graphic>
          </wp:inline>
        </w:drawing>
      </w:r>
    </w:p>
    <w:p w:rsidR="0068060A" w:rsidRPr="0006306D" w:rsidRDefault="0068060A" w:rsidP="0068060A">
      <w:pPr>
        <w:pStyle w:val="a3"/>
        <w:spacing w:after="0" w:line="360" w:lineRule="auto"/>
        <w:ind w:left="0" w:firstLine="709"/>
        <w:jc w:val="center"/>
        <w:rPr>
          <w:rFonts w:ascii="Times New Roman" w:hAnsi="Times New Roman" w:cs="Times New Roman"/>
          <w:sz w:val="28"/>
        </w:rPr>
      </w:pPr>
      <w:r>
        <w:rPr>
          <w:rFonts w:ascii="Times New Roman" w:hAnsi="Times New Roman" w:cs="Times New Roman"/>
          <w:sz w:val="28"/>
        </w:rPr>
        <w:t>Рис. 2</w:t>
      </w:r>
      <w:r w:rsidR="00CB7334">
        <w:rPr>
          <w:rFonts w:ascii="Times New Roman" w:hAnsi="Times New Roman" w:cs="Times New Roman"/>
          <w:sz w:val="28"/>
        </w:rPr>
        <w:t>.1</w:t>
      </w:r>
      <w:r>
        <w:rPr>
          <w:rFonts w:ascii="Times New Roman" w:hAnsi="Times New Roman" w:cs="Times New Roman"/>
          <w:sz w:val="28"/>
        </w:rPr>
        <w:t xml:space="preserve"> </w:t>
      </w:r>
      <w:r w:rsidRPr="00293B3B">
        <w:rPr>
          <w:rFonts w:ascii="Times New Roman" w:hAnsi="Times New Roman" w:cs="Times New Roman"/>
          <w:sz w:val="28"/>
        </w:rPr>
        <w:t>Организационная структура ПАО «Ростелеком</w:t>
      </w:r>
      <w:r>
        <w:rPr>
          <w:rFonts w:ascii="Times New Roman" w:hAnsi="Times New Roman" w:cs="Times New Roman"/>
          <w:sz w:val="28"/>
        </w:rPr>
        <w:t xml:space="preserve"> </w:t>
      </w:r>
      <w:r w:rsidR="0006306D" w:rsidRPr="0006306D">
        <w:rPr>
          <w:rFonts w:ascii="Times New Roman" w:hAnsi="Times New Roman" w:cs="Times New Roman"/>
          <w:sz w:val="28"/>
        </w:rPr>
        <w:t xml:space="preserve">[33, </w:t>
      </w:r>
      <w:r w:rsidR="0006306D">
        <w:rPr>
          <w:rFonts w:ascii="Times New Roman" w:hAnsi="Times New Roman" w:cs="Times New Roman"/>
          <w:sz w:val="28"/>
          <w:lang w:val="en-US"/>
        </w:rPr>
        <w:t>c</w:t>
      </w:r>
      <w:r w:rsidR="0006306D" w:rsidRPr="0006306D">
        <w:rPr>
          <w:rFonts w:ascii="Times New Roman" w:hAnsi="Times New Roman" w:cs="Times New Roman"/>
          <w:sz w:val="28"/>
        </w:rPr>
        <w:t>. 102]</w:t>
      </w:r>
    </w:p>
    <w:p w:rsidR="0068060A" w:rsidRDefault="0068060A" w:rsidP="0068060A">
      <w:pPr>
        <w:pStyle w:val="a3"/>
        <w:spacing w:after="0" w:line="360" w:lineRule="auto"/>
        <w:ind w:left="0" w:firstLine="709"/>
        <w:jc w:val="both"/>
        <w:rPr>
          <w:rFonts w:ascii="Times New Roman" w:hAnsi="Times New Roman" w:cs="Times New Roman"/>
          <w:sz w:val="28"/>
        </w:rPr>
      </w:pPr>
    </w:p>
    <w:p w:rsidR="0068060A" w:rsidRDefault="0068060A" w:rsidP="0068060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Исходя из данных рисунка 2 видно, что организационная структура представляет собой взаимодействие органов управления и органов контроля. </w:t>
      </w:r>
    </w:p>
    <w:p w:rsidR="0068060A" w:rsidRPr="00B61636" w:rsidRDefault="0068060A" w:rsidP="0068060A">
      <w:pPr>
        <w:pStyle w:val="a3"/>
        <w:spacing w:after="0" w:line="360" w:lineRule="auto"/>
        <w:ind w:left="0" w:firstLine="709"/>
        <w:jc w:val="both"/>
        <w:rPr>
          <w:rFonts w:ascii="Times New Roman" w:hAnsi="Times New Roman" w:cs="Times New Roman"/>
          <w:sz w:val="28"/>
        </w:rPr>
      </w:pPr>
      <w:r w:rsidRPr="00B61636">
        <w:rPr>
          <w:rFonts w:ascii="Times New Roman" w:hAnsi="Times New Roman" w:cs="Times New Roman"/>
          <w:sz w:val="28"/>
        </w:rPr>
        <w:t>В соответствии с Уставом «Ростелекома»</w:t>
      </w:r>
      <w:r>
        <w:rPr>
          <w:rFonts w:ascii="Times New Roman" w:hAnsi="Times New Roman" w:cs="Times New Roman"/>
          <w:sz w:val="28"/>
        </w:rPr>
        <w:t xml:space="preserve"> и приведенной структурой</w:t>
      </w:r>
      <w:r w:rsidRPr="00B61636">
        <w:rPr>
          <w:rFonts w:ascii="Times New Roman" w:hAnsi="Times New Roman" w:cs="Times New Roman"/>
          <w:sz w:val="28"/>
        </w:rPr>
        <w:t xml:space="preserve"> управление компанией осуществляется:</w:t>
      </w:r>
    </w:p>
    <w:p w:rsidR="0068060A" w:rsidRPr="00B61636" w:rsidRDefault="0068060A" w:rsidP="0068060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о</w:t>
      </w:r>
      <w:r>
        <w:rPr>
          <w:rFonts w:ascii="Times New Roman" w:hAnsi="Times New Roman" w:cs="Times New Roman"/>
          <w:sz w:val="28"/>
        </w:rPr>
        <w:t>бщим собранием акционеров – выс</w:t>
      </w:r>
      <w:r w:rsidRPr="00B61636">
        <w:rPr>
          <w:rFonts w:ascii="Times New Roman" w:hAnsi="Times New Roman" w:cs="Times New Roman"/>
          <w:sz w:val="28"/>
        </w:rPr>
        <w:t>шим органом управления компании;</w:t>
      </w:r>
    </w:p>
    <w:p w:rsidR="0068060A" w:rsidRPr="00B61636" w:rsidRDefault="0068060A" w:rsidP="0068060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совет</w:t>
      </w:r>
      <w:r>
        <w:rPr>
          <w:rFonts w:ascii="Times New Roman" w:hAnsi="Times New Roman" w:cs="Times New Roman"/>
          <w:sz w:val="28"/>
        </w:rPr>
        <w:t>ом директоров, который избирает</w:t>
      </w:r>
      <w:r w:rsidRPr="00B61636">
        <w:rPr>
          <w:rFonts w:ascii="Times New Roman" w:hAnsi="Times New Roman" w:cs="Times New Roman"/>
          <w:sz w:val="28"/>
        </w:rPr>
        <w:t>ся общим собранием акционеров компании для осуществления стратегического руководства компанией;</w:t>
      </w:r>
    </w:p>
    <w:p w:rsidR="0068060A" w:rsidRDefault="0068060A" w:rsidP="0068060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B61636">
        <w:rPr>
          <w:rFonts w:ascii="Times New Roman" w:hAnsi="Times New Roman" w:cs="Times New Roman"/>
          <w:sz w:val="28"/>
        </w:rPr>
        <w:t>президентом и правлением, которых назначает совет директоров компании в целях обеспечения повседневного оперативного управления компанией.</w:t>
      </w:r>
    </w:p>
    <w:p w:rsidR="0068060A" w:rsidRDefault="0068060A" w:rsidP="0068060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Органами контроля ПАО «Ростелеком» выступают ревизионная комиссия, которая является высшим контрольным органом и осуществляет  контрольные функции на уровне общего собрания  и внешний аудитор.</w:t>
      </w:r>
    </w:p>
    <w:p w:rsidR="00113FFF" w:rsidRPr="00113FFF" w:rsidRDefault="00113FFF" w:rsidP="00113FFF">
      <w:pPr>
        <w:spacing w:after="0" w:line="360" w:lineRule="auto"/>
        <w:ind w:firstLine="709"/>
        <w:jc w:val="both"/>
        <w:rPr>
          <w:rFonts w:ascii="Times New Roman" w:hAnsi="Times New Roman" w:cs="Times New Roman"/>
          <w:sz w:val="28"/>
        </w:rPr>
      </w:pPr>
      <w:r w:rsidRPr="00113FFF">
        <w:rPr>
          <w:rFonts w:ascii="Times New Roman" w:hAnsi="Times New Roman" w:cs="Times New Roman"/>
          <w:sz w:val="28"/>
        </w:rPr>
        <w:t>Компания занимает лидирующее положени</w:t>
      </w:r>
      <w:r>
        <w:rPr>
          <w:rFonts w:ascii="Times New Roman" w:hAnsi="Times New Roman" w:cs="Times New Roman"/>
          <w:sz w:val="28"/>
        </w:rPr>
        <w:t xml:space="preserve">е на российском рынке услуг ШПД </w:t>
      </w:r>
      <w:r w:rsidRPr="00113FFF">
        <w:rPr>
          <w:rFonts w:ascii="Times New Roman" w:hAnsi="Times New Roman" w:cs="Times New Roman"/>
          <w:sz w:val="28"/>
        </w:rPr>
        <w:t>(широкополосный доступ в интернет) и платного телевидения: количество абонентов</w:t>
      </w:r>
      <w:r>
        <w:rPr>
          <w:rFonts w:ascii="Times New Roman" w:hAnsi="Times New Roman" w:cs="Times New Roman"/>
          <w:sz w:val="28"/>
        </w:rPr>
        <w:t xml:space="preserve"> </w:t>
      </w:r>
      <w:r w:rsidRPr="00113FFF">
        <w:rPr>
          <w:rFonts w:ascii="Times New Roman" w:hAnsi="Times New Roman" w:cs="Times New Roman"/>
          <w:sz w:val="28"/>
        </w:rPr>
        <w:t xml:space="preserve">услуг ШПД превышает 12,3 </w:t>
      </w:r>
      <w:proofErr w:type="gramStart"/>
      <w:r w:rsidRPr="00113FFF">
        <w:rPr>
          <w:rFonts w:ascii="Times New Roman" w:hAnsi="Times New Roman" w:cs="Times New Roman"/>
          <w:sz w:val="28"/>
        </w:rPr>
        <w:t>млн</w:t>
      </w:r>
      <w:proofErr w:type="gramEnd"/>
      <w:r w:rsidRPr="00113FFF">
        <w:rPr>
          <w:rFonts w:ascii="Times New Roman" w:hAnsi="Times New Roman" w:cs="Times New Roman"/>
          <w:sz w:val="28"/>
        </w:rPr>
        <w:t>, а платного ТВ «Ростеле</w:t>
      </w:r>
      <w:r>
        <w:rPr>
          <w:rFonts w:ascii="Times New Roman" w:hAnsi="Times New Roman" w:cs="Times New Roman"/>
          <w:sz w:val="28"/>
        </w:rPr>
        <w:t>кома» – более 9,3 млн. пользова</w:t>
      </w:r>
      <w:r w:rsidRPr="00113FFF">
        <w:rPr>
          <w:rFonts w:ascii="Times New Roman" w:hAnsi="Times New Roman" w:cs="Times New Roman"/>
          <w:sz w:val="28"/>
        </w:rPr>
        <w:t>телей, из которых свыше 4,2 млн. смотрит уникальн</w:t>
      </w:r>
      <w:r>
        <w:rPr>
          <w:rFonts w:ascii="Times New Roman" w:hAnsi="Times New Roman" w:cs="Times New Roman"/>
          <w:sz w:val="28"/>
        </w:rPr>
        <w:t>ый федеральный продукт «Интерак</w:t>
      </w:r>
      <w:r w:rsidRPr="00113FFF">
        <w:rPr>
          <w:rFonts w:ascii="Times New Roman" w:hAnsi="Times New Roman" w:cs="Times New Roman"/>
          <w:sz w:val="28"/>
        </w:rPr>
        <w:t>тивное ТВ».</w:t>
      </w:r>
    </w:p>
    <w:p w:rsidR="00113FFF" w:rsidRPr="00113FFF" w:rsidRDefault="00113FFF" w:rsidP="00113FFF">
      <w:pPr>
        <w:spacing w:after="0" w:line="360" w:lineRule="auto"/>
        <w:ind w:firstLine="709"/>
        <w:jc w:val="both"/>
        <w:rPr>
          <w:rFonts w:ascii="Times New Roman" w:hAnsi="Times New Roman" w:cs="Times New Roman"/>
          <w:sz w:val="28"/>
        </w:rPr>
      </w:pPr>
      <w:r w:rsidRPr="00113FFF">
        <w:rPr>
          <w:rFonts w:ascii="Times New Roman" w:hAnsi="Times New Roman" w:cs="Times New Roman"/>
          <w:sz w:val="28"/>
        </w:rPr>
        <w:t>За 12 месяцев 2016 года:</w:t>
      </w:r>
    </w:p>
    <w:p w:rsidR="00113FFF" w:rsidRPr="00113FFF" w:rsidRDefault="00113FFF" w:rsidP="00113FFF">
      <w:pPr>
        <w:spacing w:after="0" w:line="360" w:lineRule="auto"/>
        <w:ind w:firstLine="709"/>
        <w:jc w:val="both"/>
        <w:rPr>
          <w:rFonts w:ascii="Times New Roman" w:hAnsi="Times New Roman" w:cs="Times New Roman"/>
          <w:sz w:val="28"/>
        </w:rPr>
      </w:pPr>
      <w:r w:rsidRPr="00113FFF">
        <w:rPr>
          <w:rFonts w:ascii="Times New Roman" w:hAnsi="Times New Roman" w:cs="Times New Roman"/>
          <w:sz w:val="28"/>
        </w:rPr>
        <w:t xml:space="preserve">- выручка Группы компаний составила 297,4 </w:t>
      </w:r>
      <w:proofErr w:type="gramStart"/>
      <w:r w:rsidRPr="00113FFF">
        <w:rPr>
          <w:rFonts w:ascii="Times New Roman" w:hAnsi="Times New Roman" w:cs="Times New Roman"/>
          <w:sz w:val="28"/>
        </w:rPr>
        <w:t>млрд</w:t>
      </w:r>
      <w:proofErr w:type="gramEnd"/>
      <w:r w:rsidRPr="00113FFF">
        <w:rPr>
          <w:rFonts w:ascii="Times New Roman" w:hAnsi="Times New Roman" w:cs="Times New Roman"/>
          <w:sz w:val="28"/>
        </w:rPr>
        <w:t xml:space="preserve"> руб.,</w:t>
      </w:r>
    </w:p>
    <w:p w:rsidR="00113FFF" w:rsidRPr="00113FFF" w:rsidRDefault="00113FFF" w:rsidP="00113FFF">
      <w:pPr>
        <w:spacing w:after="0" w:line="360" w:lineRule="auto"/>
        <w:ind w:firstLine="709"/>
        <w:jc w:val="both"/>
        <w:rPr>
          <w:rFonts w:ascii="Times New Roman" w:hAnsi="Times New Roman" w:cs="Times New Roman"/>
          <w:sz w:val="28"/>
        </w:rPr>
      </w:pPr>
      <w:r w:rsidRPr="00113FFF">
        <w:rPr>
          <w:rFonts w:ascii="Times New Roman" w:hAnsi="Times New Roman" w:cs="Times New Roman"/>
          <w:sz w:val="28"/>
        </w:rPr>
        <w:t>- OIBDA (операционный доход до вычета амортиз</w:t>
      </w:r>
      <w:r>
        <w:rPr>
          <w:rFonts w:ascii="Times New Roman" w:hAnsi="Times New Roman" w:cs="Times New Roman"/>
          <w:sz w:val="28"/>
        </w:rPr>
        <w:t>ации основных средств и немате</w:t>
      </w:r>
      <w:r w:rsidRPr="00113FFF">
        <w:rPr>
          <w:rFonts w:ascii="Times New Roman" w:hAnsi="Times New Roman" w:cs="Times New Roman"/>
          <w:sz w:val="28"/>
        </w:rPr>
        <w:t xml:space="preserve">риальных активов) достигла 96,8 </w:t>
      </w:r>
      <w:proofErr w:type="gramStart"/>
      <w:r w:rsidRPr="00113FFF">
        <w:rPr>
          <w:rFonts w:ascii="Times New Roman" w:hAnsi="Times New Roman" w:cs="Times New Roman"/>
          <w:sz w:val="28"/>
        </w:rPr>
        <w:t>млрд</w:t>
      </w:r>
      <w:proofErr w:type="gramEnd"/>
      <w:r w:rsidRPr="00113FFF">
        <w:rPr>
          <w:rFonts w:ascii="Times New Roman" w:hAnsi="Times New Roman" w:cs="Times New Roman"/>
          <w:sz w:val="28"/>
        </w:rPr>
        <w:t xml:space="preserve"> руб. (32,5% от выручки),</w:t>
      </w:r>
    </w:p>
    <w:p w:rsidR="00113FFF" w:rsidRPr="00113FFF" w:rsidRDefault="00113FFF" w:rsidP="00113FFF">
      <w:pPr>
        <w:spacing w:after="0" w:line="360" w:lineRule="auto"/>
        <w:ind w:firstLine="709"/>
        <w:jc w:val="both"/>
        <w:rPr>
          <w:rFonts w:ascii="Times New Roman" w:hAnsi="Times New Roman" w:cs="Times New Roman"/>
          <w:sz w:val="28"/>
        </w:rPr>
      </w:pPr>
      <w:r w:rsidRPr="00113FFF">
        <w:rPr>
          <w:rFonts w:ascii="Times New Roman" w:hAnsi="Times New Roman" w:cs="Times New Roman"/>
          <w:sz w:val="28"/>
        </w:rPr>
        <w:t>- чи</w:t>
      </w:r>
      <w:r>
        <w:rPr>
          <w:rFonts w:ascii="Times New Roman" w:hAnsi="Times New Roman" w:cs="Times New Roman"/>
          <w:sz w:val="28"/>
        </w:rPr>
        <w:t xml:space="preserve">стая прибыль - 12,2 </w:t>
      </w:r>
      <w:proofErr w:type="gramStart"/>
      <w:r>
        <w:rPr>
          <w:rFonts w:ascii="Times New Roman" w:hAnsi="Times New Roman" w:cs="Times New Roman"/>
          <w:sz w:val="28"/>
        </w:rPr>
        <w:t>млрд</w:t>
      </w:r>
      <w:proofErr w:type="gramEnd"/>
      <w:r>
        <w:rPr>
          <w:rFonts w:ascii="Times New Roman" w:hAnsi="Times New Roman" w:cs="Times New Roman"/>
          <w:sz w:val="28"/>
        </w:rPr>
        <w:t xml:space="preserve"> руб.</w:t>
      </w:r>
    </w:p>
    <w:p w:rsidR="00113FFF" w:rsidRDefault="00113FFF" w:rsidP="00113FFF">
      <w:pPr>
        <w:spacing w:after="0" w:line="360" w:lineRule="auto"/>
        <w:ind w:firstLine="709"/>
        <w:jc w:val="both"/>
        <w:rPr>
          <w:rFonts w:ascii="Times New Roman" w:hAnsi="Times New Roman" w:cs="Times New Roman"/>
          <w:sz w:val="28"/>
        </w:rPr>
      </w:pPr>
      <w:r w:rsidRPr="00113FFF">
        <w:rPr>
          <w:rFonts w:ascii="Times New Roman" w:hAnsi="Times New Roman" w:cs="Times New Roman"/>
          <w:sz w:val="28"/>
        </w:rPr>
        <w:t>В апреле – июне 2015 г. количество абонентов фик</w:t>
      </w:r>
      <w:r>
        <w:rPr>
          <w:rFonts w:ascii="Times New Roman" w:hAnsi="Times New Roman" w:cs="Times New Roman"/>
          <w:sz w:val="28"/>
        </w:rPr>
        <w:t>сированного ШПД в России вырос</w:t>
      </w:r>
      <w:r w:rsidRPr="00113FFF">
        <w:rPr>
          <w:rFonts w:ascii="Times New Roman" w:hAnsi="Times New Roman" w:cs="Times New Roman"/>
          <w:sz w:val="28"/>
        </w:rPr>
        <w:t xml:space="preserve">ло на 150 000 до 29 </w:t>
      </w:r>
      <w:proofErr w:type="gramStart"/>
      <w:r w:rsidRPr="00113FFF">
        <w:rPr>
          <w:rFonts w:ascii="Times New Roman" w:hAnsi="Times New Roman" w:cs="Times New Roman"/>
          <w:sz w:val="28"/>
        </w:rPr>
        <w:t>млн</w:t>
      </w:r>
      <w:proofErr w:type="gramEnd"/>
      <w:r w:rsidRPr="00113FFF">
        <w:rPr>
          <w:rFonts w:ascii="Times New Roman" w:hAnsi="Times New Roman" w:cs="Times New Roman"/>
          <w:sz w:val="28"/>
        </w:rPr>
        <w:t xml:space="preserve"> домохозяйств. Более полов</w:t>
      </w:r>
      <w:r>
        <w:rPr>
          <w:rFonts w:ascii="Times New Roman" w:hAnsi="Times New Roman" w:cs="Times New Roman"/>
          <w:sz w:val="28"/>
        </w:rPr>
        <w:t>ины прироста обеспечил «Ростеле</w:t>
      </w:r>
      <w:r w:rsidRPr="00113FFF">
        <w:rPr>
          <w:rFonts w:ascii="Times New Roman" w:hAnsi="Times New Roman" w:cs="Times New Roman"/>
          <w:sz w:val="28"/>
        </w:rPr>
        <w:t>ком», число подписчиков которого увеличилось на 80 000 до 10,59 млн. Это произошло</w:t>
      </w:r>
      <w:r>
        <w:rPr>
          <w:rFonts w:ascii="Times New Roman" w:hAnsi="Times New Roman" w:cs="Times New Roman"/>
          <w:sz w:val="28"/>
        </w:rPr>
        <w:t xml:space="preserve"> </w:t>
      </w:r>
      <w:r w:rsidRPr="00113FFF">
        <w:rPr>
          <w:rFonts w:ascii="Times New Roman" w:hAnsi="Times New Roman" w:cs="Times New Roman"/>
          <w:sz w:val="28"/>
        </w:rPr>
        <w:t xml:space="preserve">впервые – на «Ростелеком» пришлось </w:t>
      </w:r>
      <w:r w:rsidRPr="00113FFF">
        <w:rPr>
          <w:rFonts w:ascii="Times New Roman" w:hAnsi="Times New Roman" w:cs="Times New Roman"/>
          <w:sz w:val="28"/>
        </w:rPr>
        <w:lastRenderedPageBreak/>
        <w:t>чуть бо</w:t>
      </w:r>
      <w:r>
        <w:rPr>
          <w:rFonts w:ascii="Times New Roman" w:hAnsi="Times New Roman" w:cs="Times New Roman"/>
          <w:sz w:val="28"/>
        </w:rPr>
        <w:t>лее 53% прироста абонентской ба</w:t>
      </w:r>
      <w:r w:rsidRPr="00113FFF">
        <w:rPr>
          <w:rFonts w:ascii="Times New Roman" w:hAnsi="Times New Roman" w:cs="Times New Roman"/>
          <w:sz w:val="28"/>
        </w:rPr>
        <w:t>зы.</w:t>
      </w:r>
      <w:r>
        <w:rPr>
          <w:rFonts w:ascii="Times New Roman" w:hAnsi="Times New Roman" w:cs="Times New Roman"/>
          <w:sz w:val="28"/>
        </w:rPr>
        <w:t xml:space="preserve"> </w:t>
      </w:r>
      <w:r w:rsidRPr="00113FFF">
        <w:rPr>
          <w:rFonts w:ascii="Times New Roman" w:hAnsi="Times New Roman" w:cs="Times New Roman"/>
          <w:sz w:val="28"/>
        </w:rPr>
        <w:t>«Ростелеком» лидирует по количеству абонентов в</w:t>
      </w:r>
      <w:r>
        <w:rPr>
          <w:rFonts w:ascii="Times New Roman" w:hAnsi="Times New Roman" w:cs="Times New Roman"/>
          <w:sz w:val="28"/>
        </w:rPr>
        <w:t xml:space="preserve"> России, но это не помешало ему </w:t>
      </w:r>
      <w:r w:rsidRPr="00113FFF">
        <w:rPr>
          <w:rFonts w:ascii="Times New Roman" w:hAnsi="Times New Roman" w:cs="Times New Roman"/>
          <w:sz w:val="28"/>
        </w:rPr>
        <w:t>наращивать свою базу бы</w:t>
      </w:r>
      <w:r>
        <w:rPr>
          <w:rFonts w:ascii="Times New Roman" w:hAnsi="Times New Roman" w:cs="Times New Roman"/>
          <w:sz w:val="28"/>
        </w:rPr>
        <w:t>стрее конкурентов (см. таблицу 2.1.).</w:t>
      </w:r>
    </w:p>
    <w:p w:rsidR="00CB7334" w:rsidRDefault="00CB7334" w:rsidP="00CB7334">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2.1</w:t>
      </w:r>
    </w:p>
    <w:p w:rsidR="00113FFF" w:rsidRPr="0006306D" w:rsidRDefault="00113FFF" w:rsidP="00CB7334">
      <w:pPr>
        <w:spacing w:after="0" w:line="360" w:lineRule="auto"/>
        <w:ind w:firstLine="709"/>
        <w:jc w:val="center"/>
        <w:rPr>
          <w:rFonts w:ascii="Times New Roman" w:hAnsi="Times New Roman" w:cs="Times New Roman"/>
          <w:sz w:val="28"/>
        </w:rPr>
      </w:pPr>
      <w:r w:rsidRPr="00113FFF">
        <w:rPr>
          <w:rFonts w:ascii="Times New Roman" w:hAnsi="Times New Roman" w:cs="Times New Roman"/>
          <w:sz w:val="28"/>
        </w:rPr>
        <w:t>Рост числа а</w:t>
      </w:r>
      <w:r>
        <w:rPr>
          <w:rFonts w:ascii="Times New Roman" w:hAnsi="Times New Roman" w:cs="Times New Roman"/>
          <w:sz w:val="28"/>
        </w:rPr>
        <w:t xml:space="preserve">бонентов во втором квартале 2017 </w:t>
      </w:r>
      <w:r w:rsidRPr="00113FFF">
        <w:rPr>
          <w:rFonts w:ascii="Times New Roman" w:hAnsi="Times New Roman" w:cs="Times New Roman"/>
          <w:sz w:val="28"/>
        </w:rPr>
        <w:t>г.</w:t>
      </w:r>
      <w:r w:rsidR="0006306D" w:rsidRPr="0006306D">
        <w:rPr>
          <w:rFonts w:ascii="Times New Roman" w:hAnsi="Times New Roman" w:cs="Times New Roman"/>
          <w:sz w:val="28"/>
        </w:rPr>
        <w:t xml:space="preserve"> [33, </w:t>
      </w:r>
      <w:r w:rsidR="0006306D">
        <w:rPr>
          <w:rFonts w:ascii="Times New Roman" w:hAnsi="Times New Roman" w:cs="Times New Roman"/>
          <w:sz w:val="28"/>
          <w:lang w:val="en-US"/>
        </w:rPr>
        <w:t>c</w:t>
      </w:r>
      <w:r w:rsidR="0006306D" w:rsidRPr="0006306D">
        <w:rPr>
          <w:rFonts w:ascii="Times New Roman" w:hAnsi="Times New Roman" w:cs="Times New Roman"/>
          <w:sz w:val="28"/>
        </w:rPr>
        <w:t>. 98]</w:t>
      </w:r>
    </w:p>
    <w:tbl>
      <w:tblPr>
        <w:tblStyle w:val="a4"/>
        <w:tblW w:w="0" w:type="auto"/>
        <w:tblInd w:w="392" w:type="dxa"/>
        <w:tblLook w:val="04A0" w:firstRow="1" w:lastRow="0" w:firstColumn="1" w:lastColumn="0" w:noHBand="0" w:noVBand="1"/>
      </w:tblPr>
      <w:tblGrid>
        <w:gridCol w:w="3158"/>
        <w:gridCol w:w="2995"/>
        <w:gridCol w:w="2919"/>
      </w:tblGrid>
      <w:tr w:rsidR="00113FFF" w:rsidTr="00CB7334">
        <w:tc>
          <w:tcPr>
            <w:tcW w:w="3158"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Телекоммуникационные компании</w:t>
            </w:r>
          </w:p>
        </w:tc>
        <w:tc>
          <w:tcPr>
            <w:tcW w:w="2995"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Прирост, тыс. абонентов</w:t>
            </w:r>
          </w:p>
        </w:tc>
        <w:tc>
          <w:tcPr>
            <w:tcW w:w="2919"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Рост абонентской базы, %</w:t>
            </w:r>
          </w:p>
        </w:tc>
      </w:tr>
      <w:tr w:rsidR="00113FFF" w:rsidTr="00CB7334">
        <w:tc>
          <w:tcPr>
            <w:tcW w:w="3158" w:type="dxa"/>
          </w:tcPr>
          <w:p w:rsidR="00113FFF" w:rsidRDefault="00113FFF" w:rsidP="00113FFF">
            <w:pPr>
              <w:spacing w:line="360" w:lineRule="auto"/>
              <w:jc w:val="both"/>
              <w:rPr>
                <w:rFonts w:ascii="Times New Roman" w:hAnsi="Times New Roman" w:cs="Times New Roman"/>
                <w:sz w:val="28"/>
              </w:rPr>
            </w:pPr>
            <w:r>
              <w:rPr>
                <w:rFonts w:ascii="Times New Roman" w:hAnsi="Times New Roman" w:cs="Times New Roman"/>
                <w:sz w:val="28"/>
              </w:rPr>
              <w:t>Ростелеком</w:t>
            </w:r>
          </w:p>
        </w:tc>
        <w:tc>
          <w:tcPr>
            <w:tcW w:w="2995"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85</w:t>
            </w:r>
          </w:p>
        </w:tc>
        <w:tc>
          <w:tcPr>
            <w:tcW w:w="2919"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0,76</w:t>
            </w:r>
          </w:p>
        </w:tc>
      </w:tr>
      <w:tr w:rsidR="00113FFF" w:rsidTr="00CB7334">
        <w:tc>
          <w:tcPr>
            <w:tcW w:w="3158" w:type="dxa"/>
          </w:tcPr>
          <w:p w:rsidR="00113FFF" w:rsidRDefault="00113FFF" w:rsidP="00113FFF">
            <w:pPr>
              <w:spacing w:line="360" w:lineRule="auto"/>
              <w:jc w:val="both"/>
              <w:rPr>
                <w:rFonts w:ascii="Times New Roman" w:hAnsi="Times New Roman" w:cs="Times New Roman"/>
                <w:sz w:val="28"/>
              </w:rPr>
            </w:pPr>
            <w:r>
              <w:rPr>
                <w:rFonts w:ascii="Times New Roman" w:hAnsi="Times New Roman" w:cs="Times New Roman"/>
                <w:sz w:val="28"/>
              </w:rPr>
              <w:t>Эр-телеком</w:t>
            </w:r>
          </w:p>
        </w:tc>
        <w:tc>
          <w:tcPr>
            <w:tcW w:w="2995"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17</w:t>
            </w:r>
          </w:p>
        </w:tc>
        <w:tc>
          <w:tcPr>
            <w:tcW w:w="2919"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0,54</w:t>
            </w:r>
          </w:p>
        </w:tc>
      </w:tr>
      <w:tr w:rsidR="00113FFF" w:rsidTr="00CB7334">
        <w:tc>
          <w:tcPr>
            <w:tcW w:w="3158" w:type="dxa"/>
          </w:tcPr>
          <w:p w:rsidR="00113FFF" w:rsidRDefault="00113FFF" w:rsidP="00113FFF">
            <w:pPr>
              <w:spacing w:line="360" w:lineRule="auto"/>
              <w:jc w:val="both"/>
              <w:rPr>
                <w:rFonts w:ascii="Times New Roman" w:hAnsi="Times New Roman" w:cs="Times New Roman"/>
                <w:sz w:val="28"/>
              </w:rPr>
            </w:pPr>
            <w:r>
              <w:rPr>
                <w:rFonts w:ascii="Times New Roman" w:hAnsi="Times New Roman" w:cs="Times New Roman"/>
                <w:sz w:val="28"/>
              </w:rPr>
              <w:t>МТС</w:t>
            </w:r>
          </w:p>
        </w:tc>
        <w:tc>
          <w:tcPr>
            <w:tcW w:w="2995"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11</w:t>
            </w:r>
          </w:p>
        </w:tc>
        <w:tc>
          <w:tcPr>
            <w:tcW w:w="2919"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0,4</w:t>
            </w:r>
          </w:p>
        </w:tc>
      </w:tr>
      <w:tr w:rsidR="00113FFF" w:rsidTr="00CB7334">
        <w:tc>
          <w:tcPr>
            <w:tcW w:w="3158" w:type="dxa"/>
          </w:tcPr>
          <w:p w:rsidR="00113FFF" w:rsidRDefault="00113FFF" w:rsidP="00113FFF">
            <w:pPr>
              <w:spacing w:line="360" w:lineRule="auto"/>
              <w:jc w:val="both"/>
              <w:rPr>
                <w:rFonts w:ascii="Times New Roman" w:hAnsi="Times New Roman" w:cs="Times New Roman"/>
                <w:sz w:val="28"/>
              </w:rPr>
            </w:pPr>
            <w:proofErr w:type="spellStart"/>
            <w:r>
              <w:rPr>
                <w:rFonts w:ascii="Times New Roman" w:hAnsi="Times New Roman" w:cs="Times New Roman"/>
                <w:sz w:val="28"/>
              </w:rPr>
              <w:t>Вымпелком</w:t>
            </w:r>
            <w:proofErr w:type="spellEnd"/>
          </w:p>
        </w:tc>
        <w:tc>
          <w:tcPr>
            <w:tcW w:w="2995"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4</w:t>
            </w:r>
          </w:p>
        </w:tc>
        <w:tc>
          <w:tcPr>
            <w:tcW w:w="2919"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0,13</w:t>
            </w:r>
          </w:p>
        </w:tc>
      </w:tr>
      <w:tr w:rsidR="00113FFF" w:rsidTr="00CB7334">
        <w:tc>
          <w:tcPr>
            <w:tcW w:w="3158" w:type="dxa"/>
          </w:tcPr>
          <w:p w:rsidR="00113FFF" w:rsidRDefault="00113FFF" w:rsidP="00113FFF">
            <w:pPr>
              <w:spacing w:line="360" w:lineRule="auto"/>
              <w:jc w:val="both"/>
              <w:rPr>
                <w:rFonts w:ascii="Times New Roman" w:hAnsi="Times New Roman" w:cs="Times New Roman"/>
                <w:sz w:val="28"/>
              </w:rPr>
            </w:pPr>
            <w:r>
              <w:rPr>
                <w:rFonts w:ascii="Times New Roman" w:hAnsi="Times New Roman" w:cs="Times New Roman"/>
                <w:sz w:val="28"/>
              </w:rPr>
              <w:t>ТТК</w:t>
            </w:r>
          </w:p>
        </w:tc>
        <w:tc>
          <w:tcPr>
            <w:tcW w:w="2995"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8</w:t>
            </w:r>
          </w:p>
        </w:tc>
        <w:tc>
          <w:tcPr>
            <w:tcW w:w="2919" w:type="dxa"/>
          </w:tcPr>
          <w:p w:rsidR="00113FFF" w:rsidRDefault="00113FFF" w:rsidP="00517B39">
            <w:pPr>
              <w:spacing w:line="360" w:lineRule="auto"/>
              <w:jc w:val="center"/>
              <w:rPr>
                <w:rFonts w:ascii="Times New Roman" w:hAnsi="Times New Roman" w:cs="Times New Roman"/>
                <w:sz w:val="28"/>
              </w:rPr>
            </w:pPr>
            <w:r>
              <w:rPr>
                <w:rFonts w:ascii="Times New Roman" w:hAnsi="Times New Roman" w:cs="Times New Roman"/>
                <w:sz w:val="28"/>
              </w:rPr>
              <w:t>0,5</w:t>
            </w:r>
          </w:p>
        </w:tc>
      </w:tr>
    </w:tbl>
    <w:p w:rsidR="00113FFF" w:rsidRDefault="00113FFF" w:rsidP="00113FFF">
      <w:pPr>
        <w:spacing w:after="0" w:line="360" w:lineRule="auto"/>
        <w:ind w:firstLine="709"/>
        <w:jc w:val="both"/>
        <w:rPr>
          <w:rFonts w:ascii="Times New Roman" w:hAnsi="Times New Roman" w:cs="Times New Roman"/>
          <w:sz w:val="28"/>
        </w:rPr>
      </w:pPr>
    </w:p>
    <w:p w:rsidR="00517B39" w:rsidRPr="00517B39" w:rsidRDefault="00517B39" w:rsidP="00517B39">
      <w:pPr>
        <w:spacing w:after="0" w:line="360" w:lineRule="auto"/>
        <w:ind w:firstLine="709"/>
        <w:jc w:val="both"/>
        <w:rPr>
          <w:rFonts w:ascii="Times New Roman" w:hAnsi="Times New Roman" w:cs="Times New Roman"/>
          <w:sz w:val="28"/>
        </w:rPr>
      </w:pPr>
      <w:r w:rsidRPr="00517B39">
        <w:rPr>
          <w:rFonts w:ascii="Times New Roman" w:hAnsi="Times New Roman" w:cs="Times New Roman"/>
          <w:sz w:val="28"/>
        </w:rPr>
        <w:t>Телекоммуникационные компании сейчас сосре</w:t>
      </w:r>
      <w:r>
        <w:rPr>
          <w:rFonts w:ascii="Times New Roman" w:hAnsi="Times New Roman" w:cs="Times New Roman"/>
          <w:sz w:val="28"/>
        </w:rPr>
        <w:t xml:space="preserve">доточены на повышении отдачи от </w:t>
      </w:r>
      <w:r w:rsidRPr="00517B39">
        <w:rPr>
          <w:rFonts w:ascii="Times New Roman" w:hAnsi="Times New Roman" w:cs="Times New Roman"/>
          <w:sz w:val="28"/>
        </w:rPr>
        <w:t>уже подключенных абонентов, а компания «Ростелеком» выходит в новые города, по</w:t>
      </w:r>
      <w:r>
        <w:rPr>
          <w:rFonts w:ascii="Times New Roman" w:hAnsi="Times New Roman" w:cs="Times New Roman"/>
          <w:sz w:val="28"/>
        </w:rPr>
        <w:t xml:space="preserve"> </w:t>
      </w:r>
      <w:r w:rsidRPr="00517B39">
        <w:rPr>
          <w:rFonts w:ascii="Times New Roman" w:hAnsi="Times New Roman" w:cs="Times New Roman"/>
          <w:sz w:val="28"/>
        </w:rPr>
        <w:t>возможности строит новые сети, а там, где уже присут</w:t>
      </w:r>
      <w:r>
        <w:rPr>
          <w:rFonts w:ascii="Times New Roman" w:hAnsi="Times New Roman" w:cs="Times New Roman"/>
          <w:sz w:val="28"/>
        </w:rPr>
        <w:t>ствует несколько операторов, ча</w:t>
      </w:r>
      <w:r w:rsidRPr="00517B39">
        <w:rPr>
          <w:rFonts w:ascii="Times New Roman" w:hAnsi="Times New Roman" w:cs="Times New Roman"/>
          <w:sz w:val="28"/>
        </w:rPr>
        <w:t xml:space="preserve">стично </w:t>
      </w:r>
      <w:proofErr w:type="spellStart"/>
      <w:r w:rsidRPr="00517B39">
        <w:rPr>
          <w:rFonts w:ascii="Times New Roman" w:hAnsi="Times New Roman" w:cs="Times New Roman"/>
          <w:sz w:val="28"/>
        </w:rPr>
        <w:t>переподключает</w:t>
      </w:r>
      <w:proofErr w:type="spellEnd"/>
      <w:r w:rsidRPr="00517B39">
        <w:rPr>
          <w:rFonts w:ascii="Times New Roman" w:hAnsi="Times New Roman" w:cs="Times New Roman"/>
          <w:sz w:val="28"/>
        </w:rPr>
        <w:t xml:space="preserve"> их абонентов к своим оптико-волоконным сетям.</w:t>
      </w:r>
    </w:p>
    <w:p w:rsidR="00113FFF" w:rsidRDefault="00517B39" w:rsidP="00517B39">
      <w:pPr>
        <w:spacing w:after="0" w:line="360" w:lineRule="auto"/>
        <w:ind w:firstLine="709"/>
        <w:jc w:val="both"/>
        <w:rPr>
          <w:rFonts w:ascii="Times New Roman" w:hAnsi="Times New Roman" w:cs="Times New Roman"/>
          <w:sz w:val="28"/>
        </w:rPr>
      </w:pPr>
      <w:r w:rsidRPr="00517B39">
        <w:rPr>
          <w:rFonts w:ascii="Times New Roman" w:hAnsi="Times New Roman" w:cs="Times New Roman"/>
          <w:sz w:val="28"/>
        </w:rPr>
        <w:t>Абонентская база сейчас растет в основном за с</w:t>
      </w:r>
      <w:r>
        <w:rPr>
          <w:rFonts w:ascii="Times New Roman" w:hAnsi="Times New Roman" w:cs="Times New Roman"/>
          <w:sz w:val="28"/>
        </w:rPr>
        <w:t xml:space="preserve">чет </w:t>
      </w:r>
      <w:proofErr w:type="spellStart"/>
      <w:r>
        <w:rPr>
          <w:rFonts w:ascii="Times New Roman" w:hAnsi="Times New Roman" w:cs="Times New Roman"/>
          <w:sz w:val="28"/>
        </w:rPr>
        <w:t>переподключения</w:t>
      </w:r>
      <w:proofErr w:type="spellEnd"/>
      <w:r>
        <w:rPr>
          <w:rFonts w:ascii="Times New Roman" w:hAnsi="Times New Roman" w:cs="Times New Roman"/>
          <w:sz w:val="28"/>
        </w:rPr>
        <w:t xml:space="preserve"> подписчиков </w:t>
      </w:r>
      <w:r w:rsidRPr="00517B39">
        <w:rPr>
          <w:rFonts w:ascii="Times New Roman" w:hAnsi="Times New Roman" w:cs="Times New Roman"/>
          <w:sz w:val="28"/>
        </w:rPr>
        <w:t xml:space="preserve">от одного оператора к другому, </w:t>
      </w:r>
      <w:proofErr w:type="gramStart"/>
      <w:r w:rsidRPr="00517B39">
        <w:rPr>
          <w:rFonts w:ascii="Times New Roman" w:hAnsi="Times New Roman" w:cs="Times New Roman"/>
          <w:sz w:val="28"/>
        </w:rPr>
        <w:t>расти дальше она сможет</w:t>
      </w:r>
      <w:proofErr w:type="gramEnd"/>
      <w:r w:rsidRPr="00517B39">
        <w:rPr>
          <w:rFonts w:ascii="Times New Roman" w:hAnsi="Times New Roman" w:cs="Times New Roman"/>
          <w:sz w:val="28"/>
        </w:rPr>
        <w:t xml:space="preserve"> благодаря большей интеграции</w:t>
      </w:r>
      <w:r>
        <w:rPr>
          <w:rFonts w:ascii="Times New Roman" w:hAnsi="Times New Roman" w:cs="Times New Roman"/>
          <w:sz w:val="28"/>
        </w:rPr>
        <w:t xml:space="preserve"> </w:t>
      </w:r>
      <w:r w:rsidRPr="00517B39">
        <w:rPr>
          <w:rFonts w:ascii="Times New Roman" w:hAnsi="Times New Roman" w:cs="Times New Roman"/>
          <w:sz w:val="28"/>
        </w:rPr>
        <w:t>интернета с телевидением и другими дополнительными источниками контента</w:t>
      </w:r>
      <w:r>
        <w:rPr>
          <w:rFonts w:ascii="Times New Roman" w:hAnsi="Times New Roman" w:cs="Times New Roman"/>
          <w:sz w:val="28"/>
        </w:rPr>
        <w:t>.</w:t>
      </w:r>
    </w:p>
    <w:p w:rsidR="00517B39" w:rsidRPr="00517B39" w:rsidRDefault="00517B39" w:rsidP="00517B39">
      <w:pPr>
        <w:spacing w:after="0" w:line="360" w:lineRule="auto"/>
        <w:ind w:firstLine="709"/>
        <w:jc w:val="both"/>
        <w:rPr>
          <w:rFonts w:ascii="Times New Roman" w:hAnsi="Times New Roman" w:cs="Times New Roman"/>
          <w:sz w:val="28"/>
        </w:rPr>
      </w:pPr>
      <w:r w:rsidRPr="00517B39">
        <w:rPr>
          <w:rFonts w:ascii="Times New Roman" w:hAnsi="Times New Roman" w:cs="Times New Roman"/>
          <w:sz w:val="28"/>
        </w:rPr>
        <w:t>В потребительском сегменте отсутствие экономи</w:t>
      </w:r>
      <w:r>
        <w:rPr>
          <w:rFonts w:ascii="Times New Roman" w:hAnsi="Times New Roman" w:cs="Times New Roman"/>
          <w:sz w:val="28"/>
        </w:rPr>
        <w:t>ческого роста и инфляция оказы</w:t>
      </w:r>
      <w:r w:rsidRPr="00517B39">
        <w:rPr>
          <w:rFonts w:ascii="Times New Roman" w:hAnsi="Times New Roman" w:cs="Times New Roman"/>
          <w:sz w:val="28"/>
        </w:rPr>
        <w:t>вают негативное влияние на реальные располагаемые до</w:t>
      </w:r>
      <w:r>
        <w:rPr>
          <w:rFonts w:ascii="Times New Roman" w:hAnsi="Times New Roman" w:cs="Times New Roman"/>
          <w:sz w:val="28"/>
        </w:rPr>
        <w:t>ходы населения, что, в свою оче</w:t>
      </w:r>
      <w:r w:rsidRPr="00517B39">
        <w:rPr>
          <w:rFonts w:ascii="Times New Roman" w:hAnsi="Times New Roman" w:cs="Times New Roman"/>
          <w:sz w:val="28"/>
        </w:rPr>
        <w:t>редь, приводит к сокращению потребительского спроса на услуги. Секвестр бюджетов</w:t>
      </w:r>
      <w:r>
        <w:rPr>
          <w:rFonts w:ascii="Times New Roman" w:hAnsi="Times New Roman" w:cs="Times New Roman"/>
          <w:sz w:val="28"/>
        </w:rPr>
        <w:t xml:space="preserve"> </w:t>
      </w:r>
      <w:r w:rsidRPr="00517B39">
        <w:rPr>
          <w:rFonts w:ascii="Times New Roman" w:hAnsi="Times New Roman" w:cs="Times New Roman"/>
          <w:sz w:val="28"/>
        </w:rPr>
        <w:t>государственных учреждений и сокращение бюджетов корпораций и предприятий также</w:t>
      </w:r>
      <w:r>
        <w:rPr>
          <w:rFonts w:ascii="Times New Roman" w:hAnsi="Times New Roman" w:cs="Times New Roman"/>
          <w:sz w:val="28"/>
        </w:rPr>
        <w:t xml:space="preserve"> </w:t>
      </w:r>
      <w:r w:rsidRPr="00517B39">
        <w:rPr>
          <w:rFonts w:ascii="Times New Roman" w:hAnsi="Times New Roman" w:cs="Times New Roman"/>
          <w:sz w:val="28"/>
        </w:rPr>
        <w:t>сужает спрос и стимулирует к поиску более экономичных и эффективных решений.</w:t>
      </w:r>
    </w:p>
    <w:p w:rsidR="00517B39" w:rsidRPr="00517B39" w:rsidRDefault="00517B39" w:rsidP="00517B39">
      <w:pPr>
        <w:spacing w:after="0" w:line="360" w:lineRule="auto"/>
        <w:ind w:firstLine="709"/>
        <w:jc w:val="both"/>
        <w:rPr>
          <w:rFonts w:ascii="Times New Roman" w:hAnsi="Times New Roman" w:cs="Times New Roman"/>
          <w:sz w:val="28"/>
        </w:rPr>
      </w:pPr>
      <w:r w:rsidRPr="00517B39">
        <w:rPr>
          <w:rFonts w:ascii="Times New Roman" w:hAnsi="Times New Roman" w:cs="Times New Roman"/>
          <w:sz w:val="28"/>
        </w:rPr>
        <w:t>Телекоммуникационный сектор характеризуется относительной устойчивостью к</w:t>
      </w:r>
      <w:r>
        <w:rPr>
          <w:rFonts w:ascii="Times New Roman" w:hAnsi="Times New Roman" w:cs="Times New Roman"/>
          <w:sz w:val="28"/>
        </w:rPr>
        <w:t xml:space="preserve"> </w:t>
      </w:r>
      <w:r w:rsidRPr="00517B39">
        <w:rPr>
          <w:rFonts w:ascii="Times New Roman" w:hAnsi="Times New Roman" w:cs="Times New Roman"/>
          <w:sz w:val="28"/>
        </w:rPr>
        <w:t xml:space="preserve">макроэкономической турбулентности. Влияние на </w:t>
      </w:r>
      <w:r w:rsidRPr="00517B39">
        <w:rPr>
          <w:rFonts w:ascii="Times New Roman" w:hAnsi="Times New Roman" w:cs="Times New Roman"/>
          <w:sz w:val="28"/>
        </w:rPr>
        <w:lastRenderedPageBreak/>
        <w:t>дина</w:t>
      </w:r>
      <w:r>
        <w:rPr>
          <w:rFonts w:ascii="Times New Roman" w:hAnsi="Times New Roman" w:cs="Times New Roman"/>
          <w:sz w:val="28"/>
        </w:rPr>
        <w:t>мику спроса со стороны рознично</w:t>
      </w:r>
      <w:r w:rsidRPr="00517B39">
        <w:rPr>
          <w:rFonts w:ascii="Times New Roman" w:hAnsi="Times New Roman" w:cs="Times New Roman"/>
          <w:sz w:val="28"/>
        </w:rPr>
        <w:t>го сегмента минимально ввиду свойственного телекоммуникационным услугам характера</w:t>
      </w:r>
      <w:r>
        <w:rPr>
          <w:rFonts w:ascii="Times New Roman" w:hAnsi="Times New Roman" w:cs="Times New Roman"/>
          <w:sz w:val="28"/>
        </w:rPr>
        <w:t xml:space="preserve"> </w:t>
      </w:r>
      <w:r w:rsidRPr="00517B39">
        <w:rPr>
          <w:rFonts w:ascii="Times New Roman" w:hAnsi="Times New Roman" w:cs="Times New Roman"/>
          <w:sz w:val="28"/>
        </w:rPr>
        <w:t>повседневной необходимости, с одной стороны, и незначительной долей затрат на услуги</w:t>
      </w:r>
      <w:r>
        <w:rPr>
          <w:rFonts w:ascii="Times New Roman" w:hAnsi="Times New Roman" w:cs="Times New Roman"/>
          <w:sz w:val="28"/>
        </w:rPr>
        <w:t xml:space="preserve"> </w:t>
      </w:r>
      <w:r w:rsidRPr="00517B39">
        <w:rPr>
          <w:rFonts w:ascii="Times New Roman" w:hAnsi="Times New Roman" w:cs="Times New Roman"/>
          <w:sz w:val="28"/>
        </w:rPr>
        <w:t>связи в общей структуре затрат домохозяйства, с другой стороны.</w:t>
      </w:r>
    </w:p>
    <w:p w:rsidR="00517B39" w:rsidRDefault="00517B39" w:rsidP="00517B39">
      <w:pPr>
        <w:spacing w:after="0" w:line="360" w:lineRule="auto"/>
        <w:ind w:firstLine="709"/>
        <w:jc w:val="both"/>
        <w:rPr>
          <w:rFonts w:ascii="Times New Roman" w:hAnsi="Times New Roman" w:cs="Times New Roman"/>
          <w:sz w:val="28"/>
        </w:rPr>
      </w:pPr>
      <w:proofErr w:type="gramStart"/>
      <w:r w:rsidRPr="00517B39">
        <w:rPr>
          <w:rFonts w:ascii="Times New Roman" w:hAnsi="Times New Roman" w:cs="Times New Roman"/>
          <w:sz w:val="28"/>
        </w:rPr>
        <w:t>К тому же в сложных экономических условиях по</w:t>
      </w:r>
      <w:r>
        <w:rPr>
          <w:rFonts w:ascii="Times New Roman" w:hAnsi="Times New Roman" w:cs="Times New Roman"/>
          <w:sz w:val="28"/>
        </w:rPr>
        <w:t xml:space="preserve"> ряду услуг розничного сегмента </w:t>
      </w:r>
      <w:r w:rsidRPr="00517B39">
        <w:rPr>
          <w:rFonts w:ascii="Times New Roman" w:hAnsi="Times New Roman" w:cs="Times New Roman"/>
          <w:sz w:val="28"/>
        </w:rPr>
        <w:t>может наблюдаться рост потребления, поскольку домохозяйства в стремлении экономить</w:t>
      </w:r>
      <w:r>
        <w:rPr>
          <w:rFonts w:ascii="Times New Roman" w:hAnsi="Times New Roman" w:cs="Times New Roman"/>
          <w:sz w:val="28"/>
        </w:rPr>
        <w:t xml:space="preserve"> </w:t>
      </w:r>
      <w:r w:rsidRPr="00517B39">
        <w:rPr>
          <w:rFonts w:ascii="Times New Roman" w:hAnsi="Times New Roman" w:cs="Times New Roman"/>
          <w:sz w:val="28"/>
        </w:rPr>
        <w:t xml:space="preserve">могут отказываться от дорогих развлечений, например, </w:t>
      </w:r>
      <w:r>
        <w:rPr>
          <w:rFonts w:ascii="Times New Roman" w:hAnsi="Times New Roman" w:cs="Times New Roman"/>
          <w:sz w:val="28"/>
        </w:rPr>
        <w:t>от похода в кинотеатр, предпочи</w:t>
      </w:r>
      <w:r w:rsidRPr="00517B39">
        <w:rPr>
          <w:rFonts w:ascii="Times New Roman" w:hAnsi="Times New Roman" w:cs="Times New Roman"/>
          <w:sz w:val="28"/>
        </w:rPr>
        <w:t>тая домашний просмотр фильмов через сервис IPTV (</w:t>
      </w:r>
      <w:r>
        <w:rPr>
          <w:rFonts w:ascii="Times New Roman" w:hAnsi="Times New Roman" w:cs="Times New Roman"/>
          <w:sz w:val="28"/>
        </w:rPr>
        <w:t>новинка, имеющая огромный потен</w:t>
      </w:r>
      <w:r w:rsidRPr="00517B39">
        <w:rPr>
          <w:rFonts w:ascii="Times New Roman" w:hAnsi="Times New Roman" w:cs="Times New Roman"/>
          <w:sz w:val="28"/>
        </w:rPr>
        <w:t>циал и позволяет абонентам получить доступ к обыч</w:t>
      </w:r>
      <w:r>
        <w:rPr>
          <w:rFonts w:ascii="Times New Roman" w:hAnsi="Times New Roman" w:cs="Times New Roman"/>
          <w:sz w:val="28"/>
        </w:rPr>
        <w:t>ным и HD-телеканалам через широ</w:t>
      </w:r>
      <w:r w:rsidRPr="00517B39">
        <w:rPr>
          <w:rFonts w:ascii="Times New Roman" w:hAnsi="Times New Roman" w:cs="Times New Roman"/>
          <w:sz w:val="28"/>
        </w:rPr>
        <w:t>кополосное интернет-вещание.</w:t>
      </w:r>
      <w:proofErr w:type="gramEnd"/>
      <w:r w:rsidRPr="00517B39">
        <w:rPr>
          <w:rFonts w:ascii="Times New Roman" w:hAnsi="Times New Roman" w:cs="Times New Roman"/>
          <w:sz w:val="28"/>
        </w:rPr>
        <w:t xml:space="preserve"> Такое подключение позволяет просматривать </w:t>
      </w:r>
      <w:proofErr w:type="gramStart"/>
      <w:r w:rsidRPr="00517B39">
        <w:rPr>
          <w:rFonts w:ascii="Times New Roman" w:hAnsi="Times New Roman" w:cs="Times New Roman"/>
          <w:sz w:val="28"/>
        </w:rPr>
        <w:t>телеканалы</w:t>
      </w:r>
      <w:proofErr w:type="gramEnd"/>
      <w:r w:rsidRPr="00517B39">
        <w:rPr>
          <w:rFonts w:ascii="Times New Roman" w:hAnsi="Times New Roman" w:cs="Times New Roman"/>
          <w:sz w:val="28"/>
        </w:rPr>
        <w:t xml:space="preserve"> </w:t>
      </w:r>
      <w:r>
        <w:rPr>
          <w:rFonts w:ascii="Times New Roman" w:hAnsi="Times New Roman" w:cs="Times New Roman"/>
          <w:sz w:val="28"/>
        </w:rPr>
        <w:t xml:space="preserve"> </w:t>
      </w:r>
      <w:r w:rsidRPr="00517B39">
        <w:rPr>
          <w:rFonts w:ascii="Times New Roman" w:hAnsi="Times New Roman" w:cs="Times New Roman"/>
          <w:sz w:val="28"/>
        </w:rPr>
        <w:t>как на телевизоре, так и на компьютере, а также других устройствах, имеющих доступ в</w:t>
      </w:r>
      <w:r>
        <w:rPr>
          <w:rFonts w:ascii="Times New Roman" w:hAnsi="Times New Roman" w:cs="Times New Roman"/>
          <w:sz w:val="28"/>
        </w:rPr>
        <w:t xml:space="preserve"> </w:t>
      </w:r>
      <w:r w:rsidRPr="00517B39">
        <w:rPr>
          <w:rFonts w:ascii="Times New Roman" w:hAnsi="Times New Roman" w:cs="Times New Roman"/>
          <w:sz w:val="28"/>
        </w:rPr>
        <w:t>интернет), как более дешевый вид досуга. В сегменте корпоративных и государственных</w:t>
      </w:r>
      <w:r>
        <w:rPr>
          <w:rFonts w:ascii="Times New Roman" w:hAnsi="Times New Roman" w:cs="Times New Roman"/>
          <w:sz w:val="28"/>
        </w:rPr>
        <w:t xml:space="preserve"> </w:t>
      </w:r>
      <w:r w:rsidRPr="00517B39">
        <w:rPr>
          <w:rFonts w:ascii="Times New Roman" w:hAnsi="Times New Roman" w:cs="Times New Roman"/>
          <w:sz w:val="28"/>
        </w:rPr>
        <w:t>клиентов наблюдается стремление компаний к консолидации бюджетов в обмен</w:t>
      </w:r>
      <w:r>
        <w:rPr>
          <w:rFonts w:ascii="Times New Roman" w:hAnsi="Times New Roman" w:cs="Times New Roman"/>
          <w:sz w:val="28"/>
        </w:rPr>
        <w:t xml:space="preserve"> </w:t>
      </w:r>
      <w:r w:rsidRPr="00517B39">
        <w:rPr>
          <w:rFonts w:ascii="Times New Roman" w:hAnsi="Times New Roman" w:cs="Times New Roman"/>
          <w:sz w:val="28"/>
        </w:rPr>
        <w:t>на получение привлекательных ценовых условий. Таким образом, учитывая значительную</w:t>
      </w:r>
      <w:r>
        <w:rPr>
          <w:rFonts w:ascii="Times New Roman" w:hAnsi="Times New Roman" w:cs="Times New Roman"/>
          <w:sz w:val="28"/>
        </w:rPr>
        <w:t xml:space="preserve"> </w:t>
      </w:r>
      <w:r w:rsidRPr="00517B39">
        <w:rPr>
          <w:rFonts w:ascii="Times New Roman" w:hAnsi="Times New Roman" w:cs="Times New Roman"/>
          <w:sz w:val="28"/>
        </w:rPr>
        <w:t xml:space="preserve">долю рынка «Ростелекома», а также присутствие на всех </w:t>
      </w:r>
      <w:r>
        <w:rPr>
          <w:rFonts w:ascii="Times New Roman" w:hAnsi="Times New Roman" w:cs="Times New Roman"/>
          <w:sz w:val="28"/>
        </w:rPr>
        <w:t>сегментах рынка телекоммуни</w:t>
      </w:r>
      <w:r w:rsidRPr="00517B39">
        <w:rPr>
          <w:rFonts w:ascii="Times New Roman" w:hAnsi="Times New Roman" w:cs="Times New Roman"/>
          <w:sz w:val="28"/>
        </w:rPr>
        <w:t>кационных услуг, негативное влияние кризиса на биз</w:t>
      </w:r>
      <w:r>
        <w:rPr>
          <w:rFonts w:ascii="Times New Roman" w:hAnsi="Times New Roman" w:cs="Times New Roman"/>
          <w:sz w:val="28"/>
        </w:rPr>
        <w:t>нес компании удалось минимизиро</w:t>
      </w:r>
      <w:r w:rsidRPr="00517B39">
        <w:rPr>
          <w:rFonts w:ascii="Times New Roman" w:hAnsi="Times New Roman" w:cs="Times New Roman"/>
          <w:sz w:val="28"/>
        </w:rPr>
        <w:t>вать.</w:t>
      </w:r>
      <w:r w:rsidRPr="00517B39">
        <w:rPr>
          <w:rFonts w:ascii="Times New Roman" w:hAnsi="Times New Roman" w:cs="Times New Roman"/>
          <w:sz w:val="28"/>
        </w:rPr>
        <w:cr/>
      </w:r>
    </w:p>
    <w:p w:rsidR="004F13AD" w:rsidRDefault="004F13AD" w:rsidP="00517B39">
      <w:pPr>
        <w:spacing w:after="0" w:line="360" w:lineRule="auto"/>
        <w:ind w:firstLine="709"/>
        <w:jc w:val="both"/>
        <w:rPr>
          <w:rFonts w:ascii="Times New Roman" w:hAnsi="Times New Roman" w:cs="Times New Roman"/>
          <w:sz w:val="28"/>
        </w:rPr>
      </w:pPr>
    </w:p>
    <w:p w:rsidR="005E09B6" w:rsidRPr="0070306A" w:rsidRDefault="005E09B6" w:rsidP="0070306A">
      <w:pPr>
        <w:pStyle w:val="2"/>
        <w:ind w:firstLine="709"/>
        <w:jc w:val="both"/>
        <w:rPr>
          <w:rFonts w:ascii="Times New Roman" w:hAnsi="Times New Roman" w:cs="Times New Roman"/>
          <w:color w:val="000000" w:themeColor="text1"/>
          <w:sz w:val="28"/>
        </w:rPr>
      </w:pPr>
      <w:bookmarkStart w:id="9" w:name="_Toc505543092"/>
      <w:r w:rsidRPr="0070306A">
        <w:rPr>
          <w:rFonts w:ascii="Times New Roman" w:hAnsi="Times New Roman" w:cs="Times New Roman"/>
          <w:color w:val="000000" w:themeColor="text1"/>
          <w:sz w:val="28"/>
        </w:rPr>
        <w:t>2.2.</w:t>
      </w:r>
      <w:r w:rsidRPr="0070306A">
        <w:rPr>
          <w:rFonts w:ascii="Times New Roman" w:hAnsi="Times New Roman" w:cs="Times New Roman"/>
          <w:color w:val="000000" w:themeColor="text1"/>
          <w:sz w:val="28"/>
        </w:rPr>
        <w:tab/>
        <w:t>Анализ программы формирования и повышения лояльности потребителей ПАО «Ростелеком»</w:t>
      </w:r>
      <w:bookmarkEnd w:id="9"/>
    </w:p>
    <w:p w:rsidR="004F13AD" w:rsidRDefault="004F13AD" w:rsidP="00F0270C">
      <w:pPr>
        <w:spacing w:after="0"/>
        <w:ind w:firstLine="709"/>
        <w:jc w:val="both"/>
        <w:rPr>
          <w:rFonts w:ascii="Times New Roman" w:hAnsi="Times New Roman" w:cs="Times New Roman"/>
          <w:b/>
          <w:sz w:val="28"/>
        </w:rPr>
      </w:pP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Основными клиентами ПАО «Ростелеком» являются:</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1. Частные клиенты</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2. Организации малого бизнеса</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3. Организации крупного бизнеса</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4. Государственный сектор</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5. Другие операторы</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lastRenderedPageBreak/>
        <w:t>Для построения взаимовыгодных отношений с клиентами ПАО «Ростелеком» предусматривает внедрение специальных тарифных планов и комплексных услуг для частных клиентов компании. Кроме того, большое значение компания придает доступности, качеству и надежности предоставляемых услуг.</w:t>
      </w:r>
    </w:p>
    <w:p w:rsid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ПАО «Ростелеком» постоянно работает над повышением качества работы. В целях предотвращения перегрузок сети передачи данных «Ростелеком» регулярно занимается мониторингом качества связи и расширением пропускной способности сетей. Услуги «Ростелекома» регулярно проходят сертификацию в соответствии с российскими и международными стандартами. В целях повышения качества обслуживания «Ростелеком»</w:t>
      </w:r>
      <w:r>
        <w:rPr>
          <w:rFonts w:ascii="Times New Roman" w:hAnsi="Times New Roman" w:cs="Times New Roman"/>
          <w:sz w:val="28"/>
        </w:rPr>
        <w:t xml:space="preserve"> </w:t>
      </w:r>
      <w:r w:rsidRPr="004C1E3E">
        <w:rPr>
          <w:rFonts w:ascii="Times New Roman" w:hAnsi="Times New Roman" w:cs="Times New Roman"/>
          <w:sz w:val="28"/>
        </w:rPr>
        <w:t>активно развивает дистанционные каналы взаимодействия с клиентами. Компания регулярно проводит оценку уровня удовлетворенности клиентов, результаты которой учитываются при развитии существующих и создании новых услуг</w:t>
      </w:r>
      <w:r>
        <w:rPr>
          <w:rFonts w:ascii="Times New Roman" w:hAnsi="Times New Roman" w:cs="Times New Roman"/>
          <w:sz w:val="28"/>
        </w:rPr>
        <w:t>.</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Также одним из инструментов управления взаимоотношения с клиентами в ПАО «Ростелеком» можно назвать социальную ответственность. Руководство компании убеждено, что успешная компания не может работать изолированно от общества и ее вклад не может огра</w:t>
      </w:r>
      <w:r>
        <w:rPr>
          <w:rFonts w:ascii="Times New Roman" w:hAnsi="Times New Roman" w:cs="Times New Roman"/>
          <w:sz w:val="28"/>
        </w:rPr>
        <w:t xml:space="preserve">ничиваться только экономической </w:t>
      </w:r>
      <w:r w:rsidRPr="004C1E3E">
        <w:rPr>
          <w:rFonts w:ascii="Times New Roman" w:hAnsi="Times New Roman" w:cs="Times New Roman"/>
          <w:sz w:val="28"/>
        </w:rPr>
        <w:t>составляющей. Руководствуясь интересами людей, проживающих в регионах присутствия, ПАО «Ростелеком» ежегодно реализует общественно значимые программы и проекты, стремясь повышать их уровень и качество.</w:t>
      </w:r>
    </w:p>
    <w:p w:rsidR="004C1E3E" w:rsidRPr="004C1E3E" w:rsidRDefault="004C1E3E" w:rsidP="004C1E3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Компания выделила 6 основных направлений программ социальной ответственности:</w:t>
      </w:r>
    </w:p>
    <w:p w:rsidR="004C1E3E" w:rsidRPr="004C1E3E" w:rsidRDefault="004C1E3E" w:rsidP="004C1E3E">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C1E3E">
        <w:rPr>
          <w:rFonts w:ascii="Times New Roman" w:hAnsi="Times New Roman" w:cs="Times New Roman"/>
          <w:sz w:val="28"/>
        </w:rPr>
        <w:t xml:space="preserve"> Образование. В рамках данного направления компания акцентирует свое внимание на развитие системы технического образования, поддержку профильных учреждений высшего и среднего специального образования, а также преодоления цифрового неравенства.</w:t>
      </w:r>
    </w:p>
    <w:p w:rsidR="004C1E3E" w:rsidRPr="004C1E3E" w:rsidRDefault="004C1E3E" w:rsidP="004C1E3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w:t>
      </w:r>
      <w:r w:rsidRPr="004C1E3E">
        <w:rPr>
          <w:rFonts w:ascii="Times New Roman" w:hAnsi="Times New Roman" w:cs="Times New Roman"/>
          <w:sz w:val="28"/>
        </w:rPr>
        <w:t xml:space="preserve"> Благотворительность. Компания реализует совместные проекты с благотворительными фондами по оснащению детских лечебных и реабилитационных учреждений, оказывает помощь детским домам и лечебным центрам, ветеранским организациям, ветеранам войн и ветеранам отрасли связи.</w:t>
      </w:r>
    </w:p>
    <w:p w:rsidR="004C1E3E" w:rsidRPr="004C1E3E" w:rsidRDefault="00E64BEE" w:rsidP="004C1E3E">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4C1E3E" w:rsidRPr="004C1E3E">
        <w:rPr>
          <w:rFonts w:ascii="Times New Roman" w:hAnsi="Times New Roman" w:cs="Times New Roman"/>
          <w:sz w:val="28"/>
        </w:rPr>
        <w:t xml:space="preserve"> Культура. ПАО «Ростелеком» оказывает содействие сохранению и развитию крупнейших культурных центров, театров и музеев в регионах своего присутствия, имеющих федеральное значение, а также развивает собственные музеи связи.</w:t>
      </w:r>
    </w:p>
    <w:p w:rsidR="004C1E3E" w:rsidRPr="004C1E3E" w:rsidRDefault="00E64BEE" w:rsidP="004C1E3E">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4C1E3E" w:rsidRPr="004C1E3E">
        <w:rPr>
          <w:rFonts w:ascii="Times New Roman" w:hAnsi="Times New Roman" w:cs="Times New Roman"/>
          <w:sz w:val="28"/>
        </w:rPr>
        <w:t xml:space="preserve"> Спорт. Компания осуществляет поддержку спортивных федераций и национальных команд, содействует развитию и пропаганде массовых видов спорта среди населения.</w:t>
      </w:r>
    </w:p>
    <w:p w:rsidR="004C1E3E" w:rsidRPr="004C1E3E" w:rsidRDefault="004C1E3E" w:rsidP="004C1E3E">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C1E3E">
        <w:rPr>
          <w:rFonts w:ascii="Times New Roman" w:hAnsi="Times New Roman" w:cs="Times New Roman"/>
          <w:sz w:val="28"/>
        </w:rPr>
        <w:t xml:space="preserve"> Ростелеком. ДЕТИ. Компания развивает сегмент безопасного детского и подросткового пользования сети Интернет, создает качественные, профильные </w:t>
      </w:r>
      <w:proofErr w:type="gramStart"/>
      <w:r w:rsidRPr="004C1E3E">
        <w:rPr>
          <w:rFonts w:ascii="Times New Roman" w:hAnsi="Times New Roman" w:cs="Times New Roman"/>
          <w:sz w:val="28"/>
        </w:rPr>
        <w:t>Интернет-проекты</w:t>
      </w:r>
      <w:proofErr w:type="gramEnd"/>
      <w:r w:rsidRPr="004C1E3E">
        <w:rPr>
          <w:rFonts w:ascii="Times New Roman" w:hAnsi="Times New Roman" w:cs="Times New Roman"/>
          <w:sz w:val="28"/>
        </w:rPr>
        <w:t xml:space="preserve"> для детской и подростковой аудитории.</w:t>
      </w:r>
    </w:p>
    <w:p w:rsidR="004C1E3E" w:rsidRPr="004C1E3E" w:rsidRDefault="004C1E3E" w:rsidP="004C1E3E">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4C1E3E">
        <w:rPr>
          <w:rFonts w:ascii="Times New Roman" w:hAnsi="Times New Roman" w:cs="Times New Roman"/>
          <w:sz w:val="28"/>
        </w:rPr>
        <w:t xml:space="preserve"> Забота об экологии. «Ростелеком» стремится минимизировать своё воздействие на окружающую среду путем снижения потребления энергии, использования альтернативных источников энергии, экономии ресурсов, экологической сознательности </w:t>
      </w:r>
      <w:r>
        <w:rPr>
          <w:rFonts w:ascii="Times New Roman" w:hAnsi="Times New Roman" w:cs="Times New Roman"/>
          <w:sz w:val="28"/>
        </w:rPr>
        <w:t>и благоустройства территорий</w:t>
      </w:r>
      <w:r w:rsidRPr="004C1E3E">
        <w:rPr>
          <w:rFonts w:ascii="Times New Roman" w:hAnsi="Times New Roman" w:cs="Times New Roman"/>
          <w:sz w:val="28"/>
        </w:rPr>
        <w:t>.</w:t>
      </w:r>
    </w:p>
    <w:p w:rsidR="00F0270C" w:rsidRDefault="00ED61AB" w:rsidP="00ED61AB">
      <w:pPr>
        <w:spacing w:after="0" w:line="360" w:lineRule="auto"/>
        <w:ind w:firstLine="709"/>
        <w:jc w:val="both"/>
        <w:rPr>
          <w:rFonts w:ascii="Times New Roman" w:hAnsi="Times New Roman" w:cs="Times New Roman"/>
          <w:sz w:val="28"/>
        </w:rPr>
      </w:pPr>
      <w:r>
        <w:rPr>
          <w:rFonts w:ascii="Times New Roman" w:hAnsi="Times New Roman" w:cs="Times New Roman"/>
          <w:sz w:val="28"/>
        </w:rPr>
        <w:t>С 1 сентября 2016 годы введена в действие новая программа лояльности</w:t>
      </w:r>
      <w:r w:rsidR="009E703D">
        <w:rPr>
          <w:rFonts w:ascii="Times New Roman" w:hAnsi="Times New Roman" w:cs="Times New Roman"/>
          <w:sz w:val="28"/>
        </w:rPr>
        <w:t xml:space="preserve"> потребителей ПАО «Ростелеком»</w:t>
      </w:r>
      <w:r>
        <w:rPr>
          <w:rFonts w:ascii="Times New Roman" w:hAnsi="Times New Roman" w:cs="Times New Roman"/>
          <w:sz w:val="28"/>
        </w:rPr>
        <w:t>. Отличия данной программы состоят в следующем:</w:t>
      </w:r>
    </w:p>
    <w:p w:rsidR="00ED61AB" w:rsidRDefault="00ED61AB" w:rsidP="00ED61AB">
      <w:pPr>
        <w:spacing w:after="0" w:line="360" w:lineRule="auto"/>
        <w:ind w:firstLine="709"/>
        <w:jc w:val="both"/>
        <w:rPr>
          <w:rFonts w:ascii="Times New Roman" w:hAnsi="Times New Roman" w:cs="Times New Roman"/>
          <w:sz w:val="28"/>
        </w:rPr>
      </w:pPr>
      <w:r>
        <w:rPr>
          <w:rFonts w:ascii="Times New Roman" w:hAnsi="Times New Roman" w:cs="Times New Roman"/>
          <w:sz w:val="28"/>
        </w:rPr>
        <w:t>- расширенный каталог подарков;</w:t>
      </w:r>
    </w:p>
    <w:p w:rsidR="00ED61AB" w:rsidRDefault="00ED61AB" w:rsidP="00ED61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D61AB">
        <w:rPr>
          <w:rFonts w:ascii="Times New Roman" w:hAnsi="Times New Roman" w:cs="Times New Roman"/>
          <w:sz w:val="28"/>
        </w:rPr>
        <w:t>организация закрытых мероприятий и получение доступа к ним</w:t>
      </w:r>
      <w:r>
        <w:rPr>
          <w:rFonts w:ascii="Times New Roman" w:hAnsi="Times New Roman" w:cs="Times New Roman"/>
          <w:sz w:val="28"/>
        </w:rPr>
        <w:t>;</w:t>
      </w:r>
    </w:p>
    <w:p w:rsidR="00ED61AB" w:rsidRDefault="00ED61AB" w:rsidP="00ED61A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ED61AB">
        <w:rPr>
          <w:rFonts w:ascii="Times New Roman" w:hAnsi="Times New Roman" w:cs="Times New Roman"/>
          <w:sz w:val="28"/>
        </w:rPr>
        <w:t>возможность накапливать бонусы</w:t>
      </w:r>
      <w:r>
        <w:rPr>
          <w:rFonts w:ascii="Times New Roman" w:hAnsi="Times New Roman" w:cs="Times New Roman"/>
          <w:sz w:val="28"/>
        </w:rPr>
        <w:t>.</w:t>
      </w:r>
    </w:p>
    <w:p w:rsidR="00ED61AB" w:rsidRDefault="009E703D" w:rsidP="00ED61AB">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участия в программе клиенту ПАО «Ростелеком» необходимо пройти 3 шага:</w:t>
      </w:r>
    </w:p>
    <w:p w:rsidR="009E703D" w:rsidRPr="005F365C" w:rsidRDefault="009E703D" w:rsidP="00ED61AB">
      <w:pPr>
        <w:spacing w:after="0" w:line="360" w:lineRule="auto"/>
        <w:ind w:firstLine="709"/>
        <w:jc w:val="both"/>
        <w:rPr>
          <w:rFonts w:ascii="Times New Roman" w:hAnsi="Times New Roman" w:cs="Times New Roman"/>
          <w:sz w:val="28"/>
          <w:szCs w:val="28"/>
        </w:rPr>
      </w:pPr>
      <w:r w:rsidRPr="005F365C">
        <w:rPr>
          <w:rFonts w:ascii="Times New Roman" w:hAnsi="Times New Roman" w:cs="Times New Roman"/>
          <w:sz w:val="28"/>
          <w:szCs w:val="28"/>
        </w:rPr>
        <w:t>1 – Авторизоваться в Личном кабине на официальном сайте ПАО «Ростелеком» и открыть вкладку «Бонусы»;</w:t>
      </w:r>
    </w:p>
    <w:p w:rsidR="009E703D" w:rsidRPr="005F365C" w:rsidRDefault="009E703D" w:rsidP="00ED61AB">
      <w:pPr>
        <w:spacing w:after="0" w:line="360" w:lineRule="auto"/>
        <w:ind w:firstLine="709"/>
        <w:jc w:val="both"/>
        <w:rPr>
          <w:rFonts w:ascii="Times New Roman" w:hAnsi="Times New Roman" w:cs="Times New Roman"/>
          <w:sz w:val="28"/>
          <w:szCs w:val="28"/>
        </w:rPr>
      </w:pPr>
      <w:r w:rsidRPr="005F365C">
        <w:rPr>
          <w:rFonts w:ascii="Times New Roman" w:hAnsi="Times New Roman" w:cs="Times New Roman"/>
          <w:sz w:val="28"/>
          <w:szCs w:val="28"/>
        </w:rPr>
        <w:t>2 – Открыть во вкладке «Бонусы» раздел «Программа «БОНУС»;\</w:t>
      </w:r>
    </w:p>
    <w:p w:rsidR="009E703D" w:rsidRPr="005F365C" w:rsidRDefault="009E703D" w:rsidP="009E703D">
      <w:pPr>
        <w:spacing w:after="0" w:line="360" w:lineRule="auto"/>
        <w:ind w:firstLine="709"/>
        <w:jc w:val="both"/>
        <w:rPr>
          <w:rFonts w:ascii="Times New Roman" w:hAnsi="Times New Roman" w:cs="Times New Roman"/>
          <w:sz w:val="28"/>
          <w:szCs w:val="28"/>
        </w:rPr>
      </w:pPr>
      <w:r w:rsidRPr="005F365C">
        <w:rPr>
          <w:rFonts w:ascii="Times New Roman" w:hAnsi="Times New Roman" w:cs="Times New Roman"/>
          <w:sz w:val="28"/>
          <w:szCs w:val="28"/>
        </w:rPr>
        <w:lastRenderedPageBreak/>
        <w:t>3 – Подтвердить участие в Программе, приняв условия Публичной оферты.</w:t>
      </w:r>
    </w:p>
    <w:p w:rsidR="00F5753D" w:rsidRPr="005F365C" w:rsidRDefault="00F5753D" w:rsidP="009E703D">
      <w:pPr>
        <w:spacing w:after="0" w:line="360" w:lineRule="auto"/>
        <w:ind w:firstLine="709"/>
        <w:jc w:val="both"/>
        <w:rPr>
          <w:rFonts w:ascii="Times New Roman" w:eastAsia="Times New Roman" w:hAnsi="Times New Roman" w:cs="Times New Roman"/>
          <w:sz w:val="28"/>
          <w:szCs w:val="28"/>
          <w:lang w:eastAsia="ru-RU"/>
        </w:rPr>
      </w:pPr>
      <w:r w:rsidRPr="00F5753D">
        <w:rPr>
          <w:rFonts w:ascii="Times New Roman" w:eastAsia="Times New Roman" w:hAnsi="Times New Roman" w:cs="Times New Roman"/>
          <w:sz w:val="28"/>
          <w:szCs w:val="28"/>
          <w:lang w:eastAsia="ru-RU"/>
        </w:rPr>
        <w:t xml:space="preserve">Обязательным условием присоединения к программе накопления бонусов </w:t>
      </w:r>
      <w:r w:rsidR="009E703D" w:rsidRPr="005F365C">
        <w:rPr>
          <w:rFonts w:ascii="Times New Roman" w:eastAsia="Times New Roman" w:hAnsi="Times New Roman" w:cs="Times New Roman"/>
          <w:sz w:val="28"/>
          <w:szCs w:val="28"/>
          <w:lang w:eastAsia="ru-RU"/>
        </w:rPr>
        <w:t>ПАО «Ростелеком»</w:t>
      </w:r>
      <w:r w:rsidRPr="00F5753D">
        <w:rPr>
          <w:rFonts w:ascii="Times New Roman" w:eastAsia="Times New Roman" w:hAnsi="Times New Roman" w:cs="Times New Roman"/>
          <w:sz w:val="28"/>
          <w:szCs w:val="28"/>
          <w:lang w:eastAsia="ru-RU"/>
        </w:rPr>
        <w:t xml:space="preserve">, является наличие учетной записи в личном кабинете. </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Условиями получения бонусов являются:</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1 – За регистрацию в программе «БОНУС» посредством Личного кабинета;</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2 – В подарок на День рождения;</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3 – За участие в опросах в Личном кабинете;</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4 – За выбор доставки счета на электронную почту в Личном кабинете</w:t>
      </w:r>
      <w:r w:rsidR="005F365C" w:rsidRPr="005F365C">
        <w:rPr>
          <w:rFonts w:ascii="Times New Roman" w:eastAsia="Times New Roman" w:hAnsi="Times New Roman" w:cs="Times New Roman"/>
          <w:sz w:val="28"/>
          <w:szCs w:val="28"/>
          <w:lang w:eastAsia="ru-RU"/>
        </w:rPr>
        <w:t xml:space="preserve"> (с. 02.06.2014 г.</w:t>
      </w:r>
      <w:r w:rsidRPr="005F365C">
        <w:rPr>
          <w:rFonts w:ascii="Times New Roman" w:eastAsia="Times New Roman" w:hAnsi="Times New Roman" w:cs="Times New Roman"/>
          <w:sz w:val="28"/>
          <w:szCs w:val="28"/>
          <w:lang w:eastAsia="ru-RU"/>
        </w:rPr>
        <w:t>;</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5 – За заполнение всех дополнительных полей в Личном кабинете;</w:t>
      </w:r>
    </w:p>
    <w:p w:rsidR="009E703D" w:rsidRPr="005F365C"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6 – За каждые 5 рублей при платеже от 1000 рублей, внесенных на лицевой счет;</w:t>
      </w:r>
    </w:p>
    <w:p w:rsidR="009E703D" w:rsidRDefault="009E703D" w:rsidP="009E703D">
      <w:pPr>
        <w:spacing w:after="0" w:line="360" w:lineRule="auto"/>
        <w:ind w:firstLine="709"/>
        <w:jc w:val="both"/>
        <w:rPr>
          <w:rFonts w:ascii="Times New Roman" w:eastAsia="Times New Roman" w:hAnsi="Times New Roman" w:cs="Times New Roman"/>
          <w:sz w:val="28"/>
          <w:szCs w:val="28"/>
          <w:lang w:eastAsia="ru-RU"/>
        </w:rPr>
      </w:pPr>
      <w:r w:rsidRPr="005F365C">
        <w:rPr>
          <w:rFonts w:ascii="Times New Roman" w:eastAsia="Times New Roman" w:hAnsi="Times New Roman" w:cs="Times New Roman"/>
          <w:sz w:val="28"/>
          <w:szCs w:val="28"/>
          <w:lang w:eastAsia="ru-RU"/>
        </w:rPr>
        <w:t>7 – За каждые 5 рублей – за пользование услугами Домашнего телефона, Домашнего</w:t>
      </w:r>
      <w:r w:rsidR="005F365C">
        <w:rPr>
          <w:rFonts w:ascii="Times New Roman" w:eastAsia="Times New Roman" w:hAnsi="Times New Roman" w:cs="Times New Roman"/>
          <w:sz w:val="28"/>
          <w:szCs w:val="28"/>
          <w:lang w:eastAsia="ru-RU"/>
        </w:rPr>
        <w:t xml:space="preserve"> Интернета или Интерактивного ТВ</w:t>
      </w:r>
      <w:r w:rsidR="00B926B6" w:rsidRPr="00B926B6">
        <w:rPr>
          <w:rFonts w:ascii="Times New Roman" w:eastAsia="Times New Roman" w:hAnsi="Times New Roman" w:cs="Times New Roman"/>
          <w:sz w:val="28"/>
          <w:szCs w:val="28"/>
          <w:lang w:eastAsia="ru-RU"/>
        </w:rPr>
        <w:t xml:space="preserve"> [32]</w:t>
      </w:r>
      <w:r w:rsidR="005F365C" w:rsidRPr="005F365C">
        <w:rPr>
          <w:rFonts w:ascii="Times New Roman" w:eastAsia="Times New Roman" w:hAnsi="Times New Roman" w:cs="Times New Roman"/>
          <w:sz w:val="28"/>
          <w:szCs w:val="28"/>
          <w:lang w:eastAsia="ru-RU"/>
        </w:rPr>
        <w:t xml:space="preserve">. </w:t>
      </w:r>
    </w:p>
    <w:p w:rsidR="005F365C" w:rsidRDefault="005F365C" w:rsidP="009E70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Бонусные баллы начисляются на статусный баланс. В соответствии с балансом присваивается статус. В данной программе существует 4 варианта статусов участников:</w:t>
      </w:r>
    </w:p>
    <w:p w:rsidR="005F365C" w:rsidRDefault="005F365C" w:rsidP="009E70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Базовый – присваивается при регистрации в программе, срок его действия 12 месяцев;</w:t>
      </w:r>
    </w:p>
    <w:p w:rsidR="005F365C" w:rsidRDefault="005F365C" w:rsidP="009E70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Стандартный – предоставляет 5% скидку на вознаграждение из каталога </w:t>
      </w:r>
      <w:r w:rsidR="00236F07">
        <w:rPr>
          <w:rFonts w:ascii="Times New Roman" w:eastAsia="Times New Roman" w:hAnsi="Times New Roman" w:cs="Times New Roman"/>
          <w:sz w:val="28"/>
          <w:szCs w:val="28"/>
          <w:lang w:eastAsia="ru-RU"/>
        </w:rPr>
        <w:t>4000 статусных бонусов, срок действия составляет 24 месяца;</w:t>
      </w:r>
    </w:p>
    <w:p w:rsidR="005F365C" w:rsidRDefault="005F365C" w:rsidP="009E70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Привилегия</w:t>
      </w:r>
      <w:r w:rsidR="00236F07">
        <w:rPr>
          <w:rFonts w:ascii="Times New Roman" w:eastAsia="Times New Roman" w:hAnsi="Times New Roman" w:cs="Times New Roman"/>
          <w:sz w:val="28"/>
          <w:szCs w:val="28"/>
          <w:lang w:eastAsia="ru-RU"/>
        </w:rPr>
        <w:t xml:space="preserve"> – предоставляет 10% скидку на вознаграждение из каталога 10 000 статусных бонусов, срок действия составляет 24 месяца;</w:t>
      </w:r>
    </w:p>
    <w:p w:rsidR="005F365C" w:rsidRDefault="005F365C" w:rsidP="009E70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236F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VIP</w:t>
      </w:r>
      <w:r w:rsidR="00236F07">
        <w:rPr>
          <w:rFonts w:ascii="Times New Roman" w:eastAsia="Times New Roman" w:hAnsi="Times New Roman" w:cs="Times New Roman"/>
          <w:sz w:val="28"/>
          <w:szCs w:val="28"/>
          <w:lang w:eastAsia="ru-RU"/>
        </w:rPr>
        <w:t xml:space="preserve"> – предоставляет 15% скидку за вознаграждение из каталога 20000 статусных бонусов, срок ее действия составляет 24 месяца.</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накопленных баллов будет зависеть от тех услуг, которыми пользуется пользователь. Так, если подключено  ТВ Ростелеком, </w:t>
      </w:r>
      <w:r>
        <w:rPr>
          <w:rFonts w:ascii="Times New Roman" w:eastAsia="Times New Roman" w:hAnsi="Times New Roman" w:cs="Times New Roman"/>
          <w:sz w:val="28"/>
          <w:szCs w:val="28"/>
          <w:lang w:eastAsia="ru-RU"/>
        </w:rPr>
        <w:lastRenderedPageBreak/>
        <w:t>то возможна оплата бонусами просмотров фильма и сериалов из платной услуги «Видеопрокат</w:t>
      </w:r>
      <w:r w:rsidRPr="00236F07">
        <w:rPr>
          <w:rFonts w:ascii="Times New Roman" w:eastAsia="Times New Roman" w:hAnsi="Times New Roman" w:cs="Times New Roman"/>
          <w:sz w:val="28"/>
          <w:szCs w:val="28"/>
          <w:lang w:eastAsia="ru-RU"/>
        </w:rPr>
        <w:t>». Минимальная сумма просмотра равна 800 бонусов. Бонусами можно оплатить следующие пакеты каналов:</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36F07">
        <w:rPr>
          <w:rFonts w:ascii="Times New Roman" w:eastAsia="Times New Roman" w:hAnsi="Times New Roman" w:cs="Times New Roman"/>
          <w:sz w:val="28"/>
          <w:szCs w:val="28"/>
          <w:lang w:eastAsia="ru-RU"/>
        </w:rPr>
        <w:t>п</w:t>
      </w:r>
      <w:r w:rsidR="00F5753D" w:rsidRPr="00F5753D">
        <w:rPr>
          <w:rFonts w:ascii="Times New Roman" w:eastAsia="Times New Roman" w:hAnsi="Times New Roman" w:cs="Times New Roman"/>
          <w:sz w:val="28"/>
          <w:szCs w:val="28"/>
          <w:lang w:eastAsia="ru-RU"/>
        </w:rPr>
        <w:t>акет телеканалов - 3400 бонусов</w:t>
      </w:r>
      <w:r>
        <w:rPr>
          <w:rFonts w:ascii="Times New Roman" w:eastAsia="Times New Roman" w:hAnsi="Times New Roman" w:cs="Times New Roman"/>
          <w:sz w:val="28"/>
          <w:szCs w:val="28"/>
          <w:lang w:eastAsia="ru-RU"/>
        </w:rPr>
        <w:t>;</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«ТВОЁ КИНО» - 1700 бонусов</w:t>
      </w:r>
      <w:r>
        <w:rPr>
          <w:rFonts w:ascii="Times New Roman" w:eastAsia="Times New Roman" w:hAnsi="Times New Roman" w:cs="Times New Roman"/>
          <w:sz w:val="28"/>
          <w:szCs w:val="28"/>
          <w:lang w:eastAsia="ru-RU"/>
        </w:rPr>
        <w:t>;</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w:t>
      </w:r>
      <w:proofErr w:type="spellStart"/>
      <w:r w:rsidR="00F5753D" w:rsidRPr="00F5753D">
        <w:rPr>
          <w:rFonts w:ascii="Times New Roman" w:eastAsia="Times New Roman" w:hAnsi="Times New Roman" w:cs="Times New Roman"/>
          <w:sz w:val="28"/>
          <w:szCs w:val="28"/>
          <w:lang w:eastAsia="ru-RU"/>
        </w:rPr>
        <w:t>Viasat</w:t>
      </w:r>
      <w:proofErr w:type="spellEnd"/>
      <w:r w:rsidR="00F5753D" w:rsidRPr="00F5753D">
        <w:rPr>
          <w:rFonts w:ascii="Times New Roman" w:eastAsia="Times New Roman" w:hAnsi="Times New Roman" w:cs="Times New Roman"/>
          <w:sz w:val="28"/>
          <w:szCs w:val="28"/>
          <w:lang w:eastAsia="ru-RU"/>
        </w:rPr>
        <w:t xml:space="preserve"> Премиум HD» - 6800 бонусов</w:t>
      </w:r>
      <w:r>
        <w:rPr>
          <w:rFonts w:ascii="Times New Roman" w:eastAsia="Times New Roman" w:hAnsi="Times New Roman" w:cs="Times New Roman"/>
          <w:sz w:val="28"/>
          <w:szCs w:val="28"/>
          <w:lang w:eastAsia="ru-RU"/>
        </w:rPr>
        <w:t>;</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«ТВОЙ ИДЕАЛЬНЫЙ HD» - 5100 бонусов</w:t>
      </w:r>
      <w:r>
        <w:rPr>
          <w:rFonts w:ascii="Times New Roman" w:eastAsia="Times New Roman" w:hAnsi="Times New Roman" w:cs="Times New Roman"/>
          <w:sz w:val="28"/>
          <w:szCs w:val="28"/>
          <w:lang w:eastAsia="ru-RU"/>
        </w:rPr>
        <w:t>;</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«Наш Футбол» - 3700 бонусов</w:t>
      </w:r>
      <w:r>
        <w:rPr>
          <w:rFonts w:ascii="Times New Roman" w:eastAsia="Times New Roman" w:hAnsi="Times New Roman" w:cs="Times New Roman"/>
          <w:sz w:val="28"/>
          <w:szCs w:val="28"/>
          <w:lang w:eastAsia="ru-RU"/>
        </w:rPr>
        <w:t>;</w:t>
      </w:r>
    </w:p>
    <w:p w:rsidR="00F5753D"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«МАТЧ! ФУТБОЛ» - 6400 бонусов</w:t>
      </w:r>
      <w:r>
        <w:rPr>
          <w:rFonts w:ascii="Times New Roman" w:eastAsia="Times New Roman" w:hAnsi="Times New Roman" w:cs="Times New Roman"/>
          <w:sz w:val="28"/>
          <w:szCs w:val="28"/>
          <w:lang w:eastAsia="ru-RU"/>
        </w:rPr>
        <w:t>;</w:t>
      </w:r>
    </w:p>
    <w:p w:rsidR="00F5753D"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w:t>
      </w:r>
      <w:proofErr w:type="spellStart"/>
      <w:r w:rsidR="00F5753D" w:rsidRPr="00F5753D">
        <w:rPr>
          <w:rFonts w:ascii="Times New Roman" w:eastAsia="Times New Roman" w:hAnsi="Times New Roman" w:cs="Times New Roman"/>
          <w:sz w:val="28"/>
          <w:szCs w:val="28"/>
          <w:lang w:eastAsia="ru-RU"/>
        </w:rPr>
        <w:t>Amedia</w:t>
      </w:r>
      <w:proofErr w:type="spellEnd"/>
      <w:r w:rsidR="00F5753D" w:rsidRPr="00F5753D">
        <w:rPr>
          <w:rFonts w:ascii="Times New Roman" w:eastAsia="Times New Roman" w:hAnsi="Times New Roman" w:cs="Times New Roman"/>
          <w:sz w:val="28"/>
          <w:szCs w:val="28"/>
          <w:lang w:eastAsia="ru-RU"/>
        </w:rPr>
        <w:t xml:space="preserve"> </w:t>
      </w:r>
      <w:proofErr w:type="spellStart"/>
      <w:r w:rsidR="00F5753D" w:rsidRPr="00F5753D">
        <w:rPr>
          <w:rFonts w:ascii="Times New Roman" w:eastAsia="Times New Roman" w:hAnsi="Times New Roman" w:cs="Times New Roman"/>
          <w:sz w:val="28"/>
          <w:szCs w:val="28"/>
          <w:lang w:eastAsia="ru-RU"/>
        </w:rPr>
        <w:t>Premium</w:t>
      </w:r>
      <w:proofErr w:type="spellEnd"/>
      <w:r w:rsidR="00F5753D" w:rsidRPr="00F5753D">
        <w:rPr>
          <w:rFonts w:ascii="Times New Roman" w:eastAsia="Times New Roman" w:hAnsi="Times New Roman" w:cs="Times New Roman"/>
          <w:sz w:val="28"/>
          <w:szCs w:val="28"/>
          <w:lang w:eastAsia="ru-RU"/>
        </w:rPr>
        <w:t>» - 3400 бонусов</w:t>
      </w:r>
      <w:r>
        <w:rPr>
          <w:rFonts w:ascii="Times New Roman" w:eastAsia="Times New Roman" w:hAnsi="Times New Roman" w:cs="Times New Roman"/>
          <w:sz w:val="28"/>
          <w:szCs w:val="28"/>
          <w:lang w:eastAsia="ru-RU"/>
        </w:rPr>
        <w:t>;</w:t>
      </w:r>
    </w:p>
    <w:p w:rsidR="00F5753D"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5753D" w:rsidRPr="00F5753D">
        <w:rPr>
          <w:rFonts w:ascii="Times New Roman" w:eastAsia="Times New Roman" w:hAnsi="Times New Roman" w:cs="Times New Roman"/>
          <w:sz w:val="28"/>
          <w:szCs w:val="28"/>
          <w:lang w:eastAsia="ru-RU"/>
        </w:rPr>
        <w:t>акет телеканалов «</w:t>
      </w:r>
      <w:proofErr w:type="spellStart"/>
      <w:r w:rsidR="00F5753D" w:rsidRPr="00F5753D">
        <w:rPr>
          <w:rFonts w:ascii="Times New Roman" w:eastAsia="Times New Roman" w:hAnsi="Times New Roman" w:cs="Times New Roman"/>
          <w:sz w:val="28"/>
          <w:szCs w:val="28"/>
          <w:lang w:eastAsia="ru-RU"/>
        </w:rPr>
        <w:t>Amedia+Viasat</w:t>
      </w:r>
      <w:proofErr w:type="spellEnd"/>
      <w:r w:rsidR="00F5753D" w:rsidRPr="00F5753D">
        <w:rPr>
          <w:rFonts w:ascii="Times New Roman" w:eastAsia="Times New Roman" w:hAnsi="Times New Roman" w:cs="Times New Roman"/>
          <w:sz w:val="28"/>
          <w:szCs w:val="28"/>
          <w:lang w:eastAsia="ru-RU"/>
        </w:rPr>
        <w:t xml:space="preserve"> Премиум HD» - 9000 бонусов</w:t>
      </w:r>
      <w:r w:rsidR="00B926B6" w:rsidRPr="00B926B6">
        <w:rPr>
          <w:rFonts w:ascii="Times New Roman" w:eastAsia="Times New Roman" w:hAnsi="Times New Roman" w:cs="Times New Roman"/>
          <w:sz w:val="28"/>
          <w:szCs w:val="28"/>
          <w:lang w:eastAsia="ru-RU"/>
        </w:rPr>
        <w:t xml:space="preserve"> [32]</w:t>
      </w:r>
      <w:r>
        <w:rPr>
          <w:rFonts w:ascii="Times New Roman" w:eastAsia="Times New Roman" w:hAnsi="Times New Roman" w:cs="Times New Roman"/>
          <w:sz w:val="28"/>
          <w:szCs w:val="28"/>
          <w:lang w:eastAsia="ru-RU"/>
        </w:rPr>
        <w:t xml:space="preserve">. </w:t>
      </w:r>
    </w:p>
    <w:p w:rsidR="00236F07" w:rsidRDefault="00236F07"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же в обмен на баллы доступна покупка </w:t>
      </w:r>
      <w:r w:rsidR="00EE4C6E">
        <w:rPr>
          <w:rFonts w:ascii="Times New Roman" w:eastAsia="Times New Roman" w:hAnsi="Times New Roman" w:cs="Times New Roman"/>
          <w:sz w:val="28"/>
          <w:szCs w:val="28"/>
          <w:lang w:eastAsia="ru-RU"/>
        </w:rPr>
        <w:t>места для хранения файлов: от 5 до 30 ГБ, за 500-1500 бонусов соответственно.</w:t>
      </w:r>
    </w:p>
    <w:p w:rsidR="00EE4C6E" w:rsidRDefault="00EE4C6E"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использовании услуги Интернет от ПАО «Ростелеком» возможно получение скидки в размере 25% за 1950 баллов. Так же возможно приобретение антивируса </w:t>
      </w:r>
      <w:proofErr w:type="spellStart"/>
      <w:r w:rsidRPr="00EE4C6E">
        <w:rPr>
          <w:rFonts w:ascii="Times New Roman" w:eastAsia="Times New Roman" w:hAnsi="Times New Roman" w:cs="Times New Roman"/>
          <w:sz w:val="28"/>
          <w:szCs w:val="28"/>
          <w:lang w:eastAsia="ru-RU"/>
        </w:rPr>
        <w:t>Dr.Web</w:t>
      </w:r>
      <w:proofErr w:type="spellEnd"/>
      <w:r>
        <w:rPr>
          <w:rFonts w:ascii="Times New Roman" w:eastAsia="Times New Roman" w:hAnsi="Times New Roman" w:cs="Times New Roman"/>
          <w:sz w:val="28"/>
          <w:szCs w:val="28"/>
          <w:lang w:eastAsia="ru-RU"/>
        </w:rPr>
        <w:t xml:space="preserve"> (500 бонусов), </w:t>
      </w:r>
      <w:r w:rsidRPr="00EE4C6E">
        <w:rPr>
          <w:rFonts w:ascii="Times New Roman" w:eastAsia="Times New Roman" w:hAnsi="Times New Roman" w:cs="Times New Roman"/>
          <w:sz w:val="28"/>
          <w:szCs w:val="28"/>
          <w:lang w:eastAsia="ru-RU"/>
        </w:rPr>
        <w:t>ESET NOD32</w:t>
      </w:r>
      <w:r>
        <w:rPr>
          <w:rFonts w:ascii="Times New Roman" w:eastAsia="Times New Roman" w:hAnsi="Times New Roman" w:cs="Times New Roman"/>
          <w:sz w:val="28"/>
          <w:szCs w:val="28"/>
          <w:lang w:eastAsia="ru-RU"/>
        </w:rPr>
        <w:t xml:space="preserve"> (защита трех компьютеров 500 бонусов), </w:t>
      </w:r>
      <w:proofErr w:type="spellStart"/>
      <w:r w:rsidRPr="00EE4C6E">
        <w:rPr>
          <w:rFonts w:ascii="Times New Roman" w:eastAsia="Times New Roman" w:hAnsi="Times New Roman" w:cs="Times New Roman"/>
          <w:sz w:val="28"/>
          <w:szCs w:val="28"/>
          <w:lang w:eastAsia="ru-RU"/>
        </w:rPr>
        <w:t>Kaspersky</w:t>
      </w:r>
      <w:proofErr w:type="spellEnd"/>
      <w:r w:rsidRPr="00EE4C6E">
        <w:rPr>
          <w:rFonts w:ascii="Times New Roman" w:eastAsia="Times New Roman" w:hAnsi="Times New Roman" w:cs="Times New Roman"/>
          <w:sz w:val="28"/>
          <w:szCs w:val="28"/>
          <w:lang w:eastAsia="ru-RU"/>
        </w:rPr>
        <w:t xml:space="preserve"> </w:t>
      </w:r>
      <w:proofErr w:type="spellStart"/>
      <w:r w:rsidRPr="00EE4C6E">
        <w:rPr>
          <w:rFonts w:ascii="Times New Roman" w:eastAsia="Times New Roman" w:hAnsi="Times New Roman" w:cs="Times New Roman"/>
          <w:sz w:val="28"/>
          <w:szCs w:val="28"/>
          <w:lang w:eastAsia="ru-RU"/>
        </w:rPr>
        <w:t>Internet</w:t>
      </w:r>
      <w:proofErr w:type="spellEnd"/>
      <w:r w:rsidRPr="00EE4C6E">
        <w:rPr>
          <w:rFonts w:ascii="Times New Roman" w:eastAsia="Times New Roman" w:hAnsi="Times New Roman" w:cs="Times New Roman"/>
          <w:sz w:val="28"/>
          <w:szCs w:val="28"/>
          <w:lang w:eastAsia="ru-RU"/>
        </w:rPr>
        <w:t xml:space="preserve"> </w:t>
      </w:r>
      <w:proofErr w:type="spellStart"/>
      <w:r w:rsidRPr="00EE4C6E">
        <w:rPr>
          <w:rFonts w:ascii="Times New Roman" w:eastAsia="Times New Roman" w:hAnsi="Times New Roman" w:cs="Times New Roman"/>
          <w:sz w:val="28"/>
          <w:szCs w:val="28"/>
          <w:lang w:eastAsia="ru-RU"/>
        </w:rPr>
        <w:t>Security</w:t>
      </w:r>
      <w:proofErr w:type="spellEnd"/>
      <w:r>
        <w:rPr>
          <w:rFonts w:ascii="Times New Roman" w:eastAsia="Times New Roman" w:hAnsi="Times New Roman" w:cs="Times New Roman"/>
          <w:sz w:val="28"/>
          <w:szCs w:val="28"/>
          <w:lang w:eastAsia="ru-RU"/>
        </w:rPr>
        <w:t xml:space="preserve"> (защита двух компьютеров 600 бонусов).</w:t>
      </w:r>
    </w:p>
    <w:p w:rsidR="00EE4C6E" w:rsidRDefault="00EE4C6E" w:rsidP="00236F0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применении домашнего телефона от ПАО «Ростелеком» доступны следующие варианты оплаты бонусами:</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60 минут разговоров внутризоновой связи - 900 бонусов</w:t>
      </w:r>
      <w:r>
        <w:rPr>
          <w:rFonts w:ascii="Times New Roman" w:eastAsia="Times New Roman" w:hAnsi="Times New Roman" w:cs="Times New Roman"/>
          <w:sz w:val="28"/>
          <w:szCs w:val="28"/>
          <w:lang w:eastAsia="ru-RU"/>
        </w:rPr>
        <w:t>;</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120 минут местных телефонных разговоров - 750 бонусов</w:t>
      </w:r>
      <w:r>
        <w:rPr>
          <w:rFonts w:ascii="Times New Roman" w:eastAsia="Times New Roman" w:hAnsi="Times New Roman" w:cs="Times New Roman"/>
          <w:sz w:val="28"/>
          <w:szCs w:val="28"/>
          <w:lang w:eastAsia="ru-RU"/>
        </w:rPr>
        <w:t>;</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15 минут разговоров междугородной связи - 390 бонусов</w:t>
      </w:r>
      <w:r>
        <w:rPr>
          <w:rFonts w:ascii="Times New Roman" w:eastAsia="Times New Roman" w:hAnsi="Times New Roman" w:cs="Times New Roman"/>
          <w:sz w:val="28"/>
          <w:szCs w:val="28"/>
          <w:lang w:eastAsia="ru-RU"/>
        </w:rPr>
        <w:t>;</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60 минут местных телефонных разговоров - 370 бонусов</w:t>
      </w:r>
      <w:r>
        <w:rPr>
          <w:rFonts w:ascii="Times New Roman" w:eastAsia="Times New Roman" w:hAnsi="Times New Roman" w:cs="Times New Roman"/>
          <w:sz w:val="28"/>
          <w:szCs w:val="28"/>
          <w:lang w:eastAsia="ru-RU"/>
        </w:rPr>
        <w:t>;</w:t>
      </w:r>
    </w:p>
    <w:p w:rsidR="00EE4C6E" w:rsidRP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30 минут разговоров внутризоновой связи - 450 бонусов</w:t>
      </w:r>
      <w:r>
        <w:rPr>
          <w:rFonts w:ascii="Times New Roman" w:eastAsia="Times New Roman" w:hAnsi="Times New Roman" w:cs="Times New Roman"/>
          <w:sz w:val="28"/>
          <w:szCs w:val="28"/>
          <w:lang w:eastAsia="ru-RU"/>
        </w:rPr>
        <w:t>;</w:t>
      </w:r>
    </w:p>
    <w:p w:rsidR="00EE4C6E" w:rsidRP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30 минут разговоров междугородной связи - 780 бонусов</w:t>
      </w:r>
      <w:r>
        <w:rPr>
          <w:rFonts w:ascii="Times New Roman" w:eastAsia="Times New Roman" w:hAnsi="Times New Roman" w:cs="Times New Roman"/>
          <w:sz w:val="28"/>
          <w:szCs w:val="28"/>
          <w:lang w:eastAsia="ru-RU"/>
        </w:rPr>
        <w:t>;</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4C6E">
        <w:rPr>
          <w:rFonts w:ascii="Times New Roman" w:eastAsia="Times New Roman" w:hAnsi="Times New Roman" w:cs="Times New Roman"/>
          <w:sz w:val="28"/>
          <w:szCs w:val="28"/>
          <w:lang w:eastAsia="ru-RU"/>
        </w:rPr>
        <w:t>60 минут разговоров междугородной связи - 1560 бонусов</w:t>
      </w:r>
      <w:r>
        <w:rPr>
          <w:rFonts w:ascii="Times New Roman" w:eastAsia="Times New Roman" w:hAnsi="Times New Roman" w:cs="Times New Roman"/>
          <w:sz w:val="28"/>
          <w:szCs w:val="28"/>
          <w:lang w:eastAsia="ru-RU"/>
        </w:rPr>
        <w:t>.</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использования накопленных бонусов программы, необходимо зайти в Личный кабинет пользователя и перейти в раздел «Программа и бонус», пункт «Обмен баллов». Далее необходимо выбрать нужную услугу </w:t>
      </w:r>
      <w:r>
        <w:rPr>
          <w:rFonts w:ascii="Times New Roman" w:eastAsia="Times New Roman" w:hAnsi="Times New Roman" w:cs="Times New Roman"/>
          <w:sz w:val="28"/>
          <w:szCs w:val="28"/>
          <w:lang w:eastAsia="ru-RU"/>
        </w:rPr>
        <w:lastRenderedPageBreak/>
        <w:t xml:space="preserve">из </w:t>
      </w:r>
      <w:proofErr w:type="gramStart"/>
      <w:r>
        <w:rPr>
          <w:rFonts w:ascii="Times New Roman" w:eastAsia="Times New Roman" w:hAnsi="Times New Roman" w:cs="Times New Roman"/>
          <w:sz w:val="28"/>
          <w:szCs w:val="28"/>
          <w:lang w:eastAsia="ru-RU"/>
        </w:rPr>
        <w:t>доступных</w:t>
      </w:r>
      <w:proofErr w:type="gramEnd"/>
      <w:r>
        <w:rPr>
          <w:rFonts w:ascii="Times New Roman" w:eastAsia="Times New Roman" w:hAnsi="Times New Roman" w:cs="Times New Roman"/>
          <w:sz w:val="28"/>
          <w:szCs w:val="28"/>
          <w:lang w:eastAsia="ru-RU"/>
        </w:rPr>
        <w:t xml:space="preserve"> в каталоге и нажать «Обменять баллы». При этом стоимость обмена может значительно отличаться в разных регионах. </w:t>
      </w:r>
    </w:p>
    <w:p w:rsidR="00EE4C6E" w:rsidRDefault="00EE4C6E" w:rsidP="00EE4C6E">
      <w:pPr>
        <w:spacing w:after="0" w:line="360" w:lineRule="auto"/>
        <w:ind w:firstLine="709"/>
        <w:jc w:val="both"/>
        <w:rPr>
          <w:rFonts w:ascii="Times New Roman" w:eastAsia="Times New Roman" w:hAnsi="Times New Roman" w:cs="Times New Roman"/>
          <w:sz w:val="28"/>
          <w:szCs w:val="28"/>
          <w:lang w:eastAsia="ru-RU"/>
        </w:rPr>
      </w:pPr>
    </w:p>
    <w:p w:rsidR="004F13AD" w:rsidRDefault="004F13AD" w:rsidP="005E09B6">
      <w:pPr>
        <w:ind w:firstLine="709"/>
        <w:jc w:val="both"/>
        <w:rPr>
          <w:rFonts w:ascii="Times New Roman" w:hAnsi="Times New Roman" w:cs="Times New Roman"/>
          <w:b/>
          <w:sz w:val="28"/>
        </w:rPr>
      </w:pPr>
    </w:p>
    <w:p w:rsidR="00EC042F" w:rsidRPr="0070306A" w:rsidRDefault="005E09B6" w:rsidP="0070306A">
      <w:pPr>
        <w:pStyle w:val="2"/>
        <w:ind w:firstLine="709"/>
        <w:jc w:val="both"/>
        <w:rPr>
          <w:rFonts w:ascii="Times New Roman" w:hAnsi="Times New Roman" w:cs="Times New Roman"/>
          <w:color w:val="000000" w:themeColor="text1"/>
          <w:sz w:val="28"/>
        </w:rPr>
      </w:pPr>
      <w:bookmarkStart w:id="10" w:name="_Toc505543093"/>
      <w:r w:rsidRPr="0070306A">
        <w:rPr>
          <w:rFonts w:ascii="Times New Roman" w:hAnsi="Times New Roman" w:cs="Times New Roman"/>
          <w:color w:val="000000" w:themeColor="text1"/>
          <w:sz w:val="28"/>
        </w:rPr>
        <w:t>2.3.</w:t>
      </w:r>
      <w:r w:rsidRPr="0070306A">
        <w:rPr>
          <w:rFonts w:ascii="Times New Roman" w:hAnsi="Times New Roman" w:cs="Times New Roman"/>
          <w:color w:val="000000" w:themeColor="text1"/>
          <w:sz w:val="28"/>
        </w:rPr>
        <w:tab/>
        <w:t>Разработка программы повышения лояльности клиентов ПАО «Ростелеком» на основе IT</w:t>
      </w:r>
      <w:bookmarkEnd w:id="10"/>
    </w:p>
    <w:p w:rsidR="005E09B6" w:rsidRDefault="005E09B6" w:rsidP="009C562E">
      <w:pPr>
        <w:spacing w:after="0"/>
        <w:jc w:val="both"/>
        <w:rPr>
          <w:rFonts w:ascii="Times New Roman" w:hAnsi="Times New Roman" w:cs="Times New Roman"/>
          <w:sz w:val="28"/>
        </w:rPr>
      </w:pPr>
    </w:p>
    <w:p w:rsidR="0068060A" w:rsidRDefault="0068060A" w:rsidP="0068060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определения уровня лояльности ПАО «Ростелеком» проанализируем динамику клиентской базы компании за 5 лет. </w:t>
      </w:r>
    </w:p>
    <w:p w:rsidR="00CB7334" w:rsidRDefault="0068060A" w:rsidP="00CB7334">
      <w:pPr>
        <w:spacing w:line="360" w:lineRule="auto"/>
        <w:ind w:firstLine="709"/>
        <w:contextualSpacing/>
        <w:jc w:val="right"/>
        <w:rPr>
          <w:rFonts w:ascii="Times New Roman" w:hAnsi="Times New Roman" w:cs="Times New Roman"/>
          <w:color w:val="000000" w:themeColor="text1"/>
          <w:sz w:val="28"/>
        </w:rPr>
      </w:pPr>
      <w:r w:rsidRPr="00465FAE">
        <w:rPr>
          <w:rFonts w:ascii="Times New Roman" w:hAnsi="Times New Roman" w:cs="Times New Roman"/>
          <w:color w:val="000000" w:themeColor="text1"/>
          <w:sz w:val="28"/>
        </w:rPr>
        <w:t xml:space="preserve">Таблица 2.2 </w:t>
      </w:r>
    </w:p>
    <w:p w:rsidR="0068060A" w:rsidRPr="00B926B6" w:rsidRDefault="0068060A" w:rsidP="00CB7334">
      <w:pPr>
        <w:spacing w:line="360" w:lineRule="auto"/>
        <w:ind w:firstLine="709"/>
        <w:contextualSpacing/>
        <w:jc w:val="center"/>
        <w:rPr>
          <w:rFonts w:ascii="Times New Roman" w:hAnsi="Times New Roman" w:cs="Times New Roman"/>
          <w:color w:val="000000" w:themeColor="text1"/>
          <w:sz w:val="28"/>
        </w:rPr>
      </w:pPr>
      <w:r w:rsidRPr="00465FAE">
        <w:rPr>
          <w:rFonts w:ascii="Times New Roman" w:hAnsi="Times New Roman" w:cs="Times New Roman"/>
          <w:color w:val="000000" w:themeColor="text1"/>
          <w:sz w:val="28"/>
        </w:rPr>
        <w:t>Анализ клиентской базы ПАО «</w:t>
      </w:r>
      <w:r>
        <w:rPr>
          <w:rFonts w:ascii="Times New Roman" w:hAnsi="Times New Roman" w:cs="Times New Roman"/>
          <w:color w:val="000000" w:themeColor="text1"/>
          <w:sz w:val="28"/>
        </w:rPr>
        <w:t>Ростелеком</w:t>
      </w:r>
      <w:r w:rsidRPr="00465FAE">
        <w:rPr>
          <w:rFonts w:ascii="Times New Roman" w:hAnsi="Times New Roman" w:cs="Times New Roman"/>
          <w:color w:val="000000" w:themeColor="text1"/>
          <w:sz w:val="28"/>
        </w:rPr>
        <w:t>»</w:t>
      </w:r>
      <w:r w:rsidR="00B926B6" w:rsidRPr="00B926B6">
        <w:rPr>
          <w:rFonts w:ascii="Times New Roman" w:hAnsi="Times New Roman" w:cs="Times New Roman"/>
          <w:color w:val="000000" w:themeColor="text1"/>
          <w:sz w:val="28"/>
        </w:rPr>
        <w:t xml:space="preserve"> [33, </w:t>
      </w:r>
      <w:r w:rsidR="00B926B6">
        <w:rPr>
          <w:rFonts w:ascii="Times New Roman" w:hAnsi="Times New Roman" w:cs="Times New Roman"/>
          <w:color w:val="000000" w:themeColor="text1"/>
          <w:sz w:val="28"/>
          <w:lang w:val="en-US"/>
        </w:rPr>
        <w:t>c</w:t>
      </w:r>
      <w:r w:rsidR="00B926B6" w:rsidRPr="00B926B6">
        <w:rPr>
          <w:rFonts w:ascii="Times New Roman" w:hAnsi="Times New Roman" w:cs="Times New Roman"/>
          <w:color w:val="000000" w:themeColor="text1"/>
          <w:sz w:val="28"/>
        </w:rPr>
        <w:t>. 197]</w:t>
      </w:r>
    </w:p>
    <w:tbl>
      <w:tblPr>
        <w:tblW w:w="8655" w:type="dxa"/>
        <w:jc w:val="center"/>
        <w:tblInd w:w="-322" w:type="dxa"/>
        <w:tblLook w:val="04A0" w:firstRow="1" w:lastRow="0" w:firstColumn="1" w:lastColumn="0" w:noHBand="0" w:noVBand="1"/>
      </w:tblPr>
      <w:tblGrid>
        <w:gridCol w:w="2675"/>
        <w:gridCol w:w="1196"/>
        <w:gridCol w:w="1196"/>
        <w:gridCol w:w="1196"/>
        <w:gridCol w:w="1196"/>
        <w:gridCol w:w="1196"/>
      </w:tblGrid>
      <w:tr w:rsidR="0068060A" w:rsidRPr="0068060A" w:rsidTr="0068060A">
        <w:trPr>
          <w:trHeight w:val="300"/>
          <w:jc w:val="center"/>
        </w:trPr>
        <w:tc>
          <w:tcPr>
            <w:tcW w:w="2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Показатель</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2012 год</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2013 год</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2014 год</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2015 год</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2016 год</w:t>
            </w:r>
          </w:p>
        </w:tc>
      </w:tr>
      <w:tr w:rsidR="0068060A" w:rsidRPr="0068060A" w:rsidTr="0068060A">
        <w:trPr>
          <w:trHeight w:val="600"/>
          <w:jc w:val="center"/>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68060A" w:rsidRPr="0068060A" w:rsidRDefault="0068060A" w:rsidP="0068060A">
            <w:pPr>
              <w:spacing w:after="0" w:line="240" w:lineRule="auto"/>
              <w:rPr>
                <w:rFonts w:ascii="Times New Roman" w:eastAsia="Times New Roman" w:hAnsi="Times New Roman" w:cs="Times New Roman"/>
                <w:color w:val="000000"/>
                <w:sz w:val="28"/>
                <w:lang w:eastAsia="ru-RU"/>
              </w:rPr>
            </w:pPr>
            <w:proofErr w:type="gramStart"/>
            <w:r w:rsidRPr="0068060A">
              <w:rPr>
                <w:rFonts w:ascii="Times New Roman" w:eastAsia="Times New Roman" w:hAnsi="Times New Roman" w:cs="Times New Roman"/>
                <w:color w:val="000000"/>
                <w:sz w:val="28"/>
                <w:lang w:eastAsia="ru-RU"/>
              </w:rPr>
              <w:t>Клиенты-физические</w:t>
            </w:r>
            <w:proofErr w:type="gramEnd"/>
            <w:r w:rsidRPr="0068060A">
              <w:rPr>
                <w:rFonts w:ascii="Times New Roman" w:eastAsia="Times New Roman" w:hAnsi="Times New Roman" w:cs="Times New Roman"/>
                <w:color w:val="000000"/>
                <w:sz w:val="28"/>
                <w:lang w:eastAsia="ru-RU"/>
              </w:rPr>
              <w:t xml:space="preserve"> лица, число абонентов</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6435226</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6779743</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6813391</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6937762</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7039550</w:t>
            </w:r>
          </w:p>
        </w:tc>
      </w:tr>
      <w:tr w:rsidR="0068060A" w:rsidRPr="0068060A" w:rsidTr="0068060A">
        <w:trPr>
          <w:trHeight w:val="900"/>
          <w:jc w:val="center"/>
        </w:trPr>
        <w:tc>
          <w:tcPr>
            <w:tcW w:w="2675" w:type="dxa"/>
            <w:tcBorders>
              <w:top w:val="nil"/>
              <w:left w:val="single" w:sz="4" w:space="0" w:color="auto"/>
              <w:bottom w:val="single" w:sz="4" w:space="0" w:color="auto"/>
              <w:right w:val="single" w:sz="4" w:space="0" w:color="auto"/>
            </w:tcBorders>
            <w:shd w:val="clear" w:color="auto" w:fill="auto"/>
            <w:vAlign w:val="center"/>
            <w:hideMark/>
          </w:tcPr>
          <w:p w:rsidR="0068060A" w:rsidRPr="0068060A" w:rsidRDefault="0068060A" w:rsidP="0068060A">
            <w:pPr>
              <w:spacing w:after="0" w:line="240" w:lineRule="auto"/>
              <w:rPr>
                <w:rFonts w:ascii="Times New Roman" w:eastAsia="Times New Roman" w:hAnsi="Times New Roman" w:cs="Times New Roman"/>
                <w:color w:val="000000"/>
                <w:sz w:val="28"/>
                <w:lang w:eastAsia="ru-RU"/>
              </w:rPr>
            </w:pPr>
            <w:proofErr w:type="gramStart"/>
            <w:r w:rsidRPr="0068060A">
              <w:rPr>
                <w:rFonts w:ascii="Times New Roman" w:eastAsia="Times New Roman" w:hAnsi="Times New Roman" w:cs="Times New Roman"/>
                <w:color w:val="000000"/>
                <w:sz w:val="28"/>
                <w:lang w:eastAsia="ru-RU"/>
              </w:rPr>
              <w:t>Клиенты-юридические</w:t>
            </w:r>
            <w:proofErr w:type="gramEnd"/>
            <w:r w:rsidRPr="0068060A">
              <w:rPr>
                <w:rFonts w:ascii="Times New Roman" w:eastAsia="Times New Roman" w:hAnsi="Times New Roman" w:cs="Times New Roman"/>
                <w:color w:val="000000"/>
                <w:sz w:val="28"/>
                <w:lang w:eastAsia="ru-RU"/>
              </w:rPr>
              <w:t xml:space="preserve"> лица, число абонентов</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2804630</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2809372</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2802701</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2704284</w:t>
            </w:r>
          </w:p>
        </w:tc>
        <w:tc>
          <w:tcPr>
            <w:tcW w:w="1196" w:type="dxa"/>
            <w:tcBorders>
              <w:top w:val="nil"/>
              <w:left w:val="nil"/>
              <w:bottom w:val="single" w:sz="4" w:space="0" w:color="auto"/>
              <w:right w:val="single" w:sz="4" w:space="0" w:color="auto"/>
            </w:tcBorders>
            <w:shd w:val="clear" w:color="auto" w:fill="auto"/>
            <w:noWrap/>
            <w:vAlign w:val="center"/>
            <w:hideMark/>
          </w:tcPr>
          <w:p w:rsidR="0068060A" w:rsidRPr="0068060A" w:rsidRDefault="0068060A" w:rsidP="0068060A">
            <w:pPr>
              <w:spacing w:after="0" w:line="240" w:lineRule="auto"/>
              <w:jc w:val="center"/>
              <w:rPr>
                <w:rFonts w:ascii="Times New Roman" w:eastAsia="Times New Roman" w:hAnsi="Times New Roman" w:cs="Times New Roman"/>
                <w:color w:val="000000"/>
                <w:sz w:val="28"/>
                <w:lang w:eastAsia="ru-RU"/>
              </w:rPr>
            </w:pPr>
            <w:r w:rsidRPr="0068060A">
              <w:rPr>
                <w:rFonts w:ascii="Times New Roman" w:eastAsia="Times New Roman" w:hAnsi="Times New Roman" w:cs="Times New Roman"/>
                <w:color w:val="000000"/>
                <w:sz w:val="28"/>
                <w:lang w:eastAsia="ru-RU"/>
              </w:rPr>
              <w:t>2308622</w:t>
            </w:r>
          </w:p>
        </w:tc>
      </w:tr>
    </w:tbl>
    <w:p w:rsidR="0068060A" w:rsidRDefault="0068060A" w:rsidP="0068060A">
      <w:pPr>
        <w:spacing w:line="360" w:lineRule="auto"/>
        <w:ind w:firstLine="709"/>
        <w:contextualSpacing/>
        <w:jc w:val="both"/>
        <w:rPr>
          <w:rFonts w:ascii="Times New Roman" w:hAnsi="Times New Roman" w:cs="Times New Roman"/>
          <w:color w:val="000000" w:themeColor="text1"/>
          <w:sz w:val="28"/>
        </w:rPr>
      </w:pPr>
    </w:p>
    <w:p w:rsidR="0068060A" w:rsidRDefault="0068060A" w:rsidP="00CB7334">
      <w:pPr>
        <w:spacing w:line="360" w:lineRule="auto"/>
        <w:ind w:firstLine="709"/>
        <w:contextualSpacing/>
        <w:jc w:val="center"/>
        <w:rPr>
          <w:rFonts w:ascii="Times New Roman" w:hAnsi="Times New Roman" w:cs="Times New Roman"/>
          <w:sz w:val="28"/>
        </w:rPr>
      </w:pPr>
      <w:r>
        <w:rPr>
          <w:noProof/>
          <w:lang w:eastAsia="ru-RU"/>
        </w:rPr>
        <w:drawing>
          <wp:inline distT="0" distB="0" distL="0" distR="0" wp14:anchorId="5AAC76F3" wp14:editId="255C1BD3">
            <wp:extent cx="4838700" cy="2924175"/>
            <wp:effectExtent l="0" t="0" r="19050"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060A" w:rsidRDefault="0068060A" w:rsidP="0068060A">
      <w:pPr>
        <w:spacing w:line="360" w:lineRule="auto"/>
        <w:contextualSpacing/>
        <w:jc w:val="center"/>
        <w:rPr>
          <w:rFonts w:ascii="Times New Roman" w:hAnsi="Times New Roman" w:cs="Times New Roman"/>
          <w:sz w:val="28"/>
        </w:rPr>
      </w:pPr>
      <w:r w:rsidRPr="0068060A">
        <w:rPr>
          <w:rFonts w:ascii="Times New Roman" w:hAnsi="Times New Roman" w:cs="Times New Roman"/>
          <w:sz w:val="28"/>
        </w:rPr>
        <w:t>Рис</w:t>
      </w:r>
      <w:r w:rsidR="00CB7334">
        <w:rPr>
          <w:rFonts w:ascii="Times New Roman" w:hAnsi="Times New Roman" w:cs="Times New Roman"/>
          <w:sz w:val="28"/>
        </w:rPr>
        <w:t xml:space="preserve">. 2.2 </w:t>
      </w:r>
      <w:r w:rsidRPr="0068060A">
        <w:rPr>
          <w:rFonts w:ascii="Times New Roman" w:hAnsi="Times New Roman" w:cs="Times New Roman"/>
          <w:sz w:val="28"/>
        </w:rPr>
        <w:t xml:space="preserve"> Динамика </w:t>
      </w:r>
      <w:proofErr w:type="gramStart"/>
      <w:r w:rsidRPr="0068060A">
        <w:rPr>
          <w:rFonts w:ascii="Times New Roman" w:hAnsi="Times New Roman" w:cs="Times New Roman"/>
          <w:sz w:val="28"/>
        </w:rPr>
        <w:t>клиентов-физических</w:t>
      </w:r>
      <w:proofErr w:type="gramEnd"/>
      <w:r w:rsidRPr="0068060A">
        <w:rPr>
          <w:rFonts w:ascii="Times New Roman" w:hAnsi="Times New Roman" w:cs="Times New Roman"/>
          <w:sz w:val="28"/>
        </w:rPr>
        <w:t xml:space="preserve"> лиц ПАО</w:t>
      </w:r>
      <w:r>
        <w:rPr>
          <w:rFonts w:ascii="Times New Roman" w:hAnsi="Times New Roman" w:cs="Times New Roman"/>
          <w:sz w:val="28"/>
        </w:rPr>
        <w:t xml:space="preserve"> «Ростелеком»</w:t>
      </w:r>
    </w:p>
    <w:p w:rsidR="0068060A" w:rsidRDefault="0068060A" w:rsidP="00CB7334">
      <w:pPr>
        <w:spacing w:line="360" w:lineRule="auto"/>
        <w:ind w:firstLine="709"/>
        <w:contextualSpacing/>
        <w:jc w:val="center"/>
        <w:rPr>
          <w:rFonts w:ascii="Times New Roman" w:hAnsi="Times New Roman" w:cs="Times New Roman"/>
          <w:sz w:val="28"/>
        </w:rPr>
      </w:pPr>
      <w:r>
        <w:rPr>
          <w:noProof/>
          <w:lang w:eastAsia="ru-RU"/>
        </w:rPr>
        <w:lastRenderedPageBreak/>
        <w:drawing>
          <wp:inline distT="0" distB="0" distL="0" distR="0" wp14:anchorId="05921E73" wp14:editId="06EE6032">
            <wp:extent cx="5067300" cy="280035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60A" w:rsidRDefault="0068060A" w:rsidP="00CB7334">
      <w:pPr>
        <w:suppressAutoHyphens/>
        <w:spacing w:after="0" w:line="36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Рис</w:t>
      </w:r>
      <w:r w:rsidR="00CB7334">
        <w:rPr>
          <w:rFonts w:ascii="Times New Roman" w:eastAsia="Times New Roman" w:hAnsi="Times New Roman" w:cs="Times New Roman"/>
          <w:sz w:val="28"/>
          <w:szCs w:val="28"/>
          <w:lang w:eastAsia="ar-SA"/>
        </w:rPr>
        <w:t>. 2.3</w:t>
      </w:r>
      <w:r w:rsidRPr="00A024A9">
        <w:rPr>
          <w:rFonts w:ascii="Times New Roman" w:eastAsia="Times New Roman" w:hAnsi="Times New Roman" w:cs="Times New Roman"/>
          <w:sz w:val="28"/>
          <w:szCs w:val="28"/>
          <w:lang w:eastAsia="ar-SA"/>
        </w:rPr>
        <w:t xml:space="preserve"> Динамика </w:t>
      </w:r>
      <w:proofErr w:type="gramStart"/>
      <w:r w:rsidRPr="00A024A9">
        <w:rPr>
          <w:rFonts w:ascii="Times New Roman" w:eastAsia="Times New Roman" w:hAnsi="Times New Roman" w:cs="Times New Roman"/>
          <w:sz w:val="28"/>
          <w:szCs w:val="28"/>
          <w:lang w:eastAsia="ar-SA"/>
        </w:rPr>
        <w:t>клиентов-</w:t>
      </w:r>
      <w:r>
        <w:rPr>
          <w:rFonts w:ascii="Times New Roman" w:eastAsia="Times New Roman" w:hAnsi="Times New Roman" w:cs="Times New Roman"/>
          <w:sz w:val="28"/>
          <w:szCs w:val="28"/>
          <w:lang w:eastAsia="ar-SA"/>
        </w:rPr>
        <w:t>юридических</w:t>
      </w:r>
      <w:proofErr w:type="gramEnd"/>
      <w:r w:rsidRPr="00A024A9">
        <w:rPr>
          <w:rFonts w:ascii="Times New Roman" w:eastAsia="Times New Roman" w:hAnsi="Times New Roman" w:cs="Times New Roman"/>
          <w:sz w:val="28"/>
          <w:szCs w:val="28"/>
          <w:lang w:eastAsia="ar-SA"/>
        </w:rPr>
        <w:t xml:space="preserve"> лиц </w:t>
      </w:r>
      <w:r>
        <w:rPr>
          <w:rFonts w:ascii="Times New Roman" w:eastAsia="Times New Roman" w:hAnsi="Times New Roman" w:cs="Times New Roman"/>
          <w:sz w:val="28"/>
          <w:szCs w:val="28"/>
          <w:lang w:eastAsia="ar-SA"/>
        </w:rPr>
        <w:t>ПАО «Ростелеком»</w:t>
      </w:r>
    </w:p>
    <w:p w:rsidR="00CB7334" w:rsidRDefault="00CB7334" w:rsidP="0070306A">
      <w:pPr>
        <w:suppressAutoHyphens/>
        <w:spacing w:after="0" w:line="240" w:lineRule="auto"/>
        <w:ind w:firstLine="709"/>
        <w:jc w:val="both"/>
        <w:rPr>
          <w:rFonts w:ascii="Times New Roman" w:eastAsia="Times New Roman" w:hAnsi="Times New Roman" w:cs="Times New Roman"/>
          <w:sz w:val="28"/>
          <w:szCs w:val="28"/>
          <w:lang w:eastAsia="ar-SA"/>
        </w:rPr>
      </w:pPr>
    </w:p>
    <w:p w:rsidR="0068060A" w:rsidRDefault="0068060A" w:rsidP="0068060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 показывают данные та</w:t>
      </w:r>
      <w:r w:rsidR="00CB7334">
        <w:rPr>
          <w:rFonts w:ascii="Times New Roman" w:eastAsia="Times New Roman" w:hAnsi="Times New Roman" w:cs="Times New Roman"/>
          <w:sz w:val="28"/>
          <w:szCs w:val="28"/>
          <w:lang w:eastAsia="ar-SA"/>
        </w:rPr>
        <w:t>блицы 2.2, а так же графиков 2.2</w:t>
      </w:r>
      <w:r>
        <w:rPr>
          <w:rFonts w:ascii="Times New Roman" w:eastAsia="Times New Roman" w:hAnsi="Times New Roman" w:cs="Times New Roman"/>
          <w:sz w:val="28"/>
          <w:szCs w:val="28"/>
          <w:lang w:eastAsia="ar-SA"/>
        </w:rPr>
        <w:t>-2.</w:t>
      </w:r>
      <w:r w:rsidR="00CB733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в динамике </w:t>
      </w:r>
      <w:proofErr w:type="gramStart"/>
      <w:r>
        <w:rPr>
          <w:rFonts w:ascii="Times New Roman" w:eastAsia="Times New Roman" w:hAnsi="Times New Roman" w:cs="Times New Roman"/>
          <w:sz w:val="28"/>
          <w:szCs w:val="28"/>
          <w:lang w:eastAsia="ar-SA"/>
        </w:rPr>
        <w:t>клиентов-физических</w:t>
      </w:r>
      <w:proofErr w:type="gramEnd"/>
      <w:r>
        <w:rPr>
          <w:rFonts w:ascii="Times New Roman" w:eastAsia="Times New Roman" w:hAnsi="Times New Roman" w:cs="Times New Roman"/>
          <w:sz w:val="28"/>
          <w:szCs w:val="28"/>
          <w:lang w:eastAsia="ar-SA"/>
        </w:rPr>
        <w:t xml:space="preserve"> лиц отмечается значительный рост. За 5 анализируемых лет рост составил 9,39%. </w:t>
      </w:r>
    </w:p>
    <w:p w:rsidR="0068060A" w:rsidRDefault="0068060A" w:rsidP="0068060A">
      <w:pPr>
        <w:suppressAutoHyphens/>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Динамика </w:t>
      </w:r>
      <w:proofErr w:type="gramStart"/>
      <w:r>
        <w:rPr>
          <w:rFonts w:ascii="Times New Roman" w:eastAsia="Times New Roman" w:hAnsi="Times New Roman" w:cs="Times New Roman"/>
          <w:sz w:val="28"/>
          <w:szCs w:val="28"/>
          <w:lang w:eastAsia="ar-SA"/>
        </w:rPr>
        <w:t>клиентов-юридических</w:t>
      </w:r>
      <w:proofErr w:type="gramEnd"/>
      <w:r>
        <w:rPr>
          <w:rFonts w:ascii="Times New Roman" w:eastAsia="Times New Roman" w:hAnsi="Times New Roman" w:cs="Times New Roman"/>
          <w:sz w:val="28"/>
          <w:szCs w:val="28"/>
          <w:lang w:eastAsia="ar-SA"/>
        </w:rPr>
        <w:t xml:space="preserve"> лиц имеет тенденцию к снижению, ос</w:t>
      </w:r>
      <w:r w:rsidR="00904B13">
        <w:rPr>
          <w:rFonts w:ascii="Times New Roman" w:eastAsia="Times New Roman" w:hAnsi="Times New Roman" w:cs="Times New Roman"/>
          <w:sz w:val="28"/>
          <w:szCs w:val="28"/>
          <w:lang w:eastAsia="ar-SA"/>
        </w:rPr>
        <w:t>обенно это прослеживается в 2015-2016 годах. За 2 последних анализируемых года</w:t>
      </w:r>
      <w:r>
        <w:rPr>
          <w:rFonts w:ascii="Times New Roman" w:eastAsia="Times New Roman" w:hAnsi="Times New Roman" w:cs="Times New Roman"/>
          <w:sz w:val="28"/>
          <w:szCs w:val="28"/>
          <w:lang w:eastAsia="ar-SA"/>
        </w:rPr>
        <w:t xml:space="preserve"> числе</w:t>
      </w:r>
      <w:r w:rsidR="00904B13">
        <w:rPr>
          <w:rFonts w:ascii="Times New Roman" w:eastAsia="Times New Roman" w:hAnsi="Times New Roman" w:cs="Times New Roman"/>
          <w:sz w:val="28"/>
          <w:szCs w:val="28"/>
          <w:lang w:eastAsia="ar-SA"/>
        </w:rPr>
        <w:t>нность клиентов снизилась на 17,63</w:t>
      </w:r>
      <w:r>
        <w:rPr>
          <w:rFonts w:ascii="Times New Roman" w:eastAsia="Times New Roman" w:hAnsi="Times New Roman" w:cs="Times New Roman"/>
          <w:sz w:val="28"/>
          <w:szCs w:val="28"/>
          <w:lang w:eastAsia="ar-SA"/>
        </w:rPr>
        <w:t>%.</w:t>
      </w:r>
    </w:p>
    <w:p w:rsidR="0068060A" w:rsidRPr="00A024A9" w:rsidRDefault="0068060A" w:rsidP="0068060A">
      <w:pPr>
        <w:suppressAutoHyphens/>
        <w:spacing w:after="0" w:line="360" w:lineRule="auto"/>
        <w:ind w:firstLine="709"/>
        <w:jc w:val="both"/>
        <w:rPr>
          <w:rFonts w:ascii="Times New Roman" w:eastAsia="Times New Roman" w:hAnsi="Times New Roman" w:cs="Times New Roman"/>
          <w:sz w:val="28"/>
          <w:szCs w:val="28"/>
          <w:lang w:eastAsia="ar-SA"/>
        </w:rPr>
      </w:pPr>
      <w:r w:rsidRPr="00A024A9">
        <w:rPr>
          <w:rFonts w:ascii="Times New Roman" w:eastAsia="Times New Roman" w:hAnsi="Times New Roman" w:cs="Times New Roman"/>
          <w:sz w:val="28"/>
          <w:szCs w:val="28"/>
          <w:lang w:eastAsia="ar-SA"/>
        </w:rPr>
        <w:t>Таким образом, потенциально нелояльной группой потребителей являются</w:t>
      </w:r>
      <w:r>
        <w:rPr>
          <w:rFonts w:ascii="Times New Roman" w:eastAsia="Times New Roman" w:hAnsi="Times New Roman" w:cs="Times New Roman"/>
          <w:sz w:val="28"/>
          <w:szCs w:val="28"/>
          <w:lang w:eastAsia="ar-SA"/>
        </w:rPr>
        <w:t xml:space="preserve"> юридические лица -</w:t>
      </w:r>
      <w:r w:rsidRPr="00A024A9">
        <w:rPr>
          <w:rFonts w:ascii="Times New Roman" w:eastAsia="Times New Roman" w:hAnsi="Times New Roman" w:cs="Times New Roman"/>
          <w:sz w:val="28"/>
          <w:szCs w:val="28"/>
          <w:lang w:eastAsia="ar-SA"/>
        </w:rPr>
        <w:t xml:space="preserve"> потребители, заинтересованные в лучших условиях обслуживания, отсутствии перекрестного субсидирования, эконо</w:t>
      </w:r>
      <w:r w:rsidR="00904B13">
        <w:rPr>
          <w:rFonts w:ascii="Times New Roman" w:eastAsia="Times New Roman" w:hAnsi="Times New Roman" w:cs="Times New Roman"/>
          <w:sz w:val="28"/>
          <w:szCs w:val="28"/>
          <w:lang w:eastAsia="ar-SA"/>
        </w:rPr>
        <w:t>мически обоснованном тарифе на услуги связи</w:t>
      </w:r>
      <w:r w:rsidRPr="00A024A9">
        <w:rPr>
          <w:rFonts w:ascii="Times New Roman" w:eastAsia="Times New Roman" w:hAnsi="Times New Roman" w:cs="Times New Roman"/>
          <w:sz w:val="28"/>
          <w:szCs w:val="28"/>
          <w:lang w:eastAsia="ar-SA"/>
        </w:rPr>
        <w:t xml:space="preserve"> и т.д. Вероятность риска потери данных потребителей зависит от  вероятности </w:t>
      </w:r>
      <w:r w:rsidR="00904B13">
        <w:rPr>
          <w:rFonts w:ascii="Times New Roman" w:eastAsia="Times New Roman" w:hAnsi="Times New Roman" w:cs="Times New Roman"/>
          <w:sz w:val="28"/>
          <w:szCs w:val="28"/>
          <w:lang w:eastAsia="ar-SA"/>
        </w:rPr>
        <w:t xml:space="preserve">появления новых конкурентных </w:t>
      </w:r>
      <w:r w:rsidRPr="00A024A9">
        <w:rPr>
          <w:rFonts w:ascii="Times New Roman" w:eastAsia="Times New Roman" w:hAnsi="Times New Roman" w:cs="Times New Roman"/>
          <w:sz w:val="28"/>
          <w:szCs w:val="28"/>
          <w:lang w:eastAsia="ar-SA"/>
        </w:rPr>
        <w:t xml:space="preserve"> комп</w:t>
      </w:r>
      <w:r w:rsidR="00904B13">
        <w:rPr>
          <w:rFonts w:ascii="Times New Roman" w:eastAsia="Times New Roman" w:hAnsi="Times New Roman" w:cs="Times New Roman"/>
          <w:sz w:val="28"/>
          <w:szCs w:val="28"/>
          <w:lang w:eastAsia="ar-SA"/>
        </w:rPr>
        <w:t>аний</w:t>
      </w:r>
      <w:r w:rsidRPr="00A024A9">
        <w:rPr>
          <w:rFonts w:ascii="Times New Roman" w:eastAsia="Times New Roman" w:hAnsi="Times New Roman" w:cs="Times New Roman"/>
          <w:sz w:val="28"/>
          <w:szCs w:val="28"/>
          <w:lang w:eastAsia="ar-SA"/>
        </w:rPr>
        <w:t>.</w:t>
      </w:r>
    </w:p>
    <w:p w:rsidR="0068060A" w:rsidRDefault="0068060A" w:rsidP="0068060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 целях анализа уровня лояльности </w:t>
      </w:r>
      <w:proofErr w:type="gramStart"/>
      <w:r>
        <w:rPr>
          <w:rFonts w:ascii="Times New Roman" w:hAnsi="Times New Roman" w:cs="Times New Roman"/>
          <w:sz w:val="28"/>
        </w:rPr>
        <w:t>клиентов-юридических</w:t>
      </w:r>
      <w:proofErr w:type="gramEnd"/>
      <w:r>
        <w:rPr>
          <w:rFonts w:ascii="Times New Roman" w:hAnsi="Times New Roman" w:cs="Times New Roman"/>
          <w:sz w:val="28"/>
        </w:rPr>
        <w:t xml:space="preserve"> лиц   ПАО «</w:t>
      </w:r>
      <w:r w:rsidR="00904B13">
        <w:rPr>
          <w:rFonts w:ascii="Times New Roman" w:hAnsi="Times New Roman" w:cs="Times New Roman"/>
          <w:sz w:val="28"/>
        </w:rPr>
        <w:t>Ростелеком</w:t>
      </w:r>
      <w:r>
        <w:rPr>
          <w:rFonts w:ascii="Times New Roman" w:hAnsi="Times New Roman" w:cs="Times New Roman"/>
          <w:sz w:val="28"/>
        </w:rPr>
        <w:t xml:space="preserve">» было проведено анкетирование, в котором приняли участие 240 человек, 152 женщины и 88 мужчин (по одному представителю от юридического лица).  </w:t>
      </w:r>
    </w:p>
    <w:p w:rsidR="0068060A" w:rsidRPr="00D5186C" w:rsidRDefault="0068060A" w:rsidP="0068060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Должностной состав опрашиваемых представителей юридических лиц в основном представлен начальниками отделов снабжения, их заместителями, а так же специалистами отделов маркетинга и экономистов </w:t>
      </w:r>
      <w:r>
        <w:rPr>
          <w:rFonts w:ascii="Times New Roman" w:hAnsi="Times New Roman" w:cs="Times New Roman"/>
          <w:sz w:val="28"/>
        </w:rPr>
        <w:lastRenderedPageBreak/>
        <w:t>по расчетам.  Таким образом, в анкетировании участвовали только клиенты - юридические лица ПАО «</w:t>
      </w:r>
      <w:r w:rsidR="00904B13">
        <w:rPr>
          <w:rFonts w:ascii="Times New Roman" w:hAnsi="Times New Roman" w:cs="Times New Roman"/>
          <w:sz w:val="28"/>
        </w:rPr>
        <w:t>Ростелеком</w:t>
      </w:r>
      <w:r>
        <w:rPr>
          <w:rFonts w:ascii="Times New Roman" w:hAnsi="Times New Roman" w:cs="Times New Roman"/>
          <w:sz w:val="28"/>
        </w:rPr>
        <w:t xml:space="preserve">». </w:t>
      </w:r>
    </w:p>
    <w:p w:rsidR="0068060A" w:rsidRDefault="0068060A" w:rsidP="0068060A">
      <w:pPr>
        <w:spacing w:line="360" w:lineRule="auto"/>
        <w:ind w:firstLine="709"/>
        <w:contextualSpacing/>
        <w:jc w:val="both"/>
        <w:rPr>
          <w:rFonts w:ascii="Times New Roman" w:hAnsi="Times New Roman" w:cs="Times New Roman"/>
          <w:sz w:val="28"/>
        </w:rPr>
      </w:pPr>
      <w:r w:rsidRPr="0095599F">
        <w:rPr>
          <w:rFonts w:ascii="Times New Roman" w:hAnsi="Times New Roman" w:cs="Times New Roman"/>
          <w:sz w:val="28"/>
        </w:rPr>
        <w:t>Для измере</w:t>
      </w:r>
      <w:r>
        <w:rPr>
          <w:rFonts w:ascii="Times New Roman" w:hAnsi="Times New Roman" w:cs="Times New Roman"/>
          <w:sz w:val="28"/>
        </w:rPr>
        <w:t>ния лояльности используется от</w:t>
      </w:r>
      <w:r w:rsidRPr="0095599F">
        <w:rPr>
          <w:rFonts w:ascii="Times New Roman" w:hAnsi="Times New Roman" w:cs="Times New Roman"/>
          <w:sz w:val="28"/>
        </w:rPr>
        <w:t>вет на ключевой вопрос: «С</w:t>
      </w:r>
      <w:r>
        <w:rPr>
          <w:rFonts w:ascii="Times New Roman" w:hAnsi="Times New Roman" w:cs="Times New Roman"/>
          <w:sz w:val="28"/>
        </w:rPr>
        <w:t xml:space="preserve"> какой вероятностью  </w:t>
      </w:r>
      <w:r w:rsidRPr="0095599F">
        <w:rPr>
          <w:rFonts w:ascii="Times New Roman" w:hAnsi="Times New Roman" w:cs="Times New Roman"/>
          <w:sz w:val="28"/>
        </w:rPr>
        <w:t>Вы порекоме</w:t>
      </w:r>
      <w:r>
        <w:rPr>
          <w:rFonts w:ascii="Times New Roman" w:hAnsi="Times New Roman" w:cs="Times New Roman"/>
          <w:sz w:val="28"/>
        </w:rPr>
        <w:t>ндуете компанию «</w:t>
      </w:r>
      <w:r w:rsidR="00904B13">
        <w:rPr>
          <w:rFonts w:ascii="Times New Roman" w:hAnsi="Times New Roman" w:cs="Times New Roman"/>
          <w:sz w:val="28"/>
        </w:rPr>
        <w:t>Ростелеком</w:t>
      </w:r>
      <w:r>
        <w:rPr>
          <w:rFonts w:ascii="Times New Roman" w:hAnsi="Times New Roman" w:cs="Times New Roman"/>
          <w:sz w:val="28"/>
        </w:rPr>
        <w:t xml:space="preserve">»  вашим </w:t>
      </w:r>
      <w:r w:rsidR="00904B13">
        <w:rPr>
          <w:rFonts w:ascii="Times New Roman" w:hAnsi="Times New Roman" w:cs="Times New Roman"/>
          <w:sz w:val="28"/>
        </w:rPr>
        <w:t>коллегам и партнерам</w:t>
      </w:r>
      <w:r w:rsidRPr="0095599F">
        <w:rPr>
          <w:rFonts w:ascii="Times New Roman" w:hAnsi="Times New Roman" w:cs="Times New Roman"/>
          <w:sz w:val="28"/>
        </w:rPr>
        <w:t>?» Ве</w:t>
      </w:r>
      <w:r>
        <w:rPr>
          <w:rFonts w:ascii="Times New Roman" w:hAnsi="Times New Roman" w:cs="Times New Roman"/>
          <w:sz w:val="28"/>
        </w:rPr>
        <w:t xml:space="preserve">роятность оценивается по шкале  </w:t>
      </w:r>
      <w:r w:rsidRPr="0095599F">
        <w:rPr>
          <w:rFonts w:ascii="Times New Roman" w:hAnsi="Times New Roman" w:cs="Times New Roman"/>
          <w:sz w:val="28"/>
        </w:rPr>
        <w:t>от 0 до 10, где</w:t>
      </w:r>
      <w:r>
        <w:rPr>
          <w:rFonts w:ascii="Times New Roman" w:hAnsi="Times New Roman" w:cs="Times New Roman"/>
          <w:sz w:val="28"/>
        </w:rPr>
        <w:t xml:space="preserve"> 0 — наименьшая вероятность ре</w:t>
      </w:r>
      <w:r w:rsidRPr="0095599F">
        <w:rPr>
          <w:rFonts w:ascii="Times New Roman" w:hAnsi="Times New Roman" w:cs="Times New Roman"/>
          <w:sz w:val="28"/>
        </w:rPr>
        <w:t xml:space="preserve">комендации, а </w:t>
      </w:r>
      <w:r>
        <w:rPr>
          <w:rFonts w:ascii="Times New Roman" w:hAnsi="Times New Roman" w:cs="Times New Roman"/>
          <w:sz w:val="28"/>
        </w:rPr>
        <w:t xml:space="preserve">10 — наибольшая.  В зависимости </w:t>
      </w:r>
      <w:r w:rsidRPr="0095599F">
        <w:rPr>
          <w:rFonts w:ascii="Times New Roman" w:hAnsi="Times New Roman" w:cs="Times New Roman"/>
          <w:sz w:val="28"/>
        </w:rPr>
        <w:t>от того, какой бал</w:t>
      </w:r>
      <w:r>
        <w:rPr>
          <w:rFonts w:ascii="Times New Roman" w:hAnsi="Times New Roman" w:cs="Times New Roman"/>
          <w:sz w:val="28"/>
        </w:rPr>
        <w:t>л поставил клиент, ему присваи</w:t>
      </w:r>
      <w:r w:rsidRPr="0095599F">
        <w:rPr>
          <w:rFonts w:ascii="Times New Roman" w:hAnsi="Times New Roman" w:cs="Times New Roman"/>
          <w:sz w:val="28"/>
        </w:rPr>
        <w:t xml:space="preserve">вается класс (табл. </w:t>
      </w:r>
      <w:r>
        <w:rPr>
          <w:rFonts w:ascii="Times New Roman" w:hAnsi="Times New Roman" w:cs="Times New Roman"/>
          <w:sz w:val="28"/>
        </w:rPr>
        <w:t>2.</w:t>
      </w:r>
      <w:r w:rsidR="00CB7334">
        <w:rPr>
          <w:rFonts w:ascii="Times New Roman" w:hAnsi="Times New Roman" w:cs="Times New Roman"/>
          <w:sz w:val="28"/>
        </w:rPr>
        <w:t>3</w:t>
      </w:r>
      <w:r w:rsidRPr="0095599F">
        <w:rPr>
          <w:rFonts w:ascii="Times New Roman" w:hAnsi="Times New Roman" w:cs="Times New Roman"/>
          <w:sz w:val="28"/>
        </w:rPr>
        <w:t>).</w:t>
      </w:r>
    </w:p>
    <w:p w:rsidR="00CB7334" w:rsidRDefault="00CB7334" w:rsidP="00CB7334">
      <w:pPr>
        <w:spacing w:line="360" w:lineRule="auto"/>
        <w:ind w:firstLine="709"/>
        <w:contextualSpacing/>
        <w:jc w:val="right"/>
        <w:rPr>
          <w:rFonts w:ascii="Times New Roman" w:hAnsi="Times New Roman" w:cs="Times New Roman"/>
          <w:sz w:val="28"/>
        </w:rPr>
      </w:pPr>
      <w:r>
        <w:rPr>
          <w:rFonts w:ascii="Times New Roman" w:hAnsi="Times New Roman" w:cs="Times New Roman"/>
          <w:sz w:val="28"/>
        </w:rPr>
        <w:t>Таблица 2.3</w:t>
      </w:r>
    </w:p>
    <w:p w:rsidR="0068060A" w:rsidRDefault="0068060A" w:rsidP="00CB7334">
      <w:pPr>
        <w:spacing w:line="360" w:lineRule="auto"/>
        <w:ind w:firstLine="709"/>
        <w:contextualSpacing/>
        <w:jc w:val="center"/>
        <w:rPr>
          <w:rFonts w:ascii="Times New Roman" w:hAnsi="Times New Roman" w:cs="Times New Roman"/>
          <w:sz w:val="28"/>
        </w:rPr>
      </w:pPr>
      <w:r>
        <w:rPr>
          <w:rFonts w:ascii="Times New Roman" w:hAnsi="Times New Roman" w:cs="Times New Roman"/>
          <w:sz w:val="28"/>
        </w:rPr>
        <w:t>Класс клиентов</w:t>
      </w:r>
    </w:p>
    <w:tbl>
      <w:tblPr>
        <w:tblW w:w="7237" w:type="dxa"/>
        <w:jc w:val="center"/>
        <w:tblInd w:w="-1842" w:type="dxa"/>
        <w:tblLook w:val="04A0" w:firstRow="1" w:lastRow="0" w:firstColumn="1" w:lastColumn="0" w:noHBand="0" w:noVBand="1"/>
      </w:tblPr>
      <w:tblGrid>
        <w:gridCol w:w="4515"/>
        <w:gridCol w:w="2722"/>
      </w:tblGrid>
      <w:tr w:rsidR="0068060A" w:rsidRPr="00CB7334" w:rsidTr="00CB7334">
        <w:trPr>
          <w:trHeight w:val="300"/>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60A" w:rsidRPr="00CB7334" w:rsidRDefault="0068060A" w:rsidP="00CB7334">
            <w:pPr>
              <w:spacing w:after="0" w:line="240" w:lineRule="auto"/>
              <w:jc w:val="center"/>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Класс клиентов</w:t>
            </w:r>
          </w:p>
        </w:tc>
        <w:tc>
          <w:tcPr>
            <w:tcW w:w="2722" w:type="dxa"/>
            <w:tcBorders>
              <w:top w:val="single" w:sz="4" w:space="0" w:color="auto"/>
              <w:left w:val="nil"/>
              <w:bottom w:val="single" w:sz="4" w:space="0" w:color="auto"/>
              <w:right w:val="single" w:sz="4" w:space="0" w:color="auto"/>
            </w:tcBorders>
            <w:shd w:val="clear" w:color="auto" w:fill="auto"/>
            <w:noWrap/>
            <w:vAlign w:val="bottom"/>
            <w:hideMark/>
          </w:tcPr>
          <w:p w:rsidR="0068060A" w:rsidRPr="00CB7334" w:rsidRDefault="0068060A" w:rsidP="00CB7334">
            <w:pPr>
              <w:spacing w:after="0" w:line="240" w:lineRule="auto"/>
              <w:jc w:val="center"/>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Баллы</w:t>
            </w:r>
          </w:p>
        </w:tc>
      </w:tr>
      <w:tr w:rsidR="0068060A" w:rsidRPr="00CB7334" w:rsidTr="00CB7334">
        <w:trPr>
          <w:trHeight w:val="300"/>
          <w:jc w:val="center"/>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8060A" w:rsidRPr="00CB7334" w:rsidRDefault="0068060A" w:rsidP="0068060A">
            <w:pPr>
              <w:spacing w:after="0" w:line="240" w:lineRule="auto"/>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Промоутер</w:t>
            </w:r>
          </w:p>
        </w:tc>
        <w:tc>
          <w:tcPr>
            <w:tcW w:w="2722" w:type="dxa"/>
            <w:tcBorders>
              <w:top w:val="nil"/>
              <w:left w:val="nil"/>
              <w:bottom w:val="single" w:sz="4" w:space="0" w:color="auto"/>
              <w:right w:val="single" w:sz="4" w:space="0" w:color="auto"/>
            </w:tcBorders>
            <w:shd w:val="clear" w:color="auto" w:fill="auto"/>
            <w:noWrap/>
            <w:vAlign w:val="bottom"/>
            <w:hideMark/>
          </w:tcPr>
          <w:p w:rsidR="0068060A" w:rsidRPr="00CB7334" w:rsidRDefault="0068060A" w:rsidP="0068060A">
            <w:pPr>
              <w:spacing w:after="0" w:line="240" w:lineRule="auto"/>
              <w:jc w:val="center"/>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9-10</w:t>
            </w:r>
          </w:p>
        </w:tc>
      </w:tr>
      <w:tr w:rsidR="0068060A" w:rsidRPr="00CB7334" w:rsidTr="00CB7334">
        <w:trPr>
          <w:trHeight w:val="300"/>
          <w:jc w:val="center"/>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8060A" w:rsidRPr="00CB7334" w:rsidRDefault="0068060A" w:rsidP="0068060A">
            <w:pPr>
              <w:spacing w:after="0" w:line="240" w:lineRule="auto"/>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Нейтральный</w:t>
            </w:r>
          </w:p>
        </w:tc>
        <w:tc>
          <w:tcPr>
            <w:tcW w:w="2722" w:type="dxa"/>
            <w:tcBorders>
              <w:top w:val="nil"/>
              <w:left w:val="nil"/>
              <w:bottom w:val="single" w:sz="4" w:space="0" w:color="auto"/>
              <w:right w:val="single" w:sz="4" w:space="0" w:color="auto"/>
            </w:tcBorders>
            <w:shd w:val="clear" w:color="auto" w:fill="auto"/>
            <w:noWrap/>
            <w:vAlign w:val="bottom"/>
            <w:hideMark/>
          </w:tcPr>
          <w:p w:rsidR="0068060A" w:rsidRPr="00CB7334" w:rsidRDefault="0068060A" w:rsidP="0068060A">
            <w:pPr>
              <w:spacing w:after="0" w:line="240" w:lineRule="auto"/>
              <w:jc w:val="center"/>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7-8</w:t>
            </w:r>
          </w:p>
        </w:tc>
      </w:tr>
      <w:tr w:rsidR="0068060A" w:rsidRPr="00CB7334" w:rsidTr="00CB7334">
        <w:trPr>
          <w:trHeight w:val="300"/>
          <w:jc w:val="center"/>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8060A" w:rsidRPr="00CB7334" w:rsidRDefault="0068060A" w:rsidP="0068060A">
            <w:pPr>
              <w:spacing w:after="0" w:line="240" w:lineRule="auto"/>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Критики</w:t>
            </w:r>
          </w:p>
        </w:tc>
        <w:tc>
          <w:tcPr>
            <w:tcW w:w="2722" w:type="dxa"/>
            <w:tcBorders>
              <w:top w:val="nil"/>
              <w:left w:val="nil"/>
              <w:bottom w:val="single" w:sz="4" w:space="0" w:color="auto"/>
              <w:right w:val="single" w:sz="4" w:space="0" w:color="auto"/>
            </w:tcBorders>
            <w:shd w:val="clear" w:color="auto" w:fill="auto"/>
            <w:noWrap/>
            <w:vAlign w:val="bottom"/>
            <w:hideMark/>
          </w:tcPr>
          <w:p w:rsidR="0068060A" w:rsidRPr="00CB7334" w:rsidRDefault="0068060A" w:rsidP="0068060A">
            <w:pPr>
              <w:spacing w:after="0" w:line="240" w:lineRule="auto"/>
              <w:jc w:val="center"/>
              <w:rPr>
                <w:rFonts w:ascii="Times New Roman" w:eastAsia="Times New Roman" w:hAnsi="Times New Roman" w:cs="Times New Roman"/>
                <w:color w:val="000000"/>
                <w:sz w:val="28"/>
                <w:szCs w:val="28"/>
                <w:lang w:eastAsia="ru-RU"/>
              </w:rPr>
            </w:pPr>
            <w:r w:rsidRPr="00CB7334">
              <w:rPr>
                <w:rFonts w:ascii="Times New Roman" w:eastAsia="Times New Roman" w:hAnsi="Times New Roman" w:cs="Times New Roman"/>
                <w:color w:val="000000"/>
                <w:sz w:val="28"/>
                <w:szCs w:val="28"/>
                <w:lang w:eastAsia="ru-RU"/>
              </w:rPr>
              <w:t>0-6</w:t>
            </w:r>
          </w:p>
        </w:tc>
      </w:tr>
    </w:tbl>
    <w:p w:rsidR="0068060A" w:rsidRDefault="0068060A" w:rsidP="0068060A">
      <w:pPr>
        <w:spacing w:line="360" w:lineRule="auto"/>
        <w:ind w:firstLine="709"/>
        <w:contextualSpacing/>
        <w:jc w:val="both"/>
        <w:rPr>
          <w:rFonts w:ascii="Times New Roman" w:hAnsi="Times New Roman" w:cs="Times New Roman"/>
          <w:sz w:val="28"/>
        </w:rPr>
      </w:pPr>
    </w:p>
    <w:p w:rsidR="0068060A" w:rsidRPr="00372935" w:rsidRDefault="0068060A" w:rsidP="0068060A">
      <w:pPr>
        <w:spacing w:line="360" w:lineRule="auto"/>
        <w:ind w:firstLine="709"/>
        <w:contextualSpacing/>
        <w:jc w:val="both"/>
        <w:rPr>
          <w:rFonts w:ascii="Times New Roman" w:hAnsi="Times New Roman" w:cs="Times New Roman"/>
          <w:color w:val="FF0000"/>
          <w:sz w:val="28"/>
        </w:rPr>
      </w:pPr>
      <w:r w:rsidRPr="0095599F">
        <w:rPr>
          <w:rFonts w:ascii="Times New Roman" w:hAnsi="Times New Roman" w:cs="Times New Roman"/>
          <w:sz w:val="28"/>
        </w:rPr>
        <w:t>После ответ</w:t>
      </w:r>
      <w:r>
        <w:rPr>
          <w:rFonts w:ascii="Times New Roman" w:hAnsi="Times New Roman" w:cs="Times New Roman"/>
          <w:sz w:val="28"/>
        </w:rPr>
        <w:t>а на ключевой вопрос «промоуте</w:t>
      </w:r>
      <w:r w:rsidRPr="0095599F">
        <w:rPr>
          <w:rFonts w:ascii="Times New Roman" w:hAnsi="Times New Roman" w:cs="Times New Roman"/>
          <w:sz w:val="28"/>
        </w:rPr>
        <w:t>рам» (9–10 бал</w:t>
      </w:r>
      <w:r>
        <w:rPr>
          <w:rFonts w:ascii="Times New Roman" w:hAnsi="Times New Roman" w:cs="Times New Roman"/>
          <w:sz w:val="28"/>
        </w:rPr>
        <w:t>лов) задавался  еще один дополни</w:t>
      </w:r>
      <w:r w:rsidRPr="0095599F">
        <w:rPr>
          <w:rFonts w:ascii="Times New Roman" w:hAnsi="Times New Roman" w:cs="Times New Roman"/>
          <w:sz w:val="28"/>
        </w:rPr>
        <w:t xml:space="preserve">тельный: «Что </w:t>
      </w:r>
      <w:r>
        <w:rPr>
          <w:rFonts w:ascii="Times New Roman" w:hAnsi="Times New Roman" w:cs="Times New Roman"/>
          <w:sz w:val="28"/>
        </w:rPr>
        <w:t xml:space="preserve">Вас приятно удивило в услугах </w:t>
      </w:r>
      <w:r w:rsidR="00904B13">
        <w:rPr>
          <w:rFonts w:ascii="Times New Roman" w:hAnsi="Times New Roman" w:cs="Times New Roman"/>
          <w:sz w:val="28"/>
        </w:rPr>
        <w:t>«Ростелеком</w:t>
      </w:r>
      <w:r>
        <w:rPr>
          <w:rFonts w:ascii="Times New Roman" w:hAnsi="Times New Roman" w:cs="Times New Roman"/>
          <w:sz w:val="28"/>
        </w:rPr>
        <w:t>»</w:t>
      </w:r>
      <w:r w:rsidRPr="0095599F">
        <w:rPr>
          <w:rFonts w:ascii="Times New Roman" w:hAnsi="Times New Roman" w:cs="Times New Roman"/>
          <w:sz w:val="28"/>
        </w:rPr>
        <w:t>, а «нейтрала</w:t>
      </w:r>
      <w:r>
        <w:rPr>
          <w:rFonts w:ascii="Times New Roman" w:hAnsi="Times New Roman" w:cs="Times New Roman"/>
          <w:sz w:val="28"/>
        </w:rPr>
        <w:t xml:space="preserve">м» и «критикам»: «Что мы можем </w:t>
      </w:r>
      <w:r w:rsidRPr="0095599F">
        <w:rPr>
          <w:rFonts w:ascii="Times New Roman" w:hAnsi="Times New Roman" w:cs="Times New Roman"/>
          <w:sz w:val="28"/>
        </w:rPr>
        <w:t xml:space="preserve">улучшить в </w:t>
      </w:r>
      <w:r>
        <w:rPr>
          <w:rFonts w:ascii="Times New Roman" w:hAnsi="Times New Roman" w:cs="Times New Roman"/>
          <w:sz w:val="28"/>
        </w:rPr>
        <w:t>услугах «</w:t>
      </w:r>
      <w:r w:rsidR="00904B13">
        <w:rPr>
          <w:rFonts w:ascii="Times New Roman" w:hAnsi="Times New Roman" w:cs="Times New Roman"/>
          <w:sz w:val="28"/>
        </w:rPr>
        <w:t>Ростелеком</w:t>
      </w:r>
      <w:r>
        <w:rPr>
          <w:rFonts w:ascii="Times New Roman" w:hAnsi="Times New Roman" w:cs="Times New Roman"/>
          <w:sz w:val="28"/>
        </w:rPr>
        <w:t>», чтобы Вы могли пореко</w:t>
      </w:r>
      <w:r w:rsidRPr="0095599F">
        <w:rPr>
          <w:rFonts w:ascii="Times New Roman" w:hAnsi="Times New Roman" w:cs="Times New Roman"/>
          <w:sz w:val="28"/>
        </w:rPr>
        <w:t>мендовать его?</w:t>
      </w:r>
      <w:r>
        <w:rPr>
          <w:rFonts w:ascii="Times New Roman" w:hAnsi="Times New Roman" w:cs="Times New Roman"/>
          <w:sz w:val="28"/>
        </w:rPr>
        <w:t>» Ответы даются в форме свобод</w:t>
      </w:r>
      <w:r w:rsidRPr="0095599F">
        <w:rPr>
          <w:rFonts w:ascii="Times New Roman" w:hAnsi="Times New Roman" w:cs="Times New Roman"/>
          <w:sz w:val="28"/>
        </w:rPr>
        <w:t>ного комментари</w:t>
      </w:r>
      <w:r>
        <w:rPr>
          <w:rFonts w:ascii="Times New Roman" w:hAnsi="Times New Roman" w:cs="Times New Roman"/>
          <w:sz w:val="28"/>
        </w:rPr>
        <w:t>я. На этом основная часть опро</w:t>
      </w:r>
      <w:r w:rsidRPr="0095599F">
        <w:rPr>
          <w:rFonts w:ascii="Times New Roman" w:hAnsi="Times New Roman" w:cs="Times New Roman"/>
          <w:sz w:val="28"/>
        </w:rPr>
        <w:t>са завершается.</w:t>
      </w:r>
      <w:r>
        <w:rPr>
          <w:rFonts w:ascii="Times New Roman" w:hAnsi="Times New Roman" w:cs="Times New Roman"/>
          <w:sz w:val="28"/>
        </w:rPr>
        <w:t xml:space="preserve"> </w:t>
      </w:r>
    </w:p>
    <w:p w:rsidR="0068060A" w:rsidRPr="0095599F" w:rsidRDefault="0068060A" w:rsidP="0068060A">
      <w:pPr>
        <w:spacing w:line="360" w:lineRule="auto"/>
        <w:ind w:firstLine="709"/>
        <w:contextualSpacing/>
        <w:jc w:val="both"/>
        <w:rPr>
          <w:rFonts w:ascii="Times New Roman" w:hAnsi="Times New Roman" w:cs="Times New Roman"/>
          <w:sz w:val="28"/>
        </w:rPr>
      </w:pPr>
      <w:r w:rsidRPr="0095599F">
        <w:rPr>
          <w:rFonts w:ascii="Times New Roman" w:hAnsi="Times New Roman" w:cs="Times New Roman"/>
          <w:sz w:val="28"/>
        </w:rPr>
        <w:t xml:space="preserve">Индекс NPS </w:t>
      </w:r>
      <w:r>
        <w:rPr>
          <w:rFonts w:ascii="Times New Roman" w:hAnsi="Times New Roman" w:cs="Times New Roman"/>
          <w:sz w:val="28"/>
        </w:rPr>
        <w:t>рассчитывается как разница меж</w:t>
      </w:r>
      <w:r w:rsidRPr="0095599F">
        <w:rPr>
          <w:rFonts w:ascii="Times New Roman" w:hAnsi="Times New Roman" w:cs="Times New Roman"/>
          <w:sz w:val="28"/>
        </w:rPr>
        <w:t xml:space="preserve">ду процентом </w:t>
      </w:r>
      <w:r>
        <w:rPr>
          <w:rFonts w:ascii="Times New Roman" w:hAnsi="Times New Roman" w:cs="Times New Roman"/>
          <w:sz w:val="28"/>
        </w:rPr>
        <w:t>«промоутеров» от общего количе</w:t>
      </w:r>
      <w:r w:rsidRPr="0095599F">
        <w:rPr>
          <w:rFonts w:ascii="Times New Roman" w:hAnsi="Times New Roman" w:cs="Times New Roman"/>
          <w:sz w:val="28"/>
        </w:rPr>
        <w:t xml:space="preserve">ства клиентов и процентом «критиков». </w:t>
      </w:r>
    </w:p>
    <w:p w:rsidR="0068060A" w:rsidRDefault="0068060A" w:rsidP="0068060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Анализ клиентов по методике </w:t>
      </w:r>
      <w:r>
        <w:rPr>
          <w:rFonts w:ascii="Times New Roman" w:hAnsi="Times New Roman" w:cs="Times New Roman"/>
          <w:sz w:val="28"/>
          <w:lang w:val="en-US"/>
        </w:rPr>
        <w:t>NPS</w:t>
      </w:r>
      <w:r w:rsidRPr="00701D5C">
        <w:rPr>
          <w:rFonts w:ascii="Times New Roman" w:hAnsi="Times New Roman" w:cs="Times New Roman"/>
          <w:sz w:val="28"/>
        </w:rPr>
        <w:t xml:space="preserve"> </w:t>
      </w:r>
      <w:r>
        <w:rPr>
          <w:rFonts w:ascii="Times New Roman" w:hAnsi="Times New Roman" w:cs="Times New Roman"/>
          <w:sz w:val="28"/>
        </w:rPr>
        <w:t xml:space="preserve">показал, что количество промоутеров компании составляет 132 человек (55%), количество критиков –  38 человек (16%) и количество нейтралов – 70 человек (29%). </w:t>
      </w:r>
    </w:p>
    <w:p w:rsidR="0068060A" w:rsidRDefault="0068060A" w:rsidP="0068060A">
      <w:pPr>
        <w:spacing w:line="360" w:lineRule="auto"/>
        <w:ind w:firstLine="709"/>
        <w:contextualSpacing/>
        <w:jc w:val="both"/>
        <w:rPr>
          <w:rFonts w:ascii="Times New Roman" w:hAnsi="Times New Roman" w:cs="Times New Roman"/>
          <w:sz w:val="28"/>
        </w:rPr>
      </w:pPr>
    </w:p>
    <w:p w:rsidR="0068060A" w:rsidRDefault="0068060A" w:rsidP="0068060A">
      <w:pPr>
        <w:spacing w:line="360" w:lineRule="auto"/>
        <w:ind w:firstLine="709"/>
        <w:contextualSpacing/>
        <w:jc w:val="center"/>
        <w:rPr>
          <w:rFonts w:ascii="Times New Roman" w:hAnsi="Times New Roman" w:cs="Times New Roman"/>
          <w:sz w:val="28"/>
        </w:rPr>
      </w:pPr>
      <w:r>
        <w:rPr>
          <w:noProof/>
          <w:lang w:eastAsia="ru-RU"/>
        </w:rPr>
        <w:lastRenderedPageBreak/>
        <w:drawing>
          <wp:inline distT="0" distB="0" distL="0" distR="0" wp14:anchorId="4D1B5857" wp14:editId="2D18D873">
            <wp:extent cx="457200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060A" w:rsidRDefault="00CB7334" w:rsidP="00CB7334">
      <w:pPr>
        <w:spacing w:line="360" w:lineRule="auto"/>
        <w:ind w:firstLine="709"/>
        <w:contextualSpacing/>
        <w:jc w:val="center"/>
        <w:rPr>
          <w:rFonts w:ascii="Times New Roman" w:hAnsi="Times New Roman" w:cs="Times New Roman"/>
          <w:sz w:val="28"/>
        </w:rPr>
      </w:pPr>
      <w:r>
        <w:rPr>
          <w:rFonts w:ascii="Times New Roman" w:hAnsi="Times New Roman" w:cs="Times New Roman"/>
          <w:sz w:val="28"/>
        </w:rPr>
        <w:t>Рис. 2.4</w:t>
      </w:r>
      <w:r w:rsidR="0068060A">
        <w:rPr>
          <w:rFonts w:ascii="Times New Roman" w:hAnsi="Times New Roman" w:cs="Times New Roman"/>
          <w:sz w:val="28"/>
        </w:rPr>
        <w:t xml:space="preserve"> – Результаты анализа клиентов ПАО «</w:t>
      </w:r>
      <w:r w:rsidR="00904B13">
        <w:rPr>
          <w:rFonts w:ascii="Times New Roman" w:hAnsi="Times New Roman" w:cs="Times New Roman"/>
          <w:sz w:val="28"/>
        </w:rPr>
        <w:t>Ростелеком</w:t>
      </w:r>
      <w:r w:rsidR="0068060A">
        <w:rPr>
          <w:rFonts w:ascii="Times New Roman" w:hAnsi="Times New Roman" w:cs="Times New Roman"/>
          <w:sz w:val="28"/>
        </w:rPr>
        <w:t xml:space="preserve">» по методике </w:t>
      </w:r>
      <w:r w:rsidR="0068060A" w:rsidRPr="00395A73">
        <w:rPr>
          <w:rFonts w:ascii="Times New Roman" w:hAnsi="Times New Roman" w:cs="Times New Roman"/>
          <w:sz w:val="28"/>
        </w:rPr>
        <w:t>NPS</w:t>
      </w:r>
    </w:p>
    <w:p w:rsidR="00CB7334" w:rsidRDefault="00CB7334" w:rsidP="00CB7334">
      <w:pPr>
        <w:spacing w:after="0" w:line="240" w:lineRule="auto"/>
        <w:ind w:firstLine="709"/>
        <w:contextualSpacing/>
        <w:jc w:val="center"/>
        <w:rPr>
          <w:rFonts w:ascii="Times New Roman" w:hAnsi="Times New Roman" w:cs="Times New Roman"/>
          <w:sz w:val="28"/>
        </w:rPr>
      </w:pPr>
    </w:p>
    <w:p w:rsidR="0068060A" w:rsidRDefault="0068060A" w:rsidP="0068060A">
      <w:pPr>
        <w:spacing w:line="360" w:lineRule="auto"/>
        <w:ind w:firstLine="709"/>
        <w:contextualSpacing/>
        <w:jc w:val="both"/>
        <w:rPr>
          <w:rFonts w:ascii="Times New Roman" w:hAnsi="Times New Roman" w:cs="Times New Roman"/>
          <w:color w:val="FF0000"/>
          <w:sz w:val="28"/>
        </w:rPr>
      </w:pPr>
      <w:r>
        <w:rPr>
          <w:rFonts w:ascii="Times New Roman" w:hAnsi="Times New Roman" w:cs="Times New Roman"/>
          <w:sz w:val="28"/>
        </w:rPr>
        <w:t xml:space="preserve">Показатель </w:t>
      </w:r>
      <w:r>
        <w:rPr>
          <w:rFonts w:ascii="Times New Roman" w:hAnsi="Times New Roman" w:cs="Times New Roman"/>
          <w:sz w:val="28"/>
          <w:lang w:val="en-US"/>
        </w:rPr>
        <w:t>NPS</w:t>
      </w:r>
      <w:r>
        <w:rPr>
          <w:rFonts w:ascii="Times New Roman" w:hAnsi="Times New Roman" w:cs="Times New Roman"/>
          <w:sz w:val="28"/>
        </w:rPr>
        <w:t xml:space="preserve"> соответственно равен 26 и является незначительным для масштабов деятельности компании.  </w:t>
      </w:r>
    </w:p>
    <w:p w:rsidR="0068060A" w:rsidRDefault="0068060A" w:rsidP="0068060A">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Незначительная  доля промоутеров свидетельствует о том, что далеко не каждый клиент имеет </w:t>
      </w:r>
      <w:r w:rsidRPr="0095599F">
        <w:rPr>
          <w:rFonts w:ascii="Times New Roman" w:hAnsi="Times New Roman" w:cs="Times New Roman"/>
          <w:sz w:val="28"/>
        </w:rPr>
        <w:t>определённую симпатию</w:t>
      </w:r>
      <w:r w:rsidR="00904B13">
        <w:rPr>
          <w:rFonts w:ascii="Times New Roman" w:hAnsi="Times New Roman" w:cs="Times New Roman"/>
          <w:sz w:val="28"/>
        </w:rPr>
        <w:t xml:space="preserve">  к ПАО «Ростелеком</w:t>
      </w:r>
      <w:r>
        <w:rPr>
          <w:rFonts w:ascii="Times New Roman" w:hAnsi="Times New Roman" w:cs="Times New Roman"/>
          <w:sz w:val="28"/>
        </w:rPr>
        <w:t xml:space="preserve">» и не готова рекомендовать своим друзьям и знакомым. </w:t>
      </w:r>
    </w:p>
    <w:p w:rsidR="0068060A" w:rsidRDefault="0068060A" w:rsidP="0068060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Проведенный анализ результатов исследования позволяет сформулировать основные направления деятельности в рамках программы лояльности для ПАО «</w:t>
      </w:r>
      <w:r w:rsidR="00904B13">
        <w:rPr>
          <w:rFonts w:ascii="Times New Roman" w:hAnsi="Times New Roman" w:cs="Times New Roman"/>
          <w:sz w:val="28"/>
          <w:szCs w:val="28"/>
        </w:rPr>
        <w:t>Ростелеком</w:t>
      </w:r>
      <w:r>
        <w:rPr>
          <w:rFonts w:ascii="Times New Roman" w:hAnsi="Times New Roman" w:cs="Times New Roman"/>
          <w:sz w:val="28"/>
          <w:szCs w:val="28"/>
        </w:rPr>
        <w:t xml:space="preserve">». </w:t>
      </w:r>
    </w:p>
    <w:p w:rsidR="009C562E" w:rsidRDefault="009C562E" w:rsidP="009C562E">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t>Приоритетным направлением ПАО «Ростелекома» является выстраивание эффективных взаимоотношений с клиентами на основе лучших практик.</w:t>
      </w:r>
    </w:p>
    <w:p w:rsidR="009C562E" w:rsidRDefault="009C562E" w:rsidP="00336D3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инструмента повышения лояльности клиентов для ПАО «Ростелеком» в рамках данной работы приделается применение системы управления взаимоотношениями </w:t>
      </w:r>
      <w:r w:rsidRPr="009C562E">
        <w:rPr>
          <w:rFonts w:ascii="Times New Roman" w:hAnsi="Times New Roman" w:cs="Times New Roman"/>
          <w:sz w:val="28"/>
        </w:rPr>
        <w:t>с клиентами</w:t>
      </w:r>
      <w:r>
        <w:rPr>
          <w:rFonts w:ascii="Times New Roman" w:hAnsi="Times New Roman" w:cs="Times New Roman"/>
          <w:sz w:val="28"/>
        </w:rPr>
        <w:t xml:space="preserve"> </w:t>
      </w:r>
      <w:r>
        <w:rPr>
          <w:rFonts w:ascii="Times New Roman" w:hAnsi="Times New Roman" w:cs="Times New Roman"/>
          <w:sz w:val="28"/>
          <w:lang w:val="en-US"/>
        </w:rPr>
        <w:t>CRM</w:t>
      </w:r>
      <w:r>
        <w:rPr>
          <w:rFonts w:ascii="Times New Roman" w:hAnsi="Times New Roman" w:cs="Times New Roman"/>
          <w:sz w:val="28"/>
        </w:rPr>
        <w:t xml:space="preserve"> – централизованной системы </w:t>
      </w:r>
      <w:r w:rsidRPr="009C562E">
        <w:rPr>
          <w:rFonts w:ascii="Times New Roman" w:hAnsi="Times New Roman" w:cs="Times New Roman"/>
          <w:sz w:val="28"/>
        </w:rPr>
        <w:t>управления абонентами, которая позволит улучшить уровень обслуживания абонентов вне зависимости от</w:t>
      </w:r>
      <w:r>
        <w:rPr>
          <w:rFonts w:ascii="Times New Roman" w:hAnsi="Times New Roman" w:cs="Times New Roman"/>
          <w:sz w:val="28"/>
        </w:rPr>
        <w:t xml:space="preserve"> региона или сферы деятельности.</w:t>
      </w:r>
    </w:p>
    <w:p w:rsidR="009C562E" w:rsidRDefault="009C562E" w:rsidP="00336D34">
      <w:pPr>
        <w:spacing w:after="0" w:line="360" w:lineRule="auto"/>
        <w:ind w:firstLine="709"/>
        <w:jc w:val="both"/>
        <w:rPr>
          <w:rFonts w:ascii="Times New Roman" w:hAnsi="Times New Roman" w:cs="Times New Roman"/>
          <w:sz w:val="28"/>
        </w:rPr>
      </w:pPr>
      <w:r w:rsidRPr="004C1E3E">
        <w:rPr>
          <w:rFonts w:ascii="Times New Roman" w:hAnsi="Times New Roman" w:cs="Times New Roman"/>
          <w:sz w:val="28"/>
        </w:rPr>
        <w:lastRenderedPageBreak/>
        <w:t xml:space="preserve">Основными инструментами управления отношениями с клиентами в рамках данной CRM-системы являются: </w:t>
      </w:r>
    </w:p>
    <w:p w:rsidR="00336D34" w:rsidRPr="00336D34" w:rsidRDefault="00336D34" w:rsidP="00FA4F99">
      <w:pPr>
        <w:pStyle w:val="a3"/>
        <w:numPr>
          <w:ilvl w:val="0"/>
          <w:numId w:val="13"/>
        </w:numPr>
        <w:spacing w:after="0" w:line="360" w:lineRule="auto"/>
        <w:ind w:left="0" w:firstLine="709"/>
        <w:jc w:val="both"/>
        <w:rPr>
          <w:rFonts w:ascii="Times New Roman" w:hAnsi="Times New Roman" w:cs="Times New Roman"/>
          <w:sz w:val="28"/>
        </w:rPr>
      </w:pPr>
      <w:r w:rsidRPr="00336D34">
        <w:rPr>
          <w:rFonts w:ascii="Times New Roman" w:hAnsi="Times New Roman" w:cs="Times New Roman"/>
          <w:sz w:val="28"/>
        </w:rPr>
        <w:t>Управление клиентской базой. Получение необходимой информации о клиентах и формирование единой клиентской базы, полное представление о каждом клиенте (юридическом лице) или его представителе, возможность аналитики по каждому клиенту, отслеживание процесса изменения отношений с клиентами;</w:t>
      </w:r>
    </w:p>
    <w:p w:rsidR="00336D34" w:rsidRDefault="00336D34"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Управление контактами с клиентами. Возможность учета истории контактов потенциальными (обратившимися) и фактическими клиентами, оперативный обмен информацией о клиентах между отделами, создание шаблонов типовых контактов с клиентами;</w:t>
      </w:r>
    </w:p>
    <w:p w:rsidR="00336D34" w:rsidRDefault="00336D34"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Управление рабочим временем. Организация процесса планирования и контроля работы с клиентами (личные обращения клиента, звонки, смс-информирование), планиро</w:t>
      </w:r>
      <w:r w:rsidR="00FA4F99">
        <w:rPr>
          <w:rFonts w:ascii="Times New Roman" w:hAnsi="Times New Roman" w:cs="Times New Roman"/>
          <w:sz w:val="28"/>
        </w:rPr>
        <w:t>вание действий с учетом времени, разработка системы напоминаний и заданий, контроль загруженности сотрудников отдельных отделов (по работе с клиентами) с целью распределения нагрузки;</w:t>
      </w:r>
    </w:p>
    <w:p w:rsidR="00FA4F99" w:rsidRDefault="00FA4F99"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Управление бизнес-процессами. Это подсистема планирования, опубликования и оценки эффективности реализуемых бизнес-процессов. Реализуемые бизнес-процессы по работе с потенциальными и фактическими клиентами и возможность формирования новых бизнес-процессов, разработка регламента сотрудничества с клиентами, алгоритмов действий по сервисному обслуживанию и др.;</w:t>
      </w:r>
    </w:p>
    <w:p w:rsidR="00FA4F99" w:rsidRDefault="00FA4F99"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Управление продажами. Данная подсистема предполагает управление стадиями и отдельными этапами продажи на основе бизнес-процессов, разработка механизмов и систем автоматического формирования коммерческих предложений для отдельных групп клиентов, формирование договоров и комплекса анализа цикла продаж, так называемой «воронки продаж»;</w:t>
      </w:r>
    </w:p>
    <w:p w:rsidR="00FA4F99" w:rsidRDefault="00FA4F99"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Управление маркетингом. Данная подсистема включает выделение статистических и динамических сегментов рынка, управление разработкой рекламных кампаний, в том числе планирование и бюджетирование, разработка отдельных мероприятий, оценка их эффективности, а так же анкетирование фактических клиентов, отслеживание уровня лояльности и насколько доволен клиент оказанными ему услугами, оптимизация предложений, рассылка информации о действующих акциях и скидках;</w:t>
      </w:r>
    </w:p>
    <w:p w:rsidR="00FA4F99" w:rsidRDefault="00FA4F99"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Сервисное и гарантийное обслуживание. </w:t>
      </w:r>
      <w:r w:rsidR="00007D1B">
        <w:rPr>
          <w:rFonts w:ascii="Times New Roman" w:hAnsi="Times New Roman" w:cs="Times New Roman"/>
          <w:sz w:val="28"/>
        </w:rPr>
        <w:t>Учет товаров, находящихся на гарантийном обслуживании, клиентов, чье обслуживание в соответствии с договором является бесплатным, управление обращениями и заявками клиентов в автоматическом режиме;</w:t>
      </w:r>
    </w:p>
    <w:p w:rsidR="00007D1B" w:rsidRDefault="00007D1B"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Управление навыками. База знаний по продажам, оказываемым услугам, а так же о рынке и занимаемых субъектах (конкурентах)</w:t>
      </w:r>
      <w:r w:rsidR="0081470E">
        <w:rPr>
          <w:rFonts w:ascii="Times New Roman" w:hAnsi="Times New Roman" w:cs="Times New Roman"/>
          <w:sz w:val="28"/>
        </w:rPr>
        <w:t xml:space="preserve"> доступна непосредственно в </w:t>
      </w:r>
      <w:r w:rsidR="0081470E">
        <w:rPr>
          <w:rFonts w:ascii="Times New Roman" w:hAnsi="Times New Roman" w:cs="Times New Roman"/>
          <w:sz w:val="28"/>
          <w:lang w:val="en-US"/>
        </w:rPr>
        <w:t>CRM</w:t>
      </w:r>
      <w:r w:rsidR="0081470E">
        <w:rPr>
          <w:rFonts w:ascii="Times New Roman" w:hAnsi="Times New Roman" w:cs="Times New Roman"/>
          <w:sz w:val="28"/>
        </w:rPr>
        <w:t xml:space="preserve">-системе. </w:t>
      </w:r>
    </w:p>
    <w:p w:rsidR="00AC28AA" w:rsidRDefault="00AC28AA" w:rsidP="00FA4F99">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Облегчение процесс выполнения рутинных операций. Настройка интеграции с электронной почтой, быстрая подготовка промежуточных отчетов, помощник ввода  первоначальных данных клиента, автоматический выбор коммерческих предложений для клиента по его предпочтениям, поиск двойников клиентов и формирование групп, групповая обработка данных, передача данных разработчиками и другим менеджерам. </w:t>
      </w:r>
    </w:p>
    <w:p w:rsidR="00AC28AA" w:rsidRDefault="00AC28AA" w:rsidP="00AC28AA">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Формирование подробных аналитических клиентов. Отчеты содержат многофакторный анализ контактов,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состоянием процесса работы с клиентами, рейтинг работы между менеджерами по всем направлениям деятельности, анализ возможных инвестиций, анализ стадий бизнес-процессов.</w:t>
      </w:r>
    </w:p>
    <w:p w:rsidR="00AC28AA" w:rsidRDefault="00AC28AA" w:rsidP="00AC28AA">
      <w:pPr>
        <w:pStyle w:val="a3"/>
        <w:numPr>
          <w:ilvl w:val="0"/>
          <w:numId w:val="1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Возможность интеграции с другими системами. Предлагаемая система имеет перечень возможностей взаимодействия с другими программами:</w:t>
      </w:r>
    </w:p>
    <w:p w:rsidR="00AC28AA" w:rsidRDefault="00AC28AA" w:rsidP="00AC28A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proofErr w:type="spellStart"/>
      <w:r w:rsidRPr="00AC28AA">
        <w:rPr>
          <w:rFonts w:ascii="Times New Roman" w:hAnsi="Times New Roman" w:cs="Times New Roman"/>
          <w:sz w:val="28"/>
        </w:rPr>
        <w:t>Microsoft</w:t>
      </w:r>
      <w:proofErr w:type="spellEnd"/>
      <w:r w:rsidRPr="00AC28AA">
        <w:rPr>
          <w:rFonts w:ascii="Times New Roman" w:hAnsi="Times New Roman" w:cs="Times New Roman"/>
          <w:sz w:val="28"/>
        </w:rPr>
        <w:t xml:space="preserve"> </w:t>
      </w:r>
      <w:proofErr w:type="spellStart"/>
      <w:r w:rsidRPr="00AC28AA">
        <w:rPr>
          <w:rFonts w:ascii="Times New Roman" w:hAnsi="Times New Roman" w:cs="Times New Roman"/>
          <w:sz w:val="28"/>
        </w:rPr>
        <w:t>Outlook</w:t>
      </w:r>
      <w:proofErr w:type="spellEnd"/>
      <w:r>
        <w:rPr>
          <w:rFonts w:ascii="Times New Roman" w:hAnsi="Times New Roman" w:cs="Times New Roman"/>
          <w:sz w:val="28"/>
        </w:rPr>
        <w:t xml:space="preserve"> – взаимный обмен данными (контакты, электронная почта, задачи и т.д.);</w:t>
      </w:r>
    </w:p>
    <w:p w:rsidR="00AC28AA" w:rsidRDefault="00AC28AA" w:rsidP="00AC28A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spellStart"/>
      <w:r w:rsidRPr="00AC28AA">
        <w:rPr>
          <w:rFonts w:ascii="Times New Roman" w:hAnsi="Times New Roman" w:cs="Times New Roman"/>
          <w:sz w:val="28"/>
        </w:rPr>
        <w:t>OpenOffice</w:t>
      </w:r>
      <w:proofErr w:type="spellEnd"/>
      <w:r>
        <w:rPr>
          <w:rFonts w:ascii="Times New Roman" w:hAnsi="Times New Roman" w:cs="Times New Roman"/>
          <w:sz w:val="28"/>
        </w:rPr>
        <w:t xml:space="preserve"> – подготовка печатных вариантов договоров, предложений  и других форм документов, интеграция с факсом, электронной почтой и другими контактными данными;</w:t>
      </w:r>
    </w:p>
    <w:p w:rsidR="00AC28AA" w:rsidRDefault="00AC28AA" w:rsidP="00AC28A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AC28AA">
        <w:rPr>
          <w:rFonts w:ascii="Times New Roman" w:hAnsi="Times New Roman" w:cs="Times New Roman"/>
          <w:sz w:val="28"/>
        </w:rPr>
        <w:t>«1C: Бухгалтерия 8», «1С: Бухгалтерия 7.7», «1С: Упрощенная система налогообложения»</w:t>
      </w:r>
      <w:r>
        <w:rPr>
          <w:rFonts w:ascii="Times New Roman" w:hAnsi="Times New Roman" w:cs="Times New Roman"/>
          <w:sz w:val="28"/>
        </w:rPr>
        <w:t xml:space="preserve"> - интеграция по данным о расчетах клиентов, величины задолженности. </w:t>
      </w:r>
    </w:p>
    <w:p w:rsidR="008736FA" w:rsidRDefault="00AC28AA" w:rsidP="00AC28A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Данная </w:t>
      </w:r>
      <w:r>
        <w:rPr>
          <w:rFonts w:ascii="Times New Roman" w:hAnsi="Times New Roman" w:cs="Times New Roman"/>
          <w:sz w:val="28"/>
          <w:lang w:val="en-US"/>
        </w:rPr>
        <w:t>CRM</w:t>
      </w:r>
      <w:r>
        <w:rPr>
          <w:rFonts w:ascii="Times New Roman" w:hAnsi="Times New Roman" w:cs="Times New Roman"/>
          <w:sz w:val="28"/>
        </w:rPr>
        <w:t xml:space="preserve">-технология направлена на эффективную организацию совместной работы всех отделов компании «Ростелеком», в том числе: отдела закупок, отдела продаж, службы маркетинга, сервисного центра, </w:t>
      </w:r>
      <w:proofErr w:type="spellStart"/>
      <w:proofErr w:type="gramStart"/>
      <w:r>
        <w:rPr>
          <w:rFonts w:ascii="Times New Roman" w:hAnsi="Times New Roman" w:cs="Times New Roman"/>
          <w:sz w:val="28"/>
        </w:rPr>
        <w:t>колл</w:t>
      </w:r>
      <w:proofErr w:type="spellEnd"/>
      <w:r>
        <w:rPr>
          <w:rFonts w:ascii="Times New Roman" w:hAnsi="Times New Roman" w:cs="Times New Roman"/>
          <w:sz w:val="28"/>
        </w:rPr>
        <w:t>-центра</w:t>
      </w:r>
      <w:proofErr w:type="gramEnd"/>
      <w:r>
        <w:rPr>
          <w:rFonts w:ascii="Times New Roman" w:hAnsi="Times New Roman" w:cs="Times New Roman"/>
          <w:sz w:val="28"/>
        </w:rPr>
        <w:t>, диспетчерского отдела, администрации и других подразделений.</w:t>
      </w:r>
    </w:p>
    <w:p w:rsidR="008736FA" w:rsidRDefault="008736FA" w:rsidP="00AC28AA">
      <w:pPr>
        <w:pStyle w:val="a3"/>
        <w:spacing w:after="0" w:line="360" w:lineRule="auto"/>
        <w:ind w:left="0" w:firstLine="709"/>
        <w:jc w:val="both"/>
        <w:rPr>
          <w:rFonts w:ascii="Times New Roman" w:hAnsi="Times New Roman" w:cs="Times New Roman"/>
          <w:sz w:val="28"/>
        </w:rPr>
      </w:pPr>
    </w:p>
    <w:p w:rsidR="008736FA" w:rsidRPr="008736FA" w:rsidRDefault="008736FA" w:rsidP="0070306A">
      <w:pPr>
        <w:pStyle w:val="a3"/>
        <w:spacing w:after="0" w:line="360" w:lineRule="auto"/>
        <w:ind w:left="0" w:firstLine="709"/>
        <w:jc w:val="both"/>
        <w:outlineLvl w:val="1"/>
        <w:rPr>
          <w:rFonts w:ascii="Times New Roman" w:hAnsi="Times New Roman" w:cs="Times New Roman"/>
          <w:b/>
          <w:sz w:val="28"/>
        </w:rPr>
      </w:pPr>
      <w:bookmarkStart w:id="11" w:name="_Toc505543094"/>
      <w:r w:rsidRPr="008736FA">
        <w:rPr>
          <w:rFonts w:ascii="Times New Roman" w:hAnsi="Times New Roman" w:cs="Times New Roman"/>
          <w:b/>
          <w:sz w:val="28"/>
        </w:rPr>
        <w:t>Вывод по главе 2</w:t>
      </w:r>
      <w:bookmarkEnd w:id="11"/>
    </w:p>
    <w:p w:rsidR="00AC28AA" w:rsidRPr="008736FA" w:rsidRDefault="00AC28AA" w:rsidP="00AC28AA">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8736FA">
        <w:rPr>
          <w:rFonts w:ascii="Times New Roman" w:hAnsi="Times New Roman" w:cs="Times New Roman"/>
          <w:sz w:val="28"/>
        </w:rPr>
        <w:t xml:space="preserve">Объектом исследования в  данной работе выступает ПАО «Ростелеком». В ходе </w:t>
      </w:r>
      <w:proofErr w:type="gramStart"/>
      <w:r w:rsidR="008736FA">
        <w:rPr>
          <w:rFonts w:ascii="Times New Roman" w:hAnsi="Times New Roman" w:cs="Times New Roman"/>
          <w:sz w:val="28"/>
        </w:rPr>
        <w:t>определения уровня лояльности клиентов компании</w:t>
      </w:r>
      <w:proofErr w:type="gramEnd"/>
      <w:r w:rsidR="008736FA">
        <w:rPr>
          <w:rFonts w:ascii="Times New Roman" w:hAnsi="Times New Roman" w:cs="Times New Roman"/>
          <w:sz w:val="28"/>
        </w:rPr>
        <w:t xml:space="preserve"> было выявлено снижение численности клиентов среди юридических лиц. По результатам данного анализа был проведено анкетирование с целью определения </w:t>
      </w:r>
      <w:r w:rsidR="008736FA">
        <w:rPr>
          <w:rFonts w:ascii="Times New Roman" w:hAnsi="Times New Roman" w:cs="Times New Roman"/>
          <w:sz w:val="28"/>
          <w:lang w:val="en-US"/>
        </w:rPr>
        <w:t>NPS</w:t>
      </w:r>
      <w:r w:rsidR="00C55A18">
        <w:rPr>
          <w:rFonts w:ascii="Times New Roman" w:hAnsi="Times New Roman" w:cs="Times New Roman"/>
          <w:sz w:val="28"/>
        </w:rPr>
        <w:t xml:space="preserve">, который равен 26, что является низким и недопустимым для масштабов деятельности данной компании. Исходя из полученных результатов, было принято решение о применении системы управления </w:t>
      </w:r>
      <w:r w:rsidR="00C55A18" w:rsidRPr="00C55A18">
        <w:rPr>
          <w:rFonts w:ascii="Times New Roman" w:hAnsi="Times New Roman" w:cs="Times New Roman"/>
          <w:sz w:val="28"/>
        </w:rPr>
        <w:t>взаимоотношениями с клиентами CRM – централизованной системы управления абонентами, которая позволит улучшить уровень обслуживания абонентов вне зависимости от региона или сферы деятельности.</w:t>
      </w:r>
    </w:p>
    <w:p w:rsidR="00AC28AA" w:rsidRPr="00336D34" w:rsidRDefault="00AC28AA" w:rsidP="00AC28AA">
      <w:pPr>
        <w:pStyle w:val="a3"/>
        <w:spacing w:after="0" w:line="360" w:lineRule="auto"/>
        <w:ind w:left="709"/>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374245" w:rsidRPr="0070306A" w:rsidRDefault="00374245" w:rsidP="0070306A">
      <w:pPr>
        <w:pStyle w:val="1"/>
        <w:ind w:firstLine="709"/>
        <w:jc w:val="both"/>
        <w:rPr>
          <w:rFonts w:ascii="Times New Roman" w:hAnsi="Times New Roman" w:cs="Times New Roman"/>
          <w:color w:val="000000" w:themeColor="text1"/>
        </w:rPr>
      </w:pPr>
      <w:bookmarkStart w:id="12" w:name="_Toc505543095"/>
      <w:r w:rsidRPr="0070306A">
        <w:rPr>
          <w:rFonts w:ascii="Times New Roman" w:hAnsi="Times New Roman" w:cs="Times New Roman"/>
          <w:color w:val="000000" w:themeColor="text1"/>
        </w:rPr>
        <w:lastRenderedPageBreak/>
        <w:t>3.</w:t>
      </w:r>
      <w:r w:rsidRPr="0070306A">
        <w:rPr>
          <w:rFonts w:ascii="Times New Roman" w:hAnsi="Times New Roman" w:cs="Times New Roman"/>
          <w:color w:val="000000" w:themeColor="text1"/>
        </w:rPr>
        <w:tab/>
        <w:t xml:space="preserve">Оценка экономической </w:t>
      </w:r>
      <w:proofErr w:type="gramStart"/>
      <w:r w:rsidRPr="0070306A">
        <w:rPr>
          <w:rFonts w:ascii="Times New Roman" w:hAnsi="Times New Roman" w:cs="Times New Roman"/>
          <w:color w:val="000000" w:themeColor="text1"/>
        </w:rPr>
        <w:t>эффективности программы повышения лояльности клиентов</w:t>
      </w:r>
      <w:proofErr w:type="gramEnd"/>
      <w:r w:rsidRPr="0070306A">
        <w:rPr>
          <w:rFonts w:ascii="Times New Roman" w:hAnsi="Times New Roman" w:cs="Times New Roman"/>
          <w:color w:val="000000" w:themeColor="text1"/>
        </w:rPr>
        <w:t xml:space="preserve"> ПАО «Ростелеком» на основе IT</w:t>
      </w:r>
      <w:bookmarkEnd w:id="12"/>
    </w:p>
    <w:p w:rsidR="00374245" w:rsidRPr="0070306A" w:rsidRDefault="00374245" w:rsidP="0070306A">
      <w:pPr>
        <w:pStyle w:val="2"/>
        <w:ind w:firstLine="709"/>
        <w:jc w:val="both"/>
        <w:rPr>
          <w:rFonts w:ascii="Times New Roman" w:hAnsi="Times New Roman" w:cs="Times New Roman"/>
          <w:color w:val="000000" w:themeColor="text1"/>
          <w:sz w:val="28"/>
        </w:rPr>
      </w:pPr>
      <w:bookmarkStart w:id="13" w:name="_Toc505543096"/>
      <w:r w:rsidRPr="0070306A">
        <w:rPr>
          <w:rFonts w:ascii="Times New Roman" w:hAnsi="Times New Roman" w:cs="Times New Roman"/>
          <w:color w:val="000000" w:themeColor="text1"/>
          <w:sz w:val="28"/>
        </w:rPr>
        <w:t>3.1.</w:t>
      </w:r>
      <w:r w:rsidRPr="0070306A">
        <w:rPr>
          <w:rFonts w:ascii="Times New Roman" w:hAnsi="Times New Roman" w:cs="Times New Roman"/>
          <w:color w:val="000000" w:themeColor="text1"/>
          <w:sz w:val="28"/>
        </w:rPr>
        <w:tab/>
        <w:t>Рекомендации по процессу формирования лояльности клиентов</w:t>
      </w:r>
      <w:bookmarkEnd w:id="13"/>
    </w:p>
    <w:p w:rsidR="00374245" w:rsidRDefault="00374245" w:rsidP="00374245">
      <w:pPr>
        <w:spacing w:after="0" w:line="360" w:lineRule="auto"/>
        <w:ind w:firstLine="709"/>
        <w:jc w:val="both"/>
        <w:rPr>
          <w:rFonts w:ascii="Times New Roman" w:hAnsi="Times New Roman" w:cs="Times New Roman"/>
          <w:sz w:val="28"/>
        </w:rPr>
      </w:pP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Разработка программы лояльности </w:t>
      </w:r>
      <w:r>
        <w:rPr>
          <w:rFonts w:ascii="Times New Roman" w:eastAsia="Times New Roman" w:hAnsi="Times New Roman" w:cs="Times New Roman"/>
          <w:sz w:val="28"/>
        </w:rPr>
        <w:t xml:space="preserve">клиентов </w:t>
      </w:r>
      <w:r w:rsidRPr="00877FEF">
        <w:rPr>
          <w:rFonts w:ascii="Times New Roman" w:eastAsia="Times New Roman" w:hAnsi="Times New Roman" w:cs="Times New Roman"/>
          <w:sz w:val="28"/>
        </w:rPr>
        <w:t>ПАО «Ростелеком»</w:t>
      </w:r>
      <w:r>
        <w:rPr>
          <w:rFonts w:ascii="Times New Roman" w:eastAsia="Times New Roman" w:hAnsi="Times New Roman" w:cs="Times New Roman"/>
          <w:sz w:val="28"/>
        </w:rPr>
        <w:t xml:space="preserve">  </w:t>
      </w:r>
      <w:r w:rsidRPr="00DC0887">
        <w:rPr>
          <w:rFonts w:ascii="Times New Roman" w:eastAsia="Times New Roman" w:hAnsi="Times New Roman" w:cs="Times New Roman"/>
          <w:sz w:val="28"/>
        </w:rPr>
        <w:t>будет осуществляться</w:t>
      </w:r>
      <w:r>
        <w:rPr>
          <w:rFonts w:ascii="Times New Roman" w:eastAsia="Times New Roman" w:hAnsi="Times New Roman" w:cs="Times New Roman"/>
          <w:sz w:val="28"/>
        </w:rPr>
        <w:t xml:space="preserve"> поэтапно в рамках разработанного</w:t>
      </w:r>
      <w:r w:rsidRPr="00DC0887">
        <w:rPr>
          <w:rFonts w:ascii="Times New Roman" w:eastAsia="Times New Roman" w:hAnsi="Times New Roman" w:cs="Times New Roman"/>
          <w:sz w:val="28"/>
        </w:rPr>
        <w:t xml:space="preserve"> автором процесса формирования лояльности.</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1. Определение целесообразности проведения программы лояльности</w:t>
      </w:r>
    </w:p>
    <w:p w:rsidR="00877FEF" w:rsidRPr="00843AB4" w:rsidRDefault="00877FEF" w:rsidP="00877FEF">
      <w:pPr>
        <w:spacing w:after="0" w:line="360" w:lineRule="auto"/>
        <w:ind w:firstLine="720"/>
        <w:jc w:val="both"/>
        <w:rPr>
          <w:rFonts w:ascii="Times New Roman" w:eastAsia="Times New Roman" w:hAnsi="Times New Roman" w:cs="Times New Roman"/>
          <w:color w:val="FF0000"/>
          <w:sz w:val="28"/>
          <w:szCs w:val="20"/>
        </w:rPr>
      </w:pPr>
      <w:r>
        <w:rPr>
          <w:rFonts w:ascii="Times New Roman" w:eastAsia="Times New Roman" w:hAnsi="Times New Roman" w:cs="Times New Roman"/>
          <w:sz w:val="28"/>
        </w:rPr>
        <w:t>Значительная</w:t>
      </w:r>
      <w:r w:rsidRPr="00DC0887">
        <w:rPr>
          <w:rFonts w:ascii="Times New Roman" w:eastAsia="Times New Roman" w:hAnsi="Times New Roman" w:cs="Times New Roman"/>
          <w:sz w:val="28"/>
        </w:rPr>
        <w:t xml:space="preserve"> конкуренция на рынке</w:t>
      </w:r>
      <w:r>
        <w:rPr>
          <w:rFonts w:ascii="Times New Roman" w:eastAsia="Times New Roman" w:hAnsi="Times New Roman" w:cs="Times New Roman"/>
          <w:sz w:val="28"/>
        </w:rPr>
        <w:t xml:space="preserve"> услуг связи</w:t>
      </w:r>
      <w:r w:rsidRPr="00DC0887">
        <w:rPr>
          <w:rFonts w:ascii="Times New Roman" w:eastAsia="Times New Roman" w:hAnsi="Times New Roman" w:cs="Times New Roman"/>
          <w:sz w:val="28"/>
        </w:rPr>
        <w:t>, наличие сильных конкурентов, зрелось рынка – факторы, указывающие на эффективность и целесообразность проведения программы лояльности для ПАО «</w:t>
      </w:r>
      <w:r>
        <w:rPr>
          <w:rFonts w:ascii="Times New Roman" w:eastAsia="Times New Roman" w:hAnsi="Times New Roman" w:cs="Times New Roman"/>
          <w:sz w:val="28"/>
        </w:rPr>
        <w:t>Ростелеком</w:t>
      </w:r>
      <w:r w:rsidRPr="00DC0887">
        <w:rPr>
          <w:rFonts w:ascii="Times New Roman" w:eastAsia="Times New Roman" w:hAnsi="Times New Roman" w:cs="Times New Roman"/>
          <w:sz w:val="28"/>
        </w:rPr>
        <w:t xml:space="preserve">». </w:t>
      </w:r>
    </w:p>
    <w:p w:rsidR="00877FEF" w:rsidRPr="00DC0887" w:rsidRDefault="00877FEF" w:rsidP="00877FEF">
      <w:pPr>
        <w:autoSpaceDE w:val="0"/>
        <w:autoSpaceDN w:val="0"/>
        <w:adjustRightInd w:val="0"/>
        <w:spacing w:after="0" w:line="360" w:lineRule="auto"/>
        <w:ind w:firstLine="720"/>
        <w:jc w:val="both"/>
        <w:rPr>
          <w:rFonts w:ascii="Times New Roman" w:eastAsia="Times New Roman" w:hAnsi="Times New Roman" w:cs="Times New Roman"/>
          <w:sz w:val="28"/>
          <w:szCs w:val="20"/>
        </w:rPr>
      </w:pPr>
      <w:r w:rsidRPr="00DC0887">
        <w:rPr>
          <w:rFonts w:ascii="Times New Roman" w:eastAsia="Times New Roman" w:hAnsi="Times New Roman" w:cs="Times New Roman"/>
          <w:sz w:val="28"/>
          <w:szCs w:val="20"/>
        </w:rPr>
        <w:t>Таким образом, проведение программы лояльности для ПАО «</w:t>
      </w:r>
      <w:r>
        <w:rPr>
          <w:rFonts w:ascii="Times New Roman" w:eastAsia="Times New Roman" w:hAnsi="Times New Roman" w:cs="Times New Roman"/>
          <w:sz w:val="28"/>
          <w:szCs w:val="20"/>
        </w:rPr>
        <w:t>Ростелеком</w:t>
      </w:r>
      <w:r w:rsidRPr="00DC0887">
        <w:rPr>
          <w:rFonts w:ascii="Times New Roman" w:eastAsia="Times New Roman" w:hAnsi="Times New Roman" w:cs="Times New Roman"/>
          <w:sz w:val="28"/>
          <w:szCs w:val="20"/>
        </w:rPr>
        <w:t>» является целесообразным.</w:t>
      </w:r>
    </w:p>
    <w:p w:rsidR="00877FEF" w:rsidRPr="00843AB4" w:rsidRDefault="00877FEF" w:rsidP="00877FEF">
      <w:pPr>
        <w:autoSpaceDE w:val="0"/>
        <w:autoSpaceDN w:val="0"/>
        <w:adjustRightInd w:val="0"/>
        <w:spacing w:after="0" w:line="360" w:lineRule="auto"/>
        <w:ind w:firstLine="720"/>
        <w:jc w:val="both"/>
        <w:rPr>
          <w:rFonts w:ascii="Times New Roman" w:eastAsia="Times New Roman" w:hAnsi="Times New Roman" w:cs="Times New Roman"/>
          <w:color w:val="FF0000"/>
          <w:sz w:val="28"/>
          <w:szCs w:val="20"/>
        </w:rPr>
      </w:pPr>
      <w:r w:rsidRPr="00DC0887">
        <w:rPr>
          <w:rFonts w:ascii="Times New Roman" w:eastAsia="Times New Roman" w:hAnsi="Times New Roman" w:cs="Times New Roman"/>
          <w:sz w:val="28"/>
          <w:szCs w:val="20"/>
        </w:rPr>
        <w:t>2. Определение целевой аудитории, на которую будет направлена программа лояльности.</w:t>
      </w:r>
      <w:r>
        <w:rPr>
          <w:rFonts w:ascii="Times New Roman" w:eastAsia="Times New Roman" w:hAnsi="Times New Roman" w:cs="Times New Roman"/>
          <w:sz w:val="28"/>
          <w:szCs w:val="20"/>
        </w:rPr>
        <w:t xml:space="preserve"> </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3. Формулировка целей программы лояльности.</w:t>
      </w:r>
    </w:p>
    <w:p w:rsidR="00877FEF"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Цель проводимой программы лояльности – </w:t>
      </w:r>
      <w:r>
        <w:rPr>
          <w:rFonts w:ascii="Times New Roman" w:eastAsia="Times New Roman" w:hAnsi="Times New Roman" w:cs="Times New Roman"/>
          <w:sz w:val="28"/>
        </w:rPr>
        <w:t xml:space="preserve"> повышение индекса </w:t>
      </w:r>
      <w:r>
        <w:rPr>
          <w:rFonts w:ascii="Times New Roman" w:eastAsia="Times New Roman" w:hAnsi="Times New Roman" w:cs="Times New Roman"/>
          <w:sz w:val="28"/>
          <w:lang w:val="en-US"/>
        </w:rPr>
        <w:t>NPS</w:t>
      </w:r>
      <w:r>
        <w:rPr>
          <w:rFonts w:ascii="Times New Roman" w:eastAsia="Times New Roman" w:hAnsi="Times New Roman" w:cs="Times New Roman"/>
          <w:sz w:val="28"/>
        </w:rPr>
        <w:t>.</w:t>
      </w:r>
    </w:p>
    <w:p w:rsidR="00877FEF"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Разработанная программа включает в себя элементы следующих программ:</w:t>
      </w:r>
      <w:r>
        <w:rPr>
          <w:rFonts w:ascii="Times New Roman" w:eastAsia="Times New Roman" w:hAnsi="Times New Roman" w:cs="Times New Roman"/>
          <w:sz w:val="28"/>
        </w:rPr>
        <w:t xml:space="preserve"> </w:t>
      </w:r>
    </w:p>
    <w:p w:rsidR="00877FEF" w:rsidRPr="00DC0887" w:rsidRDefault="00877FEF" w:rsidP="003553F4">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w:t>
      </w:r>
      <w:r w:rsidRPr="00DC0887">
        <w:rPr>
          <w:rFonts w:ascii="Times New Roman" w:eastAsia="Times New Roman" w:hAnsi="Times New Roman" w:cs="Times New Roman"/>
          <w:sz w:val="28"/>
        </w:rPr>
        <w:t xml:space="preserve"> накопительной системой скидок</w:t>
      </w:r>
      <w:r w:rsidR="003553F4">
        <w:rPr>
          <w:rFonts w:ascii="Times New Roman" w:eastAsia="Times New Roman" w:hAnsi="Times New Roman" w:cs="Times New Roman"/>
          <w:sz w:val="28"/>
        </w:rPr>
        <w:t xml:space="preserve"> (бонус предоставляется за своевременную оплату по предоставляемым услугам)</w:t>
      </w:r>
      <w:r w:rsidRPr="00DC0887">
        <w:rPr>
          <w:rFonts w:ascii="Times New Roman" w:eastAsia="Times New Roman" w:hAnsi="Times New Roman" w:cs="Times New Roman"/>
          <w:sz w:val="28"/>
        </w:rPr>
        <w:t>;</w:t>
      </w:r>
    </w:p>
    <w:p w:rsidR="00877FEF" w:rsidRPr="00DC0887" w:rsidRDefault="00877FEF" w:rsidP="003553F4">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 моментальной системой скидок</w:t>
      </w:r>
      <w:r w:rsidR="003553F4">
        <w:rPr>
          <w:rFonts w:ascii="Times New Roman" w:eastAsia="Times New Roman" w:hAnsi="Times New Roman" w:cs="Times New Roman"/>
          <w:sz w:val="28"/>
        </w:rPr>
        <w:t xml:space="preserve"> (действие скидки будет включаться сразу, а не при повторной закупке)</w:t>
      </w:r>
      <w:r>
        <w:rPr>
          <w:rFonts w:ascii="Times New Roman" w:eastAsia="Times New Roman" w:hAnsi="Times New Roman" w:cs="Times New Roman"/>
          <w:sz w:val="28"/>
        </w:rPr>
        <w:t>.</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2. Сегментация. </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Дальнейшее деление клиентов </w:t>
      </w:r>
      <w:r w:rsidR="00D01C6A">
        <w:rPr>
          <w:rFonts w:ascii="Times New Roman" w:eastAsia="Times New Roman" w:hAnsi="Times New Roman" w:cs="Times New Roman"/>
          <w:sz w:val="28"/>
        </w:rPr>
        <w:t>(юридических лиц) пойдет по трем группам. Численность клиентов устанавливается условно для оценки эффективности в расчете по каждой группе клиентов:</w:t>
      </w:r>
    </w:p>
    <w:p w:rsidR="00877FEF" w:rsidRPr="00DC0887" w:rsidRDefault="00877FEF" w:rsidP="00877FEF">
      <w:pPr>
        <w:numPr>
          <w:ilvl w:val="0"/>
          <w:numId w:val="8"/>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lastRenderedPageBreak/>
        <w:t xml:space="preserve">С ежемесячным оборотом от </w:t>
      </w:r>
      <w:r>
        <w:rPr>
          <w:rFonts w:ascii="Times New Roman" w:eastAsia="Times New Roman" w:hAnsi="Times New Roman" w:cs="Times New Roman"/>
          <w:sz w:val="28"/>
        </w:rPr>
        <w:t>1</w:t>
      </w:r>
      <w:r w:rsidRPr="00DC0887">
        <w:rPr>
          <w:rFonts w:ascii="Times New Roman" w:eastAsia="Times New Roman" w:hAnsi="Times New Roman" w:cs="Times New Roman"/>
          <w:sz w:val="28"/>
        </w:rPr>
        <w:t>000 до</w:t>
      </w:r>
      <w:r>
        <w:rPr>
          <w:rFonts w:ascii="Times New Roman" w:eastAsia="Times New Roman" w:hAnsi="Times New Roman" w:cs="Times New Roman"/>
          <w:sz w:val="28"/>
        </w:rPr>
        <w:t xml:space="preserve"> 5</w:t>
      </w:r>
      <w:r w:rsidRPr="00DC0887">
        <w:rPr>
          <w:rFonts w:ascii="Times New Roman" w:eastAsia="Times New Roman" w:hAnsi="Times New Roman" w:cs="Times New Roman"/>
          <w:sz w:val="28"/>
        </w:rPr>
        <w:t xml:space="preserve"> 000 рублей </w:t>
      </w:r>
      <w:r>
        <w:rPr>
          <w:rFonts w:ascii="Times New Roman" w:eastAsia="Times New Roman" w:hAnsi="Times New Roman" w:cs="Times New Roman"/>
          <w:sz w:val="28"/>
        </w:rPr>
        <w:t>(15</w:t>
      </w:r>
      <w:r w:rsidR="00AA567E">
        <w:rPr>
          <w:rFonts w:ascii="Times New Roman" w:eastAsia="Times New Roman" w:hAnsi="Times New Roman" w:cs="Times New Roman"/>
          <w:sz w:val="28"/>
        </w:rPr>
        <w:t>0</w:t>
      </w:r>
      <w:r w:rsidR="001A3628">
        <w:rPr>
          <w:rFonts w:ascii="Times New Roman" w:eastAsia="Times New Roman" w:hAnsi="Times New Roman" w:cs="Times New Roman"/>
          <w:sz w:val="28"/>
        </w:rPr>
        <w:t>0</w:t>
      </w:r>
      <w:r w:rsidRPr="00DC0887">
        <w:rPr>
          <w:rFonts w:ascii="Times New Roman" w:eastAsia="Times New Roman" w:hAnsi="Times New Roman" w:cs="Times New Roman"/>
          <w:sz w:val="28"/>
        </w:rPr>
        <w:t xml:space="preserve"> клиентов, группа (1));</w:t>
      </w:r>
    </w:p>
    <w:p w:rsidR="00877FEF" w:rsidRPr="00DC0887" w:rsidRDefault="00877FEF" w:rsidP="00877FEF">
      <w:pPr>
        <w:numPr>
          <w:ilvl w:val="0"/>
          <w:numId w:val="8"/>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С ежемесячным оборотом от </w:t>
      </w:r>
      <w:r>
        <w:rPr>
          <w:rFonts w:ascii="Times New Roman" w:eastAsia="Times New Roman" w:hAnsi="Times New Roman" w:cs="Times New Roman"/>
          <w:sz w:val="28"/>
        </w:rPr>
        <w:t xml:space="preserve">5 </w:t>
      </w:r>
      <w:r w:rsidRPr="00DC0887">
        <w:rPr>
          <w:rFonts w:ascii="Times New Roman" w:eastAsia="Times New Roman" w:hAnsi="Times New Roman" w:cs="Times New Roman"/>
          <w:sz w:val="28"/>
        </w:rPr>
        <w:t xml:space="preserve">000 до </w:t>
      </w:r>
      <w:r>
        <w:rPr>
          <w:rFonts w:ascii="Times New Roman" w:eastAsia="Times New Roman" w:hAnsi="Times New Roman" w:cs="Times New Roman"/>
          <w:sz w:val="28"/>
        </w:rPr>
        <w:t>10</w:t>
      </w:r>
      <w:r w:rsidRPr="00DC0887">
        <w:rPr>
          <w:rFonts w:ascii="Times New Roman" w:eastAsia="Times New Roman" w:hAnsi="Times New Roman" w:cs="Times New Roman"/>
          <w:sz w:val="28"/>
        </w:rPr>
        <w:t xml:space="preserve"> 000 рублей (</w:t>
      </w:r>
      <w:r>
        <w:rPr>
          <w:rFonts w:ascii="Times New Roman" w:eastAsia="Times New Roman" w:hAnsi="Times New Roman" w:cs="Times New Roman"/>
          <w:sz w:val="28"/>
        </w:rPr>
        <w:t>1</w:t>
      </w:r>
      <w:r w:rsidR="00AA567E">
        <w:rPr>
          <w:rFonts w:ascii="Times New Roman" w:eastAsia="Times New Roman" w:hAnsi="Times New Roman" w:cs="Times New Roman"/>
          <w:sz w:val="28"/>
        </w:rPr>
        <w:t>0</w:t>
      </w:r>
      <w:r>
        <w:rPr>
          <w:rFonts w:ascii="Times New Roman" w:eastAsia="Times New Roman" w:hAnsi="Times New Roman" w:cs="Times New Roman"/>
          <w:sz w:val="28"/>
        </w:rPr>
        <w:t>0</w:t>
      </w:r>
      <w:r w:rsidR="001A3628">
        <w:rPr>
          <w:rFonts w:ascii="Times New Roman" w:eastAsia="Times New Roman" w:hAnsi="Times New Roman" w:cs="Times New Roman"/>
          <w:sz w:val="28"/>
        </w:rPr>
        <w:t>0</w:t>
      </w:r>
      <w:r w:rsidRPr="00DC0887">
        <w:rPr>
          <w:rFonts w:ascii="Times New Roman" w:eastAsia="Times New Roman" w:hAnsi="Times New Roman" w:cs="Times New Roman"/>
          <w:sz w:val="28"/>
        </w:rPr>
        <w:t xml:space="preserve"> клиентов, группа (2));</w:t>
      </w:r>
    </w:p>
    <w:p w:rsidR="00877FEF" w:rsidRPr="00DC0887" w:rsidRDefault="00877FEF" w:rsidP="00877FEF">
      <w:pPr>
        <w:numPr>
          <w:ilvl w:val="0"/>
          <w:numId w:val="8"/>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С ежемесячным оборотом более 10 000 рублей.(50</w:t>
      </w:r>
      <w:r w:rsidR="00AA567E">
        <w:rPr>
          <w:rFonts w:ascii="Times New Roman" w:eastAsia="Times New Roman" w:hAnsi="Times New Roman" w:cs="Times New Roman"/>
          <w:sz w:val="28"/>
        </w:rPr>
        <w:t>0</w:t>
      </w:r>
      <w:r w:rsidRPr="00DC0887">
        <w:rPr>
          <w:rFonts w:ascii="Times New Roman" w:eastAsia="Times New Roman" w:hAnsi="Times New Roman" w:cs="Times New Roman"/>
          <w:sz w:val="28"/>
        </w:rPr>
        <w:t xml:space="preserve"> клиентов, группа (3)).</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Итого предполагается участие в программе </w:t>
      </w:r>
      <w:r>
        <w:rPr>
          <w:rFonts w:ascii="Times New Roman" w:eastAsia="Times New Roman" w:hAnsi="Times New Roman" w:cs="Times New Roman"/>
          <w:sz w:val="28"/>
        </w:rPr>
        <w:t>30</w:t>
      </w:r>
      <w:r w:rsidRPr="00DC0887">
        <w:rPr>
          <w:rFonts w:ascii="Times New Roman" w:eastAsia="Times New Roman" w:hAnsi="Times New Roman" w:cs="Times New Roman"/>
          <w:sz w:val="28"/>
        </w:rPr>
        <w:t>00 клиентов.</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Срок действия программы 1 год.</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3. Критерии оценки:</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1) Процент клиентов, выполнивших план</w:t>
      </w:r>
      <w:r w:rsidR="00AA567E">
        <w:rPr>
          <w:rFonts w:ascii="Times New Roman" w:eastAsia="Times New Roman" w:hAnsi="Times New Roman" w:cs="Times New Roman"/>
          <w:sz w:val="28"/>
        </w:rPr>
        <w:t xml:space="preserve"> по оплате услуг</w:t>
      </w:r>
      <w:r w:rsidRPr="00DC0887">
        <w:rPr>
          <w:rFonts w:ascii="Times New Roman" w:eastAsia="Times New Roman" w:hAnsi="Times New Roman" w:cs="Times New Roman"/>
          <w:sz w:val="28"/>
        </w:rPr>
        <w:t xml:space="preserve"> в течение года и получивших право на дополнительный бонус</w:t>
      </w:r>
      <w:r w:rsidR="00AA567E">
        <w:rPr>
          <w:rFonts w:ascii="Times New Roman" w:eastAsia="Times New Roman" w:hAnsi="Times New Roman" w:cs="Times New Roman"/>
          <w:sz w:val="28"/>
        </w:rPr>
        <w:t>;</w:t>
      </w:r>
    </w:p>
    <w:p w:rsidR="00877FEF" w:rsidRPr="00DC0887" w:rsidRDefault="00AA567E" w:rsidP="00877FE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w:t>
      </w:r>
      <w:r w:rsidR="00877FEF" w:rsidRPr="00DC0887">
        <w:rPr>
          <w:rFonts w:ascii="Times New Roman" w:eastAsia="Times New Roman" w:hAnsi="Times New Roman" w:cs="Times New Roman"/>
          <w:sz w:val="28"/>
        </w:rPr>
        <w:t>) Увеличение денежного потока по проекту к концу срока его реализации, увеличение текущей приведенной стоимости проекта.</w:t>
      </w:r>
    </w:p>
    <w:p w:rsidR="00877FEF" w:rsidRPr="00DC0887" w:rsidRDefault="00877FEF" w:rsidP="00877FEF">
      <w:pPr>
        <w:spacing w:after="0" w:line="360" w:lineRule="auto"/>
        <w:ind w:firstLine="720"/>
        <w:jc w:val="both"/>
        <w:rPr>
          <w:rFonts w:ascii="Times New Roman" w:eastAsia="Times New Roman" w:hAnsi="Times New Roman" w:cs="Times New Roman"/>
          <w:sz w:val="28"/>
          <w:szCs w:val="28"/>
          <w:lang w:eastAsia="ru-RU"/>
        </w:rPr>
      </w:pPr>
      <w:r w:rsidRPr="00DC0887">
        <w:rPr>
          <w:rFonts w:ascii="Times New Roman" w:eastAsia="Times New Roman" w:hAnsi="Times New Roman" w:cs="Times New Roman"/>
          <w:sz w:val="28"/>
          <w:szCs w:val="28"/>
          <w:lang w:eastAsia="ru-RU"/>
        </w:rPr>
        <w:t>4. Стратегия выхода. Следует помнить, что программа лояльности, основанная на предоставлении скидки или какого-либо другого финансового вознаграждения – это реальные финансовые обязательства перед клиентами.</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Четыре важных момента, которые необходимо учитывать при изначальной разработке стратегии программы лояльности:</w:t>
      </w:r>
    </w:p>
    <w:p w:rsidR="00877FEF" w:rsidRPr="00DC0887" w:rsidRDefault="00877FEF" w:rsidP="00877FEF">
      <w:pPr>
        <w:numPr>
          <w:ilvl w:val="0"/>
          <w:numId w:val="9"/>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Необходимо прописать в условиях программы лояльности сроки ее действия.</w:t>
      </w:r>
    </w:p>
    <w:p w:rsidR="00877FEF" w:rsidRPr="00DC0887" w:rsidRDefault="00877FEF" w:rsidP="00877FEF">
      <w:pPr>
        <w:numPr>
          <w:ilvl w:val="0"/>
          <w:numId w:val="9"/>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Необходимо оставить буфер времени между объявлением о завершении программы и ее реальным завершением, чтобы клиенты подготовились к выходу из бонусной системы.</w:t>
      </w:r>
    </w:p>
    <w:p w:rsidR="00877FEF" w:rsidRPr="00DC0887" w:rsidRDefault="00877FEF" w:rsidP="00877FEF">
      <w:pPr>
        <w:numPr>
          <w:ilvl w:val="0"/>
          <w:numId w:val="9"/>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При обращении к </w:t>
      </w:r>
      <w:r>
        <w:rPr>
          <w:rFonts w:ascii="Times New Roman" w:eastAsia="Times New Roman" w:hAnsi="Times New Roman" w:cs="Times New Roman"/>
          <w:sz w:val="28"/>
        </w:rPr>
        <w:t>клиентам</w:t>
      </w:r>
      <w:r w:rsidRPr="00DC0887">
        <w:rPr>
          <w:rFonts w:ascii="Times New Roman" w:eastAsia="Times New Roman" w:hAnsi="Times New Roman" w:cs="Times New Roman"/>
          <w:sz w:val="28"/>
        </w:rPr>
        <w:t xml:space="preserve"> не следует говорить, что «участие в программе лояльности прекращается». Делать акцент на том, что временная рекламная кампания завершается, но программа лояльности, будет всегда и вы всегда готовы вознаградить ваших любимых клиентов за их приверженность</w:t>
      </w:r>
      <w:r>
        <w:rPr>
          <w:rFonts w:ascii="Times New Roman" w:eastAsia="Times New Roman" w:hAnsi="Times New Roman" w:cs="Times New Roman"/>
          <w:sz w:val="28"/>
        </w:rPr>
        <w:t xml:space="preserve"> к компании</w:t>
      </w:r>
      <w:r w:rsidRPr="00DC0887">
        <w:rPr>
          <w:rFonts w:ascii="Times New Roman" w:eastAsia="Times New Roman" w:hAnsi="Times New Roman" w:cs="Times New Roman"/>
          <w:sz w:val="28"/>
        </w:rPr>
        <w:t>.</w:t>
      </w:r>
    </w:p>
    <w:p w:rsidR="00877FEF" w:rsidRPr="00DC0887" w:rsidRDefault="00877FEF" w:rsidP="00877FEF">
      <w:pPr>
        <w:numPr>
          <w:ilvl w:val="0"/>
          <w:numId w:val="9"/>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Щедрость. При выходе из программы зачесть выполнение плана, в том числе и клиентам, которым не хватило до него совсем немного.</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w:t>
      </w:r>
      <w:r w:rsidRPr="00DC0887">
        <w:rPr>
          <w:rFonts w:ascii="Times New Roman" w:eastAsia="Times New Roman" w:hAnsi="Times New Roman" w:cs="Times New Roman"/>
          <w:sz w:val="28"/>
        </w:rPr>
        <w:t>ля оценки влияния программы на лояльность клиента можно по окончании срока действия программы предложить покупателям-участникам заполнить небольшую (5-6 вопросов) анкету.</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Выборка клиентов производится на основании данных программы </w:t>
      </w:r>
      <w:r w:rsidRPr="00DC0887">
        <w:rPr>
          <w:rFonts w:ascii="Times New Roman" w:eastAsia="Times New Roman" w:hAnsi="Times New Roman" w:cs="Times New Roman"/>
          <w:sz w:val="28"/>
          <w:lang w:val="en-US"/>
        </w:rPr>
        <w:t>CRM</w:t>
      </w:r>
      <w:r w:rsidRPr="00DC0887">
        <w:rPr>
          <w:rFonts w:ascii="Times New Roman" w:eastAsia="Times New Roman" w:hAnsi="Times New Roman" w:cs="Times New Roman"/>
          <w:sz w:val="28"/>
        </w:rPr>
        <w:t xml:space="preserve"> отдела маркетинга. Выборка составляет 2500 клиентов по объему закупок за последний год. </w:t>
      </w:r>
    </w:p>
    <w:p w:rsidR="00C55A18" w:rsidRDefault="00877FEF" w:rsidP="00C55A18">
      <w:pPr>
        <w:tabs>
          <w:tab w:val="num" w:pos="2149"/>
          <w:tab w:val="num" w:pos="2329"/>
        </w:tabs>
        <w:spacing w:after="0" w:line="360" w:lineRule="auto"/>
        <w:ind w:firstLine="720"/>
        <w:jc w:val="right"/>
        <w:rPr>
          <w:rFonts w:ascii="Times New Roman" w:eastAsia="Times New Roman" w:hAnsi="Times New Roman" w:cs="Times New Roman"/>
          <w:sz w:val="28"/>
          <w:szCs w:val="28"/>
          <w:lang w:eastAsia="ru-RU"/>
        </w:rPr>
      </w:pPr>
      <w:r w:rsidRPr="00DC0887">
        <w:rPr>
          <w:rFonts w:ascii="Times New Roman" w:eastAsia="Times New Roman" w:hAnsi="Times New Roman" w:cs="Times New Roman"/>
          <w:sz w:val="28"/>
          <w:szCs w:val="28"/>
          <w:lang w:eastAsia="ru-RU"/>
        </w:rPr>
        <w:t>Таблица 3.</w:t>
      </w:r>
      <w:r>
        <w:rPr>
          <w:rFonts w:ascii="Times New Roman" w:eastAsia="Times New Roman" w:hAnsi="Times New Roman" w:cs="Times New Roman"/>
          <w:sz w:val="28"/>
          <w:szCs w:val="28"/>
          <w:lang w:eastAsia="ru-RU"/>
        </w:rPr>
        <w:t>1</w:t>
      </w:r>
    </w:p>
    <w:p w:rsidR="00877FEF" w:rsidRPr="00DC0887" w:rsidRDefault="00877FEF" w:rsidP="00C55A18">
      <w:pPr>
        <w:tabs>
          <w:tab w:val="num" w:pos="2149"/>
          <w:tab w:val="num" w:pos="2329"/>
        </w:tabs>
        <w:spacing w:after="0" w:line="360" w:lineRule="auto"/>
        <w:ind w:firstLine="720"/>
        <w:jc w:val="center"/>
        <w:rPr>
          <w:rFonts w:ascii="Times New Roman" w:eastAsia="Times New Roman" w:hAnsi="Times New Roman" w:cs="Times New Roman"/>
          <w:sz w:val="28"/>
        </w:rPr>
      </w:pPr>
      <w:r w:rsidRPr="00DC0887">
        <w:rPr>
          <w:rFonts w:ascii="Times New Roman" w:eastAsia="Times New Roman" w:hAnsi="Times New Roman" w:cs="Times New Roman"/>
          <w:sz w:val="28"/>
        </w:rPr>
        <w:t>Основные условия программы</w:t>
      </w:r>
    </w:p>
    <w:tbl>
      <w:tblPr>
        <w:tblW w:w="474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175"/>
        <w:gridCol w:w="2175"/>
        <w:gridCol w:w="2177"/>
      </w:tblGrid>
      <w:tr w:rsidR="00877FEF" w:rsidRPr="00C55A18" w:rsidTr="00C55A18">
        <w:trPr>
          <w:trHeight w:val="20"/>
          <w:jc w:val="center"/>
        </w:trPr>
        <w:tc>
          <w:tcPr>
            <w:tcW w:w="1405" w:type="pct"/>
          </w:tcPr>
          <w:p w:rsidR="00877FEF" w:rsidRPr="00C55A18" w:rsidRDefault="00877FEF" w:rsidP="00C55A18">
            <w:pPr>
              <w:spacing w:after="0"/>
              <w:ind w:firstLine="720"/>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 </w:t>
            </w:r>
          </w:p>
        </w:tc>
        <w:tc>
          <w:tcPr>
            <w:tcW w:w="1198" w:type="pct"/>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Группа (1)</w:t>
            </w:r>
          </w:p>
        </w:tc>
        <w:tc>
          <w:tcPr>
            <w:tcW w:w="1198" w:type="pct"/>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Группа (2)</w:t>
            </w:r>
          </w:p>
        </w:tc>
        <w:tc>
          <w:tcPr>
            <w:tcW w:w="1198" w:type="pct"/>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Группа (3)</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Тип клиентов</w:t>
            </w:r>
          </w:p>
        </w:tc>
        <w:tc>
          <w:tcPr>
            <w:tcW w:w="1198" w:type="pct"/>
          </w:tcPr>
          <w:p w:rsidR="00877FEF" w:rsidRPr="00C55A18" w:rsidRDefault="00877FEF" w:rsidP="00C55A18">
            <w:pPr>
              <w:spacing w:after="0"/>
              <w:ind w:firstLine="33"/>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С ежемесячным объемом оплаты услуг  от 1 000 до 5 000 рублей</w:t>
            </w:r>
          </w:p>
        </w:tc>
        <w:tc>
          <w:tcPr>
            <w:tcW w:w="1198" w:type="pct"/>
          </w:tcPr>
          <w:p w:rsidR="00877FEF" w:rsidRPr="00C55A18" w:rsidRDefault="00877FEF" w:rsidP="00C55A18">
            <w:pPr>
              <w:spacing w:after="0"/>
              <w:ind w:firstLine="33"/>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С ежемесячным объемом оплаты услуг от 5 000 до 10 000 рублей</w:t>
            </w:r>
          </w:p>
        </w:tc>
        <w:tc>
          <w:tcPr>
            <w:tcW w:w="1198" w:type="pct"/>
          </w:tcPr>
          <w:p w:rsidR="00877FEF" w:rsidRPr="00C55A18" w:rsidRDefault="00877FEF" w:rsidP="00C55A18">
            <w:pPr>
              <w:spacing w:after="0"/>
              <w:ind w:firstLine="33"/>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С ежемесячным объемом оплаты услуг  от 10 000 и более.</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Количество клиентов</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150</w:t>
            </w:r>
            <w:r w:rsidR="00AA567E" w:rsidRPr="00C55A18">
              <w:rPr>
                <w:rFonts w:ascii="Times New Roman" w:eastAsia="Times New Roman" w:hAnsi="Times New Roman" w:cs="Times New Roman"/>
                <w:sz w:val="24"/>
                <w:szCs w:val="24"/>
              </w:rPr>
              <w:t>0</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100</w:t>
            </w:r>
            <w:r w:rsidR="00AA567E" w:rsidRPr="00C55A18">
              <w:rPr>
                <w:rFonts w:ascii="Times New Roman" w:eastAsia="Times New Roman" w:hAnsi="Times New Roman" w:cs="Times New Roman"/>
                <w:sz w:val="24"/>
                <w:szCs w:val="24"/>
              </w:rPr>
              <w:t>0</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5</w:t>
            </w:r>
            <w:r w:rsidR="00AA567E" w:rsidRPr="00C55A18">
              <w:rPr>
                <w:rFonts w:ascii="Times New Roman" w:eastAsia="Times New Roman" w:hAnsi="Times New Roman" w:cs="Times New Roman"/>
                <w:sz w:val="24"/>
                <w:szCs w:val="24"/>
              </w:rPr>
              <w:t>0</w:t>
            </w:r>
            <w:r w:rsidR="001A3628" w:rsidRPr="00C55A18">
              <w:rPr>
                <w:rFonts w:ascii="Times New Roman" w:eastAsia="Times New Roman" w:hAnsi="Times New Roman" w:cs="Times New Roman"/>
                <w:sz w:val="24"/>
                <w:szCs w:val="24"/>
              </w:rPr>
              <w:t>0</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Мотивация (бонус)</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3%</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5%</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7%</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Базовая сумма услуг</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50 000,00 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100 000,00 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300 000,00р.</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Условия (увеличение объема предоставленных услуг  за месяц)</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300%</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200%</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100%</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proofErr w:type="spellStart"/>
            <w:r w:rsidRPr="00C55A18">
              <w:rPr>
                <w:rFonts w:ascii="Times New Roman" w:eastAsia="Times New Roman" w:hAnsi="Times New Roman" w:cs="Times New Roman"/>
                <w:bCs/>
                <w:sz w:val="24"/>
                <w:szCs w:val="24"/>
              </w:rPr>
              <w:t>Таргет</w:t>
            </w:r>
            <w:proofErr w:type="spellEnd"/>
            <w:r w:rsidRPr="00C55A18">
              <w:rPr>
                <w:rFonts w:ascii="Times New Roman" w:eastAsia="Times New Roman" w:hAnsi="Times New Roman" w:cs="Times New Roman"/>
                <w:bCs/>
                <w:sz w:val="24"/>
                <w:szCs w:val="24"/>
              </w:rPr>
              <w:t xml:space="preserve"> (100% выполнение плана всеми клиентами + условия)</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240 000 000,00р.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240 000 000,00р.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300 000 000,00р.</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Инвестиции (возврат клиентам Х-чеком)</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7 200 000,00р.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12 000 000,00р.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21 000 000,00р.</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Годовой бонус (2%)</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4 800 000,00р.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4 800 000,00р.</w:t>
            </w:r>
          </w:p>
        </w:tc>
        <w:tc>
          <w:tcPr>
            <w:tcW w:w="1198" w:type="pct"/>
          </w:tcPr>
          <w:p w:rsidR="00877FEF" w:rsidRPr="00C55A18" w:rsidRDefault="00877FEF" w:rsidP="00C55A18">
            <w:pPr>
              <w:spacing w:after="0"/>
              <w:jc w:val="center"/>
              <w:rPr>
                <w:rFonts w:ascii="Times New Roman" w:eastAsia="Times New Roman" w:hAnsi="Times New Roman" w:cs="Times New Roman"/>
                <w:sz w:val="24"/>
                <w:szCs w:val="24"/>
              </w:rPr>
            </w:pPr>
            <w:r w:rsidRPr="00C55A18">
              <w:rPr>
                <w:rFonts w:ascii="Times New Roman" w:eastAsia="Times New Roman" w:hAnsi="Times New Roman" w:cs="Times New Roman"/>
                <w:sz w:val="24"/>
                <w:szCs w:val="24"/>
              </w:rPr>
              <w:t>6 000 000,00р.</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Результат по продажам</w:t>
            </w:r>
          </w:p>
        </w:tc>
        <w:tc>
          <w:tcPr>
            <w:tcW w:w="1198" w:type="pct"/>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168 000 000,00р.</w:t>
            </w:r>
          </w:p>
        </w:tc>
        <w:tc>
          <w:tcPr>
            <w:tcW w:w="1198" w:type="pct"/>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143 200 000,00р.</w:t>
            </w:r>
          </w:p>
        </w:tc>
        <w:tc>
          <w:tcPr>
            <w:tcW w:w="1198" w:type="pct"/>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123 000000,00р.</w:t>
            </w:r>
          </w:p>
        </w:tc>
      </w:tr>
      <w:tr w:rsidR="00877FEF" w:rsidRPr="00C55A18" w:rsidTr="00C55A18">
        <w:trPr>
          <w:trHeight w:val="20"/>
          <w:jc w:val="center"/>
        </w:trPr>
        <w:tc>
          <w:tcPr>
            <w:tcW w:w="1405" w:type="pct"/>
          </w:tcPr>
          <w:p w:rsidR="00877FEF" w:rsidRPr="00C55A18" w:rsidRDefault="00877FEF" w:rsidP="00C55A18">
            <w:pPr>
              <w:spacing w:after="0"/>
              <w:ind w:firstLine="142"/>
              <w:jc w:val="both"/>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ИТОГО</w:t>
            </w:r>
          </w:p>
        </w:tc>
        <w:tc>
          <w:tcPr>
            <w:tcW w:w="3595" w:type="pct"/>
            <w:gridSpan w:val="3"/>
          </w:tcPr>
          <w:p w:rsidR="00877FEF" w:rsidRPr="00C55A18" w:rsidRDefault="00877FEF" w:rsidP="00C55A18">
            <w:pPr>
              <w:spacing w:after="0"/>
              <w:jc w:val="center"/>
              <w:rPr>
                <w:rFonts w:ascii="Times New Roman" w:eastAsia="Times New Roman" w:hAnsi="Times New Roman" w:cs="Times New Roman"/>
                <w:bCs/>
                <w:sz w:val="24"/>
                <w:szCs w:val="24"/>
              </w:rPr>
            </w:pPr>
            <w:r w:rsidRPr="00C55A18">
              <w:rPr>
                <w:rFonts w:ascii="Times New Roman" w:eastAsia="Times New Roman" w:hAnsi="Times New Roman" w:cs="Times New Roman"/>
                <w:bCs/>
                <w:sz w:val="24"/>
                <w:szCs w:val="24"/>
              </w:rPr>
              <w:t>434 200 000,00р.</w:t>
            </w:r>
          </w:p>
        </w:tc>
      </w:tr>
    </w:tbl>
    <w:p w:rsidR="00877FEF" w:rsidRPr="00DC0887" w:rsidRDefault="00877FEF" w:rsidP="00877FEF">
      <w:pPr>
        <w:tabs>
          <w:tab w:val="num" w:pos="2149"/>
          <w:tab w:val="num" w:pos="2329"/>
        </w:tabs>
        <w:spacing w:after="0" w:line="360" w:lineRule="auto"/>
        <w:ind w:firstLine="720"/>
        <w:jc w:val="both"/>
        <w:rPr>
          <w:rFonts w:ascii="Times New Roman" w:eastAsia="Times New Roman" w:hAnsi="Times New Roman" w:cs="Times New Roman"/>
          <w:sz w:val="28"/>
          <w:szCs w:val="28"/>
          <w:lang w:eastAsia="ru-RU"/>
        </w:rPr>
      </w:pP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Как видим, программа предусматривает выгоду как для клиента (объемные скидки), так и для компании (долгосрочные отношения).</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Для придания программе ясности и прозрачности подразделению, ответственному за программу, ставится задача организовать информационную поддержку в направлениях:</w:t>
      </w:r>
    </w:p>
    <w:p w:rsidR="00877FEF" w:rsidRPr="00DC0887" w:rsidRDefault="00AA567E" w:rsidP="00877FEF">
      <w:pPr>
        <w:numPr>
          <w:ilvl w:val="1"/>
          <w:numId w:val="0"/>
        </w:numPr>
        <w:tabs>
          <w:tab w:val="num" w:pos="-180"/>
          <w:tab w:val="num" w:pos="2149"/>
        </w:tab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w:t>
      </w:r>
      <w:r w:rsidR="00877FEF" w:rsidRPr="00DC0887">
        <w:rPr>
          <w:rFonts w:ascii="Times New Roman" w:eastAsia="Times New Roman" w:hAnsi="Times New Roman" w:cs="Times New Roman"/>
          <w:sz w:val="28"/>
          <w:szCs w:val="28"/>
          <w:lang w:eastAsia="ru-RU"/>
        </w:rPr>
        <w:t>орма обратной связи на сайте</w:t>
      </w:r>
      <w:r>
        <w:rPr>
          <w:rFonts w:ascii="Times New Roman" w:eastAsia="Times New Roman" w:hAnsi="Times New Roman" w:cs="Times New Roman"/>
          <w:sz w:val="28"/>
          <w:szCs w:val="28"/>
          <w:lang w:eastAsia="ru-RU"/>
        </w:rPr>
        <w:t xml:space="preserve"> посредством личного кабинета</w:t>
      </w:r>
      <w:r w:rsidR="00877FEF" w:rsidRPr="00DC0887">
        <w:rPr>
          <w:rFonts w:ascii="Times New Roman" w:eastAsia="Times New Roman" w:hAnsi="Times New Roman" w:cs="Times New Roman"/>
          <w:sz w:val="28"/>
          <w:szCs w:val="28"/>
          <w:lang w:eastAsia="ru-RU"/>
        </w:rPr>
        <w:t>;</w:t>
      </w:r>
    </w:p>
    <w:p w:rsidR="00877FEF" w:rsidRPr="00DC0887" w:rsidRDefault="00AA567E" w:rsidP="00877FEF">
      <w:pPr>
        <w:numPr>
          <w:ilvl w:val="1"/>
          <w:numId w:val="0"/>
        </w:numPr>
        <w:tabs>
          <w:tab w:val="num" w:pos="-180"/>
          <w:tab w:val="num" w:pos="2149"/>
        </w:tab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w:t>
      </w:r>
      <w:r w:rsidR="00877FEF" w:rsidRPr="00DC0887">
        <w:rPr>
          <w:rFonts w:ascii="Times New Roman" w:eastAsia="Times New Roman" w:hAnsi="Times New Roman" w:cs="Times New Roman"/>
          <w:sz w:val="28"/>
          <w:szCs w:val="28"/>
          <w:lang w:eastAsia="ru-RU"/>
        </w:rPr>
        <w:t>онсультирование по телефону;</w:t>
      </w:r>
    </w:p>
    <w:p w:rsidR="00877FEF" w:rsidRPr="00DC0887" w:rsidRDefault="00AA567E" w:rsidP="00877FEF">
      <w:pPr>
        <w:numPr>
          <w:ilvl w:val="1"/>
          <w:numId w:val="0"/>
        </w:numPr>
        <w:tabs>
          <w:tab w:val="num" w:pos="-180"/>
          <w:tab w:val="num" w:pos="2149"/>
        </w:tabs>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877FEF" w:rsidRPr="00DC0887">
        <w:rPr>
          <w:rFonts w:ascii="Times New Roman" w:eastAsia="Times New Roman" w:hAnsi="Times New Roman" w:cs="Times New Roman"/>
          <w:sz w:val="28"/>
          <w:szCs w:val="28"/>
          <w:lang w:eastAsia="ru-RU"/>
        </w:rPr>
        <w:t xml:space="preserve">ыдача по запросу клиента истории его </w:t>
      </w:r>
      <w:r w:rsidR="00877FEF">
        <w:rPr>
          <w:rFonts w:ascii="Times New Roman" w:eastAsia="Times New Roman" w:hAnsi="Times New Roman" w:cs="Times New Roman"/>
          <w:sz w:val="28"/>
          <w:szCs w:val="28"/>
          <w:lang w:eastAsia="ru-RU"/>
        </w:rPr>
        <w:t>оплаты</w:t>
      </w:r>
      <w:r w:rsidR="00877FEF" w:rsidRPr="00DC0887">
        <w:rPr>
          <w:rFonts w:ascii="Times New Roman" w:eastAsia="Times New Roman" w:hAnsi="Times New Roman" w:cs="Times New Roman"/>
          <w:sz w:val="28"/>
          <w:szCs w:val="28"/>
          <w:lang w:eastAsia="ru-RU"/>
        </w:rPr>
        <w:t xml:space="preserve"> в течение периода действия программы с детальной расшифровкой. </w:t>
      </w:r>
    </w:p>
    <w:p w:rsidR="00877FEF" w:rsidRPr="00DC0887" w:rsidRDefault="00AA567E" w:rsidP="00877FE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877FEF" w:rsidRPr="00DC0887">
        <w:rPr>
          <w:rFonts w:ascii="Times New Roman" w:eastAsia="Times New Roman" w:hAnsi="Times New Roman" w:cs="Times New Roman"/>
          <w:sz w:val="28"/>
        </w:rPr>
        <w:t>Риски проекта.</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1. Информационная недостаточность. Предусмотреть адресную рассылку уведомлений о старте проекта как минимум за месяц до его начала. Рассылка может осуществляться по почте РФ, по электронной почте.</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2. Технические неполадки. Необходимо протестировать все программные и аппаратные средства до официального начала проекта.</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 xml:space="preserve">3. Работа с претензиями. Разработать стандартную программу ответа на письменные (сайт, </w:t>
      </w:r>
      <w:r w:rsidRPr="00DC0887">
        <w:rPr>
          <w:rFonts w:ascii="Times New Roman" w:eastAsia="Times New Roman" w:hAnsi="Times New Roman" w:cs="Times New Roman"/>
          <w:sz w:val="28"/>
          <w:lang w:val="en-US"/>
        </w:rPr>
        <w:t>e</w:t>
      </w:r>
      <w:r w:rsidRPr="00DC0887">
        <w:rPr>
          <w:rFonts w:ascii="Times New Roman" w:eastAsia="Times New Roman" w:hAnsi="Times New Roman" w:cs="Times New Roman"/>
          <w:sz w:val="28"/>
        </w:rPr>
        <w:t>-</w:t>
      </w:r>
      <w:r w:rsidRPr="00DC0887">
        <w:rPr>
          <w:rFonts w:ascii="Times New Roman" w:eastAsia="Times New Roman" w:hAnsi="Times New Roman" w:cs="Times New Roman"/>
          <w:sz w:val="28"/>
          <w:lang w:val="en-US"/>
        </w:rPr>
        <w:t>mail</w:t>
      </w:r>
      <w:r w:rsidRPr="00DC0887">
        <w:rPr>
          <w:rFonts w:ascii="Times New Roman" w:eastAsia="Times New Roman" w:hAnsi="Times New Roman" w:cs="Times New Roman"/>
          <w:sz w:val="28"/>
        </w:rPr>
        <w:t>) и устные (телефон) претензии клиентов по начислению и реализации бонусов. Предусмотреть варианты ответов в тех или иных случаях, назначить ответственных за рассмотрение жалоб клиентов и урегулирование конфликтных ситуаций.</w:t>
      </w:r>
    </w:p>
    <w:p w:rsidR="00877FEF" w:rsidRPr="00DC0887"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Влияние программы лояльности. Прогнозное влияние программы на уровень продаж:</w:t>
      </w:r>
    </w:p>
    <w:p w:rsidR="00877FEF" w:rsidRPr="00DC0887" w:rsidRDefault="00877FEF" w:rsidP="00877FEF">
      <w:pPr>
        <w:numPr>
          <w:ilvl w:val="0"/>
          <w:numId w:val="10"/>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Повышение ежемесячных продаж по группе (1) на 300%;</w:t>
      </w:r>
    </w:p>
    <w:p w:rsidR="00877FEF" w:rsidRPr="00DC0887" w:rsidRDefault="00877FEF" w:rsidP="00877FEF">
      <w:pPr>
        <w:numPr>
          <w:ilvl w:val="0"/>
          <w:numId w:val="10"/>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Повышение ежемесячных продаж по группе (2) на 200%;</w:t>
      </w:r>
    </w:p>
    <w:p w:rsidR="00877FEF" w:rsidRPr="00DC0887" w:rsidRDefault="00877FEF" w:rsidP="00877FEF">
      <w:pPr>
        <w:numPr>
          <w:ilvl w:val="0"/>
          <w:numId w:val="10"/>
        </w:numPr>
        <w:spacing w:after="0" w:line="360" w:lineRule="auto"/>
        <w:ind w:left="0"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Повышение ежемесячных продаж по группе (3) на 100%.</w:t>
      </w:r>
    </w:p>
    <w:p w:rsidR="00877FEF" w:rsidRDefault="00877FEF" w:rsidP="00877FEF">
      <w:pPr>
        <w:spacing w:after="0" w:line="360" w:lineRule="auto"/>
        <w:ind w:firstLine="720"/>
        <w:jc w:val="both"/>
        <w:rPr>
          <w:rFonts w:ascii="Times New Roman" w:eastAsia="Times New Roman" w:hAnsi="Times New Roman" w:cs="Times New Roman"/>
          <w:sz w:val="28"/>
        </w:rPr>
      </w:pPr>
      <w:r w:rsidRPr="00DC0887">
        <w:rPr>
          <w:rFonts w:ascii="Times New Roman" w:eastAsia="Times New Roman" w:hAnsi="Times New Roman" w:cs="Times New Roman"/>
          <w:sz w:val="28"/>
        </w:rPr>
        <w:t>Оценка результата будет проводиться по итогам месяца, квартала, полугодия, года.</w:t>
      </w:r>
    </w:p>
    <w:p w:rsidR="00374245" w:rsidRDefault="00374245" w:rsidP="00374245">
      <w:pPr>
        <w:spacing w:after="0" w:line="360" w:lineRule="auto"/>
        <w:ind w:firstLine="709"/>
        <w:jc w:val="both"/>
        <w:rPr>
          <w:rFonts w:ascii="Times New Roman" w:hAnsi="Times New Roman" w:cs="Times New Roman"/>
          <w:sz w:val="28"/>
        </w:rPr>
      </w:pPr>
    </w:p>
    <w:p w:rsidR="00374245" w:rsidRPr="00374245" w:rsidRDefault="00374245" w:rsidP="00374245">
      <w:pPr>
        <w:spacing w:after="0" w:line="360" w:lineRule="auto"/>
        <w:ind w:firstLine="709"/>
        <w:jc w:val="both"/>
        <w:rPr>
          <w:rFonts w:ascii="Times New Roman" w:hAnsi="Times New Roman" w:cs="Times New Roman"/>
          <w:sz w:val="28"/>
        </w:rPr>
      </w:pPr>
    </w:p>
    <w:p w:rsidR="00374245" w:rsidRPr="0070306A" w:rsidRDefault="00374245" w:rsidP="0070306A">
      <w:pPr>
        <w:pStyle w:val="2"/>
        <w:ind w:firstLine="709"/>
        <w:jc w:val="both"/>
        <w:rPr>
          <w:rFonts w:ascii="Times New Roman" w:hAnsi="Times New Roman" w:cs="Times New Roman"/>
          <w:color w:val="000000" w:themeColor="text1"/>
          <w:sz w:val="28"/>
        </w:rPr>
      </w:pPr>
      <w:bookmarkStart w:id="14" w:name="_Toc505543097"/>
      <w:r w:rsidRPr="0070306A">
        <w:rPr>
          <w:rFonts w:ascii="Times New Roman" w:hAnsi="Times New Roman" w:cs="Times New Roman"/>
          <w:color w:val="000000" w:themeColor="text1"/>
          <w:sz w:val="28"/>
        </w:rPr>
        <w:t>3.2.</w:t>
      </w:r>
      <w:r w:rsidRPr="0070306A">
        <w:rPr>
          <w:rFonts w:ascii="Times New Roman" w:hAnsi="Times New Roman" w:cs="Times New Roman"/>
          <w:color w:val="000000" w:themeColor="text1"/>
          <w:sz w:val="28"/>
        </w:rPr>
        <w:tab/>
        <w:t>Оценка экономической эффективности использования IT как инструмента повышения уровня лояльности</w:t>
      </w:r>
      <w:bookmarkEnd w:id="14"/>
    </w:p>
    <w:p w:rsidR="00374245" w:rsidRDefault="00374245" w:rsidP="00C55A18">
      <w:pPr>
        <w:spacing w:after="0" w:line="240" w:lineRule="auto"/>
        <w:ind w:firstLine="709"/>
        <w:jc w:val="both"/>
        <w:rPr>
          <w:rFonts w:ascii="Times New Roman" w:hAnsi="Times New Roman" w:cs="Times New Roman"/>
          <w:sz w:val="28"/>
        </w:rPr>
      </w:pPr>
    </w:p>
    <w:p w:rsidR="00B103B3" w:rsidRPr="00B658A8" w:rsidRDefault="00B103B3" w:rsidP="00B103B3">
      <w:pPr>
        <w:pStyle w:val="a7"/>
        <w:ind w:firstLine="720"/>
      </w:pPr>
      <w:r w:rsidRPr="00B658A8">
        <w:t>Для оценки эффективности программы лояльности воспользуемся расчетом экономической эффективности программы поощрения клиентов.</w:t>
      </w:r>
    </w:p>
    <w:p w:rsidR="00B103B3" w:rsidRPr="00B658A8" w:rsidRDefault="00B103B3" w:rsidP="00B103B3">
      <w:pPr>
        <w:pStyle w:val="a7"/>
        <w:ind w:firstLine="720"/>
      </w:pPr>
      <w:r w:rsidRPr="00B658A8">
        <w:lastRenderedPageBreak/>
        <w:t>Оценка эффективности проекта будет состоять в расчете показателей чистого приведенного дохода, срока окупаемости, рентабельности и внутренней нормы доходности проекта.</w:t>
      </w:r>
    </w:p>
    <w:p w:rsidR="00B103B3" w:rsidRDefault="00B103B3" w:rsidP="00B103B3">
      <w:pPr>
        <w:pStyle w:val="a7"/>
        <w:ind w:firstLine="720"/>
      </w:pPr>
      <w:r w:rsidRPr="00B658A8">
        <w:t>Под оценкой текущей стоимости проекта понимается, прежде всего, его инвестиционная ценность (</w:t>
      </w:r>
      <w:proofErr w:type="spellStart"/>
      <w:r w:rsidRPr="00B658A8">
        <w:t>Investment</w:t>
      </w:r>
      <w:proofErr w:type="spellEnd"/>
      <w:r w:rsidRPr="00B658A8">
        <w:t xml:space="preserve"> </w:t>
      </w:r>
      <w:proofErr w:type="spellStart"/>
      <w:r w:rsidRPr="00B658A8">
        <w:t>value</w:t>
      </w:r>
      <w:proofErr w:type="spellEnd"/>
      <w:r w:rsidRPr="00B658A8">
        <w:t xml:space="preserve">), т.е. ценность реализуемого проекта для конкретного собственника или </w:t>
      </w:r>
      <w:proofErr w:type="gramStart"/>
      <w:r w:rsidRPr="00B658A8">
        <w:t>инвестора</w:t>
      </w:r>
      <w:proofErr w:type="gramEnd"/>
      <w:r w:rsidRPr="00B658A8">
        <w:t xml:space="preserve"> как на период реализации проекта, так и на перспективу, т.е. на </w:t>
      </w:r>
      <w:proofErr w:type="spellStart"/>
      <w:r w:rsidRPr="00B658A8">
        <w:t>постпрогнозный</w:t>
      </w:r>
      <w:proofErr w:type="spellEnd"/>
      <w:r w:rsidRPr="00B658A8">
        <w:t xml:space="preserve"> период. Поэтому полную стоимость реализуемого проекта можно рассматривать как</w:t>
      </w:r>
    </w:p>
    <w:p w:rsidR="00B103B3" w:rsidRPr="00B658A8" w:rsidRDefault="00D87581" w:rsidP="00B103B3">
      <w:pPr>
        <w:pStyle w:val="a7"/>
        <w:ind w:firstLine="720"/>
        <w:jc w:val="center"/>
      </w:pPr>
      <w:r>
        <w:t xml:space="preserve">                                          </w:t>
      </w:r>
      <w:r w:rsidR="00B103B3" w:rsidRPr="00B658A8">
        <w:object w:dxaOrig="2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5.25pt" o:ole="">
            <v:imagedata r:id="rId13" o:title=""/>
          </v:shape>
          <o:OLEObject Type="Embed" ProgID="Equation.3" ShapeID="_x0000_i1025" DrawAspect="Content" ObjectID="_1579285142" r:id="rId14"/>
        </w:object>
      </w:r>
      <w:r w:rsidR="00B103B3" w:rsidRPr="00B658A8">
        <w:t>,</w:t>
      </w:r>
      <w:r>
        <w:t xml:space="preserve">                                 </w:t>
      </w:r>
      <w:r w:rsidR="00B103B3">
        <w:t xml:space="preserve"> </w:t>
      </w:r>
      <w:r w:rsidR="00B103B3" w:rsidRPr="00B658A8">
        <w:t>(3.1)</w:t>
      </w:r>
    </w:p>
    <w:p w:rsidR="00B103B3" w:rsidRPr="00B658A8" w:rsidRDefault="00D87581" w:rsidP="00B103B3">
      <w:pPr>
        <w:pStyle w:val="a7"/>
        <w:ind w:firstLine="720"/>
      </w:pPr>
      <w:r>
        <w:t>г</w:t>
      </w:r>
      <w:r w:rsidR="00B103B3" w:rsidRPr="00B658A8">
        <w:t>де</w:t>
      </w:r>
      <w:r w:rsidR="00B103B3">
        <w:t>:</w:t>
      </w:r>
      <w:r w:rsidR="00B103B3" w:rsidRPr="00B658A8">
        <w:t xml:space="preserve"> </w:t>
      </w:r>
      <w:r w:rsidR="00B103B3" w:rsidRPr="00B658A8">
        <w:rPr>
          <w:lang w:val="en-US"/>
        </w:rPr>
        <w:t>CF</w:t>
      </w:r>
      <w:r w:rsidR="00B103B3" w:rsidRPr="00B658A8">
        <w:t xml:space="preserve"> - денежный поток от проекта в прогнозный период;</w:t>
      </w:r>
    </w:p>
    <w:p w:rsidR="00B103B3" w:rsidRPr="00B658A8" w:rsidRDefault="00B103B3" w:rsidP="00B103B3">
      <w:pPr>
        <w:pStyle w:val="a7"/>
        <w:ind w:firstLine="720"/>
      </w:pPr>
      <w:r w:rsidRPr="00B658A8">
        <w:t>Т</w:t>
      </w:r>
      <w:proofErr w:type="gramStart"/>
      <w:r w:rsidRPr="00B658A8">
        <w:rPr>
          <w:lang w:val="en-US"/>
        </w:rPr>
        <w:t>V</w:t>
      </w:r>
      <w:proofErr w:type="gramEnd"/>
      <w:r w:rsidRPr="00B658A8">
        <w:t xml:space="preserve"> - прогнозируемый денежный поток в </w:t>
      </w:r>
      <w:proofErr w:type="spellStart"/>
      <w:r w:rsidRPr="00B658A8">
        <w:t>постпрогнозный</w:t>
      </w:r>
      <w:proofErr w:type="spellEnd"/>
      <w:r w:rsidRPr="00B658A8">
        <w:t xml:space="preserve"> период;</w:t>
      </w:r>
    </w:p>
    <w:p w:rsidR="00B103B3" w:rsidRPr="00B658A8" w:rsidRDefault="00B103B3" w:rsidP="00B103B3">
      <w:pPr>
        <w:pStyle w:val="a7"/>
        <w:ind w:firstLine="720"/>
      </w:pPr>
      <w:r w:rsidRPr="00B658A8">
        <w:rPr>
          <w:lang w:val="en-US"/>
        </w:rPr>
        <w:t>r</w:t>
      </w:r>
      <w:r w:rsidRPr="00B658A8">
        <w:t xml:space="preserve"> – </w:t>
      </w:r>
      <w:proofErr w:type="gramStart"/>
      <w:r w:rsidRPr="00B658A8">
        <w:t>ставка</w:t>
      </w:r>
      <w:proofErr w:type="gramEnd"/>
      <w:r w:rsidRPr="00B658A8">
        <w:t xml:space="preserve"> дисконтирования</w:t>
      </w:r>
      <w:r w:rsidR="00B926B6">
        <w:rPr>
          <w:lang w:val="en-US"/>
        </w:rPr>
        <w:t xml:space="preserve"> [23, c. 87]</w:t>
      </w:r>
      <w:r w:rsidRPr="00B658A8">
        <w:t>.</w:t>
      </w:r>
    </w:p>
    <w:p w:rsidR="00B103B3" w:rsidRPr="00B658A8" w:rsidRDefault="00B103B3" w:rsidP="00B103B3">
      <w:pPr>
        <w:pStyle w:val="a7"/>
        <w:ind w:firstLine="720"/>
      </w:pPr>
      <w:r w:rsidRPr="00B658A8">
        <w:t>Данный метод оценки инвестиционных проектов в финансовом менеджменте носит название оценки на основании дисконтированной стоимости денежных потоков</w:t>
      </w:r>
      <w:r>
        <w:t>.</w:t>
      </w:r>
    </w:p>
    <w:p w:rsidR="00D87581" w:rsidRDefault="00B103B3" w:rsidP="00B103B3">
      <w:pPr>
        <w:pStyle w:val="a7"/>
        <w:ind w:firstLine="720"/>
      </w:pPr>
      <w:r w:rsidRPr="00B658A8">
        <w:t xml:space="preserve">Метод дисконтирования денежных потоков основан на том, что инвестора, рассматривающего вопрос реализации любого проекта, интересует, что даст использование результатов данного проекта в будущем, какой денежный поток будет генерироваться проектом в </w:t>
      </w:r>
      <w:proofErr w:type="spellStart"/>
      <w:r w:rsidRPr="00B658A8">
        <w:t>постпрогнозном</w:t>
      </w:r>
      <w:proofErr w:type="spellEnd"/>
      <w:r w:rsidRPr="00B658A8">
        <w:t xml:space="preserve"> периоде, как он распределен во времени. </w:t>
      </w:r>
    </w:p>
    <w:p w:rsidR="00B103B3" w:rsidRDefault="00B103B3" w:rsidP="00B103B3">
      <w:pPr>
        <w:pStyle w:val="a7"/>
        <w:ind w:firstLine="720"/>
      </w:pPr>
      <w:r w:rsidRPr="00B658A8">
        <w:t>Использование двух основных финансовых концепций - временной ценности денег и связи риска с доходностью - позволяет определить ожидания инвестора как дисконтированный денежный поток, генерируемый данным проектом в течение срока его реализации или чистая приведенная стоимость проекта:</w:t>
      </w:r>
    </w:p>
    <w:p w:rsidR="00B103B3" w:rsidRPr="00B658A8" w:rsidRDefault="00D87581" w:rsidP="00B103B3">
      <w:pPr>
        <w:pStyle w:val="a7"/>
        <w:ind w:firstLine="720"/>
        <w:jc w:val="center"/>
      </w:pPr>
      <w:r>
        <w:t xml:space="preserve">                                       </w:t>
      </w:r>
      <w:r w:rsidR="00B103B3" w:rsidRPr="00B658A8">
        <w:object w:dxaOrig="1540" w:dyaOrig="680">
          <v:shape id="_x0000_i1026" type="#_x0000_t75" style="width:77.25pt;height:33.75pt" o:ole="">
            <v:imagedata r:id="rId15" o:title=""/>
          </v:shape>
          <o:OLEObject Type="Embed" ProgID="Equation.3" ShapeID="_x0000_i1026" DrawAspect="Content" ObjectID="_1579285143" r:id="rId16"/>
        </w:object>
      </w:r>
      <w:r w:rsidR="00B103B3" w:rsidRPr="00B658A8">
        <w:t>,</w:t>
      </w:r>
      <w:r w:rsidR="00B103B3">
        <w:t xml:space="preserve"> </w:t>
      </w:r>
      <w:r>
        <w:t xml:space="preserve">                                          </w:t>
      </w:r>
      <w:r w:rsidR="00B103B3" w:rsidRPr="00B658A8">
        <w:t>(3.2)</w:t>
      </w:r>
    </w:p>
    <w:p w:rsidR="00B103B3" w:rsidRPr="00B658A8" w:rsidRDefault="00B103B3" w:rsidP="00B103B3">
      <w:pPr>
        <w:pStyle w:val="a7"/>
        <w:ind w:firstLine="720"/>
      </w:pPr>
      <w:r>
        <w:t>г</w:t>
      </w:r>
      <w:r w:rsidRPr="00B658A8">
        <w:t>де</w:t>
      </w:r>
      <w:r>
        <w:t>:</w:t>
      </w:r>
      <w:r w:rsidRPr="00B658A8">
        <w:t xml:space="preserve"> CF - значения денежного потока (</w:t>
      </w:r>
      <w:proofErr w:type="spellStart"/>
      <w:r w:rsidRPr="00B658A8">
        <w:t>cash</w:t>
      </w:r>
      <w:proofErr w:type="spellEnd"/>
      <w:r w:rsidRPr="00B658A8">
        <w:t xml:space="preserve"> </w:t>
      </w:r>
      <w:proofErr w:type="spellStart"/>
      <w:r w:rsidRPr="00B658A8">
        <w:t>flow</w:t>
      </w:r>
      <w:proofErr w:type="spellEnd"/>
      <w:r w:rsidRPr="00B658A8">
        <w:t>) в течение срока реализации проекта;</w:t>
      </w:r>
    </w:p>
    <w:p w:rsidR="00B103B3" w:rsidRPr="00B658A8" w:rsidRDefault="00B103B3" w:rsidP="00B103B3">
      <w:pPr>
        <w:pStyle w:val="a7"/>
        <w:ind w:firstLine="720"/>
      </w:pPr>
      <w:proofErr w:type="gramStart"/>
      <w:r w:rsidRPr="00B658A8">
        <w:lastRenderedPageBreak/>
        <w:t>г</w:t>
      </w:r>
      <w:proofErr w:type="gramEnd"/>
      <w:r w:rsidRPr="00B658A8">
        <w:t xml:space="preserve"> - ставка дисконтирования;</w:t>
      </w:r>
    </w:p>
    <w:p w:rsidR="00B103B3" w:rsidRPr="00B658A8" w:rsidRDefault="00B103B3" w:rsidP="00B103B3">
      <w:pPr>
        <w:pStyle w:val="a7"/>
        <w:ind w:firstLine="720"/>
      </w:pPr>
      <w:r w:rsidRPr="00B658A8">
        <w:t>t - интервал периода прогнозирования (эксплуатации актива).</w:t>
      </w:r>
    </w:p>
    <w:p w:rsidR="00B103B3" w:rsidRDefault="00B103B3" w:rsidP="00B103B3">
      <w:pPr>
        <w:pStyle w:val="a7"/>
        <w:ind w:firstLine="720"/>
      </w:pPr>
      <w:r w:rsidRPr="00B658A8">
        <w:t>Расчет денежного потока проводится в следующей формуле:</w:t>
      </w:r>
    </w:p>
    <w:p w:rsidR="00B103B3" w:rsidRPr="00B658A8" w:rsidRDefault="00D87581" w:rsidP="00B103B3">
      <w:pPr>
        <w:pStyle w:val="a7"/>
        <w:ind w:firstLine="720"/>
        <w:jc w:val="center"/>
        <w:rPr>
          <w:lang w:val="en-US"/>
        </w:rPr>
      </w:pPr>
      <w:r w:rsidRPr="00D87581">
        <w:rPr>
          <w:lang w:val="en-US"/>
        </w:rPr>
        <w:t xml:space="preserve">                            </w:t>
      </w:r>
      <w:r w:rsidR="00B103B3" w:rsidRPr="00B658A8">
        <w:rPr>
          <w:lang w:val="en-US"/>
        </w:rPr>
        <w:t xml:space="preserve">CF = (S-C-DA) </w:t>
      </w:r>
      <w:r w:rsidR="00B103B3" w:rsidRPr="00B658A8">
        <w:t>х</w:t>
      </w:r>
      <w:r w:rsidR="00B103B3" w:rsidRPr="00B658A8">
        <w:rPr>
          <w:lang w:val="en-US"/>
        </w:rPr>
        <w:t xml:space="preserve"> (1- T)-(</w:t>
      </w:r>
      <w:proofErr w:type="spellStart"/>
      <w:r w:rsidR="00B103B3" w:rsidRPr="00B658A8">
        <w:rPr>
          <w:lang w:val="en-US"/>
        </w:rPr>
        <w:t>CapEx</w:t>
      </w:r>
      <w:proofErr w:type="spellEnd"/>
      <w:r w:rsidR="00B103B3" w:rsidRPr="00B658A8">
        <w:rPr>
          <w:lang w:val="en-US"/>
        </w:rPr>
        <w:t xml:space="preserve">-SV), </w:t>
      </w:r>
      <w:r w:rsidRPr="00D87581">
        <w:rPr>
          <w:lang w:val="en-US"/>
        </w:rPr>
        <w:t xml:space="preserve">                     </w:t>
      </w:r>
      <w:r w:rsidR="00B103B3" w:rsidRPr="00B658A8">
        <w:rPr>
          <w:lang w:val="en-US"/>
        </w:rPr>
        <w:t>(3.3)</w:t>
      </w:r>
    </w:p>
    <w:p w:rsidR="00B103B3" w:rsidRPr="00B658A8" w:rsidRDefault="00B103B3" w:rsidP="00B103B3">
      <w:pPr>
        <w:pStyle w:val="a7"/>
        <w:ind w:firstLine="720"/>
      </w:pPr>
      <w:r>
        <w:t>г</w:t>
      </w:r>
      <w:r w:rsidRPr="00B658A8">
        <w:t>де</w:t>
      </w:r>
      <w:r>
        <w:t>:</w:t>
      </w:r>
      <w:r w:rsidRPr="00B658A8">
        <w:t xml:space="preserve"> CF - денежный поток; за период;</w:t>
      </w:r>
    </w:p>
    <w:p w:rsidR="00B103B3" w:rsidRPr="00B658A8" w:rsidRDefault="00B103B3" w:rsidP="00B103B3">
      <w:pPr>
        <w:pStyle w:val="a7"/>
        <w:ind w:firstLine="720"/>
      </w:pPr>
      <w:r w:rsidRPr="00B658A8">
        <w:t>S - выручка от реализации;</w:t>
      </w:r>
    </w:p>
    <w:p w:rsidR="00B103B3" w:rsidRPr="00B658A8" w:rsidRDefault="00B103B3" w:rsidP="00B103B3">
      <w:pPr>
        <w:pStyle w:val="a7"/>
        <w:ind w:firstLine="720"/>
      </w:pPr>
      <w:r w:rsidRPr="00B658A8">
        <w:t>С - текущие расходы;</w:t>
      </w:r>
    </w:p>
    <w:p w:rsidR="00B103B3" w:rsidRPr="00B658A8" w:rsidRDefault="00B103B3" w:rsidP="00B103B3">
      <w:pPr>
        <w:pStyle w:val="a7"/>
        <w:ind w:firstLine="720"/>
      </w:pPr>
      <w:r w:rsidRPr="00B658A8">
        <w:t>Т - ставка налогообложения;</w:t>
      </w:r>
    </w:p>
    <w:p w:rsidR="00B103B3" w:rsidRPr="00B658A8" w:rsidRDefault="00B103B3" w:rsidP="00B103B3">
      <w:pPr>
        <w:pStyle w:val="a7"/>
        <w:ind w:firstLine="720"/>
      </w:pPr>
      <w:proofErr w:type="spellStart"/>
      <w:r w:rsidRPr="00B658A8">
        <w:t>СарЕх</w:t>
      </w:r>
      <w:proofErr w:type="spellEnd"/>
      <w:r w:rsidRPr="00B658A8">
        <w:t xml:space="preserve"> - капитальные затраты;</w:t>
      </w:r>
    </w:p>
    <w:p w:rsidR="00B103B3" w:rsidRPr="00B658A8" w:rsidRDefault="00B103B3" w:rsidP="00B103B3">
      <w:pPr>
        <w:pStyle w:val="a7"/>
        <w:ind w:firstLine="720"/>
      </w:pPr>
      <w:r w:rsidRPr="00B658A8">
        <w:t>SV - ценность высвобождаемых активов;</w:t>
      </w:r>
    </w:p>
    <w:p w:rsidR="00B103B3" w:rsidRDefault="00B103B3" w:rsidP="00B103B3">
      <w:pPr>
        <w:pStyle w:val="11"/>
        <w:ind w:firstLine="720"/>
        <w:rPr>
          <w:color w:val="auto"/>
        </w:rPr>
      </w:pPr>
      <w:r w:rsidRPr="00B658A8">
        <w:rPr>
          <w:color w:val="auto"/>
        </w:rPr>
        <w:t>Как видим, дисконтированный денежный поток составит к концу реализации 37746 тыс. руб., чистая приведенная стоимость проекта будет равна 492006 тыс. руб. (рис.</w:t>
      </w:r>
      <w:r w:rsidR="00C55A18">
        <w:rPr>
          <w:color w:val="auto"/>
        </w:rPr>
        <w:t xml:space="preserve"> </w:t>
      </w:r>
      <w:r>
        <w:rPr>
          <w:color w:val="auto"/>
        </w:rPr>
        <w:t>3.1</w:t>
      </w:r>
      <w:r w:rsidRPr="00B658A8">
        <w:rPr>
          <w:color w:val="auto"/>
        </w:rPr>
        <w:t>)</w:t>
      </w:r>
    </w:p>
    <w:p w:rsidR="00B103B3" w:rsidRPr="00B658A8" w:rsidRDefault="00B103B3" w:rsidP="00B103B3">
      <w:pPr>
        <w:pStyle w:val="11"/>
        <w:ind w:firstLine="720"/>
        <w:rPr>
          <w:color w:val="auto"/>
        </w:rPr>
      </w:pPr>
      <w:r>
        <w:rPr>
          <w:noProof/>
          <w:color w:val="auto"/>
        </w:rPr>
        <w:drawing>
          <wp:inline distT="0" distB="0" distL="0" distR="0" wp14:anchorId="35119598" wp14:editId="7EA4C487">
            <wp:extent cx="5643418" cy="2971800"/>
            <wp:effectExtent l="0" t="0" r="14605" b="1905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03B3" w:rsidRDefault="00B103B3" w:rsidP="00D87581">
      <w:pPr>
        <w:pStyle w:val="a7"/>
        <w:ind w:firstLine="720"/>
        <w:jc w:val="center"/>
      </w:pPr>
      <w:r w:rsidRPr="00B658A8">
        <w:t>Рис</w:t>
      </w:r>
      <w:r w:rsidR="00C55A18">
        <w:t>.</w:t>
      </w:r>
      <w:r>
        <w:t xml:space="preserve"> 3</w:t>
      </w:r>
      <w:r w:rsidRPr="00B658A8">
        <w:t>.</w:t>
      </w:r>
      <w:r>
        <w:t xml:space="preserve">1- </w:t>
      </w:r>
      <w:r w:rsidRPr="00B658A8">
        <w:t xml:space="preserve">Динамика денежного потока и чистой приведенной стоимости по проекту «Программа лояльности </w:t>
      </w:r>
      <w:r>
        <w:t>ПАО</w:t>
      </w:r>
    </w:p>
    <w:p w:rsidR="00D87581" w:rsidRDefault="00D87581" w:rsidP="00D87581">
      <w:pPr>
        <w:pStyle w:val="a7"/>
        <w:spacing w:line="240" w:lineRule="auto"/>
        <w:ind w:firstLine="720"/>
      </w:pPr>
    </w:p>
    <w:p w:rsidR="00B103B3" w:rsidRPr="00B658A8" w:rsidRDefault="00B103B3" w:rsidP="00B103B3">
      <w:pPr>
        <w:pStyle w:val="a7"/>
        <w:ind w:firstLine="720"/>
      </w:pPr>
      <w:r w:rsidRPr="00B658A8">
        <w:t>Рассчитаем точку безубыточности проекта.</w:t>
      </w:r>
    </w:p>
    <w:p w:rsidR="00B103B3" w:rsidRPr="00B658A8" w:rsidRDefault="00B103B3" w:rsidP="00B103B3">
      <w:pPr>
        <w:pStyle w:val="a7"/>
        <w:ind w:firstLine="720"/>
      </w:pPr>
      <w:r w:rsidRPr="00B658A8">
        <w:t>Формула расчета точки безубыточности в денежном выражении –</w:t>
      </w:r>
    </w:p>
    <w:p w:rsidR="00B103B3" w:rsidRPr="00B658A8" w:rsidRDefault="00D87581" w:rsidP="00B103B3">
      <w:pPr>
        <w:pStyle w:val="a7"/>
        <w:ind w:firstLine="720"/>
        <w:jc w:val="center"/>
      </w:pPr>
      <w:r>
        <w:t xml:space="preserve">                                           </w:t>
      </w:r>
      <w:proofErr w:type="spellStart"/>
      <w:r w:rsidR="00B103B3" w:rsidRPr="00B658A8">
        <w:t>Тбд</w:t>
      </w:r>
      <w:proofErr w:type="spellEnd"/>
      <w:proofErr w:type="gramStart"/>
      <w:r w:rsidR="00B103B3" w:rsidRPr="00B658A8">
        <w:t xml:space="preserve"> = В</w:t>
      </w:r>
      <w:proofErr w:type="gramEnd"/>
      <w:r w:rsidR="00B103B3" w:rsidRPr="00B658A8">
        <w:t>*</w:t>
      </w:r>
      <w:proofErr w:type="spellStart"/>
      <w:r w:rsidR="00B103B3" w:rsidRPr="00B658A8">
        <w:t>Зпост</w:t>
      </w:r>
      <w:proofErr w:type="spellEnd"/>
      <w:r w:rsidR="00B103B3" w:rsidRPr="00B658A8">
        <w:t xml:space="preserve">/(В - </w:t>
      </w:r>
      <w:proofErr w:type="spellStart"/>
      <w:r w:rsidR="00B103B3" w:rsidRPr="00B658A8">
        <w:t>Зпер</w:t>
      </w:r>
      <w:proofErr w:type="spellEnd"/>
      <w:r w:rsidR="00B103B3" w:rsidRPr="00B658A8">
        <w:t>)</w:t>
      </w:r>
      <w:r w:rsidR="00B103B3">
        <w:t xml:space="preserve"> </w:t>
      </w:r>
      <w:r>
        <w:t xml:space="preserve">                       </w:t>
      </w:r>
      <w:r w:rsidR="00B103B3" w:rsidRPr="00B658A8">
        <w:t>(3.4)</w:t>
      </w:r>
    </w:p>
    <w:p w:rsidR="00B103B3" w:rsidRPr="00B658A8" w:rsidRDefault="00B103B3" w:rsidP="00B103B3">
      <w:pPr>
        <w:pStyle w:val="a7"/>
        <w:ind w:firstLine="720"/>
      </w:pPr>
      <w:r>
        <w:t>г</w:t>
      </w:r>
      <w:r w:rsidRPr="00B658A8">
        <w:t>де</w:t>
      </w:r>
      <w:r>
        <w:t>:</w:t>
      </w:r>
      <w:r w:rsidRPr="00B658A8">
        <w:t xml:space="preserve"> </w:t>
      </w:r>
      <w:proofErr w:type="gramStart"/>
      <w:r w:rsidRPr="00B658A8">
        <w:t>В</w:t>
      </w:r>
      <w:proofErr w:type="gramEnd"/>
      <w:r w:rsidRPr="00B658A8">
        <w:t xml:space="preserve"> – </w:t>
      </w:r>
      <w:proofErr w:type="gramStart"/>
      <w:r w:rsidRPr="00B658A8">
        <w:t>выручка</w:t>
      </w:r>
      <w:proofErr w:type="gramEnd"/>
      <w:r w:rsidRPr="00B658A8">
        <w:t xml:space="preserve"> от продаж;</w:t>
      </w:r>
      <w:r w:rsidR="00D87581">
        <w:t xml:space="preserve">      </w:t>
      </w:r>
    </w:p>
    <w:p w:rsidR="00B103B3" w:rsidRPr="00B658A8" w:rsidRDefault="00B103B3" w:rsidP="00B103B3">
      <w:pPr>
        <w:pStyle w:val="a7"/>
        <w:ind w:firstLine="720"/>
      </w:pPr>
      <w:proofErr w:type="spellStart"/>
      <w:r w:rsidRPr="00B658A8">
        <w:lastRenderedPageBreak/>
        <w:t>Зпост</w:t>
      </w:r>
      <w:proofErr w:type="spellEnd"/>
      <w:r w:rsidRPr="00B658A8">
        <w:t xml:space="preserve"> – постоянные затраты, не зависящие от объемов</w:t>
      </w:r>
      <w:r>
        <w:t xml:space="preserve"> продаж</w:t>
      </w:r>
      <w:r w:rsidRPr="00B658A8">
        <w:t>;</w:t>
      </w:r>
    </w:p>
    <w:p w:rsidR="00B103B3" w:rsidRPr="00B658A8" w:rsidRDefault="00B103B3" w:rsidP="00B103B3">
      <w:pPr>
        <w:pStyle w:val="a7"/>
        <w:ind w:firstLine="720"/>
      </w:pPr>
      <w:proofErr w:type="spellStart"/>
      <w:r w:rsidRPr="00B658A8">
        <w:t>Зпер</w:t>
      </w:r>
      <w:proofErr w:type="spellEnd"/>
      <w:r w:rsidRPr="00B658A8">
        <w:t xml:space="preserve"> – переменные затраты.</w:t>
      </w:r>
    </w:p>
    <w:p w:rsidR="00B103B3" w:rsidRPr="00B658A8" w:rsidRDefault="00B103B3" w:rsidP="00B103B3">
      <w:pPr>
        <w:pStyle w:val="a7"/>
        <w:ind w:firstLine="720"/>
      </w:pPr>
      <w:r w:rsidRPr="00B658A8">
        <w:t>В первый месяц реализации точка безубыточности равна 9 492 000 руб., во второй и последующие – 5 200 000 руб.</w:t>
      </w:r>
    </w:p>
    <w:p w:rsidR="00D87581" w:rsidRDefault="00B103B3" w:rsidP="00B103B3">
      <w:pPr>
        <w:pStyle w:val="a7"/>
        <w:ind w:firstLine="720"/>
      </w:pPr>
      <w:r w:rsidRPr="00B658A8">
        <w:t>Это говорит о том, что в первый месяц реализации для выхода на нулевой уровень прибыли по проекту необходимо выполнение план</w:t>
      </w:r>
      <w:r>
        <w:t>а</w:t>
      </w:r>
      <w:r w:rsidRPr="00B658A8">
        <w:t xml:space="preserve"> </w:t>
      </w:r>
      <w:r w:rsidR="001A3628">
        <w:t xml:space="preserve">оказанных услуг и оплаты </w:t>
      </w:r>
      <w:r w:rsidRPr="00B658A8">
        <w:t xml:space="preserve">всего 9492 / 200 = 48 из 1200 клиентов группы (1). </w:t>
      </w:r>
    </w:p>
    <w:p w:rsidR="00B103B3" w:rsidRPr="00B658A8" w:rsidRDefault="00B103B3" w:rsidP="001A3628">
      <w:pPr>
        <w:pStyle w:val="a7"/>
        <w:ind w:firstLine="720"/>
      </w:pPr>
      <w:r w:rsidRPr="00B658A8">
        <w:t>В последующие меся</w:t>
      </w:r>
      <w:r w:rsidR="001A3628">
        <w:t xml:space="preserve">цы достаточно выполнения плана оказанных услуг и оплаты </w:t>
      </w:r>
      <w:r w:rsidRPr="00B658A8">
        <w:t xml:space="preserve"> 5200 / 200 = 26 из 1200 клиентов группы (1). Поэтому делаем вывод о том, что у проекта большой запас финансовой прочности, так как маловероятно, что выполнение плана достигнет таких низких показателей.</w:t>
      </w:r>
    </w:p>
    <w:p w:rsidR="00B103B3" w:rsidRPr="00B658A8" w:rsidRDefault="00B103B3" w:rsidP="00B103B3">
      <w:pPr>
        <w:pStyle w:val="a7"/>
        <w:ind w:firstLine="720"/>
      </w:pPr>
      <w:r w:rsidRPr="00B658A8">
        <w:t>В связи с тем, что начальные (разовые) инвестиции в проект незначительны (так как всё необходимое оборудование, персонал, программное обеспечение уже имеются в наличии), можно прогнозировать, что проект окупится в первый месяц его работы и дальнейший денежный поток будет только положительным.</w:t>
      </w:r>
    </w:p>
    <w:p w:rsidR="00B103B3" w:rsidRPr="00B658A8" w:rsidRDefault="00B103B3" w:rsidP="00B103B3">
      <w:pPr>
        <w:pStyle w:val="a7"/>
        <w:ind w:firstLine="720"/>
      </w:pPr>
      <w:r w:rsidRPr="00B658A8">
        <w:t>При рассмотрении программы с позиции «выгоды клиента», мы видим, что в программе предусмотрены факторы мотивации клиентов:</w:t>
      </w:r>
    </w:p>
    <w:p w:rsidR="00B103B3" w:rsidRPr="00B658A8" w:rsidRDefault="00B103B3" w:rsidP="00B103B3">
      <w:pPr>
        <w:pStyle w:val="a7"/>
        <w:numPr>
          <w:ilvl w:val="0"/>
          <w:numId w:val="11"/>
        </w:numPr>
        <w:ind w:left="0" w:firstLine="720"/>
      </w:pPr>
      <w:r w:rsidRPr="00B658A8">
        <w:t>вознаграждение начисляется ежемесячно и реализуется сразу, без дополнительного оформления;</w:t>
      </w:r>
    </w:p>
    <w:p w:rsidR="00B103B3" w:rsidRPr="00B658A8" w:rsidRDefault="00B103B3" w:rsidP="00B103B3">
      <w:pPr>
        <w:pStyle w:val="a7"/>
        <w:numPr>
          <w:ilvl w:val="0"/>
          <w:numId w:val="11"/>
        </w:numPr>
        <w:ind w:left="0" w:firstLine="720"/>
      </w:pPr>
      <w:r w:rsidRPr="00B658A8">
        <w:t>предусмотрено дополнительное вознаграждение по итогам года, мотивирующее на долгосрочную перспективу сотрудничества.</w:t>
      </w:r>
    </w:p>
    <w:p w:rsidR="00B103B3" w:rsidRPr="00B658A8" w:rsidRDefault="00B103B3" w:rsidP="00B103B3">
      <w:pPr>
        <w:pStyle w:val="a7"/>
        <w:numPr>
          <w:ilvl w:val="0"/>
          <w:numId w:val="11"/>
        </w:numPr>
        <w:ind w:left="0" w:firstLine="720"/>
      </w:pPr>
      <w:r w:rsidRPr="00B658A8">
        <w:t>предусмотрена прозрачность программы для клиента и оперативность информирования.</w:t>
      </w:r>
    </w:p>
    <w:p w:rsidR="00B103B3" w:rsidRDefault="00B103B3" w:rsidP="00B103B3">
      <w:pPr>
        <w:pStyle w:val="a7"/>
        <w:ind w:firstLine="720"/>
      </w:pPr>
      <w:r w:rsidRPr="00B658A8">
        <w:t>Поэтому можно заключить, что такая программа будет привлекательна для целевой группы и вызовет тот эффект, на который делается расчет при ее разработке (повышение лояльности, стимул к долгосрочному сотрудничеству).</w:t>
      </w:r>
    </w:p>
    <w:p w:rsidR="00AC60DF" w:rsidRPr="00B658A8" w:rsidRDefault="00AC60DF" w:rsidP="00B103B3">
      <w:pPr>
        <w:pStyle w:val="a7"/>
        <w:ind w:firstLine="720"/>
      </w:pPr>
      <w:r>
        <w:t xml:space="preserve">Так же в рамках оценки эффективности разработанной программы необходимо рассмотреть планируемый уровень лояльности </w:t>
      </w:r>
      <w:proofErr w:type="gramStart"/>
      <w:r>
        <w:t>клиентов-</w:t>
      </w:r>
      <w:r>
        <w:lastRenderedPageBreak/>
        <w:t>юрид</w:t>
      </w:r>
      <w:r w:rsidR="00BE4FB8">
        <w:t>ических</w:t>
      </w:r>
      <w:proofErr w:type="gramEnd"/>
      <w:r w:rsidR="00BE4FB8">
        <w:t xml:space="preserve"> лиц ПАО</w:t>
      </w:r>
      <w:r>
        <w:t xml:space="preserve"> «Ростелеком» и сопоставить с уровнем, выявленным до реализации программы. </w:t>
      </w:r>
    </w:p>
    <w:p w:rsidR="00AC60DF" w:rsidRDefault="00AC60DF" w:rsidP="00AC60D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Так же д</w:t>
      </w:r>
      <w:r w:rsidRPr="0095599F">
        <w:rPr>
          <w:rFonts w:ascii="Times New Roman" w:hAnsi="Times New Roman" w:cs="Times New Roman"/>
          <w:sz w:val="28"/>
        </w:rPr>
        <w:t>ля измере</w:t>
      </w:r>
      <w:r>
        <w:rPr>
          <w:rFonts w:ascii="Times New Roman" w:hAnsi="Times New Roman" w:cs="Times New Roman"/>
          <w:sz w:val="28"/>
        </w:rPr>
        <w:t xml:space="preserve">ния лояльности планируется анкетирование  с ответом на  </w:t>
      </w:r>
      <w:r w:rsidRPr="0095599F">
        <w:rPr>
          <w:rFonts w:ascii="Times New Roman" w:hAnsi="Times New Roman" w:cs="Times New Roman"/>
          <w:sz w:val="28"/>
        </w:rPr>
        <w:t>ключевой вопрос: «С</w:t>
      </w:r>
      <w:r>
        <w:rPr>
          <w:rFonts w:ascii="Times New Roman" w:hAnsi="Times New Roman" w:cs="Times New Roman"/>
          <w:sz w:val="28"/>
        </w:rPr>
        <w:t xml:space="preserve"> какой вероятностью  </w:t>
      </w:r>
      <w:r w:rsidRPr="0095599F">
        <w:rPr>
          <w:rFonts w:ascii="Times New Roman" w:hAnsi="Times New Roman" w:cs="Times New Roman"/>
          <w:sz w:val="28"/>
        </w:rPr>
        <w:t>Вы порекоме</w:t>
      </w:r>
      <w:r>
        <w:rPr>
          <w:rFonts w:ascii="Times New Roman" w:hAnsi="Times New Roman" w:cs="Times New Roman"/>
          <w:sz w:val="28"/>
        </w:rPr>
        <w:t>ндуете компанию «Ростелеком»  вашим коллегам и партнерам?».</w:t>
      </w:r>
    </w:p>
    <w:p w:rsidR="00AC60DF" w:rsidRDefault="00AC60DF" w:rsidP="00AC60DF">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Определение планового уровня лояльности клиентов по методике </w:t>
      </w:r>
      <w:r>
        <w:rPr>
          <w:rFonts w:ascii="Times New Roman" w:hAnsi="Times New Roman" w:cs="Times New Roman"/>
          <w:sz w:val="28"/>
          <w:lang w:val="en-US"/>
        </w:rPr>
        <w:t>NPS</w:t>
      </w:r>
      <w:r w:rsidRPr="00701D5C">
        <w:rPr>
          <w:rFonts w:ascii="Times New Roman" w:hAnsi="Times New Roman" w:cs="Times New Roman"/>
          <w:sz w:val="28"/>
        </w:rPr>
        <w:t xml:space="preserve"> </w:t>
      </w:r>
      <w:r>
        <w:rPr>
          <w:rFonts w:ascii="Times New Roman" w:hAnsi="Times New Roman" w:cs="Times New Roman"/>
          <w:sz w:val="28"/>
        </w:rPr>
        <w:t>показал, что количество пр</w:t>
      </w:r>
      <w:r w:rsidR="008A783D">
        <w:rPr>
          <w:rFonts w:ascii="Times New Roman" w:hAnsi="Times New Roman" w:cs="Times New Roman"/>
          <w:sz w:val="28"/>
        </w:rPr>
        <w:t>омоутеров компании составляет 177</w:t>
      </w:r>
      <w:r>
        <w:rPr>
          <w:rFonts w:ascii="Times New Roman" w:hAnsi="Times New Roman" w:cs="Times New Roman"/>
          <w:sz w:val="28"/>
        </w:rPr>
        <w:t xml:space="preserve"> человек </w:t>
      </w:r>
      <w:r w:rsidR="008A783D">
        <w:rPr>
          <w:rFonts w:ascii="Times New Roman" w:hAnsi="Times New Roman" w:cs="Times New Roman"/>
          <w:sz w:val="28"/>
        </w:rPr>
        <w:t>(74%), количество критиков –  15</w:t>
      </w:r>
      <w:r>
        <w:rPr>
          <w:rFonts w:ascii="Times New Roman" w:hAnsi="Times New Roman" w:cs="Times New Roman"/>
          <w:sz w:val="28"/>
        </w:rPr>
        <w:t xml:space="preserve"> человек </w:t>
      </w:r>
      <w:r w:rsidR="008A783D">
        <w:rPr>
          <w:rFonts w:ascii="Times New Roman" w:hAnsi="Times New Roman" w:cs="Times New Roman"/>
          <w:sz w:val="28"/>
        </w:rPr>
        <w:t>(6%) и количество нейтралов – 48</w:t>
      </w:r>
      <w:r>
        <w:rPr>
          <w:rFonts w:ascii="Times New Roman" w:hAnsi="Times New Roman" w:cs="Times New Roman"/>
          <w:sz w:val="28"/>
        </w:rPr>
        <w:t xml:space="preserve"> человек (2</w:t>
      </w:r>
      <w:r w:rsidR="008A783D">
        <w:rPr>
          <w:rFonts w:ascii="Times New Roman" w:hAnsi="Times New Roman" w:cs="Times New Roman"/>
          <w:sz w:val="28"/>
        </w:rPr>
        <w:t>0</w:t>
      </w:r>
      <w:r>
        <w:rPr>
          <w:rFonts w:ascii="Times New Roman" w:hAnsi="Times New Roman" w:cs="Times New Roman"/>
          <w:sz w:val="28"/>
        </w:rPr>
        <w:t xml:space="preserve">%). </w:t>
      </w:r>
    </w:p>
    <w:p w:rsidR="00AC60DF" w:rsidRDefault="008A783D" w:rsidP="008A783D">
      <w:pPr>
        <w:spacing w:line="360" w:lineRule="auto"/>
        <w:ind w:firstLine="709"/>
        <w:contextualSpacing/>
        <w:jc w:val="center"/>
        <w:rPr>
          <w:rFonts w:ascii="Times New Roman" w:hAnsi="Times New Roman" w:cs="Times New Roman"/>
          <w:sz w:val="28"/>
        </w:rPr>
      </w:pPr>
      <w:r>
        <w:rPr>
          <w:noProof/>
          <w:lang w:eastAsia="ru-RU"/>
        </w:rPr>
        <w:drawing>
          <wp:inline distT="0" distB="0" distL="0" distR="0" wp14:anchorId="32B58288" wp14:editId="322BBD4C">
            <wp:extent cx="4572000" cy="2743200"/>
            <wp:effectExtent l="0" t="0" r="1905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60DF" w:rsidRDefault="008A783D" w:rsidP="00C55A18">
      <w:pPr>
        <w:spacing w:line="360" w:lineRule="auto"/>
        <w:ind w:firstLine="709"/>
        <w:contextualSpacing/>
        <w:jc w:val="center"/>
        <w:rPr>
          <w:rFonts w:ascii="Times New Roman" w:hAnsi="Times New Roman" w:cs="Times New Roman"/>
          <w:sz w:val="28"/>
          <w:lang w:val="en-US"/>
        </w:rPr>
      </w:pPr>
      <w:r>
        <w:rPr>
          <w:rFonts w:ascii="Times New Roman" w:hAnsi="Times New Roman" w:cs="Times New Roman"/>
          <w:sz w:val="28"/>
        </w:rPr>
        <w:t>Рис</w:t>
      </w:r>
      <w:r w:rsidR="00C55A18">
        <w:rPr>
          <w:rFonts w:ascii="Times New Roman" w:hAnsi="Times New Roman" w:cs="Times New Roman"/>
          <w:sz w:val="28"/>
        </w:rPr>
        <w:t>.</w:t>
      </w:r>
      <w:r>
        <w:rPr>
          <w:rFonts w:ascii="Times New Roman" w:hAnsi="Times New Roman" w:cs="Times New Roman"/>
          <w:sz w:val="28"/>
        </w:rPr>
        <w:t xml:space="preserve"> 3.2</w:t>
      </w:r>
      <w:r w:rsidR="00C55A18">
        <w:rPr>
          <w:rFonts w:ascii="Times New Roman" w:hAnsi="Times New Roman" w:cs="Times New Roman"/>
          <w:sz w:val="28"/>
        </w:rPr>
        <w:t xml:space="preserve">  </w:t>
      </w:r>
      <w:r>
        <w:rPr>
          <w:rFonts w:ascii="Times New Roman" w:hAnsi="Times New Roman" w:cs="Times New Roman"/>
          <w:sz w:val="28"/>
        </w:rPr>
        <w:t>Планируемые р</w:t>
      </w:r>
      <w:r w:rsidR="00AC60DF">
        <w:rPr>
          <w:rFonts w:ascii="Times New Roman" w:hAnsi="Times New Roman" w:cs="Times New Roman"/>
          <w:sz w:val="28"/>
        </w:rPr>
        <w:t xml:space="preserve">езультаты анализа клиентов ПАО «Ростелеком» по методике </w:t>
      </w:r>
      <w:r w:rsidR="00AC60DF" w:rsidRPr="00395A73">
        <w:rPr>
          <w:rFonts w:ascii="Times New Roman" w:hAnsi="Times New Roman" w:cs="Times New Roman"/>
          <w:sz w:val="28"/>
        </w:rPr>
        <w:t>NPS</w:t>
      </w:r>
    </w:p>
    <w:p w:rsidR="0070306A" w:rsidRPr="0070306A" w:rsidRDefault="0070306A" w:rsidP="0070306A">
      <w:pPr>
        <w:spacing w:after="0" w:line="360" w:lineRule="auto"/>
        <w:ind w:firstLine="709"/>
        <w:contextualSpacing/>
        <w:jc w:val="center"/>
        <w:rPr>
          <w:rFonts w:ascii="Times New Roman" w:hAnsi="Times New Roman" w:cs="Times New Roman"/>
          <w:sz w:val="28"/>
          <w:lang w:val="en-US"/>
        </w:rPr>
      </w:pPr>
    </w:p>
    <w:p w:rsidR="008A783D" w:rsidRDefault="00AC60DF" w:rsidP="00C55A18">
      <w:pPr>
        <w:spacing w:line="360" w:lineRule="auto"/>
        <w:ind w:firstLine="709"/>
        <w:contextualSpacing/>
        <w:jc w:val="both"/>
        <w:rPr>
          <w:rFonts w:ascii="Times New Roman" w:hAnsi="Times New Roman" w:cs="Times New Roman"/>
          <w:sz w:val="28"/>
          <w:lang w:val="en-US"/>
        </w:rPr>
      </w:pPr>
      <w:proofErr w:type="gramStart"/>
      <w:r>
        <w:rPr>
          <w:rFonts w:ascii="Times New Roman" w:hAnsi="Times New Roman" w:cs="Times New Roman"/>
          <w:sz w:val="28"/>
        </w:rPr>
        <w:t xml:space="preserve">Показатель </w:t>
      </w:r>
      <w:r>
        <w:rPr>
          <w:rFonts w:ascii="Times New Roman" w:hAnsi="Times New Roman" w:cs="Times New Roman"/>
          <w:sz w:val="28"/>
          <w:lang w:val="en-US"/>
        </w:rPr>
        <w:t>NPS</w:t>
      </w:r>
      <w:r w:rsidR="008A783D">
        <w:rPr>
          <w:rFonts w:ascii="Times New Roman" w:hAnsi="Times New Roman" w:cs="Times New Roman"/>
          <w:sz w:val="28"/>
        </w:rPr>
        <w:t xml:space="preserve"> соответственно равен 68</w:t>
      </w:r>
      <w:r>
        <w:rPr>
          <w:rFonts w:ascii="Times New Roman" w:hAnsi="Times New Roman" w:cs="Times New Roman"/>
          <w:sz w:val="28"/>
        </w:rPr>
        <w:t xml:space="preserve"> и является </w:t>
      </w:r>
      <w:r w:rsidR="008A783D">
        <w:rPr>
          <w:rFonts w:ascii="Times New Roman" w:hAnsi="Times New Roman" w:cs="Times New Roman"/>
          <w:sz w:val="28"/>
        </w:rPr>
        <w:t>достаточным, показывает лояльное отношение клиентов к компании и предоставляемы услугам.</w:t>
      </w:r>
      <w:proofErr w:type="gramEnd"/>
      <w:r>
        <w:rPr>
          <w:rFonts w:ascii="Times New Roman" w:hAnsi="Times New Roman" w:cs="Times New Roman"/>
          <w:sz w:val="28"/>
        </w:rPr>
        <w:t xml:space="preserve">  </w:t>
      </w:r>
      <w:r w:rsidR="00C55A18">
        <w:rPr>
          <w:rFonts w:ascii="Times New Roman" w:hAnsi="Times New Roman" w:cs="Times New Roman"/>
          <w:sz w:val="28"/>
        </w:rPr>
        <w:t xml:space="preserve"> </w:t>
      </w:r>
      <w:r w:rsidR="008A783D">
        <w:rPr>
          <w:rFonts w:ascii="Times New Roman" w:hAnsi="Times New Roman" w:cs="Times New Roman"/>
          <w:sz w:val="28"/>
        </w:rPr>
        <w:t xml:space="preserve">Высокая доля промоутеров свидетельствует о том, что планируется достижение высокого уровня эффективности от предлагаемой программы, формирование благоприятного климата со стороны клиентской базы. </w:t>
      </w:r>
    </w:p>
    <w:p w:rsidR="00AC60DF" w:rsidRPr="0070306A" w:rsidRDefault="00AC60DF" w:rsidP="0070306A">
      <w:pPr>
        <w:pStyle w:val="2"/>
        <w:rPr>
          <w:rFonts w:ascii="Times New Roman" w:hAnsi="Times New Roman" w:cs="Times New Roman"/>
          <w:color w:val="000000" w:themeColor="text1"/>
          <w:sz w:val="28"/>
          <w:szCs w:val="28"/>
        </w:rPr>
      </w:pPr>
      <w:r w:rsidRPr="00C55A18">
        <w:rPr>
          <w:rFonts w:ascii="Times New Roman" w:hAnsi="Times New Roman" w:cs="Times New Roman"/>
          <w:b w:val="0"/>
          <w:sz w:val="28"/>
          <w:szCs w:val="28"/>
        </w:rPr>
        <w:tab/>
      </w:r>
      <w:r w:rsidRPr="0070306A">
        <w:rPr>
          <w:rFonts w:ascii="Times New Roman" w:hAnsi="Times New Roman" w:cs="Times New Roman"/>
          <w:sz w:val="28"/>
          <w:szCs w:val="28"/>
        </w:rPr>
        <w:t xml:space="preserve"> </w:t>
      </w:r>
      <w:bookmarkStart w:id="15" w:name="_Toc505543098"/>
      <w:r w:rsidR="00C55A18" w:rsidRPr="0070306A">
        <w:rPr>
          <w:rFonts w:ascii="Times New Roman" w:hAnsi="Times New Roman" w:cs="Times New Roman"/>
          <w:color w:val="000000" w:themeColor="text1"/>
          <w:sz w:val="28"/>
          <w:szCs w:val="28"/>
        </w:rPr>
        <w:t>Вывод по главе 3</w:t>
      </w:r>
      <w:bookmarkEnd w:id="15"/>
    </w:p>
    <w:p w:rsidR="00C55A18" w:rsidRPr="00BE4FB8" w:rsidRDefault="00C55A18" w:rsidP="00C55A1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оценена эффективность предлагаемого решения, а именно – внедрение системы </w:t>
      </w:r>
      <w:r w:rsidRPr="00C55A18">
        <w:rPr>
          <w:rFonts w:ascii="Times New Roman" w:hAnsi="Times New Roman" w:cs="Times New Roman"/>
          <w:sz w:val="28"/>
          <w:szCs w:val="28"/>
        </w:rPr>
        <w:t xml:space="preserve"> CRM</w:t>
      </w:r>
      <w:r>
        <w:rPr>
          <w:rFonts w:ascii="Times New Roman" w:hAnsi="Times New Roman" w:cs="Times New Roman"/>
          <w:sz w:val="28"/>
          <w:szCs w:val="28"/>
        </w:rPr>
        <w:t xml:space="preserve">. </w:t>
      </w:r>
      <w:r w:rsidR="00BE4FB8">
        <w:rPr>
          <w:rFonts w:ascii="Times New Roman" w:hAnsi="Times New Roman" w:cs="Times New Roman"/>
          <w:sz w:val="28"/>
          <w:szCs w:val="28"/>
        </w:rPr>
        <w:t xml:space="preserve">По результатам оценки </w:t>
      </w:r>
      <w:r w:rsidR="00BE4FB8">
        <w:rPr>
          <w:rFonts w:ascii="Times New Roman" w:hAnsi="Times New Roman" w:cs="Times New Roman"/>
          <w:sz w:val="28"/>
          <w:szCs w:val="28"/>
        </w:rPr>
        <w:lastRenderedPageBreak/>
        <w:t xml:space="preserve">эффективности был сделан вывод, что внедрение данной системы как проект является эффективным и целесообразным, а так же имеет значительный запас финансовой прочности. Показана низкая вероятность получения низких показателей реализации данной системы. Так же по результатам внедрения системы было определено плановое значение </w:t>
      </w:r>
      <w:r w:rsidR="00BE4FB8">
        <w:rPr>
          <w:rFonts w:ascii="Times New Roman" w:hAnsi="Times New Roman" w:cs="Times New Roman"/>
          <w:sz w:val="28"/>
          <w:szCs w:val="28"/>
          <w:lang w:val="en-US"/>
        </w:rPr>
        <w:t>NPS</w:t>
      </w:r>
      <w:r w:rsidR="00BE4FB8">
        <w:rPr>
          <w:rFonts w:ascii="Times New Roman" w:hAnsi="Times New Roman" w:cs="Times New Roman"/>
          <w:sz w:val="28"/>
          <w:szCs w:val="28"/>
        </w:rPr>
        <w:t xml:space="preserve">, которое предполагается достигнуть по результатам реализации предлагаемых мероприятий. </w:t>
      </w:r>
      <w:r w:rsidR="000A301B">
        <w:rPr>
          <w:rFonts w:ascii="Times New Roman" w:hAnsi="Times New Roman" w:cs="Times New Roman"/>
          <w:sz w:val="28"/>
          <w:szCs w:val="28"/>
        </w:rPr>
        <w:t xml:space="preserve">Полученная прогнозируемая высокая доля промоутеров подтверждает эффективность предлагаемой программы. </w:t>
      </w:r>
    </w:p>
    <w:p w:rsidR="00B103B3" w:rsidRDefault="00B103B3" w:rsidP="00B103B3">
      <w:pPr>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0A301B" w:rsidRDefault="000A301B" w:rsidP="009C562E">
      <w:pPr>
        <w:spacing w:after="0" w:line="360" w:lineRule="auto"/>
        <w:ind w:firstLine="709"/>
        <w:jc w:val="both"/>
        <w:rPr>
          <w:rFonts w:ascii="Times New Roman" w:hAnsi="Times New Roman" w:cs="Times New Roman"/>
          <w:sz w:val="28"/>
        </w:rPr>
      </w:pPr>
    </w:p>
    <w:p w:rsidR="00374245" w:rsidRDefault="00374245" w:rsidP="009C562E">
      <w:pPr>
        <w:spacing w:after="0" w:line="360" w:lineRule="auto"/>
        <w:ind w:firstLine="709"/>
        <w:jc w:val="both"/>
        <w:rPr>
          <w:rFonts w:ascii="Times New Roman" w:hAnsi="Times New Roman" w:cs="Times New Roman"/>
          <w:sz w:val="28"/>
        </w:rPr>
      </w:pPr>
    </w:p>
    <w:p w:rsidR="009C562E" w:rsidRPr="0070306A" w:rsidRDefault="000A301B" w:rsidP="0070306A">
      <w:pPr>
        <w:pStyle w:val="1"/>
        <w:jc w:val="center"/>
        <w:rPr>
          <w:rFonts w:ascii="Times New Roman" w:hAnsi="Times New Roman" w:cs="Times New Roman"/>
          <w:color w:val="000000" w:themeColor="text1"/>
        </w:rPr>
      </w:pPr>
      <w:bookmarkStart w:id="16" w:name="_Toc505543099"/>
      <w:r w:rsidRPr="0070306A">
        <w:rPr>
          <w:rFonts w:ascii="Times New Roman" w:hAnsi="Times New Roman" w:cs="Times New Roman"/>
          <w:color w:val="000000" w:themeColor="text1"/>
        </w:rPr>
        <w:lastRenderedPageBreak/>
        <w:t>ЗАКЛЮЧЕНИЕ</w:t>
      </w:r>
      <w:bookmarkEnd w:id="16"/>
    </w:p>
    <w:p w:rsidR="00336D34" w:rsidRDefault="00336D34" w:rsidP="00336D34">
      <w:pPr>
        <w:spacing w:after="0" w:line="360" w:lineRule="auto"/>
        <w:ind w:firstLine="709"/>
        <w:jc w:val="both"/>
        <w:rPr>
          <w:rFonts w:ascii="Times New Roman" w:hAnsi="Times New Roman" w:cs="Times New Roman"/>
          <w:sz w:val="28"/>
        </w:rPr>
      </w:pPr>
    </w:p>
    <w:p w:rsidR="00336D34" w:rsidRPr="00336D34" w:rsidRDefault="00336D34" w:rsidP="000A301B">
      <w:pPr>
        <w:spacing w:after="0" w:line="360" w:lineRule="auto"/>
        <w:ind w:firstLine="709"/>
        <w:jc w:val="both"/>
        <w:rPr>
          <w:rFonts w:ascii="Times New Roman" w:hAnsi="Times New Roman" w:cs="Times New Roman"/>
          <w:sz w:val="28"/>
        </w:rPr>
      </w:pPr>
      <w:r w:rsidRPr="00336D34">
        <w:rPr>
          <w:rFonts w:ascii="Times New Roman" w:hAnsi="Times New Roman" w:cs="Times New Roman"/>
          <w:sz w:val="28"/>
        </w:rPr>
        <w:t>На сегодняшний день в мире появляется все больше компаний, к</w:t>
      </w:r>
      <w:r w:rsidR="000A301B">
        <w:rPr>
          <w:rFonts w:ascii="Times New Roman" w:hAnsi="Times New Roman" w:cs="Times New Roman"/>
          <w:sz w:val="28"/>
        </w:rPr>
        <w:t xml:space="preserve">оторые производят идентичные по </w:t>
      </w:r>
      <w:r w:rsidRPr="00336D34">
        <w:rPr>
          <w:rFonts w:ascii="Times New Roman" w:hAnsi="Times New Roman" w:cs="Times New Roman"/>
          <w:sz w:val="28"/>
        </w:rPr>
        <w:t>различным характеристикам товары и услуги, подобных друг другу, как по качеству, так и по стоимости.</w:t>
      </w:r>
    </w:p>
    <w:p w:rsidR="00336D34" w:rsidRDefault="00336D34" w:rsidP="000A301B">
      <w:pPr>
        <w:spacing w:after="0" w:line="360" w:lineRule="auto"/>
        <w:ind w:firstLine="709"/>
        <w:jc w:val="both"/>
        <w:rPr>
          <w:rFonts w:ascii="Times New Roman" w:hAnsi="Times New Roman" w:cs="Times New Roman"/>
          <w:sz w:val="28"/>
        </w:rPr>
      </w:pPr>
      <w:r w:rsidRPr="00336D34">
        <w:rPr>
          <w:rFonts w:ascii="Times New Roman" w:hAnsi="Times New Roman" w:cs="Times New Roman"/>
          <w:sz w:val="28"/>
        </w:rPr>
        <w:t xml:space="preserve">Конкуренция постоянно возрастает. В </w:t>
      </w:r>
      <w:proofErr w:type="gramStart"/>
      <w:r w:rsidRPr="00336D34">
        <w:rPr>
          <w:rFonts w:ascii="Times New Roman" w:hAnsi="Times New Roman" w:cs="Times New Roman"/>
          <w:sz w:val="28"/>
        </w:rPr>
        <w:t>связи</w:t>
      </w:r>
      <w:proofErr w:type="gramEnd"/>
      <w:r w:rsidRPr="00336D34">
        <w:rPr>
          <w:rFonts w:ascii="Times New Roman" w:hAnsi="Times New Roman" w:cs="Times New Roman"/>
          <w:sz w:val="28"/>
        </w:rPr>
        <w:t xml:space="preserve"> с чем наиболее важным ст</w:t>
      </w:r>
      <w:r w:rsidR="000A301B">
        <w:rPr>
          <w:rFonts w:ascii="Times New Roman" w:hAnsi="Times New Roman" w:cs="Times New Roman"/>
          <w:sz w:val="28"/>
        </w:rPr>
        <w:t xml:space="preserve">ановится не сам товар, а умение </w:t>
      </w:r>
      <w:r w:rsidRPr="00336D34">
        <w:rPr>
          <w:rFonts w:ascii="Times New Roman" w:hAnsi="Times New Roman" w:cs="Times New Roman"/>
          <w:sz w:val="28"/>
        </w:rPr>
        <w:t>убедить потребителя в его ценности и полезности. Это и стало причиной разработки маркетинговыми</w:t>
      </w:r>
      <w:r w:rsidR="000A301B">
        <w:rPr>
          <w:rFonts w:ascii="Times New Roman" w:hAnsi="Times New Roman" w:cs="Times New Roman"/>
          <w:sz w:val="28"/>
        </w:rPr>
        <w:t xml:space="preserve"> </w:t>
      </w:r>
      <w:r w:rsidRPr="00336D34">
        <w:rPr>
          <w:rFonts w:ascii="Times New Roman" w:hAnsi="Times New Roman" w:cs="Times New Roman"/>
          <w:sz w:val="28"/>
        </w:rPr>
        <w:t>подразделениями наиболее эффективных мер, направленных на повышение лояльности потребителей.</w:t>
      </w:r>
    </w:p>
    <w:p w:rsidR="00336D34" w:rsidRPr="00336D34" w:rsidRDefault="000A301B" w:rsidP="000A301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общем понимании лояльность потребителей это  </w:t>
      </w:r>
      <w:r w:rsidR="00336D34" w:rsidRPr="00336D34">
        <w:rPr>
          <w:rFonts w:ascii="Times New Roman" w:hAnsi="Times New Roman" w:cs="Times New Roman"/>
          <w:sz w:val="28"/>
        </w:rPr>
        <w:t>компле</w:t>
      </w:r>
      <w:r>
        <w:rPr>
          <w:rFonts w:ascii="Times New Roman" w:hAnsi="Times New Roman" w:cs="Times New Roman"/>
          <w:sz w:val="28"/>
        </w:rPr>
        <w:t xml:space="preserve">кс маркетинговых инструментов и </w:t>
      </w:r>
      <w:r w:rsidR="00336D34" w:rsidRPr="00336D34">
        <w:rPr>
          <w:rFonts w:ascii="Times New Roman" w:hAnsi="Times New Roman" w:cs="Times New Roman"/>
          <w:sz w:val="28"/>
        </w:rPr>
        <w:t>мероприятий, помогающих оптимизации стабильных торговых взаимоотношений компаний,</w:t>
      </w:r>
      <w:r>
        <w:rPr>
          <w:rFonts w:ascii="Times New Roman" w:hAnsi="Times New Roman" w:cs="Times New Roman"/>
          <w:sz w:val="28"/>
        </w:rPr>
        <w:t xml:space="preserve"> </w:t>
      </w:r>
      <w:r w:rsidR="00336D34" w:rsidRPr="00336D34">
        <w:rPr>
          <w:rFonts w:ascii="Times New Roman" w:hAnsi="Times New Roman" w:cs="Times New Roman"/>
          <w:sz w:val="28"/>
        </w:rPr>
        <w:t>предоставляющих товары и услуги, с потребителями, а также направленных на удержание уже</w:t>
      </w:r>
      <w:r>
        <w:rPr>
          <w:rFonts w:ascii="Times New Roman" w:hAnsi="Times New Roman" w:cs="Times New Roman"/>
          <w:sz w:val="28"/>
        </w:rPr>
        <w:t xml:space="preserve"> </w:t>
      </w:r>
      <w:r w:rsidR="00336D34" w:rsidRPr="00336D34">
        <w:rPr>
          <w:rFonts w:ascii="Times New Roman" w:hAnsi="Times New Roman" w:cs="Times New Roman"/>
          <w:sz w:val="28"/>
        </w:rPr>
        <w:t>существ</w:t>
      </w:r>
      <w:r>
        <w:rPr>
          <w:rFonts w:ascii="Times New Roman" w:hAnsi="Times New Roman" w:cs="Times New Roman"/>
          <w:sz w:val="28"/>
        </w:rPr>
        <w:t xml:space="preserve">ующих клиентов. </w:t>
      </w:r>
      <w:r w:rsidR="00336D34" w:rsidRPr="00336D34">
        <w:rPr>
          <w:rFonts w:ascii="Times New Roman" w:hAnsi="Times New Roman" w:cs="Times New Roman"/>
          <w:sz w:val="28"/>
        </w:rPr>
        <w:t>В свою очередь, непосредственно категорию «лояльно</w:t>
      </w:r>
      <w:r>
        <w:rPr>
          <w:rFonts w:ascii="Times New Roman" w:hAnsi="Times New Roman" w:cs="Times New Roman"/>
          <w:sz w:val="28"/>
        </w:rPr>
        <w:t xml:space="preserve">сть» можно интерпретировать как </w:t>
      </w:r>
      <w:r w:rsidR="00336D34" w:rsidRPr="00336D34">
        <w:rPr>
          <w:rFonts w:ascii="Times New Roman" w:hAnsi="Times New Roman" w:cs="Times New Roman"/>
          <w:sz w:val="28"/>
        </w:rPr>
        <w:t>положительное отношение потребителей к продуктам и услугам, которые производит, продает, или</w:t>
      </w:r>
      <w:r>
        <w:rPr>
          <w:rFonts w:ascii="Times New Roman" w:hAnsi="Times New Roman" w:cs="Times New Roman"/>
          <w:sz w:val="28"/>
        </w:rPr>
        <w:t xml:space="preserve"> </w:t>
      </w:r>
      <w:r w:rsidR="00336D34" w:rsidRPr="00336D34">
        <w:rPr>
          <w:rFonts w:ascii="Times New Roman" w:hAnsi="Times New Roman" w:cs="Times New Roman"/>
          <w:sz w:val="28"/>
        </w:rPr>
        <w:t>оказывает та или иная организация, персоналу компании, имиджу, торговым знакам или логотипу</w:t>
      </w:r>
      <w:r>
        <w:rPr>
          <w:rFonts w:ascii="Times New Roman" w:hAnsi="Times New Roman" w:cs="Times New Roman"/>
          <w:sz w:val="28"/>
        </w:rPr>
        <w:t xml:space="preserve"> фирмы</w:t>
      </w:r>
      <w:r w:rsidR="00336D34" w:rsidRPr="00336D34">
        <w:rPr>
          <w:rFonts w:ascii="Times New Roman" w:hAnsi="Times New Roman" w:cs="Times New Roman"/>
          <w:sz w:val="28"/>
        </w:rPr>
        <w:t>.</w:t>
      </w:r>
    </w:p>
    <w:p w:rsidR="00336D34" w:rsidRDefault="00336D34" w:rsidP="000A301B">
      <w:pPr>
        <w:spacing w:after="0" w:line="360" w:lineRule="auto"/>
        <w:ind w:firstLine="709"/>
        <w:jc w:val="both"/>
        <w:rPr>
          <w:rFonts w:ascii="Times New Roman" w:hAnsi="Times New Roman" w:cs="Times New Roman"/>
          <w:sz w:val="28"/>
        </w:rPr>
      </w:pPr>
      <w:r w:rsidRPr="00336D34">
        <w:rPr>
          <w:rFonts w:ascii="Times New Roman" w:hAnsi="Times New Roman" w:cs="Times New Roman"/>
          <w:sz w:val="28"/>
        </w:rPr>
        <w:t>Основными целями применения программ лояльности являютс</w:t>
      </w:r>
      <w:r w:rsidR="000A301B">
        <w:rPr>
          <w:rFonts w:ascii="Times New Roman" w:hAnsi="Times New Roman" w:cs="Times New Roman"/>
          <w:sz w:val="28"/>
        </w:rPr>
        <w:t xml:space="preserve">я: приобретение новых клиентов; </w:t>
      </w:r>
      <w:r w:rsidRPr="00336D34">
        <w:rPr>
          <w:rFonts w:ascii="Times New Roman" w:hAnsi="Times New Roman" w:cs="Times New Roman"/>
          <w:sz w:val="28"/>
        </w:rPr>
        <w:t>осуществление роста выручки повторных продаж; увеличение частоты покупок; диверсификация</w:t>
      </w:r>
      <w:r w:rsidR="000A301B">
        <w:rPr>
          <w:rFonts w:ascii="Times New Roman" w:hAnsi="Times New Roman" w:cs="Times New Roman"/>
          <w:sz w:val="28"/>
        </w:rPr>
        <w:t xml:space="preserve"> </w:t>
      </w:r>
      <w:r w:rsidRPr="00336D34">
        <w:rPr>
          <w:rFonts w:ascii="Times New Roman" w:hAnsi="Times New Roman" w:cs="Times New Roman"/>
          <w:sz w:val="28"/>
        </w:rPr>
        <w:t>покупок, то есть расширение списка продаваемых продуктов одному покупателю; уменьшение уровня</w:t>
      </w:r>
      <w:r w:rsidR="000A301B">
        <w:rPr>
          <w:rFonts w:ascii="Times New Roman" w:hAnsi="Times New Roman" w:cs="Times New Roman"/>
          <w:sz w:val="28"/>
        </w:rPr>
        <w:t xml:space="preserve"> </w:t>
      </w:r>
      <w:r w:rsidRPr="00336D34">
        <w:rPr>
          <w:rFonts w:ascii="Times New Roman" w:hAnsi="Times New Roman" w:cs="Times New Roman"/>
          <w:sz w:val="28"/>
        </w:rPr>
        <w:t>оттока клиентов; смещение выбора покупателей в сторону более дорогой продукции.</w:t>
      </w:r>
    </w:p>
    <w:p w:rsidR="007A2A99" w:rsidRDefault="007A2A99" w:rsidP="000A301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объекта исследования в работе выступает ПАО «Ростелеком» - крупнейшая российская компания в сфере оказания телекоммуникационных услуг (Интернет и ТВ). </w:t>
      </w:r>
    </w:p>
    <w:p w:rsidR="007A2A99" w:rsidRDefault="007A2A99" w:rsidP="000A301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Анализ положения компании на рынке позволил сделать вывод о снижении численности клиентов. Особенно остро проблема снижения численности клиентов отмечается в разрезе юридических лиц. </w:t>
      </w:r>
    </w:p>
    <w:p w:rsidR="00E42ACF" w:rsidRDefault="00E42ACF" w:rsidP="00E42AC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 1 сентября 2016 годы  в действие введена новая программа лояльности потребителей ПАО «Ростелеком». Отличительными особенностями данной программы являются: </w:t>
      </w:r>
      <w:r w:rsidRPr="00E42ACF">
        <w:rPr>
          <w:rFonts w:ascii="Times New Roman" w:hAnsi="Times New Roman" w:cs="Times New Roman"/>
          <w:sz w:val="28"/>
        </w:rPr>
        <w:t>расширенный каталог подарков;</w:t>
      </w:r>
      <w:r>
        <w:rPr>
          <w:rFonts w:ascii="Times New Roman" w:hAnsi="Times New Roman" w:cs="Times New Roman"/>
          <w:sz w:val="28"/>
        </w:rPr>
        <w:t xml:space="preserve"> </w:t>
      </w:r>
      <w:r w:rsidRPr="00E42ACF">
        <w:rPr>
          <w:rFonts w:ascii="Times New Roman" w:hAnsi="Times New Roman" w:cs="Times New Roman"/>
          <w:sz w:val="28"/>
        </w:rPr>
        <w:t>организация закрытых мероприятий и получение доступа к ним;</w:t>
      </w:r>
      <w:r>
        <w:rPr>
          <w:rFonts w:ascii="Times New Roman" w:hAnsi="Times New Roman" w:cs="Times New Roman"/>
          <w:sz w:val="28"/>
        </w:rPr>
        <w:t xml:space="preserve"> </w:t>
      </w:r>
      <w:r w:rsidRPr="00E42ACF">
        <w:rPr>
          <w:rFonts w:ascii="Times New Roman" w:hAnsi="Times New Roman" w:cs="Times New Roman"/>
          <w:sz w:val="28"/>
        </w:rPr>
        <w:t xml:space="preserve"> возможность накапливать бонусы.</w:t>
      </w:r>
      <w:r>
        <w:rPr>
          <w:rFonts w:ascii="Times New Roman" w:hAnsi="Times New Roman" w:cs="Times New Roman"/>
          <w:sz w:val="28"/>
        </w:rPr>
        <w:t xml:space="preserve"> </w:t>
      </w:r>
      <w:r w:rsidRPr="00F5753D">
        <w:rPr>
          <w:rFonts w:ascii="Times New Roman" w:eastAsia="Times New Roman" w:hAnsi="Times New Roman" w:cs="Times New Roman"/>
          <w:sz w:val="28"/>
          <w:szCs w:val="28"/>
          <w:lang w:eastAsia="ru-RU"/>
        </w:rPr>
        <w:t xml:space="preserve">Обязательным условием присоединения к программе накопления бонусов </w:t>
      </w:r>
      <w:r w:rsidRPr="005F365C">
        <w:rPr>
          <w:rFonts w:ascii="Times New Roman" w:eastAsia="Times New Roman" w:hAnsi="Times New Roman" w:cs="Times New Roman"/>
          <w:sz w:val="28"/>
          <w:szCs w:val="28"/>
          <w:lang w:eastAsia="ru-RU"/>
        </w:rPr>
        <w:t>ПАО «Ростелеком»</w:t>
      </w:r>
      <w:r w:rsidRPr="00F5753D">
        <w:rPr>
          <w:rFonts w:ascii="Times New Roman" w:eastAsia="Times New Roman" w:hAnsi="Times New Roman" w:cs="Times New Roman"/>
          <w:sz w:val="28"/>
          <w:szCs w:val="28"/>
          <w:lang w:eastAsia="ru-RU"/>
        </w:rPr>
        <w:t xml:space="preserve">, является наличие учетной записи в личном кабинете. </w:t>
      </w:r>
      <w:r>
        <w:rPr>
          <w:rFonts w:ascii="Times New Roman" w:eastAsia="Times New Roman" w:hAnsi="Times New Roman" w:cs="Times New Roman"/>
          <w:sz w:val="28"/>
          <w:szCs w:val="28"/>
          <w:lang w:eastAsia="ru-RU"/>
        </w:rPr>
        <w:t xml:space="preserve">Данная программа включает </w:t>
      </w:r>
      <w:r>
        <w:rPr>
          <w:rFonts w:ascii="Times New Roman" w:hAnsi="Times New Roman" w:cs="Times New Roman"/>
          <w:sz w:val="28"/>
        </w:rPr>
        <w:t xml:space="preserve"> </w:t>
      </w:r>
      <w:r>
        <w:rPr>
          <w:rFonts w:ascii="Times New Roman" w:eastAsia="Times New Roman" w:hAnsi="Times New Roman" w:cs="Times New Roman"/>
          <w:sz w:val="28"/>
          <w:szCs w:val="28"/>
          <w:lang w:eastAsia="ru-RU"/>
        </w:rPr>
        <w:t>4 варианта статусов участников:</w:t>
      </w:r>
      <w:r>
        <w:rPr>
          <w:rFonts w:ascii="Times New Roman" w:hAnsi="Times New Roman" w:cs="Times New Roman"/>
          <w:sz w:val="28"/>
        </w:rPr>
        <w:t xml:space="preserve"> </w:t>
      </w:r>
      <w:proofErr w:type="gramStart"/>
      <w:r>
        <w:rPr>
          <w:rFonts w:ascii="Times New Roman" w:hAnsi="Times New Roman" w:cs="Times New Roman"/>
          <w:sz w:val="28"/>
        </w:rPr>
        <w:t>б</w:t>
      </w:r>
      <w:r>
        <w:rPr>
          <w:rFonts w:ascii="Times New Roman" w:eastAsia="Times New Roman" w:hAnsi="Times New Roman" w:cs="Times New Roman"/>
          <w:sz w:val="28"/>
          <w:szCs w:val="28"/>
          <w:lang w:eastAsia="ru-RU"/>
        </w:rPr>
        <w:t>азовый</w:t>
      </w:r>
      <w:proofErr w:type="gramEnd"/>
      <w:r>
        <w:rPr>
          <w:rFonts w:ascii="Times New Roman" w:eastAsia="Times New Roman" w:hAnsi="Times New Roman" w:cs="Times New Roman"/>
          <w:sz w:val="28"/>
          <w:szCs w:val="28"/>
          <w:lang w:eastAsia="ru-RU"/>
        </w:rPr>
        <w:t xml:space="preserve">, стандартный, привилегия, </w:t>
      </w:r>
      <w:r>
        <w:rPr>
          <w:rFonts w:ascii="Times New Roman" w:eastAsia="Times New Roman" w:hAnsi="Times New Roman" w:cs="Times New Roman"/>
          <w:sz w:val="28"/>
          <w:szCs w:val="28"/>
          <w:lang w:val="en-US" w:eastAsia="ru-RU"/>
        </w:rPr>
        <w:t>VIP</w:t>
      </w:r>
      <w:r>
        <w:rPr>
          <w:rFonts w:ascii="Times New Roman" w:eastAsia="Times New Roman" w:hAnsi="Times New Roman" w:cs="Times New Roman"/>
          <w:sz w:val="28"/>
          <w:szCs w:val="28"/>
          <w:lang w:eastAsia="ru-RU"/>
        </w:rPr>
        <w:t xml:space="preserve">. Использование накопленных баллов зависит от тех услуг, которыми пользуется пользователь. </w:t>
      </w:r>
    </w:p>
    <w:p w:rsidR="00E42ACF" w:rsidRDefault="006D2A2D" w:rsidP="00E42AC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выявления уровня </w:t>
      </w:r>
      <w:r>
        <w:rPr>
          <w:rFonts w:ascii="Times New Roman" w:hAnsi="Times New Roman" w:cs="Times New Roman"/>
          <w:sz w:val="28"/>
          <w:lang w:val="en-US"/>
        </w:rPr>
        <w:t>NPS</w:t>
      </w:r>
      <w:r w:rsidRPr="006D2A2D">
        <w:rPr>
          <w:rFonts w:ascii="Times New Roman" w:hAnsi="Times New Roman" w:cs="Times New Roman"/>
          <w:sz w:val="28"/>
        </w:rPr>
        <w:t xml:space="preserve"> </w:t>
      </w:r>
      <w:r>
        <w:rPr>
          <w:rFonts w:ascii="Times New Roman" w:hAnsi="Times New Roman" w:cs="Times New Roman"/>
          <w:sz w:val="28"/>
        </w:rPr>
        <w:t xml:space="preserve"> в рамках данной работы </w:t>
      </w:r>
      <w:r w:rsidR="00E42ACF">
        <w:rPr>
          <w:rFonts w:ascii="Times New Roman" w:hAnsi="Times New Roman" w:cs="Times New Roman"/>
          <w:sz w:val="28"/>
        </w:rPr>
        <w:t xml:space="preserve">была разработана анкета, ключевым вопросом которой является </w:t>
      </w:r>
      <w:r w:rsidR="00E42ACF" w:rsidRPr="00E42ACF">
        <w:rPr>
          <w:rFonts w:ascii="Times New Roman" w:hAnsi="Times New Roman" w:cs="Times New Roman"/>
          <w:sz w:val="28"/>
        </w:rPr>
        <w:t>«С какой вероятностью  Вы порекомендуете компанию «Ростелеком»  вашим коллегам и партнерам?»</w:t>
      </w:r>
      <w:r w:rsidR="00E42ACF">
        <w:rPr>
          <w:rFonts w:ascii="Times New Roman" w:hAnsi="Times New Roman" w:cs="Times New Roman"/>
          <w:sz w:val="28"/>
        </w:rPr>
        <w:t xml:space="preserve">.  Анализ полученных результатов и их интерпретация по методике </w:t>
      </w:r>
      <w:r w:rsidR="00E42ACF">
        <w:rPr>
          <w:rFonts w:ascii="Times New Roman" w:hAnsi="Times New Roman" w:cs="Times New Roman"/>
          <w:sz w:val="28"/>
          <w:lang w:val="en-US"/>
        </w:rPr>
        <w:t>NPS</w:t>
      </w:r>
      <w:r w:rsidR="00E42ACF" w:rsidRPr="00701D5C">
        <w:rPr>
          <w:rFonts w:ascii="Times New Roman" w:hAnsi="Times New Roman" w:cs="Times New Roman"/>
          <w:sz w:val="28"/>
        </w:rPr>
        <w:t xml:space="preserve"> </w:t>
      </w:r>
      <w:r w:rsidR="00E42ACF">
        <w:rPr>
          <w:rFonts w:ascii="Times New Roman" w:hAnsi="Times New Roman" w:cs="Times New Roman"/>
          <w:sz w:val="28"/>
        </w:rPr>
        <w:t xml:space="preserve">показал, что количество промоутеров компании составляет 132 человек (55%), количество критиков –  38 человек (16%) и количество нейтралов – 70 человек (29%). </w:t>
      </w:r>
    </w:p>
    <w:p w:rsidR="00E42ACF" w:rsidRPr="008736FA" w:rsidRDefault="00E42ACF" w:rsidP="00E42ACF">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Исходя из полученных результатов, было принято решение о применении системы управления </w:t>
      </w:r>
      <w:r w:rsidRPr="00C55A18">
        <w:rPr>
          <w:rFonts w:ascii="Times New Roman" w:hAnsi="Times New Roman" w:cs="Times New Roman"/>
          <w:sz w:val="28"/>
        </w:rPr>
        <w:t>взаимоотношениями с клиентами CRM – централизованной системы управления абонентами, которая позволит улучшить уровень обслуживания абонентов вне зависимости от региона или сферы деятельности.</w:t>
      </w:r>
    </w:p>
    <w:p w:rsidR="00E42ACF" w:rsidRDefault="00E42ACF" w:rsidP="009C562E">
      <w:pPr>
        <w:spacing w:after="0" w:line="360" w:lineRule="auto"/>
        <w:ind w:firstLine="709"/>
        <w:jc w:val="both"/>
        <w:rPr>
          <w:rFonts w:ascii="Times New Roman" w:hAnsi="Times New Roman" w:cs="Times New Roman"/>
          <w:sz w:val="28"/>
        </w:rPr>
      </w:pPr>
      <w:r w:rsidRPr="00E42ACF">
        <w:rPr>
          <w:rFonts w:ascii="Times New Roman" w:hAnsi="Times New Roman" w:cs="Times New Roman"/>
          <w:sz w:val="28"/>
        </w:rPr>
        <w:t xml:space="preserve">По результатам оценки эффективности был сделан вывод, что внедрение данной системы как проект является эффективным и целесообразным, а так же имеет значительный запас финансовой прочности. Показана низкая вероятность получения низких показателей реализации данной системы. </w:t>
      </w:r>
    </w:p>
    <w:p w:rsidR="000A301B" w:rsidRDefault="00E42ACF" w:rsidP="009C562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Таким образом, </w:t>
      </w:r>
      <w:r w:rsidRPr="00E42ACF">
        <w:rPr>
          <w:rFonts w:ascii="Times New Roman" w:hAnsi="Times New Roman" w:cs="Times New Roman"/>
          <w:sz w:val="28"/>
        </w:rPr>
        <w:t xml:space="preserve"> по результатам внедрения системы было определено плановое значение NPS, которое предполагается достигнуть по результатам реализации предлагаемых мероприятий. Полученная прогнозируемая высокая доля промоутеров подтверждает эффективность </w:t>
      </w:r>
      <w:r>
        <w:rPr>
          <w:rFonts w:ascii="Times New Roman" w:hAnsi="Times New Roman" w:cs="Times New Roman"/>
          <w:sz w:val="28"/>
        </w:rPr>
        <w:t xml:space="preserve">и целесообразность </w:t>
      </w:r>
      <w:r w:rsidRPr="00E42ACF">
        <w:rPr>
          <w:rFonts w:ascii="Times New Roman" w:hAnsi="Times New Roman" w:cs="Times New Roman"/>
          <w:sz w:val="28"/>
        </w:rPr>
        <w:t>предлагаемой программы.</w:t>
      </w:r>
    </w:p>
    <w:p w:rsidR="000A301B" w:rsidRDefault="000A301B" w:rsidP="009C562E">
      <w:pPr>
        <w:spacing w:after="0" w:line="360" w:lineRule="auto"/>
        <w:ind w:firstLine="709"/>
        <w:jc w:val="both"/>
        <w:rPr>
          <w:rFonts w:ascii="Times New Roman" w:hAnsi="Times New Roman" w:cs="Times New Roman"/>
          <w:sz w:val="28"/>
        </w:rPr>
      </w:pPr>
    </w:p>
    <w:p w:rsidR="00877FEF" w:rsidRDefault="00877FEF" w:rsidP="009C562E">
      <w:pPr>
        <w:spacing w:after="0" w:line="360" w:lineRule="auto"/>
        <w:ind w:firstLine="709"/>
        <w:jc w:val="both"/>
        <w:rPr>
          <w:rFonts w:ascii="Times New Roman" w:hAnsi="Times New Roman" w:cs="Times New Roman"/>
          <w:sz w:val="28"/>
        </w:rPr>
      </w:pPr>
    </w:p>
    <w:p w:rsidR="00877FEF" w:rsidRPr="004C1E3E" w:rsidRDefault="00877FEF" w:rsidP="009C562E">
      <w:pPr>
        <w:spacing w:after="0" w:line="360" w:lineRule="auto"/>
        <w:ind w:firstLine="709"/>
        <w:jc w:val="both"/>
        <w:rPr>
          <w:rFonts w:ascii="Times New Roman" w:hAnsi="Times New Roman" w:cs="Times New Roman"/>
          <w:sz w:val="28"/>
        </w:rPr>
      </w:pPr>
    </w:p>
    <w:p w:rsidR="005E09B6" w:rsidRDefault="005E09B6"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E42ACF" w:rsidRDefault="00E42ACF" w:rsidP="006D74F2">
      <w:pPr>
        <w:jc w:val="both"/>
        <w:rPr>
          <w:rFonts w:ascii="Times New Roman" w:hAnsi="Times New Roman" w:cs="Times New Roman"/>
          <w:sz w:val="28"/>
        </w:rPr>
      </w:pPr>
    </w:p>
    <w:p w:rsidR="00D36232" w:rsidRPr="0070306A" w:rsidRDefault="000B410C" w:rsidP="0070306A">
      <w:pPr>
        <w:pStyle w:val="1"/>
        <w:jc w:val="center"/>
        <w:rPr>
          <w:rFonts w:ascii="Times New Roman" w:hAnsi="Times New Roman" w:cs="Times New Roman"/>
          <w:color w:val="000000" w:themeColor="text1"/>
        </w:rPr>
      </w:pPr>
      <w:bookmarkStart w:id="17" w:name="_Toc505543100"/>
      <w:r w:rsidRPr="0070306A">
        <w:rPr>
          <w:rFonts w:ascii="Times New Roman" w:hAnsi="Times New Roman" w:cs="Times New Roman"/>
          <w:color w:val="000000" w:themeColor="text1"/>
        </w:rPr>
        <w:lastRenderedPageBreak/>
        <w:t>СПИСОК ИСПОЛЬЗОВАННЫХ ИСТОЧНИКОВ</w:t>
      </w:r>
      <w:bookmarkEnd w:id="17"/>
    </w:p>
    <w:p w:rsidR="00E42ACF" w:rsidRDefault="00E42ACF" w:rsidP="00E42ACF">
      <w:pPr>
        <w:spacing w:after="0"/>
        <w:jc w:val="center"/>
        <w:rPr>
          <w:rFonts w:ascii="Times New Roman" w:hAnsi="Times New Roman" w:cs="Times New Roman"/>
          <w:sz w:val="28"/>
        </w:rPr>
      </w:pPr>
    </w:p>
    <w:p w:rsidR="00C07743" w:rsidRPr="00D36232" w:rsidRDefault="00C07743" w:rsidP="000B410C">
      <w:pPr>
        <w:pStyle w:val="a3"/>
        <w:numPr>
          <w:ilvl w:val="0"/>
          <w:numId w:val="12"/>
        </w:numPr>
        <w:spacing w:after="0" w:line="360" w:lineRule="auto"/>
        <w:ind w:left="0" w:firstLine="709"/>
        <w:jc w:val="both"/>
        <w:rPr>
          <w:rFonts w:ascii="Times New Roman" w:hAnsi="Times New Roman" w:cs="Times New Roman"/>
          <w:sz w:val="28"/>
        </w:rPr>
      </w:pPr>
      <w:r w:rsidRPr="00D36232">
        <w:rPr>
          <w:rFonts w:ascii="Times New Roman" w:hAnsi="Times New Roman" w:cs="Times New Roman"/>
          <w:sz w:val="28"/>
        </w:rPr>
        <w:t>Балашов К. Построение систем лояльнос</w:t>
      </w:r>
      <w:r w:rsidR="00D36232" w:rsidRPr="00D36232">
        <w:rPr>
          <w:rFonts w:ascii="Times New Roman" w:hAnsi="Times New Roman" w:cs="Times New Roman"/>
          <w:sz w:val="28"/>
        </w:rPr>
        <w:t>ти клиентов // Маркетинг. – 2014</w:t>
      </w:r>
      <w:r w:rsidRPr="00D36232">
        <w:rPr>
          <w:rFonts w:ascii="Times New Roman" w:hAnsi="Times New Roman" w:cs="Times New Roman"/>
          <w:sz w:val="28"/>
        </w:rPr>
        <w:t>.</w:t>
      </w:r>
      <w:r w:rsidR="00D36232" w:rsidRPr="00D36232">
        <w:rPr>
          <w:rFonts w:ascii="Times New Roman" w:hAnsi="Times New Roman" w:cs="Times New Roman"/>
          <w:sz w:val="28"/>
        </w:rPr>
        <w:t xml:space="preserve"> – 309 с. </w:t>
      </w:r>
    </w:p>
    <w:p w:rsidR="002A0EC1" w:rsidRPr="00D36232" w:rsidRDefault="002A0EC1" w:rsidP="000B410C">
      <w:pPr>
        <w:pStyle w:val="a3"/>
        <w:numPr>
          <w:ilvl w:val="0"/>
          <w:numId w:val="12"/>
        </w:numPr>
        <w:spacing w:after="0" w:line="360" w:lineRule="auto"/>
        <w:ind w:left="0" w:firstLine="709"/>
        <w:jc w:val="both"/>
        <w:rPr>
          <w:rFonts w:ascii="Times New Roman" w:hAnsi="Times New Roman" w:cs="Times New Roman"/>
          <w:sz w:val="28"/>
        </w:rPr>
      </w:pPr>
      <w:r w:rsidRPr="00D36232">
        <w:rPr>
          <w:rFonts w:ascii="Times New Roman" w:hAnsi="Times New Roman" w:cs="Times New Roman"/>
          <w:sz w:val="28"/>
        </w:rPr>
        <w:t>Бест Р. Маркетинг от потребителя / Р. Бест. – М.: МИФ, 2015.-242с.</w:t>
      </w:r>
    </w:p>
    <w:p w:rsidR="000B410C" w:rsidRDefault="000B410C"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0B410C">
        <w:rPr>
          <w:rFonts w:ascii="Times New Roman" w:hAnsi="Times New Roman" w:cs="Times New Roman"/>
          <w:sz w:val="28"/>
        </w:rPr>
        <w:t>Бударь</w:t>
      </w:r>
      <w:proofErr w:type="spellEnd"/>
      <w:r w:rsidRPr="000B410C">
        <w:rPr>
          <w:rFonts w:ascii="Times New Roman" w:hAnsi="Times New Roman" w:cs="Times New Roman"/>
          <w:sz w:val="28"/>
        </w:rPr>
        <w:t xml:space="preserve"> С.Ю. Программы лояльности клиентов гостиничного предприятия / Управление и экономка в XXI веке. 2016. - № 1. - С.54 - 60</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proofErr w:type="gramStart"/>
      <w:r w:rsidRPr="0008313F">
        <w:rPr>
          <w:rFonts w:ascii="Times New Roman" w:hAnsi="Times New Roman" w:cs="Times New Roman"/>
          <w:sz w:val="28"/>
        </w:rPr>
        <w:t>Васин</w:t>
      </w:r>
      <w:proofErr w:type="gramEnd"/>
      <w:r w:rsidRPr="0008313F">
        <w:rPr>
          <w:rFonts w:ascii="Times New Roman" w:hAnsi="Times New Roman" w:cs="Times New Roman"/>
          <w:sz w:val="28"/>
        </w:rPr>
        <w:t>, Ю.В. Эффективные программы лояльности. Как привлечь и удержать</w:t>
      </w:r>
      <w:r>
        <w:rPr>
          <w:rFonts w:ascii="Times New Roman" w:hAnsi="Times New Roman" w:cs="Times New Roman"/>
          <w:sz w:val="28"/>
        </w:rPr>
        <w:t xml:space="preserve"> клиентов / Ю.В. Васин. </w:t>
      </w:r>
      <w:r w:rsidRPr="0008313F">
        <w:rPr>
          <w:rFonts w:ascii="Times New Roman" w:hAnsi="Times New Roman" w:cs="Times New Roman"/>
          <w:sz w:val="28"/>
        </w:rPr>
        <w:t>– 4 - е изд. – М.: «Альпина Бизнес</w:t>
      </w:r>
      <w:r>
        <w:rPr>
          <w:rFonts w:ascii="Times New Roman" w:hAnsi="Times New Roman" w:cs="Times New Roman"/>
          <w:sz w:val="28"/>
        </w:rPr>
        <w:t xml:space="preserve"> Букс», 2015</w:t>
      </w:r>
      <w:r w:rsidRPr="0008313F">
        <w:rPr>
          <w:rFonts w:ascii="Times New Roman" w:hAnsi="Times New Roman" w:cs="Times New Roman"/>
          <w:sz w:val="28"/>
        </w:rPr>
        <w:t>. – 152с.</w:t>
      </w:r>
    </w:p>
    <w:p w:rsidR="0008313F" w:rsidRP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 xml:space="preserve">Васин Ю.В., Лаврентьев Л.Г., Самсонов А.В. Эффективные программы лояльности. М.: Альпина </w:t>
      </w:r>
      <w:proofErr w:type="spellStart"/>
      <w:r w:rsidRPr="0008313F">
        <w:rPr>
          <w:rFonts w:ascii="Times New Roman" w:hAnsi="Times New Roman" w:cs="Times New Roman"/>
          <w:sz w:val="28"/>
        </w:rPr>
        <w:t>Паблишер</w:t>
      </w:r>
      <w:proofErr w:type="spellEnd"/>
      <w:r w:rsidRPr="0008313F">
        <w:rPr>
          <w:rFonts w:ascii="Times New Roman" w:hAnsi="Times New Roman" w:cs="Times New Roman"/>
          <w:sz w:val="28"/>
        </w:rPr>
        <w:t xml:space="preserve">, 2014. – 228 с. </w:t>
      </w:r>
    </w:p>
    <w:p w:rsidR="000B410C" w:rsidRPr="000B410C" w:rsidRDefault="000B410C" w:rsidP="000B410C">
      <w:pPr>
        <w:pStyle w:val="a3"/>
        <w:numPr>
          <w:ilvl w:val="0"/>
          <w:numId w:val="12"/>
        </w:numPr>
        <w:spacing w:after="0" w:line="360" w:lineRule="auto"/>
        <w:ind w:left="0" w:firstLine="709"/>
        <w:jc w:val="both"/>
        <w:rPr>
          <w:rFonts w:ascii="Times New Roman" w:hAnsi="Times New Roman" w:cs="Times New Roman"/>
          <w:sz w:val="28"/>
        </w:rPr>
      </w:pPr>
      <w:proofErr w:type="gramStart"/>
      <w:r w:rsidRPr="000B410C">
        <w:rPr>
          <w:rFonts w:ascii="Times New Roman" w:hAnsi="Times New Roman" w:cs="Times New Roman"/>
          <w:sz w:val="28"/>
        </w:rPr>
        <w:t xml:space="preserve">Величко Н.Ю. Исследование лояльности и удовлетворенности потребителя и методы управления ими / Н. Ю. Величко // Социально - экономические и правовые основ развития экономики: коллективная монография / [О. П. </w:t>
      </w:r>
      <w:proofErr w:type="spellStart"/>
      <w:r w:rsidRPr="000B410C">
        <w:rPr>
          <w:rFonts w:ascii="Times New Roman" w:hAnsi="Times New Roman" w:cs="Times New Roman"/>
          <w:sz w:val="28"/>
        </w:rPr>
        <w:t>Брискер</w:t>
      </w:r>
      <w:proofErr w:type="spellEnd"/>
      <w:r w:rsidRPr="000B410C">
        <w:rPr>
          <w:rFonts w:ascii="Times New Roman" w:hAnsi="Times New Roman" w:cs="Times New Roman"/>
          <w:sz w:val="28"/>
        </w:rPr>
        <w:t xml:space="preserve"> и др.]; под </w:t>
      </w:r>
      <w:proofErr w:type="spellStart"/>
      <w:r w:rsidRPr="000B410C">
        <w:rPr>
          <w:rFonts w:ascii="Times New Roman" w:hAnsi="Times New Roman" w:cs="Times New Roman"/>
          <w:sz w:val="28"/>
        </w:rPr>
        <w:t>ред.И</w:t>
      </w:r>
      <w:proofErr w:type="spellEnd"/>
      <w:r w:rsidRPr="000B410C">
        <w:rPr>
          <w:rFonts w:ascii="Times New Roman" w:hAnsi="Times New Roman" w:cs="Times New Roman"/>
          <w:sz w:val="28"/>
        </w:rPr>
        <w:t xml:space="preserve">. В. </w:t>
      </w:r>
      <w:proofErr w:type="spellStart"/>
      <w:r w:rsidRPr="000B410C">
        <w:rPr>
          <w:rFonts w:ascii="Times New Roman" w:hAnsi="Times New Roman" w:cs="Times New Roman"/>
          <w:sz w:val="28"/>
        </w:rPr>
        <w:t>Тропченко</w:t>
      </w:r>
      <w:proofErr w:type="spellEnd"/>
      <w:r w:rsidRPr="000B410C">
        <w:rPr>
          <w:rFonts w:ascii="Times New Roman" w:hAnsi="Times New Roman" w:cs="Times New Roman"/>
          <w:sz w:val="28"/>
        </w:rPr>
        <w:t>].</w:t>
      </w:r>
      <w:proofErr w:type="gramEnd"/>
      <w:r w:rsidRPr="000B410C">
        <w:rPr>
          <w:rFonts w:ascii="Times New Roman" w:hAnsi="Times New Roman" w:cs="Times New Roman"/>
          <w:sz w:val="28"/>
        </w:rPr>
        <w:t xml:space="preserve"> – Уфа: </w:t>
      </w:r>
      <w:proofErr w:type="spellStart"/>
      <w:r w:rsidRPr="000B410C">
        <w:rPr>
          <w:rFonts w:ascii="Times New Roman" w:hAnsi="Times New Roman" w:cs="Times New Roman"/>
          <w:sz w:val="28"/>
        </w:rPr>
        <w:t>Аэтерна</w:t>
      </w:r>
      <w:proofErr w:type="spellEnd"/>
      <w:r w:rsidRPr="000B410C">
        <w:rPr>
          <w:rFonts w:ascii="Times New Roman" w:hAnsi="Times New Roman" w:cs="Times New Roman"/>
          <w:sz w:val="28"/>
        </w:rPr>
        <w:t>, 2015. – С. 58 - 69</w:t>
      </w:r>
    </w:p>
    <w:p w:rsidR="000B410C" w:rsidRDefault="000B410C" w:rsidP="000B410C">
      <w:pPr>
        <w:pStyle w:val="a3"/>
        <w:numPr>
          <w:ilvl w:val="0"/>
          <w:numId w:val="12"/>
        </w:numPr>
        <w:spacing w:after="0" w:line="360" w:lineRule="auto"/>
        <w:ind w:left="0" w:firstLine="709"/>
        <w:jc w:val="both"/>
        <w:rPr>
          <w:rFonts w:ascii="Times New Roman" w:hAnsi="Times New Roman" w:cs="Times New Roman"/>
          <w:sz w:val="28"/>
        </w:rPr>
      </w:pPr>
      <w:proofErr w:type="gramStart"/>
      <w:r w:rsidRPr="000B410C">
        <w:rPr>
          <w:rFonts w:ascii="Times New Roman" w:hAnsi="Times New Roman" w:cs="Times New Roman"/>
          <w:sz w:val="28"/>
        </w:rPr>
        <w:t xml:space="preserve">Величко Н.Ю. Лояльность клиентов и персонала предприятия: теория и практика //Экономика и управление в современной России: теории и практика коллективная монография / Яковлева - Чернышева А.Ю., Величко Н.Ю., Беляева Е.В., Лященко Н.А., </w:t>
      </w:r>
      <w:proofErr w:type="spellStart"/>
      <w:r w:rsidRPr="000B410C">
        <w:rPr>
          <w:rFonts w:ascii="Times New Roman" w:hAnsi="Times New Roman" w:cs="Times New Roman"/>
          <w:sz w:val="28"/>
        </w:rPr>
        <w:t>Тординава</w:t>
      </w:r>
      <w:proofErr w:type="spellEnd"/>
      <w:r w:rsidRPr="000B410C">
        <w:rPr>
          <w:rFonts w:ascii="Times New Roman" w:hAnsi="Times New Roman" w:cs="Times New Roman"/>
          <w:sz w:val="28"/>
        </w:rPr>
        <w:t xml:space="preserve"> И.К., </w:t>
      </w:r>
      <w:proofErr w:type="spellStart"/>
      <w:r w:rsidRPr="000B410C">
        <w:rPr>
          <w:rFonts w:ascii="Times New Roman" w:hAnsi="Times New Roman" w:cs="Times New Roman"/>
          <w:sz w:val="28"/>
        </w:rPr>
        <w:t>Бударь</w:t>
      </w:r>
      <w:proofErr w:type="spellEnd"/>
      <w:r w:rsidRPr="000B410C">
        <w:rPr>
          <w:rFonts w:ascii="Times New Roman" w:hAnsi="Times New Roman" w:cs="Times New Roman"/>
          <w:sz w:val="28"/>
        </w:rPr>
        <w:t xml:space="preserve"> С.Ю., </w:t>
      </w:r>
      <w:proofErr w:type="spellStart"/>
      <w:r w:rsidRPr="000B410C">
        <w:rPr>
          <w:rFonts w:ascii="Times New Roman" w:hAnsi="Times New Roman" w:cs="Times New Roman"/>
          <w:sz w:val="28"/>
        </w:rPr>
        <w:t>Глоян</w:t>
      </w:r>
      <w:proofErr w:type="spellEnd"/>
      <w:r w:rsidRPr="000B410C">
        <w:rPr>
          <w:rFonts w:ascii="Times New Roman" w:hAnsi="Times New Roman" w:cs="Times New Roman"/>
          <w:sz w:val="28"/>
        </w:rPr>
        <w:t xml:space="preserve"> Р.Р., Федоров О.В., </w:t>
      </w:r>
      <w:proofErr w:type="spellStart"/>
      <w:r w:rsidRPr="000B410C">
        <w:rPr>
          <w:rFonts w:ascii="Times New Roman" w:hAnsi="Times New Roman" w:cs="Times New Roman"/>
          <w:sz w:val="28"/>
        </w:rPr>
        <w:t>Филонова</w:t>
      </w:r>
      <w:proofErr w:type="spellEnd"/>
      <w:r w:rsidRPr="000B410C">
        <w:rPr>
          <w:rFonts w:ascii="Times New Roman" w:hAnsi="Times New Roman" w:cs="Times New Roman"/>
          <w:sz w:val="28"/>
        </w:rPr>
        <w:t xml:space="preserve"> Э.А. / под общей редакцией А.Ю. Яковлевой - Чернышевой.</w:t>
      </w:r>
      <w:proofErr w:type="gramEnd"/>
      <w:r w:rsidRPr="000B410C">
        <w:rPr>
          <w:rFonts w:ascii="Times New Roman" w:hAnsi="Times New Roman" w:cs="Times New Roman"/>
          <w:sz w:val="28"/>
        </w:rPr>
        <w:t xml:space="preserve"> Сочи. 2015. - с.21 - 35.</w:t>
      </w:r>
    </w:p>
    <w:p w:rsidR="0008313F" w:rsidRP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Глухова Н.Н. Особенности применения системного подхода // Инновации</w:t>
      </w:r>
      <w:r>
        <w:rPr>
          <w:rFonts w:ascii="Times New Roman" w:hAnsi="Times New Roman" w:cs="Times New Roman"/>
          <w:sz w:val="28"/>
        </w:rPr>
        <w:t xml:space="preserve"> в науке. 2015</w:t>
      </w:r>
      <w:r w:rsidRPr="0008313F">
        <w:rPr>
          <w:rFonts w:ascii="Times New Roman" w:hAnsi="Times New Roman" w:cs="Times New Roman"/>
          <w:sz w:val="28"/>
        </w:rPr>
        <w:t xml:space="preserve">. </w:t>
      </w:r>
      <w:r>
        <w:rPr>
          <w:rFonts w:ascii="Times New Roman" w:hAnsi="Times New Roman" w:cs="Times New Roman"/>
          <w:sz w:val="28"/>
        </w:rPr>
        <w:t xml:space="preserve">- </w:t>
      </w:r>
      <w:r w:rsidRPr="0008313F">
        <w:rPr>
          <w:rFonts w:ascii="Times New Roman" w:hAnsi="Times New Roman" w:cs="Times New Roman"/>
          <w:sz w:val="28"/>
        </w:rPr>
        <w:t>№ 6.</w:t>
      </w:r>
      <w:r>
        <w:rPr>
          <w:rFonts w:ascii="Times New Roman" w:hAnsi="Times New Roman" w:cs="Times New Roman"/>
          <w:sz w:val="28"/>
        </w:rPr>
        <w:t xml:space="preserve"> - </w:t>
      </w:r>
      <w:r w:rsidRPr="0008313F">
        <w:rPr>
          <w:rFonts w:ascii="Times New Roman" w:hAnsi="Times New Roman" w:cs="Times New Roman"/>
          <w:sz w:val="28"/>
        </w:rPr>
        <w:t xml:space="preserve"> С. 78-82.</w:t>
      </w:r>
    </w:p>
    <w:p w:rsidR="00EB76E3" w:rsidRDefault="00EB76E3"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EB76E3">
        <w:rPr>
          <w:rFonts w:ascii="Times New Roman" w:hAnsi="Times New Roman" w:cs="Times New Roman"/>
          <w:sz w:val="28"/>
        </w:rPr>
        <w:t>Жестков</w:t>
      </w:r>
      <w:proofErr w:type="spellEnd"/>
      <w:r w:rsidRPr="00EB76E3">
        <w:rPr>
          <w:rFonts w:ascii="Times New Roman" w:hAnsi="Times New Roman" w:cs="Times New Roman"/>
          <w:sz w:val="28"/>
        </w:rPr>
        <w:t xml:space="preserve"> Н. Программа лояльности клиентов: они не уйдут от вас никогда / </w:t>
      </w:r>
      <w:hyperlink r:id="rId19" w:history="1">
        <w:r w:rsidRPr="00BC670A">
          <w:rPr>
            <w:rStyle w:val="ac"/>
            <w:rFonts w:ascii="Times New Roman" w:hAnsi="Times New Roman" w:cs="Times New Roman"/>
            <w:sz w:val="28"/>
          </w:rPr>
          <w:t>https://inscale.ru/blog/programma-loyalnosti-dlya-klientov.html</w:t>
        </w:r>
      </w:hyperlink>
      <w:r w:rsidRPr="00EB76E3">
        <w:rPr>
          <w:rFonts w:ascii="Times New Roman" w:hAnsi="Times New Roman" w:cs="Times New Roman"/>
          <w:sz w:val="28"/>
        </w:rPr>
        <w:t>.</w:t>
      </w:r>
    </w:p>
    <w:p w:rsidR="0008313F" w:rsidRPr="0008313F" w:rsidRDefault="0008313F" w:rsidP="000B410C">
      <w:pPr>
        <w:pStyle w:val="a3"/>
        <w:numPr>
          <w:ilvl w:val="0"/>
          <w:numId w:val="12"/>
        </w:numPr>
        <w:spacing w:line="360" w:lineRule="auto"/>
        <w:ind w:left="0" w:firstLine="709"/>
        <w:jc w:val="both"/>
        <w:rPr>
          <w:rFonts w:ascii="Times New Roman" w:hAnsi="Times New Roman" w:cs="Times New Roman"/>
          <w:sz w:val="28"/>
        </w:rPr>
      </w:pPr>
      <w:r w:rsidRPr="0008313F">
        <w:rPr>
          <w:rFonts w:ascii="Times New Roman" w:hAnsi="Times New Roman" w:cs="Times New Roman"/>
          <w:sz w:val="28"/>
        </w:rPr>
        <w:t>Карасев Я., Ус В. От лояльности к приверженности: перешагивая через стереотипы //Маркетинговые коммуникации. – 2013. – 322 с.</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lastRenderedPageBreak/>
        <w:t xml:space="preserve">Ким Ч., </w:t>
      </w:r>
      <w:proofErr w:type="spellStart"/>
      <w:r w:rsidRPr="0008313F">
        <w:rPr>
          <w:rFonts w:ascii="Times New Roman" w:hAnsi="Times New Roman" w:cs="Times New Roman"/>
          <w:sz w:val="28"/>
        </w:rPr>
        <w:t>Моборн</w:t>
      </w:r>
      <w:proofErr w:type="spellEnd"/>
      <w:r w:rsidRPr="0008313F">
        <w:rPr>
          <w:rFonts w:ascii="Times New Roman" w:hAnsi="Times New Roman" w:cs="Times New Roman"/>
          <w:sz w:val="28"/>
        </w:rPr>
        <w:t xml:space="preserve"> Р. Стратегия голубого океана. Как найти или создать рынок свободный от других игрок</w:t>
      </w:r>
      <w:r>
        <w:rPr>
          <w:rFonts w:ascii="Times New Roman" w:hAnsi="Times New Roman" w:cs="Times New Roman"/>
          <w:sz w:val="28"/>
        </w:rPr>
        <w:t xml:space="preserve">ов. М.: Иванов и Фербер, 2013.  – 384 с. </w:t>
      </w:r>
    </w:p>
    <w:p w:rsidR="00EB76E3" w:rsidRPr="0008313F" w:rsidRDefault="00EB76E3"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 xml:space="preserve">Лапшин В.Ю., Лапшина И.М. Маркетинговое управление в обеспечении устойчивого  безопасного развития </w:t>
      </w:r>
      <w:proofErr w:type="gramStart"/>
      <w:r w:rsidRPr="0008313F">
        <w:rPr>
          <w:rFonts w:ascii="Times New Roman" w:hAnsi="Times New Roman" w:cs="Times New Roman"/>
          <w:sz w:val="28"/>
        </w:rPr>
        <w:t>локальной</w:t>
      </w:r>
      <w:proofErr w:type="gramEnd"/>
      <w:r w:rsidRPr="0008313F">
        <w:rPr>
          <w:rFonts w:ascii="Times New Roman" w:hAnsi="Times New Roman" w:cs="Times New Roman"/>
          <w:sz w:val="28"/>
        </w:rPr>
        <w:t xml:space="preserve"> туристской </w:t>
      </w:r>
      <w:proofErr w:type="spellStart"/>
      <w:r w:rsidRPr="0008313F">
        <w:rPr>
          <w:rFonts w:ascii="Times New Roman" w:hAnsi="Times New Roman" w:cs="Times New Roman"/>
          <w:sz w:val="28"/>
        </w:rPr>
        <w:t>дестинации</w:t>
      </w:r>
      <w:proofErr w:type="spellEnd"/>
      <w:r w:rsidRPr="0008313F">
        <w:rPr>
          <w:rFonts w:ascii="Times New Roman" w:hAnsi="Times New Roman" w:cs="Times New Roman"/>
          <w:sz w:val="28"/>
        </w:rPr>
        <w:t xml:space="preserve"> // Социально-экономические явления  процессы. 2014. - №2. – С.67-71.</w:t>
      </w:r>
    </w:p>
    <w:p w:rsidR="000B410C" w:rsidRDefault="000B410C" w:rsidP="000B410C">
      <w:pPr>
        <w:pStyle w:val="a3"/>
        <w:numPr>
          <w:ilvl w:val="0"/>
          <w:numId w:val="12"/>
        </w:numPr>
        <w:spacing w:after="0" w:line="360" w:lineRule="auto"/>
        <w:ind w:left="0" w:firstLine="709"/>
        <w:jc w:val="both"/>
        <w:rPr>
          <w:rFonts w:ascii="Times New Roman" w:hAnsi="Times New Roman" w:cs="Times New Roman"/>
          <w:sz w:val="28"/>
        </w:rPr>
      </w:pPr>
      <w:r w:rsidRPr="000B410C">
        <w:rPr>
          <w:rFonts w:ascii="Times New Roman" w:hAnsi="Times New Roman" w:cs="Times New Roman"/>
          <w:sz w:val="28"/>
        </w:rPr>
        <w:t>Лисин Д.А., Пономарев Ю.В. Управление маркетинговой стратегией компании // Управление и экономка в XXI веке. 2017. - № 1. - С.48 – 51.</w:t>
      </w:r>
    </w:p>
    <w:p w:rsidR="002A0EC1" w:rsidRDefault="002A0EC1"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D36232">
        <w:rPr>
          <w:rFonts w:ascii="Times New Roman" w:hAnsi="Times New Roman" w:cs="Times New Roman"/>
          <w:sz w:val="28"/>
        </w:rPr>
        <w:t>Мышляев</w:t>
      </w:r>
      <w:proofErr w:type="spellEnd"/>
      <w:r w:rsidRPr="00D36232">
        <w:rPr>
          <w:rFonts w:ascii="Times New Roman" w:hAnsi="Times New Roman" w:cs="Times New Roman"/>
          <w:sz w:val="28"/>
        </w:rPr>
        <w:t xml:space="preserve"> В.С. </w:t>
      </w:r>
      <w:proofErr w:type="spellStart"/>
      <w:proofErr w:type="gramStart"/>
      <w:r w:rsidRPr="00D36232">
        <w:rPr>
          <w:rFonts w:ascii="Times New Roman" w:hAnsi="Times New Roman" w:cs="Times New Roman"/>
          <w:sz w:val="28"/>
        </w:rPr>
        <w:t>i</w:t>
      </w:r>
      <w:proofErr w:type="gramEnd"/>
      <w:r w:rsidRPr="00D36232">
        <w:rPr>
          <w:rFonts w:ascii="Times New Roman" w:hAnsi="Times New Roman" w:cs="Times New Roman"/>
          <w:sz w:val="28"/>
        </w:rPr>
        <w:t>Маркетинг</w:t>
      </w:r>
      <w:proofErr w:type="spellEnd"/>
      <w:r w:rsidRPr="00D36232">
        <w:rPr>
          <w:rFonts w:ascii="Times New Roman" w:hAnsi="Times New Roman" w:cs="Times New Roman"/>
          <w:sz w:val="28"/>
        </w:rPr>
        <w:t>. Работаем по системе</w:t>
      </w:r>
      <w:proofErr w:type="gramStart"/>
      <w:r w:rsidRPr="00D36232">
        <w:rPr>
          <w:rFonts w:ascii="Times New Roman" w:hAnsi="Times New Roman" w:cs="Times New Roman"/>
          <w:sz w:val="28"/>
        </w:rPr>
        <w:t xml:space="preserve"> .</w:t>
      </w:r>
      <w:proofErr w:type="gramEnd"/>
      <w:r w:rsidRPr="00D36232">
        <w:rPr>
          <w:rFonts w:ascii="Times New Roman" w:hAnsi="Times New Roman" w:cs="Times New Roman"/>
          <w:sz w:val="28"/>
        </w:rPr>
        <w:t>-М.: Манн, Иванов и Фербер, 2016.-224с.</w:t>
      </w:r>
    </w:p>
    <w:p w:rsidR="0008313F" w:rsidRPr="00D36232"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 xml:space="preserve">Просветов Г.И. Поведение </w:t>
      </w:r>
      <w:proofErr w:type="spellStart"/>
      <w:r w:rsidRPr="0008313F">
        <w:rPr>
          <w:rFonts w:ascii="Times New Roman" w:hAnsi="Times New Roman" w:cs="Times New Roman"/>
          <w:sz w:val="28"/>
        </w:rPr>
        <w:t>потребителей</w:t>
      </w:r>
      <w:proofErr w:type="gramStart"/>
      <w:r w:rsidRPr="0008313F">
        <w:rPr>
          <w:rFonts w:ascii="Times New Roman" w:hAnsi="Times New Roman" w:cs="Times New Roman"/>
          <w:sz w:val="28"/>
        </w:rPr>
        <w:t>:з</w:t>
      </w:r>
      <w:proofErr w:type="gramEnd"/>
      <w:r w:rsidRPr="0008313F">
        <w:rPr>
          <w:rFonts w:ascii="Times New Roman" w:hAnsi="Times New Roman" w:cs="Times New Roman"/>
          <w:sz w:val="28"/>
        </w:rPr>
        <w:t>адачи</w:t>
      </w:r>
      <w:proofErr w:type="spellEnd"/>
      <w:r w:rsidRPr="0008313F">
        <w:rPr>
          <w:rFonts w:ascii="Times New Roman" w:hAnsi="Times New Roman" w:cs="Times New Roman"/>
          <w:sz w:val="28"/>
        </w:rPr>
        <w:t xml:space="preserve"> и решения. – М.: Альфа - Пресс, 2014. – 309 с.</w:t>
      </w:r>
    </w:p>
    <w:p w:rsidR="002A0EC1" w:rsidRPr="00D36232" w:rsidRDefault="002A0EC1"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D36232">
        <w:rPr>
          <w:rFonts w:ascii="Times New Roman" w:hAnsi="Times New Roman" w:cs="Times New Roman"/>
          <w:sz w:val="28"/>
        </w:rPr>
        <w:t>Райхельд</w:t>
      </w:r>
      <w:proofErr w:type="spellEnd"/>
      <w:r w:rsidRPr="00D36232">
        <w:rPr>
          <w:rFonts w:ascii="Times New Roman" w:hAnsi="Times New Roman" w:cs="Times New Roman"/>
          <w:sz w:val="28"/>
        </w:rPr>
        <w:t xml:space="preserve"> Ф.Ф. Искренняя лояльность: ключ к завоеванию клиентов на всю жизнь. – М.: Изд-во «Манн, Иванов и Фербер», 2013. – 352 с.</w:t>
      </w:r>
    </w:p>
    <w:p w:rsidR="002A0EC1" w:rsidRPr="00D36232" w:rsidRDefault="002A0EC1"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D36232">
        <w:rPr>
          <w:rFonts w:ascii="Times New Roman" w:hAnsi="Times New Roman" w:cs="Times New Roman"/>
          <w:sz w:val="28"/>
        </w:rPr>
        <w:t>Райхельд</w:t>
      </w:r>
      <w:proofErr w:type="spellEnd"/>
      <w:r w:rsidRPr="00D36232">
        <w:rPr>
          <w:rFonts w:ascii="Times New Roman" w:hAnsi="Times New Roman" w:cs="Times New Roman"/>
          <w:sz w:val="28"/>
        </w:rPr>
        <w:t xml:space="preserve"> Ф.Ф. Эффект лояльности: движущие силы экономического роста, прибыли и непреходящей ценности: монография / Ф. Ф. </w:t>
      </w:r>
      <w:proofErr w:type="spellStart"/>
      <w:r w:rsidRPr="00D36232">
        <w:rPr>
          <w:rFonts w:ascii="Times New Roman" w:hAnsi="Times New Roman" w:cs="Times New Roman"/>
          <w:sz w:val="28"/>
        </w:rPr>
        <w:t>Райхельд</w:t>
      </w:r>
      <w:proofErr w:type="spellEnd"/>
      <w:r w:rsidRPr="00D36232">
        <w:rPr>
          <w:rFonts w:ascii="Times New Roman" w:hAnsi="Times New Roman" w:cs="Times New Roman"/>
          <w:sz w:val="28"/>
        </w:rPr>
        <w:t xml:space="preserve">, Т. </w:t>
      </w:r>
      <w:proofErr w:type="spellStart"/>
      <w:r w:rsidRPr="00D36232">
        <w:rPr>
          <w:rFonts w:ascii="Times New Roman" w:hAnsi="Times New Roman" w:cs="Times New Roman"/>
          <w:sz w:val="28"/>
        </w:rPr>
        <w:t>Тил</w:t>
      </w:r>
      <w:proofErr w:type="spellEnd"/>
      <w:r w:rsidRPr="00D36232">
        <w:rPr>
          <w:rFonts w:ascii="Times New Roman" w:hAnsi="Times New Roman" w:cs="Times New Roman"/>
          <w:sz w:val="28"/>
        </w:rPr>
        <w:t>; пер. с англ. – М. [и др.</w:t>
      </w:r>
      <w:proofErr w:type="gramStart"/>
      <w:r w:rsidRPr="00D36232">
        <w:rPr>
          <w:rFonts w:ascii="Times New Roman" w:hAnsi="Times New Roman" w:cs="Times New Roman"/>
          <w:sz w:val="28"/>
        </w:rPr>
        <w:t xml:space="preserve"> ]</w:t>
      </w:r>
      <w:proofErr w:type="gramEnd"/>
      <w:r w:rsidRPr="00D36232">
        <w:rPr>
          <w:rFonts w:ascii="Times New Roman" w:hAnsi="Times New Roman" w:cs="Times New Roman"/>
          <w:sz w:val="28"/>
        </w:rPr>
        <w:t>: Вильямс, 2005. – С. 76-103.</w:t>
      </w:r>
    </w:p>
    <w:p w:rsidR="002A0EC1" w:rsidRDefault="002A0EC1" w:rsidP="000B410C">
      <w:pPr>
        <w:pStyle w:val="a3"/>
        <w:numPr>
          <w:ilvl w:val="0"/>
          <w:numId w:val="12"/>
        </w:numPr>
        <w:spacing w:after="0" w:line="360" w:lineRule="auto"/>
        <w:ind w:left="0" w:firstLine="709"/>
        <w:jc w:val="both"/>
        <w:rPr>
          <w:rFonts w:ascii="Times New Roman" w:hAnsi="Times New Roman" w:cs="Times New Roman"/>
          <w:sz w:val="28"/>
        </w:rPr>
      </w:pPr>
      <w:r w:rsidRPr="00D36232">
        <w:rPr>
          <w:rFonts w:ascii="Times New Roman" w:hAnsi="Times New Roman" w:cs="Times New Roman"/>
          <w:sz w:val="28"/>
        </w:rPr>
        <w:t>Роберт Б. ТАКЕР. Инновации как формула роста: Новое будущее ведущих</w:t>
      </w:r>
      <w:r w:rsidR="0008313F">
        <w:rPr>
          <w:rFonts w:ascii="Times New Roman" w:hAnsi="Times New Roman" w:cs="Times New Roman"/>
          <w:sz w:val="28"/>
        </w:rPr>
        <w:t xml:space="preserve"> компаний. М.: Олимп-бизнес, 2011.</w:t>
      </w:r>
      <w:r w:rsidRPr="0008313F">
        <w:rPr>
          <w:rFonts w:ascii="Times New Roman" w:hAnsi="Times New Roman" w:cs="Times New Roman"/>
          <w:sz w:val="28"/>
        </w:rPr>
        <w:t xml:space="preserve"> – 224 с.</w:t>
      </w:r>
    </w:p>
    <w:p w:rsidR="000B410C" w:rsidRDefault="000B410C"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0B410C">
        <w:rPr>
          <w:rFonts w:ascii="Times New Roman" w:hAnsi="Times New Roman" w:cs="Times New Roman"/>
          <w:sz w:val="28"/>
        </w:rPr>
        <w:t>Роганян</w:t>
      </w:r>
      <w:proofErr w:type="spellEnd"/>
      <w:r w:rsidRPr="000B410C">
        <w:rPr>
          <w:rFonts w:ascii="Times New Roman" w:hAnsi="Times New Roman" w:cs="Times New Roman"/>
          <w:sz w:val="28"/>
        </w:rPr>
        <w:t xml:space="preserve"> С.А., </w:t>
      </w:r>
      <w:proofErr w:type="spellStart"/>
      <w:r w:rsidRPr="000B410C">
        <w:rPr>
          <w:rFonts w:ascii="Times New Roman" w:hAnsi="Times New Roman" w:cs="Times New Roman"/>
          <w:sz w:val="28"/>
        </w:rPr>
        <w:t>Сосницкая</w:t>
      </w:r>
      <w:proofErr w:type="spellEnd"/>
      <w:r w:rsidRPr="000B410C">
        <w:rPr>
          <w:rFonts w:ascii="Times New Roman" w:hAnsi="Times New Roman" w:cs="Times New Roman"/>
          <w:sz w:val="28"/>
        </w:rPr>
        <w:t xml:space="preserve"> Е.Е., </w:t>
      </w:r>
      <w:proofErr w:type="spellStart"/>
      <w:r w:rsidRPr="000B410C">
        <w:rPr>
          <w:rFonts w:ascii="Times New Roman" w:hAnsi="Times New Roman" w:cs="Times New Roman"/>
          <w:sz w:val="28"/>
        </w:rPr>
        <w:t>Бургун</w:t>
      </w:r>
      <w:proofErr w:type="spellEnd"/>
      <w:r w:rsidRPr="000B410C">
        <w:rPr>
          <w:rFonts w:ascii="Times New Roman" w:hAnsi="Times New Roman" w:cs="Times New Roman"/>
          <w:sz w:val="28"/>
        </w:rPr>
        <w:t xml:space="preserve"> Н.В. Маркетинговая стратегия и ее роль в развитии организации // Управление и экономка в XXI веке. 2017. - № 2. - С.25 - 29</w:t>
      </w:r>
    </w:p>
    <w:p w:rsidR="0008313F" w:rsidRP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Старцев П.В. Стратегическое управл</w:t>
      </w:r>
      <w:r>
        <w:rPr>
          <w:rFonts w:ascii="Times New Roman" w:hAnsi="Times New Roman" w:cs="Times New Roman"/>
          <w:sz w:val="28"/>
        </w:rPr>
        <w:t>ение качеством продукции как со</w:t>
      </w:r>
      <w:r w:rsidRPr="0008313F">
        <w:rPr>
          <w:rFonts w:ascii="Times New Roman" w:hAnsi="Times New Roman" w:cs="Times New Roman"/>
          <w:sz w:val="28"/>
        </w:rPr>
        <w:t>ставляющая управления конкурентоспособностью предприятия // Экономика и</w:t>
      </w:r>
      <w:r>
        <w:rPr>
          <w:rFonts w:ascii="Times New Roman" w:hAnsi="Times New Roman" w:cs="Times New Roman"/>
          <w:sz w:val="28"/>
        </w:rPr>
        <w:t xml:space="preserve"> </w:t>
      </w:r>
      <w:r w:rsidRPr="0008313F">
        <w:rPr>
          <w:rFonts w:ascii="Times New Roman" w:hAnsi="Times New Roman" w:cs="Times New Roman"/>
          <w:sz w:val="28"/>
        </w:rPr>
        <w:t>предпринимательство. 2016.</w:t>
      </w:r>
      <w:r>
        <w:rPr>
          <w:rFonts w:ascii="Times New Roman" w:hAnsi="Times New Roman" w:cs="Times New Roman"/>
          <w:sz w:val="28"/>
        </w:rPr>
        <w:t xml:space="preserve"> - </w:t>
      </w:r>
      <w:r w:rsidRPr="0008313F">
        <w:rPr>
          <w:rFonts w:ascii="Times New Roman" w:hAnsi="Times New Roman" w:cs="Times New Roman"/>
          <w:sz w:val="28"/>
        </w:rPr>
        <w:t xml:space="preserve"> № 10-1 (75-1). </w:t>
      </w:r>
      <w:r>
        <w:rPr>
          <w:rFonts w:ascii="Times New Roman" w:hAnsi="Times New Roman" w:cs="Times New Roman"/>
          <w:sz w:val="28"/>
        </w:rPr>
        <w:t xml:space="preserve">- </w:t>
      </w:r>
      <w:r w:rsidRPr="0008313F">
        <w:rPr>
          <w:rFonts w:ascii="Times New Roman" w:hAnsi="Times New Roman" w:cs="Times New Roman"/>
          <w:sz w:val="28"/>
        </w:rPr>
        <w:t>С. 374-382.</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08313F">
        <w:rPr>
          <w:rFonts w:ascii="Times New Roman" w:hAnsi="Times New Roman" w:cs="Times New Roman"/>
          <w:sz w:val="28"/>
        </w:rPr>
        <w:lastRenderedPageBreak/>
        <w:t>Трачук</w:t>
      </w:r>
      <w:proofErr w:type="spellEnd"/>
      <w:r w:rsidRPr="0008313F">
        <w:rPr>
          <w:rFonts w:ascii="Times New Roman" w:hAnsi="Times New Roman" w:cs="Times New Roman"/>
          <w:sz w:val="28"/>
        </w:rPr>
        <w:t xml:space="preserve"> А.В., </w:t>
      </w:r>
      <w:proofErr w:type="spellStart"/>
      <w:r w:rsidRPr="0008313F">
        <w:rPr>
          <w:rFonts w:ascii="Times New Roman" w:hAnsi="Times New Roman" w:cs="Times New Roman"/>
          <w:sz w:val="28"/>
        </w:rPr>
        <w:t>Линдер</w:t>
      </w:r>
      <w:proofErr w:type="spellEnd"/>
      <w:r w:rsidRPr="0008313F">
        <w:rPr>
          <w:rFonts w:ascii="Times New Roman" w:hAnsi="Times New Roman" w:cs="Times New Roman"/>
          <w:sz w:val="28"/>
        </w:rPr>
        <w:t xml:space="preserve"> Н.В. Адаптация российских фирм к изменениям внешней среды: роль инструментов электронного бизнеса // Управленческие науки. 2016. - № 1. - С. 61-73.</w:t>
      </w:r>
    </w:p>
    <w:p w:rsidR="002A0EC1" w:rsidRDefault="002A0EC1" w:rsidP="000B410C">
      <w:pPr>
        <w:pStyle w:val="a3"/>
        <w:numPr>
          <w:ilvl w:val="0"/>
          <w:numId w:val="12"/>
        </w:numPr>
        <w:spacing w:after="0" w:line="360" w:lineRule="auto"/>
        <w:ind w:left="0" w:firstLine="709"/>
        <w:jc w:val="both"/>
        <w:rPr>
          <w:rFonts w:ascii="Times New Roman" w:hAnsi="Times New Roman" w:cs="Times New Roman"/>
          <w:sz w:val="28"/>
        </w:rPr>
      </w:pPr>
      <w:r w:rsidRPr="00D36232">
        <w:rPr>
          <w:rFonts w:ascii="Times New Roman" w:hAnsi="Times New Roman" w:cs="Times New Roman"/>
          <w:sz w:val="28"/>
        </w:rPr>
        <w:t xml:space="preserve">Уланов А.Ю. Измерение лояльности клиентов и анализ результатов </w:t>
      </w:r>
      <w:proofErr w:type="spellStart"/>
      <w:r w:rsidRPr="00D36232">
        <w:rPr>
          <w:rFonts w:ascii="Times New Roman" w:hAnsi="Times New Roman" w:cs="Times New Roman"/>
          <w:sz w:val="28"/>
        </w:rPr>
        <w:t>Net</w:t>
      </w:r>
      <w:proofErr w:type="spellEnd"/>
      <w:r w:rsidRPr="00D36232">
        <w:rPr>
          <w:rFonts w:ascii="Times New Roman" w:hAnsi="Times New Roman" w:cs="Times New Roman"/>
          <w:sz w:val="28"/>
        </w:rPr>
        <w:t xml:space="preserve"> </w:t>
      </w:r>
      <w:proofErr w:type="spellStart"/>
      <w:r w:rsidRPr="00D36232">
        <w:rPr>
          <w:rFonts w:ascii="Times New Roman" w:hAnsi="Times New Roman" w:cs="Times New Roman"/>
          <w:sz w:val="28"/>
        </w:rPr>
        <w:t>Promoter</w:t>
      </w:r>
      <w:proofErr w:type="spellEnd"/>
      <w:r w:rsidRPr="00D36232">
        <w:rPr>
          <w:rFonts w:ascii="Times New Roman" w:hAnsi="Times New Roman" w:cs="Times New Roman"/>
          <w:sz w:val="28"/>
        </w:rPr>
        <w:t xml:space="preserve"> </w:t>
      </w:r>
      <w:proofErr w:type="spellStart"/>
      <w:r w:rsidRPr="00D36232">
        <w:rPr>
          <w:rFonts w:ascii="Times New Roman" w:hAnsi="Times New Roman" w:cs="Times New Roman"/>
          <w:sz w:val="28"/>
        </w:rPr>
        <w:t>Score</w:t>
      </w:r>
      <w:proofErr w:type="spellEnd"/>
      <w:r w:rsidRPr="00D36232">
        <w:rPr>
          <w:rFonts w:ascii="Times New Roman" w:hAnsi="Times New Roman" w:cs="Times New Roman"/>
          <w:sz w:val="28"/>
        </w:rPr>
        <w:t xml:space="preserve"> // </w:t>
      </w:r>
      <w:proofErr w:type="spellStart"/>
      <w:r w:rsidRPr="00D36232">
        <w:rPr>
          <w:rFonts w:ascii="Times New Roman" w:hAnsi="Times New Roman" w:cs="Times New Roman"/>
          <w:sz w:val="28"/>
        </w:rPr>
        <w:t>Клиентинг</w:t>
      </w:r>
      <w:proofErr w:type="spellEnd"/>
      <w:r w:rsidRPr="00D36232">
        <w:rPr>
          <w:rFonts w:ascii="Times New Roman" w:hAnsi="Times New Roman" w:cs="Times New Roman"/>
          <w:sz w:val="28"/>
        </w:rPr>
        <w:t xml:space="preserve"> и управление клиентским портфелем. – 2013. - №3. – С.198-206.</w:t>
      </w:r>
    </w:p>
    <w:p w:rsidR="0008313F" w:rsidRPr="00D36232"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 xml:space="preserve">Усманова Ф.К., </w:t>
      </w:r>
      <w:proofErr w:type="spellStart"/>
      <w:r w:rsidRPr="0008313F">
        <w:rPr>
          <w:rFonts w:ascii="Times New Roman" w:hAnsi="Times New Roman" w:cs="Times New Roman"/>
          <w:sz w:val="28"/>
        </w:rPr>
        <w:t>Ашин</w:t>
      </w:r>
      <w:proofErr w:type="spellEnd"/>
      <w:r w:rsidRPr="0008313F">
        <w:rPr>
          <w:rFonts w:ascii="Times New Roman" w:hAnsi="Times New Roman" w:cs="Times New Roman"/>
          <w:sz w:val="28"/>
        </w:rPr>
        <w:t xml:space="preserve"> М.С. Анкетирование как элемент проектно-исследовательской деятельности студентов // Педагогические науки. 2014. - №12. - С. 1762-1765.</w:t>
      </w:r>
    </w:p>
    <w:p w:rsidR="002A0EC1" w:rsidRDefault="002A0EC1"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D36232">
        <w:rPr>
          <w:rFonts w:ascii="Times New Roman" w:hAnsi="Times New Roman" w:cs="Times New Roman"/>
          <w:sz w:val="28"/>
        </w:rPr>
        <w:t>Хруцкий</w:t>
      </w:r>
      <w:proofErr w:type="spellEnd"/>
      <w:r w:rsidRPr="00D36232">
        <w:rPr>
          <w:rFonts w:ascii="Times New Roman" w:hAnsi="Times New Roman" w:cs="Times New Roman"/>
          <w:sz w:val="28"/>
        </w:rPr>
        <w:t xml:space="preserve"> В.Е., Корнеева И.В. Современный маркетинг: настольная книга по исследованию рынка. Уч. </w:t>
      </w:r>
      <w:proofErr w:type="spellStart"/>
      <w:r w:rsidRPr="00D36232">
        <w:rPr>
          <w:rFonts w:ascii="Times New Roman" w:hAnsi="Times New Roman" w:cs="Times New Roman"/>
          <w:sz w:val="28"/>
        </w:rPr>
        <w:t>пос.М.:Финансы</w:t>
      </w:r>
      <w:proofErr w:type="spellEnd"/>
      <w:r w:rsidRPr="00D36232">
        <w:rPr>
          <w:rFonts w:ascii="Times New Roman" w:hAnsi="Times New Roman" w:cs="Times New Roman"/>
          <w:sz w:val="28"/>
        </w:rPr>
        <w:t xml:space="preserve"> и статистика, 2015. - 560 с.</w:t>
      </w:r>
    </w:p>
    <w:p w:rsidR="00EB76E3" w:rsidRDefault="00EB76E3"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EB76E3">
        <w:rPr>
          <w:rFonts w:ascii="Times New Roman" w:hAnsi="Times New Roman" w:cs="Times New Roman"/>
          <w:sz w:val="28"/>
        </w:rPr>
        <w:t>Цысарь</w:t>
      </w:r>
      <w:proofErr w:type="spellEnd"/>
      <w:r w:rsidRPr="00EB76E3">
        <w:rPr>
          <w:rFonts w:ascii="Times New Roman" w:hAnsi="Times New Roman" w:cs="Times New Roman"/>
          <w:sz w:val="28"/>
        </w:rPr>
        <w:t xml:space="preserve"> A.B. Лояльность покупателей: основные определения, методы измерения, способ управления // Маркетинг и маркетинговые исследования. 2014. – 309 с.</w:t>
      </w:r>
    </w:p>
    <w:p w:rsidR="002A0EC1" w:rsidRPr="00D36232" w:rsidRDefault="002A0EC1" w:rsidP="000B410C">
      <w:pPr>
        <w:pStyle w:val="a3"/>
        <w:numPr>
          <w:ilvl w:val="0"/>
          <w:numId w:val="12"/>
        </w:numPr>
        <w:spacing w:after="0" w:line="360" w:lineRule="auto"/>
        <w:ind w:left="0" w:firstLine="709"/>
        <w:jc w:val="both"/>
        <w:rPr>
          <w:rFonts w:ascii="Times New Roman" w:hAnsi="Times New Roman" w:cs="Times New Roman"/>
          <w:sz w:val="28"/>
        </w:rPr>
      </w:pPr>
      <w:r w:rsidRPr="00D36232">
        <w:rPr>
          <w:rFonts w:ascii="Times New Roman" w:hAnsi="Times New Roman" w:cs="Times New Roman"/>
          <w:sz w:val="28"/>
        </w:rPr>
        <w:t xml:space="preserve">Шальнова О.А., </w:t>
      </w:r>
      <w:proofErr w:type="spellStart"/>
      <w:r w:rsidRPr="00D36232">
        <w:rPr>
          <w:rFonts w:ascii="Times New Roman" w:hAnsi="Times New Roman" w:cs="Times New Roman"/>
          <w:sz w:val="28"/>
        </w:rPr>
        <w:t>Зинцова</w:t>
      </w:r>
      <w:proofErr w:type="spellEnd"/>
      <w:r w:rsidRPr="00D36232">
        <w:rPr>
          <w:rFonts w:ascii="Times New Roman" w:hAnsi="Times New Roman" w:cs="Times New Roman"/>
          <w:sz w:val="28"/>
        </w:rPr>
        <w:t xml:space="preserve"> М.В., Ребрикова Н.В. Технологии формирования потребительской лояльности в розничной торговле. Монография. — М.: Издательско-торговая корпорация «Дашков и К°», 2016. – 107 с.</w:t>
      </w:r>
    </w:p>
    <w:p w:rsidR="002A0EC1" w:rsidRPr="00D36232" w:rsidRDefault="002A0EC1"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D36232">
        <w:rPr>
          <w:rFonts w:ascii="Times New Roman" w:hAnsi="Times New Roman" w:cs="Times New Roman"/>
          <w:sz w:val="28"/>
        </w:rPr>
        <w:t>Шуклина</w:t>
      </w:r>
      <w:proofErr w:type="spellEnd"/>
      <w:r w:rsidRPr="00D36232">
        <w:rPr>
          <w:rFonts w:ascii="Times New Roman" w:hAnsi="Times New Roman" w:cs="Times New Roman"/>
          <w:sz w:val="28"/>
        </w:rPr>
        <w:t xml:space="preserve"> З.Н. Инерция и динамика социально-экономической ценности клиента в холистическом маркетинге инноваций // коллективная монография «Социальное-экономическое развитие на современном этапе: проблемы и направления»</w:t>
      </w:r>
      <w:proofErr w:type="gramStart"/>
      <w:r w:rsidRPr="00D36232">
        <w:rPr>
          <w:rFonts w:ascii="Times New Roman" w:hAnsi="Times New Roman" w:cs="Times New Roman"/>
          <w:sz w:val="28"/>
        </w:rPr>
        <w:t xml:space="preserve"> .</w:t>
      </w:r>
      <w:proofErr w:type="gramEnd"/>
      <w:r w:rsidRPr="00D36232">
        <w:rPr>
          <w:rFonts w:ascii="Times New Roman" w:hAnsi="Times New Roman" w:cs="Times New Roman"/>
          <w:sz w:val="28"/>
        </w:rPr>
        <w:t>-М.: «Перо», Научно-издательский центр «Апробация», 2015г.-160с., с. 139-148.</w:t>
      </w:r>
    </w:p>
    <w:p w:rsidR="0008313F" w:rsidRDefault="002A0EC1" w:rsidP="000B410C">
      <w:pPr>
        <w:pStyle w:val="a3"/>
        <w:numPr>
          <w:ilvl w:val="0"/>
          <w:numId w:val="12"/>
        </w:numPr>
        <w:spacing w:after="0" w:line="360" w:lineRule="auto"/>
        <w:ind w:left="0" w:firstLine="709"/>
        <w:jc w:val="both"/>
        <w:rPr>
          <w:rFonts w:ascii="Times New Roman" w:hAnsi="Times New Roman" w:cs="Times New Roman"/>
          <w:sz w:val="28"/>
        </w:rPr>
      </w:pPr>
      <w:proofErr w:type="spellStart"/>
      <w:r w:rsidRPr="00D36232">
        <w:rPr>
          <w:rFonts w:ascii="Times New Roman" w:hAnsi="Times New Roman" w:cs="Times New Roman"/>
          <w:sz w:val="28"/>
        </w:rPr>
        <w:t>Шуклина</w:t>
      </w:r>
      <w:proofErr w:type="spellEnd"/>
      <w:r w:rsidRPr="00D36232">
        <w:rPr>
          <w:rFonts w:ascii="Times New Roman" w:hAnsi="Times New Roman" w:cs="Times New Roman"/>
          <w:sz w:val="28"/>
        </w:rPr>
        <w:t xml:space="preserve"> З.Н. Маркетинговое управление потребностями и спросом на инновации // коллективная монография «Социально- экономические и правовые основы развития экономики»</w:t>
      </w:r>
      <w:proofErr w:type="gramStart"/>
      <w:r w:rsidRPr="00D36232">
        <w:rPr>
          <w:rFonts w:ascii="Times New Roman" w:hAnsi="Times New Roman" w:cs="Times New Roman"/>
          <w:sz w:val="28"/>
        </w:rPr>
        <w:t>.-</w:t>
      </w:r>
      <w:proofErr w:type="gramEnd"/>
      <w:r w:rsidRPr="00D36232">
        <w:rPr>
          <w:rFonts w:ascii="Times New Roman" w:hAnsi="Times New Roman" w:cs="Times New Roman"/>
          <w:sz w:val="28"/>
        </w:rPr>
        <w:t>Уфа, МЦИИ ОМЕГА САЙНС, 2015. - 208 с.</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Экономика предприятия</w:t>
      </w:r>
      <w:proofErr w:type="gramStart"/>
      <w:r w:rsidRPr="0008313F">
        <w:rPr>
          <w:rFonts w:ascii="Times New Roman" w:hAnsi="Times New Roman" w:cs="Times New Roman"/>
          <w:sz w:val="28"/>
        </w:rPr>
        <w:t>.</w:t>
      </w:r>
      <w:proofErr w:type="gramEnd"/>
      <w:r w:rsidRPr="0008313F">
        <w:rPr>
          <w:rFonts w:ascii="Times New Roman" w:hAnsi="Times New Roman" w:cs="Times New Roman"/>
          <w:sz w:val="28"/>
        </w:rPr>
        <w:t xml:space="preserve"> // </w:t>
      </w:r>
      <w:proofErr w:type="gramStart"/>
      <w:r w:rsidRPr="0008313F">
        <w:rPr>
          <w:rFonts w:ascii="Times New Roman" w:hAnsi="Times New Roman" w:cs="Times New Roman"/>
          <w:sz w:val="28"/>
        </w:rPr>
        <w:t>п</w:t>
      </w:r>
      <w:proofErr w:type="gramEnd"/>
      <w:r w:rsidRPr="0008313F">
        <w:rPr>
          <w:rFonts w:ascii="Times New Roman" w:hAnsi="Times New Roman" w:cs="Times New Roman"/>
          <w:sz w:val="28"/>
        </w:rPr>
        <w:t xml:space="preserve">од. Ред. Карлика А. Е. и </w:t>
      </w:r>
      <w:proofErr w:type="spellStart"/>
      <w:r w:rsidRPr="0008313F">
        <w:rPr>
          <w:rFonts w:ascii="Times New Roman" w:hAnsi="Times New Roman" w:cs="Times New Roman"/>
          <w:sz w:val="28"/>
        </w:rPr>
        <w:t>Шухгальтера</w:t>
      </w:r>
      <w:proofErr w:type="spellEnd"/>
      <w:r w:rsidRPr="0008313F">
        <w:rPr>
          <w:rFonts w:ascii="Times New Roman" w:hAnsi="Times New Roman" w:cs="Times New Roman"/>
          <w:sz w:val="28"/>
        </w:rPr>
        <w:t xml:space="preserve"> М. Л.. – СПб</w:t>
      </w:r>
      <w:proofErr w:type="gramStart"/>
      <w:r w:rsidRPr="0008313F">
        <w:rPr>
          <w:rFonts w:ascii="Times New Roman" w:hAnsi="Times New Roman" w:cs="Times New Roman"/>
          <w:sz w:val="28"/>
        </w:rPr>
        <w:t xml:space="preserve">.: </w:t>
      </w:r>
      <w:proofErr w:type="gramEnd"/>
      <w:r w:rsidRPr="0008313F">
        <w:rPr>
          <w:rFonts w:ascii="Times New Roman" w:hAnsi="Times New Roman" w:cs="Times New Roman"/>
          <w:sz w:val="28"/>
        </w:rPr>
        <w:t>Питер, 2014. – 498 с.</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lastRenderedPageBreak/>
        <w:t>Юдин О.И., Юлдашева О.У. Моделирование цепочки по созданию потребительской ценности // Проблемы современной экономики. 2012. - № 1. С. 218–222.</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sidRPr="0008313F">
        <w:rPr>
          <w:rFonts w:ascii="Times New Roman" w:hAnsi="Times New Roman" w:cs="Times New Roman"/>
          <w:sz w:val="28"/>
        </w:rPr>
        <w:t>6 правил успешной программы лояльности // Секрет фирмы – интернет-журнал о бизнесе в России URL: https://secretmag.ru/business/methods/l</w:t>
      </w:r>
      <w:r>
        <w:rPr>
          <w:rFonts w:ascii="Times New Roman" w:hAnsi="Times New Roman" w:cs="Times New Roman"/>
          <w:sz w:val="28"/>
        </w:rPr>
        <w:t>oyalty.htm (дата обращения: 20.01</w:t>
      </w:r>
      <w:r w:rsidRPr="0008313F">
        <w:rPr>
          <w:rFonts w:ascii="Times New Roman" w:hAnsi="Times New Roman" w:cs="Times New Roman"/>
          <w:sz w:val="28"/>
        </w:rPr>
        <w:t>.1</w:t>
      </w:r>
      <w:r>
        <w:rPr>
          <w:rFonts w:ascii="Times New Roman" w:hAnsi="Times New Roman" w:cs="Times New Roman"/>
          <w:sz w:val="28"/>
        </w:rPr>
        <w:t>8</w:t>
      </w:r>
      <w:r w:rsidRPr="0008313F">
        <w:rPr>
          <w:rFonts w:ascii="Times New Roman" w:hAnsi="Times New Roman" w:cs="Times New Roman"/>
          <w:sz w:val="28"/>
        </w:rPr>
        <w:t>).</w:t>
      </w:r>
    </w:p>
    <w:p w:rsid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Годовой отчет ПАО «Ростелеком»</w:t>
      </w:r>
    </w:p>
    <w:p w:rsidR="0008313F" w:rsidRPr="0008313F" w:rsidRDefault="0008313F" w:rsidP="000B410C">
      <w:pPr>
        <w:pStyle w:val="a3"/>
        <w:numPr>
          <w:ilvl w:val="0"/>
          <w:numId w:val="12"/>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Официальный сайт ПАО «Ростелеком». – Режим доступа: https://</w:t>
      </w:r>
      <w:r w:rsidRPr="0008313F">
        <w:rPr>
          <w:rFonts w:ascii="Times New Roman" w:hAnsi="Times New Roman" w:cs="Times New Roman"/>
          <w:sz w:val="28"/>
        </w:rPr>
        <w:t>rt.ru</w:t>
      </w:r>
    </w:p>
    <w:p w:rsidR="00EB76E3" w:rsidRDefault="00EB76E3" w:rsidP="00EB76E3">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B410C" w:rsidRDefault="000B410C"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70306A">
      <w:pPr>
        <w:pStyle w:val="a7"/>
        <w:ind w:firstLine="720"/>
        <w:jc w:val="center"/>
        <w:outlineLvl w:val="0"/>
        <w:rPr>
          <w:b/>
        </w:rPr>
      </w:pPr>
      <w:bookmarkStart w:id="18" w:name="_Toc505543101"/>
      <w:r w:rsidRPr="001A7BE3">
        <w:rPr>
          <w:b/>
        </w:rPr>
        <w:lastRenderedPageBreak/>
        <w:t>ПРИЛОЖЕНИЕ А</w:t>
      </w:r>
      <w:bookmarkEnd w:id="18"/>
    </w:p>
    <w:p w:rsidR="0008313F" w:rsidRDefault="0008313F" w:rsidP="0070306A">
      <w:pPr>
        <w:pStyle w:val="a7"/>
        <w:ind w:firstLine="720"/>
        <w:jc w:val="center"/>
        <w:outlineLvl w:val="0"/>
        <w:rPr>
          <w:b/>
        </w:rPr>
      </w:pPr>
      <w:bookmarkStart w:id="19" w:name="_Toc505543102"/>
      <w:r>
        <w:rPr>
          <w:b/>
        </w:rPr>
        <w:t>Результаты опроса</w:t>
      </w:r>
      <w:bookmarkEnd w:id="19"/>
    </w:p>
    <w:p w:rsidR="0008313F" w:rsidRPr="001A7BE3" w:rsidRDefault="0008313F" w:rsidP="0008313F">
      <w:pPr>
        <w:pStyle w:val="a7"/>
        <w:ind w:firstLine="720"/>
        <w:jc w:val="center"/>
        <w:rPr>
          <w:b/>
        </w:rPr>
      </w:pPr>
    </w:p>
    <w:tbl>
      <w:tblPr>
        <w:tblW w:w="9923" w:type="dxa"/>
        <w:tblInd w:w="-176" w:type="dxa"/>
        <w:tblLook w:val="04A0" w:firstRow="1" w:lastRow="0" w:firstColumn="1" w:lastColumn="0" w:noHBand="0" w:noVBand="1"/>
      </w:tblPr>
      <w:tblGrid>
        <w:gridCol w:w="3520"/>
        <w:gridCol w:w="700"/>
        <w:gridCol w:w="680"/>
        <w:gridCol w:w="640"/>
        <w:gridCol w:w="556"/>
        <w:gridCol w:w="709"/>
        <w:gridCol w:w="567"/>
        <w:gridCol w:w="709"/>
        <w:gridCol w:w="567"/>
        <w:gridCol w:w="567"/>
        <w:gridCol w:w="708"/>
      </w:tblGrid>
      <w:tr w:rsidR="0008313F" w:rsidRPr="001A7BE3" w:rsidTr="0006306D">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Вопрос</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3</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center"/>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10</w:t>
            </w:r>
          </w:p>
        </w:tc>
      </w:tr>
      <w:tr w:rsidR="0008313F" w:rsidRPr="001A7BE3" w:rsidTr="0006306D">
        <w:trPr>
          <w:trHeight w:val="900"/>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08313F" w:rsidRPr="001A7BE3" w:rsidRDefault="0008313F" w:rsidP="0008313F">
            <w:pPr>
              <w:spacing w:after="0" w:line="240" w:lineRule="auto"/>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С какой вероятностью  Вы порекомендуете компанию «</w:t>
            </w:r>
            <w:r>
              <w:rPr>
                <w:rFonts w:ascii="Times New Roman" w:eastAsia="Times New Roman" w:hAnsi="Times New Roman" w:cs="Times New Roman"/>
                <w:color w:val="000000"/>
                <w:lang w:eastAsia="ru-RU"/>
              </w:rPr>
              <w:t>Ростелеком</w:t>
            </w:r>
            <w:r w:rsidRPr="001A7BE3">
              <w:rPr>
                <w:rFonts w:ascii="Times New Roman" w:eastAsia="Times New Roman" w:hAnsi="Times New Roman" w:cs="Times New Roman"/>
                <w:color w:val="000000"/>
                <w:lang w:eastAsia="ru-RU"/>
              </w:rPr>
              <w:t>»  вашим друзьям  и знакомым?</w:t>
            </w:r>
          </w:p>
        </w:tc>
        <w:tc>
          <w:tcPr>
            <w:tcW w:w="700"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11</w:t>
            </w:r>
          </w:p>
        </w:tc>
        <w:tc>
          <w:tcPr>
            <w:tcW w:w="640"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9</w:t>
            </w:r>
          </w:p>
        </w:tc>
        <w:tc>
          <w:tcPr>
            <w:tcW w:w="556"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26</w:t>
            </w:r>
          </w:p>
        </w:tc>
        <w:tc>
          <w:tcPr>
            <w:tcW w:w="709"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22</w:t>
            </w:r>
          </w:p>
        </w:tc>
        <w:tc>
          <w:tcPr>
            <w:tcW w:w="567"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84</w:t>
            </w:r>
          </w:p>
        </w:tc>
        <w:tc>
          <w:tcPr>
            <w:tcW w:w="708" w:type="dxa"/>
            <w:tcBorders>
              <w:top w:val="nil"/>
              <w:left w:val="nil"/>
              <w:bottom w:val="single" w:sz="4" w:space="0" w:color="auto"/>
              <w:right w:val="single" w:sz="4" w:space="0" w:color="auto"/>
            </w:tcBorders>
            <w:shd w:val="clear" w:color="auto" w:fill="auto"/>
            <w:noWrap/>
            <w:vAlign w:val="bottom"/>
            <w:hideMark/>
          </w:tcPr>
          <w:p w:rsidR="0008313F" w:rsidRPr="001A7BE3" w:rsidRDefault="0008313F" w:rsidP="0006306D">
            <w:pPr>
              <w:spacing w:after="0" w:line="240" w:lineRule="auto"/>
              <w:jc w:val="right"/>
              <w:rPr>
                <w:rFonts w:ascii="Times New Roman" w:eastAsia="Times New Roman" w:hAnsi="Times New Roman" w:cs="Times New Roman"/>
                <w:color w:val="000000"/>
                <w:lang w:eastAsia="ru-RU"/>
              </w:rPr>
            </w:pPr>
            <w:r w:rsidRPr="001A7BE3">
              <w:rPr>
                <w:rFonts w:ascii="Times New Roman" w:eastAsia="Times New Roman" w:hAnsi="Times New Roman" w:cs="Times New Roman"/>
                <w:color w:val="000000"/>
                <w:lang w:eastAsia="ru-RU"/>
              </w:rPr>
              <w:t>48</w:t>
            </w:r>
          </w:p>
        </w:tc>
      </w:tr>
    </w:tbl>
    <w:p w:rsidR="0008313F" w:rsidRDefault="0008313F" w:rsidP="0008313F">
      <w:pPr>
        <w:pStyle w:val="a7"/>
        <w:ind w:firstLine="720"/>
      </w:pPr>
    </w:p>
    <w:p w:rsidR="0008313F" w:rsidRDefault="0008313F" w:rsidP="0008313F">
      <w:pPr>
        <w:pStyle w:val="a7"/>
        <w:ind w:firstLine="720"/>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08313F" w:rsidRDefault="0008313F" w:rsidP="006D74F2">
      <w:pPr>
        <w:jc w:val="both"/>
        <w:rPr>
          <w:rFonts w:ascii="Times New Roman" w:hAnsi="Times New Roman" w:cs="Times New Roman"/>
          <w:sz w:val="28"/>
        </w:rPr>
      </w:pPr>
    </w:p>
    <w:p w:rsidR="00150223" w:rsidRDefault="00150223" w:rsidP="006D74F2">
      <w:pPr>
        <w:jc w:val="both"/>
        <w:rPr>
          <w:rFonts w:ascii="Times New Roman" w:hAnsi="Times New Roman" w:cs="Times New Roman"/>
          <w:sz w:val="28"/>
        </w:rPr>
      </w:pPr>
    </w:p>
    <w:p w:rsidR="00150223" w:rsidRDefault="00150223" w:rsidP="006D74F2">
      <w:pPr>
        <w:jc w:val="both"/>
        <w:rPr>
          <w:rFonts w:ascii="Times New Roman" w:hAnsi="Times New Roman" w:cs="Times New Roman"/>
          <w:sz w:val="28"/>
        </w:rPr>
      </w:pPr>
    </w:p>
    <w:p w:rsidR="00150223" w:rsidRPr="006D74F2" w:rsidRDefault="00150223" w:rsidP="006D74F2">
      <w:pPr>
        <w:jc w:val="both"/>
        <w:rPr>
          <w:rFonts w:ascii="Times New Roman" w:hAnsi="Times New Roman" w:cs="Times New Roman"/>
          <w:sz w:val="28"/>
        </w:rPr>
      </w:pPr>
    </w:p>
    <w:sectPr w:rsidR="00150223" w:rsidRPr="006D74F2" w:rsidSect="00CD0F84">
      <w:footerReference w:type="default" r:id="rId20"/>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6D" w:rsidRDefault="0006306D" w:rsidP="00CD0F84">
      <w:pPr>
        <w:spacing w:after="0" w:line="240" w:lineRule="auto"/>
      </w:pPr>
      <w:r>
        <w:separator/>
      </w:r>
    </w:p>
  </w:endnote>
  <w:endnote w:type="continuationSeparator" w:id="0">
    <w:p w:rsidR="0006306D" w:rsidRDefault="0006306D" w:rsidP="00CD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47366"/>
      <w:docPartObj>
        <w:docPartGallery w:val="Page Numbers (Bottom of Page)"/>
        <w:docPartUnique/>
      </w:docPartObj>
    </w:sdtPr>
    <w:sdtContent>
      <w:p w:rsidR="0006306D" w:rsidRDefault="0006306D">
        <w:pPr>
          <w:pStyle w:val="aa"/>
          <w:jc w:val="center"/>
        </w:pPr>
        <w:r>
          <w:fldChar w:fldCharType="begin"/>
        </w:r>
        <w:r>
          <w:instrText>PAGE   \* MERGEFORMAT</w:instrText>
        </w:r>
        <w:r>
          <w:fldChar w:fldCharType="separate"/>
        </w:r>
        <w:r w:rsidR="0070306A">
          <w:rPr>
            <w:noProof/>
          </w:rPr>
          <w:t>42</w:t>
        </w:r>
        <w:r>
          <w:fldChar w:fldCharType="end"/>
        </w:r>
      </w:p>
    </w:sdtContent>
  </w:sdt>
  <w:p w:rsidR="0006306D" w:rsidRDefault="000630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6D" w:rsidRDefault="0006306D" w:rsidP="00CD0F84">
      <w:pPr>
        <w:spacing w:after="0" w:line="240" w:lineRule="auto"/>
      </w:pPr>
      <w:r>
        <w:separator/>
      </w:r>
    </w:p>
  </w:footnote>
  <w:footnote w:type="continuationSeparator" w:id="0">
    <w:p w:rsidR="0006306D" w:rsidRDefault="0006306D" w:rsidP="00CD0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B9B"/>
    <w:multiLevelType w:val="hybridMultilevel"/>
    <w:tmpl w:val="B89A665C"/>
    <w:lvl w:ilvl="0" w:tplc="27204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3418C"/>
    <w:multiLevelType w:val="multilevel"/>
    <w:tmpl w:val="996C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A1629"/>
    <w:multiLevelType w:val="hybridMultilevel"/>
    <w:tmpl w:val="A06CF9E8"/>
    <w:lvl w:ilvl="0" w:tplc="668A2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F12355"/>
    <w:multiLevelType w:val="multilevel"/>
    <w:tmpl w:val="50EA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44302"/>
    <w:multiLevelType w:val="hybridMultilevel"/>
    <w:tmpl w:val="DDAA871E"/>
    <w:lvl w:ilvl="0" w:tplc="668A2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7D3509"/>
    <w:multiLevelType w:val="hybridMultilevel"/>
    <w:tmpl w:val="8DB6E2F0"/>
    <w:lvl w:ilvl="0" w:tplc="B1F81D7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C77CA7"/>
    <w:multiLevelType w:val="multilevel"/>
    <w:tmpl w:val="7DDCEA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BD81436"/>
    <w:multiLevelType w:val="hybridMultilevel"/>
    <w:tmpl w:val="0D32817A"/>
    <w:lvl w:ilvl="0" w:tplc="668A2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693508"/>
    <w:multiLevelType w:val="hybridMultilevel"/>
    <w:tmpl w:val="71568CAC"/>
    <w:lvl w:ilvl="0" w:tplc="668A2E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D33541"/>
    <w:multiLevelType w:val="hybridMultilevel"/>
    <w:tmpl w:val="9404D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25D0F"/>
    <w:multiLevelType w:val="multilevel"/>
    <w:tmpl w:val="AA54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F2B5A"/>
    <w:multiLevelType w:val="hybridMultilevel"/>
    <w:tmpl w:val="C78601B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1DE2752"/>
    <w:multiLevelType w:val="multilevel"/>
    <w:tmpl w:val="6D6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2"/>
  </w:num>
  <w:num w:numId="4">
    <w:abstractNumId w:val="1"/>
  </w:num>
  <w:num w:numId="5">
    <w:abstractNumId w:val="10"/>
  </w:num>
  <w:num w:numId="6">
    <w:abstractNumId w:val="3"/>
  </w:num>
  <w:num w:numId="7">
    <w:abstractNumId w:val="4"/>
  </w:num>
  <w:num w:numId="8">
    <w:abstractNumId w:val="7"/>
  </w:num>
  <w:num w:numId="9">
    <w:abstractNumId w:val="11"/>
  </w:num>
  <w:num w:numId="10">
    <w:abstractNumId w:val="2"/>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52"/>
    <w:rsid w:val="00007391"/>
    <w:rsid w:val="00007D1B"/>
    <w:rsid w:val="000175EA"/>
    <w:rsid w:val="00022FA7"/>
    <w:rsid w:val="0006306D"/>
    <w:rsid w:val="00082836"/>
    <w:rsid w:val="0008313F"/>
    <w:rsid w:val="000A301B"/>
    <w:rsid w:val="000B410C"/>
    <w:rsid w:val="00113FFF"/>
    <w:rsid w:val="00150223"/>
    <w:rsid w:val="001A3628"/>
    <w:rsid w:val="001C1E1E"/>
    <w:rsid w:val="00236F07"/>
    <w:rsid w:val="00243166"/>
    <w:rsid w:val="00243952"/>
    <w:rsid w:val="002A0EC1"/>
    <w:rsid w:val="00336D34"/>
    <w:rsid w:val="003553F4"/>
    <w:rsid w:val="00374245"/>
    <w:rsid w:val="003F2119"/>
    <w:rsid w:val="00427A45"/>
    <w:rsid w:val="00483B17"/>
    <w:rsid w:val="004C1E3E"/>
    <w:rsid w:val="004F13AD"/>
    <w:rsid w:val="004F7AEE"/>
    <w:rsid w:val="00517B39"/>
    <w:rsid w:val="0054550A"/>
    <w:rsid w:val="00585C1A"/>
    <w:rsid w:val="005C0707"/>
    <w:rsid w:val="005E09B6"/>
    <w:rsid w:val="005F365C"/>
    <w:rsid w:val="0068060A"/>
    <w:rsid w:val="006B6F7B"/>
    <w:rsid w:val="006D2A2D"/>
    <w:rsid w:val="006D74F2"/>
    <w:rsid w:val="006E6D71"/>
    <w:rsid w:val="0070306A"/>
    <w:rsid w:val="007A2A99"/>
    <w:rsid w:val="00812CF7"/>
    <w:rsid w:val="0081470E"/>
    <w:rsid w:val="0083577A"/>
    <w:rsid w:val="008736FA"/>
    <w:rsid w:val="00877ECA"/>
    <w:rsid w:val="00877FEF"/>
    <w:rsid w:val="008A783D"/>
    <w:rsid w:val="008F5F43"/>
    <w:rsid w:val="00904B13"/>
    <w:rsid w:val="00940EB4"/>
    <w:rsid w:val="00970D7E"/>
    <w:rsid w:val="009C562E"/>
    <w:rsid w:val="009E703D"/>
    <w:rsid w:val="009F4C72"/>
    <w:rsid w:val="00A035CC"/>
    <w:rsid w:val="00A35C58"/>
    <w:rsid w:val="00A66A89"/>
    <w:rsid w:val="00AA567E"/>
    <w:rsid w:val="00AC28AA"/>
    <w:rsid w:val="00AC3A4C"/>
    <w:rsid w:val="00AC60DF"/>
    <w:rsid w:val="00AD39A3"/>
    <w:rsid w:val="00B06F4C"/>
    <w:rsid w:val="00B103B3"/>
    <w:rsid w:val="00B926B6"/>
    <w:rsid w:val="00BE4FB8"/>
    <w:rsid w:val="00C0146D"/>
    <w:rsid w:val="00C07743"/>
    <w:rsid w:val="00C13974"/>
    <w:rsid w:val="00C272ED"/>
    <w:rsid w:val="00C46D6C"/>
    <w:rsid w:val="00C55A18"/>
    <w:rsid w:val="00C74DC5"/>
    <w:rsid w:val="00CB14AC"/>
    <w:rsid w:val="00CB7334"/>
    <w:rsid w:val="00CD0F84"/>
    <w:rsid w:val="00D01C6A"/>
    <w:rsid w:val="00D36232"/>
    <w:rsid w:val="00D87581"/>
    <w:rsid w:val="00D918ED"/>
    <w:rsid w:val="00DB099F"/>
    <w:rsid w:val="00DE4B4C"/>
    <w:rsid w:val="00DF6C8E"/>
    <w:rsid w:val="00E17FCF"/>
    <w:rsid w:val="00E42ACF"/>
    <w:rsid w:val="00E64BEE"/>
    <w:rsid w:val="00EB76E3"/>
    <w:rsid w:val="00EC042F"/>
    <w:rsid w:val="00ED61AB"/>
    <w:rsid w:val="00EE4C6E"/>
    <w:rsid w:val="00F0270C"/>
    <w:rsid w:val="00F10751"/>
    <w:rsid w:val="00F5753D"/>
    <w:rsid w:val="00F67599"/>
    <w:rsid w:val="00FA4F99"/>
    <w:rsid w:val="00FF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3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CC"/>
    <w:pPr>
      <w:ind w:left="720"/>
      <w:contextualSpacing/>
    </w:pPr>
  </w:style>
  <w:style w:type="table" w:styleId="a4">
    <w:name w:val="Table Grid"/>
    <w:basedOn w:val="a1"/>
    <w:uiPriority w:val="59"/>
    <w:rsid w:val="001C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7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753D"/>
    <w:rPr>
      <w:rFonts w:ascii="Tahoma" w:hAnsi="Tahoma" w:cs="Tahoma"/>
      <w:sz w:val="16"/>
      <w:szCs w:val="16"/>
    </w:rPr>
  </w:style>
  <w:style w:type="paragraph" w:customStyle="1" w:styleId="a7">
    <w:name w:val="Марина"/>
    <w:basedOn w:val="a"/>
    <w:qFormat/>
    <w:rsid w:val="00D918ED"/>
    <w:pPr>
      <w:spacing w:after="0" w:line="360" w:lineRule="auto"/>
      <w:ind w:firstLine="709"/>
      <w:jc w:val="both"/>
    </w:pPr>
    <w:rPr>
      <w:rFonts w:ascii="Times New Roman" w:eastAsia="Times New Roman" w:hAnsi="Times New Roman" w:cs="Times New Roman"/>
      <w:sz w:val="28"/>
    </w:rPr>
  </w:style>
  <w:style w:type="paragraph" w:customStyle="1" w:styleId="11">
    <w:name w:val="Стиль1"/>
    <w:basedOn w:val="a"/>
    <w:link w:val="12"/>
    <w:rsid w:val="00D918ED"/>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12">
    <w:name w:val="Стиль1 Знак"/>
    <w:link w:val="11"/>
    <w:locked/>
    <w:rsid w:val="00D918ED"/>
    <w:rPr>
      <w:rFonts w:ascii="Times New Roman" w:eastAsia="Times New Roman" w:hAnsi="Times New Roman" w:cs="Times New Roman"/>
      <w:color w:val="000000"/>
      <w:sz w:val="28"/>
      <w:szCs w:val="28"/>
      <w:lang w:eastAsia="ru-RU"/>
    </w:rPr>
  </w:style>
  <w:style w:type="paragraph" w:styleId="a8">
    <w:name w:val="header"/>
    <w:basedOn w:val="a"/>
    <w:link w:val="a9"/>
    <w:uiPriority w:val="99"/>
    <w:unhideWhenUsed/>
    <w:rsid w:val="00CD0F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0F84"/>
  </w:style>
  <w:style w:type="paragraph" w:styleId="aa">
    <w:name w:val="footer"/>
    <w:basedOn w:val="a"/>
    <w:link w:val="ab"/>
    <w:uiPriority w:val="99"/>
    <w:unhideWhenUsed/>
    <w:rsid w:val="00CD0F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0F84"/>
  </w:style>
  <w:style w:type="character" w:styleId="ac">
    <w:name w:val="Hyperlink"/>
    <w:basedOn w:val="a0"/>
    <w:uiPriority w:val="99"/>
    <w:unhideWhenUsed/>
    <w:rsid w:val="00EB76E3"/>
    <w:rPr>
      <w:color w:val="0000FF" w:themeColor="hyperlink"/>
      <w:u w:val="single"/>
    </w:rPr>
  </w:style>
  <w:style w:type="character" w:customStyle="1" w:styleId="10">
    <w:name w:val="Заголовок 1 Знак"/>
    <w:basedOn w:val="a0"/>
    <w:link w:val="1"/>
    <w:uiPriority w:val="9"/>
    <w:rsid w:val="007030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306A"/>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70306A"/>
    <w:pPr>
      <w:outlineLvl w:val="9"/>
    </w:pPr>
    <w:rPr>
      <w:lang w:eastAsia="ru-RU"/>
    </w:rPr>
  </w:style>
  <w:style w:type="paragraph" w:styleId="13">
    <w:name w:val="toc 1"/>
    <w:basedOn w:val="a"/>
    <w:next w:val="a"/>
    <w:autoRedefine/>
    <w:uiPriority w:val="39"/>
    <w:unhideWhenUsed/>
    <w:rsid w:val="0070306A"/>
    <w:pPr>
      <w:spacing w:after="100"/>
    </w:pPr>
  </w:style>
  <w:style w:type="paragraph" w:styleId="21">
    <w:name w:val="toc 2"/>
    <w:basedOn w:val="a"/>
    <w:next w:val="a"/>
    <w:autoRedefine/>
    <w:uiPriority w:val="39"/>
    <w:unhideWhenUsed/>
    <w:rsid w:val="0070306A"/>
    <w:pPr>
      <w:tabs>
        <w:tab w:val="right" w:leader="dot" w:pos="9345"/>
      </w:tabs>
      <w:spacing w:after="100"/>
      <w:ind w:left="220"/>
      <w:jc w:val="both"/>
    </w:pPr>
    <w:rPr>
      <w:rFonts w:ascii="Times New Roman" w:hAnsi="Times New Roman" w:cs="Times New Roman"/>
      <w:b/>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3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3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5CC"/>
    <w:pPr>
      <w:ind w:left="720"/>
      <w:contextualSpacing/>
    </w:pPr>
  </w:style>
  <w:style w:type="table" w:styleId="a4">
    <w:name w:val="Table Grid"/>
    <w:basedOn w:val="a1"/>
    <w:uiPriority w:val="59"/>
    <w:rsid w:val="001C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75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753D"/>
    <w:rPr>
      <w:rFonts w:ascii="Tahoma" w:hAnsi="Tahoma" w:cs="Tahoma"/>
      <w:sz w:val="16"/>
      <w:szCs w:val="16"/>
    </w:rPr>
  </w:style>
  <w:style w:type="paragraph" w:customStyle="1" w:styleId="a7">
    <w:name w:val="Марина"/>
    <w:basedOn w:val="a"/>
    <w:qFormat/>
    <w:rsid w:val="00D918ED"/>
    <w:pPr>
      <w:spacing w:after="0" w:line="360" w:lineRule="auto"/>
      <w:ind w:firstLine="709"/>
      <w:jc w:val="both"/>
    </w:pPr>
    <w:rPr>
      <w:rFonts w:ascii="Times New Roman" w:eastAsia="Times New Roman" w:hAnsi="Times New Roman" w:cs="Times New Roman"/>
      <w:sz w:val="28"/>
    </w:rPr>
  </w:style>
  <w:style w:type="paragraph" w:customStyle="1" w:styleId="11">
    <w:name w:val="Стиль1"/>
    <w:basedOn w:val="a"/>
    <w:link w:val="12"/>
    <w:rsid w:val="00D918ED"/>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12">
    <w:name w:val="Стиль1 Знак"/>
    <w:link w:val="11"/>
    <w:locked/>
    <w:rsid w:val="00D918ED"/>
    <w:rPr>
      <w:rFonts w:ascii="Times New Roman" w:eastAsia="Times New Roman" w:hAnsi="Times New Roman" w:cs="Times New Roman"/>
      <w:color w:val="000000"/>
      <w:sz w:val="28"/>
      <w:szCs w:val="28"/>
      <w:lang w:eastAsia="ru-RU"/>
    </w:rPr>
  </w:style>
  <w:style w:type="paragraph" w:styleId="a8">
    <w:name w:val="header"/>
    <w:basedOn w:val="a"/>
    <w:link w:val="a9"/>
    <w:uiPriority w:val="99"/>
    <w:unhideWhenUsed/>
    <w:rsid w:val="00CD0F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0F84"/>
  </w:style>
  <w:style w:type="paragraph" w:styleId="aa">
    <w:name w:val="footer"/>
    <w:basedOn w:val="a"/>
    <w:link w:val="ab"/>
    <w:uiPriority w:val="99"/>
    <w:unhideWhenUsed/>
    <w:rsid w:val="00CD0F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0F84"/>
  </w:style>
  <w:style w:type="character" w:styleId="ac">
    <w:name w:val="Hyperlink"/>
    <w:basedOn w:val="a0"/>
    <w:uiPriority w:val="99"/>
    <w:unhideWhenUsed/>
    <w:rsid w:val="00EB76E3"/>
    <w:rPr>
      <w:color w:val="0000FF" w:themeColor="hyperlink"/>
      <w:u w:val="single"/>
    </w:rPr>
  </w:style>
  <w:style w:type="character" w:customStyle="1" w:styleId="10">
    <w:name w:val="Заголовок 1 Знак"/>
    <w:basedOn w:val="a0"/>
    <w:link w:val="1"/>
    <w:uiPriority w:val="9"/>
    <w:rsid w:val="0070306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0306A"/>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semiHidden/>
    <w:unhideWhenUsed/>
    <w:qFormat/>
    <w:rsid w:val="0070306A"/>
    <w:pPr>
      <w:outlineLvl w:val="9"/>
    </w:pPr>
    <w:rPr>
      <w:lang w:eastAsia="ru-RU"/>
    </w:rPr>
  </w:style>
  <w:style w:type="paragraph" w:styleId="13">
    <w:name w:val="toc 1"/>
    <w:basedOn w:val="a"/>
    <w:next w:val="a"/>
    <w:autoRedefine/>
    <w:uiPriority w:val="39"/>
    <w:unhideWhenUsed/>
    <w:rsid w:val="0070306A"/>
    <w:pPr>
      <w:spacing w:after="100"/>
    </w:pPr>
  </w:style>
  <w:style w:type="paragraph" w:styleId="21">
    <w:name w:val="toc 2"/>
    <w:basedOn w:val="a"/>
    <w:next w:val="a"/>
    <w:autoRedefine/>
    <w:uiPriority w:val="39"/>
    <w:unhideWhenUsed/>
    <w:rsid w:val="0070306A"/>
    <w:pPr>
      <w:tabs>
        <w:tab w:val="right" w:leader="dot" w:pos="9345"/>
      </w:tabs>
      <w:spacing w:after="100"/>
      <w:ind w:left="220"/>
      <w:jc w:val="both"/>
    </w:pPr>
    <w:rPr>
      <w:rFonts w:ascii="Times New Roman"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9922">
      <w:bodyDiv w:val="1"/>
      <w:marLeft w:val="0"/>
      <w:marRight w:val="0"/>
      <w:marTop w:val="0"/>
      <w:marBottom w:val="0"/>
      <w:divBdr>
        <w:top w:val="none" w:sz="0" w:space="0" w:color="auto"/>
        <w:left w:val="none" w:sz="0" w:space="0" w:color="auto"/>
        <w:bottom w:val="none" w:sz="0" w:space="0" w:color="auto"/>
        <w:right w:val="none" w:sz="0" w:space="0" w:color="auto"/>
      </w:divBdr>
    </w:div>
    <w:div w:id="186162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chart" Target="charts/chart1.xml"/><Relationship Id="rId19" Type="http://schemas.openxmlformats.org/officeDocument/2006/relationships/hyperlink" Target="https://inscale.ru/blog/programma-loyalnosti-dlya-klientov.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Лист1!$E$7</c:f>
              <c:strCache>
                <c:ptCount val="1"/>
                <c:pt idx="0">
                  <c:v>Клиенты-физические лица, число абонентов</c:v>
                </c:pt>
              </c:strCache>
            </c:strRef>
          </c:tx>
          <c:invertIfNegative val="0"/>
          <c:dLbls>
            <c:showLegendKey val="0"/>
            <c:showVal val="1"/>
            <c:showCatName val="0"/>
            <c:showSerName val="0"/>
            <c:showPercent val="0"/>
            <c:showBubbleSize val="0"/>
            <c:showLeaderLines val="0"/>
          </c:dLbls>
          <c:cat>
            <c:strRef>
              <c:f>Лист1!$F$6:$J$6</c:f>
              <c:strCache>
                <c:ptCount val="5"/>
                <c:pt idx="0">
                  <c:v>2012 год</c:v>
                </c:pt>
                <c:pt idx="1">
                  <c:v>2013 год</c:v>
                </c:pt>
                <c:pt idx="2">
                  <c:v>2014 год</c:v>
                </c:pt>
                <c:pt idx="3">
                  <c:v>2015 год</c:v>
                </c:pt>
                <c:pt idx="4">
                  <c:v>2016 год</c:v>
                </c:pt>
              </c:strCache>
            </c:strRef>
          </c:cat>
          <c:val>
            <c:numRef>
              <c:f>Лист1!$F$7:$J$7</c:f>
              <c:numCache>
                <c:formatCode>General</c:formatCode>
                <c:ptCount val="5"/>
                <c:pt idx="0">
                  <c:v>6435226</c:v>
                </c:pt>
                <c:pt idx="1">
                  <c:v>6779743</c:v>
                </c:pt>
                <c:pt idx="2">
                  <c:v>6813391</c:v>
                </c:pt>
                <c:pt idx="3">
                  <c:v>6937762</c:v>
                </c:pt>
                <c:pt idx="4">
                  <c:v>7039550</c:v>
                </c:pt>
              </c:numCache>
            </c:numRef>
          </c:val>
        </c:ser>
        <c:dLbls>
          <c:showLegendKey val="0"/>
          <c:showVal val="0"/>
          <c:showCatName val="0"/>
          <c:showSerName val="0"/>
          <c:showPercent val="0"/>
          <c:showBubbleSize val="0"/>
        </c:dLbls>
        <c:gapWidth val="150"/>
        <c:axId val="27030656"/>
        <c:axId val="27032192"/>
      </c:barChart>
      <c:catAx>
        <c:axId val="27030656"/>
        <c:scaling>
          <c:orientation val="minMax"/>
        </c:scaling>
        <c:delete val="0"/>
        <c:axPos val="b"/>
        <c:majorTickMark val="out"/>
        <c:minorTickMark val="none"/>
        <c:tickLblPos val="nextTo"/>
        <c:crossAx val="27032192"/>
        <c:crosses val="autoZero"/>
        <c:auto val="1"/>
        <c:lblAlgn val="ctr"/>
        <c:lblOffset val="100"/>
        <c:noMultiLvlLbl val="0"/>
      </c:catAx>
      <c:valAx>
        <c:axId val="27032192"/>
        <c:scaling>
          <c:orientation val="minMax"/>
        </c:scaling>
        <c:delete val="0"/>
        <c:axPos val="l"/>
        <c:majorGridlines/>
        <c:numFmt formatCode="General" sourceLinked="1"/>
        <c:majorTickMark val="out"/>
        <c:minorTickMark val="none"/>
        <c:tickLblPos val="nextTo"/>
        <c:crossAx val="2703065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43393229386715"/>
          <c:y val="5.0925925925925923E-2"/>
          <c:w val="0.61274528995563871"/>
          <c:h val="0.83422827354913964"/>
        </c:manualLayout>
      </c:layout>
      <c:barChart>
        <c:barDir val="col"/>
        <c:grouping val="clustered"/>
        <c:varyColors val="0"/>
        <c:ser>
          <c:idx val="0"/>
          <c:order val="0"/>
          <c:tx>
            <c:strRef>
              <c:f>Лист1!$E$8</c:f>
              <c:strCache>
                <c:ptCount val="1"/>
                <c:pt idx="0">
                  <c:v>Клиенты-юридические лица, число абонентов</c:v>
                </c:pt>
              </c:strCache>
            </c:strRef>
          </c:tx>
          <c:invertIfNegative val="0"/>
          <c:dLbls>
            <c:showLegendKey val="0"/>
            <c:showVal val="1"/>
            <c:showCatName val="0"/>
            <c:showSerName val="0"/>
            <c:showPercent val="0"/>
            <c:showBubbleSize val="0"/>
            <c:showLeaderLines val="0"/>
          </c:dLbls>
          <c:cat>
            <c:strRef>
              <c:f>Лист1!$F$6:$J$6</c:f>
              <c:strCache>
                <c:ptCount val="5"/>
                <c:pt idx="0">
                  <c:v>2012 год</c:v>
                </c:pt>
                <c:pt idx="1">
                  <c:v>2013 год</c:v>
                </c:pt>
                <c:pt idx="2">
                  <c:v>2014 год</c:v>
                </c:pt>
                <c:pt idx="3">
                  <c:v>2015 год</c:v>
                </c:pt>
                <c:pt idx="4">
                  <c:v>2016 год</c:v>
                </c:pt>
              </c:strCache>
            </c:strRef>
          </c:cat>
          <c:val>
            <c:numRef>
              <c:f>Лист1!$F$8:$J$8</c:f>
              <c:numCache>
                <c:formatCode>General</c:formatCode>
                <c:ptCount val="5"/>
                <c:pt idx="0">
                  <c:v>2804630</c:v>
                </c:pt>
                <c:pt idx="1">
                  <c:v>2809372</c:v>
                </c:pt>
                <c:pt idx="2">
                  <c:v>2802701</c:v>
                </c:pt>
                <c:pt idx="3">
                  <c:v>2704284</c:v>
                </c:pt>
                <c:pt idx="4">
                  <c:v>2308622</c:v>
                </c:pt>
              </c:numCache>
            </c:numRef>
          </c:val>
        </c:ser>
        <c:dLbls>
          <c:showLegendKey val="0"/>
          <c:showVal val="0"/>
          <c:showCatName val="0"/>
          <c:showSerName val="0"/>
          <c:showPercent val="0"/>
          <c:showBubbleSize val="0"/>
        </c:dLbls>
        <c:gapWidth val="150"/>
        <c:axId val="27059328"/>
        <c:axId val="27060864"/>
      </c:barChart>
      <c:catAx>
        <c:axId val="27059328"/>
        <c:scaling>
          <c:orientation val="minMax"/>
        </c:scaling>
        <c:delete val="0"/>
        <c:axPos val="b"/>
        <c:majorTickMark val="out"/>
        <c:minorTickMark val="none"/>
        <c:tickLblPos val="nextTo"/>
        <c:crossAx val="27060864"/>
        <c:crosses val="autoZero"/>
        <c:auto val="1"/>
        <c:lblAlgn val="ctr"/>
        <c:lblOffset val="100"/>
        <c:noMultiLvlLbl val="0"/>
      </c:catAx>
      <c:valAx>
        <c:axId val="27060864"/>
        <c:scaling>
          <c:orientation val="minMax"/>
        </c:scaling>
        <c:delete val="0"/>
        <c:axPos val="l"/>
        <c:majorGridlines/>
        <c:numFmt formatCode="General" sourceLinked="1"/>
        <c:majorTickMark val="out"/>
        <c:minorTickMark val="none"/>
        <c:tickLblPos val="nextTo"/>
        <c:crossAx val="27059328"/>
        <c:crosses val="autoZero"/>
        <c:crossBetween val="between"/>
      </c:valAx>
    </c:plotArea>
    <c:legend>
      <c:legendPos val="r"/>
      <c:layout>
        <c:manualLayout>
          <c:xMode val="edge"/>
          <c:yMode val="edge"/>
          <c:x val="0.76894862168203004"/>
          <c:y val="0.43282990667833188"/>
          <c:w val="0.21620907776138373"/>
          <c:h val="0.27785870516185479"/>
        </c:manualLayout>
      </c:layout>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Лист1!$G$11:$G$13</c:f>
              <c:strCache>
                <c:ptCount val="3"/>
                <c:pt idx="0">
                  <c:v>Промоутер</c:v>
                </c:pt>
                <c:pt idx="1">
                  <c:v>Нейтральный</c:v>
                </c:pt>
                <c:pt idx="2">
                  <c:v>Критики</c:v>
                </c:pt>
              </c:strCache>
            </c:strRef>
          </c:cat>
          <c:val>
            <c:numRef>
              <c:f>Лист1!$H$11:$H$13</c:f>
              <c:numCache>
                <c:formatCode>General</c:formatCode>
                <c:ptCount val="3"/>
                <c:pt idx="0">
                  <c:v>55</c:v>
                </c:pt>
                <c:pt idx="1">
                  <c:v>16</c:v>
                </c:pt>
                <c:pt idx="2">
                  <c:v>29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Дисконтированный денежный поток</c:v>
          </c:tx>
          <c:invertIfNegative val="0"/>
          <c:val>
            <c:numRef>
              <c:f>инвестиции!$B$24:$M$24</c:f>
              <c:numCache>
                <c:formatCode>0</c:formatCode>
                <c:ptCount val="12"/>
                <c:pt idx="0">
                  <c:v>44216.47290640392</c:v>
                </c:pt>
                <c:pt idx="1">
                  <c:v>43805.692931155805</c:v>
                </c:pt>
                <c:pt idx="2">
                  <c:v>43158.318158774193</c:v>
                </c:pt>
                <c:pt idx="3">
                  <c:v>42520.510501255369</c:v>
                </c:pt>
                <c:pt idx="4">
                  <c:v>41892.128572665395</c:v>
                </c:pt>
                <c:pt idx="5">
                  <c:v>41273.033076517633</c:v>
                </c:pt>
                <c:pt idx="6">
                  <c:v>40663.086774894226</c:v>
                </c:pt>
                <c:pt idx="7">
                  <c:v>40062.154458023877</c:v>
                </c:pt>
                <c:pt idx="8">
                  <c:v>39470.102914309238</c:v>
                </c:pt>
                <c:pt idx="9">
                  <c:v>38886.800900797287</c:v>
                </c:pt>
                <c:pt idx="10">
                  <c:v>38312.119114086003</c:v>
                </c:pt>
                <c:pt idx="11">
                  <c:v>37745.930161661097</c:v>
                </c:pt>
              </c:numCache>
            </c:numRef>
          </c:val>
        </c:ser>
        <c:ser>
          <c:idx val="1"/>
          <c:order val="1"/>
          <c:tx>
            <c:v>Чистая приведенная стоимость</c:v>
          </c:tx>
          <c:invertIfNegative val="0"/>
          <c:val>
            <c:numRef>
              <c:f>инвестиции!$B$25:$M$25</c:f>
              <c:numCache>
                <c:formatCode>0</c:formatCode>
                <c:ptCount val="12"/>
                <c:pt idx="0">
                  <c:v>44216.47290640392</c:v>
                </c:pt>
                <c:pt idx="1">
                  <c:v>88022.165837559733</c:v>
                </c:pt>
                <c:pt idx="2">
                  <c:v>131180.48399633393</c:v>
                </c:pt>
                <c:pt idx="3">
                  <c:v>173700.9944975893</c:v>
                </c:pt>
                <c:pt idx="4">
                  <c:v>215593.12307025469</c:v>
                </c:pt>
                <c:pt idx="5">
                  <c:v>256866.15614677232</c:v>
                </c:pt>
                <c:pt idx="6">
                  <c:v>297529.24292166653</c:v>
                </c:pt>
                <c:pt idx="7">
                  <c:v>337591.39737969043</c:v>
                </c:pt>
                <c:pt idx="8">
                  <c:v>377061.50029399968</c:v>
                </c:pt>
                <c:pt idx="9">
                  <c:v>415948.30119479698</c:v>
                </c:pt>
                <c:pt idx="10">
                  <c:v>454260.42030888295</c:v>
                </c:pt>
                <c:pt idx="11">
                  <c:v>492006.35047054407</c:v>
                </c:pt>
              </c:numCache>
            </c:numRef>
          </c:val>
        </c:ser>
        <c:dLbls>
          <c:showLegendKey val="0"/>
          <c:showVal val="0"/>
          <c:showCatName val="0"/>
          <c:showSerName val="0"/>
          <c:showPercent val="0"/>
          <c:showBubbleSize val="0"/>
        </c:dLbls>
        <c:gapWidth val="150"/>
        <c:axId val="78624256"/>
        <c:axId val="78625792"/>
      </c:barChart>
      <c:catAx>
        <c:axId val="78624256"/>
        <c:scaling>
          <c:orientation val="minMax"/>
        </c:scaling>
        <c:delete val="0"/>
        <c:axPos val="b"/>
        <c:numFmt formatCode="General" sourceLinked="1"/>
        <c:majorTickMark val="none"/>
        <c:minorTickMark val="none"/>
        <c:tickLblPos val="nextTo"/>
        <c:txPr>
          <a:bodyPr rot="0" vert="horz"/>
          <a:lstStyle/>
          <a:p>
            <a:pPr>
              <a:defRPr/>
            </a:pPr>
            <a:endParaRPr lang="ru-RU"/>
          </a:p>
        </c:txPr>
        <c:crossAx val="78625792"/>
        <c:crosses val="autoZero"/>
        <c:auto val="1"/>
        <c:lblAlgn val="ctr"/>
        <c:lblOffset val="100"/>
        <c:tickLblSkip val="1"/>
        <c:tickMarkSkip val="1"/>
        <c:noMultiLvlLbl val="0"/>
      </c:catAx>
      <c:valAx>
        <c:axId val="78625792"/>
        <c:scaling>
          <c:orientation val="minMax"/>
        </c:scaling>
        <c:delete val="0"/>
        <c:axPos val="l"/>
        <c:majorGridlines/>
        <c:numFmt formatCode="0" sourceLinked="1"/>
        <c:majorTickMark val="none"/>
        <c:minorTickMark val="none"/>
        <c:tickLblPos val="nextTo"/>
        <c:txPr>
          <a:bodyPr rot="0" vert="horz"/>
          <a:lstStyle/>
          <a:p>
            <a:pPr>
              <a:defRPr/>
            </a:pPr>
            <a:endParaRPr lang="ru-RU"/>
          </a:p>
        </c:txPr>
        <c:crossAx val="78624256"/>
        <c:crosses val="autoZero"/>
        <c:crossBetween val="between"/>
      </c:valAx>
    </c:plotArea>
    <c:legend>
      <c:legendPos val="r"/>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Лист1!$I$5:$I$7</c:f>
              <c:strCache>
                <c:ptCount val="3"/>
                <c:pt idx="0">
                  <c:v>Промоутер</c:v>
                </c:pt>
                <c:pt idx="1">
                  <c:v>Критик</c:v>
                </c:pt>
                <c:pt idx="2">
                  <c:v>Нейтральный</c:v>
                </c:pt>
              </c:strCache>
            </c:strRef>
          </c:cat>
          <c:val>
            <c:numRef>
              <c:f>Лист1!$L$5:$L$7</c:f>
              <c:numCache>
                <c:formatCode>0%</c:formatCode>
                <c:ptCount val="3"/>
                <c:pt idx="0">
                  <c:v>0.73750000000000004</c:v>
                </c:pt>
                <c:pt idx="1">
                  <c:v>6.25E-2</c:v>
                </c:pt>
                <c:pt idx="2">
                  <c:v>0.2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C7CA-30D4-4C6D-ACE4-ECDA7320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49</Pages>
  <Words>10108</Words>
  <Characters>57622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75</cp:revision>
  <dcterms:created xsi:type="dcterms:W3CDTF">2018-01-18T07:12:00Z</dcterms:created>
  <dcterms:modified xsi:type="dcterms:W3CDTF">2018-02-04T18:32:00Z</dcterms:modified>
</cp:coreProperties>
</file>