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551" w:rsidRPr="003F62B9" w:rsidRDefault="00D14551" w:rsidP="00D14551">
      <w:pPr>
        <w:pStyle w:val="a3"/>
        <w:spacing w:after="0" w:line="240" w:lineRule="auto"/>
        <w:ind w:left="-567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2B9">
        <w:rPr>
          <w:rFonts w:ascii="Times New Roman" w:hAnsi="Times New Roman" w:cs="Times New Roman"/>
          <w:b/>
          <w:sz w:val="28"/>
          <w:szCs w:val="28"/>
        </w:rPr>
        <w:t>«ВОЗРОЖДЕНИЕ СТРАНЫ ПОСЛЕ СМУТЫ. ПРАВЛЕНИЯ ПЕРВЫХ РОМАНОВЫХ»</w:t>
      </w:r>
    </w:p>
    <w:p w:rsidR="00D14551" w:rsidRPr="003F62B9" w:rsidRDefault="00D14551" w:rsidP="00D14551">
      <w:pPr>
        <w:pStyle w:val="a3"/>
        <w:spacing w:after="0" w:line="240" w:lineRule="auto"/>
        <w:ind w:left="-567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D14551" w:rsidRPr="003F62B9" w:rsidRDefault="00D14551" w:rsidP="00D14551">
      <w:pPr>
        <w:pStyle w:val="a3"/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 w:rsidRPr="003F62B9">
        <w:rPr>
          <w:rFonts w:ascii="Times New Roman" w:hAnsi="Times New Roman" w:cs="Times New Roman"/>
          <w:b/>
          <w:sz w:val="28"/>
          <w:szCs w:val="28"/>
        </w:rPr>
        <w:t>Форма урока</w:t>
      </w:r>
      <w:r w:rsidRPr="003F62B9">
        <w:rPr>
          <w:rFonts w:ascii="Times New Roman" w:hAnsi="Times New Roman" w:cs="Times New Roman"/>
          <w:sz w:val="28"/>
          <w:szCs w:val="28"/>
        </w:rPr>
        <w:t>: игра</w:t>
      </w:r>
    </w:p>
    <w:p w:rsidR="00D14551" w:rsidRPr="003F62B9" w:rsidRDefault="00D14551" w:rsidP="00D14551">
      <w:pPr>
        <w:pStyle w:val="a3"/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 w:rsidRPr="003F62B9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3F62B9">
        <w:rPr>
          <w:rFonts w:ascii="Times New Roman" w:hAnsi="Times New Roman" w:cs="Times New Roman"/>
          <w:sz w:val="28"/>
          <w:szCs w:val="28"/>
        </w:rPr>
        <w:t>: урок закрепления знаний и умений учащихся</w:t>
      </w:r>
    </w:p>
    <w:p w:rsidR="00D14551" w:rsidRPr="003F62B9" w:rsidRDefault="00D14551" w:rsidP="00D14551">
      <w:pPr>
        <w:pStyle w:val="a3"/>
        <w:spacing w:after="0"/>
        <w:ind w:left="-567" w:firstLine="851"/>
        <w:rPr>
          <w:rFonts w:ascii="Times New Roman" w:hAnsi="Times New Roman" w:cs="Times New Roman"/>
          <w:b/>
          <w:sz w:val="28"/>
          <w:szCs w:val="28"/>
        </w:rPr>
      </w:pPr>
      <w:r w:rsidRPr="003F62B9"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p w:rsidR="00D14551" w:rsidRPr="003F62B9" w:rsidRDefault="00D14551" w:rsidP="007B344C">
      <w:pPr>
        <w:pStyle w:val="a3"/>
        <w:spacing w:after="0" w:line="360" w:lineRule="auto"/>
        <w:ind w:left="-567" w:firstLine="85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F62B9">
        <w:rPr>
          <w:rFonts w:ascii="Times New Roman" w:hAnsi="Times New Roman" w:cs="Times New Roman"/>
          <w:sz w:val="28"/>
          <w:szCs w:val="28"/>
        </w:rPr>
        <w:t>Опираясь на знания</w:t>
      </w:r>
      <w:r w:rsidR="00160EAE" w:rsidRPr="003F62B9">
        <w:rPr>
          <w:rFonts w:ascii="Times New Roman" w:hAnsi="Times New Roman" w:cs="Times New Roman"/>
          <w:sz w:val="28"/>
          <w:szCs w:val="28"/>
        </w:rPr>
        <w:t xml:space="preserve"> учащихся о возрождение страны после Смутного времени и становление династии Романовых </w:t>
      </w:r>
      <w:r w:rsidRPr="003F62B9">
        <w:rPr>
          <w:rFonts w:ascii="Times New Roman" w:hAnsi="Times New Roman" w:cs="Times New Roman"/>
          <w:sz w:val="28"/>
          <w:szCs w:val="28"/>
        </w:rPr>
        <w:t xml:space="preserve">по материалам учебника 10 класса </w:t>
      </w:r>
      <w:r w:rsidR="00626B55" w:rsidRPr="003F62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"История России с древнейших времен до конца XVII века"</w:t>
      </w:r>
      <w:r w:rsidRPr="003F62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В. И. Буганов, А.Н. Сахаров, изд-во «Просвещение», 2012г. (§</w:t>
      </w:r>
      <w:r w:rsidR="00626B55" w:rsidRPr="003F62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31</w:t>
      </w:r>
      <w:r w:rsidRPr="003F62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626B55" w:rsidRPr="003F62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Смутное время (продолжение)</w:t>
      </w:r>
      <w:r w:rsidRPr="003F62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; §</w:t>
      </w:r>
      <w:r w:rsidR="00626B55" w:rsidRPr="003F62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32  Первые Романовы</w:t>
      </w:r>
      <w:r w:rsidRPr="003F62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) углубить знания учеников по </w:t>
      </w:r>
      <w:r w:rsidR="007B344C" w:rsidRPr="003F62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правлению первых царей династии Романовых по сферам жизни общества в ХVII веке, охарактеризовать новые тенденции в развитии Российского государства. А также повторить и обобщить материал предыдущих уроков по политическому, экономическому, социальному, культурному развитию России с 1613 по 1682 годы, выделить главные проблемы истории ХVII века</w:t>
      </w:r>
    </w:p>
    <w:p w:rsidR="00D14551" w:rsidRPr="003F62B9" w:rsidRDefault="00D14551" w:rsidP="00D14551">
      <w:pPr>
        <w:pStyle w:val="a3"/>
        <w:spacing w:after="0" w:line="360" w:lineRule="auto"/>
        <w:ind w:left="-567" w:firstLine="85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F62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Подвести учащихся к выводу о том, </w:t>
      </w:r>
      <w:r w:rsidR="00160EAE" w:rsidRPr="003F62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1613 г. после неоднократных попыток русского общества преодолеть Смуту на русском престоле воцарились бояре Романовы. Донести до </w:t>
      </w:r>
      <w:r w:rsidR="00626B55" w:rsidRPr="003F62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учащихся,</w:t>
      </w:r>
      <w:r w:rsidR="00160EAE" w:rsidRPr="003F62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что историческая заслуга первых Романовых заключается в том, что они смогли подняться над узкоэгостическими</w:t>
      </w:r>
      <w:r w:rsidR="00626B55" w:rsidRPr="003F62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интересами до понимания общена</w:t>
      </w:r>
      <w:r w:rsidR="00160EAE" w:rsidRPr="003F62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циональных задач. Благодаря их усилиям, к концу XVIIв. Россия достигла как политической, так и экономической стабильности. Первые Романовы смогли укрепиться на престоле и положили начало второй правящей династии в России - династии Романовых, которая правила в стране до марта 1917 года.</w:t>
      </w:r>
      <w:r w:rsidRPr="003F62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D14551" w:rsidRPr="003F62B9" w:rsidRDefault="00D14551" w:rsidP="00D14551">
      <w:pPr>
        <w:spacing w:after="0" w:line="360" w:lineRule="auto"/>
        <w:ind w:left="-567" w:firstLine="851"/>
        <w:jc w:val="both"/>
        <w:rPr>
          <w:rFonts w:ascii="Times New Roman" w:hAnsi="Times New Roman" w:cs="Times New Roman"/>
          <w:i/>
          <w:color w:val="222222"/>
          <w:sz w:val="28"/>
          <w:szCs w:val="28"/>
          <w:u w:val="single"/>
          <w:shd w:val="clear" w:color="auto" w:fill="FFFFFF"/>
        </w:rPr>
      </w:pPr>
      <w:r w:rsidRPr="003F62B9">
        <w:rPr>
          <w:rFonts w:ascii="Times New Roman" w:hAnsi="Times New Roman" w:cs="Times New Roman"/>
          <w:i/>
          <w:color w:val="222222"/>
          <w:sz w:val="28"/>
          <w:szCs w:val="28"/>
          <w:u w:val="single"/>
          <w:shd w:val="clear" w:color="auto" w:fill="FFFFFF"/>
        </w:rPr>
        <w:t>Развивающие задачи:</w:t>
      </w:r>
    </w:p>
    <w:p w:rsidR="00D14551" w:rsidRPr="003F62B9" w:rsidRDefault="00D14551" w:rsidP="00D14551">
      <w:pPr>
        <w:pStyle w:val="a3"/>
        <w:spacing w:after="0" w:line="360" w:lineRule="auto"/>
        <w:ind w:left="-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F62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- Развивать умение анализировать фрагменты исторических источников, сравнивать и выявлять из них основные факты и события; формулировать свою точку зрения, оперировать знаниями.</w:t>
      </w:r>
    </w:p>
    <w:p w:rsidR="00D14551" w:rsidRPr="003F62B9" w:rsidRDefault="00D14551" w:rsidP="00D14551">
      <w:pPr>
        <w:pStyle w:val="a3"/>
        <w:spacing w:after="0" w:line="360" w:lineRule="auto"/>
        <w:ind w:left="-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F62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-Сформировать умение учащихся делать обобщённый вывод на основе предоставленного им учебного материала, а также дополнительных исторических источников по теме урока.</w:t>
      </w:r>
    </w:p>
    <w:p w:rsidR="00D14551" w:rsidRPr="003F62B9" w:rsidRDefault="00D14551" w:rsidP="00D14551">
      <w:pPr>
        <w:pStyle w:val="a3"/>
        <w:spacing w:after="0" w:line="360" w:lineRule="auto"/>
        <w:ind w:left="-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F62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-Развивать умение учеников работать в группах.</w:t>
      </w:r>
    </w:p>
    <w:p w:rsidR="00D14551" w:rsidRPr="003F62B9" w:rsidRDefault="00D14551" w:rsidP="00D14551">
      <w:pPr>
        <w:pStyle w:val="a3"/>
        <w:spacing w:after="0" w:line="360" w:lineRule="auto"/>
        <w:ind w:left="-567" w:firstLine="851"/>
        <w:jc w:val="both"/>
        <w:rPr>
          <w:rFonts w:ascii="Times New Roman" w:hAnsi="Times New Roman" w:cs="Times New Roman"/>
          <w:i/>
          <w:color w:val="222222"/>
          <w:sz w:val="28"/>
          <w:szCs w:val="28"/>
          <w:u w:val="single"/>
          <w:shd w:val="clear" w:color="auto" w:fill="FFFFFF"/>
        </w:rPr>
      </w:pPr>
      <w:r w:rsidRPr="003F62B9">
        <w:rPr>
          <w:rFonts w:ascii="Times New Roman" w:hAnsi="Times New Roman" w:cs="Times New Roman"/>
          <w:i/>
          <w:color w:val="222222"/>
          <w:sz w:val="28"/>
          <w:szCs w:val="28"/>
          <w:u w:val="single"/>
          <w:shd w:val="clear" w:color="auto" w:fill="FFFFFF"/>
        </w:rPr>
        <w:t>Воспитательные задачи:</w:t>
      </w:r>
    </w:p>
    <w:p w:rsidR="00D14551" w:rsidRPr="003F62B9" w:rsidRDefault="00D14551" w:rsidP="00D14551">
      <w:pPr>
        <w:pStyle w:val="a3"/>
        <w:spacing w:after="0" w:line="360" w:lineRule="auto"/>
        <w:ind w:left="-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F62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  Воспитывать у учащихся уважение к истории России;</w:t>
      </w:r>
    </w:p>
    <w:p w:rsidR="00D14551" w:rsidRPr="003F62B9" w:rsidRDefault="00D14551" w:rsidP="003F62B9">
      <w:pPr>
        <w:pStyle w:val="a3"/>
        <w:spacing w:after="0" w:line="360" w:lineRule="auto"/>
        <w:ind w:left="-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F62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 На примере ценностных убеждений, их гражданского и личного мужества, сформировать у учащихся уважительное отношение к их общественной деятельности, самопожертвованию во имя интересов общества.</w:t>
      </w:r>
    </w:p>
    <w:p w:rsidR="00D14551" w:rsidRPr="003F62B9" w:rsidRDefault="00D14551" w:rsidP="00D14551">
      <w:pPr>
        <w:rPr>
          <w:rFonts w:ascii="Times New Roman" w:hAnsi="Times New Roman" w:cs="Times New Roman"/>
          <w:sz w:val="28"/>
          <w:szCs w:val="28"/>
        </w:rPr>
      </w:pPr>
    </w:p>
    <w:p w:rsidR="00D14551" w:rsidRDefault="00D14551" w:rsidP="00D14551">
      <w:pPr>
        <w:jc w:val="center"/>
        <w:rPr>
          <w:rFonts w:ascii="Times New Roman" w:hAnsi="Times New Roman" w:cs="Times New Roman"/>
          <w:sz w:val="28"/>
          <w:szCs w:val="28"/>
        </w:rPr>
      </w:pPr>
      <w:r w:rsidRPr="003F62B9">
        <w:rPr>
          <w:rFonts w:ascii="Times New Roman" w:hAnsi="Times New Roman" w:cs="Times New Roman"/>
          <w:sz w:val="28"/>
          <w:szCs w:val="28"/>
        </w:rPr>
        <w:t>ХОД ИГРЫ</w:t>
      </w:r>
    </w:p>
    <w:p w:rsidR="003F62B9" w:rsidRPr="003F62B9" w:rsidRDefault="003F62B9" w:rsidP="00D145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4551" w:rsidRPr="003F62B9" w:rsidRDefault="00D14551" w:rsidP="00D145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62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F62B9">
        <w:rPr>
          <w:rFonts w:ascii="Times New Roman" w:hAnsi="Times New Roman" w:cs="Times New Roman"/>
          <w:sz w:val="28"/>
          <w:szCs w:val="28"/>
        </w:rPr>
        <w:t>. ВВОД В ИГРУ</w:t>
      </w:r>
    </w:p>
    <w:p w:rsidR="00D14551" w:rsidRPr="003F62B9" w:rsidRDefault="00D14551" w:rsidP="00D14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B9">
        <w:rPr>
          <w:rFonts w:ascii="Times New Roman" w:hAnsi="Times New Roman" w:cs="Times New Roman"/>
          <w:sz w:val="28"/>
          <w:szCs w:val="28"/>
        </w:rPr>
        <w:t>1.1 Подготовительный этап игры.</w:t>
      </w:r>
    </w:p>
    <w:p w:rsidR="00D14551" w:rsidRPr="003F62B9" w:rsidRDefault="00D14551" w:rsidP="00D14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B9">
        <w:rPr>
          <w:rFonts w:ascii="Times New Roman" w:hAnsi="Times New Roman" w:cs="Times New Roman"/>
          <w:sz w:val="28"/>
          <w:szCs w:val="28"/>
        </w:rPr>
        <w:t>Преподаватель заранее проводит подготовку к игре, обсуждая с учениками перечень тем, которые будут включены в вопросы викторины:</w:t>
      </w:r>
    </w:p>
    <w:p w:rsidR="00D14551" w:rsidRPr="003F62B9" w:rsidRDefault="00626B55" w:rsidP="00D1455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B9">
        <w:rPr>
          <w:rFonts w:ascii="Times New Roman" w:hAnsi="Times New Roman" w:cs="Times New Roman"/>
          <w:sz w:val="28"/>
          <w:szCs w:val="28"/>
        </w:rPr>
        <w:t>тема №1 «</w:t>
      </w:r>
      <w:r w:rsidR="00C11EDD">
        <w:rPr>
          <w:rFonts w:ascii="Times New Roman" w:hAnsi="Times New Roman" w:cs="Times New Roman"/>
          <w:sz w:val="28"/>
          <w:szCs w:val="28"/>
        </w:rPr>
        <w:t>Правления М.Ф.Романова</w:t>
      </w:r>
      <w:r w:rsidR="00D14551" w:rsidRPr="003F62B9">
        <w:rPr>
          <w:rFonts w:ascii="Times New Roman" w:hAnsi="Times New Roman" w:cs="Times New Roman"/>
          <w:sz w:val="28"/>
          <w:szCs w:val="28"/>
        </w:rPr>
        <w:t>»</w:t>
      </w:r>
    </w:p>
    <w:p w:rsidR="00D14551" w:rsidRPr="003F62B9" w:rsidRDefault="00D14551" w:rsidP="00D1455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B9">
        <w:rPr>
          <w:rFonts w:ascii="Times New Roman" w:hAnsi="Times New Roman" w:cs="Times New Roman"/>
          <w:sz w:val="28"/>
          <w:szCs w:val="28"/>
        </w:rPr>
        <w:t>тема №2 «</w:t>
      </w:r>
      <w:r w:rsidR="00C11EDD">
        <w:rPr>
          <w:rFonts w:ascii="Times New Roman" w:hAnsi="Times New Roman" w:cs="Times New Roman"/>
          <w:sz w:val="28"/>
          <w:szCs w:val="28"/>
        </w:rPr>
        <w:t xml:space="preserve">Культура России в </w:t>
      </w:r>
      <w:r w:rsidR="00C11EDD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C11EDD">
        <w:rPr>
          <w:rFonts w:ascii="Times New Roman" w:hAnsi="Times New Roman" w:cs="Times New Roman"/>
          <w:sz w:val="28"/>
          <w:szCs w:val="28"/>
        </w:rPr>
        <w:t xml:space="preserve"> в.</w:t>
      </w:r>
      <w:r w:rsidRPr="003F62B9">
        <w:rPr>
          <w:rFonts w:ascii="Times New Roman" w:hAnsi="Times New Roman" w:cs="Times New Roman"/>
          <w:sz w:val="28"/>
          <w:szCs w:val="28"/>
        </w:rPr>
        <w:t>»</w:t>
      </w:r>
    </w:p>
    <w:p w:rsidR="00D14551" w:rsidRPr="003F62B9" w:rsidRDefault="00626B55" w:rsidP="00D1455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B9">
        <w:rPr>
          <w:rFonts w:ascii="Times New Roman" w:hAnsi="Times New Roman" w:cs="Times New Roman"/>
          <w:sz w:val="28"/>
          <w:szCs w:val="28"/>
        </w:rPr>
        <w:t>тема №3 «</w:t>
      </w:r>
      <w:r w:rsidR="00C11EDD">
        <w:rPr>
          <w:rFonts w:ascii="Times New Roman" w:hAnsi="Times New Roman" w:cs="Times New Roman"/>
          <w:sz w:val="28"/>
          <w:szCs w:val="28"/>
        </w:rPr>
        <w:t>Правления А.М.Романова</w:t>
      </w:r>
    </w:p>
    <w:p w:rsidR="00D14551" w:rsidRPr="003F62B9" w:rsidRDefault="00D14551" w:rsidP="00D14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B9">
        <w:rPr>
          <w:rFonts w:ascii="Times New Roman" w:hAnsi="Times New Roman" w:cs="Times New Roman"/>
          <w:sz w:val="28"/>
          <w:szCs w:val="28"/>
        </w:rPr>
        <w:t>Дополнительная литература, по которой ученики будут готовиться к игре, также проговаривается за две недели до начала закрепительного урока-игры.</w:t>
      </w:r>
    </w:p>
    <w:p w:rsidR="00D14551" w:rsidRPr="003F62B9" w:rsidRDefault="00D14551" w:rsidP="00D14551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62B9">
        <w:rPr>
          <w:rFonts w:ascii="Times New Roman" w:hAnsi="Times New Roman" w:cs="Times New Roman"/>
          <w:b/>
          <w:sz w:val="28"/>
          <w:szCs w:val="28"/>
        </w:rPr>
        <w:t>Дополнительная литература:</w:t>
      </w:r>
    </w:p>
    <w:p w:rsidR="003F62B9" w:rsidRPr="003F62B9" w:rsidRDefault="00587FF1" w:rsidP="003F62B9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B9">
        <w:rPr>
          <w:rFonts w:ascii="Times New Roman" w:hAnsi="Times New Roman" w:cs="Times New Roman"/>
          <w:sz w:val="28"/>
          <w:szCs w:val="28"/>
        </w:rPr>
        <w:lastRenderedPageBreak/>
        <w:t xml:space="preserve">Фаина Гримберг - Династия Романовых. Загадки. Версии. Проблемы.- </w:t>
      </w:r>
      <w:r w:rsidR="00D14551" w:rsidRPr="003F62B9">
        <w:rPr>
          <w:rFonts w:ascii="Times New Roman" w:hAnsi="Times New Roman" w:cs="Times New Roman"/>
          <w:sz w:val="28"/>
          <w:szCs w:val="28"/>
        </w:rPr>
        <w:t xml:space="preserve"> </w:t>
      </w:r>
      <w:r w:rsidRPr="003F62B9">
        <w:rPr>
          <w:rFonts w:ascii="Times New Roman" w:hAnsi="Times New Roman" w:cs="Times New Roman"/>
          <w:sz w:val="28"/>
          <w:szCs w:val="28"/>
        </w:rPr>
        <w:t>М.:</w:t>
      </w:r>
      <w:r w:rsidRPr="003F62B9">
        <w:rPr>
          <w:sz w:val="28"/>
          <w:szCs w:val="28"/>
        </w:rPr>
        <w:t xml:space="preserve"> </w:t>
      </w:r>
      <w:r w:rsidRPr="003F62B9">
        <w:rPr>
          <w:rFonts w:ascii="Times New Roman" w:hAnsi="Times New Roman" w:cs="Times New Roman"/>
          <w:sz w:val="28"/>
          <w:szCs w:val="28"/>
        </w:rPr>
        <w:t>НЦ ЭНАС , 2006, стр 25 -57 стр.</w:t>
      </w:r>
    </w:p>
    <w:p w:rsidR="003F62B9" w:rsidRPr="003F62B9" w:rsidRDefault="003F62B9" w:rsidP="003F62B9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С.М. Соловьев. История России с древнейших времен. Т.9.Гл.1.</w:t>
      </w:r>
    </w:p>
    <w:p w:rsidR="00D14551" w:rsidRPr="003F62B9" w:rsidRDefault="00D14551" w:rsidP="00D1455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Сахаров А.Г. История России с древнейших времен до наших дней. - М.: Проспект, 2012. стр. </w:t>
      </w:r>
    </w:p>
    <w:p w:rsidR="00D14551" w:rsidRPr="003F62B9" w:rsidRDefault="00D14551" w:rsidP="003F62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4551" w:rsidRPr="003F62B9" w:rsidRDefault="00D14551" w:rsidP="003F62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B9">
        <w:rPr>
          <w:rFonts w:ascii="Times New Roman" w:hAnsi="Times New Roman" w:cs="Times New Roman"/>
          <w:sz w:val="28"/>
          <w:szCs w:val="28"/>
        </w:rPr>
        <w:t xml:space="preserve"> В данной игре класс будет поделен на две группы (условно Команда «А» и Команда «Б»), которые на протяжении всего урока должны себя проявить как сплоченная команда, где каждый ученик будет задействован в процессе игры. Роль экспертов отводится 3-м ученикам из класса, которые будут оценивать глубину и логичность суждений обеих команд (см. в «памятка для экспертов»).</w:t>
      </w:r>
    </w:p>
    <w:p w:rsidR="00D14551" w:rsidRPr="003F62B9" w:rsidRDefault="00D14551" w:rsidP="00D14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4551" w:rsidRPr="003F62B9" w:rsidRDefault="00D14551" w:rsidP="00D145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2B9">
        <w:rPr>
          <w:rFonts w:ascii="Times New Roman" w:hAnsi="Times New Roman" w:cs="Times New Roman"/>
          <w:b/>
          <w:sz w:val="28"/>
          <w:szCs w:val="28"/>
        </w:rPr>
        <w:t>*Памятка для экспертов при оценивании ответов команд:</w:t>
      </w:r>
    </w:p>
    <w:tbl>
      <w:tblPr>
        <w:tblStyle w:val="a4"/>
        <w:tblW w:w="10349" w:type="dxa"/>
        <w:tblInd w:w="-743" w:type="dxa"/>
        <w:tblLayout w:type="fixed"/>
        <w:tblLook w:val="04A0"/>
      </w:tblPr>
      <w:tblGrid>
        <w:gridCol w:w="1702"/>
        <w:gridCol w:w="709"/>
        <w:gridCol w:w="1559"/>
        <w:gridCol w:w="1559"/>
        <w:gridCol w:w="1559"/>
        <w:gridCol w:w="1418"/>
        <w:gridCol w:w="1843"/>
      </w:tblGrid>
      <w:tr w:rsidR="00D14551" w:rsidRPr="003F62B9" w:rsidTr="0092567E">
        <w:tc>
          <w:tcPr>
            <w:tcW w:w="10349" w:type="dxa"/>
            <w:gridSpan w:val="7"/>
          </w:tcPr>
          <w:p w:rsidR="00D14551" w:rsidRPr="003F62B9" w:rsidRDefault="00D14551" w:rsidP="0092567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i/>
                <w:sz w:val="28"/>
                <w:szCs w:val="28"/>
              </w:rPr>
              <w:t>памятка для экспертов</w:t>
            </w:r>
          </w:p>
        </w:tc>
      </w:tr>
      <w:tr w:rsidR="00D14551" w:rsidRPr="003F62B9" w:rsidTr="0092567E">
        <w:tc>
          <w:tcPr>
            <w:tcW w:w="1702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47" w:type="dxa"/>
            <w:gridSpan w:val="6"/>
          </w:tcPr>
          <w:p w:rsidR="00D14551" w:rsidRPr="003F62B9" w:rsidRDefault="00D14551" w:rsidP="009256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b/>
                <w:sz w:val="28"/>
                <w:szCs w:val="28"/>
              </w:rPr>
              <w:t>Команда «А»</w:t>
            </w:r>
          </w:p>
        </w:tc>
      </w:tr>
      <w:tr w:rsidR="00D14551" w:rsidRPr="003F62B9" w:rsidTr="0092567E">
        <w:trPr>
          <w:trHeight w:val="1803"/>
        </w:trPr>
        <w:tc>
          <w:tcPr>
            <w:tcW w:w="1702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i/>
                <w:sz w:val="28"/>
                <w:szCs w:val="28"/>
              </w:rPr>
              <w:t>1.Конкурс по мотивам игры «Что? Где? Когда?» по теме: «</w:t>
            </w:r>
            <w:r w:rsidR="00C11EDD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="00402517" w:rsidRPr="0040251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равления </w:t>
            </w:r>
            <w:r w:rsidR="00C11EDD">
              <w:rPr>
                <w:rFonts w:ascii="Times New Roman" w:hAnsi="Times New Roman" w:cs="Times New Roman"/>
                <w:i/>
                <w:sz w:val="28"/>
                <w:szCs w:val="28"/>
              </w:rPr>
              <w:t>М.Ф.Романова</w:t>
            </w:r>
            <w:r w:rsidRPr="003F62B9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647" w:type="dxa"/>
            <w:gridSpan w:val="6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i/>
                <w:sz w:val="28"/>
                <w:szCs w:val="28"/>
              </w:rPr>
              <w:t>(1 балл за каждый правильный ответ. За правильный ответ на последний вопрос 2 балла)</w:t>
            </w:r>
          </w:p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i/>
                <w:sz w:val="28"/>
                <w:szCs w:val="28"/>
              </w:rPr>
              <w:t>1.</w:t>
            </w:r>
          </w:p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i/>
                <w:sz w:val="28"/>
                <w:szCs w:val="28"/>
              </w:rPr>
              <w:t>2.</w:t>
            </w:r>
          </w:p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i/>
                <w:sz w:val="28"/>
                <w:szCs w:val="28"/>
              </w:rPr>
              <w:t>3.</w:t>
            </w:r>
          </w:p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i/>
                <w:sz w:val="28"/>
                <w:szCs w:val="28"/>
              </w:rPr>
              <w:t>4.</w:t>
            </w:r>
          </w:p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i/>
                <w:sz w:val="28"/>
                <w:szCs w:val="28"/>
              </w:rPr>
              <w:t>5.</w:t>
            </w:r>
          </w:p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i/>
                <w:sz w:val="28"/>
                <w:szCs w:val="28"/>
              </w:rPr>
              <w:t>6.</w:t>
            </w:r>
          </w:p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i/>
                <w:sz w:val="28"/>
                <w:szCs w:val="28"/>
              </w:rPr>
              <w:t>7.</w:t>
            </w:r>
          </w:p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i/>
                <w:sz w:val="28"/>
                <w:szCs w:val="28"/>
              </w:rPr>
              <w:t>8.</w:t>
            </w:r>
          </w:p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i/>
                <w:sz w:val="28"/>
                <w:szCs w:val="28"/>
              </w:rPr>
              <w:t>9.</w:t>
            </w:r>
          </w:p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i/>
                <w:sz w:val="28"/>
                <w:szCs w:val="28"/>
              </w:rPr>
              <w:t>10.</w:t>
            </w:r>
          </w:p>
        </w:tc>
      </w:tr>
      <w:tr w:rsidR="00D14551" w:rsidRPr="003F62B9" w:rsidTr="0092567E">
        <w:trPr>
          <w:cantSplit/>
          <w:trHeight w:val="1875"/>
        </w:trPr>
        <w:tc>
          <w:tcPr>
            <w:tcW w:w="1702" w:type="dxa"/>
            <w:vMerge w:val="restart"/>
          </w:tcPr>
          <w:p w:rsidR="00D14551" w:rsidRPr="00E8430D" w:rsidRDefault="00D14551" w:rsidP="00925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2.</w:t>
            </w:r>
            <w:r w:rsidR="00E8430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Культура России в </w:t>
            </w:r>
            <w:r w:rsidR="00E8430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XVII</w:t>
            </w:r>
            <w:r w:rsidR="00E8430D" w:rsidRPr="00E8430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E8430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веке</w:t>
            </w:r>
          </w:p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09" w:type="dxa"/>
            <w:textDirection w:val="btLr"/>
          </w:tcPr>
          <w:p w:rsidR="00D14551" w:rsidRPr="003F62B9" w:rsidRDefault="00D14551" w:rsidP="0092567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b/>
                <w:sz w:val="28"/>
                <w:szCs w:val="28"/>
              </w:rPr>
              <w:t>номер фотокарточки</w:t>
            </w:r>
          </w:p>
        </w:tc>
        <w:tc>
          <w:tcPr>
            <w:tcW w:w="1559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b/>
                <w:sz w:val="28"/>
                <w:szCs w:val="28"/>
              </w:rPr>
              <w:t>Год постройки сооружения;</w:t>
            </w:r>
          </w:p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b/>
                <w:sz w:val="28"/>
                <w:szCs w:val="28"/>
              </w:rPr>
              <w:t>(1 б.)</w:t>
            </w:r>
          </w:p>
        </w:tc>
        <w:tc>
          <w:tcPr>
            <w:tcW w:w="1559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b/>
                <w:sz w:val="28"/>
                <w:szCs w:val="28"/>
              </w:rPr>
              <w:t>Город, в котором находится данное сооружение;</w:t>
            </w:r>
          </w:p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b/>
                <w:sz w:val="28"/>
                <w:szCs w:val="28"/>
              </w:rPr>
              <w:t>(1 б.)</w:t>
            </w:r>
          </w:p>
        </w:tc>
        <w:tc>
          <w:tcPr>
            <w:tcW w:w="1559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b/>
                <w:sz w:val="28"/>
                <w:szCs w:val="28"/>
              </w:rPr>
              <w:t>Архитектор;</w:t>
            </w:r>
          </w:p>
          <w:p w:rsidR="00D14551" w:rsidRPr="003F62B9" w:rsidRDefault="00D14551" w:rsidP="009256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b/>
                <w:sz w:val="28"/>
                <w:szCs w:val="28"/>
              </w:rPr>
              <w:t>(1 б.)</w:t>
            </w:r>
          </w:p>
        </w:tc>
        <w:tc>
          <w:tcPr>
            <w:tcW w:w="1418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b/>
                <w:sz w:val="28"/>
                <w:szCs w:val="28"/>
              </w:rPr>
              <w:t>Историческое событие, к которому приурочено возведение данного сооружения.</w:t>
            </w:r>
          </w:p>
          <w:p w:rsidR="00D14551" w:rsidRPr="003F62B9" w:rsidRDefault="00D14551" w:rsidP="009256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b/>
                <w:sz w:val="28"/>
                <w:szCs w:val="28"/>
              </w:rPr>
              <w:t>(1 б.)</w:t>
            </w:r>
          </w:p>
        </w:tc>
        <w:tc>
          <w:tcPr>
            <w:tcW w:w="1843" w:type="dxa"/>
          </w:tcPr>
          <w:p w:rsidR="00D14551" w:rsidRPr="003F62B9" w:rsidRDefault="00D14551" w:rsidP="009256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Дополнение команды оппонента </w:t>
            </w:r>
          </w:p>
          <w:p w:rsidR="00D14551" w:rsidRPr="003F62B9" w:rsidRDefault="00D14551" w:rsidP="00925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b/>
                <w:sz w:val="28"/>
                <w:szCs w:val="28"/>
              </w:rPr>
              <w:t>(1-2б.)</w:t>
            </w:r>
            <w:r w:rsidRPr="003F62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14551" w:rsidRPr="003F62B9" w:rsidRDefault="00D14551" w:rsidP="00925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sz w:val="28"/>
                <w:szCs w:val="28"/>
              </w:rPr>
              <w:t>1 балл за неозвученный другой командой одного из критерия.</w:t>
            </w:r>
          </w:p>
          <w:p w:rsidR="00D14551" w:rsidRPr="003F62B9" w:rsidRDefault="00D14551" w:rsidP="00925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sz w:val="28"/>
                <w:szCs w:val="28"/>
              </w:rPr>
              <w:t>2 балла за дополнительный факт.</w:t>
            </w:r>
          </w:p>
          <w:p w:rsidR="00D14551" w:rsidRPr="003F62B9" w:rsidRDefault="00D14551" w:rsidP="009256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4551" w:rsidRPr="003F62B9" w:rsidTr="0092567E">
        <w:trPr>
          <w:trHeight w:val="318"/>
        </w:trPr>
        <w:tc>
          <w:tcPr>
            <w:tcW w:w="1702" w:type="dxa"/>
            <w:vMerge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09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b/>
                <w:sz w:val="28"/>
                <w:szCs w:val="28"/>
              </w:rPr>
              <w:t>№1</w:t>
            </w:r>
          </w:p>
        </w:tc>
        <w:tc>
          <w:tcPr>
            <w:tcW w:w="1559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14551" w:rsidRPr="003F62B9" w:rsidRDefault="00D14551" w:rsidP="00925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4551" w:rsidRPr="003F62B9" w:rsidTr="0092567E">
        <w:trPr>
          <w:trHeight w:val="465"/>
        </w:trPr>
        <w:tc>
          <w:tcPr>
            <w:tcW w:w="1702" w:type="dxa"/>
            <w:vMerge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09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b/>
                <w:sz w:val="28"/>
                <w:szCs w:val="28"/>
              </w:rPr>
              <w:t>№2</w:t>
            </w:r>
          </w:p>
        </w:tc>
        <w:tc>
          <w:tcPr>
            <w:tcW w:w="1559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4551" w:rsidRPr="003F62B9" w:rsidTr="0092567E">
        <w:trPr>
          <w:trHeight w:val="509"/>
        </w:trPr>
        <w:tc>
          <w:tcPr>
            <w:tcW w:w="1702" w:type="dxa"/>
            <w:vMerge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09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b/>
                <w:sz w:val="28"/>
                <w:szCs w:val="28"/>
              </w:rPr>
              <w:t>№3</w:t>
            </w:r>
          </w:p>
        </w:tc>
        <w:tc>
          <w:tcPr>
            <w:tcW w:w="1559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4551" w:rsidRPr="003F62B9" w:rsidTr="0092567E">
        <w:trPr>
          <w:cantSplit/>
          <w:trHeight w:val="1693"/>
        </w:trPr>
        <w:tc>
          <w:tcPr>
            <w:tcW w:w="1702" w:type="dxa"/>
            <w:vMerge w:val="restart"/>
          </w:tcPr>
          <w:p w:rsidR="00164ABE" w:rsidRPr="00164ABE" w:rsidRDefault="00402517" w:rsidP="00C11ED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3.</w:t>
            </w:r>
            <w:r w:rsidR="00C11EDD">
              <w:rPr>
                <w:rFonts w:ascii="Times New Roman" w:hAnsi="Times New Roman" w:cs="Times New Roman"/>
                <w:i/>
                <w:sz w:val="28"/>
                <w:szCs w:val="28"/>
              </w:rPr>
              <w:t>Правления А.М.Романова</w:t>
            </w:r>
            <w:r w:rsidR="00164ABE" w:rsidRPr="00164AB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extDirection w:val="btLr"/>
          </w:tcPr>
          <w:p w:rsidR="00D14551" w:rsidRPr="003F62B9" w:rsidRDefault="00D14551" w:rsidP="0092567E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F62B9">
              <w:rPr>
                <w:rFonts w:ascii="Times New Roman" w:hAnsi="Times New Roman" w:cs="Times New Roman"/>
                <w:b/>
                <w:sz w:val="28"/>
                <w:szCs w:val="28"/>
              </w:rPr>
              <w:t>тезисы</w:t>
            </w:r>
          </w:p>
        </w:tc>
        <w:tc>
          <w:tcPr>
            <w:tcW w:w="1559" w:type="dxa"/>
          </w:tcPr>
          <w:p w:rsidR="00D14551" w:rsidRPr="003F62B9" w:rsidRDefault="00D14551" w:rsidP="00925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551" w:rsidRPr="003F62B9" w:rsidRDefault="00C11EDD" w:rsidP="009256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логика в аргументации ответа</w:t>
            </w:r>
          </w:p>
          <w:p w:rsidR="00D14551" w:rsidRPr="003F62B9" w:rsidRDefault="00D14551" w:rsidP="00925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3F62B9">
              <w:rPr>
                <w:rFonts w:ascii="Times New Roman" w:hAnsi="Times New Roman" w:cs="Times New Roman"/>
                <w:b/>
                <w:sz w:val="28"/>
                <w:szCs w:val="28"/>
              </w:rPr>
              <w:t>1 б.</w:t>
            </w:r>
            <w:r w:rsidRPr="003F62B9">
              <w:rPr>
                <w:rFonts w:ascii="Times New Roman" w:hAnsi="Times New Roman" w:cs="Times New Roman"/>
                <w:sz w:val="28"/>
                <w:szCs w:val="28"/>
              </w:rPr>
              <w:t xml:space="preserve"> за один аргумент)</w:t>
            </w:r>
          </w:p>
          <w:p w:rsidR="00D14551" w:rsidRPr="003F62B9" w:rsidRDefault="00D14551" w:rsidP="00925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14551" w:rsidRPr="003F62B9" w:rsidRDefault="00D14551" w:rsidP="00925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551" w:rsidRPr="003F62B9" w:rsidRDefault="00D14551" w:rsidP="009256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b/>
                <w:sz w:val="28"/>
                <w:szCs w:val="28"/>
              </w:rPr>
              <w:t>соответствие с историческими фактами</w:t>
            </w:r>
          </w:p>
          <w:p w:rsidR="00D14551" w:rsidRPr="003F62B9" w:rsidRDefault="00D14551" w:rsidP="00925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sz w:val="28"/>
                <w:szCs w:val="28"/>
              </w:rPr>
              <w:t>( «</w:t>
            </w:r>
            <w:r w:rsidRPr="003F62B9">
              <w:rPr>
                <w:rFonts w:ascii="Times New Roman" w:hAnsi="Times New Roman" w:cs="Times New Roman"/>
                <w:b/>
                <w:sz w:val="28"/>
                <w:szCs w:val="28"/>
              </w:rPr>
              <w:t>-1б</w:t>
            </w:r>
            <w:r w:rsidRPr="003F62B9">
              <w:rPr>
                <w:rFonts w:ascii="Times New Roman" w:hAnsi="Times New Roman" w:cs="Times New Roman"/>
                <w:sz w:val="28"/>
                <w:szCs w:val="28"/>
              </w:rPr>
              <w:t>.» за неправильный ответ)</w:t>
            </w:r>
          </w:p>
        </w:tc>
        <w:tc>
          <w:tcPr>
            <w:tcW w:w="1559" w:type="dxa"/>
          </w:tcPr>
          <w:p w:rsidR="00D14551" w:rsidRPr="003F62B9" w:rsidRDefault="00D14551" w:rsidP="00925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551" w:rsidRPr="003F62B9" w:rsidRDefault="00D14551" w:rsidP="009256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структурированность выступления команды </w:t>
            </w:r>
          </w:p>
          <w:p w:rsidR="00D14551" w:rsidRPr="003F62B9" w:rsidRDefault="00D14551" w:rsidP="00925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sz w:val="28"/>
                <w:szCs w:val="28"/>
              </w:rPr>
              <w:t>(участие каждого члена команды в дебатах «</w:t>
            </w:r>
            <w:r w:rsidRPr="003F62B9">
              <w:rPr>
                <w:rFonts w:ascii="Times New Roman" w:hAnsi="Times New Roman" w:cs="Times New Roman"/>
                <w:b/>
                <w:sz w:val="28"/>
                <w:szCs w:val="28"/>
              </w:rPr>
              <w:t>1б.»)</w:t>
            </w:r>
          </w:p>
        </w:tc>
        <w:tc>
          <w:tcPr>
            <w:tcW w:w="1418" w:type="dxa"/>
          </w:tcPr>
          <w:p w:rsidR="00D14551" w:rsidRPr="003F62B9" w:rsidRDefault="00D14551" w:rsidP="00925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551" w:rsidRPr="003F62B9" w:rsidRDefault="00D14551" w:rsidP="009256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b/>
                <w:sz w:val="28"/>
                <w:szCs w:val="28"/>
              </w:rPr>
              <w:t>культура речи</w:t>
            </w:r>
          </w:p>
          <w:p w:rsidR="00D14551" w:rsidRPr="003F62B9" w:rsidRDefault="00D14551" w:rsidP="00925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sz w:val="28"/>
                <w:szCs w:val="28"/>
              </w:rPr>
              <w:t>(«</w:t>
            </w:r>
            <w:r w:rsidRPr="003F62B9">
              <w:rPr>
                <w:rFonts w:ascii="Times New Roman" w:hAnsi="Times New Roman" w:cs="Times New Roman"/>
                <w:b/>
                <w:sz w:val="28"/>
                <w:szCs w:val="28"/>
              </w:rPr>
              <w:t>-1б</w:t>
            </w:r>
            <w:r w:rsidRPr="003F62B9">
              <w:rPr>
                <w:rFonts w:ascii="Times New Roman" w:hAnsi="Times New Roman" w:cs="Times New Roman"/>
                <w:sz w:val="28"/>
                <w:szCs w:val="28"/>
              </w:rPr>
              <w:t>.» в случае, если команда будет мешать выступлению чужой команды)</w:t>
            </w:r>
          </w:p>
        </w:tc>
        <w:tc>
          <w:tcPr>
            <w:tcW w:w="1843" w:type="dxa"/>
          </w:tcPr>
          <w:p w:rsidR="00D14551" w:rsidRDefault="00D14551" w:rsidP="00925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EDD" w:rsidRPr="003F62B9" w:rsidRDefault="00C11EDD" w:rsidP="009256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Скорость ответа</w:t>
            </w:r>
          </w:p>
          <w:p w:rsidR="00D14551" w:rsidRPr="003F62B9" w:rsidRDefault="00D14551" w:rsidP="00925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3F62B9">
              <w:rPr>
                <w:rFonts w:ascii="Times New Roman" w:hAnsi="Times New Roman" w:cs="Times New Roman"/>
                <w:b/>
                <w:sz w:val="28"/>
                <w:szCs w:val="28"/>
              </w:rPr>
              <w:t>1б.</w:t>
            </w:r>
            <w:r w:rsidRPr="003F62B9">
              <w:rPr>
                <w:rFonts w:ascii="Times New Roman" w:hAnsi="Times New Roman" w:cs="Times New Roman"/>
                <w:sz w:val="28"/>
                <w:szCs w:val="28"/>
              </w:rPr>
              <w:t xml:space="preserve"> за контраргумент)</w:t>
            </w:r>
          </w:p>
        </w:tc>
      </w:tr>
      <w:tr w:rsidR="00D14551" w:rsidRPr="003F62B9" w:rsidTr="0092567E">
        <w:trPr>
          <w:trHeight w:val="346"/>
        </w:trPr>
        <w:tc>
          <w:tcPr>
            <w:tcW w:w="1702" w:type="dxa"/>
            <w:vMerge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</w:tc>
        <w:tc>
          <w:tcPr>
            <w:tcW w:w="1559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4551" w:rsidRPr="003F62B9" w:rsidTr="0092567E">
        <w:trPr>
          <w:trHeight w:val="300"/>
        </w:trPr>
        <w:tc>
          <w:tcPr>
            <w:tcW w:w="1702" w:type="dxa"/>
            <w:vMerge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1559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4551" w:rsidRPr="003F62B9" w:rsidTr="0092567E">
        <w:trPr>
          <w:trHeight w:val="240"/>
        </w:trPr>
        <w:tc>
          <w:tcPr>
            <w:tcW w:w="1702" w:type="dxa"/>
            <w:vMerge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  <w:tc>
          <w:tcPr>
            <w:tcW w:w="1559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4551" w:rsidRPr="003F62B9" w:rsidRDefault="00D14551" w:rsidP="00D14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4551" w:rsidRPr="003F62B9" w:rsidRDefault="00D14551" w:rsidP="00D14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62B9">
        <w:rPr>
          <w:rFonts w:ascii="Times New Roman" w:hAnsi="Times New Roman" w:cs="Times New Roman"/>
          <w:sz w:val="28"/>
          <w:szCs w:val="28"/>
        </w:rPr>
        <w:t>1.2. Вступительное слово учителя</w:t>
      </w:r>
    </w:p>
    <w:p w:rsidR="00D14551" w:rsidRPr="003F62B9" w:rsidRDefault="00D14551" w:rsidP="00D14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62B9">
        <w:rPr>
          <w:rFonts w:ascii="Times New Roman" w:hAnsi="Times New Roman" w:cs="Times New Roman"/>
          <w:sz w:val="28"/>
          <w:szCs w:val="28"/>
        </w:rPr>
        <w:t xml:space="preserve">Главный эксперт-ведущий: учитель. </w:t>
      </w:r>
    </w:p>
    <w:p w:rsidR="00D14551" w:rsidRDefault="00D14551" w:rsidP="00A13E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62B9">
        <w:rPr>
          <w:rFonts w:ascii="Times New Roman" w:hAnsi="Times New Roman" w:cs="Times New Roman"/>
          <w:sz w:val="28"/>
          <w:szCs w:val="28"/>
        </w:rPr>
        <w:lastRenderedPageBreak/>
        <w:t>Учитель представляет команды друг другу, определяет роль экспертов. Так как игра делится на три этапа (викторина №1, викторина №2, дебаты), преподаватель перед каждым этапом будет проговаривать основные требования и правила. На доске будет вывешен ход игры, где будут прописываться баллы двух команд после прохождения каждого этапа:</w:t>
      </w:r>
    </w:p>
    <w:p w:rsidR="00A13EA5" w:rsidRPr="003F62B9" w:rsidRDefault="00A13EA5" w:rsidP="00A13E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4551" w:rsidRDefault="00D14551" w:rsidP="00A13EA5">
      <w:pPr>
        <w:jc w:val="center"/>
        <w:rPr>
          <w:rFonts w:ascii="Times New Roman" w:hAnsi="Times New Roman" w:cs="Times New Roman"/>
          <w:sz w:val="28"/>
          <w:szCs w:val="28"/>
        </w:rPr>
      </w:pPr>
      <w:r w:rsidRPr="003F62B9">
        <w:rPr>
          <w:rFonts w:ascii="Times New Roman" w:hAnsi="Times New Roman" w:cs="Times New Roman"/>
          <w:sz w:val="28"/>
          <w:szCs w:val="28"/>
        </w:rPr>
        <w:t>Ход игры, отображенный на интерактивной доске*</w:t>
      </w:r>
    </w:p>
    <w:p w:rsidR="001F2641" w:rsidRDefault="001F2641" w:rsidP="00D1455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D14551" w:rsidRPr="003F62B9" w:rsidRDefault="00C11EDD" w:rsidP="00A13EA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C11EDD">
        <w:rPr>
          <w:rFonts w:ascii="Times New Roman" w:hAnsi="Times New Roman" w:cs="Times New Roman"/>
          <w:noProof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12.85pt" o:ole="">
            <v:imagedata r:id="rId7" o:title=""/>
          </v:shape>
          <o:OLEObject Type="Embed" ProgID="PowerPoint.Slide.12" ShapeID="_x0000_i1025" DrawAspect="Content" ObjectID="_1631087046" r:id="rId8"/>
        </w:object>
      </w:r>
    </w:p>
    <w:p w:rsidR="00C11EDD" w:rsidRDefault="00C11EDD" w:rsidP="00D145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4551" w:rsidRPr="003F62B9" w:rsidRDefault="00D14551" w:rsidP="00D14551">
      <w:pPr>
        <w:jc w:val="center"/>
        <w:rPr>
          <w:rFonts w:ascii="Times New Roman" w:hAnsi="Times New Roman" w:cs="Times New Roman"/>
          <w:sz w:val="28"/>
          <w:szCs w:val="28"/>
        </w:rPr>
      </w:pPr>
      <w:r w:rsidRPr="003F62B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F62B9">
        <w:rPr>
          <w:rFonts w:ascii="Times New Roman" w:hAnsi="Times New Roman" w:cs="Times New Roman"/>
          <w:sz w:val="28"/>
          <w:szCs w:val="28"/>
        </w:rPr>
        <w:t>. ПЛАН ПРОВЕДЕНИЯ ИГРЫ:</w:t>
      </w:r>
    </w:p>
    <w:p w:rsidR="00D14551" w:rsidRPr="003F62B9" w:rsidRDefault="00D14551" w:rsidP="00D145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62B9">
        <w:rPr>
          <w:rFonts w:ascii="Times New Roman" w:hAnsi="Times New Roman" w:cs="Times New Roman"/>
          <w:b/>
          <w:sz w:val="28"/>
          <w:szCs w:val="28"/>
        </w:rPr>
        <w:t xml:space="preserve">1. Конкурс по мотивам игры «Что? Где? Когда?» по теме: «Правление </w:t>
      </w:r>
      <w:r w:rsidR="00A13EA5">
        <w:rPr>
          <w:rFonts w:ascii="Times New Roman" w:hAnsi="Times New Roman" w:cs="Times New Roman"/>
          <w:b/>
          <w:sz w:val="28"/>
          <w:szCs w:val="28"/>
        </w:rPr>
        <w:t>М.Ф.Романова</w:t>
      </w:r>
      <w:r w:rsidRPr="003F62B9">
        <w:rPr>
          <w:rFonts w:ascii="Times New Roman" w:hAnsi="Times New Roman" w:cs="Times New Roman"/>
          <w:b/>
          <w:sz w:val="28"/>
          <w:szCs w:val="28"/>
        </w:rPr>
        <w:t>»</w:t>
      </w:r>
    </w:p>
    <w:p w:rsidR="00D14551" w:rsidRPr="003F62B9" w:rsidRDefault="00D14551" w:rsidP="00D145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62B9">
        <w:rPr>
          <w:rFonts w:ascii="Times New Roman" w:hAnsi="Times New Roman" w:cs="Times New Roman"/>
          <w:b/>
          <w:sz w:val="28"/>
          <w:szCs w:val="28"/>
        </w:rPr>
        <w:t>(7 минут)</w:t>
      </w:r>
    </w:p>
    <w:p w:rsidR="00D14551" w:rsidRPr="003F62B9" w:rsidRDefault="00D14551" w:rsidP="00D145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62B9">
        <w:rPr>
          <w:rFonts w:ascii="Times New Roman" w:hAnsi="Times New Roman" w:cs="Times New Roman"/>
          <w:b/>
          <w:sz w:val="28"/>
          <w:szCs w:val="28"/>
        </w:rPr>
        <w:t xml:space="preserve">Правила игры: </w:t>
      </w:r>
      <w:r w:rsidRPr="003F62B9">
        <w:rPr>
          <w:rFonts w:ascii="Times New Roman" w:hAnsi="Times New Roman" w:cs="Times New Roman"/>
          <w:sz w:val="28"/>
          <w:szCs w:val="28"/>
        </w:rPr>
        <w:t xml:space="preserve">командам необходимо быстро ответить на большее количество вопросов, за каждый правильный ответ начисляется 1 балл. На последний вопрос </w:t>
      </w:r>
      <w:r w:rsidRPr="003F62B9">
        <w:rPr>
          <w:rFonts w:ascii="Times New Roman" w:hAnsi="Times New Roman" w:cs="Times New Roman"/>
          <w:i/>
          <w:sz w:val="28"/>
          <w:szCs w:val="28"/>
        </w:rPr>
        <w:t xml:space="preserve">«что находится в черном ящике?» </w:t>
      </w:r>
      <w:r w:rsidRPr="003F62B9">
        <w:rPr>
          <w:rFonts w:ascii="Times New Roman" w:hAnsi="Times New Roman" w:cs="Times New Roman"/>
          <w:sz w:val="28"/>
          <w:szCs w:val="28"/>
        </w:rPr>
        <w:t xml:space="preserve">дается минута размышления и присуждается 2 балла за правильный ответ. Данная игра проводится с каждой командой по 2-3 минуты. Максимальное количество </w:t>
      </w:r>
      <w:r w:rsidRPr="003F62B9">
        <w:rPr>
          <w:rFonts w:ascii="Times New Roman" w:hAnsi="Times New Roman" w:cs="Times New Roman"/>
          <w:sz w:val="28"/>
          <w:szCs w:val="28"/>
        </w:rPr>
        <w:lastRenderedPageBreak/>
        <w:t xml:space="preserve">баллов 12. Правильные ответы фиксируют в своих памятках эксперты и оглашают результат в конце. </w:t>
      </w:r>
    </w:p>
    <w:p w:rsidR="00D14551" w:rsidRDefault="00D14551" w:rsidP="00D145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F62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ЗАДАНИЯ ДЛЯ КОМАНДЫ «А»</w:t>
      </w:r>
    </w:p>
    <w:p w:rsidR="00A13EA5" w:rsidRPr="003F62B9" w:rsidRDefault="00A13EA5" w:rsidP="00D145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A13EA5" w:rsidRPr="00C84F5B" w:rsidRDefault="00C84F5B" w:rsidP="00C84F5B">
      <w:pPr>
        <w:pStyle w:val="a3"/>
        <w:numPr>
          <w:ilvl w:val="0"/>
          <w:numId w:val="1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right="6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up"/>
      <w:r w:rsidRPr="00C84F5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Причина</w:t>
      </w:r>
      <w:r w:rsidRPr="00C84F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84F5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созвания Земского собора в 1613 г.</w:t>
      </w:r>
      <w:r w:rsidRPr="00C84F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A13EA5" w:rsidRDefault="00A13EA5" w:rsidP="00A13EA5">
      <w:pPr>
        <w:pStyle w:val="a3"/>
        <w:numPr>
          <w:ilvl w:val="0"/>
          <w:numId w:val="1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right="60"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13E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Назовите две главные причины избрания Михаила Ф. Романова в качестве русского царя: </w:t>
      </w:r>
      <w:bookmarkEnd w:id="0"/>
    </w:p>
    <w:p w:rsidR="00A13EA5" w:rsidRDefault="00A13EA5" w:rsidP="00A13EA5">
      <w:pPr>
        <w:pStyle w:val="a3"/>
        <w:numPr>
          <w:ilvl w:val="0"/>
          <w:numId w:val="1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right="60"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13E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Первая жена Михаила Ф. Романова. </w:t>
      </w:r>
    </w:p>
    <w:p w:rsidR="00A13EA5" w:rsidRDefault="00A13EA5" w:rsidP="00A13EA5">
      <w:pPr>
        <w:pStyle w:val="a3"/>
        <w:numPr>
          <w:ilvl w:val="0"/>
          <w:numId w:val="1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right="60"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13E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Год второй свадьбы Михаила Ф. Романова. </w:t>
      </w:r>
    </w:p>
    <w:p w:rsidR="00A13EA5" w:rsidRPr="00A13EA5" w:rsidRDefault="00A13EA5" w:rsidP="00A13EA5">
      <w:pPr>
        <w:pStyle w:val="a3"/>
        <w:numPr>
          <w:ilvl w:val="0"/>
          <w:numId w:val="1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right="60"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13E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Главная задача Михаила Ф. Романова во время своего правления. </w:t>
      </w:r>
    </w:p>
    <w:p w:rsidR="00A13EA5" w:rsidRDefault="00A13EA5" w:rsidP="00A13EA5">
      <w:pPr>
        <w:pStyle w:val="a3"/>
        <w:numPr>
          <w:ilvl w:val="0"/>
          <w:numId w:val="1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right="60"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13E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каком году был подписан мирный договор со Швецией? </w:t>
      </w:r>
    </w:p>
    <w:p w:rsidR="00A13EA5" w:rsidRPr="00A13EA5" w:rsidRDefault="00A13EA5" w:rsidP="00A13EA5">
      <w:pPr>
        <w:pStyle w:val="a3"/>
        <w:numPr>
          <w:ilvl w:val="0"/>
          <w:numId w:val="1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right="60"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13E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Условия перемирия с Польшей. </w:t>
      </w:r>
    </w:p>
    <w:p w:rsidR="00A13EA5" w:rsidRDefault="00A13EA5" w:rsidP="00D14551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3E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сделал Михаил Ф. Романов с чиновниками после восшествия на престол?</w:t>
      </w:r>
    </w:p>
    <w:p w:rsidR="00A13EA5" w:rsidRPr="00A13EA5" w:rsidRDefault="00C84F5B" w:rsidP="00D14551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Итоги правления М.Ф.Романова</w:t>
      </w:r>
    </w:p>
    <w:p w:rsidR="00D14551" w:rsidRPr="003F62B9" w:rsidRDefault="00D14551" w:rsidP="00D14551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Calibri" w:eastAsia="Times New Roman" w:hAnsi="Calibri" w:cs="Calibri"/>
          <w:color w:val="000000"/>
          <w:sz w:val="28"/>
          <w:szCs w:val="28"/>
        </w:rPr>
      </w:pPr>
      <w:r w:rsidRPr="003F62B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«Что находится в черном ящике?»</w:t>
      </w:r>
      <w:r w:rsidRPr="003F62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14551" w:rsidRPr="003F62B9" w:rsidRDefault="00D14551" w:rsidP="00D145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3F62B9">
        <w:rPr>
          <w:rFonts w:ascii="Times New Roman" w:eastAsia="Times New Roman" w:hAnsi="Times New Roman" w:cs="Times New Roman"/>
          <w:color w:val="000000"/>
          <w:sz w:val="28"/>
          <w:szCs w:val="28"/>
        </w:rPr>
        <w:t>(1 мин. на ознакомление с текстом и 1 мин. на обсуждение правильного ответа в команде)</w:t>
      </w:r>
    </w:p>
    <w:p w:rsidR="00D14551" w:rsidRPr="003F62B9" w:rsidRDefault="00D14551" w:rsidP="00D14551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4F5B" w:rsidRPr="00C84F5B" w:rsidRDefault="00D14551" w:rsidP="00C84F5B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2B9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C84F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статьи «К 400-летию династии Романовых» из газеты </w:t>
      </w:r>
      <w:r w:rsidR="00C84F5B" w:rsidRPr="00C84F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«Кижи»</w:t>
      </w:r>
    </w:p>
    <w:p w:rsidR="00D14551" w:rsidRPr="003F62B9" w:rsidRDefault="00C84F5B" w:rsidP="00C84F5B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4F5B">
        <w:rPr>
          <w:rFonts w:ascii="Times New Roman" w:eastAsia="Times New Roman" w:hAnsi="Times New Roman" w:cs="Times New Roman"/>
          <w:color w:val="000000"/>
          <w:sz w:val="28"/>
          <w:szCs w:val="28"/>
        </w:rPr>
        <w:t>→ №5 (100) июнь 2013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14551" w:rsidRPr="003F62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D14551" w:rsidRPr="00372CBE" w:rsidRDefault="00D14551" w:rsidP="00372CBE">
      <w:pPr>
        <w:shd w:val="clear" w:color="auto" w:fill="FFFFFF"/>
        <w:tabs>
          <w:tab w:val="num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2CBE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372CB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372CBE" w:rsidRPr="00372CBE">
        <w:rPr>
          <w:rFonts w:ascii="Times New Roman" w:eastAsia="Times New Roman" w:hAnsi="Times New Roman" w:cs="Times New Roman"/>
          <w:color w:val="000000"/>
          <w:sz w:val="28"/>
          <w:szCs w:val="28"/>
        </w:rPr>
        <w:t>аседали представители духовенства, боярства (в крайне ослабленном составе), дворянства, купечества, городского посадского населения и государственных крестьян. Но самой сильной группой было казачество. Оно как сословие особенно окрепло за период Смутного времени, когда его состав значительно пополнился представителями городских казаков. К ним относились те горожане, которые в период Смуты бросили свои основные занятия, сформировали ополчения, организовались на манер казацких отрядов и уже не вернулись к предыдущей профессии</w:t>
      </w:r>
      <w:r w:rsidR="00372C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372CBE" w:rsidRPr="00372CBE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Численность собравшихся мо</w:t>
      </w:r>
      <w:r w:rsidR="00372CBE">
        <w:rPr>
          <w:rFonts w:ascii="Times New Roman" w:eastAsia="Times New Roman" w:hAnsi="Times New Roman" w:cs="Times New Roman"/>
          <w:color w:val="000000"/>
          <w:sz w:val="28"/>
          <w:szCs w:val="28"/>
        </w:rPr>
        <w:t>гла быть от 700 до 1500 человек</w:t>
      </w:r>
      <w:r w:rsidRPr="00372C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 </w:t>
      </w:r>
    </w:p>
    <w:p w:rsidR="00D14551" w:rsidRPr="003F62B9" w:rsidRDefault="00D14551" w:rsidP="00D14551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2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Вопрос: </w:t>
      </w:r>
      <w:r w:rsidR="00372C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Какое событие описывается в данном отрывке и что находится в черном ящике </w:t>
      </w:r>
      <w:r w:rsidRPr="003F62B9">
        <w:rPr>
          <w:rFonts w:ascii="Times New Roman" w:eastAsia="Times New Roman" w:hAnsi="Times New Roman" w:cs="Times New Roman"/>
          <w:color w:val="000000"/>
          <w:sz w:val="28"/>
          <w:szCs w:val="28"/>
        </w:rPr>
        <w:t>(Ответ: В че</w:t>
      </w:r>
      <w:r w:rsidR="00372CBE">
        <w:rPr>
          <w:rFonts w:ascii="Times New Roman" w:eastAsia="Times New Roman" w:hAnsi="Times New Roman" w:cs="Times New Roman"/>
          <w:color w:val="000000"/>
          <w:sz w:val="28"/>
          <w:szCs w:val="28"/>
        </w:rPr>
        <w:t>рном ящике находится фотокарточка Земского собора</w:t>
      </w:r>
      <w:r w:rsidRPr="003F62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372CBE" w:rsidRPr="00372CBE">
        <w:rPr>
          <w:rFonts w:ascii="Times New Roman" w:eastAsia="Times New Roman" w:hAnsi="Times New Roman" w:cs="Times New Roman"/>
          <w:color w:val="000000"/>
          <w:sz w:val="28"/>
          <w:szCs w:val="28"/>
        </w:rPr>
        <w:t>Миниатюра из «Книги об избрании на царство на превысочайший престол великаго российскаго царствия Великаго Государя и Великаго Князя Михаила Феодоровича всея великия России Самодержца. 1673 год»</w:t>
      </w:r>
      <w:r w:rsidRPr="003F62B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D14551" w:rsidRPr="003F62B9" w:rsidRDefault="00D14551" w:rsidP="00D14551">
      <w:pPr>
        <w:shd w:val="clear" w:color="auto" w:fill="FFFFFF"/>
        <w:tabs>
          <w:tab w:val="num" w:pos="709"/>
          <w:tab w:val="left" w:pos="312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F62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D14551" w:rsidRPr="003F62B9" w:rsidRDefault="00D14551" w:rsidP="00D14551">
      <w:pPr>
        <w:shd w:val="clear" w:color="auto" w:fill="FFFFFF"/>
        <w:tabs>
          <w:tab w:val="num" w:pos="709"/>
        </w:tabs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3F62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ЗАДАНИЯ ДЛЯ КОМАНДЫ «Б»</w:t>
      </w:r>
    </w:p>
    <w:p w:rsidR="00372CBE" w:rsidRPr="002375DF" w:rsidRDefault="00372CBE" w:rsidP="00372CBE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75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Годы плена Филарета в Польше.</w:t>
      </w:r>
    </w:p>
    <w:p w:rsidR="002375DF" w:rsidRPr="002375DF" w:rsidRDefault="00372CBE" w:rsidP="002375DF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75D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Где находилась Марфа Ивановна с сыном Михаилом в период </w:t>
      </w:r>
      <w:r w:rsidR="002375DF" w:rsidRPr="002375DF">
        <w:rPr>
          <w:rFonts w:ascii="Times New Roman" w:eastAsia="Times New Roman" w:hAnsi="Times New Roman" w:cs="Times New Roman"/>
          <w:color w:val="000000"/>
          <w:sz w:val="28"/>
          <w:szCs w:val="28"/>
        </w:rPr>
        <w:t>заседания Земского собора?</w:t>
      </w:r>
    </w:p>
    <w:p w:rsidR="00372CBE" w:rsidRPr="002375DF" w:rsidRDefault="00372CBE" w:rsidP="00372CBE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75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Почему бояре поддержали кандидатуру Михаила Ф. Романова. </w:t>
      </w:r>
    </w:p>
    <w:p w:rsidR="00372CBE" w:rsidRPr="002375DF" w:rsidRDefault="00372CBE" w:rsidP="00372CBE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75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Земли Романовых находились в...</w:t>
      </w:r>
    </w:p>
    <w:p w:rsidR="00372CBE" w:rsidRPr="002375DF" w:rsidRDefault="00372CBE" w:rsidP="00372CBE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75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Назовите точную дату венчания Михаила Ф. Романова на царство. </w:t>
      </w:r>
    </w:p>
    <w:p w:rsidR="00372CBE" w:rsidRPr="002375DF" w:rsidRDefault="00372CBE" w:rsidP="00372CBE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75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Город, в котором было подписано перемирие с Польшей на 14,5 лет </w:t>
      </w:r>
    </w:p>
    <w:p w:rsidR="00372CBE" w:rsidRPr="002375DF" w:rsidRDefault="00372CBE" w:rsidP="002375DF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75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Перечислите условия договора со Швецией. </w:t>
      </w:r>
    </w:p>
    <w:p w:rsidR="002375DF" w:rsidRPr="002375DF" w:rsidRDefault="002375DF" w:rsidP="002375DF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75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Где и в каком году Андрей Виниус с разрешения Михаила Фёдоровича основал первые чугуноплавильные, железоделательные и оружейные заводы?</w:t>
      </w:r>
    </w:p>
    <w:p w:rsidR="002375DF" w:rsidRPr="002375DF" w:rsidRDefault="002375DF" w:rsidP="002375DF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75DF">
        <w:rPr>
          <w:rFonts w:ascii="Times New Roman" w:eastAsia="Times New Roman" w:hAnsi="Times New Roman" w:cs="Times New Roman"/>
          <w:color w:val="000000"/>
          <w:sz w:val="28"/>
          <w:szCs w:val="28"/>
        </w:rPr>
        <w:t>В каком году и от чего скончался М.Ф.Романов?</w:t>
      </w:r>
    </w:p>
    <w:p w:rsidR="00D14551" w:rsidRPr="003F62B9" w:rsidRDefault="00D14551" w:rsidP="00D14551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Calibri" w:eastAsia="Times New Roman" w:hAnsi="Calibri" w:cs="Calibri"/>
          <w:color w:val="000000"/>
          <w:sz w:val="28"/>
          <w:szCs w:val="28"/>
        </w:rPr>
      </w:pPr>
      <w:r w:rsidRPr="003F62B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«Что находится в черном ящике?» </w:t>
      </w:r>
    </w:p>
    <w:p w:rsidR="00D14551" w:rsidRPr="003F62B9" w:rsidRDefault="00D14551" w:rsidP="00D14551">
      <w:pPr>
        <w:shd w:val="clear" w:color="auto" w:fill="FFFFFF"/>
        <w:tabs>
          <w:tab w:val="left" w:pos="284"/>
        </w:tabs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3F62B9">
        <w:rPr>
          <w:rFonts w:ascii="Times New Roman" w:eastAsia="Times New Roman" w:hAnsi="Times New Roman" w:cs="Times New Roman"/>
          <w:color w:val="000000"/>
          <w:sz w:val="28"/>
          <w:szCs w:val="28"/>
        </w:rPr>
        <w:t>(1 мин. на ознакомление с текстом и 1 мин. на обсуждение правильного ответа в команде)</w:t>
      </w:r>
    </w:p>
    <w:p w:rsidR="00D14551" w:rsidRPr="003F62B9" w:rsidRDefault="00D14551" w:rsidP="00D14551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2B9">
        <w:rPr>
          <w:rFonts w:ascii="Times New Roman" w:eastAsia="Times New Roman" w:hAnsi="Times New Roman" w:cs="Times New Roman"/>
          <w:color w:val="000000"/>
          <w:sz w:val="28"/>
          <w:szCs w:val="28"/>
        </w:rPr>
        <w:t>Из книги «</w:t>
      </w:r>
      <w:r w:rsidR="00DE4A7D" w:rsidRPr="00DE4A7D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Первые Рома</w:t>
      </w:r>
      <w:r w:rsidR="00DE4A7D">
        <w:rPr>
          <w:rFonts w:ascii="Times New Roman" w:eastAsia="Times New Roman" w:hAnsi="Times New Roman" w:cs="Times New Roman"/>
          <w:color w:val="000000"/>
          <w:sz w:val="28"/>
          <w:szCs w:val="28"/>
        </w:rPr>
        <w:t>новы» автора Казимира Валишевского</w:t>
      </w:r>
      <w:r w:rsidRPr="003F62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D14551" w:rsidRPr="003F62B9" w:rsidRDefault="002375DF" w:rsidP="00D14551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375D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На коронации Михаила Романова его дядя Иван Романов держал перед ним </w:t>
      </w:r>
      <w:r w:rsidRPr="002375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шапку Мономаха. Трубецкой нес скипетр. Князь Мстиславский как самый знатный из бояр осыпал молодого царя золотыми монетами. Князю Дмитрию Пожарскому в этой церемонии также была отведена роль: Он нес золотое яблоко. В черном ящике находится изображение этого “золотого яблока”. </w:t>
      </w:r>
    </w:p>
    <w:p w:rsidR="00DE4A7D" w:rsidRDefault="00D14551" w:rsidP="00D14551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3F62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Вопрос: </w:t>
      </w:r>
      <w:r w:rsidR="002375DF" w:rsidRPr="002375DF">
        <w:rPr>
          <w:rFonts w:ascii="Times New Roman" w:eastAsia="Times New Roman" w:hAnsi="Times New Roman" w:cs="Times New Roman"/>
          <w:color w:val="000000"/>
          <w:sz w:val="28"/>
          <w:szCs w:val="28"/>
        </w:rPr>
        <w:t>Что называлось “золотым яблоком” в церемонии коронации? Изображение какого предмета находится в черном ящике?</w:t>
      </w:r>
      <w:r w:rsidR="00DE4A7D" w:rsidRPr="00DE4A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14551" w:rsidRPr="003F62B9" w:rsidRDefault="00D14551" w:rsidP="00D14551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2B9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DE4A7D" w:rsidRPr="00DE4A7D"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Держава появилась при Борисе Годунове. Во время коронации патриарх вручал ее царю со словами: “Сие яблоко — знамение твоего царствия</w:t>
      </w:r>
      <w:r w:rsidRPr="003F62B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D14551" w:rsidRPr="003F62B9" w:rsidRDefault="00D14551" w:rsidP="00D14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4551" w:rsidRPr="003F62B9" w:rsidRDefault="00D14551" w:rsidP="00D145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62B9">
        <w:rPr>
          <w:rFonts w:ascii="Times New Roman" w:hAnsi="Times New Roman" w:cs="Times New Roman"/>
          <w:b/>
          <w:sz w:val="28"/>
          <w:szCs w:val="28"/>
        </w:rPr>
        <w:t xml:space="preserve">2. Викторина по теме «Культура в начале </w:t>
      </w:r>
      <w:r w:rsidRPr="003F62B9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Pr="003F62B9">
        <w:rPr>
          <w:rFonts w:ascii="Times New Roman" w:hAnsi="Times New Roman" w:cs="Times New Roman"/>
          <w:b/>
          <w:sz w:val="28"/>
          <w:szCs w:val="28"/>
        </w:rPr>
        <w:t xml:space="preserve"> в.»  (10 минут)</w:t>
      </w:r>
    </w:p>
    <w:p w:rsidR="00D14551" w:rsidRPr="003F62B9" w:rsidRDefault="00D14551" w:rsidP="00D14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62B9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Pr="003F62B9">
        <w:rPr>
          <w:rFonts w:ascii="Times New Roman" w:hAnsi="Times New Roman" w:cs="Times New Roman"/>
          <w:sz w:val="28"/>
          <w:szCs w:val="28"/>
        </w:rPr>
        <w:t xml:space="preserve">Командам даются по 3 фотокарточки, где изображены известные архитектурные сооружения, построенные при Александре </w:t>
      </w:r>
      <w:r w:rsidRPr="003F62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F62B9">
        <w:rPr>
          <w:rFonts w:ascii="Times New Roman" w:hAnsi="Times New Roman" w:cs="Times New Roman"/>
          <w:sz w:val="28"/>
          <w:szCs w:val="28"/>
        </w:rPr>
        <w:t>, либо же связанные с событиями, происходившими в период его правления. Задача каждой команды назвать:</w:t>
      </w:r>
    </w:p>
    <w:p w:rsidR="00D14551" w:rsidRPr="003F62B9" w:rsidRDefault="00D14551" w:rsidP="00D1455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62B9">
        <w:rPr>
          <w:rFonts w:ascii="Times New Roman" w:hAnsi="Times New Roman" w:cs="Times New Roman"/>
          <w:sz w:val="28"/>
          <w:szCs w:val="28"/>
        </w:rPr>
        <w:t>Год постройки сооружения;</w:t>
      </w:r>
    </w:p>
    <w:p w:rsidR="00D14551" w:rsidRPr="003F62B9" w:rsidRDefault="00D14551" w:rsidP="00D1455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62B9">
        <w:rPr>
          <w:rFonts w:ascii="Times New Roman" w:hAnsi="Times New Roman" w:cs="Times New Roman"/>
          <w:sz w:val="28"/>
          <w:szCs w:val="28"/>
        </w:rPr>
        <w:t>Город, в котором находится данное сооружение;</w:t>
      </w:r>
    </w:p>
    <w:p w:rsidR="00D14551" w:rsidRPr="003F62B9" w:rsidRDefault="00D14551" w:rsidP="00D1455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62B9">
        <w:rPr>
          <w:rFonts w:ascii="Times New Roman" w:hAnsi="Times New Roman" w:cs="Times New Roman"/>
          <w:sz w:val="28"/>
          <w:szCs w:val="28"/>
        </w:rPr>
        <w:t>Архитектора;</w:t>
      </w:r>
    </w:p>
    <w:p w:rsidR="00D14551" w:rsidRPr="003F62B9" w:rsidRDefault="00D14551" w:rsidP="00D1455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62B9">
        <w:rPr>
          <w:rFonts w:ascii="Times New Roman" w:hAnsi="Times New Roman" w:cs="Times New Roman"/>
          <w:sz w:val="28"/>
          <w:szCs w:val="28"/>
        </w:rPr>
        <w:t>Историческое событие, к которому приурочено возведение данного сооружения.</w:t>
      </w:r>
    </w:p>
    <w:p w:rsidR="00D14551" w:rsidRPr="003F62B9" w:rsidRDefault="00D14551" w:rsidP="00D14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62B9">
        <w:rPr>
          <w:rFonts w:ascii="Times New Roman" w:hAnsi="Times New Roman" w:cs="Times New Roman"/>
          <w:sz w:val="28"/>
          <w:szCs w:val="28"/>
        </w:rPr>
        <w:lastRenderedPageBreak/>
        <w:t xml:space="preserve">За каждый ответ начисляется 1 балл. Во время ответа каждой команды эксперты фиксируют в своих заметках количество правильных ответов и ставят баллы. Помимо этого они анализируют полноту ответа каждого участника команды в случае дополнения (дополнять можно и фотокарточки оппонентов). За дополнительную информацию также присуждается от 1 до 2 баллов. </w:t>
      </w:r>
    </w:p>
    <w:p w:rsidR="00D14551" w:rsidRPr="003F62B9" w:rsidRDefault="00D14551" w:rsidP="00D14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4551" w:rsidRPr="003F62B9" w:rsidRDefault="00D14551" w:rsidP="00D14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62B9">
        <w:rPr>
          <w:rFonts w:ascii="Times New Roman" w:hAnsi="Times New Roman" w:cs="Times New Roman"/>
          <w:sz w:val="28"/>
          <w:szCs w:val="28"/>
        </w:rPr>
        <w:t xml:space="preserve">Время на подготовку: 5 минут. Сообщение по каждой фотокарточке длится по 1 минуте. </w:t>
      </w:r>
    </w:p>
    <w:tbl>
      <w:tblPr>
        <w:tblStyle w:val="a4"/>
        <w:tblW w:w="0" w:type="auto"/>
        <w:tblInd w:w="108" w:type="dxa"/>
        <w:tblLayout w:type="fixed"/>
        <w:tblLook w:val="04A0"/>
      </w:tblPr>
      <w:tblGrid>
        <w:gridCol w:w="1701"/>
        <w:gridCol w:w="3828"/>
        <w:gridCol w:w="3934"/>
      </w:tblGrid>
      <w:tr w:rsidR="00D14551" w:rsidRPr="003F62B9" w:rsidTr="0092567E">
        <w:tc>
          <w:tcPr>
            <w:tcW w:w="1701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D14551" w:rsidRPr="003F62B9" w:rsidRDefault="00D14551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sz w:val="28"/>
                <w:szCs w:val="28"/>
              </w:rPr>
              <w:t>Команда №1</w:t>
            </w:r>
          </w:p>
        </w:tc>
        <w:tc>
          <w:tcPr>
            <w:tcW w:w="3934" w:type="dxa"/>
          </w:tcPr>
          <w:p w:rsidR="00D14551" w:rsidRPr="003F62B9" w:rsidRDefault="00D14551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sz w:val="28"/>
                <w:szCs w:val="28"/>
              </w:rPr>
              <w:t>Команда №2</w:t>
            </w:r>
          </w:p>
          <w:p w:rsidR="00D14551" w:rsidRPr="003F62B9" w:rsidRDefault="00D14551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4551" w:rsidRPr="003F62B9" w:rsidTr="0092567E">
        <w:tc>
          <w:tcPr>
            <w:tcW w:w="1701" w:type="dxa"/>
          </w:tcPr>
          <w:p w:rsidR="00D14551" w:rsidRPr="003F62B9" w:rsidRDefault="00D14551" w:rsidP="00925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2B9">
              <w:rPr>
                <w:rFonts w:ascii="Times New Roman" w:hAnsi="Times New Roman" w:cs="Times New Roman"/>
                <w:sz w:val="28"/>
                <w:szCs w:val="28"/>
              </w:rPr>
              <w:t xml:space="preserve">Фотокарточки </w:t>
            </w:r>
          </w:p>
        </w:tc>
        <w:tc>
          <w:tcPr>
            <w:tcW w:w="3828" w:type="dxa"/>
          </w:tcPr>
          <w:p w:rsidR="00DE4A7D" w:rsidRDefault="00DE4A7D" w:rsidP="00925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A7D">
              <w:rPr>
                <w:rFonts w:ascii="Times New Roman" w:hAnsi="Times New Roman" w:cs="Times New Roman"/>
                <w:sz w:val="28"/>
                <w:szCs w:val="28"/>
              </w:rPr>
              <w:t xml:space="preserve">Московская церковь Троицы в Никитниках </w:t>
            </w:r>
          </w:p>
          <w:p w:rsidR="00DE4A7D" w:rsidRDefault="00DE4A7D" w:rsidP="00DE4A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A7D">
              <w:rPr>
                <w:rFonts w:ascii="Times New Roman" w:hAnsi="Times New Roman" w:cs="Times New Roman"/>
                <w:sz w:val="28"/>
                <w:szCs w:val="28"/>
              </w:rPr>
              <w:t>церк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овь</w:t>
            </w:r>
            <w:r w:rsidRPr="00DE4A7D">
              <w:rPr>
                <w:rFonts w:ascii="Times New Roman" w:hAnsi="Times New Roman" w:cs="Times New Roman"/>
                <w:sz w:val="28"/>
                <w:szCs w:val="28"/>
              </w:rPr>
              <w:t xml:space="preserve"> Никиты Мученика "на Глинищах" </w:t>
            </w:r>
          </w:p>
          <w:p w:rsidR="00D14551" w:rsidRPr="003F62B9" w:rsidRDefault="00D03DBC" w:rsidP="00DE4A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DBC">
              <w:rPr>
                <w:rFonts w:ascii="Times New Roman" w:hAnsi="Times New Roman" w:cs="Times New Roman"/>
                <w:sz w:val="28"/>
                <w:szCs w:val="28"/>
              </w:rPr>
              <w:t>Живопись Парсуна М.В.Скопин-Шуйский</w:t>
            </w:r>
          </w:p>
        </w:tc>
        <w:tc>
          <w:tcPr>
            <w:tcW w:w="3934" w:type="dxa"/>
          </w:tcPr>
          <w:p w:rsidR="00DE4A7D" w:rsidRDefault="00DE4A7D" w:rsidP="00925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A7D">
              <w:rPr>
                <w:rFonts w:ascii="Times New Roman" w:hAnsi="Times New Roman" w:cs="Times New Roman"/>
                <w:sz w:val="28"/>
                <w:szCs w:val="28"/>
              </w:rPr>
              <w:t>Церковь Рождества Богородицы</w:t>
            </w:r>
            <w:r w:rsidRPr="003F62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3DBC">
              <w:rPr>
                <w:rFonts w:ascii="Times New Roman" w:hAnsi="Times New Roman" w:cs="Times New Roman"/>
                <w:sz w:val="28"/>
                <w:szCs w:val="28"/>
              </w:rPr>
              <w:t xml:space="preserve"> в Путниках</w:t>
            </w:r>
          </w:p>
          <w:p w:rsidR="00D03DBC" w:rsidRDefault="00D03DBC" w:rsidP="00D03D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DBC">
              <w:rPr>
                <w:rFonts w:ascii="Times New Roman" w:hAnsi="Times New Roman" w:cs="Times New Roman"/>
                <w:sz w:val="28"/>
                <w:szCs w:val="28"/>
              </w:rPr>
              <w:t>Церковь Ильи Пророка в Ярославле</w:t>
            </w:r>
          </w:p>
          <w:p w:rsidR="00D03DBC" w:rsidRPr="003F62B9" w:rsidRDefault="00D03DBC" w:rsidP="00D03D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Живопись Симона </w:t>
            </w:r>
            <w:r w:rsidRPr="00D03DBC">
              <w:rPr>
                <w:rFonts w:ascii="Times New Roman" w:hAnsi="Times New Roman" w:cs="Times New Roman"/>
                <w:sz w:val="28"/>
                <w:szCs w:val="28"/>
              </w:rPr>
              <w:t>Ушаков.</w:t>
            </w:r>
          </w:p>
        </w:tc>
      </w:tr>
    </w:tbl>
    <w:p w:rsidR="00D14551" w:rsidRPr="003F62B9" w:rsidRDefault="00D14551" w:rsidP="00D14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4551" w:rsidRPr="003F62B9" w:rsidRDefault="00D11ADF" w:rsidP="00D145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DC0E99">
        <w:rPr>
          <w:rFonts w:ascii="Times New Roman" w:hAnsi="Times New Roman" w:cs="Times New Roman"/>
          <w:b/>
          <w:sz w:val="28"/>
          <w:szCs w:val="28"/>
        </w:rPr>
        <w:t xml:space="preserve">Работа с таблицей «Цена Вопроса» </w:t>
      </w:r>
      <w:r w:rsidR="00D14551" w:rsidRPr="003F62B9">
        <w:rPr>
          <w:rFonts w:ascii="Times New Roman" w:hAnsi="Times New Roman" w:cs="Times New Roman"/>
          <w:b/>
          <w:sz w:val="28"/>
          <w:szCs w:val="28"/>
        </w:rPr>
        <w:t>(23-25 мин)</w:t>
      </w:r>
    </w:p>
    <w:p w:rsidR="00D14551" w:rsidRPr="003F62B9" w:rsidRDefault="00D14551" w:rsidP="00D145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62B9">
        <w:rPr>
          <w:rFonts w:ascii="Times New Roman" w:hAnsi="Times New Roman" w:cs="Times New Roman"/>
          <w:b/>
          <w:sz w:val="28"/>
          <w:szCs w:val="28"/>
        </w:rPr>
        <w:t>Проблемный вопрос: "</w:t>
      </w:r>
      <w:r w:rsidR="00D11ADF">
        <w:rPr>
          <w:rFonts w:ascii="Times New Roman" w:hAnsi="Times New Roman" w:cs="Times New Roman"/>
          <w:b/>
          <w:sz w:val="28"/>
          <w:szCs w:val="28"/>
        </w:rPr>
        <w:t>Правления А.М.Романова</w:t>
      </w:r>
      <w:r w:rsidRPr="003F62B9">
        <w:rPr>
          <w:rFonts w:ascii="Times New Roman" w:hAnsi="Times New Roman" w:cs="Times New Roman"/>
          <w:b/>
          <w:sz w:val="28"/>
          <w:szCs w:val="28"/>
        </w:rPr>
        <w:t>"</w:t>
      </w:r>
    </w:p>
    <w:p w:rsidR="00D11ADF" w:rsidRPr="00D11ADF" w:rsidRDefault="00D14551" w:rsidP="00D11A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62B9">
        <w:rPr>
          <w:rFonts w:ascii="Times New Roman" w:hAnsi="Times New Roman" w:cs="Times New Roman"/>
          <w:sz w:val="28"/>
          <w:szCs w:val="28"/>
        </w:rPr>
        <w:t>3.1. Игра в форме</w:t>
      </w:r>
      <w:r w:rsidR="00D11ADF">
        <w:rPr>
          <w:rFonts w:ascii="Times New Roman" w:hAnsi="Times New Roman" w:cs="Times New Roman"/>
          <w:sz w:val="28"/>
          <w:szCs w:val="28"/>
        </w:rPr>
        <w:t xml:space="preserve"> </w:t>
      </w:r>
      <w:r w:rsidR="00DC0E99">
        <w:rPr>
          <w:rFonts w:ascii="Times New Roman" w:hAnsi="Times New Roman" w:cs="Times New Roman"/>
          <w:sz w:val="28"/>
          <w:szCs w:val="28"/>
        </w:rPr>
        <w:t>«</w:t>
      </w:r>
      <w:r w:rsidR="00BC1859">
        <w:rPr>
          <w:rFonts w:ascii="Times New Roman" w:hAnsi="Times New Roman" w:cs="Times New Roman"/>
          <w:sz w:val="28"/>
          <w:szCs w:val="28"/>
        </w:rPr>
        <w:t>Цена во</w:t>
      </w:r>
      <w:r w:rsidR="00DC0E99">
        <w:rPr>
          <w:rFonts w:ascii="Times New Roman" w:hAnsi="Times New Roman" w:cs="Times New Roman"/>
          <w:sz w:val="28"/>
          <w:szCs w:val="28"/>
        </w:rPr>
        <w:t>проса»</w:t>
      </w:r>
      <w:r w:rsidR="00D11ADF" w:rsidRPr="00D11ADF">
        <w:rPr>
          <w:rFonts w:ascii="Times New Roman" w:hAnsi="Times New Roman" w:cs="Times New Roman"/>
          <w:sz w:val="28"/>
          <w:szCs w:val="28"/>
        </w:rPr>
        <w:t xml:space="preserve"> позволяет создать целостное видение причин</w:t>
      </w:r>
      <w:r w:rsidR="00D11ADF">
        <w:rPr>
          <w:rFonts w:ascii="Times New Roman" w:hAnsi="Times New Roman" w:cs="Times New Roman"/>
          <w:sz w:val="28"/>
          <w:szCs w:val="28"/>
        </w:rPr>
        <w:t xml:space="preserve"> реформ, </w:t>
      </w:r>
      <w:r w:rsidR="00D11ADF" w:rsidRPr="00D11ADF">
        <w:rPr>
          <w:rFonts w:ascii="Times New Roman" w:hAnsi="Times New Roman" w:cs="Times New Roman"/>
          <w:sz w:val="28"/>
          <w:szCs w:val="28"/>
        </w:rPr>
        <w:t>бунтов и восстаний эпохи правления Алексея Михайловича, понять, почему эту эпоху назвали «бунташным веком».</w:t>
      </w:r>
    </w:p>
    <w:p w:rsidR="00D11ADF" w:rsidRDefault="00D11ADF" w:rsidP="00D11AD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выбирает номинацию в таблице на презентации и «цену вопроса». Чем больше стоимость вопроса, тем он сложнее.</w:t>
      </w:r>
      <w:r w:rsidRPr="00BD6E93">
        <w:rPr>
          <w:rFonts w:ascii="Times New Roman" w:hAnsi="Times New Roman" w:cs="Times New Roman"/>
          <w:sz w:val="28"/>
          <w:szCs w:val="28"/>
        </w:rPr>
        <w:t xml:space="preserve"> Принцип игры представляет собой поиск игроками </w:t>
      </w:r>
      <w:r>
        <w:rPr>
          <w:rFonts w:ascii="Times New Roman" w:hAnsi="Times New Roman" w:cs="Times New Roman"/>
          <w:sz w:val="28"/>
          <w:szCs w:val="28"/>
        </w:rPr>
        <w:t xml:space="preserve">команды правильного ответа на  </w:t>
      </w:r>
      <w:r w:rsidRPr="00BD6E93">
        <w:rPr>
          <w:rFonts w:ascii="Times New Roman" w:hAnsi="Times New Roman" w:cs="Times New Roman"/>
          <w:sz w:val="28"/>
          <w:szCs w:val="28"/>
        </w:rPr>
        <w:t xml:space="preserve"> вопрос</w:t>
      </w:r>
      <w:r>
        <w:rPr>
          <w:rFonts w:ascii="Times New Roman" w:hAnsi="Times New Roman" w:cs="Times New Roman"/>
          <w:sz w:val="28"/>
          <w:szCs w:val="28"/>
        </w:rPr>
        <w:t xml:space="preserve">, спрятанного под соответствующей номинацией в таблице на презентации, </w:t>
      </w:r>
      <w:r w:rsidRPr="00BD6E93">
        <w:rPr>
          <w:rFonts w:ascii="Times New Roman" w:hAnsi="Times New Roman" w:cs="Times New Roman"/>
          <w:sz w:val="28"/>
          <w:szCs w:val="28"/>
        </w:rPr>
        <w:t xml:space="preserve">при помощи </w:t>
      </w:r>
      <w:r w:rsidRPr="000A6A7A">
        <w:rPr>
          <w:rFonts w:ascii="Times New Roman" w:hAnsi="Times New Roman" w:cs="Times New Roman"/>
          <w:sz w:val="28"/>
          <w:szCs w:val="28"/>
        </w:rPr>
        <w:t>мозгового штурма</w:t>
      </w:r>
      <w:r w:rsidRPr="00BD6E93">
        <w:rPr>
          <w:rFonts w:ascii="Times New Roman" w:hAnsi="Times New Roman" w:cs="Times New Roman"/>
          <w:sz w:val="28"/>
          <w:szCs w:val="28"/>
        </w:rPr>
        <w:t xml:space="preserve"> в течение одной минуты. Ведущий будет читать вопрос один раз, поэтому необходимо максимально сосредоточит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BD6E93">
        <w:rPr>
          <w:rFonts w:ascii="Times New Roman" w:hAnsi="Times New Roman" w:cs="Times New Roman"/>
          <w:sz w:val="28"/>
          <w:szCs w:val="28"/>
        </w:rPr>
        <w:t xml:space="preserve">ся и сформулировать ответ точно соответствующий вопросу. После сигнала, который будет дан после окончания минуты обсуждения, </w:t>
      </w:r>
      <w:r>
        <w:rPr>
          <w:rFonts w:ascii="Times New Roman" w:hAnsi="Times New Roman" w:cs="Times New Roman"/>
          <w:sz w:val="28"/>
          <w:szCs w:val="28"/>
        </w:rPr>
        <w:t xml:space="preserve">команда, получившая по очереди право первого ответа, должна ответить на вопрос. Если эта команда не отвечает на вопрос, то право ответа переходит к следующей по очереди команде. Очередность ответов команд определяется по определенному заранее учителем номеру парты, за которой находится команда. </w:t>
      </w:r>
      <w:r w:rsidRPr="00BD6E93">
        <w:rPr>
          <w:rFonts w:ascii="Times New Roman" w:hAnsi="Times New Roman" w:cs="Times New Roman"/>
          <w:sz w:val="28"/>
          <w:szCs w:val="28"/>
        </w:rPr>
        <w:t>За каждый правильный ответ командам начисля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D6E93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 xml:space="preserve">баллы,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соответствующие «цене вопроса». </w:t>
      </w:r>
      <w:r w:rsidRPr="00BD6E93">
        <w:rPr>
          <w:rFonts w:ascii="Times New Roman" w:hAnsi="Times New Roman" w:cs="Times New Roman"/>
          <w:sz w:val="28"/>
          <w:szCs w:val="28"/>
        </w:rPr>
        <w:t xml:space="preserve"> Победителем считается команда, набравшая наибольшее количество баллов.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25F8" w:rsidRDefault="002425F8" w:rsidP="002425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Рекомендации и критерии оценивания правильных/частично правильных и неправильных ответов: </w:t>
      </w:r>
      <w:r w:rsidRPr="000E1F91">
        <w:rPr>
          <w:rFonts w:ascii="Times New Roman" w:hAnsi="Times New Roman" w:cs="Times New Roman"/>
          <w:sz w:val="28"/>
          <w:szCs w:val="28"/>
        </w:rPr>
        <w:t>За каждый правильный ответ команда получает количество баллов, соответствующее «цене вопроса», выбранного командой самостоятельно. Частично правильные ответы оцениваются в соответствии с их полнотой, исходя от «цены вопроса».</w:t>
      </w:r>
      <w:r>
        <w:rPr>
          <w:rFonts w:ascii="Times New Roman" w:hAnsi="Times New Roman" w:cs="Times New Roman"/>
          <w:sz w:val="28"/>
          <w:szCs w:val="28"/>
        </w:rPr>
        <w:t xml:space="preserve"> Неправильные ответы – в 0 баллов с правом перехода ответа к другой по очереди команде.</w:t>
      </w:r>
    </w:p>
    <w:p w:rsidR="00DC0E99" w:rsidRDefault="00DC0E99" w:rsidP="002425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25F8" w:rsidRDefault="002425F8" w:rsidP="002425F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Правильные ответы на задания:</w:t>
      </w:r>
    </w:p>
    <w:tbl>
      <w:tblPr>
        <w:tblStyle w:val="a4"/>
        <w:tblW w:w="0" w:type="auto"/>
        <w:tblInd w:w="720" w:type="dxa"/>
        <w:tblLook w:val="04A0"/>
      </w:tblPr>
      <w:tblGrid>
        <w:gridCol w:w="4191"/>
        <w:gridCol w:w="4660"/>
      </w:tblGrid>
      <w:tr w:rsidR="002425F8" w:rsidTr="002425F8">
        <w:tc>
          <w:tcPr>
            <w:tcW w:w="4147" w:type="dxa"/>
            <w:vAlign w:val="center"/>
          </w:tcPr>
          <w:p w:rsidR="002425F8" w:rsidRDefault="002425F8" w:rsidP="0092567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A6A7A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4704" w:type="dxa"/>
            <w:vAlign w:val="center"/>
          </w:tcPr>
          <w:p w:rsidR="002425F8" w:rsidRDefault="002425F8" w:rsidP="0092567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A6A7A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2425F8" w:rsidTr="0092567E">
        <w:tc>
          <w:tcPr>
            <w:tcW w:w="8851" w:type="dxa"/>
            <w:gridSpan w:val="2"/>
            <w:vAlign w:val="center"/>
          </w:tcPr>
          <w:p w:rsidR="002425F8" w:rsidRPr="000A6A7A" w:rsidRDefault="002425F8" w:rsidP="002425F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6A7A">
              <w:rPr>
                <w:rFonts w:ascii="Times New Roman" w:hAnsi="Times New Roman" w:cs="Times New Roman"/>
                <w:sz w:val="28"/>
                <w:szCs w:val="28"/>
              </w:rPr>
              <w:t>Алексей Михайлович</w:t>
            </w:r>
          </w:p>
        </w:tc>
      </w:tr>
      <w:tr w:rsidR="002425F8" w:rsidTr="002425F8">
        <w:tc>
          <w:tcPr>
            <w:tcW w:w="4147" w:type="dxa"/>
            <w:vAlign w:val="center"/>
          </w:tcPr>
          <w:p w:rsidR="002425F8" w:rsidRPr="000A6A7A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EA">
              <w:rPr>
                <w:rFonts w:ascii="Times New Roman" w:hAnsi="Times New Roman" w:cs="Times New Roman"/>
                <w:sz w:val="28"/>
                <w:szCs w:val="28"/>
              </w:rPr>
              <w:t>Назовите время правления Алексея Михайловича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04" w:type="dxa"/>
            <w:vAlign w:val="center"/>
          </w:tcPr>
          <w:p w:rsidR="002425F8" w:rsidRPr="00D03934" w:rsidRDefault="002425F8" w:rsidP="0092567E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i/>
                <w:sz w:val="28"/>
                <w:szCs w:val="28"/>
              </w:rPr>
              <w:t>1645-1676</w:t>
            </w:r>
          </w:p>
        </w:tc>
      </w:tr>
      <w:tr w:rsidR="002425F8" w:rsidTr="002425F8">
        <w:tc>
          <w:tcPr>
            <w:tcW w:w="4147" w:type="dxa"/>
            <w:vAlign w:val="center"/>
          </w:tcPr>
          <w:p w:rsidR="002425F8" w:rsidRPr="000A6A7A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EA">
              <w:rPr>
                <w:rFonts w:ascii="Times New Roman" w:hAnsi="Times New Roman" w:cs="Times New Roman"/>
                <w:sz w:val="28"/>
                <w:szCs w:val="28"/>
              </w:rPr>
              <w:t>Что такое Соборное Уложение?</w:t>
            </w:r>
          </w:p>
        </w:tc>
        <w:tc>
          <w:tcPr>
            <w:tcW w:w="4704" w:type="dxa"/>
            <w:vAlign w:val="center"/>
          </w:tcPr>
          <w:p w:rsidR="002425F8" w:rsidRPr="00D03934" w:rsidRDefault="002425F8" w:rsidP="0092567E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i/>
                <w:sz w:val="28"/>
                <w:szCs w:val="28"/>
              </w:rPr>
              <w:t>Это свод законов, принятый в 1649</w:t>
            </w:r>
          </w:p>
        </w:tc>
      </w:tr>
      <w:tr w:rsidR="002425F8" w:rsidTr="002425F8">
        <w:tc>
          <w:tcPr>
            <w:tcW w:w="4147" w:type="dxa"/>
            <w:vAlign w:val="center"/>
          </w:tcPr>
          <w:p w:rsidR="002425F8" w:rsidRPr="000A6A7A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EA">
              <w:rPr>
                <w:rFonts w:ascii="Times New Roman" w:hAnsi="Times New Roman" w:cs="Times New Roman"/>
                <w:sz w:val="28"/>
                <w:szCs w:val="28"/>
              </w:rPr>
              <w:t>С каким событием связаны следующие слова? «Чтоб мы вовеки все едины были!»</w:t>
            </w:r>
          </w:p>
        </w:tc>
        <w:tc>
          <w:tcPr>
            <w:tcW w:w="4704" w:type="dxa"/>
            <w:vAlign w:val="center"/>
          </w:tcPr>
          <w:p w:rsidR="002425F8" w:rsidRPr="00D03934" w:rsidRDefault="002425F8" w:rsidP="0092567E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i/>
                <w:sz w:val="28"/>
                <w:szCs w:val="28"/>
              </w:rPr>
              <w:t>Присоединение Украины к России в 1654 году 8 января (Переяславская Рада)</w:t>
            </w:r>
          </w:p>
        </w:tc>
      </w:tr>
      <w:tr w:rsidR="002425F8" w:rsidTr="002425F8">
        <w:tc>
          <w:tcPr>
            <w:tcW w:w="4147" w:type="dxa"/>
            <w:vAlign w:val="center"/>
          </w:tcPr>
          <w:p w:rsidR="002425F8" w:rsidRPr="000A6A7A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A7A">
              <w:rPr>
                <w:rFonts w:ascii="Times New Roman" w:hAnsi="Times New Roman" w:cs="Times New Roman"/>
                <w:sz w:val="28"/>
                <w:szCs w:val="28"/>
              </w:rPr>
              <w:t>О какой выдающейся личности, современнике Алексея Михайловича, идет речь?  «Это был человек гордый, завистливый, жадный  к богатству. Будучи очень хитер, он научился с самых молодых лет скрывать свои пороки под такой приятной и обманчивой наружностью, что все его считали самым лучшим из бояр, и Михаил Федорович ему поручил даже воспитание наследника» (А.О. Ишимова)</w:t>
            </w:r>
          </w:p>
          <w:p w:rsidR="002425F8" w:rsidRPr="000A6A7A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4" w:type="dxa"/>
            <w:vAlign w:val="center"/>
          </w:tcPr>
          <w:p w:rsidR="002425F8" w:rsidRPr="00D03934" w:rsidRDefault="002425F8" w:rsidP="0092567E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i/>
                <w:sz w:val="28"/>
                <w:szCs w:val="28"/>
              </w:rPr>
              <w:t>Боярин Б. Морозов</w:t>
            </w:r>
          </w:p>
        </w:tc>
      </w:tr>
      <w:tr w:rsidR="002425F8" w:rsidTr="002425F8">
        <w:tc>
          <w:tcPr>
            <w:tcW w:w="4147" w:type="dxa"/>
            <w:vAlign w:val="center"/>
          </w:tcPr>
          <w:p w:rsidR="002425F8" w:rsidRPr="000A6A7A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A7A">
              <w:rPr>
                <w:rFonts w:ascii="Times New Roman" w:hAnsi="Times New Roman" w:cs="Times New Roman"/>
                <w:sz w:val="28"/>
                <w:szCs w:val="28"/>
              </w:rPr>
              <w:t xml:space="preserve">Объясните значение терминов: </w:t>
            </w:r>
            <w:r w:rsidRPr="000A6A7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запорожцы, реестр, голытьба, Рада</w:t>
            </w:r>
          </w:p>
          <w:p w:rsidR="002425F8" w:rsidRPr="000A6A7A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4" w:type="dxa"/>
            <w:vAlign w:val="center"/>
          </w:tcPr>
          <w:p w:rsidR="002425F8" w:rsidRPr="00D03934" w:rsidRDefault="002425F8" w:rsidP="0092567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Запорожцы</w:t>
            </w:r>
            <w:r w:rsidRPr="00D0393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– казаки, жившие в Запорожской Сечи (за днепровскими порогами)</w:t>
            </w:r>
          </w:p>
          <w:p w:rsidR="002425F8" w:rsidRPr="00D03934" w:rsidRDefault="002425F8" w:rsidP="0092567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Реестр</w:t>
            </w:r>
            <w:r w:rsidRPr="00D0393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– список казаков, получавших жалованье от </w:t>
            </w:r>
            <w:r w:rsidRPr="00D0393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государства за службу на границе</w:t>
            </w:r>
          </w:p>
          <w:p w:rsidR="002425F8" w:rsidRPr="00D03934" w:rsidRDefault="002425F8" w:rsidP="0092567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Голытьба</w:t>
            </w:r>
            <w:r w:rsidRPr="00D0393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– бедный казак</w:t>
            </w:r>
          </w:p>
          <w:p w:rsidR="002425F8" w:rsidRPr="00D03934" w:rsidRDefault="002425F8" w:rsidP="0092567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Рада </w:t>
            </w:r>
            <w:r w:rsidRPr="00D0393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– сословно-представительный орган на Украине</w:t>
            </w:r>
          </w:p>
          <w:p w:rsidR="002425F8" w:rsidRPr="00D03934" w:rsidRDefault="002425F8" w:rsidP="0092567E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425F8" w:rsidTr="002425F8">
        <w:tc>
          <w:tcPr>
            <w:tcW w:w="4147" w:type="dxa"/>
            <w:vAlign w:val="center"/>
          </w:tcPr>
          <w:p w:rsidR="002425F8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Перечислите как можно больше итогов правления Алексея Михайловича.</w:t>
            </w:r>
          </w:p>
          <w:p w:rsidR="00DC0E99" w:rsidRPr="000A6A7A" w:rsidRDefault="00DC0E99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4" w:type="dxa"/>
            <w:vAlign w:val="center"/>
          </w:tcPr>
          <w:p w:rsidR="002425F8" w:rsidRDefault="002425F8" w:rsidP="0092567E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Создал единый свод законов; было окончательно введено крепостное право; прекратился созыв Земских Соборов;  Россия стала самодержавной монархией;  укрепил обороноспособность страны (полки иноземного строя, рейтары); расширил территорию Российского государства;  провел церковную реформу</w:t>
            </w:r>
          </w:p>
          <w:p w:rsidR="00DC0E99" w:rsidRPr="00D03934" w:rsidRDefault="00DC0E99" w:rsidP="0092567E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425F8" w:rsidTr="0092567E">
        <w:tc>
          <w:tcPr>
            <w:tcW w:w="8851" w:type="dxa"/>
            <w:gridSpan w:val="2"/>
            <w:vAlign w:val="center"/>
          </w:tcPr>
          <w:p w:rsidR="002425F8" w:rsidRPr="00DC0E99" w:rsidRDefault="00DC0E99" w:rsidP="00DC0E99">
            <w:pPr>
              <w:pStyle w:val="a3"/>
              <w:ind w:left="39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2425F8" w:rsidRPr="00DC0E99">
              <w:rPr>
                <w:rFonts w:ascii="Times New Roman" w:hAnsi="Times New Roman" w:cs="Times New Roman"/>
                <w:sz w:val="28"/>
                <w:szCs w:val="28"/>
              </w:rPr>
              <w:t>Внешняя политика</w:t>
            </w:r>
          </w:p>
          <w:p w:rsidR="002425F8" w:rsidRPr="00D03934" w:rsidRDefault="002425F8" w:rsidP="0092567E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425F8" w:rsidTr="002425F8">
        <w:tc>
          <w:tcPr>
            <w:tcW w:w="4147" w:type="dxa"/>
            <w:vAlign w:val="center"/>
          </w:tcPr>
          <w:p w:rsidR="002425F8" w:rsidRPr="000A6A7A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7E2F">
              <w:rPr>
                <w:rFonts w:ascii="Times New Roman" w:hAnsi="Times New Roman" w:cs="Times New Roman"/>
                <w:sz w:val="28"/>
                <w:szCs w:val="28"/>
              </w:rPr>
              <w:t>Какое событие произошло в 1632-1634 гг.</w:t>
            </w:r>
          </w:p>
        </w:tc>
        <w:tc>
          <w:tcPr>
            <w:tcW w:w="4704" w:type="dxa"/>
            <w:vAlign w:val="center"/>
          </w:tcPr>
          <w:p w:rsidR="002425F8" w:rsidRPr="00D03934" w:rsidRDefault="002425F8" w:rsidP="0092567E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i/>
                <w:sz w:val="28"/>
                <w:szCs w:val="28"/>
              </w:rPr>
              <w:t>Смоленская война, окончившаяся поражением России (Поляновский мир</w:t>
            </w:r>
          </w:p>
        </w:tc>
      </w:tr>
      <w:tr w:rsidR="002425F8" w:rsidTr="002425F8">
        <w:tc>
          <w:tcPr>
            <w:tcW w:w="4147" w:type="dxa"/>
            <w:vAlign w:val="center"/>
          </w:tcPr>
          <w:p w:rsidR="002425F8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5F8" w:rsidRPr="000A6A7A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7E2F">
              <w:rPr>
                <w:rFonts w:ascii="Times New Roman" w:hAnsi="Times New Roman" w:cs="Times New Roman"/>
                <w:sz w:val="28"/>
                <w:szCs w:val="28"/>
              </w:rPr>
              <w:t>Какая война закончилась Андрусовским перемирием?</w:t>
            </w:r>
          </w:p>
        </w:tc>
        <w:tc>
          <w:tcPr>
            <w:tcW w:w="4704" w:type="dxa"/>
            <w:vAlign w:val="center"/>
          </w:tcPr>
          <w:p w:rsidR="002425F8" w:rsidRPr="00D03934" w:rsidRDefault="002425F8" w:rsidP="0092567E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i/>
                <w:sz w:val="28"/>
                <w:szCs w:val="28"/>
              </w:rPr>
              <w:t>Русско-польская 1654-1667</w:t>
            </w:r>
          </w:p>
        </w:tc>
      </w:tr>
      <w:tr w:rsidR="002425F8" w:rsidTr="002425F8">
        <w:tc>
          <w:tcPr>
            <w:tcW w:w="4147" w:type="dxa"/>
            <w:vAlign w:val="center"/>
          </w:tcPr>
          <w:p w:rsidR="002425F8" w:rsidRPr="000A6A7A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7E2F">
              <w:rPr>
                <w:rFonts w:ascii="Times New Roman" w:hAnsi="Times New Roman" w:cs="Times New Roman"/>
                <w:sz w:val="28"/>
                <w:szCs w:val="28"/>
              </w:rPr>
              <w:t>Что стало причиной русско-польской войны 1654-1667 гг.</w:t>
            </w:r>
          </w:p>
        </w:tc>
        <w:tc>
          <w:tcPr>
            <w:tcW w:w="4704" w:type="dxa"/>
            <w:vAlign w:val="center"/>
          </w:tcPr>
          <w:p w:rsidR="002425F8" w:rsidRPr="00D03934" w:rsidRDefault="002425F8" w:rsidP="0092567E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i/>
                <w:sz w:val="28"/>
                <w:szCs w:val="28"/>
              </w:rPr>
              <w:t>Присоединение Украины к России</w:t>
            </w:r>
          </w:p>
        </w:tc>
      </w:tr>
      <w:tr w:rsidR="002425F8" w:rsidTr="002425F8">
        <w:tc>
          <w:tcPr>
            <w:tcW w:w="4147" w:type="dxa"/>
            <w:vAlign w:val="center"/>
          </w:tcPr>
          <w:p w:rsidR="002425F8" w:rsidRPr="000A6A7A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7E2F">
              <w:rPr>
                <w:rFonts w:ascii="Times New Roman" w:hAnsi="Times New Roman" w:cs="Times New Roman"/>
                <w:sz w:val="28"/>
                <w:szCs w:val="28"/>
              </w:rPr>
              <w:t>Объясните, чем связаны эти даты: 1637 и 1642</w:t>
            </w:r>
          </w:p>
        </w:tc>
        <w:tc>
          <w:tcPr>
            <w:tcW w:w="4704" w:type="dxa"/>
            <w:vAlign w:val="center"/>
          </w:tcPr>
          <w:p w:rsidR="002425F8" w:rsidRPr="00D03934" w:rsidRDefault="002425F8" w:rsidP="0092567E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i/>
                <w:sz w:val="28"/>
                <w:szCs w:val="28"/>
              </w:rPr>
              <w:t>1637 – взятие казаками турецкой крепости Азов; 1642 – по решению Земского собора Азов решили оставить</w:t>
            </w:r>
          </w:p>
        </w:tc>
      </w:tr>
      <w:tr w:rsidR="002425F8" w:rsidTr="002425F8">
        <w:tc>
          <w:tcPr>
            <w:tcW w:w="4147" w:type="dxa"/>
            <w:vAlign w:val="center"/>
          </w:tcPr>
          <w:p w:rsidR="002425F8" w:rsidRPr="001A7E2F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7E2F">
              <w:rPr>
                <w:rFonts w:ascii="Times New Roman" w:hAnsi="Times New Roman" w:cs="Times New Roman"/>
                <w:sz w:val="28"/>
                <w:szCs w:val="28"/>
              </w:rPr>
              <w:t>Вспомните, как Россия во время русско-польской войны оказалась в состоянии войны со Швецией?</w:t>
            </w:r>
          </w:p>
        </w:tc>
        <w:tc>
          <w:tcPr>
            <w:tcW w:w="4704" w:type="dxa"/>
            <w:vAlign w:val="center"/>
          </w:tcPr>
          <w:p w:rsidR="002425F8" w:rsidRPr="00D03934" w:rsidRDefault="002425F8" w:rsidP="0092567E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i/>
                <w:sz w:val="28"/>
                <w:szCs w:val="28"/>
              </w:rPr>
              <w:t>Во время русско-польской войны Швеция объявила войну Польше, а Россия, заключив мир с Польшей, стала воевать против Швеции</w:t>
            </w:r>
          </w:p>
        </w:tc>
      </w:tr>
      <w:tr w:rsidR="002425F8" w:rsidTr="002425F8">
        <w:tc>
          <w:tcPr>
            <w:tcW w:w="4147" w:type="dxa"/>
            <w:vAlign w:val="center"/>
          </w:tcPr>
          <w:p w:rsidR="002425F8" w:rsidRPr="001A7E2F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7E2F">
              <w:rPr>
                <w:rFonts w:ascii="Times New Roman" w:hAnsi="Times New Roman" w:cs="Times New Roman"/>
                <w:sz w:val="28"/>
                <w:szCs w:val="28"/>
              </w:rPr>
              <w:t>На каких условиях Левобережная Украина вошла в состав России?</w:t>
            </w:r>
          </w:p>
        </w:tc>
        <w:tc>
          <w:tcPr>
            <w:tcW w:w="4704" w:type="dxa"/>
            <w:vAlign w:val="center"/>
          </w:tcPr>
          <w:p w:rsidR="002425F8" w:rsidRPr="00D03934" w:rsidRDefault="002425F8" w:rsidP="0092567E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Сохранялось самоуправление и гетманство; действовал местный суд; разрешено проводить самостоятельную внешнюю </w:t>
            </w:r>
            <w:r w:rsidRPr="00D03934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политику; реестр увеличился; отсутствовало крепостное право</w:t>
            </w:r>
          </w:p>
        </w:tc>
      </w:tr>
      <w:tr w:rsidR="002425F8" w:rsidTr="0092567E">
        <w:tc>
          <w:tcPr>
            <w:tcW w:w="8851" w:type="dxa"/>
            <w:gridSpan w:val="2"/>
            <w:vAlign w:val="center"/>
          </w:tcPr>
          <w:p w:rsidR="002425F8" w:rsidRPr="00D03934" w:rsidRDefault="002425F8" w:rsidP="002425F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Бунташный век</w:t>
            </w:r>
          </w:p>
          <w:p w:rsidR="002425F8" w:rsidRPr="00D03934" w:rsidRDefault="002425F8" w:rsidP="0092567E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425F8" w:rsidTr="002425F8">
        <w:tc>
          <w:tcPr>
            <w:tcW w:w="4147" w:type="dxa"/>
            <w:vAlign w:val="center"/>
          </w:tcPr>
          <w:p w:rsidR="002425F8" w:rsidRPr="001A7E2F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7E2F">
              <w:rPr>
                <w:rFonts w:ascii="Times New Roman" w:hAnsi="Times New Roman" w:cs="Times New Roman"/>
                <w:sz w:val="28"/>
                <w:szCs w:val="28"/>
              </w:rPr>
              <w:t>Объясните название термина БУНТАШНЫЙ ВЕК</w:t>
            </w:r>
          </w:p>
        </w:tc>
        <w:tc>
          <w:tcPr>
            <w:tcW w:w="4704" w:type="dxa"/>
            <w:vAlign w:val="center"/>
          </w:tcPr>
          <w:p w:rsidR="002425F8" w:rsidRPr="00D03934" w:rsidRDefault="002425F8" w:rsidP="0092567E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i/>
                <w:sz w:val="28"/>
                <w:szCs w:val="28"/>
              </w:rPr>
              <w:t>17 век – время, когда в стране было много народных выступлений, смуты, войн</w:t>
            </w:r>
          </w:p>
        </w:tc>
      </w:tr>
      <w:tr w:rsidR="002425F8" w:rsidTr="002425F8">
        <w:tc>
          <w:tcPr>
            <w:tcW w:w="4147" w:type="dxa"/>
            <w:vAlign w:val="center"/>
          </w:tcPr>
          <w:p w:rsidR="002425F8" w:rsidRPr="001A7E2F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7E2F">
              <w:rPr>
                <w:rFonts w:ascii="Times New Roman" w:hAnsi="Times New Roman" w:cs="Times New Roman"/>
                <w:sz w:val="28"/>
                <w:szCs w:val="28"/>
              </w:rPr>
              <w:t>С какими событиями связаны даты? 1648, 1662, 1670-1671</w:t>
            </w:r>
          </w:p>
        </w:tc>
        <w:tc>
          <w:tcPr>
            <w:tcW w:w="4704" w:type="dxa"/>
            <w:vAlign w:val="center"/>
          </w:tcPr>
          <w:p w:rsidR="002425F8" w:rsidRPr="00D03934" w:rsidRDefault="002425F8" w:rsidP="0092567E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i/>
                <w:sz w:val="28"/>
                <w:szCs w:val="28"/>
              </w:rPr>
              <w:t>1648 – Соляной бунт; 1662 – Медный бунт; 1670-1671 – восстание С. Разина</w:t>
            </w:r>
          </w:p>
        </w:tc>
      </w:tr>
      <w:tr w:rsidR="002425F8" w:rsidTr="002425F8">
        <w:tc>
          <w:tcPr>
            <w:tcW w:w="4147" w:type="dxa"/>
            <w:vAlign w:val="center"/>
          </w:tcPr>
          <w:p w:rsidR="002425F8" w:rsidRPr="00D03934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sz w:val="28"/>
                <w:szCs w:val="28"/>
              </w:rPr>
              <w:t xml:space="preserve">Выберите </w:t>
            </w:r>
            <w:r w:rsidRPr="00D0393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главную причину</w:t>
            </w:r>
            <w:r w:rsidRPr="00D03934">
              <w:rPr>
                <w:rFonts w:ascii="Times New Roman" w:hAnsi="Times New Roman" w:cs="Times New Roman"/>
                <w:sz w:val="28"/>
                <w:szCs w:val="28"/>
              </w:rPr>
              <w:t xml:space="preserve"> Медного бунта</w:t>
            </w:r>
          </w:p>
          <w:p w:rsidR="002425F8" w:rsidRPr="00D03934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sz w:val="28"/>
                <w:szCs w:val="28"/>
              </w:rPr>
              <w:t>1) рост цен на хлеб и другие продукты</w:t>
            </w:r>
          </w:p>
          <w:p w:rsidR="002425F8" w:rsidRPr="00D03934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sz w:val="28"/>
                <w:szCs w:val="28"/>
              </w:rPr>
              <w:t>2) эпидемия чумы 1654</w:t>
            </w:r>
          </w:p>
          <w:p w:rsidR="002425F8" w:rsidRPr="00D03934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sz w:val="28"/>
                <w:szCs w:val="28"/>
              </w:rPr>
              <w:t>3) неурожаи и голод</w:t>
            </w:r>
          </w:p>
          <w:p w:rsidR="002425F8" w:rsidRPr="00D03934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sz w:val="28"/>
                <w:szCs w:val="28"/>
              </w:rPr>
              <w:t>4) война с Речью Посполитой</w:t>
            </w:r>
          </w:p>
          <w:p w:rsidR="002425F8" w:rsidRPr="00D03934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sz w:val="28"/>
                <w:szCs w:val="28"/>
              </w:rPr>
              <w:t>5) выпуск медной монеты</w:t>
            </w:r>
          </w:p>
          <w:p w:rsidR="002425F8" w:rsidRPr="001A7E2F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7E2F">
              <w:rPr>
                <w:rFonts w:ascii="Times New Roman" w:hAnsi="Times New Roman" w:cs="Times New Roman"/>
                <w:sz w:val="28"/>
                <w:szCs w:val="28"/>
              </w:rPr>
              <w:t>6) обмен медных денег на серебряные</w:t>
            </w:r>
          </w:p>
        </w:tc>
        <w:tc>
          <w:tcPr>
            <w:tcW w:w="4704" w:type="dxa"/>
            <w:vAlign w:val="center"/>
          </w:tcPr>
          <w:p w:rsidR="002425F8" w:rsidRPr="00D03934" w:rsidRDefault="002425F8" w:rsidP="0092567E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Выпуск медной монеты</w:t>
            </w:r>
          </w:p>
        </w:tc>
      </w:tr>
      <w:tr w:rsidR="002425F8" w:rsidTr="002425F8">
        <w:tc>
          <w:tcPr>
            <w:tcW w:w="4147" w:type="dxa"/>
            <w:vAlign w:val="center"/>
          </w:tcPr>
          <w:p w:rsidR="002425F8" w:rsidRPr="001A7E2F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7E2F">
              <w:rPr>
                <w:rFonts w:ascii="Times New Roman" w:hAnsi="Times New Roman" w:cs="Times New Roman"/>
                <w:sz w:val="28"/>
                <w:szCs w:val="28"/>
              </w:rPr>
              <w:t>С каким событием связаны слова? «Вот тебе, изменник, за соль!»</w:t>
            </w:r>
          </w:p>
        </w:tc>
        <w:tc>
          <w:tcPr>
            <w:tcW w:w="4704" w:type="dxa"/>
            <w:vAlign w:val="center"/>
          </w:tcPr>
          <w:p w:rsidR="002425F8" w:rsidRPr="00D03934" w:rsidRDefault="002425F8" w:rsidP="0092567E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i/>
                <w:sz w:val="28"/>
                <w:szCs w:val="28"/>
              </w:rPr>
              <w:t>Соляной бунт 1648 г.</w:t>
            </w:r>
          </w:p>
        </w:tc>
      </w:tr>
      <w:tr w:rsidR="002425F8" w:rsidTr="002425F8">
        <w:tc>
          <w:tcPr>
            <w:tcW w:w="4147" w:type="dxa"/>
            <w:vAlign w:val="center"/>
          </w:tcPr>
          <w:p w:rsidR="002425F8" w:rsidRPr="00D03934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sz w:val="28"/>
                <w:szCs w:val="28"/>
              </w:rPr>
              <w:t>О ком идет речь?</w:t>
            </w:r>
          </w:p>
          <w:p w:rsidR="002425F8" w:rsidRPr="00D03934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«Уже тогда его отличали смелость и сноровка, умение руководить людьми в военных делах. По отзывам современников, он говорил на нескольких языках (калмыцком, татарском, польском). Его беспокойной, свободолюбивой натуре, пытливому уму путешествия и походы, общение со многими людьми дали очень много: обогатили знания о жизни, страданиях угнетенных, о притеснениях, которым </w:t>
            </w:r>
            <w:r w:rsidRPr="00D0393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подвергают их бояре и прочие народные лиходеи» (В.И. Буганов).</w:t>
            </w:r>
          </w:p>
          <w:p w:rsidR="002425F8" w:rsidRPr="001A7E2F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4" w:type="dxa"/>
            <w:vAlign w:val="center"/>
          </w:tcPr>
          <w:p w:rsidR="002425F8" w:rsidRPr="00D03934" w:rsidRDefault="002425F8" w:rsidP="0092567E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lastRenderedPageBreak/>
              <w:t>С. Разин</w:t>
            </w:r>
          </w:p>
        </w:tc>
      </w:tr>
      <w:tr w:rsidR="002425F8" w:rsidTr="002425F8">
        <w:tc>
          <w:tcPr>
            <w:tcW w:w="4147" w:type="dxa"/>
            <w:vAlign w:val="center"/>
          </w:tcPr>
          <w:p w:rsidR="002425F8" w:rsidRPr="00D03934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Чем связаны следующие понятия?</w:t>
            </w:r>
          </w:p>
          <w:p w:rsidR="002425F8" w:rsidRPr="00D03934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bCs/>
                <w:sz w:val="28"/>
                <w:szCs w:val="28"/>
              </w:rPr>
              <w:t>Голытьба, домовитые казаки, поход за зипунами, прелестные письма, атаман?</w:t>
            </w:r>
          </w:p>
        </w:tc>
        <w:tc>
          <w:tcPr>
            <w:tcW w:w="4704" w:type="dxa"/>
            <w:vAlign w:val="center"/>
          </w:tcPr>
          <w:p w:rsidR="002425F8" w:rsidRPr="00D03934" w:rsidRDefault="002425F8" w:rsidP="0092567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bCs/>
                <w:sz w:val="28"/>
                <w:szCs w:val="28"/>
              </w:rPr>
              <w:t>Восстание С. Разина 1670-1671</w:t>
            </w:r>
          </w:p>
        </w:tc>
      </w:tr>
      <w:tr w:rsidR="002425F8" w:rsidTr="0092567E">
        <w:tc>
          <w:tcPr>
            <w:tcW w:w="8851" w:type="dxa"/>
            <w:gridSpan w:val="2"/>
            <w:vAlign w:val="center"/>
          </w:tcPr>
          <w:p w:rsidR="002425F8" w:rsidRPr="00D03934" w:rsidRDefault="002425F8" w:rsidP="002425F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sz w:val="28"/>
                <w:szCs w:val="28"/>
              </w:rPr>
              <w:t>«Кот в мешке»</w:t>
            </w:r>
          </w:p>
        </w:tc>
      </w:tr>
      <w:tr w:rsidR="002425F8" w:rsidTr="002425F8">
        <w:tc>
          <w:tcPr>
            <w:tcW w:w="4147" w:type="dxa"/>
            <w:vAlign w:val="center"/>
          </w:tcPr>
          <w:p w:rsidR="002425F8" w:rsidRPr="001A7E2F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1708">
              <w:rPr>
                <w:rFonts w:ascii="Times New Roman" w:hAnsi="Times New Roman" w:cs="Times New Roman"/>
                <w:sz w:val="28"/>
                <w:szCs w:val="28"/>
              </w:rPr>
              <w:t>Имя первопроходца, совершившего большой поход на Амур. В его честь названы город и железнодорожная станция на Дальнем Востоке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04" w:type="dxa"/>
            <w:vAlign w:val="center"/>
          </w:tcPr>
          <w:p w:rsidR="002425F8" w:rsidRPr="001A7E2F" w:rsidRDefault="002425F8" w:rsidP="0092567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Е.П. Хабаров. </w:t>
            </w:r>
            <w:r w:rsidRPr="00C51708">
              <w:rPr>
                <w:rFonts w:ascii="Times New Roman" w:hAnsi="Times New Roman" w:cs="Times New Roman"/>
                <w:sz w:val="28"/>
                <w:szCs w:val="28"/>
              </w:rPr>
              <w:t>Хабаровск и Ерофей Павлович</w:t>
            </w:r>
          </w:p>
        </w:tc>
      </w:tr>
      <w:tr w:rsidR="002425F8" w:rsidTr="002425F8">
        <w:tc>
          <w:tcPr>
            <w:tcW w:w="4147" w:type="dxa"/>
            <w:vAlign w:val="center"/>
          </w:tcPr>
          <w:p w:rsidR="002425F8" w:rsidRPr="001A7E2F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1708">
              <w:rPr>
                <w:rFonts w:ascii="Times New Roman" w:hAnsi="Times New Roman" w:cs="Times New Roman"/>
                <w:sz w:val="28"/>
                <w:szCs w:val="28"/>
              </w:rPr>
              <w:t>Продолжите фразу: «Освоение Приамурья привело к заключению в 1689 году Нерчинского договора между Россией и ----.</w:t>
            </w:r>
          </w:p>
        </w:tc>
        <w:tc>
          <w:tcPr>
            <w:tcW w:w="4704" w:type="dxa"/>
            <w:vAlign w:val="center"/>
          </w:tcPr>
          <w:p w:rsidR="002425F8" w:rsidRPr="001A7E2F" w:rsidRDefault="002425F8" w:rsidP="0092567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1708">
              <w:rPr>
                <w:rFonts w:ascii="Times New Roman" w:hAnsi="Times New Roman" w:cs="Times New Roman"/>
                <w:sz w:val="28"/>
                <w:szCs w:val="28"/>
              </w:rPr>
              <w:t>Китаем</w:t>
            </w:r>
          </w:p>
        </w:tc>
      </w:tr>
      <w:tr w:rsidR="002425F8" w:rsidTr="002425F8">
        <w:tc>
          <w:tcPr>
            <w:tcW w:w="4147" w:type="dxa"/>
            <w:vAlign w:val="center"/>
          </w:tcPr>
          <w:p w:rsidR="002425F8" w:rsidRPr="00C51708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1708">
              <w:rPr>
                <w:rFonts w:ascii="Times New Roman" w:hAnsi="Times New Roman" w:cs="Times New Roman"/>
                <w:sz w:val="28"/>
                <w:szCs w:val="28"/>
              </w:rPr>
              <w:t>Объясните значение понятий и терминов:</w:t>
            </w:r>
          </w:p>
          <w:p w:rsidR="002425F8" w:rsidRPr="00D03934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bCs/>
                <w:sz w:val="28"/>
                <w:szCs w:val="28"/>
              </w:rPr>
              <w:t>Острог, ясак, коч, мягкая рухлядь</w:t>
            </w:r>
          </w:p>
        </w:tc>
        <w:tc>
          <w:tcPr>
            <w:tcW w:w="4704" w:type="dxa"/>
            <w:vAlign w:val="center"/>
          </w:tcPr>
          <w:p w:rsidR="002425F8" w:rsidRDefault="002425F8" w:rsidP="0092567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bCs/>
                <w:sz w:val="28"/>
                <w:szCs w:val="28"/>
              </w:rPr>
              <w:t>Острог</w:t>
            </w:r>
            <w:r w:rsidRPr="00D03934">
              <w:rPr>
                <w:rFonts w:ascii="Times New Roman" w:hAnsi="Times New Roman" w:cs="Times New Roman"/>
                <w:sz w:val="28"/>
                <w:szCs w:val="28"/>
              </w:rPr>
              <w:t xml:space="preserve"> – деревянная крепость;</w:t>
            </w:r>
          </w:p>
          <w:p w:rsidR="002425F8" w:rsidRDefault="002425F8" w:rsidP="0092567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Ясак </w:t>
            </w:r>
            <w:r w:rsidRPr="00D03934">
              <w:rPr>
                <w:rFonts w:ascii="Times New Roman" w:hAnsi="Times New Roman" w:cs="Times New Roman"/>
                <w:sz w:val="28"/>
                <w:szCs w:val="28"/>
              </w:rPr>
              <w:t>– налог пушниной;</w:t>
            </w:r>
          </w:p>
          <w:p w:rsidR="002425F8" w:rsidRDefault="002425F8" w:rsidP="0092567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bCs/>
                <w:sz w:val="28"/>
                <w:szCs w:val="28"/>
              </w:rPr>
              <w:t>Коч</w:t>
            </w:r>
            <w:r w:rsidRPr="00D03934">
              <w:rPr>
                <w:rFonts w:ascii="Times New Roman" w:hAnsi="Times New Roman" w:cs="Times New Roman"/>
                <w:sz w:val="28"/>
                <w:szCs w:val="28"/>
              </w:rPr>
              <w:t xml:space="preserve"> – судно;</w:t>
            </w:r>
          </w:p>
          <w:p w:rsidR="002425F8" w:rsidRPr="001A7E2F" w:rsidRDefault="002425F8" w:rsidP="0092567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934">
              <w:rPr>
                <w:rFonts w:ascii="Times New Roman" w:hAnsi="Times New Roman" w:cs="Times New Roman"/>
                <w:bCs/>
                <w:sz w:val="28"/>
                <w:szCs w:val="28"/>
              </w:rPr>
              <w:t>Мягкая рухлядь</w:t>
            </w:r>
            <w:r w:rsidRPr="00D03934">
              <w:rPr>
                <w:rFonts w:ascii="Times New Roman" w:hAnsi="Times New Roman" w:cs="Times New Roman"/>
                <w:sz w:val="28"/>
                <w:szCs w:val="28"/>
              </w:rPr>
              <w:t xml:space="preserve"> – ценная</w:t>
            </w:r>
            <w:r w:rsidRPr="001752CC">
              <w:rPr>
                <w:rFonts w:ascii="Times New Roman" w:hAnsi="Times New Roman" w:cs="Times New Roman"/>
                <w:sz w:val="28"/>
                <w:szCs w:val="28"/>
              </w:rPr>
              <w:t xml:space="preserve"> пушнина</w:t>
            </w:r>
          </w:p>
        </w:tc>
      </w:tr>
      <w:tr w:rsidR="002425F8" w:rsidTr="002425F8">
        <w:tc>
          <w:tcPr>
            <w:tcW w:w="4147" w:type="dxa"/>
            <w:vAlign w:val="center"/>
          </w:tcPr>
          <w:p w:rsidR="002425F8" w:rsidRPr="001A7E2F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1708">
              <w:rPr>
                <w:rFonts w:ascii="Times New Roman" w:hAnsi="Times New Roman" w:cs="Times New Roman"/>
                <w:sz w:val="28"/>
                <w:szCs w:val="28"/>
              </w:rPr>
              <w:t>Первое высшее учебное заведение</w:t>
            </w:r>
          </w:p>
        </w:tc>
        <w:tc>
          <w:tcPr>
            <w:tcW w:w="4704" w:type="dxa"/>
            <w:vAlign w:val="center"/>
          </w:tcPr>
          <w:p w:rsidR="002425F8" w:rsidRPr="001A7E2F" w:rsidRDefault="002425F8" w:rsidP="0092567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1708">
              <w:rPr>
                <w:rFonts w:ascii="Times New Roman" w:hAnsi="Times New Roman" w:cs="Times New Roman"/>
                <w:sz w:val="28"/>
                <w:szCs w:val="28"/>
              </w:rPr>
              <w:t>Славяно-греко-латинская академия 1687 год</w:t>
            </w:r>
          </w:p>
        </w:tc>
      </w:tr>
      <w:tr w:rsidR="002425F8" w:rsidTr="002425F8">
        <w:tc>
          <w:tcPr>
            <w:tcW w:w="4147" w:type="dxa"/>
            <w:vAlign w:val="center"/>
          </w:tcPr>
          <w:p w:rsidR="002425F8" w:rsidRPr="001A7E2F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1708">
              <w:rPr>
                <w:rFonts w:ascii="Times New Roman" w:hAnsi="Times New Roman" w:cs="Times New Roman"/>
                <w:sz w:val="28"/>
                <w:szCs w:val="28"/>
              </w:rPr>
              <w:t>Крупный мастер стихосложения 17 века</w:t>
            </w:r>
          </w:p>
        </w:tc>
        <w:tc>
          <w:tcPr>
            <w:tcW w:w="4704" w:type="dxa"/>
            <w:vAlign w:val="center"/>
          </w:tcPr>
          <w:p w:rsidR="002425F8" w:rsidRPr="001A7E2F" w:rsidRDefault="002425F8" w:rsidP="0092567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1708">
              <w:rPr>
                <w:rFonts w:ascii="Times New Roman" w:hAnsi="Times New Roman" w:cs="Times New Roman"/>
                <w:sz w:val="28"/>
                <w:szCs w:val="28"/>
              </w:rPr>
              <w:t>Симеон Полоцкий</w:t>
            </w:r>
          </w:p>
        </w:tc>
      </w:tr>
      <w:tr w:rsidR="002425F8" w:rsidTr="002425F8">
        <w:tc>
          <w:tcPr>
            <w:tcW w:w="4147" w:type="dxa"/>
            <w:vAlign w:val="center"/>
          </w:tcPr>
          <w:p w:rsidR="002425F8" w:rsidRPr="001A7E2F" w:rsidRDefault="002425F8" w:rsidP="00925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1708">
              <w:rPr>
                <w:rFonts w:ascii="Times New Roman" w:hAnsi="Times New Roman" w:cs="Times New Roman"/>
                <w:sz w:val="28"/>
                <w:szCs w:val="28"/>
              </w:rPr>
              <w:t>Как назывались стихи в 17 веке?</w:t>
            </w:r>
          </w:p>
        </w:tc>
        <w:tc>
          <w:tcPr>
            <w:tcW w:w="4704" w:type="dxa"/>
            <w:vAlign w:val="center"/>
          </w:tcPr>
          <w:p w:rsidR="002425F8" w:rsidRPr="001A7E2F" w:rsidRDefault="002425F8" w:rsidP="0092567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1708">
              <w:rPr>
                <w:rFonts w:ascii="Times New Roman" w:hAnsi="Times New Roman" w:cs="Times New Roman"/>
                <w:sz w:val="28"/>
                <w:szCs w:val="28"/>
              </w:rPr>
              <w:t>Вирши</w:t>
            </w:r>
          </w:p>
        </w:tc>
      </w:tr>
    </w:tbl>
    <w:p w:rsidR="002425F8" w:rsidRPr="002425F8" w:rsidRDefault="002425F8" w:rsidP="002425F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425F8" w:rsidRPr="00C51708" w:rsidRDefault="002425F8" w:rsidP="002425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551" w:rsidRPr="003F62B9" w:rsidRDefault="00D14551" w:rsidP="00D145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62B9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F62B9">
        <w:rPr>
          <w:rFonts w:ascii="Times New Roman" w:hAnsi="Times New Roman" w:cs="Times New Roman"/>
          <w:b/>
          <w:sz w:val="28"/>
          <w:szCs w:val="28"/>
        </w:rPr>
        <w:t>. ВЫВОД ИЗ ИГРЫ (3-5мин)</w:t>
      </w:r>
    </w:p>
    <w:p w:rsidR="00D14551" w:rsidRPr="003F62B9" w:rsidRDefault="00D14551" w:rsidP="00D145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F62B9">
        <w:rPr>
          <w:rFonts w:ascii="Times New Roman" w:hAnsi="Times New Roman" w:cs="Times New Roman"/>
          <w:sz w:val="28"/>
          <w:szCs w:val="28"/>
        </w:rPr>
        <w:t xml:space="preserve">Эксперты подводят итоги по каждому этапу игры и озвучивают полученные баллы. Учитель подводит итог по работе двух команд, заостряет внимание на положительных аспектах групповой работы класса, но в тоже время озвучивает проблемы, которые вызвали в ходе игры у участников </w:t>
      </w:r>
      <w:r w:rsidRPr="003F62B9">
        <w:rPr>
          <w:rFonts w:ascii="Times New Roman" w:hAnsi="Times New Roman" w:cs="Times New Roman"/>
          <w:sz w:val="28"/>
          <w:szCs w:val="28"/>
        </w:rPr>
        <w:lastRenderedPageBreak/>
        <w:t>некоторые затруднения. После подводится ито</w:t>
      </w:r>
      <w:r w:rsidR="002425F8">
        <w:rPr>
          <w:rFonts w:ascii="Times New Roman" w:hAnsi="Times New Roman" w:cs="Times New Roman"/>
          <w:sz w:val="28"/>
          <w:szCs w:val="28"/>
        </w:rPr>
        <w:t xml:space="preserve">г по теме </w:t>
      </w:r>
      <w:r w:rsidR="002425F8" w:rsidRPr="002425F8">
        <w:rPr>
          <w:rFonts w:ascii="Times New Roman" w:hAnsi="Times New Roman" w:cs="Times New Roman"/>
          <w:sz w:val="28"/>
          <w:szCs w:val="28"/>
        </w:rPr>
        <w:t>Возрождение страны после Смуты. Правление первых Романовых</w:t>
      </w:r>
      <w:r w:rsidRPr="003F62B9">
        <w:rPr>
          <w:rFonts w:ascii="Times New Roman" w:hAnsi="Times New Roman" w:cs="Times New Roman"/>
          <w:sz w:val="28"/>
          <w:szCs w:val="28"/>
        </w:rPr>
        <w:t>:</w:t>
      </w:r>
    </w:p>
    <w:p w:rsidR="002425F8" w:rsidRPr="002425F8" w:rsidRDefault="002425F8" w:rsidP="002425F8">
      <w:pPr>
        <w:jc w:val="both"/>
        <w:rPr>
          <w:rFonts w:ascii="Times New Roman" w:hAnsi="Times New Roman" w:cs="Times New Roman"/>
          <w:sz w:val="28"/>
          <w:szCs w:val="28"/>
        </w:rPr>
      </w:pPr>
      <w:r w:rsidRPr="002425F8">
        <w:rPr>
          <w:rFonts w:ascii="Times New Roman" w:hAnsi="Times New Roman" w:cs="Times New Roman"/>
          <w:sz w:val="28"/>
          <w:szCs w:val="28"/>
        </w:rPr>
        <w:t>Первым русским царем новой династии стал М.Ф.Романов (1613 – 1645). К началу правления ему едва исполнилось 16 лет. В таком возрасте он не мог быть самостоятельным политиком. Большое влияние на решение Михаила оказывала в отсутствие отца (Филарет был в польском плену) мать молодого царя Марфа, ставшая после провозглашения сына царем «великой государыней».</w:t>
      </w:r>
      <w:r w:rsidR="00DC0E99">
        <w:rPr>
          <w:rFonts w:ascii="Times New Roman" w:hAnsi="Times New Roman" w:cs="Times New Roman"/>
          <w:sz w:val="28"/>
          <w:szCs w:val="28"/>
        </w:rPr>
        <w:t xml:space="preserve"> Итоги правления  М.Ф.Романова - </w:t>
      </w:r>
      <w:r w:rsidR="00DC0E99" w:rsidRPr="00DC0E99">
        <w:rPr>
          <w:rFonts w:ascii="Times New Roman" w:hAnsi="Times New Roman" w:cs="Times New Roman"/>
          <w:sz w:val="28"/>
          <w:szCs w:val="28"/>
        </w:rPr>
        <w:t>Установление прочной централизованной власти на всей территории страны посредством назначения воевод и старост на местах.</w:t>
      </w:r>
      <w:r w:rsidR="00DC0E99">
        <w:rPr>
          <w:rFonts w:ascii="Times New Roman" w:hAnsi="Times New Roman" w:cs="Times New Roman"/>
          <w:sz w:val="28"/>
          <w:szCs w:val="28"/>
        </w:rPr>
        <w:t xml:space="preserve"> </w:t>
      </w:r>
      <w:r w:rsidR="00DC0E99" w:rsidRPr="00DC0E99">
        <w:rPr>
          <w:rFonts w:ascii="Times New Roman" w:hAnsi="Times New Roman" w:cs="Times New Roman"/>
          <w:sz w:val="28"/>
          <w:szCs w:val="28"/>
        </w:rPr>
        <w:t>Для определения размера налогов по всей стране была произведена точная опись всех поместных земель. Был учрежден особый «приказ» (канцелярия) для приёма и разбора жалоб от населения «на обиды сильных людей».Преодоление тяжелейших последствий Смутного времени, восстановление нормального хозяйства и торговли.</w:t>
      </w:r>
      <w:r w:rsidR="00DC0E99">
        <w:rPr>
          <w:rFonts w:ascii="Times New Roman" w:hAnsi="Times New Roman" w:cs="Times New Roman"/>
          <w:sz w:val="28"/>
          <w:szCs w:val="28"/>
        </w:rPr>
        <w:t xml:space="preserve"> </w:t>
      </w:r>
      <w:r w:rsidR="00DC0E99" w:rsidRPr="00DC0E99">
        <w:rPr>
          <w:rFonts w:ascii="Times New Roman" w:hAnsi="Times New Roman" w:cs="Times New Roman"/>
          <w:sz w:val="28"/>
          <w:szCs w:val="28"/>
        </w:rPr>
        <w:t>Присоединение к России земель по Яику, Прибайкалья, Якутии, выход к Тихому океану.</w:t>
      </w:r>
      <w:r w:rsidR="00DC0E99">
        <w:rPr>
          <w:rFonts w:ascii="Times New Roman" w:hAnsi="Times New Roman" w:cs="Times New Roman"/>
          <w:sz w:val="28"/>
          <w:szCs w:val="28"/>
        </w:rPr>
        <w:t xml:space="preserve"> </w:t>
      </w:r>
      <w:r w:rsidR="00DC0E99" w:rsidRPr="00DC0E99">
        <w:rPr>
          <w:rFonts w:ascii="Times New Roman" w:hAnsi="Times New Roman" w:cs="Times New Roman"/>
          <w:sz w:val="28"/>
          <w:szCs w:val="28"/>
        </w:rPr>
        <w:t>Реорганизация армии (1631—1634 г.). Создание полков «нового строя»: рейтарского, драгунского, солдатского.</w:t>
      </w:r>
      <w:r w:rsidR="00DC0E99">
        <w:rPr>
          <w:rFonts w:ascii="Times New Roman" w:hAnsi="Times New Roman" w:cs="Times New Roman"/>
          <w:sz w:val="28"/>
          <w:szCs w:val="28"/>
        </w:rPr>
        <w:t xml:space="preserve"> </w:t>
      </w:r>
      <w:r w:rsidR="00DC0E99" w:rsidRPr="00DC0E99">
        <w:rPr>
          <w:rFonts w:ascii="Times New Roman" w:hAnsi="Times New Roman" w:cs="Times New Roman"/>
          <w:sz w:val="28"/>
          <w:szCs w:val="28"/>
        </w:rPr>
        <w:t xml:space="preserve">Основание первого железоделательного завода под Тулой (1632 г.).Основание Немецкой слободы в Москве — поселения иностранных инженеров и военных специалистов. </w:t>
      </w:r>
      <w:r w:rsidRPr="002425F8">
        <w:rPr>
          <w:rFonts w:ascii="Times New Roman" w:hAnsi="Times New Roman" w:cs="Times New Roman"/>
          <w:sz w:val="28"/>
          <w:szCs w:val="28"/>
        </w:rPr>
        <w:t xml:space="preserve"> После смерти Михаила новым царем стал его сын Алексей Михайлович (1645-1676), вступивший на престол в том же возрасте, что и его отец – в 16 лет. Алексей Михайлович был человеком набожным , привечал богомольцев, нищих и бездомных. Многие современники отмечали его необычную доброту и благожелательность, а порой и слабость характера. Все это не мешало ему, в случае необходимости проявлять и р</w:t>
      </w:r>
      <w:r w:rsidR="00DC0E99">
        <w:rPr>
          <w:rFonts w:ascii="Times New Roman" w:hAnsi="Times New Roman" w:cs="Times New Roman"/>
          <w:sz w:val="28"/>
          <w:szCs w:val="28"/>
        </w:rPr>
        <w:t>ешимость, волю, жесткость, которую мы можем увидеть при подавление восстаний.</w:t>
      </w:r>
    </w:p>
    <w:p w:rsidR="0054503C" w:rsidRPr="003F62B9" w:rsidRDefault="0054503C" w:rsidP="002425F8">
      <w:pPr>
        <w:rPr>
          <w:sz w:val="28"/>
          <w:szCs w:val="28"/>
        </w:rPr>
      </w:pPr>
    </w:p>
    <w:sectPr w:rsidR="0054503C" w:rsidRPr="003F62B9" w:rsidSect="00EA2189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5869" w:rsidRDefault="00065869" w:rsidP="002375DF">
      <w:pPr>
        <w:spacing w:after="0" w:line="240" w:lineRule="auto"/>
      </w:pPr>
      <w:r>
        <w:separator/>
      </w:r>
    </w:p>
  </w:endnote>
  <w:endnote w:type="continuationSeparator" w:id="0">
    <w:p w:rsidR="00065869" w:rsidRDefault="00065869" w:rsidP="00237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5869" w:rsidRDefault="00065869" w:rsidP="002375DF">
      <w:pPr>
        <w:spacing w:after="0" w:line="240" w:lineRule="auto"/>
      </w:pPr>
      <w:r>
        <w:separator/>
      </w:r>
    </w:p>
  </w:footnote>
  <w:footnote w:type="continuationSeparator" w:id="0">
    <w:p w:rsidR="00065869" w:rsidRDefault="00065869" w:rsidP="00237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B9F" w:rsidRDefault="00D71B9F" w:rsidP="00D71B9F">
    <w:pPr>
      <w:pStyle w:val="a5"/>
      <w:jc w:val="center"/>
      <w:rPr>
        <w:b/>
        <w:color w:val="FF0000"/>
        <w:sz w:val="32"/>
        <w:szCs w:val="32"/>
      </w:rPr>
    </w:pPr>
    <w:bookmarkStart w:id="1" w:name="OLE_LINK1"/>
    <w:bookmarkStart w:id="2" w:name="OLE_LINK2"/>
    <w:bookmarkStart w:id="3" w:name="_Hlk3275812"/>
    <w:bookmarkStart w:id="4" w:name="OLE_LINK3"/>
    <w:bookmarkStart w:id="5" w:name="OLE_LINK4"/>
    <w:bookmarkStart w:id="6" w:name="_Hlk3275814"/>
    <w:bookmarkStart w:id="7" w:name="OLE_LINK5"/>
    <w:bookmarkStart w:id="8" w:name="OLE_LINK6"/>
    <w:bookmarkStart w:id="9" w:name="_Hlk3275827"/>
    <w:bookmarkStart w:id="10" w:name="OLE_LINK7"/>
    <w:bookmarkStart w:id="11" w:name="OLE_LINK8"/>
    <w:bookmarkStart w:id="12" w:name="_Hlk3275839"/>
    <w:bookmarkStart w:id="13" w:name="OLE_LINK9"/>
    <w:bookmarkStart w:id="14" w:name="OLE_LINK10"/>
    <w:bookmarkStart w:id="15" w:name="_Hlk3275855"/>
    <w:bookmarkStart w:id="16" w:name="OLE_LINK11"/>
    <w:bookmarkStart w:id="17" w:name="OLE_LINK12"/>
    <w:bookmarkStart w:id="18" w:name="_Hlk3275872"/>
    <w:bookmarkStart w:id="19" w:name="OLE_LINK13"/>
    <w:bookmarkStart w:id="20" w:name="OLE_LINK14"/>
    <w:bookmarkStart w:id="21" w:name="OLE_LINK15"/>
    <w:r>
      <w:rPr>
        <w:b/>
        <w:color w:val="FF0000"/>
        <w:sz w:val="32"/>
        <w:szCs w:val="32"/>
      </w:rPr>
      <w:t xml:space="preserve">Работа выполнена авторами сайта </w:t>
    </w:r>
    <w:hyperlink r:id="rId1" w:history="1">
      <w:r>
        <w:rPr>
          <w:rStyle w:val="a9"/>
          <w:b/>
          <w:color w:val="FF0000"/>
          <w:sz w:val="32"/>
          <w:szCs w:val="32"/>
        </w:rPr>
        <w:t>ДЦО.РФ</w:t>
      </w:r>
    </w:hyperlink>
  </w:p>
  <w:p w:rsidR="00D71B9F" w:rsidRDefault="00D71B9F" w:rsidP="00D71B9F">
    <w:pPr>
      <w:pStyle w:val="4"/>
      <w:shd w:val="clear" w:color="auto" w:fill="FFFFFF"/>
      <w:spacing w:before="187" w:after="187"/>
      <w:jc w:val="center"/>
      <w:rPr>
        <w:rFonts w:ascii="Helvetica" w:hAnsi="Helvetica"/>
        <w:b w:val="0"/>
        <w:color w:val="FF0000"/>
        <w:sz w:val="32"/>
        <w:szCs w:val="32"/>
      </w:rPr>
    </w:pPr>
    <w:r>
      <w:rPr>
        <w:rFonts w:ascii="Helvetica" w:hAnsi="Helvetica"/>
        <w:bCs w:val="0"/>
        <w:color w:val="FF0000"/>
        <w:sz w:val="32"/>
        <w:szCs w:val="32"/>
      </w:rPr>
      <w:t xml:space="preserve">Помощь с дистанционным обучением: </w:t>
    </w:r>
  </w:p>
  <w:p w:rsidR="00D71B9F" w:rsidRDefault="00D71B9F" w:rsidP="00D71B9F">
    <w:pPr>
      <w:pStyle w:val="4"/>
      <w:shd w:val="clear" w:color="auto" w:fill="FFFFFF"/>
      <w:spacing w:before="187" w:after="187"/>
      <w:jc w:val="center"/>
      <w:rPr>
        <w:rFonts w:ascii="Helvetica" w:hAnsi="Helvetica"/>
        <w:b w:val="0"/>
        <w:color w:val="FF0000"/>
        <w:sz w:val="32"/>
        <w:szCs w:val="32"/>
      </w:rPr>
    </w:pPr>
    <w:r>
      <w:rPr>
        <w:rFonts w:ascii="Helvetica" w:hAnsi="Helvetica"/>
        <w:bCs w:val="0"/>
        <w:color w:val="FF0000"/>
        <w:sz w:val="32"/>
        <w:szCs w:val="32"/>
      </w:rPr>
      <w:t>тесты, экзамены, сессия.</w:t>
    </w:r>
  </w:p>
  <w:p w:rsidR="00D71B9F" w:rsidRDefault="00D71B9F" w:rsidP="00D71B9F">
    <w:pPr>
      <w:pStyle w:val="3"/>
      <w:shd w:val="clear" w:color="auto" w:fill="FFFFFF"/>
      <w:spacing w:before="0"/>
      <w:ind w:right="94"/>
      <w:jc w:val="center"/>
      <w:rPr>
        <w:rFonts w:ascii="Helvetica" w:hAnsi="Helvetica"/>
        <w:bCs w:val="0"/>
        <w:color w:val="FF0000"/>
        <w:sz w:val="32"/>
        <w:szCs w:val="32"/>
      </w:rPr>
    </w:pPr>
    <w:r>
      <w:rPr>
        <w:rFonts w:ascii="Helvetica" w:hAnsi="Helvetica"/>
        <w:bCs w:val="0"/>
        <w:color w:val="FF0000"/>
        <w:sz w:val="32"/>
        <w:szCs w:val="32"/>
      </w:rPr>
      <w:t>Почта для заявок: </w:t>
    </w:r>
    <w:hyperlink r:id="rId2" w:history="1">
      <w:r>
        <w:rPr>
          <w:rStyle w:val="a9"/>
          <w:rFonts w:ascii="Helvetica" w:hAnsi="Helvetica"/>
          <w:bCs w:val="0"/>
          <w:color w:val="FF0000"/>
          <w:sz w:val="32"/>
          <w:szCs w:val="32"/>
        </w:rPr>
        <w:t>INFO@ДЦО.РФ</w:t>
      </w:r>
    </w:hyperlink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</w:p>
  <w:p w:rsidR="002375DF" w:rsidRDefault="002375DF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B1BBE"/>
    <w:multiLevelType w:val="hybridMultilevel"/>
    <w:tmpl w:val="F10AB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C6F78"/>
    <w:multiLevelType w:val="hybridMultilevel"/>
    <w:tmpl w:val="E93EA9D6"/>
    <w:lvl w:ilvl="0" w:tplc="0419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D72184"/>
    <w:multiLevelType w:val="hybridMultilevel"/>
    <w:tmpl w:val="DDA0EC4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171823"/>
    <w:multiLevelType w:val="hybridMultilevel"/>
    <w:tmpl w:val="331C29A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3F5186"/>
    <w:multiLevelType w:val="hybridMultilevel"/>
    <w:tmpl w:val="A3D0E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9F268D"/>
    <w:multiLevelType w:val="multilevel"/>
    <w:tmpl w:val="3FB67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4972890"/>
    <w:multiLevelType w:val="multilevel"/>
    <w:tmpl w:val="AC6AD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14551"/>
    <w:rsid w:val="00065869"/>
    <w:rsid w:val="00146A23"/>
    <w:rsid w:val="00160EAE"/>
    <w:rsid w:val="00164ABE"/>
    <w:rsid w:val="001F2641"/>
    <w:rsid w:val="002375DF"/>
    <w:rsid w:val="002425F8"/>
    <w:rsid w:val="00372CBE"/>
    <w:rsid w:val="003F62B9"/>
    <w:rsid w:val="00402517"/>
    <w:rsid w:val="0054503C"/>
    <w:rsid w:val="00587FF1"/>
    <w:rsid w:val="00626B55"/>
    <w:rsid w:val="007B344C"/>
    <w:rsid w:val="00953621"/>
    <w:rsid w:val="00A13EA5"/>
    <w:rsid w:val="00BC1859"/>
    <w:rsid w:val="00C11EDD"/>
    <w:rsid w:val="00C84F5B"/>
    <w:rsid w:val="00D03DBC"/>
    <w:rsid w:val="00D11ADF"/>
    <w:rsid w:val="00D14551"/>
    <w:rsid w:val="00D71B9F"/>
    <w:rsid w:val="00DC0E99"/>
    <w:rsid w:val="00DE4A7D"/>
    <w:rsid w:val="00E84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621"/>
  </w:style>
  <w:style w:type="paragraph" w:styleId="2">
    <w:name w:val="heading 2"/>
    <w:basedOn w:val="a"/>
    <w:link w:val="20"/>
    <w:uiPriority w:val="9"/>
    <w:qFormat/>
    <w:rsid w:val="003F62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1B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1B9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551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D145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3F62B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header"/>
    <w:basedOn w:val="a"/>
    <w:link w:val="a6"/>
    <w:uiPriority w:val="99"/>
    <w:semiHidden/>
    <w:unhideWhenUsed/>
    <w:rsid w:val="002375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375DF"/>
  </w:style>
  <w:style w:type="paragraph" w:styleId="a7">
    <w:name w:val="footer"/>
    <w:basedOn w:val="a"/>
    <w:link w:val="a8"/>
    <w:uiPriority w:val="99"/>
    <w:semiHidden/>
    <w:unhideWhenUsed/>
    <w:rsid w:val="002375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375DF"/>
  </w:style>
  <w:style w:type="character" w:customStyle="1" w:styleId="30">
    <w:name w:val="Заголовок 3 Знак"/>
    <w:basedOn w:val="a0"/>
    <w:link w:val="3"/>
    <w:uiPriority w:val="9"/>
    <w:semiHidden/>
    <w:rsid w:val="00D71B9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71B9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9">
    <w:name w:val="Hyperlink"/>
    <w:basedOn w:val="a0"/>
    <w:uiPriority w:val="99"/>
    <w:semiHidden/>
    <w:unhideWhenUsed/>
    <w:rsid w:val="00D71B9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39562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38826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0633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75325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76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24242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49099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5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9575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7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61196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863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5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11701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9244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86467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7293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34533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82085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xn--d1aux.xn--p1ai" TargetMode="External"/><Relationship Id="rId1" Type="http://schemas.openxmlformats.org/officeDocument/2006/relationships/hyperlink" Target="https://&#1076;&#1094;&#1086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2575</Words>
  <Characters>14681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саша</cp:lastModifiedBy>
  <cp:revision>12</cp:revision>
  <dcterms:created xsi:type="dcterms:W3CDTF">2018-01-22T09:36:00Z</dcterms:created>
  <dcterms:modified xsi:type="dcterms:W3CDTF">2019-09-27T07:58:00Z</dcterms:modified>
</cp:coreProperties>
</file>