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Pr="009634C0" w:rsidRDefault="00D22715" w:rsidP="00D2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C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D22715" w:rsidTr="00D22715"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жизненного цикла товара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жизненного цикла товара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жизненного цикла товара и их особенности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Маркетинговые стратегии, применяемые на этапах жизненного цикла 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стратегии на этапах внедрения и роста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стратегий на этапах зрелости и спада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50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цены товара от стадий жизненного цикла 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57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моделей жизненного цикла товара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65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концепции жизненного цикла товаров в маркетинге на примере различных продуктов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42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этапов жизненного цикла на примере различных категорий товаров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65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маркетинговых стратегий на различных этапах жизненного цикла товаров 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50"/>
        </w:trPr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15" w:rsidTr="00D22715">
        <w:trPr>
          <w:trHeight w:val="157"/>
        </w:trPr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715" w:rsidRDefault="00D2271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Pr="00087E25" w:rsidRDefault="00087E25" w:rsidP="0008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7E25" w:rsidRDefault="00087E25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большую значимость в системе управления предприятием получает маркетинговое управление, которое все больше зависит от маркетинговых информационных услуг. Данные элемент маркетингового управления приобретает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характер, что позволяет обеспечивать полностью службу маркетинга достоверными данными. </w:t>
      </w:r>
    </w:p>
    <w:p w:rsidR="005279B4" w:rsidRDefault="005279B4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получаемая база данных в результате маркетинговых исследований это только часть процесса трансформации информации в прибыль. Службы маркетинга развивающихся предприятий все больше ощущают потребность в концепциях и конструктах, способствующих этому процессу. И в данной ситуации незаменима роль концепции жизненного цикла товара. </w:t>
      </w:r>
    </w:p>
    <w:p w:rsidR="001622BC" w:rsidRDefault="001622BC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анализа жизненного цикла товара является одним из необходимых условий рентабельного управления выпуском товара на всех стадиях его существования – от внедрения на рынок товара и до насыщения.</w:t>
      </w:r>
    </w:p>
    <w:p w:rsidR="001622BC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состоит в том, что анализ жизненного цикла товара является достаточно распространенным инструментом обоснования управленческих решений, направленных на развитие финансовой составляющей предприятия.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теории жизненного цикла состоит в стратегической важности, заключающейся в том, что на каждом этапе жизненного цикла применяются определенные маркетинговые стратеги, применимые только к этому этапу.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стоит упускать, что анализ жизненного цикла товара так же выступает и предметом контроля и позволяет рационально оценить рентабельность и целесообразность выпуска продукта в сравнении с предыдущими анализируемыми периодами. </w:t>
      </w:r>
    </w:p>
    <w:p w:rsidR="006251A3" w:rsidRPr="006251A3" w:rsidRDefault="006251A3" w:rsidP="0062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A3">
        <w:rPr>
          <w:rFonts w:ascii="Times New Roman" w:hAnsi="Times New Roman" w:cs="Times New Roman"/>
          <w:sz w:val="28"/>
          <w:szCs w:val="28"/>
        </w:rPr>
        <w:t>Объектом исследования является рынок различных групп товаров.</w:t>
      </w:r>
    </w:p>
    <w:p w:rsidR="006251A3" w:rsidRDefault="006251A3" w:rsidP="0062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A3">
        <w:rPr>
          <w:rFonts w:ascii="Times New Roman" w:hAnsi="Times New Roman" w:cs="Times New Roman"/>
          <w:sz w:val="28"/>
          <w:szCs w:val="28"/>
        </w:rPr>
        <w:t>Предметом исследования выступает жизненный цикл, его стадии и модели.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данной работы состоит в изучение теоретических основ жизненного цикла товара и рассмотрение их на практическом примере.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изучено значение жизненного цикла товара и основные его стадии;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рассмотрены маркетинговые стратегии, применяемые на различных стадиях жизненного цикла товаров;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изучены виды моделей жизненного цикла товаров;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проанализированы этапы жизненного цикла товаров 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продукта;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исследовано применение маркетинговых стратегий в зависимости от различных стадий жизненного цикла на практическом примере.</w:t>
      </w:r>
    </w:p>
    <w:p w:rsidR="00BC6757" w:rsidRP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7">
        <w:rPr>
          <w:rFonts w:ascii="Times New Roman" w:hAnsi="Times New Roman" w:cs="Times New Roman"/>
          <w:sz w:val="28"/>
          <w:szCs w:val="28"/>
        </w:rPr>
        <w:t xml:space="preserve">Методологическую основу работы составляют аналитические, абстрактно-логические, статистические методы исследования, горизонтальный анализ, вертикальный анализ. </w:t>
      </w:r>
    </w:p>
    <w:p w:rsidR="00BC6757" w:rsidRP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7">
        <w:rPr>
          <w:rFonts w:ascii="Times New Roman" w:hAnsi="Times New Roman" w:cs="Times New Roman"/>
          <w:sz w:val="28"/>
          <w:szCs w:val="28"/>
        </w:rPr>
        <w:t xml:space="preserve">При выполнении данной  работы использовался материал различных учебников, учебных пособий по </w:t>
      </w:r>
      <w:r>
        <w:rPr>
          <w:rFonts w:ascii="Times New Roman" w:hAnsi="Times New Roman" w:cs="Times New Roman"/>
          <w:sz w:val="28"/>
          <w:szCs w:val="28"/>
        </w:rPr>
        <w:t>маркетингу и выработке управленческих решений</w:t>
      </w:r>
      <w:r w:rsidRPr="00BC67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результаты маркетинговых исследований</w:t>
      </w:r>
      <w:r w:rsidRPr="00BC6757">
        <w:rPr>
          <w:rFonts w:ascii="Times New Roman" w:hAnsi="Times New Roman" w:cs="Times New Roman"/>
          <w:sz w:val="28"/>
          <w:szCs w:val="28"/>
        </w:rPr>
        <w:t xml:space="preserve">, статей из периодической печати. </w:t>
      </w:r>
      <w:r w:rsidRPr="00BC6757">
        <w:rPr>
          <w:rFonts w:ascii="Times New Roman" w:hAnsi="Times New Roman" w:cs="Times New Roman"/>
          <w:sz w:val="28"/>
          <w:szCs w:val="28"/>
        </w:rPr>
        <w:cr/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B9" w:rsidRDefault="00F878B9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087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Pr="00BC6757" w:rsidRDefault="00BC6757" w:rsidP="00B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C6757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жизненного цикла товара</w:t>
      </w:r>
    </w:p>
    <w:p w:rsidR="00BC6757" w:rsidRPr="00BC6757" w:rsidRDefault="00BC6757" w:rsidP="00B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7">
        <w:rPr>
          <w:rFonts w:ascii="Times New Roman" w:hAnsi="Times New Roman" w:cs="Times New Roman"/>
          <w:b/>
          <w:sz w:val="28"/>
          <w:szCs w:val="28"/>
        </w:rPr>
        <w:t>1.1.</w:t>
      </w:r>
      <w:r w:rsidRPr="00BC6757">
        <w:rPr>
          <w:rFonts w:ascii="Times New Roman" w:hAnsi="Times New Roman" w:cs="Times New Roman"/>
          <w:b/>
          <w:sz w:val="28"/>
          <w:szCs w:val="28"/>
        </w:rPr>
        <w:tab/>
        <w:t>Понятие жизненного цикла товара</w:t>
      </w:r>
    </w:p>
    <w:p w:rsid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66" w:rsidRDefault="00476E66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жизненного цикла состоит в описании закономерностей развития оборота того или иного товара и результатов от его выпуска на конкретном отрезке времени. То есть жизненный цикл отражает поведение и способность конкурировать товара на рынке. </w:t>
      </w:r>
    </w:p>
    <w:p w:rsidR="00476E66" w:rsidRDefault="00476E66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жизненный цикл – это модель поведения какого-либо товара на рынке в условиях действующего спроса и предложения на него. </w:t>
      </w:r>
    </w:p>
    <w:p w:rsidR="00476E66" w:rsidRDefault="00476E66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жизненного цикла показывает, что любой товар как экономическая категория имеет в своем распоряжении несколько стадий существования, то есть ограниченный период времени нахождения на рынке. </w:t>
      </w:r>
    </w:p>
    <w:p w:rsidR="00476E66" w:rsidRDefault="00476E66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66">
        <w:rPr>
          <w:rFonts w:ascii="Times New Roman" w:hAnsi="Times New Roman" w:cs="Times New Roman"/>
          <w:sz w:val="28"/>
          <w:szCs w:val="28"/>
        </w:rPr>
        <w:t xml:space="preserve">Ограниченность жизненного цикла товара ставит перед фирмой две крупные проблемы. </w:t>
      </w:r>
    </w:p>
    <w:p w:rsidR="003651A2" w:rsidRDefault="00476E66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651A2">
        <w:rPr>
          <w:rFonts w:ascii="Times New Roman" w:hAnsi="Times New Roman" w:cs="Times New Roman"/>
          <w:sz w:val="28"/>
          <w:szCs w:val="28"/>
        </w:rPr>
        <w:t xml:space="preserve"> проблема разработки новинок – для любого предприятия необходимо вовремя изыскивать новинки для своевременного запуска на рынке.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проблема стратегического подхода к этапам жизненного цикла – многие предприятия концентрируют свое внимание на постоянном выпуске новинок, в то время как покупатели еще не готовы их принять и осознать необходимость в этих товара. Именно поэтому необходимо разрабатывать маркетинговую стратегию на всех этапах жизненного цикла. 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жизненного цикла на практике представляет собой определенный документ, отражающий результаты деятельности маркетинговой службы по выработки тактики и стратегии поведения товара на различных стадиях рынка.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 инструментом в разработке концепции жизненного цикла любого товара является график кривой  жизненного цикла товара.</w:t>
      </w:r>
    </w:p>
    <w:p w:rsidR="00476E66" w:rsidRPr="00476E66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Ось абсцисс означает время пребывания товара на рынке, а ось ординат обозначена объемом выпуска и прибылью, полученной от продвижения товара. </w:t>
      </w:r>
      <w:r w:rsidR="00476E66" w:rsidRPr="00476E66">
        <w:rPr>
          <w:rFonts w:ascii="Times New Roman" w:hAnsi="Times New Roman" w:cs="Times New Roman"/>
          <w:sz w:val="28"/>
          <w:szCs w:val="28"/>
        </w:rPr>
        <w:t>Выглядит данная кривая следующим образом:</w:t>
      </w:r>
    </w:p>
    <w:p w:rsidR="00476E66" w:rsidRPr="00476E66" w:rsidRDefault="00476E66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8CDF334" wp14:editId="7FF7D420">
            <wp:extent cx="35623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66" w:rsidRPr="00476E66" w:rsidRDefault="00476E66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E66">
        <w:rPr>
          <w:rFonts w:ascii="Times New Roman" w:hAnsi="Times New Roman" w:cs="Times New Roman"/>
          <w:sz w:val="28"/>
          <w:szCs w:val="28"/>
        </w:rPr>
        <w:t xml:space="preserve">Рис. 1 </w:t>
      </w:r>
      <w:r w:rsidR="003651A2">
        <w:rPr>
          <w:rFonts w:ascii="Times New Roman" w:hAnsi="Times New Roman" w:cs="Times New Roman"/>
          <w:sz w:val="28"/>
          <w:szCs w:val="28"/>
        </w:rPr>
        <w:t xml:space="preserve"> - «</w:t>
      </w:r>
      <w:r w:rsidRPr="00476E66">
        <w:rPr>
          <w:rFonts w:ascii="Times New Roman" w:hAnsi="Times New Roman" w:cs="Times New Roman"/>
          <w:sz w:val="28"/>
          <w:szCs w:val="28"/>
        </w:rPr>
        <w:t>Кривая жизненного цикла товара</w:t>
      </w:r>
      <w:r w:rsidR="003651A2">
        <w:rPr>
          <w:rFonts w:ascii="Times New Roman" w:hAnsi="Times New Roman" w:cs="Times New Roman"/>
          <w:sz w:val="28"/>
          <w:szCs w:val="28"/>
        </w:rPr>
        <w:t>»</w:t>
      </w:r>
    </w:p>
    <w:p w:rsidR="00476E66" w:rsidRPr="00476E66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Сплошная линия на рисунке представляет совокупный объем продаж отрасли, пунктирная линия – совокупная прибыль в отрасли. </w:t>
      </w:r>
    </w:p>
    <w:p w:rsidR="003651A2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жизненного цикла товара, изображенная на нашем графике является усредненной или идеальной. На практике же добиться такой кривой бывает очень сложно, причем разница замечена и в объемах продаж и времени прохождения товаром всех стадий. </w:t>
      </w:r>
    </w:p>
    <w:p w:rsidR="00BC6757" w:rsidRPr="003651A2" w:rsidRDefault="00BC6757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A2" w:rsidRPr="003651A2" w:rsidRDefault="003651A2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A2">
        <w:rPr>
          <w:rFonts w:ascii="Times New Roman" w:hAnsi="Times New Roman" w:cs="Times New Roman"/>
          <w:b/>
          <w:sz w:val="28"/>
          <w:szCs w:val="28"/>
        </w:rPr>
        <w:t>1.2.</w:t>
      </w:r>
      <w:r w:rsidRPr="003651A2">
        <w:rPr>
          <w:rFonts w:ascii="Times New Roman" w:hAnsi="Times New Roman" w:cs="Times New Roman"/>
          <w:b/>
          <w:sz w:val="28"/>
          <w:szCs w:val="28"/>
        </w:rPr>
        <w:tab/>
        <w:t>Стадии жизненного цикла товара и их особенности</w:t>
      </w: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53" w:rsidRPr="00094D53" w:rsidRDefault="00094D53" w:rsidP="00094D53">
      <w:pPr>
        <w:pStyle w:val="1"/>
        <w:spacing w:line="360" w:lineRule="auto"/>
        <w:ind w:firstLine="709"/>
        <w:rPr>
          <w:b w:val="0"/>
          <w:i w:val="0"/>
          <w:sz w:val="28"/>
          <w:szCs w:val="28"/>
          <w:effect w:val="none"/>
        </w:rPr>
      </w:pPr>
      <w:r>
        <w:rPr>
          <w:b w:val="0"/>
          <w:i w:val="0"/>
          <w:sz w:val="28"/>
          <w:szCs w:val="28"/>
          <w:effect w:val="none"/>
        </w:rPr>
        <w:t>Рассмотрим отдельно каждую стадию жизненного цикла товара.</w:t>
      </w:r>
    </w:p>
    <w:p w:rsidR="00094D53" w:rsidRDefault="00094D53" w:rsidP="00094D53">
      <w:pPr>
        <w:pStyle w:val="1"/>
        <w:spacing w:line="360" w:lineRule="auto"/>
        <w:ind w:firstLine="709"/>
        <w:rPr>
          <w:b w:val="0"/>
          <w:i w:val="0"/>
          <w:sz w:val="28"/>
          <w:szCs w:val="28"/>
          <w:effect w:val="none"/>
        </w:rPr>
      </w:pPr>
      <w:r w:rsidRPr="00094D53">
        <w:rPr>
          <w:sz w:val="28"/>
          <w:szCs w:val="28"/>
          <w:effect w:val="none"/>
        </w:rPr>
        <w:t>Стадия серийного производства и внедрения</w:t>
      </w:r>
      <w:r>
        <w:rPr>
          <w:sz w:val="28"/>
          <w:szCs w:val="28"/>
          <w:effect w:val="none"/>
        </w:rPr>
        <w:t xml:space="preserve"> </w:t>
      </w:r>
      <w:r w:rsidRPr="00094D53">
        <w:rPr>
          <w:sz w:val="28"/>
          <w:szCs w:val="28"/>
          <w:effect w:val="none"/>
        </w:rPr>
        <w:t xml:space="preserve"> </w:t>
      </w:r>
      <w:r>
        <w:rPr>
          <w:b w:val="0"/>
          <w:i w:val="0"/>
          <w:sz w:val="28"/>
          <w:szCs w:val="28"/>
          <w:effect w:val="none"/>
        </w:rPr>
        <w:t xml:space="preserve"> - это появление нового товара на рынке и рост объемов его продаж. </w:t>
      </w:r>
    </w:p>
    <w:p w:rsidR="00094D53" w:rsidRDefault="00094D53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Особенностями  данной стадии является медленный рост объемов производства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Причиной  этого в основном выступает отсутствие полной информации  у потребителей о новом товаре. При этом основная цель фирмы будет состоять в направление всяческого воздействия на потребителей, готовых приобрести этот товар, не смотря на завышенную цену из-за  высоких расходов на продвижение.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данной стадии маркетинговая политика должна быть ориентирована на стимулирование сбыта, эффективную рекламу и организацию послепродажного обслуживания. 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цель рекламы на данной стадии – это обеспечение потенциальных покупателей полной информацией об этом товаре, о его предназначении, выгодах, причинах его приобрести.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новый продукт оказался совершенно невостребованным, любая реклама, направленная на потребителей сразу же получает обратную реакцию с их стороны. 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ажиотажный спрос у проинформированной части потребителей. Поэтому очень важно,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преподносимая в рекламе была достоверной. В данном случае реклама будет носить и убеждающий характер. Рост числа потребителей достигается за счет количества осуществленной рекламной деятельности. То есть зависимость между рекламой продукта и спроса на него на этой стадии прямая. 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товар является абсолютно невостребованным на рынке, требуется </w:t>
      </w:r>
      <w:r w:rsidR="00D97D60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агрессивная масштабная политика, направленная на появление у потребителей интереса к данному товару. И в данном случае реклама должна носить только убеждающий характер.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стадией является </w:t>
      </w:r>
      <w:r w:rsidRPr="00C05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стадия роста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характеризуется ростом объемов продаж, повышением рентабельности товара, снижением маркетинговых расходов, стимулированием сбыта.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стадия характерна для товара, уже получившего признание на рынке, когда спрос на него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все усилия службы маркетинга любого предприятия направлены на быстрое распространение товара и освоение рынка.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данной стадии часто наблюдается активизация конкурентов, которые стремятся к выпуску на рынок аналогичного товара, но отличающегося лучшим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качеством или низкой ценой. Они так же проводят усиленную рекламную политику. Все это может привести к быстрому перенасыщению рынка несколькими производителями.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сохранения устойчивого положения товара на рынке необходимы следующие мероприятия: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повышение качества товара;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разработка новых моделей;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5670">
        <w:rPr>
          <w:rFonts w:ascii="Times New Roman" w:hAnsi="Times New Roman" w:cs="Times New Roman"/>
          <w:sz w:val="28"/>
          <w:szCs w:val="28"/>
          <w:lang w:eastAsia="ru-RU"/>
        </w:rPr>
        <w:t>внедрение товара на новых сегментах рынка;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понижение цены товара;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послепродажного обслуживания покупателей;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-закрепление имиджа фирмы. 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данной стадии задача рекламы состоит в распространении той же информации, но до массового рынка. Реклама должна содержать в себе определенные преимущества этой марки, 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именно эта марка, а не другая будет целесообразнее для покупателя. </w:t>
      </w:r>
    </w:p>
    <w:p w:rsidR="009634C0" w:rsidRDefault="00C05670" w:rsidP="0096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на стадии роста объемы прибыли предприятия растут вместе с объемом продаж, снижаются затраты на р</w:t>
      </w:r>
      <w:r w:rsidR="009634C0">
        <w:rPr>
          <w:rFonts w:ascii="Times New Roman" w:hAnsi="Times New Roman" w:cs="Times New Roman"/>
          <w:sz w:val="28"/>
          <w:szCs w:val="28"/>
          <w:lang w:eastAsia="ru-RU"/>
        </w:rPr>
        <w:t xml:space="preserve">екламу, темпы роста уменьшаются. И в данной ситуации рост объемов проблематичен,  рациональным для фирмы будет поддержание данного объема на существующем уровне, что так же требует определенных затрат для получения запланированной величины прибыли. </w:t>
      </w:r>
    </w:p>
    <w:p w:rsidR="009634C0" w:rsidRDefault="009634C0" w:rsidP="0096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на данной стадии необходимо усилить контроль за изменением темпов роста производства,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замедлений заняться разработкой маркетинговой стратегии, направленной на поддержание достигнутого уровня. </w:t>
      </w:r>
    </w:p>
    <w:p w:rsidR="009634C0" w:rsidRDefault="009634C0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Стадия зрелости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жизненного цикла товара определяется дальнейшим расширением рынка и максимизацией товарооборота. На данной стадии действуют уже интенсивная конкуренция, при которой ее участники </w:t>
      </w:r>
      <w:r w:rsidRPr="009634C0">
        <w:rPr>
          <w:rFonts w:ascii="Times New Roman" w:hAnsi="Times New Roman" w:cs="Times New Roman"/>
          <w:sz w:val="28"/>
          <w:szCs w:val="28"/>
          <w:lang w:eastAsia="ru-RU"/>
        </w:rPr>
        <w:t>благодаря дополнительным инвестициям пытаются воздействовать на покупателей средствами интенсивных инновационных мероприятий.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достигается усовершенствованием товара, расширением ассортиментных групп, внедрение новых мероприятий по обслуживанию клиентов. Особенностью данной стадии является заключение контрактов с оптовыми и розничными посредниками преимущественно на льготных условиях. </w:t>
      </w:r>
    </w:p>
    <w:p w:rsidR="002E5F94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стадия характеризуется так же респектабельной рекламой – то есть особое внимание уделяется превосходству данной торговой марки над ее аналогами. И в данной ситуации разрабатывается не один вариант рекламы, а несколько – для различных сегментов рынка. При этом реализуется несколько рекламных программ. </w:t>
      </w:r>
    </w:p>
    <w:p w:rsidR="002E5F94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стадией является стадия насыщения, которая характеризуется замедлением темпов роста объемов продаж. Нередким на этой стадии является и значительное падение объемов. Спрос еще присутствует на данном этапе благодаря привлеченных дополнительных покупателей на предыдущей стадии 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была проведена оптимальная ценовая политика. Прибыльность производства на данной стадии сохраняется за счет снижение затрат на производство, когда технология производства полностью освоена и процент брака отсутствует. </w:t>
      </w:r>
    </w:p>
    <w:p w:rsidR="00051D05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Стадия спада является завершающей </w:t>
      </w:r>
      <w:r w:rsidR="00051D05">
        <w:rPr>
          <w:rFonts w:ascii="Times New Roman" w:hAnsi="Times New Roman" w:cs="Times New Roman"/>
          <w:sz w:val="28"/>
          <w:szCs w:val="28"/>
          <w:lang w:eastAsia="ru-RU"/>
        </w:rPr>
        <w:t xml:space="preserve">стадией жизненного цикла товара. Характерной чертой данной стадии является резкое снижение объемов производства, и соответственно прибыли. Причинами спада могут быть </w:t>
      </w:r>
      <w:proofErr w:type="spellStart"/>
      <w:r w:rsidR="00051D05">
        <w:rPr>
          <w:rFonts w:ascii="Times New Roman" w:hAnsi="Times New Roman" w:cs="Times New Roman"/>
          <w:sz w:val="28"/>
          <w:szCs w:val="28"/>
          <w:lang w:eastAsia="ru-RU"/>
        </w:rPr>
        <w:t>остепенное</w:t>
      </w:r>
      <w:proofErr w:type="spellEnd"/>
      <w:r w:rsidR="00051D05">
        <w:rPr>
          <w:rFonts w:ascii="Times New Roman" w:hAnsi="Times New Roman" w:cs="Times New Roman"/>
          <w:sz w:val="28"/>
          <w:szCs w:val="28"/>
          <w:lang w:eastAsia="ru-RU"/>
        </w:rPr>
        <w:t xml:space="preserve"> старение товара, изменение потребностей и предпочтений потребителей, вытеснение конкурентами. </w:t>
      </w:r>
    </w:p>
    <w:p w:rsidR="002E5F94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Ассортимент товара на данной стадии сокращается, следствием чего является неэффективное использование каналов сбыта и производители покидают рынок. 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Мероприятиями по продлению жизненного цикла товара выступают: 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осуществление интенсивной рекламы, ориентированной на конкретные сегменты рынка;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изменение упаковки товара;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применение маневренных цен, адаптированных на сложившуюся систему сбыта;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 оставшегося товара в целях получения всей возможной прибыли;</w:t>
      </w:r>
    </w:p>
    <w:p w:rsidR="00051D05" w:rsidRDefault="00051D05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снятие товара с производства. </w:t>
      </w:r>
    </w:p>
    <w:p w:rsidR="00051D05" w:rsidRDefault="00051D05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05">
        <w:rPr>
          <w:rFonts w:ascii="Times New Roman" w:hAnsi="Times New Roman" w:cs="Times New Roman"/>
          <w:sz w:val="28"/>
          <w:szCs w:val="28"/>
        </w:rPr>
        <w:t xml:space="preserve">В целях предупреждения стадии спада жизненного цикла товара необходимо увеличивать длительность стадии роста и зрелости за счет внедрения на рынок нового товара, заменившего  существующий товар. </w:t>
      </w:r>
    </w:p>
    <w:p w:rsidR="009C16FA" w:rsidRDefault="009C16FA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FA" w:rsidRPr="009C16FA" w:rsidRDefault="009C16FA" w:rsidP="009C16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FA">
        <w:rPr>
          <w:rFonts w:ascii="Times New Roman" w:hAnsi="Times New Roman" w:cs="Times New Roman"/>
          <w:b/>
          <w:sz w:val="28"/>
          <w:szCs w:val="28"/>
        </w:rPr>
        <w:t>1.3. Маркетинговые стратегии, применяемые на этапах жизненного цикла</w:t>
      </w:r>
    </w:p>
    <w:p w:rsidR="009C16FA" w:rsidRPr="009C16FA" w:rsidRDefault="009C16FA" w:rsidP="009C16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16FA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9C16FA">
        <w:rPr>
          <w:rFonts w:ascii="Times New Roman" w:hAnsi="Times New Roman" w:cs="Times New Roman"/>
          <w:b/>
          <w:sz w:val="28"/>
          <w:szCs w:val="28"/>
        </w:rPr>
        <w:tab/>
        <w:t>Применение стратегии на этапах внедрения и роста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На стадиях внедрения и роста возможно применение одной из следующих рассмотренных стратегий.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Маркетинговая стратегия будет определяться зависимости от уровня цены и затрат на стимулирование сбыта.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В результате взаимодействия этих факторов возможны следующие маркетинговые стратегия: </w:t>
      </w:r>
    </w:p>
    <w:p w:rsidR="00A27F45" w:rsidRDefault="00A27F45" w:rsidP="00A27F45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 xml:space="preserve">Быстрое «снятие сливок» с рынка – данная стратегия образована в результате высокого уровня затрат и высокой цены.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Данная маркетинговая стратегия применима при условии недостаточной информированности большой части потенциальных покупателей о новом товаре. Но при этом </w:t>
      </w:r>
      <w:r w:rsidR="000430CD">
        <w:rPr>
          <w:sz w:val="28"/>
          <w:szCs w:val="28"/>
          <w:effect w:val="none"/>
        </w:rPr>
        <w:t xml:space="preserve">та часть потенциальных покупателей, которая информирована о товаре, </w:t>
      </w:r>
      <w:proofErr w:type="gramStart"/>
      <w:r w:rsidR="000430CD">
        <w:rPr>
          <w:sz w:val="28"/>
          <w:szCs w:val="28"/>
          <w:effect w:val="none"/>
        </w:rPr>
        <w:t>готовы</w:t>
      </w:r>
      <w:proofErr w:type="gramEnd"/>
      <w:r w:rsidR="000430CD">
        <w:rPr>
          <w:sz w:val="28"/>
          <w:szCs w:val="28"/>
          <w:effect w:val="none"/>
        </w:rPr>
        <w:t xml:space="preserve"> приобрести его по любой цене. Данная стратегия предполагает анализ конкурентов и разработка мероприятий по закреплению устойчивых позиций товара на рынке. </w:t>
      </w:r>
    </w:p>
    <w:p w:rsidR="00A27F45" w:rsidRDefault="000430CD" w:rsidP="000430CD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Медленное «снятие сливок» с рынка – данная стратегия применяется при высоком уровне цены низкими затратами. </w:t>
      </w:r>
    </w:p>
    <w:p w:rsidR="000430CD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Данная стратегия подразумевает ограниченную емкость рынка и высокий уровень информированности о товаре потенциальных потребителей.  Сохраняется та же ситуация, что и при первом варианте стратегии – знающие о товаре потребители готовы приобрести его по высокой цене. При применении данной стратегии конкуренция почти отсутствует, поэтому мероприятия  в данной маркетинговой стратегии направлены на проведение убеждающей рекламы и распространению информации о новом товаре. </w:t>
      </w:r>
    </w:p>
    <w:p w:rsidR="000430CD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Первые две стратегии применимы на стадиях внедрения товара.</w:t>
      </w:r>
    </w:p>
    <w:p w:rsidR="000430CD" w:rsidRDefault="000430CD" w:rsidP="0098756C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Быстрое проникновение на рынок – применяется при низком уровне цены и высоких затратах. </w:t>
      </w:r>
    </w:p>
    <w:p w:rsidR="000430CD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Условиями </w:t>
      </w:r>
      <w:r w:rsidR="0098756C">
        <w:rPr>
          <w:sz w:val="28"/>
          <w:szCs w:val="28"/>
          <w:effect w:val="none"/>
        </w:rPr>
        <w:t>применения данной маркетинговой стратегии являются: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достаточная емкость рынка;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низкий уровень осведомленности о товаре у потенциальных клиентов;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большая доля покупателей не готова приобретать товар по высокой цене;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большая вероятность появления конкурирующих товаров;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- снижаются затраты на единицу товара  при увеличении объемов производства.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 xml:space="preserve">Главная цель данной стратегии состоит в проведении политики снижения цен и увеличение объемов выпуска. </w:t>
      </w:r>
    </w:p>
    <w:p w:rsidR="0098756C" w:rsidRDefault="0098756C" w:rsidP="0098756C">
      <w:pPr>
        <w:pStyle w:val="ab"/>
        <w:numPr>
          <w:ilvl w:val="0"/>
          <w:numId w:val="3"/>
        </w:numPr>
        <w:spacing w:line="360" w:lineRule="auto"/>
        <w:ind w:left="0" w:firstLine="567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Медленное проникновение на рынок – применяется при высоких затратах на производство и низком уровне цен.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Характерными чертами данной стратегии является большая емкость рынка и высокий уровень осведомленности потенциальных покупателей о товаре. Покупатели будут готовы приобретать товар только по низким ценам. Так же присутствует вероятность возникновения конкуренции.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Стратег</w:t>
      </w:r>
      <w:r w:rsidR="009A6CC4">
        <w:rPr>
          <w:sz w:val="28"/>
          <w:szCs w:val="28"/>
          <w:effect w:val="none"/>
        </w:rPr>
        <w:t>ия 3 и 4 присущи стадии роста</w:t>
      </w:r>
      <w:r>
        <w:rPr>
          <w:sz w:val="28"/>
          <w:szCs w:val="28"/>
          <w:effect w:val="none"/>
        </w:rPr>
        <w:t xml:space="preserve"> жизненного цикла товара.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</w:p>
    <w:p w:rsidR="0098756C" w:rsidRPr="009A6CC4" w:rsidRDefault="009A6CC4" w:rsidP="000430CD">
      <w:pPr>
        <w:pStyle w:val="ab"/>
        <w:spacing w:line="360" w:lineRule="auto"/>
        <w:ind w:left="1069" w:firstLine="0"/>
        <w:rPr>
          <w:b/>
          <w:sz w:val="28"/>
          <w:szCs w:val="28"/>
          <w:effect w:val="none"/>
        </w:rPr>
      </w:pPr>
      <w:r w:rsidRPr="009A6CC4">
        <w:rPr>
          <w:b/>
          <w:sz w:val="28"/>
          <w:szCs w:val="28"/>
          <w:effect w:val="none"/>
        </w:rPr>
        <w:t>1.3.2. Применение стратегий на этапах зрелости и спада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Нахождение товара на стадии зрелости требует от фирмы постоянного </w:t>
      </w:r>
      <w:proofErr w:type="gramStart"/>
      <w:r>
        <w:rPr>
          <w:sz w:val="28"/>
          <w:szCs w:val="28"/>
          <w:effect w:val="none"/>
        </w:rPr>
        <w:t>поиска путей повышения качества товара</w:t>
      </w:r>
      <w:proofErr w:type="gramEnd"/>
      <w:r>
        <w:rPr>
          <w:sz w:val="28"/>
          <w:szCs w:val="28"/>
          <w:effect w:val="none"/>
        </w:rPr>
        <w:t xml:space="preserve"> и интенсификации коммуникаций с потребителями. 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Маркетинговые стратегии на стадии зрелости можно представить следующими вариантами:</w:t>
      </w:r>
    </w:p>
    <w:p w:rsidR="0040783D" w:rsidRDefault="0040783D" w:rsidP="0040783D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Модификация рынка.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Суть стратегии заключается в увеличении объемов продажу путем завоевания доверия со стороны потребителей, которые не использовали ранее данный товар, а так же вывод товара на совершенно новые сегменты рынка 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Эффективным направлением данной стратегии выступает переманивание клиентов конкурирующих компаний. В рамках данной стратегии фирме целесообразно уделить внимание совершенствованию товара путем разработки новых свойств и условий применения. </w:t>
      </w:r>
    </w:p>
    <w:p w:rsidR="0040783D" w:rsidRDefault="0040783D" w:rsidP="0040783D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Модификация товара. </w:t>
      </w:r>
    </w:p>
    <w:p w:rsidR="0040783D" w:rsidRDefault="0040783D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Данная стратегия заключается  в повышении качества товара, улучшении его свойств. При реализации данной стратегии важное место занимает оформление и упаковка товара, придание ему новой оболочки и функций. </w:t>
      </w:r>
    </w:p>
    <w:p w:rsidR="0040783D" w:rsidRDefault="0040783D" w:rsidP="004D13F1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>Модификация маркетинг-</w:t>
      </w:r>
      <w:proofErr w:type="spellStart"/>
      <w:r>
        <w:rPr>
          <w:sz w:val="28"/>
          <w:szCs w:val="28"/>
          <w:effect w:val="none"/>
        </w:rPr>
        <w:t>микса</w:t>
      </w:r>
      <w:proofErr w:type="spellEnd"/>
      <w:r>
        <w:rPr>
          <w:sz w:val="28"/>
          <w:szCs w:val="28"/>
          <w:effect w:val="none"/>
        </w:rPr>
        <w:t xml:space="preserve">. </w:t>
      </w:r>
    </w:p>
    <w:p w:rsidR="0040783D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Применение данной стратегии подразумевает в первую очередь активную деятельность маркетинговой службы фирмы в следующих направлениях:</w:t>
      </w:r>
    </w:p>
    <w:p w:rsidR="004D13F1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непрерывный мониторинг за эффективным использованием инструментов маркетинга;</w:t>
      </w:r>
    </w:p>
    <w:p w:rsidR="004D13F1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- разработка и внедрение комплекса маркетинговых мероприятий с оптимальным и рациональным сочетанием инструментов. </w:t>
      </w:r>
    </w:p>
    <w:p w:rsidR="004D13F1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Маркетинговая стратегия на стадии спада жизненного цикла товара заключается в продлении жизненного цикла путем раскрытия новых сфер применения товара, возможен выход на новые рынки, в том числе и международные. </w:t>
      </w:r>
    </w:p>
    <w:p w:rsidR="0040783D" w:rsidRDefault="0040783D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</w:p>
    <w:p w:rsidR="004D13F1" w:rsidRPr="004D13F1" w:rsidRDefault="004D13F1" w:rsidP="004D13F1">
      <w:pPr>
        <w:pStyle w:val="ab"/>
        <w:spacing w:line="360" w:lineRule="auto"/>
        <w:ind w:firstLine="709"/>
        <w:jc w:val="center"/>
        <w:rPr>
          <w:b/>
          <w:sz w:val="28"/>
          <w:szCs w:val="28"/>
          <w:effect w:val="none"/>
        </w:rPr>
      </w:pPr>
      <w:r w:rsidRPr="004D13F1">
        <w:rPr>
          <w:b/>
          <w:sz w:val="28"/>
          <w:szCs w:val="28"/>
          <w:effect w:val="none"/>
        </w:rPr>
        <w:t>1.3.3.</w:t>
      </w:r>
      <w:r w:rsidRPr="004D13F1">
        <w:rPr>
          <w:b/>
          <w:sz w:val="28"/>
          <w:szCs w:val="28"/>
          <w:effect w:val="none"/>
        </w:rPr>
        <w:tab/>
        <w:t>Зависимость цены товара от стадий жизненного цикла</w:t>
      </w:r>
    </w:p>
    <w:p w:rsidR="00BC6563" w:rsidRP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маркетинговая стратегия находится в прямой зависимости от того, на какой стадии жизненного цикла  находится товар. </w:t>
      </w:r>
    </w:p>
    <w:p w:rsidR="008B1D7B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внедрения товара он обладает сильной позицией на рынке благодаря новому разработанному дизайну и уникальным свойствам. </w:t>
      </w:r>
      <w:r w:rsidR="008B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стадия характеризуется высоким уровнем цен, но низкой рентабельностью и объемом получаемой прибыли в соответствии с небольшими объемами выпуска и завышенными затратами. </w:t>
      </w:r>
    </w:p>
    <w:p w:rsidR="008B1D7B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роста товар изменяется, его свойства модернизируются, появляются новые функции и особенности. Посредством всего перечисленного достигается высокое качество и конечно, появляются конкуренты. </w:t>
      </w:r>
      <w:r w:rsidR="008B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возникшей конкуренции цены снижают, но сохраняется объем производства и поэтому размер прибыли увеличивается.</w:t>
      </w:r>
    </w:p>
    <w:p w:rsidR="00BC6563" w:rsidRDefault="008B1D7B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зрелости характеризуется высоким качеством и постепенным замедлением процесса модернизации товара.  Рынок начинают завоевывать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конкуренты, обладающие высоким качеством. </w:t>
      </w:r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стадии цена и прибыль являются элементами постоянно изменяющимися. Рынок постепенно делят между собой </w:t>
      </w:r>
      <w:proofErr w:type="gramStart"/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конкуренты</w:t>
      </w:r>
      <w:proofErr w:type="gramEnd"/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устанавливается своеобразная структура цен. </w:t>
      </w:r>
    </w:p>
    <w:p w:rsidR="004E65E2" w:rsidRDefault="004E65E2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спада товар постепенно вытесняется с рынка, в результате чего снижается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 получаемой прибыли. Редким случаем является, когда в конце стадии вновь возникает рост цен на товар по причине его редкости. </w:t>
      </w:r>
    </w:p>
    <w:p w:rsidR="004E65E2" w:rsidRDefault="004E65E2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B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Виды моделей жизненного цикла товара</w:t>
      </w:r>
    </w:p>
    <w:p w:rsidR="00C27048" w:rsidRP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жизненного цикла товара распространено такое понятие, как модель жизненного цикла – это своего рода продуманный сценарий, по которому проходит развитие товара. 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и охарактеризуем основные виды моделей жизненного цикла: 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«Бум» - при данной модели кривая жизненного цикла описывает товар, который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 популярный товар со стабильным сбытом на протяжении долгого времени. Примером здесь может служить продукция компании "Кока-Кола", которая долгие годы занимает лидирующее положение на рынке разных стран среди производителей прохладительных напитков, и тем самым позволяет 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наибольшие прибыли".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8983" cy="2343150"/>
            <wp:effectExtent l="19050" t="19050" r="2603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83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– «Модель жизненного цикла товара «Бум»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"Кривая увлечения описывает товар, который получает быстрый взлёт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падение популярности. В течение одного сезона такой товар переживает все стадии жизненного цикла, от роста сбыта до его стремительного падения. Значительную прибыль получают продавцы, своевременно ушедшие с рынка, так как объём продаж резко падает. Пример такого ЖЦТ – игрушки "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Тамагочи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практически мгновенно завоевали популярность не только среди детей, но даже и среди взрослого населения страны, и всего через несколько месяцев почти полностью исчезли с рынка. Разновидностью такого цикла является "Продолжительное увлечение", которому присуще нарастание сбыта товара, а затем стремительное его падение до среднего уровня продажи"</w:t>
      </w:r>
      <w:r w:rsidRPr="00C270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Кривая увлечения представлена на рисунке ниже.</w:t>
      </w:r>
    </w:p>
    <w:p w:rsidR="00C27048" w:rsidRP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0383" cy="2705100"/>
            <wp:effectExtent l="19050" t="19050" r="2794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83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 – «Модель жизненного цикла «Увлечение»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"Сезонность", или повторный жизненный цикл "имеет место, когда товар хорошо продаётся в течение периодов, разнесённых во времени. Это относится к товарам сезонного спроса. Например, спрос на тёплую одежду, обувь в несколько раз увеличивается осенью и зимой, и опускается до минимума в весенне-летний период".</w:t>
      </w:r>
    </w:p>
    <w:p w:rsidR="00C27048" w:rsidRPr="00C27048" w:rsidRDefault="006D59CB" w:rsidP="006D59CB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7880" cy="2390775"/>
            <wp:effectExtent l="19050" t="19050" r="2032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80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tabs>
          <w:tab w:val="left" w:pos="47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 – «Модель жизненного цикла товара «Сезонность»</w:t>
      </w:r>
    </w:p>
    <w:p w:rsidR="006D59CB" w:rsidRDefault="006D59CB" w:rsidP="006D59CB">
      <w:pPr>
        <w:widowControl w:val="0"/>
        <w:tabs>
          <w:tab w:val="left" w:pos="47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8" w:rsidRDefault="006D59CB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r w:rsidRPr="006D59CB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"Возобновление". Эта кривая "описывает товар, который считался устаревшим, однако вновь стал популярным. В качестве примера можно привести возобновление спроса на старые модели машин, мебели"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4200" cy="2200275"/>
            <wp:effectExtent l="19050" t="19050" r="222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0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 – «Модель жизненного цикла товара «Возобновление»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«Провал»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 товар, который вообще не имеет успеха на рынке и выражает неудачное появление товара на рынке. Для иллюстрации такого ЖЦТ можно привести уже упоминавшийся выше сотовый телефон 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Motorola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Razer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который не смог повторить успех своей предшественника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6350" cy="240030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 – «Модель жизненного цикла товара «Провал»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"Возобновление". Эта кривая "описывает товар, который считался устаревшим, однако вновь стал популярным. В качестве примера можно привести возобновление спроса на старые модели машин, мебели"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26695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 – «Модель жизненного цикла «Возобновление»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8" w:rsidRDefault="009A3190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«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Гребешковая кривая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последовательного ряда циклов, являющихся следствием открытия новых характеристик товара, новых способов его использования. Хорошим примером такого ЖЦТ служит нейлон: этот материал находит всё новые сферы применения (парашюты, чулки, бельё, ковровые покрытия и прочее)"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190" w:rsidRDefault="009A3190" w:rsidP="009A319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1924050"/>
            <wp:effectExtent l="19050" t="19050" r="28575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9A3190" w:rsidP="009A319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 – «Модель жизненного цикла товара «Гребешковая кривая»</w:t>
      </w:r>
    </w:p>
    <w:p w:rsidR="00C27048" w:rsidRPr="00C27048" w:rsidRDefault="000D630A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было рассмотрено, что представляет собой такое понятие, как жизненный цикл товара. В зависимости от того, на какой стадии развития находится товар, применяются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и ценовые стратегии </w:t>
      </w:r>
      <w:proofErr w:type="spellStart"/>
      <w:proofErr w:type="gramStart"/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proofErr w:type="spellEnd"/>
      <w:proofErr w:type="gramEnd"/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товара на рынке. В следующем разделе они будут рассмотрены подробнее.</w:t>
      </w:r>
    </w:p>
    <w:p w:rsidR="008B1D7B" w:rsidRDefault="008B1D7B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63" w:rsidRP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D8" w:rsidRPr="00CE0CD8" w:rsidRDefault="00CE0CD8" w:rsidP="00CE0CD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Применение концепции жизненного цикла товаров в маркетинге на примере различных продуктов</w:t>
      </w:r>
    </w:p>
    <w:p w:rsidR="000D630A" w:rsidRPr="00CE0CD8" w:rsidRDefault="00CE0CD8" w:rsidP="00CE0CD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этапов жизненного цикла на примере различных категорий товаров</w:t>
      </w: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0A" w:rsidRPr="00BC6563" w:rsidRDefault="000D630A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630A" w:rsidRPr="00BC6563" w:rsidSect="00BC6563">
          <w:pgSz w:w="11906" w:h="16838"/>
          <w:pgMar w:top="850" w:right="1134" w:bottom="1701" w:left="1134" w:header="680" w:footer="680" w:gutter="0"/>
          <w:cols w:space="708"/>
          <w:docGrid w:linePitch="360"/>
        </w:sectPr>
      </w:pPr>
    </w:p>
    <w:p w:rsidR="000430CD" w:rsidRDefault="000430CD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</w:p>
    <w:sectPr w:rsidR="000430CD" w:rsidSect="001622BC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6" w:rsidRDefault="00384716" w:rsidP="001622BC">
      <w:pPr>
        <w:spacing w:after="0" w:line="240" w:lineRule="auto"/>
      </w:pPr>
      <w:r>
        <w:separator/>
      </w:r>
    </w:p>
  </w:endnote>
  <w:endnote w:type="continuationSeparator" w:id="0">
    <w:p w:rsidR="00384716" w:rsidRDefault="00384716" w:rsidP="001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05480"/>
      <w:docPartObj>
        <w:docPartGallery w:val="Page Numbers (Bottom of Page)"/>
        <w:docPartUnique/>
      </w:docPartObj>
    </w:sdtPr>
    <w:sdtEndPr/>
    <w:sdtContent>
      <w:p w:rsidR="001622BC" w:rsidRDefault="00162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D8">
          <w:rPr>
            <w:noProof/>
          </w:rPr>
          <w:t>2</w:t>
        </w:r>
        <w:r>
          <w:fldChar w:fldCharType="end"/>
        </w:r>
      </w:p>
    </w:sdtContent>
  </w:sdt>
  <w:p w:rsidR="001622BC" w:rsidRDefault="00162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6" w:rsidRDefault="00384716" w:rsidP="001622BC">
      <w:pPr>
        <w:spacing w:after="0" w:line="240" w:lineRule="auto"/>
      </w:pPr>
      <w:r>
        <w:separator/>
      </w:r>
    </w:p>
  </w:footnote>
  <w:footnote w:type="continuationSeparator" w:id="0">
    <w:p w:rsidR="00384716" w:rsidRDefault="00384716" w:rsidP="001622BC">
      <w:pPr>
        <w:spacing w:after="0" w:line="240" w:lineRule="auto"/>
      </w:pPr>
      <w:r>
        <w:continuationSeparator/>
      </w:r>
    </w:p>
  </w:footnote>
  <w:footnote w:id="1">
    <w:p w:rsidR="00C27048" w:rsidRDefault="00C27048" w:rsidP="00C27048">
      <w:pPr>
        <w:spacing w:line="36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30"/>
    <w:multiLevelType w:val="multilevel"/>
    <w:tmpl w:val="09961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8E055F"/>
    <w:multiLevelType w:val="hybridMultilevel"/>
    <w:tmpl w:val="76563D3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B5E504C"/>
    <w:multiLevelType w:val="hybridMultilevel"/>
    <w:tmpl w:val="A83C8D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86A30"/>
    <w:multiLevelType w:val="hybridMultilevel"/>
    <w:tmpl w:val="1C0692BC"/>
    <w:lvl w:ilvl="0" w:tplc="3D66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D6636"/>
    <w:multiLevelType w:val="hybridMultilevel"/>
    <w:tmpl w:val="25C2D1B0"/>
    <w:lvl w:ilvl="0" w:tplc="8F4E3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6"/>
    <w:rsid w:val="00015853"/>
    <w:rsid w:val="000430CD"/>
    <w:rsid w:val="00051D05"/>
    <w:rsid w:val="00087E25"/>
    <w:rsid w:val="00094D53"/>
    <w:rsid w:val="000D630A"/>
    <w:rsid w:val="001622BC"/>
    <w:rsid w:val="002E5F94"/>
    <w:rsid w:val="00335D81"/>
    <w:rsid w:val="003651A2"/>
    <w:rsid w:val="00384716"/>
    <w:rsid w:val="0040783D"/>
    <w:rsid w:val="00452DD5"/>
    <w:rsid w:val="00476E66"/>
    <w:rsid w:val="004955D8"/>
    <w:rsid w:val="004D13F1"/>
    <w:rsid w:val="004E65E2"/>
    <w:rsid w:val="005021B7"/>
    <w:rsid w:val="005279B4"/>
    <w:rsid w:val="00597F56"/>
    <w:rsid w:val="006251A3"/>
    <w:rsid w:val="006D59CB"/>
    <w:rsid w:val="00725A9A"/>
    <w:rsid w:val="008B1D7B"/>
    <w:rsid w:val="009634C0"/>
    <w:rsid w:val="0098756C"/>
    <w:rsid w:val="009A3190"/>
    <w:rsid w:val="009A6CC4"/>
    <w:rsid w:val="009C16FA"/>
    <w:rsid w:val="00A067C8"/>
    <w:rsid w:val="00A27F45"/>
    <w:rsid w:val="00BC6563"/>
    <w:rsid w:val="00BC6757"/>
    <w:rsid w:val="00C05670"/>
    <w:rsid w:val="00C27048"/>
    <w:rsid w:val="00CE0CD8"/>
    <w:rsid w:val="00D22715"/>
    <w:rsid w:val="00D97D60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5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D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4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2BC"/>
  </w:style>
  <w:style w:type="paragraph" w:styleId="a7">
    <w:name w:val="footer"/>
    <w:basedOn w:val="a"/>
    <w:link w:val="a8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2BC"/>
  </w:style>
  <w:style w:type="paragraph" w:styleId="a9">
    <w:name w:val="Balloon Text"/>
    <w:basedOn w:val="a"/>
    <w:link w:val="aa"/>
    <w:uiPriority w:val="99"/>
    <w:semiHidden/>
    <w:unhideWhenUsed/>
    <w:rsid w:val="004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D53"/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094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4D53"/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paragraph" w:styleId="21">
    <w:name w:val="Body Text Indent 2"/>
    <w:basedOn w:val="a"/>
    <w:link w:val="22"/>
    <w:uiPriority w:val="99"/>
    <w:semiHidden/>
    <w:rsid w:val="00094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rsid w:val="00094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094D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C2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27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27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5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D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4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2BC"/>
  </w:style>
  <w:style w:type="paragraph" w:styleId="a7">
    <w:name w:val="footer"/>
    <w:basedOn w:val="a"/>
    <w:link w:val="a8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2BC"/>
  </w:style>
  <w:style w:type="paragraph" w:styleId="a9">
    <w:name w:val="Balloon Text"/>
    <w:basedOn w:val="a"/>
    <w:link w:val="aa"/>
    <w:uiPriority w:val="99"/>
    <w:semiHidden/>
    <w:unhideWhenUsed/>
    <w:rsid w:val="004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D53"/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094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4D53"/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paragraph" w:styleId="21">
    <w:name w:val="Body Text Indent 2"/>
    <w:basedOn w:val="a"/>
    <w:link w:val="22"/>
    <w:uiPriority w:val="99"/>
    <w:semiHidden/>
    <w:rsid w:val="00094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rsid w:val="00094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094D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C2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27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27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DA6-CD40-4F7E-9CD0-159E60C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2016-05-06T19:40:00Z</dcterms:created>
  <dcterms:modified xsi:type="dcterms:W3CDTF">2016-05-08T18:15:00Z</dcterms:modified>
</cp:coreProperties>
</file>