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5" w:rsidRPr="009634C0" w:rsidRDefault="00D22715" w:rsidP="00D22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C0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D22715" w:rsidTr="001B6DB9">
        <w:tc>
          <w:tcPr>
            <w:tcW w:w="8897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22715" w:rsidTr="001B6DB9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жизненного цикла товара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22715" w:rsidTr="001B6DB9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жизненного цикла товара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22715" w:rsidTr="001B6DB9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жизненного цикла товара и их особенности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22715" w:rsidTr="001B6DB9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Маркетинговые стратегии, применяемые на этапах жизненного цикла 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22715" w:rsidTr="001B6DB9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стратегии на этапах внедрения и роста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22715" w:rsidTr="001B6DB9"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стратегий на этапах зрелости и спада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22715" w:rsidTr="001B6DB9">
        <w:trPr>
          <w:trHeight w:val="150"/>
        </w:trPr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цены товара от стадий жизненного цикла 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D22715" w:rsidTr="001B6DB9">
        <w:trPr>
          <w:trHeight w:val="157"/>
        </w:trPr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моделей жизненного цикла товара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D22715" w:rsidTr="001B6DB9">
        <w:trPr>
          <w:trHeight w:val="165"/>
        </w:trPr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концепции жизненного цикла товаров в маркетинге на примере различных продуктов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D22715" w:rsidTr="001B6DB9">
        <w:trPr>
          <w:trHeight w:val="142"/>
        </w:trPr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этапов жизненного цикла на примере различных категорий товаров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D22715" w:rsidTr="001B6DB9">
        <w:trPr>
          <w:trHeight w:val="165"/>
        </w:trPr>
        <w:tc>
          <w:tcPr>
            <w:tcW w:w="8897" w:type="dxa"/>
          </w:tcPr>
          <w:p w:rsidR="00D22715" w:rsidRPr="00D22715" w:rsidRDefault="00D22715" w:rsidP="00D22715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маркетинговых стратегий на различных этапах жизненного цикла товаров 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D22715" w:rsidTr="001B6DB9">
        <w:trPr>
          <w:trHeight w:val="150"/>
        </w:trPr>
        <w:tc>
          <w:tcPr>
            <w:tcW w:w="8897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D22715" w:rsidTr="001B6DB9">
        <w:trPr>
          <w:trHeight w:val="157"/>
        </w:trPr>
        <w:tc>
          <w:tcPr>
            <w:tcW w:w="8897" w:type="dxa"/>
          </w:tcPr>
          <w:p w:rsidR="00D22715" w:rsidRDefault="00D22715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D22715" w:rsidRPr="001B6DB9" w:rsidRDefault="001B6DB9" w:rsidP="00D22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bookmarkEnd w:id="0"/>
    </w:tbl>
    <w:p w:rsidR="00D22715" w:rsidRDefault="00D2271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Pr="00087E25" w:rsidRDefault="00087E25" w:rsidP="00087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2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87E25" w:rsidRDefault="00087E25" w:rsidP="0008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08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 большую значимость в системе управления предприятием получает маркетинговое управление, которое все больше зависит от маркетинговых информационных услуг. Данные элемент маркетингового управления приобретает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комплексный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характер, что позволяет обеспечивать полностью службу маркетинга достоверными данными. </w:t>
      </w:r>
    </w:p>
    <w:p w:rsidR="005279B4" w:rsidRDefault="005279B4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получаемая база данных в результате маркетинговых исследований это только часть процесса трансформации информации в прибыль. Службы маркетинга развивающихся предприятий все больше ощущают потребность в концепциях и конструктах, способствующих этому процессу. И в данной ситуации незаменима роль концепции жизненного цикла товара. </w:t>
      </w:r>
    </w:p>
    <w:p w:rsidR="001622BC" w:rsidRDefault="001622BC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анализа жизненного цикла товара является одним из необходимых условий рентабельного управления выпуском товара на всех стадиях его существования – от внедрения на рынок товара и до насыщения.</w:t>
      </w:r>
    </w:p>
    <w:p w:rsidR="001622BC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состоит в том, что анализ жизненного цикла товара является достаточно распространенным инструментом обоснования управленческих решений, направленных на развитие финансовой составляющей предприятия. 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теории жизненного цикла состоит в стратегической важности, заключающейся в том, что на каждом этапе жизненного цикла применяются определенные маркетинговые стратеги, применимые только к этому этапу. 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 стоит упускать, что анализ жизненного цикла товара так же выступает и предметом контроля и позволяет рационально оценить рентабельность и целесообразность выпуска продукта в сравнении с предыдущими анализируемыми периодами. </w:t>
      </w:r>
    </w:p>
    <w:p w:rsidR="006251A3" w:rsidRPr="006251A3" w:rsidRDefault="006251A3" w:rsidP="00625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A3">
        <w:rPr>
          <w:rFonts w:ascii="Times New Roman" w:hAnsi="Times New Roman" w:cs="Times New Roman"/>
          <w:sz w:val="28"/>
          <w:szCs w:val="28"/>
        </w:rPr>
        <w:t>Объектом исследования является рынок различных групп товаров.</w:t>
      </w:r>
    </w:p>
    <w:p w:rsidR="006251A3" w:rsidRDefault="006251A3" w:rsidP="00625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A3">
        <w:rPr>
          <w:rFonts w:ascii="Times New Roman" w:hAnsi="Times New Roman" w:cs="Times New Roman"/>
          <w:sz w:val="28"/>
          <w:szCs w:val="28"/>
        </w:rPr>
        <w:t>Предметом исследования выступает жизненный цикл, его стадии и модели.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данной работы состоит в изучение теоретических основ жизненного цикла товара и рассмотрение их на практическом примере.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работе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 следующие задачи: 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изучено значение жизненного цикла товара и основные его стадии;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рассмотрены маркетинговые стратегии, применяемые на различных стадиях жизненного цикла товаров;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изучены виды моделей жизненного цикла товаров;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проанализированы этапы жизненного цикла товаров на примере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продукта;</w:t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исследовано применение маркетинговых стратегий в зависимости от различных стадий жизненного цикла на практическом примере.</w:t>
      </w:r>
    </w:p>
    <w:p w:rsidR="00BC6757" w:rsidRPr="00BC6757" w:rsidRDefault="00BC6757" w:rsidP="00BC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7">
        <w:rPr>
          <w:rFonts w:ascii="Times New Roman" w:hAnsi="Times New Roman" w:cs="Times New Roman"/>
          <w:sz w:val="28"/>
          <w:szCs w:val="28"/>
        </w:rPr>
        <w:t xml:space="preserve">Методологическую основу работы составляют аналитические, абстрактно-логические, статистические методы исследования, горизонтальный анализ, вертикальный анализ. </w:t>
      </w:r>
    </w:p>
    <w:p w:rsidR="00BC6757" w:rsidRPr="00BC6757" w:rsidRDefault="00BC6757" w:rsidP="00BC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7">
        <w:rPr>
          <w:rFonts w:ascii="Times New Roman" w:hAnsi="Times New Roman" w:cs="Times New Roman"/>
          <w:sz w:val="28"/>
          <w:szCs w:val="28"/>
        </w:rPr>
        <w:t xml:space="preserve">При выполнении данной  работы использовался материал различных учебников, учебных пособий по </w:t>
      </w:r>
      <w:r>
        <w:rPr>
          <w:rFonts w:ascii="Times New Roman" w:hAnsi="Times New Roman" w:cs="Times New Roman"/>
          <w:sz w:val="28"/>
          <w:szCs w:val="28"/>
        </w:rPr>
        <w:t>маркетингу и выработке управленческих решений</w:t>
      </w:r>
      <w:r w:rsidRPr="00BC67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результаты маркетинговых исследований</w:t>
      </w:r>
      <w:r w:rsidRPr="00BC6757">
        <w:rPr>
          <w:rFonts w:ascii="Times New Roman" w:hAnsi="Times New Roman" w:cs="Times New Roman"/>
          <w:sz w:val="28"/>
          <w:szCs w:val="28"/>
        </w:rPr>
        <w:t xml:space="preserve">, статей из периодической печати. </w:t>
      </w:r>
      <w:r w:rsidRPr="00BC6757">
        <w:rPr>
          <w:rFonts w:ascii="Times New Roman" w:hAnsi="Times New Roman" w:cs="Times New Roman"/>
          <w:sz w:val="28"/>
          <w:szCs w:val="28"/>
        </w:rPr>
        <w:cr/>
      </w:r>
    </w:p>
    <w:p w:rsidR="006251A3" w:rsidRDefault="006251A3" w:rsidP="0052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8B9" w:rsidRDefault="00F878B9" w:rsidP="0008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087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25" w:rsidRDefault="00087E25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57" w:rsidRDefault="00BC6757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57" w:rsidRDefault="00BC6757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57" w:rsidRPr="00BC6757" w:rsidRDefault="00BC6757" w:rsidP="00BC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5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BC6757">
        <w:rPr>
          <w:rFonts w:ascii="Times New Roman" w:hAnsi="Times New Roman" w:cs="Times New Roman"/>
          <w:b/>
          <w:sz w:val="28"/>
          <w:szCs w:val="28"/>
        </w:rPr>
        <w:tab/>
        <w:t>Теоретические аспекты жизненного цикла товара</w:t>
      </w:r>
    </w:p>
    <w:p w:rsidR="00BC6757" w:rsidRPr="00BC6757" w:rsidRDefault="00BC6757" w:rsidP="00BC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57">
        <w:rPr>
          <w:rFonts w:ascii="Times New Roman" w:hAnsi="Times New Roman" w:cs="Times New Roman"/>
          <w:b/>
          <w:sz w:val="28"/>
          <w:szCs w:val="28"/>
        </w:rPr>
        <w:t>1.1.</w:t>
      </w:r>
      <w:r w:rsidRPr="00BC6757">
        <w:rPr>
          <w:rFonts w:ascii="Times New Roman" w:hAnsi="Times New Roman" w:cs="Times New Roman"/>
          <w:b/>
          <w:sz w:val="28"/>
          <w:szCs w:val="28"/>
        </w:rPr>
        <w:tab/>
        <w:t>Понятие жизненного цикла товара</w:t>
      </w:r>
    </w:p>
    <w:p w:rsidR="00BC6757" w:rsidRDefault="00BC6757" w:rsidP="00BC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E66" w:rsidRDefault="00476E66" w:rsidP="00BC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жизненного цикла состоит в описании закономерностей развития оборота того или иного товара и результатов от его выпуска на конкретном отрезке времени. То есть жизненный цикл отражает поведение и способность конкурировать товара на рынке. </w:t>
      </w:r>
    </w:p>
    <w:p w:rsidR="00476E66" w:rsidRDefault="00476E66" w:rsidP="004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словами, жизненный цикл – это модель поведения какого-либо товара на рынке в условиях действующего спроса и предложения на него. </w:t>
      </w:r>
    </w:p>
    <w:p w:rsidR="00476E66" w:rsidRDefault="00476E66" w:rsidP="004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жизненного цикла показывает, что любой товар как экономическая категория имеет в своем распоряжении несколько стадий существования, то есть ограниченный период времени нахождения на рынке. </w:t>
      </w:r>
    </w:p>
    <w:p w:rsidR="00476E66" w:rsidRDefault="00476E66" w:rsidP="00476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66">
        <w:rPr>
          <w:rFonts w:ascii="Times New Roman" w:hAnsi="Times New Roman" w:cs="Times New Roman"/>
          <w:sz w:val="28"/>
          <w:szCs w:val="28"/>
        </w:rPr>
        <w:t xml:space="preserve">Ограниченность жизненного цикла товара ставит перед фирмой две крупные проблемы. </w:t>
      </w:r>
    </w:p>
    <w:p w:rsidR="003651A2" w:rsidRDefault="00476E66" w:rsidP="00476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3651A2">
        <w:rPr>
          <w:rFonts w:ascii="Times New Roman" w:hAnsi="Times New Roman" w:cs="Times New Roman"/>
          <w:sz w:val="28"/>
          <w:szCs w:val="28"/>
        </w:rPr>
        <w:t xml:space="preserve"> проблема разработки новинок – для любого предприятия необходимо вовремя изыскивать новинки для своевременного запуска на рынке.</w:t>
      </w:r>
    </w:p>
    <w:p w:rsidR="003651A2" w:rsidRDefault="003651A2" w:rsidP="00476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проблема стратегического подхода к этапам жизненного цикла – многие предприятия концентрируют свое внимание на постоянном выпуске новинок, в то время как покупатели еще не готовы их принять и осознать необходимость в этих товара. Именно поэтому необходимо разрабатывать маркетинговую стратегию на всех этапах жизненного цикла. </w:t>
      </w:r>
    </w:p>
    <w:p w:rsidR="003651A2" w:rsidRDefault="003651A2" w:rsidP="00476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жизненного цикла на практике представляет собой определенный документ, отражающий результаты деятельности маркетинговой службы по выработки тактики и стратегии поведения товара на различных стадиях рынка.</w:t>
      </w:r>
    </w:p>
    <w:p w:rsidR="003651A2" w:rsidRDefault="003651A2" w:rsidP="00476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Неотъемлемым инструментом в разработке концепции жизненного цикла любого товара является график кривой  жизненного цикла товара.</w:t>
      </w:r>
    </w:p>
    <w:p w:rsidR="00476E66" w:rsidRPr="00476E66" w:rsidRDefault="003651A2" w:rsidP="004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Ось абсцисс означает время пребывания товара на рынке, а ось ординат обозначена объемом выпуска и прибылью, полученной от продвижения товара. </w:t>
      </w:r>
      <w:r w:rsidR="00476E66" w:rsidRPr="00476E66">
        <w:rPr>
          <w:rFonts w:ascii="Times New Roman" w:hAnsi="Times New Roman" w:cs="Times New Roman"/>
          <w:sz w:val="28"/>
          <w:szCs w:val="28"/>
        </w:rPr>
        <w:t>Выглядит данная кривая следующим образом:</w:t>
      </w:r>
    </w:p>
    <w:p w:rsidR="00476E66" w:rsidRPr="00476E66" w:rsidRDefault="00476E66" w:rsidP="00365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28CDF334" wp14:editId="7FF7D420">
            <wp:extent cx="356235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66" w:rsidRPr="00476E66" w:rsidRDefault="00476E66" w:rsidP="00365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6E66">
        <w:rPr>
          <w:rFonts w:ascii="Times New Roman" w:hAnsi="Times New Roman" w:cs="Times New Roman"/>
          <w:sz w:val="28"/>
          <w:szCs w:val="28"/>
        </w:rPr>
        <w:t xml:space="preserve">Рис. 1 </w:t>
      </w:r>
      <w:r w:rsidR="003651A2">
        <w:rPr>
          <w:rFonts w:ascii="Times New Roman" w:hAnsi="Times New Roman" w:cs="Times New Roman"/>
          <w:sz w:val="28"/>
          <w:szCs w:val="28"/>
        </w:rPr>
        <w:t xml:space="preserve"> - «</w:t>
      </w:r>
      <w:r w:rsidRPr="00476E66">
        <w:rPr>
          <w:rFonts w:ascii="Times New Roman" w:hAnsi="Times New Roman" w:cs="Times New Roman"/>
          <w:sz w:val="28"/>
          <w:szCs w:val="28"/>
        </w:rPr>
        <w:t>Кривая жизненного цикла товара</w:t>
      </w:r>
      <w:r w:rsidR="003651A2">
        <w:rPr>
          <w:rFonts w:ascii="Times New Roman" w:hAnsi="Times New Roman" w:cs="Times New Roman"/>
          <w:sz w:val="28"/>
          <w:szCs w:val="28"/>
        </w:rPr>
        <w:t>»</w:t>
      </w:r>
    </w:p>
    <w:p w:rsidR="00476E66" w:rsidRPr="00476E66" w:rsidRDefault="003651A2" w:rsidP="004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Сплошная линия на рисунке представляет совокупный объем продаж отрасли, пунктирная линия – совокупная прибыль в отрасли. </w:t>
      </w:r>
    </w:p>
    <w:p w:rsidR="003651A2" w:rsidRDefault="003651A2" w:rsidP="004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Кривая жизненного цикла товара, изображенная на нашем графике является усредненной или идеальной. На практике же добиться такой кривой бывает очень сложно, причем разница замечена и в объемах продаж и времени прохождения товаром всех стадий. </w:t>
      </w:r>
    </w:p>
    <w:p w:rsidR="00BC6757" w:rsidRPr="003651A2" w:rsidRDefault="00BC6757" w:rsidP="003651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1A2" w:rsidRPr="003651A2" w:rsidRDefault="003651A2" w:rsidP="003651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A2">
        <w:rPr>
          <w:rFonts w:ascii="Times New Roman" w:hAnsi="Times New Roman" w:cs="Times New Roman"/>
          <w:b/>
          <w:sz w:val="28"/>
          <w:szCs w:val="28"/>
        </w:rPr>
        <w:t>1.2.</w:t>
      </w:r>
      <w:r w:rsidRPr="003651A2">
        <w:rPr>
          <w:rFonts w:ascii="Times New Roman" w:hAnsi="Times New Roman" w:cs="Times New Roman"/>
          <w:b/>
          <w:sz w:val="28"/>
          <w:szCs w:val="28"/>
        </w:rPr>
        <w:tab/>
        <w:t>Стадии жизненного цикла товара и их особенности</w:t>
      </w:r>
    </w:p>
    <w:p w:rsidR="00BC6757" w:rsidRDefault="00BC6757" w:rsidP="00D2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D53" w:rsidRPr="00094D53" w:rsidRDefault="00094D53" w:rsidP="00094D53">
      <w:pPr>
        <w:pStyle w:val="1"/>
        <w:spacing w:line="360" w:lineRule="auto"/>
        <w:ind w:firstLine="709"/>
        <w:rPr>
          <w:b w:val="0"/>
          <w:i w:val="0"/>
          <w:sz w:val="28"/>
          <w:szCs w:val="28"/>
          <w:effect w:val="none"/>
        </w:rPr>
      </w:pPr>
      <w:r>
        <w:rPr>
          <w:b w:val="0"/>
          <w:i w:val="0"/>
          <w:sz w:val="28"/>
          <w:szCs w:val="28"/>
          <w:effect w:val="none"/>
        </w:rPr>
        <w:t>Рассмотрим отдельно каждую стадию жизненного цикла товара.</w:t>
      </w:r>
    </w:p>
    <w:p w:rsidR="00094D53" w:rsidRDefault="00094D53" w:rsidP="00094D53">
      <w:pPr>
        <w:pStyle w:val="1"/>
        <w:spacing w:line="360" w:lineRule="auto"/>
        <w:ind w:firstLine="709"/>
        <w:rPr>
          <w:b w:val="0"/>
          <w:i w:val="0"/>
          <w:sz w:val="28"/>
          <w:szCs w:val="28"/>
          <w:effect w:val="none"/>
        </w:rPr>
      </w:pPr>
      <w:r w:rsidRPr="00094D53">
        <w:rPr>
          <w:sz w:val="28"/>
          <w:szCs w:val="28"/>
          <w:effect w:val="none"/>
        </w:rPr>
        <w:t>Стадия серийного производства и внедрения</w:t>
      </w:r>
      <w:r>
        <w:rPr>
          <w:sz w:val="28"/>
          <w:szCs w:val="28"/>
          <w:effect w:val="none"/>
        </w:rPr>
        <w:t xml:space="preserve"> </w:t>
      </w:r>
      <w:r w:rsidRPr="00094D53">
        <w:rPr>
          <w:sz w:val="28"/>
          <w:szCs w:val="28"/>
          <w:effect w:val="none"/>
        </w:rPr>
        <w:t xml:space="preserve"> </w:t>
      </w:r>
      <w:r>
        <w:rPr>
          <w:b w:val="0"/>
          <w:i w:val="0"/>
          <w:sz w:val="28"/>
          <w:szCs w:val="28"/>
          <w:effect w:val="none"/>
        </w:rPr>
        <w:t xml:space="preserve"> - это появление нового товара на рынке и рост объемов его продаж. </w:t>
      </w:r>
    </w:p>
    <w:p w:rsidR="00094D53" w:rsidRDefault="00094D53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Особенностями  данной стадии является медленный рост объемов производства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Причиной  этого в основном выступает отсутствие полной информации  у потребителей о новом товаре. При этом основная цель фирмы будет состоять в направление всяческого воздействия на потребителей, готовых приобрести этот товар, не смотря на завышенную цену из-за  высоких расходов на продвижение.</w:t>
      </w:r>
    </w:p>
    <w:p w:rsidR="00335D81" w:rsidRDefault="00335D81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данной стадии маркетинговая политика должна быть ориентирована на стимулирование сбыта, эффективную рекламу и организацию послепродажного обслуживания. </w:t>
      </w:r>
    </w:p>
    <w:p w:rsidR="00335D81" w:rsidRPr="00E07526" w:rsidRDefault="00335D81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 цель рекламы на данной стадии – это обеспечение потенциальных покупателей полной информацией об этом товаре, о его предназначении, выгодах, причинах его приобрести.</w:t>
      </w:r>
      <w:r w:rsidR="00E07526" w:rsidRPr="00E0752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E07526">
        <w:rPr>
          <w:rFonts w:ascii="Times New Roman" w:hAnsi="Times New Roman" w:cs="Times New Roman"/>
          <w:sz w:val="28"/>
          <w:szCs w:val="28"/>
          <w:lang w:val="en-US" w:eastAsia="ru-RU"/>
        </w:rPr>
        <w:t>11, c. 110]</w:t>
      </w:r>
    </w:p>
    <w:p w:rsidR="00335D81" w:rsidRDefault="00335D81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когда новый продукт оказался совершенно невостребованным, любая реклама, направленная на потребителей сразу же получает обратную реакцию с их стороны. Таким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возникает ажиотажный спрос у проинформированной части потребителей. Поэтому очень важно, что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преподносимая в рекламе была достоверной. В данном случае реклама будет носить и убеждающий характер. Рост числа потребителей достигается за счет количества осуществленной рекламной деятельности. То есть зависимость между рекламой продукта и спроса на него на этой стадии прямая. </w:t>
      </w:r>
    </w:p>
    <w:p w:rsidR="00335D81" w:rsidRDefault="00335D81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когда товар является абсолютно невостребованным на рынке, требуется </w:t>
      </w:r>
      <w:r w:rsidR="00D97D60">
        <w:rPr>
          <w:rFonts w:ascii="Times New Roman" w:hAnsi="Times New Roman" w:cs="Times New Roman"/>
          <w:sz w:val="28"/>
          <w:szCs w:val="28"/>
          <w:lang w:eastAsia="ru-RU"/>
        </w:rPr>
        <w:t xml:space="preserve">агрессивная масштабная политика, направленная на появление у потребителей интереса к данному товару. И в данном случае реклама должна носить только убеждающий характер. 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стадией является </w:t>
      </w:r>
      <w:r w:rsidRPr="00C056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стадия роста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характеризуется ростом объемов продаж, повышением рентабельности товара, снижением маркетинговых расходов, стимулированием сбыта. 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стадия характерна для товара, уже получившего признание на рынке, когда спрос на него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растет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все усилия службы маркетинга любого предприятия направлены на быстрое распространение товара и освоение рынка. </w:t>
      </w:r>
    </w:p>
    <w:p w:rsidR="00D97D60" w:rsidRPr="00E07526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данной стадии часто наблюдается активизация конкурентов, которые стремятся к выпуску на рынок аналогичного товара, но отличающегося лучшим качеством или низкой ценой. Они так же проводят усиленную рекламную политику. Все это может привести к быстрому перенасыщению рынка несколькими производителями. </w:t>
      </w:r>
      <w:r w:rsidR="00E07526">
        <w:rPr>
          <w:rFonts w:ascii="Times New Roman" w:hAnsi="Times New Roman" w:cs="Times New Roman"/>
          <w:sz w:val="28"/>
          <w:szCs w:val="28"/>
          <w:lang w:val="en-US" w:eastAsia="ru-RU"/>
        </w:rPr>
        <w:t>[3, c. 56]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сохранения устойчивого положения товара на рынке необходимы следующие мероприятия: 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повышение качества товара;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разработка новых моделей;</w:t>
      </w:r>
    </w:p>
    <w:p w:rsidR="00D97D60" w:rsidRDefault="00D97D6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05670">
        <w:rPr>
          <w:rFonts w:ascii="Times New Roman" w:hAnsi="Times New Roman" w:cs="Times New Roman"/>
          <w:sz w:val="28"/>
          <w:szCs w:val="28"/>
          <w:lang w:eastAsia="ru-RU"/>
        </w:rPr>
        <w:t>внедрение товара на новых сегментах рынка;</w:t>
      </w:r>
    </w:p>
    <w:p w:rsidR="00C05670" w:rsidRDefault="00C0567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понижение цены товара;</w:t>
      </w:r>
    </w:p>
    <w:p w:rsidR="00C05670" w:rsidRDefault="00C0567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улучшение послепродажного обслуживания покупателей;</w:t>
      </w:r>
    </w:p>
    <w:p w:rsidR="00C05670" w:rsidRDefault="00C0567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-закрепление имиджа фирмы. </w:t>
      </w:r>
    </w:p>
    <w:p w:rsidR="00C05670" w:rsidRDefault="00C05670" w:rsidP="00094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данной стадии задача рекламы состоит в распространении той же информации, но до массового рынка. Реклама должна содержать в себе определенные преимущества этой марки, 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именно эта марка, а не другая будет целесообразнее для покупателя. </w:t>
      </w:r>
    </w:p>
    <w:p w:rsidR="009634C0" w:rsidRDefault="00C05670" w:rsidP="009634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Несмотря на то, что на стадии роста объемы прибыли предприятия растут вместе с объемом продаж, снижаются затраты на р</w:t>
      </w:r>
      <w:r w:rsidR="009634C0">
        <w:rPr>
          <w:rFonts w:ascii="Times New Roman" w:hAnsi="Times New Roman" w:cs="Times New Roman"/>
          <w:sz w:val="28"/>
          <w:szCs w:val="28"/>
          <w:lang w:eastAsia="ru-RU"/>
        </w:rPr>
        <w:t xml:space="preserve">екламу, темпы роста уменьшаются. И в данной ситуации рост объемов проблематичен,  рациональным для фирмы будет поддержание данного объема на существующем уровне, что так же требует определенных затрат для получения запланированной величины прибыли. </w:t>
      </w:r>
    </w:p>
    <w:p w:rsidR="009634C0" w:rsidRDefault="009634C0" w:rsidP="009634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на данной стадии необходимо усилить контроль за изменением темпов роста производства,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замедлений заняться разработкой маркетинговой стратегии, направленной на поддержание достигнутого уровня. </w:t>
      </w:r>
    </w:p>
    <w:p w:rsidR="009634C0" w:rsidRDefault="009634C0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4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Стадия зрелости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жизненного цикла товара определяется дальнейшим расширением рынка и максимизацией товарооборота. На данной стадии действуют уже интенсивная конкуренция, при которой ее участники </w:t>
      </w:r>
      <w:r w:rsidRPr="009634C0">
        <w:rPr>
          <w:rFonts w:ascii="Times New Roman" w:hAnsi="Times New Roman" w:cs="Times New Roman"/>
          <w:sz w:val="28"/>
          <w:szCs w:val="28"/>
          <w:lang w:eastAsia="ru-RU"/>
        </w:rPr>
        <w:t>благодаря дополнительным инвестициям пытаются воздействовать на покупателей средствами интенсивных инновационных мероприятий.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достигается усовершенствованием товара, расширением ассортиментных групп, внедрение новых мероприятий по обслуживанию клиентов. Особенностью данной стадии является заключение контрактов с оптовыми и розничными посредниками преимущественно на льготных условиях. </w:t>
      </w:r>
    </w:p>
    <w:p w:rsidR="002E5F94" w:rsidRDefault="002E5F94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стадия характеризуется так же респектабельной рекламой – то есть особое внимание уделяется превосходству данной торговой марки над ее аналогами. И в данной ситуации разрабатывается не один вариант рекламы, а несколько – для различных сегментов рынка. При этом реализуется несколько рекламных программ. </w:t>
      </w:r>
    </w:p>
    <w:p w:rsidR="002E5F94" w:rsidRDefault="002E5F94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стадией является стадия насыщения, которая характеризуется замедлением темпов роста объемов продаж. Нередким на этой стадии является и значительное падение объемов. Спрос еще присутствует на данном этапе благодаря привлеченных дополнительных покупателей на предыдущей стадии при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была проведена оптимальная ценовая политика. Прибыльность производства на данной стадии сохраняется за счет снижение затрат на производство, когда технология производства полностью освоена и процент брака отсутствует. </w:t>
      </w:r>
    </w:p>
    <w:p w:rsidR="00051D05" w:rsidRPr="00E07526" w:rsidRDefault="002E5F94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Стадия спада является завершающей </w:t>
      </w:r>
      <w:r w:rsidR="00051D05">
        <w:rPr>
          <w:rFonts w:ascii="Times New Roman" w:hAnsi="Times New Roman" w:cs="Times New Roman"/>
          <w:sz w:val="28"/>
          <w:szCs w:val="28"/>
          <w:lang w:eastAsia="ru-RU"/>
        </w:rPr>
        <w:t xml:space="preserve">стадией жизненного цикла товара. Характерной чертой данной стадии является резкое снижение объемов производства, и соответственно прибыли. Причинами спада могут быть </w:t>
      </w:r>
      <w:proofErr w:type="spellStart"/>
      <w:r w:rsidR="00051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остепенное</w:t>
      </w:r>
      <w:proofErr w:type="spellEnd"/>
      <w:r w:rsidR="00051D05">
        <w:rPr>
          <w:rFonts w:ascii="Times New Roman" w:hAnsi="Times New Roman" w:cs="Times New Roman"/>
          <w:sz w:val="28"/>
          <w:szCs w:val="28"/>
          <w:lang w:eastAsia="ru-RU"/>
        </w:rPr>
        <w:t xml:space="preserve"> старение товара, изменение потребностей и предпочтений потребителей, вытеснение конкурентами. </w:t>
      </w:r>
      <w:r w:rsidR="00E07526">
        <w:rPr>
          <w:rFonts w:ascii="Times New Roman" w:hAnsi="Times New Roman" w:cs="Times New Roman"/>
          <w:sz w:val="28"/>
          <w:szCs w:val="28"/>
          <w:lang w:val="en-US" w:eastAsia="ru-RU"/>
        </w:rPr>
        <w:t>[9, c. 63]</w:t>
      </w:r>
    </w:p>
    <w:p w:rsidR="002E5F94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Ассортимент товара на данной стадии сокращается, следствием чего является неэффективное использование каналов сбыта и производители покидают рынок. </w:t>
      </w:r>
    </w:p>
    <w:p w:rsidR="00051D05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Мероприятиями по продлению жизненного цикла товара выступают: </w:t>
      </w:r>
    </w:p>
    <w:p w:rsidR="00051D05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осуществление интенсивной рекламы, ориентированной на конкретные сегменты рынка;</w:t>
      </w:r>
    </w:p>
    <w:p w:rsidR="00051D05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изменение упаковки товара;</w:t>
      </w:r>
    </w:p>
    <w:p w:rsidR="00051D05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применение маневренных цен, адаптированных на сложившуюся систему сбыта;</w:t>
      </w:r>
    </w:p>
    <w:p w:rsidR="00051D05" w:rsidRDefault="00051D05" w:rsidP="002E5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реализация оставшегося товара в целях получения всей возможной прибыли;</w:t>
      </w:r>
    </w:p>
    <w:p w:rsidR="00051D05" w:rsidRDefault="00051D05" w:rsidP="00051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снятие товара с производства. </w:t>
      </w:r>
    </w:p>
    <w:p w:rsidR="00051D05" w:rsidRDefault="00051D05" w:rsidP="00051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05">
        <w:rPr>
          <w:rFonts w:ascii="Times New Roman" w:hAnsi="Times New Roman" w:cs="Times New Roman"/>
          <w:sz w:val="28"/>
          <w:szCs w:val="28"/>
        </w:rPr>
        <w:t xml:space="preserve">В целях предупреждения стадии спада жизненного цикла товара необходимо увеличивать длительность стадии роста и зрелости за счет внедрения на рынок нового товара, заменившего  существующий товар. </w:t>
      </w:r>
    </w:p>
    <w:p w:rsidR="009C16FA" w:rsidRDefault="009C16FA" w:rsidP="00051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6FA" w:rsidRPr="009C16FA" w:rsidRDefault="009C16FA" w:rsidP="009C16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FA">
        <w:rPr>
          <w:rFonts w:ascii="Times New Roman" w:hAnsi="Times New Roman" w:cs="Times New Roman"/>
          <w:b/>
          <w:sz w:val="28"/>
          <w:szCs w:val="28"/>
        </w:rPr>
        <w:t>1.3. Маркетинговые стратегии, применяемые на этапах жизненного цикла</w:t>
      </w:r>
    </w:p>
    <w:p w:rsidR="009C16FA" w:rsidRPr="009C16FA" w:rsidRDefault="009C16FA" w:rsidP="009C16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16FA"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Pr="009C16FA">
        <w:rPr>
          <w:rFonts w:ascii="Times New Roman" w:hAnsi="Times New Roman" w:cs="Times New Roman"/>
          <w:b/>
          <w:sz w:val="28"/>
          <w:szCs w:val="28"/>
        </w:rPr>
        <w:tab/>
        <w:t>Применение стратегии на этапах внедрения и роста</w:t>
      </w:r>
    </w:p>
    <w:p w:rsidR="00A27F45" w:rsidRDefault="00A27F45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На стадиях внедрения и роста возможно применение одной из следующих рассмотренных стратегий. </w:t>
      </w:r>
    </w:p>
    <w:p w:rsidR="00A27F45" w:rsidRDefault="00A27F45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Маркетинговая стратегия будет определяться зависимости от уровня цены и затрат на стимулирование сбыта. </w:t>
      </w:r>
    </w:p>
    <w:p w:rsidR="00A27F45" w:rsidRDefault="00A27F45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lastRenderedPageBreak/>
        <w:t xml:space="preserve">В результате взаимодействия этих факторов возможны следующие маркетинговые стратегия: </w:t>
      </w:r>
    </w:p>
    <w:p w:rsidR="00A27F45" w:rsidRDefault="00A27F45" w:rsidP="00A27F45">
      <w:pPr>
        <w:pStyle w:val="ab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Быстрое «снятие сливок» с рынка – данная стратегия образована в результате высокого уровня затрат и высокой цены. </w:t>
      </w:r>
    </w:p>
    <w:p w:rsidR="00A27F45" w:rsidRDefault="00A27F45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Данная маркетинговая стратегия применима при условии недостаточной информированности большой части потенциальных покупателей о новом товаре. Но при этом </w:t>
      </w:r>
      <w:r w:rsidR="000430CD">
        <w:rPr>
          <w:sz w:val="28"/>
          <w:szCs w:val="28"/>
          <w:effect w:val="none"/>
        </w:rPr>
        <w:t xml:space="preserve">та часть потенциальных покупателей, которая информирована о товаре, </w:t>
      </w:r>
      <w:proofErr w:type="gramStart"/>
      <w:r w:rsidR="000430CD">
        <w:rPr>
          <w:sz w:val="28"/>
          <w:szCs w:val="28"/>
          <w:effect w:val="none"/>
        </w:rPr>
        <w:t>готовы</w:t>
      </w:r>
      <w:proofErr w:type="gramEnd"/>
      <w:r w:rsidR="000430CD">
        <w:rPr>
          <w:sz w:val="28"/>
          <w:szCs w:val="28"/>
          <w:effect w:val="none"/>
        </w:rPr>
        <w:t xml:space="preserve"> приобрести его по любой цене. Данная стратегия предполагает анализ конкурентов и разработка мероприятий по закреплению устойчивых позиций товара на рынке. </w:t>
      </w:r>
    </w:p>
    <w:p w:rsidR="00A27F45" w:rsidRDefault="000430CD" w:rsidP="000430CD">
      <w:pPr>
        <w:pStyle w:val="ab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Медленное «снятие сливок» с рынка – данная стратегия применяется при высоком уровне цены низкими затратами. </w:t>
      </w:r>
    </w:p>
    <w:p w:rsidR="000430CD" w:rsidRDefault="000430CD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Данная стратегия подразумевает ограниченную емкость рынка и высокий уровень информированности о товаре потенциальных потребителей.  Сохраняется та же ситуация, что и при первом варианте стратегии – знающие о товаре потребители готовы приобрести его по высокой цене. При применении данной стратегии конкуренция почти отсутствует, поэтому мероприятия  в данной маркетинговой стратегии направлены на проведение убеждающей рекламы и распространению информации о новом товаре. </w:t>
      </w:r>
    </w:p>
    <w:p w:rsidR="000430CD" w:rsidRPr="00E07526" w:rsidRDefault="000430CD" w:rsidP="0098756C">
      <w:pPr>
        <w:pStyle w:val="ab"/>
        <w:spacing w:line="360" w:lineRule="auto"/>
        <w:ind w:firstLine="709"/>
        <w:rPr>
          <w:sz w:val="28"/>
          <w:szCs w:val="28"/>
          <w:effect w:val="none"/>
          <w:lang w:val="en-US"/>
        </w:rPr>
      </w:pPr>
      <w:r>
        <w:rPr>
          <w:sz w:val="28"/>
          <w:szCs w:val="28"/>
          <w:effect w:val="none"/>
        </w:rPr>
        <w:t>Первые две стратегии применимы на стадиях внедрения товара.</w:t>
      </w:r>
      <w:r w:rsidR="00E07526" w:rsidRPr="00E07526">
        <w:rPr>
          <w:sz w:val="28"/>
          <w:szCs w:val="28"/>
          <w:effect w:val="none"/>
        </w:rPr>
        <w:t xml:space="preserve"> [</w:t>
      </w:r>
      <w:r w:rsidR="00E07526">
        <w:rPr>
          <w:sz w:val="28"/>
          <w:szCs w:val="28"/>
          <w:effect w:val="none"/>
          <w:lang w:val="en-US"/>
        </w:rPr>
        <w:t>7, c. 198]</w:t>
      </w:r>
    </w:p>
    <w:p w:rsidR="000430CD" w:rsidRDefault="000430CD" w:rsidP="0098756C">
      <w:pPr>
        <w:pStyle w:val="ab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Быстрое проникновение на рынок – применяется при низком уровне цены и высоких затратах. </w:t>
      </w:r>
    </w:p>
    <w:p w:rsidR="000430CD" w:rsidRDefault="000430CD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Условиями </w:t>
      </w:r>
      <w:r w:rsidR="0098756C">
        <w:rPr>
          <w:sz w:val="28"/>
          <w:szCs w:val="28"/>
          <w:effect w:val="none"/>
        </w:rPr>
        <w:t>применения данной маркетинговой стратегии являются:</w:t>
      </w:r>
    </w:p>
    <w:p w:rsidR="0098756C" w:rsidRDefault="0098756C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- достаточная емкость рынка;</w:t>
      </w:r>
    </w:p>
    <w:p w:rsidR="0098756C" w:rsidRDefault="0098756C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низкий уровень осведомленности о товаре у потенциальных клиентов;</w:t>
      </w:r>
    </w:p>
    <w:p w:rsidR="0098756C" w:rsidRDefault="0098756C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- большая доля покупателей не готова приобретать товар по высокой цене;</w:t>
      </w:r>
    </w:p>
    <w:p w:rsidR="0098756C" w:rsidRDefault="0098756C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- большая вероятность появления конкурирующих товаров;</w:t>
      </w:r>
    </w:p>
    <w:p w:rsidR="0098756C" w:rsidRDefault="0098756C" w:rsidP="0098756C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lastRenderedPageBreak/>
        <w:t xml:space="preserve">  - снижаются затраты на единицу товара  при увеличении объемов производства. </w:t>
      </w:r>
    </w:p>
    <w:p w:rsidR="0098756C" w:rsidRDefault="0098756C" w:rsidP="0098756C">
      <w:pPr>
        <w:pStyle w:val="ab"/>
        <w:spacing w:line="360" w:lineRule="auto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Главная цель данной стратегии состоит в проведении политики снижения цен и увеличение объемов выпуска. </w:t>
      </w:r>
    </w:p>
    <w:p w:rsidR="0098756C" w:rsidRDefault="0098756C" w:rsidP="0098756C">
      <w:pPr>
        <w:pStyle w:val="ab"/>
        <w:numPr>
          <w:ilvl w:val="0"/>
          <w:numId w:val="3"/>
        </w:numPr>
        <w:spacing w:line="360" w:lineRule="auto"/>
        <w:ind w:left="0" w:firstLine="567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Медленное проникновение на рынок – применяется при высоких затратах на производство и низком уровне цен. </w:t>
      </w:r>
    </w:p>
    <w:p w:rsidR="0098756C" w:rsidRDefault="0098756C" w:rsidP="0098756C">
      <w:pPr>
        <w:pStyle w:val="ab"/>
        <w:spacing w:line="360" w:lineRule="auto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Характерными чертами данной стратегии является большая емкость рынка и высокий уровень осведомленности потенциальных покупателей о товаре. Покупатели будут готовы приобретать товар только по низким ценам. Так же присутствует вероятность возникновения конкуренции. </w:t>
      </w:r>
    </w:p>
    <w:p w:rsidR="0098756C" w:rsidRDefault="0098756C" w:rsidP="0098756C">
      <w:pPr>
        <w:pStyle w:val="ab"/>
        <w:spacing w:line="360" w:lineRule="auto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Стратег</w:t>
      </w:r>
      <w:r w:rsidR="009A6CC4">
        <w:rPr>
          <w:sz w:val="28"/>
          <w:szCs w:val="28"/>
          <w:effect w:val="none"/>
        </w:rPr>
        <w:t>ия 3 и 4 присущи стадии роста</w:t>
      </w:r>
      <w:r>
        <w:rPr>
          <w:sz w:val="28"/>
          <w:szCs w:val="28"/>
          <w:effect w:val="none"/>
        </w:rPr>
        <w:t xml:space="preserve"> жизненного цикла товара.</w:t>
      </w:r>
    </w:p>
    <w:p w:rsidR="0098756C" w:rsidRDefault="0098756C" w:rsidP="0098756C">
      <w:pPr>
        <w:pStyle w:val="ab"/>
        <w:spacing w:line="360" w:lineRule="auto"/>
        <w:rPr>
          <w:sz w:val="28"/>
          <w:szCs w:val="28"/>
          <w:effect w:val="none"/>
        </w:rPr>
      </w:pPr>
    </w:p>
    <w:p w:rsidR="0098756C" w:rsidRPr="009A6CC4" w:rsidRDefault="009A6CC4" w:rsidP="000430CD">
      <w:pPr>
        <w:pStyle w:val="ab"/>
        <w:spacing w:line="360" w:lineRule="auto"/>
        <w:ind w:left="1069" w:firstLine="0"/>
        <w:rPr>
          <w:b/>
          <w:sz w:val="28"/>
          <w:szCs w:val="28"/>
          <w:effect w:val="none"/>
        </w:rPr>
      </w:pPr>
      <w:r w:rsidRPr="009A6CC4">
        <w:rPr>
          <w:b/>
          <w:sz w:val="28"/>
          <w:szCs w:val="28"/>
          <w:effect w:val="none"/>
        </w:rPr>
        <w:t>1.3.2. Применение стратегий на этапах зрелости и спада</w:t>
      </w:r>
    </w:p>
    <w:p w:rsidR="00A27F45" w:rsidRDefault="00A27F45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</w:p>
    <w:p w:rsidR="0040783D" w:rsidRDefault="0040783D" w:rsidP="0040783D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Нахождение товара на стадии зрелости требует от фирмы постоянного </w:t>
      </w:r>
      <w:proofErr w:type="gramStart"/>
      <w:r>
        <w:rPr>
          <w:sz w:val="28"/>
          <w:szCs w:val="28"/>
          <w:effect w:val="none"/>
        </w:rPr>
        <w:t>поиска путей повышения качества товара</w:t>
      </w:r>
      <w:proofErr w:type="gramEnd"/>
      <w:r>
        <w:rPr>
          <w:sz w:val="28"/>
          <w:szCs w:val="28"/>
          <w:effect w:val="none"/>
        </w:rPr>
        <w:t xml:space="preserve"> и интенсификации коммуникаций с потребителями. </w:t>
      </w:r>
    </w:p>
    <w:p w:rsidR="0040783D" w:rsidRDefault="0040783D" w:rsidP="0040783D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Маркетинговые стратегии на стадии зрелости можно представить следующими вариантами:</w:t>
      </w:r>
    </w:p>
    <w:p w:rsidR="0040783D" w:rsidRDefault="0040783D" w:rsidP="0040783D">
      <w:pPr>
        <w:pStyle w:val="ab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Модификация рынка.</w:t>
      </w:r>
    </w:p>
    <w:p w:rsidR="0040783D" w:rsidRDefault="0040783D" w:rsidP="0040783D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Суть стратегии заключается в увеличении объемов продажу путем завоевания доверия со стороны потребителей, которые не использовали ранее данный товар, а так же вывод товара на совершенно новые сегменты рынка </w:t>
      </w:r>
    </w:p>
    <w:p w:rsidR="0040783D" w:rsidRDefault="0040783D" w:rsidP="0040783D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Эффективным направлением данной стратегии выступает переманивание клиентов конкурирующих компаний. В рамках данной стратегии фирме целесообразно уделить внимание совершенствованию товара путем разработки новых свойств и условий применения. </w:t>
      </w:r>
    </w:p>
    <w:p w:rsidR="0040783D" w:rsidRDefault="0040783D" w:rsidP="0040783D">
      <w:pPr>
        <w:pStyle w:val="ab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Модификация товара. </w:t>
      </w:r>
    </w:p>
    <w:p w:rsidR="0040783D" w:rsidRDefault="0040783D" w:rsidP="004D13F1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lastRenderedPageBreak/>
        <w:t xml:space="preserve">Данная стратегия заключается  в повышении качества товара, улучшении его свойств. При реализации данной стратегии важное место занимает оформление и упаковка товара, придание ему новой оболочки и функций. </w:t>
      </w:r>
    </w:p>
    <w:p w:rsidR="0040783D" w:rsidRDefault="0040783D" w:rsidP="004D13F1">
      <w:pPr>
        <w:pStyle w:val="ab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Модификация маркетинг-</w:t>
      </w:r>
      <w:proofErr w:type="spellStart"/>
      <w:r>
        <w:rPr>
          <w:sz w:val="28"/>
          <w:szCs w:val="28"/>
          <w:effect w:val="none"/>
        </w:rPr>
        <w:t>микса</w:t>
      </w:r>
      <w:proofErr w:type="spellEnd"/>
      <w:r>
        <w:rPr>
          <w:sz w:val="28"/>
          <w:szCs w:val="28"/>
          <w:effect w:val="none"/>
        </w:rPr>
        <w:t xml:space="preserve">. </w:t>
      </w:r>
    </w:p>
    <w:p w:rsidR="0040783D" w:rsidRDefault="004D13F1" w:rsidP="004D13F1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Применение данной стратегии подразумевает в первую очередь активную деятельность маркетинговой службы фирмы в следующих направлениях:</w:t>
      </w:r>
    </w:p>
    <w:p w:rsidR="004D13F1" w:rsidRDefault="004D13F1" w:rsidP="004D13F1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- непрерывный мониторинг за эффективным использованием инструментов маркетинга;</w:t>
      </w:r>
    </w:p>
    <w:p w:rsidR="004D13F1" w:rsidRPr="00E07526" w:rsidRDefault="004D13F1" w:rsidP="004D13F1">
      <w:pPr>
        <w:pStyle w:val="ab"/>
        <w:spacing w:line="360" w:lineRule="auto"/>
        <w:ind w:firstLine="709"/>
        <w:rPr>
          <w:sz w:val="28"/>
          <w:szCs w:val="28"/>
          <w:effect w:val="none"/>
          <w:lang w:val="en-US"/>
        </w:rPr>
      </w:pPr>
      <w:r>
        <w:rPr>
          <w:sz w:val="28"/>
          <w:szCs w:val="28"/>
          <w:effect w:val="none"/>
        </w:rPr>
        <w:t xml:space="preserve">- разработка и внедрение комплекса маркетинговых мероприятий с оптимальным и рациональным сочетанием инструментов. </w:t>
      </w:r>
      <w:r w:rsidR="00E07526">
        <w:rPr>
          <w:sz w:val="28"/>
          <w:szCs w:val="28"/>
          <w:effect w:val="none"/>
          <w:lang w:val="en-US"/>
        </w:rPr>
        <w:t>[4, c. 220]</w:t>
      </w:r>
    </w:p>
    <w:p w:rsidR="004D13F1" w:rsidRDefault="004D13F1" w:rsidP="004D13F1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Маркетинговая стратегия на стадии спада жизненного цикла товара заключается в продлении жизненного цикла путем раскрытия новых сфер применения товара, возможен выход на новые рынки, в том числе и международные. </w:t>
      </w:r>
    </w:p>
    <w:p w:rsidR="0040783D" w:rsidRDefault="0040783D" w:rsidP="00A27F45">
      <w:pPr>
        <w:pStyle w:val="ab"/>
        <w:spacing w:line="360" w:lineRule="auto"/>
        <w:ind w:firstLine="709"/>
        <w:rPr>
          <w:sz w:val="28"/>
          <w:szCs w:val="28"/>
          <w:effect w:val="none"/>
        </w:rPr>
      </w:pPr>
    </w:p>
    <w:p w:rsidR="004D13F1" w:rsidRPr="004D13F1" w:rsidRDefault="004D13F1" w:rsidP="004D13F1">
      <w:pPr>
        <w:pStyle w:val="ab"/>
        <w:spacing w:line="360" w:lineRule="auto"/>
        <w:ind w:firstLine="709"/>
        <w:jc w:val="center"/>
        <w:rPr>
          <w:b/>
          <w:sz w:val="28"/>
          <w:szCs w:val="28"/>
          <w:effect w:val="none"/>
        </w:rPr>
      </w:pPr>
      <w:r w:rsidRPr="004D13F1">
        <w:rPr>
          <w:b/>
          <w:sz w:val="28"/>
          <w:szCs w:val="28"/>
          <w:effect w:val="none"/>
        </w:rPr>
        <w:t>1.3.3.</w:t>
      </w:r>
      <w:r w:rsidRPr="004D13F1">
        <w:rPr>
          <w:b/>
          <w:sz w:val="28"/>
          <w:szCs w:val="28"/>
          <w:effect w:val="none"/>
        </w:rPr>
        <w:tab/>
        <w:t>Зависимость цены товара от стадий жизненного цикла</w:t>
      </w:r>
    </w:p>
    <w:p w:rsidR="00BC6563" w:rsidRPr="00BC6563" w:rsidRDefault="00BC6563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63" w:rsidRDefault="00BC6563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как и маркетинговая стратегия находится в прямой зависимости от того, на какой стадии жизненного цикла  находится товар. </w:t>
      </w:r>
    </w:p>
    <w:p w:rsidR="008B1D7B" w:rsidRDefault="00BC6563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внедрения товара он обладает сильной позицией на рынке благодаря новому разработанному дизайну и уникальным свойствам. </w:t>
      </w:r>
      <w:r w:rsidR="008B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стадия характеризуется высоким уровнем цен, но низкой рентабельностью и объемом получаемой прибыли в соответствии с небольшими объемами выпуска и завышенными затратами. </w:t>
      </w:r>
    </w:p>
    <w:p w:rsidR="008B1D7B" w:rsidRDefault="00BC6563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роста товар изменяется, его свойства модернизируются, появляются новые функции и особенности. Посредством всего перечисленного достигается высокое качество и конечно, появляются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конкуренты. </w:t>
      </w:r>
      <w:r w:rsidR="008B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возникшей конкуренции цены снижают, но сохраняется объем производства и поэтому размер прибыли увеличивается.</w:t>
      </w:r>
    </w:p>
    <w:p w:rsidR="00BC6563" w:rsidRDefault="008B1D7B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Стадия зрелости характеризуется высоким качеством и постепенным замедлением процесса модернизации товара.  Рынок начинают завоевывать конкуренты, обладающие высоким качеством. </w:t>
      </w:r>
      <w:r w:rsidR="004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данной стадии цена и прибыль являются элементами постоянно изменяющимися. Рынок постепенно делят между собой </w:t>
      </w:r>
      <w:proofErr w:type="gramStart"/>
      <w:r w:rsidR="004E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конкуренты</w:t>
      </w:r>
      <w:proofErr w:type="gramEnd"/>
      <w:r w:rsidR="004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устанавливается своеобразная структура цен. </w:t>
      </w:r>
    </w:p>
    <w:p w:rsidR="004E65E2" w:rsidRDefault="004E65E2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спада товар постепенно вытесняется с рынка, в результате чего снижается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 получаемой прибыли. Редким случаем является, когда в конце стадии вновь возникает рост цен на товар по причине его редкости. </w:t>
      </w:r>
    </w:p>
    <w:p w:rsidR="004E65E2" w:rsidRDefault="004E65E2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7B" w:rsidRDefault="00C27048" w:rsidP="00C270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C2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Виды моделей жизненного цикла товара</w:t>
      </w:r>
    </w:p>
    <w:p w:rsidR="00C27048" w:rsidRP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жизненного цикла товара распространено такое понятие, как модель жизненного цикла – это своего рода продуманный сценарий, по которому проходит развитие товара. </w:t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Выделим и охарактеризуем основные виды моделей жизненного цикла: </w:t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«Бум» - при данной модели кривая жизненного цикла описывает товар, который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 популярный товар со стабильным сбытом на протяжении долгого времени. Примером здесь может служить продукция компании "Кока-Кола", которая долгие годы занимает лидирующее положение на рынке разных стран среди производителей прохладительных напитков, и тем самым позволяет производителям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наибольшие прибыли".</w:t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8983" cy="2343150"/>
            <wp:effectExtent l="19050" t="19050" r="26035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83" cy="2343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– «Модель жизненного цикла товара «Бум»</w:t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"Кривая увлечения описывает товар, который получает быстрый взлёт и падение популярности. В течение одного сезона такой товар переживает все стадии жизненного цикла, от роста сбыта до его стремительного падения. Значительную прибыль получают продавцы, своевременно ушедшие с рынка, так как объём продаж резко падает. Пример такого ЖЦТ – игрушки "</w:t>
      </w:r>
      <w:proofErr w:type="spellStart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Тамагочи</w:t>
      </w:r>
      <w:proofErr w:type="spellEnd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которые практически мгновенно завоевали популярность не только среди детей, но даже и среди взрослого населения страны, и всего через несколько месяцев почти полностью исчезли с рынка. Разновидностью такого цикла является "Продолжительное увлечение", которому присуще нарастание сбыта товара, а затем стремительное его падение до среднего уровня продажи"</w:t>
      </w:r>
      <w:r w:rsidRPr="00C270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Кривая увлечения представлена на рисунке ниже.</w:t>
      </w:r>
    </w:p>
    <w:p w:rsidR="00C27048" w:rsidRPr="00C27048" w:rsidRDefault="00C27048" w:rsidP="00C270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0383" cy="2705100"/>
            <wp:effectExtent l="19050" t="19050" r="2794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83" cy="2705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C27048" w:rsidP="00C270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 – «Модель жизненного цикла «Увлечение»</w:t>
      </w:r>
    </w:p>
    <w:p w:rsidR="00C27048" w:rsidRDefault="00C27048" w:rsidP="00C270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"Сезонность", или повторный жизненный цикл "имеет место, когда товар хорошо продаётся в течение периодов, разнесённых во времени. Это относится к товарам сезонного спроса. Например, спрос на тёплую одежду, обувь в несколько раз увеличивается осенью и зимой, и опускается до минимума в весенне-летний период".</w:t>
      </w:r>
    </w:p>
    <w:p w:rsidR="00C27048" w:rsidRPr="00C27048" w:rsidRDefault="006D59CB" w:rsidP="006D59CB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7880" cy="2390775"/>
            <wp:effectExtent l="19050" t="19050" r="2032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880" cy="2390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6D59CB" w:rsidP="006D59CB">
      <w:pPr>
        <w:widowControl w:val="0"/>
        <w:tabs>
          <w:tab w:val="left" w:pos="47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 – «Модель жизненного цикла товара «Сезонность»</w:t>
      </w:r>
    </w:p>
    <w:p w:rsidR="006D59CB" w:rsidRDefault="006D59CB" w:rsidP="006D59CB">
      <w:pPr>
        <w:widowControl w:val="0"/>
        <w:tabs>
          <w:tab w:val="left" w:pos="47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48" w:rsidRDefault="006D59CB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</w:t>
      </w:r>
      <w:r w:rsidRPr="006D59CB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"Возобновление". Эта кривая "описывает товар, который считался устаревшим, однако вновь стал популярным. В качестве примера можно привести возобновление спроса на старые модели машин, мебели"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4200" cy="2200275"/>
            <wp:effectExtent l="19050" t="19050" r="222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200" cy="2200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 – «Модель жизненного цикла товара «Возобновление»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«Провал» -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описывает товар, который вообще не имеет успеха на рынке и выражает неудачное появление товара на рынке. Для иллюстрации такого ЖЦТ можно привести уже упоминавшийся выше сотовый телефон </w:t>
      </w:r>
      <w:proofErr w:type="spellStart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Motorola</w:t>
      </w:r>
      <w:proofErr w:type="spellEnd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Razer</w:t>
      </w:r>
      <w:proofErr w:type="spellEnd"/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который не смог повторить успех своей предшественника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2400300"/>
            <wp:effectExtent l="19050" t="19050" r="19050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00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 – «Модель жизненного цикла товара «Провал»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"Возобновление". Эта кривая "описывает товар, который считался устаревшим, однако вновь стал популярным. В качестве примера можно привести возобновление спроса на старые модели машин, мебели"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2266950"/>
            <wp:effectExtent l="19050" t="19050" r="1905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6D59CB" w:rsidP="006D59C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 – «Модель жизненного цикла «Возобновление»</w:t>
      </w:r>
    </w:p>
    <w:p w:rsidR="006D59CB" w:rsidRDefault="006D59CB" w:rsidP="006D59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48" w:rsidRDefault="009A3190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 «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Гребешковая кривая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последовательного ряда циклов, являющихся следствием открытия новых характеристик товара, новых способов его использования. Хорошим примером такого ЖЦТ служит нейлон: этот материал находит всё новые сферы применения (парашюты, чулки, бельё, ковровые покрытия и прочее)"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190" w:rsidRDefault="009A3190" w:rsidP="009A319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1924050"/>
            <wp:effectExtent l="19050" t="19050" r="28575" b="190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048" w:rsidRDefault="009A3190" w:rsidP="009A319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 – «Модель жизненного цикла товара «Гребешковая кривая»</w:t>
      </w:r>
    </w:p>
    <w:p w:rsidR="00C27048" w:rsidRPr="00C27048" w:rsidRDefault="000D630A" w:rsidP="00C270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7048"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было рассмотрено, что представляет собой такое понятие, как жизненный цикл товара. В зависимости от того, на какой стадии развития находится товар, применяются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маркетинговые и ценовые стратегии </w:t>
      </w:r>
      <w:proofErr w:type="spellStart"/>
      <w:proofErr w:type="gramStart"/>
      <w:r w:rsidR="00C27048"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proofErr w:type="spellEnd"/>
      <w:proofErr w:type="gramEnd"/>
      <w:r w:rsidR="00C27048" w:rsidRPr="00C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продвижения товара на рынке. В следующем разделе они будут рассмотрены подробнее.</w:t>
      </w:r>
    </w:p>
    <w:p w:rsidR="008B1D7B" w:rsidRDefault="008B1D7B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63" w:rsidRPr="00BC6563" w:rsidRDefault="00BC6563" w:rsidP="00BC6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D8" w:rsidRPr="00CE0CD8" w:rsidRDefault="00CE0CD8" w:rsidP="00CE0CD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CE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E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Применение концепции жизненного цикла товаров в маркетинге на примере различных продуктов</w:t>
      </w:r>
    </w:p>
    <w:p w:rsidR="000D630A" w:rsidRPr="00CE0CD8" w:rsidRDefault="00CE0CD8" w:rsidP="00CE0CD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E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CE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этапов жизненного цикла на примере различных категорий товаров</w:t>
      </w:r>
    </w:p>
    <w:p w:rsidR="001D3EE1" w:rsidRDefault="001D3EE1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EE1" w:rsidRDefault="001D3EE1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теоритических данных </w:t>
      </w:r>
      <w:r w:rsidR="00CD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анализ этапов жизненного цикла на примере различных групп товаров. </w:t>
      </w:r>
    </w:p>
    <w:p w:rsidR="00CD58E3" w:rsidRDefault="00CD58E3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жизненный цикл автомобиля.</w:t>
      </w:r>
    </w:p>
    <w:p w:rsidR="00CD58E3" w:rsidRDefault="00CD58E3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жизненный цикл автомобиля представлен следующими этапами:</w:t>
      </w:r>
    </w:p>
    <w:p w:rsidR="001D3EE1" w:rsidRPr="001D3EE1" w:rsidRDefault="00CD58E3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3EE1" w:rsidRPr="001D3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и разработка технического задания на новую машину;</w:t>
      </w:r>
    </w:p>
    <w:p w:rsidR="001D3EE1" w:rsidRPr="001D3EE1" w:rsidRDefault="00CD58E3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1D3EE1" w:rsidRPr="001D3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конструкторской документации, изготовление и испытания макетного образца и опытной серии (конструкторская подготовка производства);</w:t>
      </w:r>
    </w:p>
    <w:p w:rsidR="001D3EE1" w:rsidRPr="001D3EE1" w:rsidRDefault="00CD58E3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3EE1" w:rsidRPr="001D3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технологической документации. Изготовление, приобретение, установка и отладка необходимого оборудования (технологическая подготовка производства);</w:t>
      </w:r>
    </w:p>
    <w:p w:rsidR="001D3EE1" w:rsidRPr="001D3EE1" w:rsidRDefault="00CD58E3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3EE1" w:rsidRPr="001D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автомобиля или трактора. Именно на этом этапе идеи, воплощенные конструктором в чертежи, реализуются по сценарию и с помощью методов, определенных технологом;</w:t>
      </w:r>
    </w:p>
    <w:p w:rsidR="001D3EE1" w:rsidRPr="001D3EE1" w:rsidRDefault="00CD58E3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3EE1" w:rsidRPr="001D3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(складирование, подготовка к перевозке, доставка потребителю, хранение и т.п.);</w:t>
      </w:r>
    </w:p>
    <w:p w:rsidR="001D3EE1" w:rsidRPr="001D3EE1" w:rsidRDefault="00CD58E3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EE1" w:rsidRPr="001D3E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(использование машин в соответствии с инструкцией по эксплуатации, обслуживание и ремонт);</w:t>
      </w:r>
    </w:p>
    <w:p w:rsidR="001D3EE1" w:rsidRPr="00E07526" w:rsidRDefault="00CD58E3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3EE1" w:rsidRPr="001D3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(разборка, сортировка, повторное использование и переработка).</w:t>
      </w:r>
      <w:r w:rsidR="00E07526" w:rsidRPr="00E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[9, </w:t>
      </w:r>
      <w:r w:rsidR="00E075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07526" w:rsidRPr="00E07526">
        <w:rPr>
          <w:rFonts w:ascii="Times New Roman" w:eastAsia="Times New Roman" w:hAnsi="Times New Roman" w:cs="Times New Roman"/>
          <w:sz w:val="28"/>
          <w:szCs w:val="28"/>
          <w:lang w:eastAsia="ru-RU"/>
        </w:rPr>
        <w:t>. 189]</w:t>
      </w:r>
    </w:p>
    <w:p w:rsidR="00CD58E3" w:rsidRDefault="00CD58E3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подвести итог, что на стадии утверждения технических требований начинается разработка автомобиля, то есть положено начало жизненного цикла данного товара.</w:t>
      </w:r>
    </w:p>
    <w:p w:rsidR="001D3EE1" w:rsidRPr="001D3EE1" w:rsidRDefault="00CD58E3" w:rsidP="00C067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начинается подготовительный этап разработки автомобиля, в процессе которого изготавливается и устанавливается необходи</w:t>
      </w:r>
      <w:r w:rsidR="00C0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</w:t>
      </w:r>
      <w:r w:rsidR="00C06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оборудование, </w:t>
      </w:r>
      <w:r w:rsidR="001D3EE1" w:rsidRPr="001D3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заказываются необходимые материалы и полуфабрикаты, а также размещаются заказы на изготовление покупных составляющих и т. д.</w:t>
      </w:r>
    </w:p>
    <w:p w:rsidR="00C067A4" w:rsidRDefault="001D3EE1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после завершения этого подготовительного этапа начинается </w:t>
      </w:r>
      <w:r w:rsidR="00C0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процесс производства  автомобиля. По мере того как данный процесс завершился, автомобиль необходимо подготовить к доставке на место хранения. </w:t>
      </w:r>
    </w:p>
    <w:p w:rsidR="00C067A4" w:rsidRDefault="00C067A4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идет предпродажная подготовка – этап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помывки и т.д.</w:t>
      </w:r>
    </w:p>
    <w:p w:rsidR="00FE6ACC" w:rsidRPr="00B162DC" w:rsidRDefault="00FE6ACC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автомобиль поступает на рынок. Рассмотрим жизненный цикл автомобиля </w:t>
      </w:r>
      <w:r w:rsidR="00B1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</w:t>
      </w:r>
      <w:r w:rsidR="00B16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Ford</w:t>
      </w:r>
      <w:r w:rsidR="00B162DC" w:rsidRPr="00B1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="00B1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2DC" w:rsidRDefault="00B162DC" w:rsidP="00B162D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2331107"/>
            <wp:effectExtent l="0" t="0" r="0" b="0"/>
            <wp:docPr id="2" name="Рисунок 2" descr="F:\ЗАКАЗЫ\жиз цикл\29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КАЗЫ\жиз цикл\2909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A4" w:rsidRDefault="00B162DC" w:rsidP="00B162D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8 – «Жизненный цикл автомобиля»</w:t>
      </w:r>
    </w:p>
    <w:p w:rsidR="00194A52" w:rsidRDefault="00194A52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DC" w:rsidRDefault="00194A52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Жизненный цикл автомобиля отличается повышенным уровнем инноваций. </w:t>
      </w:r>
    </w:p>
    <w:p w:rsidR="00194A52" w:rsidRDefault="00194A52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данная модель была выпущена на рынок в начале 1993 года в результате многочисленных исследований и НИОКР. </w:t>
      </w:r>
    </w:p>
    <w:p w:rsidR="004F5FBE" w:rsidRDefault="00194A52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Стадия внедрения данного автомобиля была значительно длиннее, чем у некоторых других видов. Стадия роста наступила только в 2002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цена составила 1400 тысяч рублей. В 2008 году данная модель достигла своего роста, который продлился до 2011 года. </w:t>
      </w:r>
      <w:r w:rsidR="004F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зрелости и расширения рынка данная модель была некоторым образом модернизирована, но изменения не были значительными и касались в основном внешних </w:t>
      </w:r>
      <w:r w:rsidR="004F5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параметров отделки салона. </w:t>
      </w:r>
    </w:p>
    <w:p w:rsidR="00194A52" w:rsidRPr="00E07526" w:rsidRDefault="00194A52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завершающем этапе зрелости (насыщения) рынка цена была снижена до 1250 тысяч рублей и к 2014 году данная модель перестала быть востребованной на рынке автомобилей, что вызвало необходимость в разработке нового продукта, каким стал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Ford</w:t>
      </w:r>
      <w:r w:rsidRPr="0019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Название модели осталось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 технология сборки и составляющие компоненты были совершенно другими. </w:t>
      </w:r>
      <w:r w:rsidR="00E075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[8, c. 221]</w:t>
      </w:r>
    </w:p>
    <w:p w:rsidR="008C2069" w:rsidRDefault="008C2069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вновь созданная модель успешно функционирует на рынке автомобилей и так же пользуется спросом. </w:t>
      </w:r>
    </w:p>
    <w:p w:rsidR="008C2069" w:rsidRDefault="008C2069" w:rsidP="001D3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Стадия спада не является завершающей для автомобиля. Окончательной стадией является утилизация, то есть тот момент, когда автомобиль полностью выработал свой ресурс. </w:t>
      </w:r>
    </w:p>
    <w:p w:rsidR="008142F3" w:rsidRDefault="008142F3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изучение жизненного </w:t>
      </w:r>
      <w:proofErr w:type="gramStart"/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</w:t>
      </w:r>
      <w:proofErr w:type="gramEnd"/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существующих товаров, так и новых, находящихся еще на этапе разработки.</w:t>
      </w:r>
    </w:p>
    <w:p w:rsidR="008142F3" w:rsidRDefault="008142F3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рассмотрим жизненный цикл на примере товара – стирального порошка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компании </w:t>
      </w: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Проктер</w:t>
      </w:r>
      <w:proofErr w:type="spellEnd"/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 </w:t>
      </w:r>
      <w:proofErr w:type="spellStart"/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Гембел</w:t>
      </w:r>
      <w:proofErr w:type="spellEnd"/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2F3" w:rsidRPr="008142F3" w:rsidRDefault="008142F3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опыт американской компании по производству потребительских товаров «</w:t>
      </w:r>
      <w:proofErr w:type="spellStart"/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Проктер</w:t>
      </w:r>
      <w:proofErr w:type="spellEnd"/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 </w:t>
      </w:r>
      <w:proofErr w:type="spellStart"/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Гембел</w:t>
      </w:r>
      <w:proofErr w:type="spellEnd"/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инства наименований выпускаемой под данной маркой </w:t>
      </w: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установлен жизненный цикл продолжительностью в три года. После трех лет, как 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специалисты, на рынок целесо</w:t>
      </w: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 продвигать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измененный, дополненный новыми свойствами и характеристика и </w:t>
      </w: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модифицированный вариант изделия. При этом предполагается, что он,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очередь, начинает терять по</w:t>
      </w: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пулярность у потребителей на Западе через 15 месяцев, а новые модели товара обладают даже более укороченным жизненным циклом — резкое падение продаж наступае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примерно через 12— 18 месяцев.</w:t>
      </w:r>
    </w:p>
    <w:p w:rsidR="008142F3" w:rsidRPr="008142F3" w:rsidRDefault="008142F3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2100" cy="1550881"/>
            <wp:effectExtent l="19050" t="19050" r="19050" b="11430"/>
            <wp:docPr id="4" name="Рисунок 4" descr="F:\ЗАКАЗЫ\жиз цикл\1394892927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КАЗЫ\жиз цикл\1394892927_1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0" cy="15500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42F3" w:rsidRDefault="008142F3" w:rsidP="008142F3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9 – «Жизненный цикл стирального порошка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142F3" w:rsidRDefault="008142F3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Взятая нами для анализа марка порошка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стала наиболее популярной на российском рынке относительно недавно. Разработана была данная серия в 2002 году в результате множества исследований и маркетинговых наблюдений. </w:t>
      </w:r>
    </w:p>
    <w:p w:rsidR="008142F3" w:rsidRDefault="008142F3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график, относительно долго продолжалась стадия роста. Замедленным  рост  был по двум причинам: господствующем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товара-конкурента -  наиболее известного к тому времени порошка «Ариэль», производившегося той же компанией, а так же значительной ценой. Соответственно, потребителю было необходимо вначале по достоинству оценить качество этого продукта, чтобы </w:t>
      </w:r>
      <w:r w:rsidR="0021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покупать его именно по этой цене. На данной стадии, а так же уже на следующей стадии роста компания запускала широкомасштабную рекламу с участием  знаменитостей и транслировалась на многих телеканалах, в том числе и федеральных.</w:t>
      </w:r>
    </w:p>
    <w:p w:rsidR="008142F3" w:rsidRPr="008142F3" w:rsidRDefault="008142F3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 объемов продаж </w:t>
      </w:r>
      <w:r w:rsidR="0021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зрелости </w:t>
      </w: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модификации продукта в соответствии с п</w:t>
      </w:r>
      <w:r w:rsidR="0021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ожеланиями первых потребителей – это добавление нового аромата и выпуск порошка, применительно к белым вещам. </w:t>
      </w:r>
    </w:p>
    <w:p w:rsidR="008142F3" w:rsidRPr="008142F3" w:rsidRDefault="00215BA6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8142F3"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роста появляются новые образцы как по назначению (в частности, для автоматических стиральных машин), так и по другим параметрам (экономичная упаковка и др.).</w:t>
      </w:r>
    </w:p>
    <w:p w:rsidR="008142F3" w:rsidRPr="008142F3" w:rsidRDefault="008142F3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F3" w:rsidRPr="008142F3" w:rsidRDefault="008142F3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F3" w:rsidRPr="008142F3" w:rsidRDefault="008142F3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данном </w:t>
      </w:r>
      <w:r w:rsidR="0021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для компании было </w:t>
      </w: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добиться роста потребления существующих товаров, а также направить управление качеством товаров на улучшение их функциональных характеристик (надежность, экономичность и пр.), улучшение свойств, (часто путем модернизации, т.е. придания дополнительных свойств, расширяющих область применения), совершенствование дизайна для усилени</w:t>
      </w:r>
      <w:r w:rsidR="00215B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привлекательности предложения</w:t>
      </w: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2F3" w:rsidRPr="008142F3" w:rsidRDefault="008142F3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спада </w:t>
      </w:r>
      <w:r w:rsidR="0021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товара на первое место вышла проблема </w:t>
      </w: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ассортиментом.</w:t>
      </w:r>
      <w:r w:rsidR="0021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компании стали выпускать порошок, ориентированный на специальные модели стиральных машин. </w:t>
      </w:r>
      <w:r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2F3" w:rsidRDefault="00215BA6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момент, в</w:t>
      </w:r>
      <w:r w:rsidR="008142F3"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высокоразвитых странах стиральные порошки не соответствуют ряду новых запросов потребителей (например, тяге к более жестким экологическим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ндартам). Поэтому в США, в част</w:t>
      </w:r>
      <w:r w:rsidR="008142F3"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стиральный порошок «</w:t>
      </w:r>
      <w:proofErr w:type="spellStart"/>
      <w:r w:rsidR="008142F3"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Тайд</w:t>
      </w:r>
      <w:proofErr w:type="spellEnd"/>
      <w:r w:rsidR="008142F3"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десять лет назад начал усту</w:t>
      </w:r>
      <w:r w:rsidR="008142F3" w:rsidRPr="008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пать место жидкому средству для стирки белья под тем же названием. Для нашего рынка стиральных порошков такое возможно лишь в отдаленной перспективе.</w:t>
      </w:r>
    </w:p>
    <w:p w:rsidR="006B220A" w:rsidRDefault="006B220A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рассмотри следующую категорию товара - чипы марки </w:t>
      </w:r>
      <w:r w:rsidRPr="005942BD">
        <w:rPr>
          <w:rFonts w:ascii="Times New Roman" w:hAnsi="Times New Roman"/>
          <w:color w:val="000000"/>
          <w:sz w:val="28"/>
          <w:szCs w:val="28"/>
        </w:rPr>
        <w:t>«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Lay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5942B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220A" w:rsidRDefault="006B220A" w:rsidP="008142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Впервые данная марка ч</w:t>
      </w:r>
      <w:r w:rsidR="00C45B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ипсов была введена в 1944 году и это единственная марка чипсов, просуществовавшая на рынке до наших дней. </w:t>
      </w:r>
    </w:p>
    <w:p w:rsidR="00C45B55" w:rsidRDefault="00C45B55" w:rsidP="00C45B55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F42C81" wp14:editId="12EB16B2">
            <wp:extent cx="4819650" cy="2190750"/>
            <wp:effectExtent l="19050" t="19050" r="19050" b="19050"/>
            <wp:docPr id="3" name="Рисунок 3" descr="http://www.studfiles.ru/html/2706/71/html_1kUl7TpvKw.kkbR/htmlconvd-P227Ub_html_m49fb7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71/html_1kUl7TpvKw.kkbR/htmlconvd-P227Ub_html_m49fb7c8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90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5B55" w:rsidRDefault="00C45B55" w:rsidP="00C45B55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Рис. 10 – «Жизненный цикл чипсов </w:t>
      </w:r>
      <w:r w:rsidRPr="005942BD">
        <w:rPr>
          <w:rFonts w:ascii="Times New Roman" w:hAnsi="Times New Roman"/>
          <w:color w:val="000000"/>
          <w:sz w:val="28"/>
          <w:szCs w:val="28"/>
        </w:rPr>
        <w:t>«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Lay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C45B55" w:rsidRPr="00C45B55" w:rsidRDefault="00C45B55" w:rsidP="00C45B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показывает график, данный продукт не ушел с рынка и продолжает радовать покупателей. </w:t>
      </w:r>
    </w:p>
    <w:p w:rsidR="006B220A" w:rsidRDefault="00C45B55" w:rsidP="006B22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Стоит отметить, что процесс п</w:t>
      </w:r>
      <w:r w:rsidR="006B220A"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оставки чипсов </w:t>
      </w:r>
      <w:r w:rsidR="006B220A" w:rsidRPr="005942B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B220A"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Lay's</w:t>
      </w:r>
      <w:proofErr w:type="spellEnd"/>
      <w:r w:rsidR="006B220A" w:rsidRPr="005942BD">
        <w:rPr>
          <w:rFonts w:ascii="Times New Roman" w:hAnsi="Times New Roman"/>
          <w:color w:val="000000"/>
          <w:sz w:val="28"/>
          <w:szCs w:val="28"/>
        </w:rPr>
        <w:t>»</w:t>
      </w:r>
      <w:r w:rsidR="006B220A"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Россию начались в середине 1990</w:t>
      </w:r>
      <w:r w:rsidR="006B2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B220A"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х,</w:t>
      </w:r>
      <w:r w:rsidR="006B2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B220A"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2002 г</w:t>
      </w:r>
      <w:r w:rsidR="006B220A"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оду был открыт первый завод</w:t>
      </w:r>
      <w:r w:rsidR="006B2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B220A" w:rsidRPr="005942B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B220A"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Frito</w:t>
      </w:r>
      <w:proofErr w:type="spellEnd"/>
      <w:r w:rsidR="006B220A"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220A"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Lay</w:t>
      </w:r>
      <w:proofErr w:type="spellEnd"/>
      <w:r w:rsidR="006B220A" w:rsidRPr="005942BD">
        <w:rPr>
          <w:rFonts w:ascii="Times New Roman" w:hAnsi="Times New Roman"/>
          <w:color w:val="000000"/>
          <w:sz w:val="28"/>
          <w:szCs w:val="28"/>
        </w:rPr>
        <w:t>»</w:t>
      </w:r>
      <w:r w:rsidR="006B2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подмосковной Кашире – таким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стадия внедрения перешла в стадию роста. </w:t>
      </w:r>
    </w:p>
    <w:p w:rsidR="00C45B55" w:rsidRDefault="00C45B55" w:rsidP="006B22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2002 года начинается активная стадия зрелости – насыщение рынка товаром. Огромное значение на данной стадии и стадии роста имела реклама. Рекламными средствами компании выступали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билборды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баннеры, рекламные ролики на федеральных каналах с использованием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медийных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лиц, рекламные акции и т.п.</w:t>
      </w:r>
    </w:p>
    <w:p w:rsidR="00C45B55" w:rsidRDefault="006B220A" w:rsidP="006B22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декабре 2010 года открыт завод по производству закусок в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Азове Ростовской области,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мощность которого после ввода в строй всех линий составит 50 тыс.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тонн готовой продукции в год.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5B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Данный товар завоевал уже достаточное количество наград и премий в области качества. </w:t>
      </w:r>
    </w:p>
    <w:p w:rsidR="00C45B55" w:rsidRDefault="00C45B55" w:rsidP="006B22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Чипсы </w:t>
      </w:r>
      <w:r w:rsidRPr="005942B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Lay’s</w:t>
      </w:r>
      <w:proofErr w:type="spellEnd"/>
      <w:r w:rsidRPr="005942B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занимали лидирующие позиции очень долгое время, но в настоящий момент существует большое количество конкурентов - </w:t>
      </w:r>
      <w:proofErr w:type="spellStart"/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экструдированные</w:t>
      </w:r>
      <w:proofErr w:type="spellEnd"/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кукурузные чипсы </w:t>
      </w:r>
      <w:r w:rsidRPr="005942B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Cheetos</w:t>
      </w:r>
      <w:proofErr w:type="spellEnd"/>
      <w:r w:rsidRPr="005942B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хлебные сухарики </w:t>
      </w:r>
      <w:r w:rsidRPr="005942B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Хрус</w:t>
      </w:r>
      <w:proofErr w:type="gramStart"/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team</w:t>
      </w:r>
      <w:proofErr w:type="spellEnd"/>
      <w:proofErr w:type="gramEnd"/>
      <w:r w:rsidRPr="005942BD">
        <w:rPr>
          <w:rFonts w:ascii="Times New Roman" w:hAnsi="Times New Roman"/>
          <w:color w:val="000000"/>
          <w:sz w:val="28"/>
          <w:szCs w:val="28"/>
        </w:rPr>
        <w:t>»</w:t>
      </w:r>
    </w:p>
    <w:p w:rsidR="006B220A" w:rsidRDefault="006B220A" w:rsidP="006B22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42B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Lay’s</w:t>
      </w:r>
      <w:proofErr w:type="spellEnd"/>
      <w:r w:rsidRPr="005942BD">
        <w:rPr>
          <w:rFonts w:ascii="Times New Roman" w:hAnsi="Times New Roman"/>
          <w:color w:val="000000"/>
          <w:sz w:val="28"/>
          <w:szCs w:val="28"/>
        </w:rPr>
        <w:t>»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безусловный лидер на рынке картофельных чипсов, он неоднократно признавался «Брендом года» в категории закусок.</w:t>
      </w:r>
    </w:p>
    <w:p w:rsidR="009A5267" w:rsidRDefault="009A5267" w:rsidP="006B22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анализ жизненного цикла различных категорий товара показывает, что стадия жизненного цикла во многом определяется видом продукта и его необходимостью. Так же подтверждается наличие зависимости между стадией жизненного цикла и ценовой политикой, а так же средствами рекламы. </w:t>
      </w:r>
    </w:p>
    <w:p w:rsidR="009A5267" w:rsidRDefault="009A5267" w:rsidP="006B22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5267" w:rsidRPr="009A5267" w:rsidRDefault="009A5267" w:rsidP="009A526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A52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2.2.</w:t>
      </w:r>
      <w:r w:rsidRPr="009A52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Применение маркетинговых стратегий на различных этапах жизненного цикла товаров</w:t>
      </w:r>
    </w:p>
    <w:p w:rsidR="009A5267" w:rsidRDefault="009A5267" w:rsidP="009A52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AAD" w:rsidRDefault="00C721D3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Проанализируем особенности применения маркетинговых стратегий в зависимости от стадии жизненного цикла, на котором в данный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находится товар.</w:t>
      </w:r>
    </w:p>
    <w:p w:rsidR="00C721D3" w:rsidRDefault="00C721D3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Рассматриваемыми в этой работе стали товары: автомобиль марки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Ford</w:t>
      </w:r>
      <w:r w:rsidRPr="00C7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стиральный порошок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чипсы </w:t>
      </w:r>
      <w:r w:rsidRPr="005942B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Lay’s</w:t>
      </w:r>
      <w:proofErr w:type="spellEnd"/>
      <w:r w:rsidRPr="005942B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Каждый из этих товар имеет, присущий только данному виду товара жизненный цикл. </w:t>
      </w:r>
    </w:p>
    <w:p w:rsidR="00C721D3" w:rsidRDefault="00C721D3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Рассмотрим возможность применения маркетинговых стратегий к этапам жизненного цикла каждого из товаров.</w:t>
      </w:r>
    </w:p>
    <w:p w:rsidR="00C721D3" w:rsidRDefault="00DA172F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Ранее проведенный анализ жизненного цикла автомобиля марки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Ford</w:t>
      </w:r>
      <w:r w:rsidRPr="00DA17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Explorer</w:t>
      </w:r>
      <w:r>
        <w:rPr>
          <w:rFonts w:ascii="Times New Roman" w:hAnsi="Times New Roman"/>
          <w:color w:val="000000"/>
          <w:sz w:val="28"/>
          <w:szCs w:val="28"/>
        </w:rPr>
        <w:t xml:space="preserve">. Данный товар на данный момент уже ушел с автомобильного рынка. Поэтому в данном случае будет применима стратегия разработки нового товара, отвечающего тем же требованиям с добавлением новых функций и условий использования. </w:t>
      </w:r>
    </w:p>
    <w:p w:rsidR="00DA172F" w:rsidRDefault="00DA172F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Более подробно рассмотрим применение маркетинговой стратегии к следующему товару – стиральный порошок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Тайд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50083" w:rsidRDefault="00DA172F" w:rsidP="0035008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показал, что данный товар находится на стадии </w:t>
      </w:r>
      <w:r w:rsidR="00350083">
        <w:rPr>
          <w:rFonts w:ascii="Times New Roman" w:hAnsi="Times New Roman"/>
          <w:color w:val="000000"/>
          <w:sz w:val="28"/>
          <w:szCs w:val="28"/>
        </w:rPr>
        <w:t>спада, поэтому в данной ситуации применимы следующие маркетинговые стратегии:</w:t>
      </w:r>
    </w:p>
    <w:p w:rsidR="009A5267" w:rsidRPr="009A5267" w:rsidRDefault="00795A3E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267"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 новой рекламной кампании</w:t>
      </w:r>
    </w:p>
    <w:p w:rsidR="009A5267" w:rsidRPr="009A5267" w:rsidRDefault="009A5267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расширенный вариант предыдущего пункта, когда изменяется не просто ролик, а вся рекламная кампания в целом передается другому рекламному агентству или запускается заново.</w:t>
      </w:r>
    </w:p>
    <w:p w:rsidR="009A5267" w:rsidRPr="009A5267" w:rsidRDefault="00795A3E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267"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Регуляция ценовой политики</w:t>
      </w:r>
    </w:p>
    <w:p w:rsidR="009A5267" w:rsidRPr="009A5267" w:rsidRDefault="00795A3E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 применяется стратегия высоких цен, поэтому целесообразно будет изменить стратегию в сторону снижения цены. </w:t>
      </w:r>
      <w:r w:rsidR="009A5267"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устанавливая те или иные цены, компания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освоить «новые рубежи»</w:t>
      </w:r>
      <w:r w:rsidR="009A5267"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расширяя свою целевую аудиторию.</w:t>
      </w:r>
    </w:p>
    <w:p w:rsidR="009A5267" w:rsidRPr="009A5267" w:rsidRDefault="009A5267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каждое предприятие стремится занять главенствующее положение в своей отрасли, в которой оно будет иметь особые преимущества перед своими конкурентами.</w:t>
      </w:r>
    </w:p>
    <w:p w:rsidR="009A5267" w:rsidRPr="009A5267" w:rsidRDefault="009A5267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сферой деятельности предприятия является работа с товаром. Прежде всего, необходимо выяснить, имеются ли возможности улучшить его по сравнению с товаром конкурента. Предприятие должно </w:t>
      </w: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попытаться найти такой сегмент рынка, который оказался бы вне поля деятельности основного конкурента.</w:t>
      </w:r>
    </w:p>
    <w:p w:rsidR="009A5267" w:rsidRPr="009A5267" w:rsidRDefault="009A5267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Предприятию, которому необходимо принять решения, направленные на создание условий для эффективной реализации устаревших товаров, можно предложить следующую схему действий:</w:t>
      </w:r>
    </w:p>
    <w:p w:rsidR="009A5267" w:rsidRPr="009A5267" w:rsidRDefault="009A5267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контрольной комиссии, ответственной за проведение периодических проверок состояния сбыта устаревающих товаров, </w:t>
      </w:r>
      <w:proofErr w:type="gramStart"/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состоящая</w:t>
      </w:r>
      <w:proofErr w:type="gramEnd"/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 маркетинговой, производственной и бухгалтерской служб;</w:t>
      </w:r>
    </w:p>
    <w:p w:rsidR="009A5267" w:rsidRPr="009A5267" w:rsidRDefault="009A5267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анализа состояния сбыта устаревающих товаров;</w:t>
      </w:r>
    </w:p>
    <w:p w:rsidR="009A5267" w:rsidRPr="009A5267" w:rsidRDefault="009A5267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данных об объеме продаж каждого товара, всех товаров предприятия и в целом по отрасли, а также об издержках на единицу товара, ценах и другую информацию за несколько лет. Эта информация позволяет выявить товары, по которым можно ожидать спада объема продаж.</w:t>
      </w:r>
    </w:p>
    <w:p w:rsidR="009A5267" w:rsidRPr="009A5267" w:rsidRDefault="009A5267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Доведение перечня отобранных таким образом товаров до сведения управляющих по маркетингу, которые заполняют специальную карточку, где по балльной системе оценивают нынешнее состояние сбыта, дают прогноз объема продаж и прибыли от реализации товара при неизменной маркетинговой программе, а также рекомендации по внесению изменений в программу маркетинга предприятия.</w:t>
      </w:r>
    </w:p>
    <w:p w:rsidR="009A5267" w:rsidRPr="009A5267" w:rsidRDefault="009A5267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Изучение полученной от управляющих оценки по каждому из устаревающих товаров.</w:t>
      </w:r>
    </w:p>
    <w:p w:rsidR="009A5267" w:rsidRDefault="009A5267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</w:t>
      </w:r>
      <w:r w:rsidR="0079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определит</w:t>
      </w: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товар является неперспективным, предприятие должно принять ряд решений. </w:t>
      </w:r>
      <w:r w:rsidR="0079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ситуации есть некоторые варианты действий: </w:t>
      </w: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продать или передать право производства этого товара другому предприятию или вообще отказаться от его производства. Первый путь </w:t>
      </w:r>
      <w:r w:rsidR="0079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</w:t>
      </w:r>
      <w:r w:rsidRPr="009A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предпочтительнее, так как дает возможность получить дополнительные средства и не уменьшает доверия к предприятию со стороны покупателей и сотрудников.</w:t>
      </w:r>
    </w:p>
    <w:p w:rsidR="00795A3E" w:rsidRDefault="00DE4D6D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проанализируем возможные маркетинговые стратегии для чипсов </w:t>
      </w:r>
      <w:r w:rsidRPr="005942B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94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Lay’s</w:t>
      </w:r>
      <w:proofErr w:type="spellEnd"/>
      <w:r w:rsidRPr="005942B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4D6D" w:rsidRDefault="00DE4D6D" w:rsidP="00DE4D6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ходе анализа жизненного цикла чипсов было выявлено, что товар находится на стадии спада. Поэтому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данному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товары применимы следующ</w:t>
      </w:r>
      <w:r w:rsidR="005A018E">
        <w:rPr>
          <w:rFonts w:ascii="Times New Roman" w:hAnsi="Times New Roman"/>
          <w:color w:val="000000"/>
          <w:sz w:val="28"/>
          <w:szCs w:val="28"/>
        </w:rPr>
        <w:t>ие виды маркетинговых стратегий.</w:t>
      </w:r>
    </w:p>
    <w:p w:rsidR="005A018E" w:rsidRDefault="005A018E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2BD">
        <w:rPr>
          <w:rFonts w:ascii="Times New Roman" w:hAnsi="Times New Roman"/>
          <w:color w:val="000000"/>
          <w:sz w:val="28"/>
          <w:szCs w:val="28"/>
        </w:rPr>
        <w:t>Фирма «</w:t>
      </w:r>
      <w:r w:rsidRPr="005942BD">
        <w:rPr>
          <w:rFonts w:ascii="Times New Roman" w:hAnsi="Times New Roman"/>
          <w:iCs/>
          <w:color w:val="000000"/>
          <w:sz w:val="28"/>
          <w:szCs w:val="28"/>
          <w:lang w:val="en-US"/>
        </w:rPr>
        <w:t>Frito</w:t>
      </w:r>
      <w:r w:rsidRPr="005942B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942BD">
        <w:rPr>
          <w:rFonts w:ascii="Times New Roman" w:hAnsi="Times New Roman"/>
          <w:iCs/>
          <w:color w:val="000000"/>
          <w:sz w:val="28"/>
          <w:szCs w:val="28"/>
          <w:lang w:val="en-US"/>
        </w:rPr>
        <w:t>Lay</w:t>
      </w:r>
      <w:r w:rsidRPr="005942BD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5942BD">
        <w:rPr>
          <w:rFonts w:ascii="Times New Roman" w:hAnsi="Times New Roman"/>
          <w:color w:val="000000"/>
          <w:sz w:val="28"/>
          <w:szCs w:val="28"/>
        </w:rPr>
        <w:t>, выпускающая чипсы «</w:t>
      </w:r>
      <w:r w:rsidRPr="005942BD">
        <w:rPr>
          <w:rFonts w:ascii="Times New Roman" w:hAnsi="Times New Roman"/>
          <w:color w:val="000000"/>
          <w:sz w:val="28"/>
          <w:szCs w:val="28"/>
          <w:lang w:val="en-US"/>
        </w:rPr>
        <w:t>Lay</w:t>
      </w:r>
      <w:r w:rsidRPr="005942BD">
        <w:rPr>
          <w:rFonts w:ascii="Times New Roman" w:hAnsi="Times New Roman"/>
          <w:color w:val="000000"/>
          <w:sz w:val="28"/>
          <w:szCs w:val="28"/>
        </w:rPr>
        <w:t>`</w:t>
      </w:r>
      <w:r w:rsidRPr="005942BD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5942BD">
        <w:rPr>
          <w:rFonts w:ascii="Times New Roman" w:hAnsi="Times New Roman"/>
          <w:color w:val="000000"/>
          <w:sz w:val="28"/>
          <w:szCs w:val="28"/>
        </w:rPr>
        <w:t xml:space="preserve">», использует стратегию средних цен. Эта стратегия предусматривает установление цен на уровне, соответствующем принимаемой покупателями ценности товара, </w:t>
      </w:r>
      <w:r>
        <w:rPr>
          <w:rFonts w:ascii="Times New Roman" w:hAnsi="Times New Roman"/>
          <w:color w:val="000000"/>
          <w:sz w:val="28"/>
          <w:szCs w:val="28"/>
        </w:rPr>
        <w:t>т.е.</w:t>
      </w:r>
      <w:r w:rsidRPr="005942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942BD">
        <w:rPr>
          <w:rFonts w:ascii="Times New Roman" w:hAnsi="Times New Roman"/>
          <w:color w:val="000000"/>
          <w:sz w:val="28"/>
          <w:szCs w:val="28"/>
        </w:rPr>
        <w:t>цена</w:t>
      </w:r>
      <w:proofErr w:type="gramEnd"/>
      <w:r w:rsidRPr="005942BD">
        <w:rPr>
          <w:rFonts w:ascii="Times New Roman" w:hAnsi="Times New Roman"/>
          <w:color w:val="000000"/>
          <w:sz w:val="28"/>
          <w:szCs w:val="28"/>
        </w:rPr>
        <w:t xml:space="preserve"> соответствует тому, сколько стоит товар на самом деле.</w:t>
      </w:r>
    </w:p>
    <w:p w:rsidR="005A018E" w:rsidRDefault="005A018E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2BD">
        <w:rPr>
          <w:rFonts w:ascii="Times New Roman" w:hAnsi="Times New Roman"/>
          <w:color w:val="000000"/>
          <w:sz w:val="28"/>
          <w:szCs w:val="28"/>
        </w:rPr>
        <w:t>Стратегия средних цен является наиболее типичной стратегией для большинства предприятий ввиду наличия на рынке множества аналогичных конкурирующих между собой товаров. Эта стратегия исключает возможность «войны цен». К такой стратегии прибегают предприятия, которые заинтересованы в стабильности и сохранении благоприятного климата для своей деятельности на рынке и рассматривают получение прибыли как долгосрочную политику. Эта стратегия не приводит к появлению нового конкурента, не позволяет «наживаться» за счет покупателей и вместе с тем дает возможность получать справедливую прибыль на вложенный капитал.</w:t>
      </w:r>
    </w:p>
    <w:p w:rsidR="005A018E" w:rsidRDefault="00F569EB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качестве предложений по усовершенствованию применяемых мероприятий маркетинговой политики  рекомендуется проводить детальный маркетинговый анализ не только своего товара и спроса на него, но и товаров конкурентов, их политики и стратегий с целью определения дальнейших действий в отношении поведения на рыке. </w:t>
      </w:r>
    </w:p>
    <w:p w:rsidR="00F569EB" w:rsidRDefault="00F569EB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9EB" w:rsidRDefault="00F569EB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9EB" w:rsidRDefault="00F569EB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9EB" w:rsidRDefault="00F569EB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9EB" w:rsidRDefault="00F569EB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9EB" w:rsidRDefault="00F569EB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9EB" w:rsidRDefault="00F569EB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9EB" w:rsidRDefault="00F569EB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9EB" w:rsidRPr="00F569EB" w:rsidRDefault="00F569EB" w:rsidP="00F569E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69EB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F569EB" w:rsidRDefault="00F569EB" w:rsidP="00F569EB">
      <w:pPr>
        <w:pStyle w:val="21"/>
        <w:spacing w:line="360" w:lineRule="auto"/>
        <w:ind w:firstLine="709"/>
        <w:rPr>
          <w:sz w:val="28"/>
          <w:szCs w:val="28"/>
        </w:rPr>
      </w:pPr>
    </w:p>
    <w:p w:rsidR="00F569EB" w:rsidRDefault="00F569EB" w:rsidP="00F569EB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Жизненный цикл товара представляет собой важнейший элемент маркетинга, требующий детального анализа и внимания со стороны маркетинговой службы. </w:t>
      </w:r>
    </w:p>
    <w:p w:rsidR="00F569EB" w:rsidRDefault="00F569EB" w:rsidP="00F569EB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Изменение жизненного цикла значительно влияет на товар, поведение конкурентов и вследствие этого маркетологи должны пересматривать свою стратегию в зависимости от того на какой стадии находится товар. </w:t>
      </w:r>
    </w:p>
    <w:p w:rsidR="00F569EB" w:rsidRDefault="00F569EB" w:rsidP="00F569EB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работы было выявлено, что товар проходит 4 стадии жизненного цикла: внедрение, рост, зрелость и спад. </w:t>
      </w:r>
    </w:p>
    <w:p w:rsidR="00F569EB" w:rsidRPr="008003E3" w:rsidRDefault="00F569EB" w:rsidP="00F569EB">
      <w:pPr>
        <w:pStyle w:val="21"/>
        <w:spacing w:line="360" w:lineRule="auto"/>
        <w:ind w:firstLine="709"/>
        <w:rPr>
          <w:sz w:val="28"/>
          <w:szCs w:val="28"/>
        </w:rPr>
      </w:pPr>
      <w:r w:rsidRPr="008003E3">
        <w:rPr>
          <w:sz w:val="28"/>
          <w:szCs w:val="28"/>
        </w:rPr>
        <w:t xml:space="preserve">Жизненный цикл товаром может быть представлен в виде кривой, напоминающей колокол, хотя возможны и другие его формы, например, кривая рост – резкое падение </w:t>
      </w:r>
      <w:proofErr w:type="gramStart"/>
      <w:r w:rsidRPr="008003E3">
        <w:rPr>
          <w:sz w:val="28"/>
          <w:szCs w:val="28"/>
        </w:rPr>
        <w:t>–з</w:t>
      </w:r>
      <w:proofErr w:type="gramEnd"/>
      <w:r w:rsidRPr="008003E3">
        <w:rPr>
          <w:sz w:val="28"/>
          <w:szCs w:val="28"/>
        </w:rPr>
        <w:t>релость, кривая с повторным циклом, «гребешковая» кривая. Жизненные циклы стилей моды, бума, увлечения,</w:t>
      </w:r>
      <w:r>
        <w:rPr>
          <w:sz w:val="28"/>
          <w:szCs w:val="28"/>
        </w:rPr>
        <w:t xml:space="preserve"> </w:t>
      </w:r>
      <w:r w:rsidRPr="008003E3">
        <w:rPr>
          <w:sz w:val="28"/>
          <w:szCs w:val="28"/>
        </w:rPr>
        <w:t>продолжительного увлечения, возобновления и провала.</w:t>
      </w:r>
    </w:p>
    <w:p w:rsidR="00F569EB" w:rsidRPr="008003E3" w:rsidRDefault="00F569EB" w:rsidP="00F569EB">
      <w:pPr>
        <w:pStyle w:val="21"/>
        <w:spacing w:line="360" w:lineRule="auto"/>
        <w:ind w:firstLine="709"/>
        <w:rPr>
          <w:sz w:val="28"/>
          <w:szCs w:val="28"/>
        </w:rPr>
      </w:pPr>
      <w:r w:rsidRPr="008003E3">
        <w:rPr>
          <w:sz w:val="28"/>
          <w:szCs w:val="28"/>
        </w:rPr>
        <w:t xml:space="preserve">Продолжительность всего жизненного цикла и его </w:t>
      </w:r>
      <w:proofErr w:type="gramStart"/>
      <w:r w:rsidRPr="008003E3">
        <w:rPr>
          <w:sz w:val="28"/>
          <w:szCs w:val="28"/>
        </w:rPr>
        <w:t>отдельны</w:t>
      </w:r>
      <w:proofErr w:type="gramEnd"/>
      <w:r w:rsidRPr="008003E3">
        <w:rPr>
          <w:sz w:val="28"/>
          <w:szCs w:val="28"/>
        </w:rPr>
        <w:t xml:space="preserve"> стадий зависит от типа и вида товара. Однако общей тенденцией является сокращение цикла жизни товара, хотя средняя продолжительность времени развития товара растет.</w:t>
      </w:r>
    </w:p>
    <w:p w:rsidR="00F569EB" w:rsidRPr="008003E3" w:rsidRDefault="00F569EB" w:rsidP="00F569EB">
      <w:pPr>
        <w:pStyle w:val="21"/>
        <w:spacing w:line="360" w:lineRule="auto"/>
        <w:ind w:firstLine="709"/>
        <w:rPr>
          <w:sz w:val="28"/>
          <w:szCs w:val="28"/>
        </w:rPr>
      </w:pPr>
      <w:r w:rsidRPr="008003E3">
        <w:rPr>
          <w:sz w:val="28"/>
          <w:szCs w:val="28"/>
        </w:rPr>
        <w:t>Каждая стадия ЖЦТ предполагает использование специф</w:t>
      </w:r>
      <w:r>
        <w:rPr>
          <w:sz w:val="28"/>
          <w:szCs w:val="28"/>
        </w:rPr>
        <w:t>ической маркетинговой стратегии</w:t>
      </w:r>
      <w:r w:rsidRPr="008003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03E3">
        <w:rPr>
          <w:sz w:val="28"/>
          <w:szCs w:val="28"/>
        </w:rPr>
        <w:t>Этап внедрения на рынок характеризуется медленным ростом объемов продажи минимальными прибылями. В стадии роста характерны высокие темпы объемов продаж и увеличение прибыли. За стадией роста следует эта</w:t>
      </w:r>
      <w:r>
        <w:rPr>
          <w:sz w:val="28"/>
          <w:szCs w:val="28"/>
        </w:rPr>
        <w:t>п зрелости</w:t>
      </w:r>
      <w:r w:rsidRPr="008003E3">
        <w:rPr>
          <w:sz w:val="28"/>
          <w:szCs w:val="28"/>
        </w:rPr>
        <w:t xml:space="preserve">, на котором происходят замедление темпов роста объемов продаж и стабилизация прибыли. При вступлении товара в стадию спада, начинается снижение объемов продаж и прибыли. </w:t>
      </w:r>
    </w:p>
    <w:p w:rsidR="00F569EB" w:rsidRDefault="00F569EB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работе представлен анализ жизненного цикла трех видов товара% автомобиля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Ford</w:t>
      </w:r>
      <w:r w:rsidRPr="00F569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Explorer</w:t>
      </w:r>
      <w:r w:rsidRPr="00F569E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стирального порошка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Тайд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и чипсов </w:t>
      </w:r>
      <w:r w:rsidRPr="005942BD">
        <w:rPr>
          <w:rFonts w:ascii="Times New Roman" w:hAnsi="Times New Roman"/>
          <w:color w:val="000000"/>
          <w:sz w:val="28"/>
          <w:szCs w:val="28"/>
        </w:rPr>
        <w:t>«</w:t>
      </w:r>
      <w:r w:rsidRPr="005942BD">
        <w:rPr>
          <w:rFonts w:ascii="Times New Roman" w:hAnsi="Times New Roman"/>
          <w:color w:val="000000"/>
          <w:sz w:val="28"/>
          <w:szCs w:val="28"/>
          <w:lang w:val="en-US"/>
        </w:rPr>
        <w:t>Lay</w:t>
      </w:r>
      <w:r w:rsidRPr="005942BD">
        <w:rPr>
          <w:rFonts w:ascii="Times New Roman" w:hAnsi="Times New Roman"/>
          <w:color w:val="000000"/>
          <w:sz w:val="28"/>
          <w:szCs w:val="28"/>
        </w:rPr>
        <w:t>`</w:t>
      </w:r>
      <w:r w:rsidRPr="005942BD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5942B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 По</w:t>
      </w:r>
      <w:r w:rsidR="00E364F2">
        <w:rPr>
          <w:rFonts w:ascii="Times New Roman" w:hAnsi="Times New Roman"/>
          <w:color w:val="000000"/>
          <w:sz w:val="28"/>
          <w:szCs w:val="28"/>
        </w:rPr>
        <w:t xml:space="preserve"> каждому товару было определена стадия жизненного цикла, на которой в </w:t>
      </w:r>
      <w:r w:rsidR="00E364F2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данный момент находится товар и соответственно разработана маркетинговая стратегия, применимая к этой стадии и данному товару. </w:t>
      </w:r>
    </w:p>
    <w:p w:rsidR="00E364F2" w:rsidRPr="00F569EB" w:rsidRDefault="00E364F2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анализа было выявлено, что существует зависимость между стадией жизненного цикла и категорией товара, а так же маркетинговой стратегией. </w:t>
      </w:r>
    </w:p>
    <w:p w:rsidR="005A018E" w:rsidRPr="005942BD" w:rsidRDefault="005A018E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18E" w:rsidRPr="005942BD" w:rsidRDefault="005A018E" w:rsidP="005A01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D6D" w:rsidRPr="009A5267" w:rsidRDefault="00DE4D6D" w:rsidP="00DE4D6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267" w:rsidRPr="009A5267" w:rsidRDefault="009A5267" w:rsidP="009A52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267" w:rsidRPr="00E364F2" w:rsidRDefault="009A5267" w:rsidP="00E364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5267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="00E364F2" w:rsidRPr="00E364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ИСПОЛЬЗОВАННОЙ ЛИТЕРАТУРЫ</w:t>
      </w:r>
    </w:p>
    <w:p w:rsidR="00E364F2" w:rsidRPr="008003E3" w:rsidRDefault="00E364F2" w:rsidP="00E364F2">
      <w:pPr>
        <w:pStyle w:val="21"/>
        <w:spacing w:line="360" w:lineRule="auto"/>
        <w:ind w:firstLine="709"/>
        <w:jc w:val="center"/>
        <w:rPr>
          <w:sz w:val="28"/>
          <w:szCs w:val="28"/>
        </w:rPr>
      </w:pPr>
    </w:p>
    <w:p w:rsidR="00E364F2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8003E3">
        <w:rPr>
          <w:sz w:val="28"/>
          <w:szCs w:val="28"/>
        </w:rPr>
        <w:t>Багиев</w:t>
      </w:r>
      <w:proofErr w:type="spellEnd"/>
      <w:r>
        <w:rPr>
          <w:sz w:val="28"/>
          <w:szCs w:val="28"/>
        </w:rPr>
        <w:t xml:space="preserve"> г. Л. </w:t>
      </w:r>
      <w:r w:rsidRPr="008003E3">
        <w:rPr>
          <w:sz w:val="28"/>
          <w:szCs w:val="28"/>
        </w:rPr>
        <w:t>, В.М. Тарасевич, Х. Анн. Маркетинг, учебник. – М., Экономика</w:t>
      </w:r>
      <w:r>
        <w:rPr>
          <w:sz w:val="28"/>
          <w:szCs w:val="28"/>
        </w:rPr>
        <w:t>. 201</w:t>
      </w:r>
      <w:r w:rsidRPr="008003E3">
        <w:rPr>
          <w:sz w:val="28"/>
          <w:szCs w:val="28"/>
        </w:rPr>
        <w:t>1г.</w:t>
      </w:r>
    </w:p>
    <w:p w:rsidR="00E364F2" w:rsidRPr="00E364F2" w:rsidRDefault="00E364F2" w:rsidP="00E364F2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4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Барахов</w:t>
      </w:r>
      <w:proofErr w:type="spellEnd"/>
      <w:r w:rsidRPr="00E3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Галактионов С.В., Соколова М.Н. Использование концепции жизненного цикла товара при оценке стоимости долей объектов интеллектуальной деятельности.// Маркетинг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и за рубежом - №1 – 201</w:t>
      </w:r>
      <w:r w:rsidRPr="00E3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0г. </w:t>
      </w:r>
    </w:p>
    <w:p w:rsidR="00E364F2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E364F2">
        <w:rPr>
          <w:sz w:val="28"/>
          <w:szCs w:val="28"/>
        </w:rPr>
        <w:t>Барышев</w:t>
      </w:r>
      <w:proofErr w:type="spellEnd"/>
      <w:r w:rsidRPr="00E364F2">
        <w:rPr>
          <w:sz w:val="28"/>
          <w:szCs w:val="28"/>
        </w:rPr>
        <w:t xml:space="preserve"> А.Ф. Маркетинг: Учебник. / А.Ф. </w:t>
      </w:r>
      <w:proofErr w:type="spellStart"/>
      <w:r w:rsidRPr="00E364F2">
        <w:rPr>
          <w:sz w:val="28"/>
          <w:szCs w:val="28"/>
        </w:rPr>
        <w:t>Барышев</w:t>
      </w:r>
      <w:proofErr w:type="spellEnd"/>
      <w:r w:rsidRPr="00E364F2">
        <w:rPr>
          <w:sz w:val="28"/>
          <w:szCs w:val="28"/>
        </w:rPr>
        <w:t>. — 2-е изд. — М.: Издательский центр «Акад</w:t>
      </w:r>
      <w:r>
        <w:rPr>
          <w:sz w:val="28"/>
          <w:szCs w:val="28"/>
        </w:rPr>
        <w:t>емия», 201</w:t>
      </w:r>
      <w:r w:rsidRPr="00E364F2">
        <w:rPr>
          <w:sz w:val="28"/>
          <w:szCs w:val="28"/>
        </w:rPr>
        <w:t>2. — 208 с.</w:t>
      </w:r>
    </w:p>
    <w:p w:rsidR="00E364F2" w:rsidRPr="00E364F2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E364F2">
        <w:rPr>
          <w:sz w:val="28"/>
          <w:szCs w:val="28"/>
        </w:rPr>
        <w:t xml:space="preserve">Голубков Е.П. Маркетинг: стратегии, планы, структуры. — М.: Дело,      </w:t>
      </w:r>
      <w:r>
        <w:rPr>
          <w:sz w:val="28"/>
          <w:szCs w:val="28"/>
        </w:rPr>
        <w:t>2009 г.  - 1</w:t>
      </w:r>
      <w:r w:rsidRPr="00E364F2">
        <w:rPr>
          <w:sz w:val="28"/>
          <w:szCs w:val="28"/>
        </w:rPr>
        <w:t>92 с.</w:t>
      </w:r>
    </w:p>
    <w:p w:rsidR="00E364F2" w:rsidRPr="008003E3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8003E3">
        <w:rPr>
          <w:sz w:val="28"/>
          <w:szCs w:val="28"/>
        </w:rPr>
        <w:t>Котлер</w:t>
      </w:r>
      <w:proofErr w:type="spellEnd"/>
      <w:r>
        <w:rPr>
          <w:sz w:val="28"/>
          <w:szCs w:val="28"/>
        </w:rPr>
        <w:t xml:space="preserve"> Ф</w:t>
      </w:r>
      <w:r w:rsidRPr="008003E3">
        <w:rPr>
          <w:sz w:val="28"/>
          <w:szCs w:val="28"/>
        </w:rPr>
        <w:t>. Маркетинг</w:t>
      </w:r>
      <w:r>
        <w:rPr>
          <w:sz w:val="28"/>
          <w:szCs w:val="28"/>
        </w:rPr>
        <w:t xml:space="preserve"> – Менеджмент. – СПб Питер. 2010</w:t>
      </w:r>
      <w:r w:rsidRPr="008003E3">
        <w:rPr>
          <w:sz w:val="28"/>
          <w:szCs w:val="28"/>
        </w:rPr>
        <w:t xml:space="preserve"> г.</w:t>
      </w:r>
    </w:p>
    <w:p w:rsidR="00E364F2" w:rsidRPr="008003E3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003E3">
        <w:rPr>
          <w:sz w:val="28"/>
          <w:szCs w:val="28"/>
        </w:rPr>
        <w:t>Мак-Дональд М. Стратегическое планирование маркетинга. – СПб. Питер. 2000г.</w:t>
      </w:r>
    </w:p>
    <w:p w:rsidR="00E364F2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8003E3">
        <w:rPr>
          <w:sz w:val="28"/>
          <w:szCs w:val="28"/>
        </w:rPr>
        <w:t>Ламбкин</w:t>
      </w:r>
      <w:proofErr w:type="spellEnd"/>
      <w:r>
        <w:rPr>
          <w:sz w:val="28"/>
          <w:szCs w:val="28"/>
        </w:rPr>
        <w:t xml:space="preserve"> М.</w:t>
      </w:r>
      <w:r w:rsidRPr="008003E3">
        <w:rPr>
          <w:sz w:val="28"/>
          <w:szCs w:val="28"/>
        </w:rPr>
        <w:t xml:space="preserve">, </w:t>
      </w:r>
      <w:proofErr w:type="spellStart"/>
      <w:r w:rsidRPr="008003E3">
        <w:rPr>
          <w:sz w:val="28"/>
          <w:szCs w:val="28"/>
        </w:rPr>
        <w:t>Дж</w:t>
      </w:r>
      <w:proofErr w:type="gramStart"/>
      <w:r w:rsidRPr="008003E3">
        <w:rPr>
          <w:sz w:val="28"/>
          <w:szCs w:val="28"/>
        </w:rPr>
        <w:t>.Д</w:t>
      </w:r>
      <w:proofErr w:type="gramEnd"/>
      <w:r w:rsidRPr="008003E3">
        <w:rPr>
          <w:sz w:val="28"/>
          <w:szCs w:val="28"/>
        </w:rPr>
        <w:t>эй</w:t>
      </w:r>
      <w:proofErr w:type="spellEnd"/>
      <w:r w:rsidRPr="008003E3">
        <w:rPr>
          <w:sz w:val="28"/>
          <w:szCs w:val="28"/>
        </w:rPr>
        <w:t xml:space="preserve"> Эволюционные процессы на конкурентных рынках: по ту сторону жизненного цикла</w:t>
      </w:r>
      <w:r>
        <w:rPr>
          <w:sz w:val="28"/>
          <w:szCs w:val="28"/>
        </w:rPr>
        <w:t xml:space="preserve"> </w:t>
      </w:r>
      <w:r w:rsidRPr="008003E3">
        <w:rPr>
          <w:sz w:val="28"/>
          <w:szCs w:val="28"/>
        </w:rPr>
        <w:t>товара./Классика маркетинга. Сборник работ оказавших наибольшее влияние</w:t>
      </w:r>
      <w:r>
        <w:rPr>
          <w:sz w:val="28"/>
          <w:szCs w:val="28"/>
        </w:rPr>
        <w:t xml:space="preserve"> на маркетинг. – СПб: Питер, 201</w:t>
      </w:r>
      <w:r w:rsidRPr="008003E3">
        <w:rPr>
          <w:sz w:val="28"/>
          <w:szCs w:val="28"/>
        </w:rPr>
        <w:t>1г – с. 559 – 585.</w:t>
      </w:r>
      <w:r>
        <w:rPr>
          <w:sz w:val="28"/>
          <w:szCs w:val="28"/>
        </w:rPr>
        <w:t xml:space="preserve"> </w:t>
      </w:r>
    </w:p>
    <w:p w:rsidR="00E364F2" w:rsidRPr="00E364F2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E364F2">
        <w:rPr>
          <w:sz w:val="28"/>
          <w:szCs w:val="28"/>
        </w:rPr>
        <w:t xml:space="preserve">Лебедев О.Т., Филиппова Т.Ю. Основы маркетинга. / </w:t>
      </w:r>
      <w:proofErr w:type="gramStart"/>
      <w:r w:rsidRPr="00E364F2">
        <w:rPr>
          <w:sz w:val="28"/>
          <w:szCs w:val="28"/>
        </w:rPr>
        <w:t xml:space="preserve">Учеб. пособие под ред. д-ра </w:t>
      </w:r>
      <w:proofErr w:type="spellStart"/>
      <w:r w:rsidRPr="00E364F2">
        <w:rPr>
          <w:sz w:val="28"/>
          <w:szCs w:val="28"/>
        </w:rPr>
        <w:t>экон</w:t>
      </w:r>
      <w:proofErr w:type="spellEnd"/>
      <w:r w:rsidRPr="00E364F2">
        <w:rPr>
          <w:sz w:val="28"/>
          <w:szCs w:val="28"/>
        </w:rPr>
        <w:t>. наук, проф. О.Т. Лебедева. — изд. 2-е, доп. — СПб.: ИД «</w:t>
      </w:r>
      <w:proofErr w:type="spellStart"/>
      <w:r w:rsidRPr="00E364F2">
        <w:rPr>
          <w:sz w:val="28"/>
          <w:szCs w:val="28"/>
        </w:rPr>
        <w:t>МиМ</w:t>
      </w:r>
      <w:proofErr w:type="spellEnd"/>
      <w:r w:rsidRPr="00E364F2">
        <w:rPr>
          <w:sz w:val="28"/>
          <w:szCs w:val="28"/>
        </w:rPr>
        <w:t xml:space="preserve">», </w:t>
      </w:r>
      <w:r>
        <w:rPr>
          <w:sz w:val="28"/>
          <w:szCs w:val="28"/>
        </w:rPr>
        <w:t>2006</w:t>
      </w:r>
      <w:r w:rsidRPr="00E364F2">
        <w:rPr>
          <w:sz w:val="28"/>
          <w:szCs w:val="28"/>
        </w:rPr>
        <w:t>. — 224 с.</w:t>
      </w:r>
      <w:proofErr w:type="gramEnd"/>
    </w:p>
    <w:p w:rsidR="00E364F2" w:rsidRPr="00E364F2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E364F2">
        <w:rPr>
          <w:sz w:val="28"/>
          <w:szCs w:val="28"/>
        </w:rPr>
        <w:t xml:space="preserve">Маркетинг: Учебник для вузов. / Н.Д. </w:t>
      </w:r>
      <w:proofErr w:type="spellStart"/>
      <w:r w:rsidRPr="00E364F2">
        <w:rPr>
          <w:sz w:val="28"/>
          <w:szCs w:val="28"/>
        </w:rPr>
        <w:t>Эриашвили</w:t>
      </w:r>
      <w:proofErr w:type="spellEnd"/>
      <w:r w:rsidRPr="00E364F2">
        <w:rPr>
          <w:sz w:val="28"/>
          <w:szCs w:val="28"/>
        </w:rPr>
        <w:t xml:space="preserve">, К. </w:t>
      </w:r>
      <w:proofErr w:type="spellStart"/>
      <w:r w:rsidRPr="00E364F2">
        <w:rPr>
          <w:sz w:val="28"/>
          <w:szCs w:val="28"/>
        </w:rPr>
        <w:t>Ховард</w:t>
      </w:r>
      <w:proofErr w:type="spellEnd"/>
      <w:r w:rsidRPr="00E364F2">
        <w:rPr>
          <w:sz w:val="28"/>
          <w:szCs w:val="28"/>
        </w:rPr>
        <w:t xml:space="preserve">, Ю.А. </w:t>
      </w:r>
      <w:proofErr w:type="spellStart"/>
      <w:r w:rsidRPr="00E364F2">
        <w:rPr>
          <w:sz w:val="28"/>
          <w:szCs w:val="28"/>
        </w:rPr>
        <w:t>Цыпкин</w:t>
      </w:r>
      <w:proofErr w:type="spellEnd"/>
      <w:r w:rsidRPr="00E364F2">
        <w:rPr>
          <w:sz w:val="28"/>
          <w:szCs w:val="28"/>
        </w:rPr>
        <w:t xml:space="preserve"> и др.; Под ред. Н.Д. </w:t>
      </w:r>
      <w:proofErr w:type="spellStart"/>
      <w:r w:rsidRPr="00E364F2">
        <w:rPr>
          <w:sz w:val="28"/>
          <w:szCs w:val="28"/>
        </w:rPr>
        <w:t>Эриашвили</w:t>
      </w:r>
      <w:proofErr w:type="spellEnd"/>
      <w:r w:rsidRPr="00E364F2">
        <w:rPr>
          <w:sz w:val="28"/>
          <w:szCs w:val="28"/>
        </w:rPr>
        <w:t xml:space="preserve">. — 3-е изд., </w:t>
      </w:r>
      <w:proofErr w:type="spellStart"/>
      <w:r w:rsidRPr="00E364F2">
        <w:rPr>
          <w:sz w:val="28"/>
          <w:szCs w:val="28"/>
        </w:rPr>
        <w:t>перераб</w:t>
      </w:r>
      <w:proofErr w:type="spellEnd"/>
      <w:r w:rsidRPr="00E364F2">
        <w:rPr>
          <w:sz w:val="28"/>
          <w:szCs w:val="28"/>
        </w:rPr>
        <w:t>. и доп. — М.: ЮНИТИ-ДАНА, 2003. — 631 с.</w:t>
      </w:r>
    </w:p>
    <w:p w:rsidR="00E364F2" w:rsidRPr="00E364F2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E364F2">
        <w:rPr>
          <w:sz w:val="28"/>
          <w:szCs w:val="28"/>
        </w:rPr>
        <w:t xml:space="preserve">Маркетинг: Учебник, практикум и учебно-методический комплекс по маркетингу. / Р.Б. Ноздрева, Г.Д. Крылова, М.И. Соколова, В.Ю. </w:t>
      </w:r>
      <w:proofErr w:type="spellStart"/>
      <w:r w:rsidRPr="00E364F2">
        <w:rPr>
          <w:sz w:val="28"/>
          <w:szCs w:val="28"/>
        </w:rPr>
        <w:t>Гречков</w:t>
      </w:r>
      <w:proofErr w:type="spellEnd"/>
      <w:r w:rsidRPr="00E364F2">
        <w:rPr>
          <w:sz w:val="28"/>
          <w:szCs w:val="28"/>
        </w:rPr>
        <w:t xml:space="preserve">. — М.: </w:t>
      </w:r>
      <w:proofErr w:type="spellStart"/>
      <w:r w:rsidRPr="00E364F2">
        <w:rPr>
          <w:sz w:val="28"/>
          <w:szCs w:val="28"/>
        </w:rPr>
        <w:t>Юристъ</w:t>
      </w:r>
      <w:proofErr w:type="spellEnd"/>
      <w:r w:rsidRPr="00E364F2">
        <w:rPr>
          <w:sz w:val="28"/>
          <w:szCs w:val="28"/>
        </w:rPr>
        <w:t>, 200</w:t>
      </w:r>
      <w:r>
        <w:rPr>
          <w:sz w:val="28"/>
          <w:szCs w:val="28"/>
        </w:rPr>
        <w:t>4</w:t>
      </w:r>
      <w:r w:rsidRPr="00E364F2">
        <w:rPr>
          <w:sz w:val="28"/>
          <w:szCs w:val="28"/>
        </w:rPr>
        <w:t>. — 568 с.</w:t>
      </w:r>
    </w:p>
    <w:p w:rsidR="00E364F2" w:rsidRPr="008003E3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E364F2">
        <w:rPr>
          <w:sz w:val="28"/>
          <w:szCs w:val="28"/>
        </w:rPr>
        <w:lastRenderedPageBreak/>
        <w:t>8.</w:t>
      </w:r>
      <w:r w:rsidRPr="00E364F2">
        <w:rPr>
          <w:sz w:val="28"/>
          <w:szCs w:val="28"/>
        </w:rPr>
        <w:tab/>
        <w:t xml:space="preserve">Моисеева Н.К., Конышева М.В. Управление маркетингом: теория, практика, информационные технологии: </w:t>
      </w:r>
      <w:proofErr w:type="spellStart"/>
      <w:r w:rsidRPr="00E364F2">
        <w:rPr>
          <w:sz w:val="28"/>
          <w:szCs w:val="28"/>
        </w:rPr>
        <w:t>Учебн</w:t>
      </w:r>
      <w:proofErr w:type="spellEnd"/>
      <w:r w:rsidRPr="00E364F2">
        <w:rPr>
          <w:sz w:val="28"/>
          <w:szCs w:val="28"/>
        </w:rPr>
        <w:t>. пособие. / Под ред. Н.К. Моисеевой.</w:t>
      </w:r>
      <w:r>
        <w:rPr>
          <w:sz w:val="28"/>
          <w:szCs w:val="28"/>
        </w:rPr>
        <w:t xml:space="preserve"> — М.: Финансы и статистика, 201</w:t>
      </w:r>
      <w:r w:rsidRPr="00E364F2">
        <w:rPr>
          <w:sz w:val="28"/>
          <w:szCs w:val="28"/>
        </w:rPr>
        <w:t>2. — 304 с.</w:t>
      </w:r>
    </w:p>
    <w:p w:rsidR="00E364F2" w:rsidRPr="00E364F2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8003E3">
        <w:rPr>
          <w:sz w:val="28"/>
          <w:szCs w:val="28"/>
        </w:rPr>
        <w:t>Мильнер</w:t>
      </w:r>
      <w:proofErr w:type="spellEnd"/>
      <w:r>
        <w:rPr>
          <w:sz w:val="28"/>
          <w:szCs w:val="28"/>
        </w:rPr>
        <w:t xml:space="preserve"> Б. З. </w:t>
      </w:r>
      <w:r w:rsidRPr="008003E3">
        <w:rPr>
          <w:sz w:val="28"/>
          <w:szCs w:val="28"/>
        </w:rPr>
        <w:t>. Теория организации. – М.: ИНФРА-М, 1999г – с.57 – 59.</w:t>
      </w:r>
      <w:r w:rsidRPr="00E364F2">
        <w:t xml:space="preserve"> </w:t>
      </w:r>
      <w:proofErr w:type="spellStart"/>
      <w:r w:rsidRPr="00E364F2">
        <w:rPr>
          <w:sz w:val="28"/>
          <w:szCs w:val="28"/>
        </w:rPr>
        <w:t>Панкрухин</w:t>
      </w:r>
      <w:proofErr w:type="spellEnd"/>
      <w:r w:rsidRPr="00E364F2">
        <w:rPr>
          <w:sz w:val="28"/>
          <w:szCs w:val="28"/>
        </w:rPr>
        <w:t xml:space="preserve"> А.П. Маркетинг: Учебник. — М.: Институт международного права и эконо</w:t>
      </w:r>
      <w:r>
        <w:rPr>
          <w:sz w:val="28"/>
          <w:szCs w:val="28"/>
        </w:rPr>
        <w:t>мики имени А.С. Грибоедова, 2008</w:t>
      </w:r>
      <w:r w:rsidRPr="00E364F2">
        <w:rPr>
          <w:sz w:val="28"/>
          <w:szCs w:val="28"/>
        </w:rPr>
        <w:t>. — 398 с.</w:t>
      </w:r>
    </w:p>
    <w:p w:rsidR="00E364F2" w:rsidRPr="008003E3" w:rsidRDefault="00E364F2" w:rsidP="00E364F2">
      <w:pPr>
        <w:pStyle w:val="21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E364F2">
        <w:rPr>
          <w:sz w:val="28"/>
          <w:szCs w:val="28"/>
        </w:rPr>
        <w:t>Цагарели</w:t>
      </w:r>
      <w:proofErr w:type="spellEnd"/>
      <w:r w:rsidRPr="00E364F2">
        <w:rPr>
          <w:sz w:val="28"/>
          <w:szCs w:val="28"/>
        </w:rPr>
        <w:t xml:space="preserve"> Д., </w:t>
      </w:r>
      <w:proofErr w:type="gramStart"/>
      <w:r w:rsidRPr="00E364F2">
        <w:rPr>
          <w:sz w:val="28"/>
          <w:szCs w:val="28"/>
        </w:rPr>
        <w:t>Хабаров</w:t>
      </w:r>
      <w:proofErr w:type="gramEnd"/>
      <w:r w:rsidRPr="00E364F2">
        <w:rPr>
          <w:sz w:val="28"/>
          <w:szCs w:val="28"/>
        </w:rPr>
        <w:t xml:space="preserve"> В. Стратегия маркетинга. // Предпринимательство. — 2001. — №2-3. — с. 121-134.</w:t>
      </w:r>
    </w:p>
    <w:p w:rsidR="00E364F2" w:rsidRPr="008003E3" w:rsidRDefault="00E364F2" w:rsidP="00E364F2">
      <w:pPr>
        <w:pStyle w:val="ad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3E3">
        <w:rPr>
          <w:rFonts w:ascii="Times New Roman" w:hAnsi="Times New Roman"/>
          <w:sz w:val="28"/>
          <w:szCs w:val="28"/>
        </w:rPr>
        <w:t xml:space="preserve">Джон </w:t>
      </w:r>
      <w:proofErr w:type="spellStart"/>
      <w:r w:rsidRPr="008003E3">
        <w:rPr>
          <w:rFonts w:ascii="Times New Roman" w:hAnsi="Times New Roman"/>
          <w:sz w:val="28"/>
          <w:szCs w:val="28"/>
        </w:rPr>
        <w:t>Смолвуд</w:t>
      </w:r>
      <w:proofErr w:type="spellEnd"/>
      <w:r w:rsidRPr="008003E3">
        <w:rPr>
          <w:rFonts w:ascii="Times New Roman" w:hAnsi="Times New Roman"/>
          <w:sz w:val="28"/>
          <w:szCs w:val="28"/>
        </w:rPr>
        <w:t xml:space="preserve">. Концепция жизненного цикла товара – ключ к стратегическому планированию маркетинга./ Классика маркетинга. Сборник работ оказавших наибольшее влияние на маркетинг. – СПб: Питер, 2001г – с.550 – 558. </w:t>
      </w:r>
    </w:p>
    <w:p w:rsidR="00E364F2" w:rsidRPr="008003E3" w:rsidRDefault="00E364F2" w:rsidP="00E364F2">
      <w:pPr>
        <w:pStyle w:val="ad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3E3">
        <w:rPr>
          <w:rFonts w:ascii="Times New Roman" w:hAnsi="Times New Roman"/>
          <w:sz w:val="28"/>
          <w:szCs w:val="28"/>
        </w:rPr>
        <w:t>Чуровский</w:t>
      </w:r>
      <w:proofErr w:type="spellEnd"/>
      <w:r w:rsidRPr="008003E3">
        <w:rPr>
          <w:rFonts w:ascii="Times New Roman" w:hAnsi="Times New Roman"/>
          <w:sz w:val="28"/>
          <w:szCs w:val="28"/>
        </w:rPr>
        <w:t xml:space="preserve"> С.Р. Применение финансовых критериев при оценке положения продукта на кривой жизненного цикла // Маркетинг в России и за рубежом - №3 –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8003E3">
        <w:rPr>
          <w:rFonts w:ascii="Times New Roman" w:hAnsi="Times New Roman"/>
          <w:sz w:val="28"/>
          <w:szCs w:val="28"/>
        </w:rPr>
        <w:t>1г – с.15 – 22.</w:t>
      </w:r>
    </w:p>
    <w:p w:rsidR="00E364F2" w:rsidRPr="008003E3" w:rsidRDefault="00E364F2" w:rsidP="00E364F2">
      <w:pPr>
        <w:pStyle w:val="ad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3E3">
        <w:rPr>
          <w:rFonts w:ascii="Times New Roman" w:hAnsi="Times New Roman"/>
          <w:sz w:val="28"/>
          <w:szCs w:val="28"/>
        </w:rPr>
        <w:t>Дж.Ф</w:t>
      </w:r>
      <w:proofErr w:type="spellEnd"/>
      <w:r w:rsidRPr="008003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03E3">
        <w:rPr>
          <w:rFonts w:ascii="Times New Roman" w:hAnsi="Times New Roman"/>
          <w:sz w:val="28"/>
          <w:szCs w:val="28"/>
        </w:rPr>
        <w:t>Энджел</w:t>
      </w:r>
      <w:proofErr w:type="spellEnd"/>
      <w:r w:rsidRPr="008003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3E3">
        <w:rPr>
          <w:rFonts w:ascii="Times New Roman" w:hAnsi="Times New Roman"/>
          <w:sz w:val="28"/>
          <w:szCs w:val="28"/>
        </w:rPr>
        <w:t xml:space="preserve">Р.Д. </w:t>
      </w:r>
      <w:proofErr w:type="spellStart"/>
      <w:r w:rsidRPr="008003E3">
        <w:rPr>
          <w:rFonts w:ascii="Times New Roman" w:hAnsi="Times New Roman"/>
          <w:sz w:val="28"/>
          <w:szCs w:val="28"/>
        </w:rPr>
        <w:t>Блэкуэлл</w:t>
      </w:r>
      <w:proofErr w:type="spellEnd"/>
      <w:r w:rsidRPr="008003E3">
        <w:rPr>
          <w:rFonts w:ascii="Times New Roman" w:hAnsi="Times New Roman"/>
          <w:sz w:val="28"/>
          <w:szCs w:val="28"/>
        </w:rPr>
        <w:t xml:space="preserve">, П.У. </w:t>
      </w:r>
      <w:proofErr w:type="spellStart"/>
      <w:r w:rsidRPr="008003E3">
        <w:rPr>
          <w:rFonts w:ascii="Times New Roman" w:hAnsi="Times New Roman"/>
          <w:sz w:val="28"/>
          <w:szCs w:val="28"/>
        </w:rPr>
        <w:t>Миниард</w:t>
      </w:r>
      <w:proofErr w:type="spellEnd"/>
      <w:r w:rsidRPr="008003E3">
        <w:rPr>
          <w:rFonts w:ascii="Times New Roman" w:hAnsi="Times New Roman"/>
          <w:sz w:val="28"/>
          <w:szCs w:val="28"/>
        </w:rPr>
        <w:t>. Поведение п</w:t>
      </w:r>
      <w:r>
        <w:rPr>
          <w:rFonts w:ascii="Times New Roman" w:hAnsi="Times New Roman"/>
          <w:sz w:val="28"/>
          <w:szCs w:val="28"/>
        </w:rPr>
        <w:t>отребителей.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2003</w:t>
      </w:r>
      <w:r w:rsidRPr="008003E3">
        <w:rPr>
          <w:rFonts w:ascii="Times New Roman" w:hAnsi="Times New Roman"/>
          <w:sz w:val="28"/>
          <w:szCs w:val="28"/>
        </w:rPr>
        <w:t>г. – с.629 – 630.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64F2" w:rsidRPr="008003E3" w:rsidRDefault="00E364F2" w:rsidP="00E364F2">
      <w:pPr>
        <w:pStyle w:val="ad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E364F2" w:rsidRPr="008003E3" w:rsidSect="001622BC">
      <w:footerReference w:type="defaul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16" w:rsidRDefault="00384716" w:rsidP="001622BC">
      <w:pPr>
        <w:spacing w:after="0" w:line="240" w:lineRule="auto"/>
      </w:pPr>
      <w:r>
        <w:separator/>
      </w:r>
    </w:p>
  </w:endnote>
  <w:endnote w:type="continuationSeparator" w:id="0">
    <w:p w:rsidR="00384716" w:rsidRDefault="00384716" w:rsidP="0016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505480"/>
      <w:docPartObj>
        <w:docPartGallery w:val="Page Numbers (Bottom of Page)"/>
        <w:docPartUnique/>
      </w:docPartObj>
    </w:sdtPr>
    <w:sdtEndPr/>
    <w:sdtContent>
      <w:p w:rsidR="001622BC" w:rsidRDefault="001622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DB9">
          <w:rPr>
            <w:noProof/>
          </w:rPr>
          <w:t>2</w:t>
        </w:r>
        <w:r>
          <w:fldChar w:fldCharType="end"/>
        </w:r>
      </w:p>
    </w:sdtContent>
  </w:sdt>
  <w:p w:rsidR="001622BC" w:rsidRDefault="001622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16" w:rsidRDefault="00384716" w:rsidP="001622BC">
      <w:pPr>
        <w:spacing w:after="0" w:line="240" w:lineRule="auto"/>
      </w:pPr>
      <w:r>
        <w:separator/>
      </w:r>
    </w:p>
  </w:footnote>
  <w:footnote w:type="continuationSeparator" w:id="0">
    <w:p w:rsidR="00384716" w:rsidRDefault="00384716" w:rsidP="001622BC">
      <w:pPr>
        <w:spacing w:after="0" w:line="240" w:lineRule="auto"/>
      </w:pPr>
      <w:r>
        <w:continuationSeparator/>
      </w:r>
    </w:p>
  </w:footnote>
  <w:footnote w:id="1">
    <w:p w:rsidR="00C27048" w:rsidRDefault="00C27048" w:rsidP="00C27048">
      <w:pPr>
        <w:spacing w:line="36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29B"/>
    <w:multiLevelType w:val="hybridMultilevel"/>
    <w:tmpl w:val="B1021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C0930"/>
    <w:multiLevelType w:val="multilevel"/>
    <w:tmpl w:val="09961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6C1058"/>
    <w:multiLevelType w:val="hybridMultilevel"/>
    <w:tmpl w:val="72FA3C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8E055F"/>
    <w:multiLevelType w:val="hybridMultilevel"/>
    <w:tmpl w:val="76563D3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2F5509B0"/>
    <w:multiLevelType w:val="singleLevel"/>
    <w:tmpl w:val="A508C6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">
    <w:nsid w:val="3B5E504C"/>
    <w:multiLevelType w:val="hybridMultilevel"/>
    <w:tmpl w:val="A83C8D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1F0406"/>
    <w:multiLevelType w:val="hybridMultilevel"/>
    <w:tmpl w:val="F1607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86A30"/>
    <w:multiLevelType w:val="hybridMultilevel"/>
    <w:tmpl w:val="1C0692BC"/>
    <w:lvl w:ilvl="0" w:tplc="3D66E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0D6636"/>
    <w:multiLevelType w:val="hybridMultilevel"/>
    <w:tmpl w:val="25C2D1B0"/>
    <w:lvl w:ilvl="0" w:tplc="8F4E3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56"/>
    <w:rsid w:val="00015853"/>
    <w:rsid w:val="000430CD"/>
    <w:rsid w:val="00051D05"/>
    <w:rsid w:val="00087E25"/>
    <w:rsid w:val="00094D53"/>
    <w:rsid w:val="000D630A"/>
    <w:rsid w:val="001622BC"/>
    <w:rsid w:val="00194A52"/>
    <w:rsid w:val="001B6DB9"/>
    <w:rsid w:val="001D3EE1"/>
    <w:rsid w:val="00215BA6"/>
    <w:rsid w:val="002B5AAD"/>
    <w:rsid w:val="002E5F94"/>
    <w:rsid w:val="00335D81"/>
    <w:rsid w:val="00350083"/>
    <w:rsid w:val="003651A2"/>
    <w:rsid w:val="00384716"/>
    <w:rsid w:val="0040783D"/>
    <w:rsid w:val="0041679F"/>
    <w:rsid w:val="00452DD5"/>
    <w:rsid w:val="00476E66"/>
    <w:rsid w:val="004955D8"/>
    <w:rsid w:val="004D13F1"/>
    <w:rsid w:val="004E65E2"/>
    <w:rsid w:val="004F5FBE"/>
    <w:rsid w:val="005021B7"/>
    <w:rsid w:val="005279B4"/>
    <w:rsid w:val="00597F56"/>
    <w:rsid w:val="005A018E"/>
    <w:rsid w:val="006251A3"/>
    <w:rsid w:val="006B220A"/>
    <w:rsid w:val="006D59CB"/>
    <w:rsid w:val="00725A9A"/>
    <w:rsid w:val="00795A3E"/>
    <w:rsid w:val="008142F3"/>
    <w:rsid w:val="008B1D7B"/>
    <w:rsid w:val="008C2069"/>
    <w:rsid w:val="009634C0"/>
    <w:rsid w:val="0098756C"/>
    <w:rsid w:val="009A3190"/>
    <w:rsid w:val="009A5267"/>
    <w:rsid w:val="009A6CC4"/>
    <w:rsid w:val="009C16FA"/>
    <w:rsid w:val="00A067C8"/>
    <w:rsid w:val="00A27F45"/>
    <w:rsid w:val="00B162DC"/>
    <w:rsid w:val="00BC6563"/>
    <w:rsid w:val="00BC6757"/>
    <w:rsid w:val="00C05670"/>
    <w:rsid w:val="00C067A4"/>
    <w:rsid w:val="00C27048"/>
    <w:rsid w:val="00C45B55"/>
    <w:rsid w:val="00C721D3"/>
    <w:rsid w:val="00CD58E3"/>
    <w:rsid w:val="00CE0CD8"/>
    <w:rsid w:val="00D22715"/>
    <w:rsid w:val="00D97D60"/>
    <w:rsid w:val="00DA172F"/>
    <w:rsid w:val="00DE4D6D"/>
    <w:rsid w:val="00E07526"/>
    <w:rsid w:val="00E364F2"/>
    <w:rsid w:val="00F569EB"/>
    <w:rsid w:val="00F878B9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D53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i/>
      <w:shadow/>
      <w:color w:val="000000"/>
      <w:sz w:val="24"/>
      <w:szCs w:val="20"/>
      <w:effect w:val="blinkBackground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94D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4D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7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2BC"/>
  </w:style>
  <w:style w:type="paragraph" w:styleId="a7">
    <w:name w:val="footer"/>
    <w:basedOn w:val="a"/>
    <w:link w:val="a8"/>
    <w:uiPriority w:val="99"/>
    <w:unhideWhenUsed/>
    <w:rsid w:val="0016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2BC"/>
  </w:style>
  <w:style w:type="paragraph" w:styleId="a9">
    <w:name w:val="Balloon Text"/>
    <w:basedOn w:val="a"/>
    <w:link w:val="aa"/>
    <w:uiPriority w:val="99"/>
    <w:semiHidden/>
    <w:unhideWhenUsed/>
    <w:rsid w:val="0047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E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4D53"/>
    <w:rPr>
      <w:rFonts w:ascii="Times New Roman" w:eastAsia="Times New Roman" w:hAnsi="Times New Roman" w:cs="Times New Roman"/>
      <w:b/>
      <w:i/>
      <w:shadow/>
      <w:color w:val="000000"/>
      <w:sz w:val="24"/>
      <w:szCs w:val="20"/>
      <w:effect w:val="blinkBackground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D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D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094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hadow/>
      <w:color w:val="000000"/>
      <w:sz w:val="24"/>
      <w:szCs w:val="20"/>
      <w:effect w:val="blinkBackground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4D53"/>
    <w:rPr>
      <w:rFonts w:ascii="Times New Roman" w:eastAsia="Times New Roman" w:hAnsi="Times New Roman" w:cs="Times New Roman"/>
      <w:shadow/>
      <w:color w:val="000000"/>
      <w:sz w:val="24"/>
      <w:szCs w:val="20"/>
      <w:effect w:val="blinkBackground"/>
      <w:lang w:eastAsia="ru-RU"/>
    </w:rPr>
  </w:style>
  <w:style w:type="paragraph" w:styleId="21">
    <w:name w:val="Body Text Indent 2"/>
    <w:basedOn w:val="a"/>
    <w:link w:val="22"/>
    <w:uiPriority w:val="99"/>
    <w:semiHidden/>
    <w:rsid w:val="00094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4D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rsid w:val="00094D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094D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C2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C27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27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D53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i/>
      <w:shadow/>
      <w:color w:val="000000"/>
      <w:sz w:val="24"/>
      <w:szCs w:val="20"/>
      <w:effect w:val="blinkBackground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94D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4D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7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2BC"/>
  </w:style>
  <w:style w:type="paragraph" w:styleId="a7">
    <w:name w:val="footer"/>
    <w:basedOn w:val="a"/>
    <w:link w:val="a8"/>
    <w:uiPriority w:val="99"/>
    <w:unhideWhenUsed/>
    <w:rsid w:val="0016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2BC"/>
  </w:style>
  <w:style w:type="paragraph" w:styleId="a9">
    <w:name w:val="Balloon Text"/>
    <w:basedOn w:val="a"/>
    <w:link w:val="aa"/>
    <w:uiPriority w:val="99"/>
    <w:semiHidden/>
    <w:unhideWhenUsed/>
    <w:rsid w:val="0047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E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4D53"/>
    <w:rPr>
      <w:rFonts w:ascii="Times New Roman" w:eastAsia="Times New Roman" w:hAnsi="Times New Roman" w:cs="Times New Roman"/>
      <w:b/>
      <w:i/>
      <w:shadow/>
      <w:color w:val="000000"/>
      <w:sz w:val="24"/>
      <w:szCs w:val="20"/>
      <w:effect w:val="blinkBackground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D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D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094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hadow/>
      <w:color w:val="000000"/>
      <w:sz w:val="24"/>
      <w:szCs w:val="20"/>
      <w:effect w:val="blinkBackground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4D53"/>
    <w:rPr>
      <w:rFonts w:ascii="Times New Roman" w:eastAsia="Times New Roman" w:hAnsi="Times New Roman" w:cs="Times New Roman"/>
      <w:shadow/>
      <w:color w:val="000000"/>
      <w:sz w:val="24"/>
      <w:szCs w:val="20"/>
      <w:effect w:val="blinkBackground"/>
      <w:lang w:eastAsia="ru-RU"/>
    </w:rPr>
  </w:style>
  <w:style w:type="paragraph" w:styleId="21">
    <w:name w:val="Body Text Indent 2"/>
    <w:basedOn w:val="a"/>
    <w:link w:val="22"/>
    <w:uiPriority w:val="99"/>
    <w:semiHidden/>
    <w:rsid w:val="00094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4D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rsid w:val="00094D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094D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C2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C27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27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7947-9256-456C-A428-0347124D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30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29</cp:revision>
  <dcterms:created xsi:type="dcterms:W3CDTF">2016-05-06T19:40:00Z</dcterms:created>
  <dcterms:modified xsi:type="dcterms:W3CDTF">2016-05-09T16:57:00Z</dcterms:modified>
</cp:coreProperties>
</file>