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0776447" w:displacedByCustomXml="next"/>
    <w:sdt>
      <w:sdtPr>
        <w:rPr>
          <w:color w:val="auto"/>
        </w:rPr>
        <w:id w:val="2466291"/>
        <w:docPartObj>
          <w:docPartGallery w:val="Table of Contents"/>
          <w:docPartUnique/>
        </w:docPartObj>
      </w:sdtPr>
      <w:sdtEndPr>
        <w:rPr>
          <w:rFonts w:asciiTheme="minorHAnsi" w:eastAsiaTheme="minorEastAsia" w:hAnsiTheme="minorHAnsi" w:cstheme="minorBidi"/>
          <w:b w:val="0"/>
          <w:bCs w:val="0"/>
          <w:lang w:eastAsia="ru-RU"/>
        </w:rPr>
      </w:sdtEndPr>
      <w:sdtContent>
        <w:p w:rsidR="00451AF2" w:rsidRPr="00BE5E96" w:rsidRDefault="00451AF2" w:rsidP="00BE5E96">
          <w:pPr>
            <w:pStyle w:val="afff7"/>
            <w:spacing w:before="0" w:line="360" w:lineRule="auto"/>
            <w:ind w:left="57"/>
            <w:jc w:val="center"/>
            <w:rPr>
              <w:rFonts w:ascii="Times New Roman" w:hAnsi="Times New Roman" w:cs="Times New Roman"/>
              <w:color w:val="auto"/>
            </w:rPr>
          </w:pPr>
          <w:r w:rsidRPr="00BE5E96">
            <w:rPr>
              <w:rFonts w:ascii="Times New Roman" w:hAnsi="Times New Roman" w:cs="Times New Roman"/>
              <w:color w:val="auto"/>
            </w:rPr>
            <w:t>Оглавление</w:t>
          </w:r>
        </w:p>
        <w:p w:rsidR="00BE5E96" w:rsidRPr="00BE5E96" w:rsidRDefault="00451AF2" w:rsidP="00BE5E96">
          <w:pPr>
            <w:pStyle w:val="11"/>
            <w:spacing w:line="360" w:lineRule="auto"/>
          </w:pPr>
          <w:r w:rsidRPr="00BE5E96">
            <w:fldChar w:fldCharType="begin"/>
          </w:r>
          <w:r w:rsidRPr="00BE5E96">
            <w:instrText xml:space="preserve"> TOC \o "1-3" \h \z \u </w:instrText>
          </w:r>
          <w:r w:rsidRPr="00BE5E96">
            <w:fldChar w:fldCharType="separate"/>
          </w:r>
          <w:hyperlink w:anchor="_Toc501092962" w:history="1">
            <w:r w:rsidR="00BE5E96" w:rsidRPr="00BE5E96">
              <w:rPr>
                <w:rStyle w:val="afa"/>
              </w:rPr>
              <w:t>Введение</w:t>
            </w:r>
            <w:r w:rsidR="00BE5E96" w:rsidRPr="00BE5E96">
              <w:rPr>
                <w:webHidden/>
              </w:rPr>
              <w:tab/>
            </w:r>
            <w:r w:rsidR="00BE5E96" w:rsidRPr="00BE5E96">
              <w:rPr>
                <w:webHidden/>
              </w:rPr>
              <w:fldChar w:fldCharType="begin"/>
            </w:r>
            <w:r w:rsidR="00BE5E96" w:rsidRPr="00BE5E96">
              <w:rPr>
                <w:webHidden/>
              </w:rPr>
              <w:instrText xml:space="preserve"> PAGEREF _Toc501092962 \h </w:instrText>
            </w:r>
            <w:r w:rsidR="00BE5E96" w:rsidRPr="00BE5E96">
              <w:rPr>
                <w:webHidden/>
              </w:rPr>
            </w:r>
            <w:r w:rsidR="00BE5E96" w:rsidRPr="00BE5E96">
              <w:rPr>
                <w:webHidden/>
              </w:rPr>
              <w:fldChar w:fldCharType="separate"/>
            </w:r>
            <w:r w:rsidR="00BE5E96" w:rsidRPr="00BE5E96">
              <w:rPr>
                <w:webHidden/>
              </w:rPr>
              <w:t>1</w:t>
            </w:r>
            <w:r w:rsidR="00BE5E96" w:rsidRPr="00BE5E96">
              <w:rPr>
                <w:webHidden/>
              </w:rPr>
              <w:fldChar w:fldCharType="end"/>
            </w:r>
          </w:hyperlink>
        </w:p>
        <w:p w:rsidR="00BE5E96" w:rsidRPr="00BE5E96" w:rsidRDefault="00BE5E96" w:rsidP="00BE5E96">
          <w:pPr>
            <w:pStyle w:val="11"/>
            <w:spacing w:line="360" w:lineRule="auto"/>
          </w:pPr>
          <w:hyperlink w:anchor="_Toc501092963" w:history="1">
            <w:r w:rsidRPr="00BE5E96">
              <w:rPr>
                <w:rStyle w:val="afa"/>
              </w:rPr>
              <w:t>1 Теоретико-методические аспекты учета и анализа эффективности использования основных средств организации</w:t>
            </w:r>
            <w:r w:rsidRPr="00BE5E96">
              <w:rPr>
                <w:webHidden/>
              </w:rPr>
              <w:tab/>
            </w:r>
            <w:r w:rsidRPr="00BE5E96">
              <w:rPr>
                <w:webHidden/>
              </w:rPr>
              <w:fldChar w:fldCharType="begin"/>
            </w:r>
            <w:r w:rsidRPr="00BE5E96">
              <w:rPr>
                <w:webHidden/>
              </w:rPr>
              <w:instrText xml:space="preserve"> PAGEREF _Toc501092963 \h </w:instrText>
            </w:r>
            <w:r w:rsidRPr="00BE5E96">
              <w:rPr>
                <w:webHidden/>
              </w:rPr>
            </w:r>
            <w:r w:rsidRPr="00BE5E96">
              <w:rPr>
                <w:webHidden/>
              </w:rPr>
              <w:fldChar w:fldCharType="separate"/>
            </w:r>
            <w:r w:rsidRPr="00BE5E96">
              <w:rPr>
                <w:webHidden/>
              </w:rPr>
              <w:t>5</w:t>
            </w:r>
            <w:r w:rsidRPr="00BE5E96">
              <w:rPr>
                <w:webHidden/>
              </w:rPr>
              <w:fldChar w:fldCharType="end"/>
            </w:r>
          </w:hyperlink>
        </w:p>
        <w:p w:rsidR="00BE5E96" w:rsidRPr="00BE5E96" w:rsidRDefault="00BE5E96" w:rsidP="00BE5E96">
          <w:pPr>
            <w:pStyle w:val="23"/>
            <w:spacing w:line="360" w:lineRule="auto"/>
            <w:rPr>
              <w:rFonts w:ascii="Times New Roman" w:hAnsi="Times New Roman" w:cs="Times New Roman"/>
              <w:noProof/>
              <w:sz w:val="28"/>
              <w:szCs w:val="28"/>
            </w:rPr>
          </w:pPr>
          <w:hyperlink w:anchor="_Toc501092964" w:history="1">
            <w:r w:rsidRPr="00BE5E96">
              <w:rPr>
                <w:rStyle w:val="afa"/>
                <w:rFonts w:ascii="Times New Roman" w:hAnsi="Times New Roman" w:cs="Times New Roman"/>
                <w:noProof/>
                <w:sz w:val="28"/>
                <w:szCs w:val="28"/>
              </w:rPr>
              <w:t>1.1 Сущность, классификация и порядок оценки основных средств</w:t>
            </w:r>
            <w:r w:rsidRPr="00BE5E96">
              <w:rPr>
                <w:rFonts w:ascii="Times New Roman" w:hAnsi="Times New Roman" w:cs="Times New Roman"/>
                <w:noProof/>
                <w:webHidden/>
                <w:sz w:val="28"/>
                <w:szCs w:val="28"/>
              </w:rPr>
              <w:tab/>
            </w:r>
            <w:r w:rsidRPr="00BE5E96">
              <w:rPr>
                <w:rFonts w:ascii="Times New Roman" w:hAnsi="Times New Roman" w:cs="Times New Roman"/>
                <w:noProof/>
                <w:webHidden/>
                <w:sz w:val="28"/>
                <w:szCs w:val="28"/>
              </w:rPr>
              <w:fldChar w:fldCharType="begin"/>
            </w:r>
            <w:r w:rsidRPr="00BE5E96">
              <w:rPr>
                <w:rFonts w:ascii="Times New Roman" w:hAnsi="Times New Roman" w:cs="Times New Roman"/>
                <w:noProof/>
                <w:webHidden/>
                <w:sz w:val="28"/>
                <w:szCs w:val="28"/>
              </w:rPr>
              <w:instrText xml:space="preserve"> PAGEREF _Toc501092964 \h </w:instrText>
            </w:r>
            <w:r w:rsidRPr="00BE5E96">
              <w:rPr>
                <w:rFonts w:ascii="Times New Roman" w:hAnsi="Times New Roman" w:cs="Times New Roman"/>
                <w:noProof/>
                <w:webHidden/>
                <w:sz w:val="28"/>
                <w:szCs w:val="28"/>
              </w:rPr>
            </w:r>
            <w:r w:rsidRPr="00BE5E96">
              <w:rPr>
                <w:rFonts w:ascii="Times New Roman" w:hAnsi="Times New Roman" w:cs="Times New Roman"/>
                <w:noProof/>
                <w:webHidden/>
                <w:sz w:val="28"/>
                <w:szCs w:val="28"/>
              </w:rPr>
              <w:fldChar w:fldCharType="separate"/>
            </w:r>
            <w:r w:rsidRPr="00BE5E96">
              <w:rPr>
                <w:rFonts w:ascii="Times New Roman" w:hAnsi="Times New Roman" w:cs="Times New Roman"/>
                <w:noProof/>
                <w:webHidden/>
                <w:sz w:val="28"/>
                <w:szCs w:val="28"/>
              </w:rPr>
              <w:t>5</w:t>
            </w:r>
            <w:r w:rsidRPr="00BE5E96">
              <w:rPr>
                <w:rFonts w:ascii="Times New Roman" w:hAnsi="Times New Roman" w:cs="Times New Roman"/>
                <w:noProof/>
                <w:webHidden/>
                <w:sz w:val="28"/>
                <w:szCs w:val="28"/>
              </w:rPr>
              <w:fldChar w:fldCharType="end"/>
            </w:r>
          </w:hyperlink>
        </w:p>
        <w:p w:rsidR="00BE5E96" w:rsidRPr="00BE5E96" w:rsidRDefault="00BE5E96" w:rsidP="00BE5E96">
          <w:pPr>
            <w:pStyle w:val="23"/>
            <w:spacing w:line="360" w:lineRule="auto"/>
            <w:rPr>
              <w:rFonts w:ascii="Times New Roman" w:hAnsi="Times New Roman" w:cs="Times New Roman"/>
              <w:noProof/>
              <w:sz w:val="28"/>
              <w:szCs w:val="28"/>
            </w:rPr>
          </w:pPr>
          <w:hyperlink w:anchor="_Toc501092965" w:history="1">
            <w:r w:rsidRPr="00BE5E96">
              <w:rPr>
                <w:rStyle w:val="afa"/>
                <w:rFonts w:ascii="Times New Roman" w:hAnsi="Times New Roman" w:cs="Times New Roman"/>
                <w:noProof/>
                <w:sz w:val="28"/>
                <w:szCs w:val="28"/>
              </w:rPr>
              <w:t>в коммерческих организациях</w:t>
            </w:r>
            <w:r w:rsidRPr="00BE5E96">
              <w:rPr>
                <w:rFonts w:ascii="Times New Roman" w:hAnsi="Times New Roman" w:cs="Times New Roman"/>
                <w:noProof/>
                <w:webHidden/>
                <w:sz w:val="28"/>
                <w:szCs w:val="28"/>
              </w:rPr>
              <w:tab/>
            </w:r>
            <w:r w:rsidRPr="00BE5E96">
              <w:rPr>
                <w:rFonts w:ascii="Times New Roman" w:hAnsi="Times New Roman" w:cs="Times New Roman"/>
                <w:noProof/>
                <w:webHidden/>
                <w:sz w:val="28"/>
                <w:szCs w:val="28"/>
              </w:rPr>
              <w:fldChar w:fldCharType="begin"/>
            </w:r>
            <w:r w:rsidRPr="00BE5E96">
              <w:rPr>
                <w:rFonts w:ascii="Times New Roman" w:hAnsi="Times New Roman" w:cs="Times New Roman"/>
                <w:noProof/>
                <w:webHidden/>
                <w:sz w:val="28"/>
                <w:szCs w:val="28"/>
              </w:rPr>
              <w:instrText xml:space="preserve"> PAGEREF _Toc501092965 \h </w:instrText>
            </w:r>
            <w:r w:rsidRPr="00BE5E96">
              <w:rPr>
                <w:rFonts w:ascii="Times New Roman" w:hAnsi="Times New Roman" w:cs="Times New Roman"/>
                <w:noProof/>
                <w:webHidden/>
                <w:sz w:val="28"/>
                <w:szCs w:val="28"/>
              </w:rPr>
            </w:r>
            <w:r w:rsidRPr="00BE5E96">
              <w:rPr>
                <w:rFonts w:ascii="Times New Roman" w:hAnsi="Times New Roman" w:cs="Times New Roman"/>
                <w:noProof/>
                <w:webHidden/>
                <w:sz w:val="28"/>
                <w:szCs w:val="28"/>
              </w:rPr>
              <w:fldChar w:fldCharType="separate"/>
            </w:r>
            <w:r w:rsidRPr="00BE5E96">
              <w:rPr>
                <w:rFonts w:ascii="Times New Roman" w:hAnsi="Times New Roman" w:cs="Times New Roman"/>
                <w:noProof/>
                <w:webHidden/>
                <w:sz w:val="28"/>
                <w:szCs w:val="28"/>
              </w:rPr>
              <w:t>5</w:t>
            </w:r>
            <w:r w:rsidRPr="00BE5E96">
              <w:rPr>
                <w:rFonts w:ascii="Times New Roman" w:hAnsi="Times New Roman" w:cs="Times New Roman"/>
                <w:noProof/>
                <w:webHidden/>
                <w:sz w:val="28"/>
                <w:szCs w:val="28"/>
              </w:rPr>
              <w:fldChar w:fldCharType="end"/>
            </w:r>
          </w:hyperlink>
        </w:p>
        <w:p w:rsidR="00BE5E96" w:rsidRPr="00BE5E96" w:rsidRDefault="00BE5E96" w:rsidP="00BE5E96">
          <w:pPr>
            <w:pStyle w:val="23"/>
            <w:spacing w:line="360" w:lineRule="auto"/>
            <w:rPr>
              <w:rFonts w:ascii="Times New Roman" w:hAnsi="Times New Roman" w:cs="Times New Roman"/>
              <w:noProof/>
              <w:sz w:val="28"/>
              <w:szCs w:val="28"/>
            </w:rPr>
          </w:pPr>
          <w:hyperlink w:anchor="_Toc501092966" w:history="1">
            <w:r w:rsidRPr="00BE5E96">
              <w:rPr>
                <w:rStyle w:val="afa"/>
                <w:rFonts w:ascii="Times New Roman" w:hAnsi="Times New Roman" w:cs="Times New Roman"/>
                <w:noProof/>
                <w:sz w:val="28"/>
                <w:szCs w:val="28"/>
              </w:rPr>
              <w:t>1.2 Организация и ведение бухгалтерского учета основных средств</w:t>
            </w:r>
            <w:r w:rsidRPr="00BE5E96">
              <w:rPr>
                <w:rFonts w:ascii="Times New Roman" w:hAnsi="Times New Roman" w:cs="Times New Roman"/>
                <w:noProof/>
                <w:webHidden/>
                <w:sz w:val="28"/>
                <w:szCs w:val="28"/>
              </w:rPr>
              <w:tab/>
            </w:r>
            <w:r w:rsidRPr="00BE5E96">
              <w:rPr>
                <w:rFonts w:ascii="Times New Roman" w:hAnsi="Times New Roman" w:cs="Times New Roman"/>
                <w:noProof/>
                <w:webHidden/>
                <w:sz w:val="28"/>
                <w:szCs w:val="28"/>
              </w:rPr>
              <w:fldChar w:fldCharType="begin"/>
            </w:r>
            <w:r w:rsidRPr="00BE5E96">
              <w:rPr>
                <w:rFonts w:ascii="Times New Roman" w:hAnsi="Times New Roman" w:cs="Times New Roman"/>
                <w:noProof/>
                <w:webHidden/>
                <w:sz w:val="28"/>
                <w:szCs w:val="28"/>
              </w:rPr>
              <w:instrText xml:space="preserve"> PAGEREF _Toc501092966 \h </w:instrText>
            </w:r>
            <w:r w:rsidRPr="00BE5E96">
              <w:rPr>
                <w:rFonts w:ascii="Times New Roman" w:hAnsi="Times New Roman" w:cs="Times New Roman"/>
                <w:noProof/>
                <w:webHidden/>
                <w:sz w:val="28"/>
                <w:szCs w:val="28"/>
              </w:rPr>
            </w:r>
            <w:r w:rsidRPr="00BE5E96">
              <w:rPr>
                <w:rFonts w:ascii="Times New Roman" w:hAnsi="Times New Roman" w:cs="Times New Roman"/>
                <w:noProof/>
                <w:webHidden/>
                <w:sz w:val="28"/>
                <w:szCs w:val="28"/>
              </w:rPr>
              <w:fldChar w:fldCharType="separate"/>
            </w:r>
            <w:r w:rsidRPr="00BE5E96">
              <w:rPr>
                <w:rFonts w:ascii="Times New Roman" w:hAnsi="Times New Roman" w:cs="Times New Roman"/>
                <w:noProof/>
                <w:webHidden/>
                <w:sz w:val="28"/>
                <w:szCs w:val="28"/>
              </w:rPr>
              <w:t>12</w:t>
            </w:r>
            <w:r w:rsidRPr="00BE5E96">
              <w:rPr>
                <w:rFonts w:ascii="Times New Roman" w:hAnsi="Times New Roman" w:cs="Times New Roman"/>
                <w:noProof/>
                <w:webHidden/>
                <w:sz w:val="28"/>
                <w:szCs w:val="28"/>
              </w:rPr>
              <w:fldChar w:fldCharType="end"/>
            </w:r>
          </w:hyperlink>
        </w:p>
        <w:p w:rsidR="00BE5E96" w:rsidRPr="00BE5E96" w:rsidRDefault="00BE5E96" w:rsidP="00BE5E96">
          <w:pPr>
            <w:pStyle w:val="23"/>
            <w:spacing w:line="360" w:lineRule="auto"/>
            <w:rPr>
              <w:rFonts w:ascii="Times New Roman" w:hAnsi="Times New Roman" w:cs="Times New Roman"/>
              <w:noProof/>
              <w:sz w:val="28"/>
              <w:szCs w:val="28"/>
            </w:rPr>
          </w:pPr>
          <w:hyperlink w:anchor="_Toc501092967" w:history="1">
            <w:r w:rsidRPr="00BE5E96">
              <w:rPr>
                <w:rStyle w:val="afa"/>
                <w:rFonts w:ascii="Times New Roman" w:hAnsi="Times New Roman" w:cs="Times New Roman"/>
                <w:noProof/>
                <w:sz w:val="28"/>
                <w:szCs w:val="28"/>
              </w:rPr>
              <w:t>в коммерческих организациях</w:t>
            </w:r>
            <w:r w:rsidRPr="00BE5E96">
              <w:rPr>
                <w:rFonts w:ascii="Times New Roman" w:hAnsi="Times New Roman" w:cs="Times New Roman"/>
                <w:noProof/>
                <w:webHidden/>
                <w:sz w:val="28"/>
                <w:szCs w:val="28"/>
              </w:rPr>
              <w:tab/>
            </w:r>
            <w:r w:rsidRPr="00BE5E96">
              <w:rPr>
                <w:rFonts w:ascii="Times New Roman" w:hAnsi="Times New Roman" w:cs="Times New Roman"/>
                <w:noProof/>
                <w:webHidden/>
                <w:sz w:val="28"/>
                <w:szCs w:val="28"/>
              </w:rPr>
              <w:fldChar w:fldCharType="begin"/>
            </w:r>
            <w:r w:rsidRPr="00BE5E96">
              <w:rPr>
                <w:rFonts w:ascii="Times New Roman" w:hAnsi="Times New Roman" w:cs="Times New Roman"/>
                <w:noProof/>
                <w:webHidden/>
                <w:sz w:val="28"/>
                <w:szCs w:val="28"/>
              </w:rPr>
              <w:instrText xml:space="preserve"> PAGEREF _Toc501092967 \h </w:instrText>
            </w:r>
            <w:r w:rsidRPr="00BE5E96">
              <w:rPr>
                <w:rFonts w:ascii="Times New Roman" w:hAnsi="Times New Roman" w:cs="Times New Roman"/>
                <w:noProof/>
                <w:webHidden/>
                <w:sz w:val="28"/>
                <w:szCs w:val="28"/>
              </w:rPr>
            </w:r>
            <w:r w:rsidRPr="00BE5E96">
              <w:rPr>
                <w:rFonts w:ascii="Times New Roman" w:hAnsi="Times New Roman" w:cs="Times New Roman"/>
                <w:noProof/>
                <w:webHidden/>
                <w:sz w:val="28"/>
                <w:szCs w:val="28"/>
              </w:rPr>
              <w:fldChar w:fldCharType="separate"/>
            </w:r>
            <w:r w:rsidRPr="00BE5E96">
              <w:rPr>
                <w:rFonts w:ascii="Times New Roman" w:hAnsi="Times New Roman" w:cs="Times New Roman"/>
                <w:noProof/>
                <w:webHidden/>
                <w:sz w:val="28"/>
                <w:szCs w:val="28"/>
              </w:rPr>
              <w:t>12</w:t>
            </w:r>
            <w:r w:rsidRPr="00BE5E96">
              <w:rPr>
                <w:rFonts w:ascii="Times New Roman" w:hAnsi="Times New Roman" w:cs="Times New Roman"/>
                <w:noProof/>
                <w:webHidden/>
                <w:sz w:val="28"/>
                <w:szCs w:val="28"/>
              </w:rPr>
              <w:fldChar w:fldCharType="end"/>
            </w:r>
          </w:hyperlink>
        </w:p>
        <w:p w:rsidR="00BE5E96" w:rsidRPr="00BE5E96" w:rsidRDefault="00BE5E96" w:rsidP="00BE5E96">
          <w:pPr>
            <w:pStyle w:val="23"/>
            <w:spacing w:line="360" w:lineRule="auto"/>
            <w:rPr>
              <w:rFonts w:ascii="Times New Roman" w:hAnsi="Times New Roman" w:cs="Times New Roman"/>
              <w:noProof/>
              <w:sz w:val="28"/>
              <w:szCs w:val="28"/>
            </w:rPr>
          </w:pPr>
          <w:hyperlink w:anchor="_Toc501092968" w:history="1">
            <w:r w:rsidRPr="00BE5E96">
              <w:rPr>
                <w:rStyle w:val="afa"/>
                <w:rFonts w:ascii="Times New Roman" w:hAnsi="Times New Roman" w:cs="Times New Roman"/>
                <w:noProof/>
                <w:sz w:val="28"/>
                <w:szCs w:val="28"/>
              </w:rPr>
              <w:t xml:space="preserve">2.3  </w:t>
            </w:r>
            <w:r w:rsidRPr="00BE5E96">
              <w:rPr>
                <w:rStyle w:val="afa"/>
                <w:rFonts w:ascii="Times New Roman" w:hAnsi="Times New Roman" w:cs="Times New Roman"/>
                <w:noProof/>
                <w:sz w:val="28"/>
                <w:szCs w:val="28"/>
                <w:lang w:val="ba-RU"/>
              </w:rPr>
              <w:t>Учет переоценки основных средств</w:t>
            </w:r>
            <w:r w:rsidRPr="00BE5E96">
              <w:rPr>
                <w:rFonts w:ascii="Times New Roman" w:hAnsi="Times New Roman" w:cs="Times New Roman"/>
                <w:noProof/>
                <w:webHidden/>
                <w:sz w:val="28"/>
                <w:szCs w:val="28"/>
              </w:rPr>
              <w:tab/>
            </w:r>
            <w:r w:rsidRPr="00BE5E96">
              <w:rPr>
                <w:rFonts w:ascii="Times New Roman" w:hAnsi="Times New Roman" w:cs="Times New Roman"/>
                <w:noProof/>
                <w:webHidden/>
                <w:sz w:val="28"/>
                <w:szCs w:val="28"/>
              </w:rPr>
              <w:fldChar w:fldCharType="begin"/>
            </w:r>
            <w:r w:rsidRPr="00BE5E96">
              <w:rPr>
                <w:rFonts w:ascii="Times New Roman" w:hAnsi="Times New Roman" w:cs="Times New Roman"/>
                <w:noProof/>
                <w:webHidden/>
                <w:sz w:val="28"/>
                <w:szCs w:val="28"/>
              </w:rPr>
              <w:instrText xml:space="preserve"> PAGEREF _Toc501092968 \h </w:instrText>
            </w:r>
            <w:r w:rsidRPr="00BE5E96">
              <w:rPr>
                <w:rFonts w:ascii="Times New Roman" w:hAnsi="Times New Roman" w:cs="Times New Roman"/>
                <w:noProof/>
                <w:webHidden/>
                <w:sz w:val="28"/>
                <w:szCs w:val="28"/>
              </w:rPr>
            </w:r>
            <w:r w:rsidRPr="00BE5E96">
              <w:rPr>
                <w:rFonts w:ascii="Times New Roman" w:hAnsi="Times New Roman" w:cs="Times New Roman"/>
                <w:noProof/>
                <w:webHidden/>
                <w:sz w:val="28"/>
                <w:szCs w:val="28"/>
              </w:rPr>
              <w:fldChar w:fldCharType="separate"/>
            </w:r>
            <w:r w:rsidRPr="00BE5E96">
              <w:rPr>
                <w:rFonts w:ascii="Times New Roman" w:hAnsi="Times New Roman" w:cs="Times New Roman"/>
                <w:noProof/>
                <w:webHidden/>
                <w:sz w:val="28"/>
                <w:szCs w:val="28"/>
              </w:rPr>
              <w:t>19</w:t>
            </w:r>
            <w:r w:rsidRPr="00BE5E96">
              <w:rPr>
                <w:rFonts w:ascii="Times New Roman" w:hAnsi="Times New Roman" w:cs="Times New Roman"/>
                <w:noProof/>
                <w:webHidden/>
                <w:sz w:val="28"/>
                <w:szCs w:val="28"/>
              </w:rPr>
              <w:fldChar w:fldCharType="end"/>
            </w:r>
          </w:hyperlink>
        </w:p>
        <w:p w:rsidR="00BE5E96" w:rsidRPr="00BE5E96" w:rsidRDefault="00BE5E96" w:rsidP="00BE5E96">
          <w:pPr>
            <w:pStyle w:val="11"/>
            <w:spacing w:line="360" w:lineRule="auto"/>
          </w:pPr>
          <w:hyperlink w:anchor="_Toc501092969" w:history="1">
            <w:r w:rsidRPr="00BE5E96">
              <w:rPr>
                <w:rStyle w:val="afa"/>
              </w:rPr>
              <w:t>2 Бухгалтерский учет основных средств в ОАО «Вологда-сетьремонт»</w:t>
            </w:r>
            <w:r w:rsidRPr="00BE5E96">
              <w:rPr>
                <w:webHidden/>
              </w:rPr>
              <w:tab/>
            </w:r>
            <w:r w:rsidRPr="00BE5E96">
              <w:rPr>
                <w:webHidden/>
              </w:rPr>
              <w:fldChar w:fldCharType="begin"/>
            </w:r>
            <w:r w:rsidRPr="00BE5E96">
              <w:rPr>
                <w:webHidden/>
              </w:rPr>
              <w:instrText xml:space="preserve"> PAGEREF _Toc501092969 \h </w:instrText>
            </w:r>
            <w:r w:rsidRPr="00BE5E96">
              <w:rPr>
                <w:webHidden/>
              </w:rPr>
            </w:r>
            <w:r w:rsidRPr="00BE5E96">
              <w:rPr>
                <w:webHidden/>
              </w:rPr>
              <w:fldChar w:fldCharType="separate"/>
            </w:r>
            <w:r w:rsidRPr="00BE5E96">
              <w:rPr>
                <w:webHidden/>
              </w:rPr>
              <w:t>22</w:t>
            </w:r>
            <w:r w:rsidRPr="00BE5E96">
              <w:rPr>
                <w:webHidden/>
              </w:rPr>
              <w:fldChar w:fldCharType="end"/>
            </w:r>
          </w:hyperlink>
        </w:p>
        <w:p w:rsidR="00BE5E96" w:rsidRPr="00BE5E96" w:rsidRDefault="00BE5E96" w:rsidP="00BE5E96">
          <w:pPr>
            <w:pStyle w:val="23"/>
            <w:spacing w:line="360" w:lineRule="auto"/>
            <w:rPr>
              <w:rFonts w:ascii="Times New Roman" w:hAnsi="Times New Roman" w:cs="Times New Roman"/>
              <w:noProof/>
              <w:sz w:val="28"/>
              <w:szCs w:val="28"/>
            </w:rPr>
          </w:pPr>
          <w:hyperlink w:anchor="_Toc501092970" w:history="1">
            <w:r w:rsidRPr="00BE5E96">
              <w:rPr>
                <w:rStyle w:val="afa"/>
                <w:rFonts w:ascii="Times New Roman" w:hAnsi="Times New Roman" w:cs="Times New Roman"/>
                <w:noProof/>
                <w:sz w:val="28"/>
                <w:szCs w:val="28"/>
              </w:rPr>
              <w:t>2.1 Производственно-экономическая характеристика деятельности ОАО «Вологда-сеть ремонт»</w:t>
            </w:r>
            <w:r w:rsidRPr="00BE5E96">
              <w:rPr>
                <w:rFonts w:ascii="Times New Roman" w:hAnsi="Times New Roman" w:cs="Times New Roman"/>
                <w:noProof/>
                <w:webHidden/>
                <w:sz w:val="28"/>
                <w:szCs w:val="28"/>
              </w:rPr>
              <w:tab/>
            </w:r>
            <w:r w:rsidRPr="00BE5E96">
              <w:rPr>
                <w:rFonts w:ascii="Times New Roman" w:hAnsi="Times New Roman" w:cs="Times New Roman"/>
                <w:noProof/>
                <w:webHidden/>
                <w:sz w:val="28"/>
                <w:szCs w:val="28"/>
              </w:rPr>
              <w:fldChar w:fldCharType="begin"/>
            </w:r>
            <w:r w:rsidRPr="00BE5E96">
              <w:rPr>
                <w:rFonts w:ascii="Times New Roman" w:hAnsi="Times New Roman" w:cs="Times New Roman"/>
                <w:noProof/>
                <w:webHidden/>
                <w:sz w:val="28"/>
                <w:szCs w:val="28"/>
              </w:rPr>
              <w:instrText xml:space="preserve"> PAGEREF _Toc501092970 \h </w:instrText>
            </w:r>
            <w:r w:rsidRPr="00BE5E96">
              <w:rPr>
                <w:rFonts w:ascii="Times New Roman" w:hAnsi="Times New Roman" w:cs="Times New Roman"/>
                <w:noProof/>
                <w:webHidden/>
                <w:sz w:val="28"/>
                <w:szCs w:val="28"/>
              </w:rPr>
            </w:r>
            <w:r w:rsidRPr="00BE5E96">
              <w:rPr>
                <w:rFonts w:ascii="Times New Roman" w:hAnsi="Times New Roman" w:cs="Times New Roman"/>
                <w:noProof/>
                <w:webHidden/>
                <w:sz w:val="28"/>
                <w:szCs w:val="28"/>
              </w:rPr>
              <w:fldChar w:fldCharType="separate"/>
            </w:r>
            <w:r w:rsidRPr="00BE5E96">
              <w:rPr>
                <w:rFonts w:ascii="Times New Roman" w:hAnsi="Times New Roman" w:cs="Times New Roman"/>
                <w:noProof/>
                <w:webHidden/>
                <w:sz w:val="28"/>
                <w:szCs w:val="28"/>
              </w:rPr>
              <w:t>22</w:t>
            </w:r>
            <w:r w:rsidRPr="00BE5E96">
              <w:rPr>
                <w:rFonts w:ascii="Times New Roman" w:hAnsi="Times New Roman" w:cs="Times New Roman"/>
                <w:noProof/>
                <w:webHidden/>
                <w:sz w:val="28"/>
                <w:szCs w:val="28"/>
              </w:rPr>
              <w:fldChar w:fldCharType="end"/>
            </w:r>
          </w:hyperlink>
        </w:p>
        <w:p w:rsidR="00BE5E96" w:rsidRPr="00BE5E96" w:rsidRDefault="00BE5E96" w:rsidP="00BE5E96">
          <w:pPr>
            <w:pStyle w:val="23"/>
            <w:spacing w:line="360" w:lineRule="auto"/>
            <w:rPr>
              <w:rFonts w:ascii="Times New Roman" w:hAnsi="Times New Roman" w:cs="Times New Roman"/>
              <w:noProof/>
              <w:sz w:val="28"/>
              <w:szCs w:val="28"/>
            </w:rPr>
          </w:pPr>
          <w:hyperlink w:anchor="_Toc501092971" w:history="1">
            <w:r w:rsidRPr="00BE5E96">
              <w:rPr>
                <w:rStyle w:val="afa"/>
                <w:rFonts w:ascii="Times New Roman" w:hAnsi="Times New Roman" w:cs="Times New Roman"/>
                <w:noProof/>
                <w:sz w:val="28"/>
                <w:szCs w:val="28"/>
              </w:rPr>
              <w:t>2.2. Синтетический и аналитический учет операций с основными средствами в ОАО «Вологда-сетьремонт»</w:t>
            </w:r>
            <w:r w:rsidRPr="00BE5E96">
              <w:rPr>
                <w:rFonts w:ascii="Times New Roman" w:hAnsi="Times New Roman" w:cs="Times New Roman"/>
                <w:noProof/>
                <w:webHidden/>
                <w:sz w:val="28"/>
                <w:szCs w:val="28"/>
              </w:rPr>
              <w:tab/>
            </w:r>
            <w:r w:rsidRPr="00BE5E96">
              <w:rPr>
                <w:rFonts w:ascii="Times New Roman" w:hAnsi="Times New Roman" w:cs="Times New Roman"/>
                <w:noProof/>
                <w:webHidden/>
                <w:sz w:val="28"/>
                <w:szCs w:val="28"/>
              </w:rPr>
              <w:fldChar w:fldCharType="begin"/>
            </w:r>
            <w:r w:rsidRPr="00BE5E96">
              <w:rPr>
                <w:rFonts w:ascii="Times New Roman" w:hAnsi="Times New Roman" w:cs="Times New Roman"/>
                <w:noProof/>
                <w:webHidden/>
                <w:sz w:val="28"/>
                <w:szCs w:val="28"/>
              </w:rPr>
              <w:instrText xml:space="preserve"> PAGEREF _Toc501092971 \h </w:instrText>
            </w:r>
            <w:r w:rsidRPr="00BE5E96">
              <w:rPr>
                <w:rFonts w:ascii="Times New Roman" w:hAnsi="Times New Roman" w:cs="Times New Roman"/>
                <w:noProof/>
                <w:webHidden/>
                <w:sz w:val="28"/>
                <w:szCs w:val="28"/>
              </w:rPr>
            </w:r>
            <w:r w:rsidRPr="00BE5E96">
              <w:rPr>
                <w:rFonts w:ascii="Times New Roman" w:hAnsi="Times New Roman" w:cs="Times New Roman"/>
                <w:noProof/>
                <w:webHidden/>
                <w:sz w:val="28"/>
                <w:szCs w:val="28"/>
              </w:rPr>
              <w:fldChar w:fldCharType="separate"/>
            </w:r>
            <w:r w:rsidRPr="00BE5E96">
              <w:rPr>
                <w:rFonts w:ascii="Times New Roman" w:hAnsi="Times New Roman" w:cs="Times New Roman"/>
                <w:noProof/>
                <w:webHidden/>
                <w:sz w:val="28"/>
                <w:szCs w:val="28"/>
              </w:rPr>
              <w:t>30</w:t>
            </w:r>
            <w:r w:rsidRPr="00BE5E96">
              <w:rPr>
                <w:rFonts w:ascii="Times New Roman" w:hAnsi="Times New Roman" w:cs="Times New Roman"/>
                <w:noProof/>
                <w:webHidden/>
                <w:sz w:val="28"/>
                <w:szCs w:val="28"/>
              </w:rPr>
              <w:fldChar w:fldCharType="end"/>
            </w:r>
          </w:hyperlink>
        </w:p>
        <w:p w:rsidR="00BE5E96" w:rsidRPr="00BE5E96" w:rsidRDefault="00BE5E96" w:rsidP="00BE5E96">
          <w:pPr>
            <w:pStyle w:val="11"/>
            <w:spacing w:line="360" w:lineRule="auto"/>
          </w:pPr>
          <w:hyperlink w:anchor="_Toc501092972" w:history="1">
            <w:r w:rsidRPr="00BE5E96">
              <w:rPr>
                <w:rStyle w:val="afa"/>
              </w:rPr>
              <w:t>Заключение</w:t>
            </w:r>
            <w:r w:rsidRPr="00BE5E96">
              <w:rPr>
                <w:webHidden/>
              </w:rPr>
              <w:tab/>
            </w:r>
            <w:r w:rsidRPr="00BE5E96">
              <w:rPr>
                <w:webHidden/>
              </w:rPr>
              <w:fldChar w:fldCharType="begin"/>
            </w:r>
            <w:r w:rsidRPr="00BE5E96">
              <w:rPr>
                <w:webHidden/>
              </w:rPr>
              <w:instrText xml:space="preserve"> PAGEREF _Toc501092972 \h </w:instrText>
            </w:r>
            <w:r w:rsidRPr="00BE5E96">
              <w:rPr>
                <w:webHidden/>
              </w:rPr>
            </w:r>
            <w:r w:rsidRPr="00BE5E96">
              <w:rPr>
                <w:webHidden/>
              </w:rPr>
              <w:fldChar w:fldCharType="separate"/>
            </w:r>
            <w:r w:rsidRPr="00BE5E96">
              <w:rPr>
                <w:webHidden/>
              </w:rPr>
              <w:t>37</w:t>
            </w:r>
            <w:r w:rsidRPr="00BE5E96">
              <w:rPr>
                <w:webHidden/>
              </w:rPr>
              <w:fldChar w:fldCharType="end"/>
            </w:r>
          </w:hyperlink>
        </w:p>
        <w:p w:rsidR="00BE5E96" w:rsidRPr="00BE5E96" w:rsidRDefault="00BE5E96" w:rsidP="00BE5E96">
          <w:pPr>
            <w:pStyle w:val="11"/>
            <w:spacing w:line="360" w:lineRule="auto"/>
          </w:pPr>
          <w:hyperlink w:anchor="_Toc501092973" w:history="1">
            <w:r w:rsidRPr="00BE5E96">
              <w:rPr>
                <w:rStyle w:val="afa"/>
              </w:rPr>
              <w:t>Список использованных источников и литературы</w:t>
            </w:r>
            <w:r w:rsidRPr="00BE5E96">
              <w:rPr>
                <w:webHidden/>
              </w:rPr>
              <w:tab/>
            </w:r>
            <w:r w:rsidRPr="00BE5E96">
              <w:rPr>
                <w:webHidden/>
              </w:rPr>
              <w:fldChar w:fldCharType="begin"/>
            </w:r>
            <w:r w:rsidRPr="00BE5E96">
              <w:rPr>
                <w:webHidden/>
              </w:rPr>
              <w:instrText xml:space="preserve"> PAGEREF _Toc501092973 \h </w:instrText>
            </w:r>
            <w:r w:rsidRPr="00BE5E96">
              <w:rPr>
                <w:webHidden/>
              </w:rPr>
            </w:r>
            <w:r w:rsidRPr="00BE5E96">
              <w:rPr>
                <w:webHidden/>
              </w:rPr>
              <w:fldChar w:fldCharType="separate"/>
            </w:r>
            <w:r w:rsidRPr="00BE5E96">
              <w:rPr>
                <w:webHidden/>
              </w:rPr>
              <w:t>40</w:t>
            </w:r>
            <w:r w:rsidRPr="00BE5E96">
              <w:rPr>
                <w:webHidden/>
              </w:rPr>
              <w:fldChar w:fldCharType="end"/>
            </w:r>
          </w:hyperlink>
        </w:p>
        <w:p w:rsidR="00451AF2" w:rsidRPr="00451AF2" w:rsidRDefault="00451AF2" w:rsidP="00BE5E96">
          <w:pPr>
            <w:spacing w:after="0" w:line="360" w:lineRule="auto"/>
            <w:ind w:left="57"/>
            <w:rPr>
              <w:sz w:val="28"/>
              <w:szCs w:val="28"/>
            </w:rPr>
          </w:pPr>
          <w:r w:rsidRPr="00BE5E96">
            <w:rPr>
              <w:rFonts w:ascii="Times New Roman" w:hAnsi="Times New Roman" w:cs="Times New Roman"/>
              <w:sz w:val="28"/>
              <w:szCs w:val="28"/>
            </w:rPr>
            <w:fldChar w:fldCharType="end"/>
          </w:r>
        </w:p>
      </w:sdtContent>
    </w:sdt>
    <w:p w:rsidR="00451AF2" w:rsidRPr="00451AF2" w:rsidRDefault="00451AF2" w:rsidP="007F31E4">
      <w:pPr>
        <w:pStyle w:val="1"/>
        <w:spacing w:before="0" w:line="360" w:lineRule="auto"/>
        <w:jc w:val="center"/>
        <w:rPr>
          <w:rFonts w:ascii="Times New Roman" w:hAnsi="Times New Roman" w:cs="Times New Roman"/>
          <w:color w:val="auto"/>
        </w:rPr>
      </w:pPr>
    </w:p>
    <w:p w:rsidR="00451AF2" w:rsidRPr="00451AF2" w:rsidRDefault="00451AF2" w:rsidP="007F31E4">
      <w:pPr>
        <w:pStyle w:val="1"/>
        <w:spacing w:before="0" w:line="360" w:lineRule="auto"/>
        <w:jc w:val="center"/>
        <w:rPr>
          <w:rFonts w:ascii="Times New Roman" w:hAnsi="Times New Roman" w:cs="Times New Roman"/>
          <w:color w:val="auto"/>
        </w:rPr>
      </w:pPr>
    </w:p>
    <w:p w:rsidR="00451AF2" w:rsidRDefault="00451AF2" w:rsidP="007F31E4">
      <w:pPr>
        <w:spacing w:after="0"/>
      </w:pPr>
    </w:p>
    <w:p w:rsidR="00451AF2" w:rsidRDefault="00451AF2" w:rsidP="007F31E4">
      <w:pPr>
        <w:spacing w:after="0"/>
      </w:pPr>
    </w:p>
    <w:p w:rsidR="00451AF2" w:rsidRDefault="00451AF2" w:rsidP="007F31E4">
      <w:pPr>
        <w:spacing w:after="0"/>
      </w:pPr>
    </w:p>
    <w:p w:rsidR="00451AF2" w:rsidRDefault="00451AF2" w:rsidP="007F31E4">
      <w:pPr>
        <w:spacing w:after="0"/>
      </w:pPr>
    </w:p>
    <w:p w:rsidR="00451AF2" w:rsidRDefault="00451AF2" w:rsidP="007F31E4">
      <w:pPr>
        <w:spacing w:after="0"/>
      </w:pPr>
    </w:p>
    <w:p w:rsidR="00451AF2" w:rsidRDefault="00451AF2" w:rsidP="007F31E4">
      <w:pPr>
        <w:spacing w:after="0"/>
      </w:pPr>
    </w:p>
    <w:p w:rsidR="00451AF2" w:rsidRDefault="00451AF2" w:rsidP="007F31E4">
      <w:pPr>
        <w:spacing w:after="0"/>
      </w:pPr>
    </w:p>
    <w:p w:rsidR="00451AF2" w:rsidRDefault="00451AF2" w:rsidP="007F31E4">
      <w:pPr>
        <w:spacing w:after="0"/>
      </w:pPr>
    </w:p>
    <w:p w:rsidR="00451AF2" w:rsidRDefault="00451AF2" w:rsidP="007F31E4">
      <w:pPr>
        <w:spacing w:after="0"/>
      </w:pPr>
    </w:p>
    <w:p w:rsidR="00BE5E96" w:rsidRDefault="00BE5E96" w:rsidP="007F31E4">
      <w:pPr>
        <w:spacing w:after="0"/>
      </w:pPr>
    </w:p>
    <w:p w:rsidR="00BE5E96" w:rsidRDefault="00BE5E96" w:rsidP="007F31E4">
      <w:pPr>
        <w:spacing w:after="0"/>
      </w:pPr>
    </w:p>
    <w:p w:rsidR="00BE5E96" w:rsidRDefault="00BE5E96" w:rsidP="007F31E4">
      <w:pPr>
        <w:spacing w:after="0"/>
      </w:pPr>
    </w:p>
    <w:p w:rsidR="00451AF2" w:rsidRDefault="00451AF2" w:rsidP="007F31E4">
      <w:pPr>
        <w:spacing w:after="0"/>
      </w:pPr>
    </w:p>
    <w:p w:rsidR="00BE5E96" w:rsidRDefault="00BE5E96" w:rsidP="007F31E4">
      <w:pPr>
        <w:spacing w:after="0"/>
      </w:pPr>
    </w:p>
    <w:p w:rsidR="00451AF2" w:rsidRPr="00451AF2" w:rsidRDefault="00451AF2" w:rsidP="007F31E4">
      <w:pPr>
        <w:spacing w:after="0"/>
      </w:pPr>
    </w:p>
    <w:p w:rsidR="00033AB6" w:rsidRDefault="00033AB6" w:rsidP="007F31E4">
      <w:pPr>
        <w:pStyle w:val="1"/>
        <w:spacing w:before="0" w:line="360" w:lineRule="auto"/>
        <w:rPr>
          <w:rFonts w:ascii="Times New Roman" w:hAnsi="Times New Roman" w:cs="Times New Roman"/>
          <w:color w:val="auto"/>
        </w:rPr>
      </w:pPr>
      <w:bookmarkStart w:id="1" w:name="_Toc501092962"/>
      <w:r w:rsidRPr="00C445B9">
        <w:rPr>
          <w:rFonts w:ascii="Times New Roman" w:hAnsi="Times New Roman" w:cs="Times New Roman"/>
          <w:color w:val="auto"/>
        </w:rPr>
        <w:lastRenderedPageBreak/>
        <w:t>Введение</w:t>
      </w:r>
      <w:bookmarkEnd w:id="0"/>
      <w:bookmarkEnd w:id="1"/>
    </w:p>
    <w:p w:rsidR="00BE5E96" w:rsidRPr="00BE5E96" w:rsidRDefault="00BE5E96" w:rsidP="00BE5E96"/>
    <w:p w:rsidR="00033AB6" w:rsidRPr="008F0CDE" w:rsidRDefault="00033AB6" w:rsidP="007F31E4">
      <w:pPr>
        <w:spacing w:after="0" w:line="360" w:lineRule="auto"/>
      </w:pPr>
    </w:p>
    <w:p w:rsidR="00033AB6" w:rsidRPr="00C5134C" w:rsidRDefault="00033AB6" w:rsidP="007F31E4">
      <w:pPr>
        <w:pStyle w:val="a5"/>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создания любого коммерческого предприятия является получение прибыли. Для этого в</w:t>
      </w:r>
      <w:r w:rsidRPr="00C445B9">
        <w:rPr>
          <w:rFonts w:ascii="Times New Roman" w:hAnsi="Times New Roman" w:cs="Times New Roman"/>
          <w:sz w:val="28"/>
          <w:szCs w:val="28"/>
        </w:rPr>
        <w:t xml:space="preserve"> процессе хозяйственной деятельности предприятия используют различные трудовые и материальные ресурсы, необходимые для выполнения работ и производства продукции.</w:t>
      </w:r>
      <w:r>
        <w:rPr>
          <w:rFonts w:ascii="Times New Roman" w:hAnsi="Times New Roman" w:cs="Times New Roman"/>
          <w:sz w:val="28"/>
          <w:szCs w:val="28"/>
        </w:rPr>
        <w:t xml:space="preserve"> </w:t>
      </w:r>
      <w:r w:rsidRPr="00C445B9">
        <w:rPr>
          <w:rFonts w:ascii="Times New Roman" w:hAnsi="Times New Roman" w:cs="Times New Roman"/>
          <w:sz w:val="28"/>
          <w:szCs w:val="28"/>
        </w:rPr>
        <w:t xml:space="preserve">Наиболее значимое место в их составе занимают ресурсы производственной деятельности, </w:t>
      </w:r>
      <w:r>
        <w:rPr>
          <w:rFonts w:ascii="Times New Roman" w:hAnsi="Times New Roman" w:cs="Times New Roman"/>
          <w:sz w:val="28"/>
          <w:szCs w:val="28"/>
        </w:rPr>
        <w:t>большей частью которых являются</w:t>
      </w:r>
      <w:r w:rsidRPr="00C445B9">
        <w:rPr>
          <w:rFonts w:ascii="Times New Roman" w:hAnsi="Times New Roman" w:cs="Times New Roman"/>
          <w:sz w:val="28"/>
          <w:szCs w:val="28"/>
        </w:rPr>
        <w:t xml:space="preserve"> основные средства.</w:t>
      </w:r>
      <w:r>
        <w:rPr>
          <w:rFonts w:ascii="Times New Roman" w:hAnsi="Times New Roman" w:cs="Times New Roman"/>
          <w:sz w:val="28"/>
          <w:szCs w:val="28"/>
        </w:rPr>
        <w:t xml:space="preserve"> </w:t>
      </w:r>
      <w:r w:rsidRPr="00C5134C">
        <w:rPr>
          <w:rFonts w:ascii="Times New Roman" w:hAnsi="Times New Roman" w:cs="Times New Roman"/>
          <w:sz w:val="28"/>
          <w:szCs w:val="28"/>
        </w:rPr>
        <w:t>Роль основных сре</w:t>
      </w:r>
      <w:proofErr w:type="gramStart"/>
      <w:r w:rsidRPr="00C5134C">
        <w:rPr>
          <w:rFonts w:ascii="Times New Roman" w:hAnsi="Times New Roman" w:cs="Times New Roman"/>
          <w:sz w:val="28"/>
          <w:szCs w:val="28"/>
        </w:rPr>
        <w:t>дств в ф</w:t>
      </w:r>
      <w:proofErr w:type="gramEnd"/>
      <w:r w:rsidRPr="00C5134C">
        <w:rPr>
          <w:rFonts w:ascii="Times New Roman" w:hAnsi="Times New Roman" w:cs="Times New Roman"/>
          <w:sz w:val="28"/>
          <w:szCs w:val="28"/>
        </w:rPr>
        <w:t xml:space="preserve">ункционировании организации, а также в развитии экономики страны </w:t>
      </w:r>
      <w:r>
        <w:rPr>
          <w:rFonts w:ascii="Times New Roman" w:hAnsi="Times New Roman" w:cs="Times New Roman"/>
          <w:sz w:val="28"/>
          <w:szCs w:val="28"/>
        </w:rPr>
        <w:t>в целом очень велика</w:t>
      </w:r>
      <w:r w:rsidRPr="00C5134C">
        <w:rPr>
          <w:rFonts w:ascii="Times New Roman" w:hAnsi="Times New Roman" w:cs="Times New Roman"/>
          <w:sz w:val="28"/>
          <w:szCs w:val="28"/>
        </w:rPr>
        <w:t xml:space="preserve">. </w:t>
      </w:r>
    </w:p>
    <w:p w:rsidR="00033AB6" w:rsidRPr="00C445B9" w:rsidRDefault="00033AB6" w:rsidP="007F31E4">
      <w:pPr>
        <w:pStyle w:val="a5"/>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 xml:space="preserve">Основные средства </w:t>
      </w:r>
      <w:r>
        <w:rPr>
          <w:rFonts w:ascii="Times New Roman" w:hAnsi="Times New Roman" w:cs="Times New Roman"/>
          <w:sz w:val="28"/>
          <w:szCs w:val="28"/>
        </w:rPr>
        <w:t>–</w:t>
      </w:r>
      <w:r w:rsidRPr="00C445B9">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C445B9">
        <w:rPr>
          <w:rFonts w:ascii="Times New Roman" w:hAnsi="Times New Roman" w:cs="Times New Roman"/>
          <w:sz w:val="28"/>
          <w:szCs w:val="28"/>
        </w:rPr>
        <w:t xml:space="preserve">совокупность технических средств общественного производства. От их </w:t>
      </w:r>
      <w:r>
        <w:rPr>
          <w:rFonts w:ascii="Times New Roman" w:hAnsi="Times New Roman" w:cs="Times New Roman"/>
          <w:sz w:val="28"/>
          <w:szCs w:val="28"/>
        </w:rPr>
        <w:t xml:space="preserve">качества и </w:t>
      </w:r>
      <w:r w:rsidRPr="00C445B9">
        <w:rPr>
          <w:rFonts w:ascii="Times New Roman" w:hAnsi="Times New Roman" w:cs="Times New Roman"/>
          <w:sz w:val="28"/>
          <w:szCs w:val="28"/>
        </w:rPr>
        <w:t xml:space="preserve">количества зависит производственная мощь организации и в большей степени уровень технической вооружённости труда. </w:t>
      </w:r>
    </w:p>
    <w:p w:rsidR="00033AB6" w:rsidRPr="00C445B9" w:rsidRDefault="00033AB6" w:rsidP="007F31E4">
      <w:pPr>
        <w:pStyle w:val="a5"/>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Проблема рационально</w:t>
      </w:r>
      <w:r>
        <w:rPr>
          <w:rFonts w:ascii="Times New Roman" w:hAnsi="Times New Roman" w:cs="Times New Roman"/>
          <w:sz w:val="28"/>
          <w:szCs w:val="28"/>
        </w:rPr>
        <w:t>го применения</w:t>
      </w:r>
      <w:r w:rsidRPr="00C445B9">
        <w:rPr>
          <w:rFonts w:ascii="Times New Roman" w:hAnsi="Times New Roman" w:cs="Times New Roman"/>
          <w:sz w:val="28"/>
          <w:szCs w:val="28"/>
        </w:rPr>
        <w:t xml:space="preserve"> основных средств на предприятиях занимает одно из главных мест. От устранения данной проблемы зависит экономическое состояние организации, е</w:t>
      </w:r>
      <w:r>
        <w:rPr>
          <w:rFonts w:ascii="Times New Roman" w:hAnsi="Times New Roman" w:cs="Times New Roman"/>
          <w:sz w:val="28"/>
          <w:szCs w:val="28"/>
        </w:rPr>
        <w:t>е</w:t>
      </w:r>
      <w:r w:rsidRPr="00C445B9">
        <w:rPr>
          <w:rFonts w:ascii="Times New Roman" w:hAnsi="Times New Roman" w:cs="Times New Roman"/>
          <w:sz w:val="28"/>
          <w:szCs w:val="28"/>
        </w:rPr>
        <w:t xml:space="preserve"> конкурентоспособность на рынке. </w:t>
      </w:r>
    </w:p>
    <w:p w:rsidR="00033AB6" w:rsidRDefault="00033AB6" w:rsidP="007F31E4">
      <w:pPr>
        <w:pStyle w:val="a5"/>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 xml:space="preserve">В </w:t>
      </w:r>
      <w:r>
        <w:rPr>
          <w:rFonts w:ascii="Times New Roman" w:hAnsi="Times New Roman" w:cs="Times New Roman"/>
          <w:sz w:val="28"/>
          <w:szCs w:val="28"/>
        </w:rPr>
        <w:t>сегодняшних</w:t>
      </w:r>
      <w:r w:rsidRPr="00C445B9">
        <w:rPr>
          <w:rFonts w:ascii="Times New Roman" w:hAnsi="Times New Roman" w:cs="Times New Roman"/>
          <w:sz w:val="28"/>
          <w:szCs w:val="28"/>
        </w:rPr>
        <w:t xml:space="preserve"> условиях финансовых отношений увеличивается роль анализа эффективности использования всех материальных благ, включая и основные средства.</w:t>
      </w:r>
      <w:r>
        <w:rPr>
          <w:rFonts w:ascii="Times New Roman" w:hAnsi="Times New Roman" w:cs="Times New Roman"/>
          <w:sz w:val="28"/>
          <w:szCs w:val="28"/>
        </w:rPr>
        <w:t xml:space="preserve"> От этого</w:t>
      </w:r>
      <w:r w:rsidRPr="00C445B9">
        <w:rPr>
          <w:rFonts w:ascii="Times New Roman" w:hAnsi="Times New Roman" w:cs="Times New Roman"/>
          <w:sz w:val="28"/>
          <w:szCs w:val="28"/>
        </w:rPr>
        <w:t xml:space="preserve"> напрямую зависит конечный экономический результат деятельности любой организации.</w:t>
      </w:r>
    </w:p>
    <w:p w:rsidR="00033AB6" w:rsidRPr="00125A0E" w:rsidRDefault="00033AB6" w:rsidP="007F31E4">
      <w:pPr>
        <w:pStyle w:val="a5"/>
        <w:spacing w:after="0" w:line="360" w:lineRule="auto"/>
        <w:ind w:firstLine="851"/>
        <w:jc w:val="both"/>
        <w:rPr>
          <w:rFonts w:ascii="Times New Roman" w:hAnsi="Times New Roman" w:cs="Times New Roman"/>
          <w:sz w:val="28"/>
          <w:szCs w:val="28"/>
        </w:rPr>
      </w:pPr>
      <w:r w:rsidRPr="00125A0E">
        <w:rPr>
          <w:rFonts w:ascii="Times New Roman" w:hAnsi="Times New Roman" w:cs="Times New Roman"/>
          <w:sz w:val="28"/>
          <w:szCs w:val="28"/>
        </w:rPr>
        <w:t>На современном этапе рыночной экономики остаются еще не решенными проблемы амортизационной политики, как важнейшего условия воспроизводства основных средств.</w:t>
      </w:r>
    </w:p>
    <w:p w:rsidR="00033AB6" w:rsidRDefault="00033AB6" w:rsidP="007F3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Нынешняя </w:t>
      </w:r>
      <w:r w:rsidRPr="00C445B9">
        <w:rPr>
          <w:rFonts w:ascii="Times New Roman" w:hAnsi="Times New Roman" w:cs="Times New Roman"/>
          <w:sz w:val="28"/>
          <w:szCs w:val="28"/>
        </w:rPr>
        <w:t xml:space="preserve">система управления требует более оперативной и </w:t>
      </w:r>
      <w:r>
        <w:rPr>
          <w:rFonts w:ascii="Times New Roman" w:hAnsi="Times New Roman" w:cs="Times New Roman"/>
          <w:sz w:val="28"/>
          <w:szCs w:val="28"/>
        </w:rPr>
        <w:t>совокупной</w:t>
      </w:r>
      <w:r w:rsidRPr="00C445B9">
        <w:rPr>
          <w:rFonts w:ascii="Times New Roman" w:hAnsi="Times New Roman" w:cs="Times New Roman"/>
          <w:sz w:val="28"/>
          <w:szCs w:val="28"/>
        </w:rPr>
        <w:t xml:space="preserve"> информации по объектам основных средств, что обуславливает объективную необходимость  в повышении роли бухгалтерского учета в управлении организацией. </w:t>
      </w:r>
    </w:p>
    <w:p w:rsidR="00033AB6" w:rsidRPr="00C5134C" w:rsidRDefault="00033AB6" w:rsidP="007F31E4">
      <w:pPr>
        <w:spacing w:after="0" w:line="360" w:lineRule="auto"/>
        <w:ind w:firstLine="709"/>
        <w:jc w:val="both"/>
        <w:rPr>
          <w:rFonts w:ascii="Times New Roman" w:hAnsi="Times New Roman" w:cs="Times New Roman"/>
          <w:sz w:val="28"/>
          <w:szCs w:val="28"/>
        </w:rPr>
      </w:pPr>
      <w:r w:rsidRPr="00C5134C">
        <w:rPr>
          <w:rFonts w:ascii="Times New Roman" w:hAnsi="Times New Roman" w:cs="Times New Roman"/>
          <w:sz w:val="28"/>
          <w:szCs w:val="28"/>
        </w:rPr>
        <w:lastRenderedPageBreak/>
        <w:t xml:space="preserve">Исходя из </w:t>
      </w:r>
      <w:r>
        <w:rPr>
          <w:rFonts w:ascii="Times New Roman" w:hAnsi="Times New Roman" w:cs="Times New Roman"/>
          <w:sz w:val="28"/>
          <w:szCs w:val="28"/>
        </w:rPr>
        <w:t>вышесказанного, важными моментами</w:t>
      </w:r>
      <w:r w:rsidRPr="00C5134C">
        <w:rPr>
          <w:rFonts w:ascii="Times New Roman" w:hAnsi="Times New Roman" w:cs="Times New Roman"/>
          <w:sz w:val="28"/>
          <w:szCs w:val="28"/>
        </w:rPr>
        <w:t xml:space="preserve"> бухгалтерского учета основных средств являются: </w:t>
      </w:r>
    </w:p>
    <w:p w:rsidR="00033AB6" w:rsidRPr="003022F0" w:rsidRDefault="00033AB6" w:rsidP="007F31E4">
      <w:pPr>
        <w:pStyle w:val="a3"/>
        <w:numPr>
          <w:ilvl w:val="0"/>
          <w:numId w:val="7"/>
        </w:numPr>
        <w:spacing w:line="360" w:lineRule="auto"/>
        <w:ind w:left="709" w:hanging="425"/>
        <w:rPr>
          <w:rFonts w:ascii="Times New Roman" w:hAnsi="Times New Roman"/>
          <w:sz w:val="28"/>
          <w:szCs w:val="28"/>
        </w:rPr>
      </w:pPr>
      <w:r>
        <w:rPr>
          <w:rFonts w:ascii="Times New Roman" w:hAnsi="Times New Roman"/>
          <w:sz w:val="28"/>
          <w:szCs w:val="28"/>
        </w:rPr>
        <w:t>правильное оформление документации</w:t>
      </w:r>
      <w:r w:rsidRPr="003022F0">
        <w:rPr>
          <w:rFonts w:ascii="Times New Roman" w:hAnsi="Times New Roman"/>
          <w:sz w:val="28"/>
          <w:szCs w:val="28"/>
        </w:rPr>
        <w:t xml:space="preserve"> и своевременное отражение в учете поступления основных средств в организацию, их перемещения, выбытия; </w:t>
      </w:r>
    </w:p>
    <w:p w:rsidR="00033AB6" w:rsidRPr="003022F0" w:rsidRDefault="00033AB6" w:rsidP="007F31E4">
      <w:pPr>
        <w:pStyle w:val="a3"/>
        <w:numPr>
          <w:ilvl w:val="0"/>
          <w:numId w:val="7"/>
        </w:numPr>
        <w:spacing w:line="360" w:lineRule="auto"/>
        <w:ind w:left="709" w:hanging="425"/>
        <w:rPr>
          <w:rFonts w:ascii="Times New Roman" w:hAnsi="Times New Roman"/>
          <w:sz w:val="28"/>
          <w:szCs w:val="28"/>
        </w:rPr>
      </w:pPr>
      <w:r>
        <w:rPr>
          <w:rFonts w:ascii="Times New Roman" w:hAnsi="Times New Roman"/>
          <w:sz w:val="28"/>
          <w:szCs w:val="28"/>
        </w:rPr>
        <w:t xml:space="preserve">истинное </w:t>
      </w:r>
      <w:r w:rsidRPr="003022F0">
        <w:rPr>
          <w:rFonts w:ascii="Times New Roman" w:hAnsi="Times New Roman"/>
          <w:sz w:val="28"/>
          <w:szCs w:val="28"/>
        </w:rPr>
        <w:t xml:space="preserve">определение результатов от продажи и прочего выбытия основных средств; </w:t>
      </w:r>
    </w:p>
    <w:p w:rsidR="00033AB6" w:rsidRPr="003022F0" w:rsidRDefault="00033AB6" w:rsidP="007F31E4">
      <w:pPr>
        <w:pStyle w:val="a3"/>
        <w:numPr>
          <w:ilvl w:val="0"/>
          <w:numId w:val="7"/>
        </w:numPr>
        <w:spacing w:line="360" w:lineRule="auto"/>
        <w:ind w:left="709" w:hanging="425"/>
        <w:rPr>
          <w:rFonts w:ascii="Times New Roman" w:hAnsi="Times New Roman"/>
          <w:sz w:val="28"/>
          <w:szCs w:val="28"/>
        </w:rPr>
      </w:pPr>
      <w:r w:rsidRPr="003022F0">
        <w:rPr>
          <w:rFonts w:ascii="Times New Roman" w:hAnsi="Times New Roman"/>
          <w:sz w:val="28"/>
          <w:szCs w:val="28"/>
        </w:rPr>
        <w:t>полное определение затрат, связанных с поддержанием основных сре</w:t>
      </w:r>
      <w:proofErr w:type="gramStart"/>
      <w:r w:rsidRPr="003022F0">
        <w:rPr>
          <w:rFonts w:ascii="Times New Roman" w:hAnsi="Times New Roman"/>
          <w:sz w:val="28"/>
          <w:szCs w:val="28"/>
        </w:rPr>
        <w:t>дств в р</w:t>
      </w:r>
      <w:proofErr w:type="gramEnd"/>
      <w:r w:rsidRPr="003022F0">
        <w:rPr>
          <w:rFonts w:ascii="Times New Roman" w:hAnsi="Times New Roman"/>
          <w:sz w:val="28"/>
          <w:szCs w:val="28"/>
        </w:rPr>
        <w:t xml:space="preserve">абочем состоянии; </w:t>
      </w:r>
    </w:p>
    <w:p w:rsidR="00033AB6" w:rsidRPr="003022F0" w:rsidRDefault="00033AB6" w:rsidP="007F31E4">
      <w:pPr>
        <w:pStyle w:val="a3"/>
        <w:numPr>
          <w:ilvl w:val="0"/>
          <w:numId w:val="7"/>
        </w:numPr>
        <w:spacing w:line="360" w:lineRule="auto"/>
        <w:ind w:left="709" w:hanging="425"/>
        <w:rPr>
          <w:rFonts w:ascii="Times New Roman" w:hAnsi="Times New Roman"/>
          <w:sz w:val="28"/>
          <w:szCs w:val="28"/>
        </w:rPr>
      </w:pPr>
      <w:proofErr w:type="gramStart"/>
      <w:r w:rsidRPr="003022F0">
        <w:rPr>
          <w:rFonts w:ascii="Times New Roman" w:hAnsi="Times New Roman"/>
          <w:sz w:val="28"/>
          <w:szCs w:val="28"/>
        </w:rPr>
        <w:t>контроль за</w:t>
      </w:r>
      <w:proofErr w:type="gramEnd"/>
      <w:r w:rsidRPr="003022F0">
        <w:rPr>
          <w:rFonts w:ascii="Times New Roman" w:hAnsi="Times New Roman"/>
          <w:sz w:val="28"/>
          <w:szCs w:val="28"/>
        </w:rPr>
        <w:t xml:space="preserve"> сохранностью и эффективностью </w:t>
      </w:r>
      <w:r>
        <w:rPr>
          <w:rFonts w:ascii="Times New Roman" w:hAnsi="Times New Roman"/>
          <w:sz w:val="28"/>
          <w:szCs w:val="28"/>
        </w:rPr>
        <w:t>применения</w:t>
      </w:r>
      <w:r w:rsidRPr="003022F0">
        <w:rPr>
          <w:rFonts w:ascii="Times New Roman" w:hAnsi="Times New Roman"/>
          <w:sz w:val="28"/>
          <w:szCs w:val="28"/>
        </w:rPr>
        <w:t xml:space="preserve"> основных средств</w:t>
      </w:r>
      <w:r w:rsidRPr="00C445B9">
        <w:rPr>
          <w:rFonts w:ascii="Times New Roman" w:hAnsi="Times New Roman"/>
          <w:sz w:val="28"/>
          <w:szCs w:val="28"/>
        </w:rPr>
        <w:t>[41]</w:t>
      </w:r>
      <w:r w:rsidRPr="003022F0">
        <w:rPr>
          <w:rFonts w:ascii="Times New Roman" w:hAnsi="Times New Roman"/>
          <w:sz w:val="28"/>
          <w:szCs w:val="28"/>
        </w:rPr>
        <w:t>.</w:t>
      </w:r>
    </w:p>
    <w:p w:rsidR="00033AB6" w:rsidRPr="00C5134C" w:rsidRDefault="00033AB6" w:rsidP="007F31E4">
      <w:pPr>
        <w:spacing w:after="0" w:line="360" w:lineRule="auto"/>
        <w:ind w:firstLine="709"/>
        <w:jc w:val="both"/>
        <w:rPr>
          <w:rFonts w:ascii="Times New Roman" w:hAnsi="Times New Roman" w:cs="Times New Roman"/>
          <w:sz w:val="28"/>
          <w:szCs w:val="28"/>
        </w:rPr>
      </w:pPr>
      <w:r w:rsidRPr="00C5134C">
        <w:rPr>
          <w:rFonts w:ascii="Times New Roman" w:hAnsi="Times New Roman" w:cs="Times New Roman"/>
          <w:sz w:val="28"/>
          <w:szCs w:val="28"/>
        </w:rPr>
        <w:t xml:space="preserve">Четко организованный учет позволяет предупредить возможные нарушения, которые в дальнейшем могут повлечь </w:t>
      </w:r>
      <w:r>
        <w:rPr>
          <w:rFonts w:ascii="Times New Roman" w:hAnsi="Times New Roman" w:cs="Times New Roman"/>
          <w:sz w:val="28"/>
          <w:szCs w:val="28"/>
        </w:rPr>
        <w:t xml:space="preserve">за собой </w:t>
      </w:r>
      <w:r w:rsidRPr="00C5134C">
        <w:rPr>
          <w:rFonts w:ascii="Times New Roman" w:hAnsi="Times New Roman" w:cs="Times New Roman"/>
          <w:sz w:val="28"/>
          <w:szCs w:val="28"/>
        </w:rPr>
        <w:t xml:space="preserve">серьезные </w:t>
      </w:r>
      <w:r>
        <w:rPr>
          <w:rFonts w:ascii="Times New Roman" w:hAnsi="Times New Roman" w:cs="Times New Roman"/>
          <w:sz w:val="28"/>
          <w:szCs w:val="28"/>
        </w:rPr>
        <w:t xml:space="preserve">негативные </w:t>
      </w:r>
      <w:r w:rsidRPr="00C5134C">
        <w:rPr>
          <w:rFonts w:ascii="Times New Roman" w:hAnsi="Times New Roman" w:cs="Times New Roman"/>
          <w:sz w:val="28"/>
          <w:szCs w:val="28"/>
        </w:rPr>
        <w:t xml:space="preserve">последствия для успешной деятельности предприятия. </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Таким образом, вопросы, связанные с учетом основных средств, являются особенно актуальными в настоящее время и требуют пристального внимания со стороны руководства и персонала каждой организации, что </w:t>
      </w:r>
      <w:r>
        <w:rPr>
          <w:rFonts w:ascii="Times New Roman" w:hAnsi="Times New Roman" w:cs="Times New Roman"/>
          <w:sz w:val="28"/>
          <w:szCs w:val="28"/>
        </w:rPr>
        <w:t xml:space="preserve">и </w:t>
      </w:r>
      <w:r w:rsidRPr="00C445B9">
        <w:rPr>
          <w:rFonts w:ascii="Times New Roman" w:hAnsi="Times New Roman" w:cs="Times New Roman"/>
          <w:sz w:val="28"/>
          <w:szCs w:val="28"/>
        </w:rPr>
        <w:t xml:space="preserve">определяет актуальность темы </w:t>
      </w:r>
      <w:r>
        <w:rPr>
          <w:rFonts w:ascii="Times New Roman" w:hAnsi="Times New Roman" w:cs="Times New Roman"/>
          <w:sz w:val="28"/>
          <w:szCs w:val="28"/>
        </w:rPr>
        <w:t xml:space="preserve">данной выпускной квалификационной </w:t>
      </w:r>
      <w:r w:rsidRPr="00C445B9">
        <w:rPr>
          <w:rFonts w:ascii="Times New Roman" w:hAnsi="Times New Roman" w:cs="Times New Roman"/>
          <w:sz w:val="28"/>
          <w:szCs w:val="28"/>
        </w:rPr>
        <w:t>работы.</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Целью данной выпускной квалификационной работы является разработка путей совершенствования учета основных средств на примере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Для достижения поставленной цели необходимо решить следующие задачи: </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рассмотреть основные понятия и проблемы учета основных средств; </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дать характеристику рабочих счетов по учету основных фондов предприятия;</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рассмотреть и проанализировать особенности бухгалтерского учёта и организацию учета основных средств на конкретном предприятии;</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оценить эффективность использования основных сре</w:t>
      </w:r>
      <w:proofErr w:type="gramStart"/>
      <w:r w:rsidRPr="00C445B9">
        <w:rPr>
          <w:rFonts w:ascii="Times New Roman" w:hAnsi="Times New Roman" w:cs="Times New Roman"/>
          <w:sz w:val="28"/>
          <w:szCs w:val="28"/>
        </w:rPr>
        <w:t>дств пр</w:t>
      </w:r>
      <w:proofErr w:type="gramEnd"/>
      <w:r w:rsidRPr="00C445B9">
        <w:rPr>
          <w:rFonts w:ascii="Times New Roman" w:hAnsi="Times New Roman" w:cs="Times New Roman"/>
          <w:sz w:val="28"/>
          <w:szCs w:val="28"/>
        </w:rPr>
        <w:t>едприятия;</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lastRenderedPageBreak/>
        <w:t>- разработать мероприятия, направленные совершенствование учета основных средств и повышение эффективности их использования.</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Объектом написания выпускной квалификационной работы является финансово – хозяйственная деятельность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Предмет исследования – организация и ведение бухгалтерского учета, и эффективность использования объектов основных средств </w:t>
      </w:r>
      <w:r>
        <w:rPr>
          <w:rFonts w:ascii="Times New Roman" w:hAnsi="Times New Roman" w:cs="Times New Roman"/>
          <w:sz w:val="28"/>
          <w:szCs w:val="28"/>
        </w:rPr>
        <w:t>О</w:t>
      </w:r>
      <w:r w:rsidRPr="00C445B9">
        <w:rPr>
          <w:rFonts w:ascii="Times New Roman" w:hAnsi="Times New Roman" w:cs="Times New Roman"/>
          <w:sz w:val="28"/>
          <w:szCs w:val="28"/>
        </w:rPr>
        <w:t>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В ходе выполнения работы использованы внутренняя документация и бухгалтерские документы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за 2013-2015 гг</w:t>
      </w:r>
      <w:proofErr w:type="gramStart"/>
      <w:r w:rsidRPr="00C445B9">
        <w:rPr>
          <w:rFonts w:ascii="Times New Roman" w:hAnsi="Times New Roman" w:cs="Times New Roman"/>
          <w:sz w:val="28"/>
          <w:szCs w:val="28"/>
        </w:rPr>
        <w:t>..</w:t>
      </w:r>
      <w:proofErr w:type="gramEnd"/>
    </w:p>
    <w:p w:rsidR="00033AB6" w:rsidRPr="00C445B9" w:rsidRDefault="00033AB6" w:rsidP="007F31E4">
      <w:pPr>
        <w:autoSpaceDE w:val="0"/>
        <w:autoSpaceDN w:val="0"/>
        <w:adjustRightInd w:val="0"/>
        <w:spacing w:after="0" w:line="360" w:lineRule="auto"/>
        <w:ind w:firstLine="709"/>
        <w:contextualSpacing/>
        <w:jc w:val="both"/>
        <w:rPr>
          <w:rFonts w:ascii="Times New Roman" w:hAnsi="Times New Roman"/>
          <w:sz w:val="28"/>
          <w:szCs w:val="28"/>
          <w:lang w:val="ba-RU"/>
        </w:rPr>
      </w:pPr>
      <w:r w:rsidRPr="00C445B9">
        <w:rPr>
          <w:rFonts w:ascii="Times New Roman" w:hAnsi="Times New Roman"/>
          <w:sz w:val="28"/>
          <w:szCs w:val="28"/>
        </w:rPr>
        <w:t>Методическую</w:t>
      </w:r>
      <w:r w:rsidRPr="00C445B9">
        <w:rPr>
          <w:rFonts w:ascii="Times New Roman" w:hAnsi="Times New Roman"/>
          <w:sz w:val="28"/>
          <w:szCs w:val="28"/>
          <w:lang w:val="ba-RU"/>
        </w:rPr>
        <w:t xml:space="preserve"> базу выпускной квалификационной работы составили </w:t>
      </w:r>
      <w:proofErr w:type="gramStart"/>
      <w:r w:rsidRPr="00C445B9">
        <w:rPr>
          <w:rFonts w:ascii="Times New Roman" w:hAnsi="Times New Roman"/>
          <w:sz w:val="28"/>
          <w:szCs w:val="28"/>
          <w:lang w:val="ba-RU"/>
        </w:rPr>
        <w:t>но</w:t>
      </w:r>
      <w:r w:rsidRPr="00C445B9">
        <w:rPr>
          <w:rFonts w:ascii="Cambria Math" w:hAnsi="Cambria Math" w:cs="Cambria Math"/>
          <w:sz w:val="2"/>
          <w:szCs w:val="28"/>
          <w:lang w:val="ba-RU"/>
        </w:rPr>
        <w:t> </w:t>
      </w:r>
      <w:r w:rsidRPr="00C445B9">
        <w:rPr>
          <w:rFonts w:ascii="Times New Roman" w:hAnsi="Times New Roman"/>
          <w:sz w:val="28"/>
          <w:szCs w:val="28"/>
          <w:lang w:val="ba-RU"/>
        </w:rPr>
        <w:t>рмативные</w:t>
      </w:r>
      <w:proofErr w:type="gramEnd"/>
      <w:r w:rsidRPr="00C445B9">
        <w:rPr>
          <w:rFonts w:ascii="Times New Roman" w:hAnsi="Times New Roman"/>
          <w:sz w:val="28"/>
          <w:szCs w:val="28"/>
          <w:lang w:val="ba-RU"/>
        </w:rPr>
        <w:t xml:space="preserve"> до</w:t>
      </w:r>
      <w:r w:rsidRPr="00C445B9">
        <w:rPr>
          <w:rFonts w:ascii="Cambria Math" w:hAnsi="Cambria Math" w:cs="Cambria Math"/>
          <w:sz w:val="2"/>
          <w:szCs w:val="28"/>
          <w:lang w:val="ba-RU"/>
        </w:rPr>
        <w:t> </w:t>
      </w:r>
      <w:r w:rsidRPr="00C445B9">
        <w:rPr>
          <w:rFonts w:ascii="Times New Roman" w:hAnsi="Times New Roman"/>
          <w:sz w:val="28"/>
          <w:szCs w:val="28"/>
          <w:lang w:val="ba-RU"/>
        </w:rPr>
        <w:t>кументы, учебная литература и научные рабо</w:t>
      </w:r>
      <w:r w:rsidRPr="00C445B9">
        <w:rPr>
          <w:rFonts w:ascii="Cambria Math" w:hAnsi="Cambria Math" w:cs="Cambria Math"/>
          <w:sz w:val="2"/>
          <w:szCs w:val="28"/>
          <w:lang w:val="ba-RU"/>
        </w:rPr>
        <w:t> </w:t>
      </w:r>
      <w:r w:rsidRPr="00C445B9">
        <w:rPr>
          <w:rFonts w:ascii="Times New Roman" w:hAnsi="Times New Roman"/>
          <w:sz w:val="28"/>
          <w:szCs w:val="28"/>
          <w:lang w:val="ba-RU"/>
        </w:rPr>
        <w:t>ты авто</w:t>
      </w:r>
      <w:r w:rsidRPr="00C445B9">
        <w:rPr>
          <w:rFonts w:ascii="Cambria Math" w:hAnsi="Cambria Math" w:cs="Cambria Math"/>
          <w:sz w:val="2"/>
          <w:szCs w:val="28"/>
          <w:lang w:val="ba-RU"/>
        </w:rPr>
        <w:t> </w:t>
      </w:r>
      <w:r w:rsidRPr="00C445B9">
        <w:rPr>
          <w:rFonts w:ascii="Times New Roman" w:hAnsi="Times New Roman"/>
          <w:sz w:val="28"/>
          <w:szCs w:val="28"/>
          <w:lang w:val="ba-RU"/>
        </w:rPr>
        <w:t>ро</w:t>
      </w:r>
      <w:r w:rsidRPr="00C445B9">
        <w:rPr>
          <w:rFonts w:ascii="Cambria Math" w:hAnsi="Cambria Math" w:cs="Cambria Math"/>
          <w:sz w:val="2"/>
          <w:szCs w:val="28"/>
          <w:lang w:val="ba-RU"/>
        </w:rPr>
        <w:t> </w:t>
      </w:r>
      <w:r w:rsidRPr="00C445B9">
        <w:rPr>
          <w:rFonts w:ascii="Times New Roman" w:hAnsi="Times New Roman"/>
          <w:sz w:val="28"/>
          <w:szCs w:val="28"/>
          <w:lang w:val="ba-RU"/>
        </w:rPr>
        <w:t>в, о</w:t>
      </w:r>
      <w:r w:rsidRPr="00C445B9">
        <w:rPr>
          <w:rFonts w:ascii="Cambria Math" w:hAnsi="Cambria Math" w:cs="Cambria Math"/>
          <w:sz w:val="2"/>
          <w:szCs w:val="28"/>
          <w:lang w:val="ba-RU"/>
        </w:rPr>
        <w:t> </w:t>
      </w:r>
      <w:r w:rsidRPr="00C445B9">
        <w:rPr>
          <w:rFonts w:ascii="Times New Roman" w:hAnsi="Times New Roman"/>
          <w:sz w:val="28"/>
          <w:szCs w:val="28"/>
          <w:lang w:val="ba-RU"/>
        </w:rPr>
        <w:t>свещающих о</w:t>
      </w:r>
      <w:r w:rsidRPr="00C445B9">
        <w:rPr>
          <w:rFonts w:ascii="Cambria Math" w:hAnsi="Cambria Math" w:cs="Cambria Math"/>
          <w:sz w:val="2"/>
          <w:szCs w:val="28"/>
          <w:lang w:val="ba-RU"/>
        </w:rPr>
        <w:t> </w:t>
      </w:r>
      <w:r w:rsidRPr="00C445B9">
        <w:rPr>
          <w:rFonts w:ascii="Times New Roman" w:hAnsi="Times New Roman"/>
          <w:sz w:val="28"/>
          <w:szCs w:val="28"/>
          <w:lang w:val="ba-RU"/>
        </w:rPr>
        <w:t>со</w:t>
      </w:r>
      <w:r w:rsidRPr="00C445B9">
        <w:rPr>
          <w:rFonts w:ascii="Cambria Math" w:hAnsi="Cambria Math" w:cs="Cambria Math"/>
          <w:sz w:val="2"/>
          <w:szCs w:val="28"/>
          <w:lang w:val="ba-RU"/>
        </w:rPr>
        <w:t> </w:t>
      </w:r>
      <w:r w:rsidRPr="00C445B9">
        <w:rPr>
          <w:rFonts w:ascii="Times New Roman" w:hAnsi="Times New Roman"/>
          <w:sz w:val="28"/>
          <w:szCs w:val="28"/>
          <w:lang w:val="ba-RU"/>
        </w:rPr>
        <w:t>бенно</w:t>
      </w:r>
      <w:r w:rsidRPr="00C445B9">
        <w:rPr>
          <w:rFonts w:ascii="Cambria Math" w:hAnsi="Cambria Math" w:cs="Cambria Math"/>
          <w:sz w:val="2"/>
          <w:szCs w:val="28"/>
          <w:lang w:val="ba-RU"/>
        </w:rPr>
        <w:t> </w:t>
      </w:r>
      <w:r w:rsidRPr="00C445B9">
        <w:rPr>
          <w:rFonts w:ascii="Times New Roman" w:hAnsi="Times New Roman"/>
          <w:sz w:val="28"/>
          <w:szCs w:val="28"/>
          <w:lang w:val="ba-RU"/>
        </w:rPr>
        <w:t>сти и про</w:t>
      </w:r>
      <w:r w:rsidRPr="00C445B9">
        <w:rPr>
          <w:rFonts w:ascii="Cambria Math" w:hAnsi="Cambria Math" w:cs="Cambria Math"/>
          <w:sz w:val="2"/>
          <w:szCs w:val="28"/>
          <w:lang w:val="ba-RU"/>
        </w:rPr>
        <w:t> </w:t>
      </w:r>
      <w:r w:rsidRPr="00C445B9">
        <w:rPr>
          <w:rFonts w:ascii="Times New Roman" w:hAnsi="Times New Roman"/>
          <w:sz w:val="28"/>
          <w:szCs w:val="28"/>
          <w:lang w:val="ba-RU"/>
        </w:rPr>
        <w:t>блемы бухгалтерско</w:t>
      </w:r>
      <w:r w:rsidRPr="00C445B9">
        <w:rPr>
          <w:rFonts w:ascii="Cambria Math" w:hAnsi="Cambria Math" w:cs="Cambria Math"/>
          <w:sz w:val="2"/>
          <w:szCs w:val="28"/>
          <w:lang w:val="ba-RU"/>
        </w:rPr>
        <w:t> </w:t>
      </w:r>
      <w:r w:rsidRPr="00C445B9">
        <w:rPr>
          <w:rFonts w:ascii="Times New Roman" w:hAnsi="Times New Roman"/>
          <w:sz w:val="28"/>
          <w:szCs w:val="28"/>
          <w:lang w:val="ba-RU"/>
        </w:rPr>
        <w:t>го</w:t>
      </w:r>
      <w:r w:rsidRPr="00C445B9">
        <w:rPr>
          <w:rFonts w:ascii="Cambria Math" w:hAnsi="Cambria Math" w:cs="Cambria Math"/>
          <w:sz w:val="2"/>
          <w:szCs w:val="28"/>
          <w:lang w:val="ba-RU"/>
        </w:rPr>
        <w:t> </w:t>
      </w:r>
      <w:r w:rsidRPr="00C445B9">
        <w:rPr>
          <w:rFonts w:ascii="Times New Roman" w:hAnsi="Times New Roman"/>
          <w:sz w:val="28"/>
          <w:szCs w:val="28"/>
          <w:lang w:val="ba-RU"/>
        </w:rPr>
        <w:t xml:space="preserve"> учета о</w:t>
      </w:r>
      <w:r w:rsidRPr="00C445B9">
        <w:rPr>
          <w:rFonts w:ascii="Cambria Math" w:hAnsi="Cambria Math" w:cs="Cambria Math"/>
          <w:sz w:val="2"/>
          <w:szCs w:val="28"/>
          <w:lang w:val="ba-RU"/>
        </w:rPr>
        <w:t> </w:t>
      </w:r>
      <w:r w:rsidRPr="00C445B9">
        <w:rPr>
          <w:rFonts w:ascii="Times New Roman" w:hAnsi="Times New Roman"/>
          <w:sz w:val="28"/>
          <w:szCs w:val="28"/>
          <w:lang w:val="ba-RU"/>
        </w:rPr>
        <w:t>сно</w:t>
      </w:r>
      <w:r w:rsidRPr="00C445B9">
        <w:rPr>
          <w:rFonts w:ascii="Cambria Math" w:hAnsi="Cambria Math" w:cs="Cambria Math"/>
          <w:sz w:val="2"/>
          <w:szCs w:val="28"/>
          <w:lang w:val="ba-RU"/>
        </w:rPr>
        <w:t> </w:t>
      </w:r>
      <w:r w:rsidRPr="00C445B9">
        <w:rPr>
          <w:rFonts w:ascii="Times New Roman" w:hAnsi="Times New Roman"/>
          <w:sz w:val="28"/>
          <w:szCs w:val="28"/>
          <w:lang w:val="ba-RU"/>
        </w:rPr>
        <w:t>вных средств, Устав предприятия, приказы, учетная по</w:t>
      </w:r>
      <w:r w:rsidRPr="00C445B9">
        <w:rPr>
          <w:rFonts w:ascii="Cambria Math" w:hAnsi="Cambria Math" w:cs="Cambria Math"/>
          <w:sz w:val="2"/>
          <w:szCs w:val="28"/>
          <w:lang w:val="ba-RU"/>
        </w:rPr>
        <w:t> </w:t>
      </w:r>
      <w:r w:rsidRPr="00C445B9">
        <w:rPr>
          <w:rFonts w:ascii="Times New Roman" w:hAnsi="Times New Roman"/>
          <w:sz w:val="28"/>
          <w:szCs w:val="28"/>
          <w:lang w:val="ba-RU"/>
        </w:rPr>
        <w:t>литика предприятия, первичные учетные до</w:t>
      </w:r>
      <w:r w:rsidRPr="00C445B9">
        <w:rPr>
          <w:rFonts w:ascii="Cambria Math" w:hAnsi="Cambria Math" w:cs="Cambria Math"/>
          <w:sz w:val="2"/>
          <w:szCs w:val="28"/>
          <w:lang w:val="ba-RU"/>
        </w:rPr>
        <w:t> </w:t>
      </w:r>
      <w:r w:rsidRPr="00C445B9">
        <w:rPr>
          <w:rFonts w:ascii="Times New Roman" w:hAnsi="Times New Roman"/>
          <w:sz w:val="28"/>
          <w:szCs w:val="28"/>
          <w:lang w:val="ba-RU"/>
        </w:rPr>
        <w:t>кументы, регистры синтетическо</w:t>
      </w:r>
      <w:r w:rsidRPr="00C445B9">
        <w:rPr>
          <w:rFonts w:ascii="Cambria Math" w:hAnsi="Cambria Math" w:cs="Cambria Math"/>
          <w:sz w:val="2"/>
          <w:szCs w:val="28"/>
          <w:lang w:val="ba-RU"/>
        </w:rPr>
        <w:t> </w:t>
      </w:r>
      <w:r w:rsidRPr="00C445B9">
        <w:rPr>
          <w:rFonts w:ascii="Times New Roman" w:hAnsi="Times New Roman"/>
          <w:sz w:val="28"/>
          <w:szCs w:val="28"/>
          <w:lang w:val="ba-RU"/>
        </w:rPr>
        <w:t>го</w:t>
      </w:r>
      <w:r w:rsidRPr="00C445B9">
        <w:rPr>
          <w:rFonts w:ascii="Cambria Math" w:hAnsi="Cambria Math" w:cs="Cambria Math"/>
          <w:sz w:val="2"/>
          <w:szCs w:val="28"/>
          <w:lang w:val="ba-RU"/>
        </w:rPr>
        <w:t> </w:t>
      </w:r>
      <w:r w:rsidRPr="00C445B9">
        <w:rPr>
          <w:rFonts w:ascii="Times New Roman" w:hAnsi="Times New Roman"/>
          <w:sz w:val="28"/>
          <w:szCs w:val="28"/>
          <w:lang w:val="ba-RU"/>
        </w:rPr>
        <w:t xml:space="preserve"> и аналитическо</w:t>
      </w:r>
      <w:r w:rsidRPr="00C445B9">
        <w:rPr>
          <w:rFonts w:ascii="Cambria Math" w:hAnsi="Cambria Math" w:cs="Cambria Math"/>
          <w:sz w:val="2"/>
          <w:szCs w:val="28"/>
          <w:lang w:val="ba-RU"/>
        </w:rPr>
        <w:t> </w:t>
      </w:r>
      <w:r w:rsidRPr="00C445B9">
        <w:rPr>
          <w:rFonts w:ascii="Times New Roman" w:hAnsi="Times New Roman"/>
          <w:sz w:val="28"/>
          <w:szCs w:val="28"/>
          <w:lang w:val="ba-RU"/>
        </w:rPr>
        <w:t>го</w:t>
      </w:r>
      <w:r w:rsidRPr="00C445B9">
        <w:rPr>
          <w:rFonts w:ascii="Cambria Math" w:hAnsi="Cambria Math" w:cs="Cambria Math"/>
          <w:sz w:val="2"/>
          <w:szCs w:val="28"/>
          <w:lang w:val="ba-RU"/>
        </w:rPr>
        <w:t> </w:t>
      </w:r>
      <w:r w:rsidRPr="00C445B9">
        <w:rPr>
          <w:rFonts w:ascii="Times New Roman" w:hAnsi="Times New Roman"/>
          <w:sz w:val="28"/>
          <w:szCs w:val="28"/>
          <w:lang w:val="ba-RU"/>
        </w:rPr>
        <w:t xml:space="preserve"> учета осно</w:t>
      </w:r>
      <w:r w:rsidRPr="00C445B9">
        <w:rPr>
          <w:rFonts w:ascii="Cambria Math" w:hAnsi="Cambria Math" w:cs="Cambria Math"/>
          <w:sz w:val="2"/>
          <w:szCs w:val="28"/>
          <w:lang w:val="ba-RU"/>
        </w:rPr>
        <w:t> </w:t>
      </w:r>
      <w:r w:rsidRPr="00C445B9">
        <w:rPr>
          <w:rFonts w:ascii="Times New Roman" w:hAnsi="Times New Roman"/>
          <w:sz w:val="28"/>
          <w:szCs w:val="28"/>
          <w:lang w:val="ba-RU"/>
        </w:rPr>
        <w:t>вных средств.</w:t>
      </w:r>
    </w:p>
    <w:p w:rsidR="00033AB6"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Выпускная квалификационная работа состоит из введения, трех глав, заключения и списка использованных источников и литературы. Во введении определена актуальность работы, сформированы цели и задачи исследования. В первой главе рассмотрены теоретические основы учета и анализа основных сре</w:t>
      </w:r>
      <w:proofErr w:type="gramStart"/>
      <w:r w:rsidRPr="00C445B9">
        <w:rPr>
          <w:rFonts w:ascii="Times New Roman" w:hAnsi="Times New Roman" w:cs="Times New Roman"/>
          <w:sz w:val="28"/>
          <w:szCs w:val="28"/>
        </w:rPr>
        <w:t>дств пр</w:t>
      </w:r>
      <w:proofErr w:type="gramEnd"/>
      <w:r w:rsidRPr="00C445B9">
        <w:rPr>
          <w:rFonts w:ascii="Times New Roman" w:hAnsi="Times New Roman" w:cs="Times New Roman"/>
          <w:sz w:val="28"/>
          <w:szCs w:val="28"/>
        </w:rPr>
        <w:t>едприятия. Вторая глава содержит оценку бухгалтерского учета основных средств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xml:space="preserve">». </w:t>
      </w:r>
      <w:r>
        <w:rPr>
          <w:rFonts w:ascii="Times New Roman" w:hAnsi="Times New Roman" w:cs="Times New Roman"/>
          <w:sz w:val="28"/>
          <w:szCs w:val="28"/>
        </w:rPr>
        <w:t>Третья глава</w:t>
      </w:r>
      <w:r w:rsidRPr="00C445B9">
        <w:rPr>
          <w:rFonts w:ascii="Times New Roman" w:hAnsi="Times New Roman" w:cs="Times New Roman"/>
          <w:sz w:val="28"/>
          <w:szCs w:val="28"/>
        </w:rPr>
        <w:t xml:space="preserve"> включает результаты анализа использования основных средств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В заключении сформированы выводы по результатам исследования. Список использованн</w:t>
      </w:r>
      <w:r>
        <w:rPr>
          <w:rFonts w:ascii="Times New Roman" w:hAnsi="Times New Roman" w:cs="Times New Roman"/>
          <w:sz w:val="28"/>
          <w:szCs w:val="28"/>
        </w:rPr>
        <w:t>ых</w:t>
      </w:r>
      <w:r w:rsidRPr="00C445B9">
        <w:rPr>
          <w:rFonts w:ascii="Times New Roman" w:hAnsi="Times New Roman" w:cs="Times New Roman"/>
          <w:sz w:val="28"/>
          <w:szCs w:val="28"/>
        </w:rPr>
        <w:t xml:space="preserve"> источников содержит 41 наименование. </w:t>
      </w:r>
    </w:p>
    <w:p w:rsidR="00033AB6" w:rsidRDefault="00033AB6" w:rsidP="007F31E4">
      <w:pPr>
        <w:spacing w:after="0" w:line="360" w:lineRule="auto"/>
        <w:ind w:firstLine="709"/>
        <w:jc w:val="both"/>
        <w:rPr>
          <w:rFonts w:ascii="Times New Roman" w:hAnsi="Times New Roman" w:cs="Times New Roman"/>
          <w:sz w:val="28"/>
          <w:szCs w:val="28"/>
        </w:rPr>
      </w:pPr>
    </w:p>
    <w:p w:rsidR="00033AB6" w:rsidRDefault="00033AB6" w:rsidP="007F31E4">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033AB6" w:rsidRPr="00C445B9" w:rsidRDefault="00033AB6" w:rsidP="007F31E4">
      <w:pPr>
        <w:pStyle w:val="1"/>
        <w:spacing w:before="0" w:line="360" w:lineRule="auto"/>
        <w:jc w:val="center"/>
        <w:rPr>
          <w:rFonts w:ascii="Times New Roman" w:hAnsi="Times New Roman" w:cs="Times New Roman"/>
          <w:color w:val="auto"/>
        </w:rPr>
      </w:pPr>
      <w:bookmarkStart w:id="2" w:name="_Toc450776448"/>
      <w:bookmarkStart w:id="3" w:name="_Toc377928641"/>
      <w:bookmarkStart w:id="4" w:name="_Toc501092963"/>
      <w:r>
        <w:rPr>
          <w:rFonts w:ascii="Times New Roman" w:hAnsi="Times New Roman" w:cs="Times New Roman"/>
          <w:color w:val="auto"/>
        </w:rPr>
        <w:lastRenderedPageBreak/>
        <w:t>1</w:t>
      </w:r>
      <w:r w:rsidRPr="00C445B9">
        <w:rPr>
          <w:rFonts w:ascii="Times New Roman" w:hAnsi="Times New Roman" w:cs="Times New Roman"/>
          <w:color w:val="auto"/>
        </w:rPr>
        <w:t xml:space="preserve"> Теоретико-методические аспекты учета и анализа эффективности использования основных средств организации</w:t>
      </w:r>
      <w:bookmarkEnd w:id="2"/>
      <w:bookmarkEnd w:id="4"/>
    </w:p>
    <w:p w:rsidR="00033AB6" w:rsidRDefault="00033AB6" w:rsidP="007F31E4">
      <w:pPr>
        <w:pStyle w:val="2"/>
        <w:spacing w:before="0" w:line="360" w:lineRule="auto"/>
        <w:jc w:val="center"/>
        <w:rPr>
          <w:rFonts w:ascii="Times New Roman" w:hAnsi="Times New Roman" w:cs="Times New Roman"/>
          <w:color w:val="auto"/>
          <w:sz w:val="28"/>
          <w:szCs w:val="28"/>
        </w:rPr>
      </w:pPr>
      <w:bookmarkStart w:id="5" w:name="_Toc450776449"/>
      <w:bookmarkStart w:id="6" w:name="_Toc501092964"/>
      <w:bookmarkEnd w:id="3"/>
      <w:r w:rsidRPr="00C445B9">
        <w:rPr>
          <w:rFonts w:ascii="Times New Roman" w:hAnsi="Times New Roman" w:cs="Times New Roman"/>
          <w:color w:val="auto"/>
          <w:sz w:val="28"/>
          <w:szCs w:val="28"/>
        </w:rPr>
        <w:t>1.1 Сущность, классификация и порядок оценки основных средств</w:t>
      </w:r>
      <w:bookmarkEnd w:id="6"/>
      <w:r w:rsidRPr="00C445B9">
        <w:rPr>
          <w:rFonts w:ascii="Times New Roman" w:hAnsi="Times New Roman" w:cs="Times New Roman"/>
          <w:color w:val="auto"/>
          <w:sz w:val="28"/>
          <w:szCs w:val="28"/>
        </w:rPr>
        <w:t xml:space="preserve"> </w:t>
      </w:r>
    </w:p>
    <w:p w:rsidR="00033AB6" w:rsidRPr="00C445B9" w:rsidRDefault="00033AB6" w:rsidP="007F31E4">
      <w:pPr>
        <w:pStyle w:val="2"/>
        <w:spacing w:before="0" w:line="360" w:lineRule="auto"/>
        <w:jc w:val="center"/>
        <w:rPr>
          <w:rFonts w:ascii="Times New Roman" w:hAnsi="Times New Roman" w:cs="Times New Roman"/>
          <w:b w:val="0"/>
          <w:color w:val="auto"/>
          <w:sz w:val="28"/>
          <w:szCs w:val="28"/>
        </w:rPr>
      </w:pPr>
      <w:bookmarkStart w:id="7" w:name="_Toc501092965"/>
      <w:r w:rsidRPr="00C445B9">
        <w:rPr>
          <w:rFonts w:ascii="Times New Roman" w:hAnsi="Times New Roman" w:cs="Times New Roman"/>
          <w:color w:val="auto"/>
          <w:sz w:val="28"/>
          <w:szCs w:val="28"/>
        </w:rPr>
        <w:t>в коммерческих организациях</w:t>
      </w:r>
      <w:bookmarkEnd w:id="5"/>
      <w:bookmarkEnd w:id="7"/>
    </w:p>
    <w:p w:rsidR="00033AB6" w:rsidRPr="00B66DBD" w:rsidRDefault="00033AB6" w:rsidP="007F31E4">
      <w:pPr>
        <w:spacing w:after="0" w:line="360" w:lineRule="auto"/>
        <w:ind w:firstLine="709"/>
        <w:jc w:val="both"/>
        <w:rPr>
          <w:rFonts w:ascii="Times New Roman" w:hAnsi="Times New Roman" w:cs="Times New Roman"/>
          <w:sz w:val="28"/>
          <w:szCs w:val="28"/>
        </w:rPr>
      </w:pPr>
    </w:p>
    <w:p w:rsidR="00033AB6" w:rsidRDefault="00033AB6" w:rsidP="007F31E4">
      <w:pPr>
        <w:pStyle w:val="a5"/>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Основные средства – это объекты, предназначенные для использования</w:t>
      </w:r>
      <w:r>
        <w:rPr>
          <w:rFonts w:ascii="Times New Roman" w:hAnsi="Times New Roman" w:cs="Times New Roman"/>
          <w:sz w:val="28"/>
          <w:szCs w:val="28"/>
        </w:rPr>
        <w:t xml:space="preserve"> на предприятии</w:t>
      </w:r>
      <w:r w:rsidRPr="00C445B9">
        <w:rPr>
          <w:rFonts w:ascii="Times New Roman" w:hAnsi="Times New Roman" w:cs="Times New Roman"/>
          <w:sz w:val="28"/>
          <w:szCs w:val="28"/>
        </w:rPr>
        <w:t xml:space="preserve"> в течение периода более 12 месяцев. Это предполагает, что указанные объекты будут давать организации экономические преимущества (доход) в дальнейшем и не подлежат п</w:t>
      </w:r>
      <w:r>
        <w:rPr>
          <w:rFonts w:ascii="Times New Roman" w:hAnsi="Times New Roman" w:cs="Times New Roman"/>
          <w:sz w:val="28"/>
          <w:szCs w:val="28"/>
        </w:rPr>
        <w:t>оследующей перепродаже [1</w:t>
      </w:r>
      <w:r w:rsidRPr="00B0057F">
        <w:rPr>
          <w:rFonts w:ascii="Times New Roman" w:hAnsi="Times New Roman" w:cs="Times New Roman"/>
          <w:sz w:val="28"/>
          <w:szCs w:val="28"/>
        </w:rPr>
        <w:t>6</w:t>
      </w:r>
      <w:r w:rsidRPr="00C445B9">
        <w:rPr>
          <w:rFonts w:ascii="Times New Roman" w:hAnsi="Times New Roman" w:cs="Times New Roman"/>
          <w:sz w:val="28"/>
          <w:szCs w:val="28"/>
        </w:rPr>
        <w:t>]</w:t>
      </w:r>
      <w:r w:rsidRPr="00B0057F">
        <w:rPr>
          <w:rFonts w:ascii="Times New Roman" w:hAnsi="Times New Roman" w:cs="Times New Roman"/>
          <w:sz w:val="28"/>
          <w:szCs w:val="28"/>
        </w:rPr>
        <w:t>.</w:t>
      </w:r>
    </w:p>
    <w:p w:rsidR="00033AB6" w:rsidRPr="00B0057F" w:rsidRDefault="00033AB6" w:rsidP="007F31E4">
      <w:pPr>
        <w:pStyle w:val="a5"/>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Основные средства предприятия различны по структуре и назначению. Для ведения их учёта требуется их классификация по видам, характеру или назначению в процессе производства, по областям хозяйства, по ряду признаков использов</w:t>
      </w:r>
      <w:r>
        <w:rPr>
          <w:rFonts w:ascii="Times New Roman" w:hAnsi="Times New Roman" w:cs="Times New Roman"/>
          <w:sz w:val="28"/>
          <w:szCs w:val="28"/>
        </w:rPr>
        <w:t>ания и принадлежности</w:t>
      </w:r>
      <w:r w:rsidRPr="00B0057F">
        <w:rPr>
          <w:rFonts w:ascii="Times New Roman" w:hAnsi="Times New Roman" w:cs="Times New Roman"/>
          <w:sz w:val="28"/>
          <w:szCs w:val="28"/>
        </w:rPr>
        <w:t xml:space="preserve"> </w:t>
      </w:r>
      <w:r>
        <w:rPr>
          <w:rFonts w:ascii="Times New Roman" w:hAnsi="Times New Roman" w:cs="Times New Roman"/>
          <w:sz w:val="28"/>
          <w:szCs w:val="28"/>
        </w:rPr>
        <w:t>[35</w:t>
      </w:r>
      <w:r w:rsidRPr="00C445B9">
        <w:rPr>
          <w:rFonts w:ascii="Times New Roman" w:hAnsi="Times New Roman" w:cs="Times New Roman"/>
          <w:sz w:val="28"/>
          <w:szCs w:val="28"/>
        </w:rPr>
        <w:t>]</w:t>
      </w:r>
      <w:r w:rsidRPr="00B0057F">
        <w:rPr>
          <w:rFonts w:ascii="Times New Roman" w:hAnsi="Times New Roman" w:cs="Times New Roman"/>
          <w:sz w:val="28"/>
          <w:szCs w:val="28"/>
        </w:rPr>
        <w:t>.</w:t>
      </w:r>
    </w:p>
    <w:p w:rsidR="00033AB6" w:rsidRPr="00C445B9" w:rsidRDefault="00033AB6" w:rsidP="007F31E4">
      <w:pPr>
        <w:pStyle w:val="a5"/>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Под влиянием технического развития, компьютеризации производства систематически возрастает часть производственного оборудования и понижается доля сооружений. Этому содействуют и новые материалы для строительства, последовательно разв</w:t>
      </w:r>
      <w:r>
        <w:rPr>
          <w:rFonts w:ascii="Times New Roman" w:hAnsi="Times New Roman" w:cs="Times New Roman"/>
          <w:sz w:val="28"/>
          <w:szCs w:val="28"/>
        </w:rPr>
        <w:t>и</w:t>
      </w:r>
      <w:r w:rsidRPr="00C445B9">
        <w:rPr>
          <w:rFonts w:ascii="Times New Roman" w:hAnsi="Times New Roman" w:cs="Times New Roman"/>
          <w:sz w:val="28"/>
          <w:szCs w:val="28"/>
        </w:rPr>
        <w:t xml:space="preserve">вающиеся пути строительства и проектно-архитектурные решения. </w:t>
      </w:r>
    </w:p>
    <w:p w:rsidR="00033AB6" w:rsidRPr="00B66DBD" w:rsidRDefault="00033AB6" w:rsidP="007F31E4">
      <w:pPr>
        <w:pStyle w:val="a5"/>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 xml:space="preserve">Преумножение основных средств и обогащение технической оснащенности труда насыщают процесс производственной деятельности, придают деятельности </w:t>
      </w:r>
      <w:proofErr w:type="spellStart"/>
      <w:r w:rsidRPr="00C445B9">
        <w:rPr>
          <w:rFonts w:ascii="Times New Roman" w:hAnsi="Times New Roman" w:cs="Times New Roman"/>
          <w:sz w:val="28"/>
          <w:szCs w:val="28"/>
        </w:rPr>
        <w:t>креативный</w:t>
      </w:r>
      <w:proofErr w:type="spellEnd"/>
      <w:r w:rsidRPr="00C445B9">
        <w:rPr>
          <w:rFonts w:ascii="Times New Roman" w:hAnsi="Times New Roman" w:cs="Times New Roman"/>
          <w:sz w:val="28"/>
          <w:szCs w:val="28"/>
        </w:rPr>
        <w:t xml:space="preserve"> характер, повышают общекультурный уровень общества. Основные средства - важнейший источник, обеспечивающий последующий экономический подъем за счёт всех факторов роста производства.</w:t>
      </w:r>
    </w:p>
    <w:p w:rsidR="00033AB6" w:rsidRPr="00C445B9" w:rsidRDefault="00033AB6" w:rsidP="007F31E4">
      <w:pPr>
        <w:spacing w:after="0" w:line="360" w:lineRule="auto"/>
        <w:ind w:left="57"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Документы, регулирующие учет основных средств, можно объединить в четыре уровня:</w:t>
      </w:r>
    </w:p>
    <w:p w:rsidR="00033AB6" w:rsidRPr="00C445B9" w:rsidRDefault="00033AB6" w:rsidP="007F31E4">
      <w:pPr>
        <w:pStyle w:val="a3"/>
        <w:numPr>
          <w:ilvl w:val="0"/>
          <w:numId w:val="2"/>
        </w:numPr>
        <w:spacing w:line="360" w:lineRule="auto"/>
        <w:ind w:left="57" w:firstLine="709"/>
        <w:rPr>
          <w:rFonts w:ascii="Times New Roman" w:hAnsi="Times New Roman"/>
          <w:sz w:val="28"/>
          <w:szCs w:val="28"/>
        </w:rPr>
      </w:pPr>
      <w:r w:rsidRPr="00C445B9">
        <w:rPr>
          <w:rFonts w:ascii="Times New Roman" w:hAnsi="Times New Roman"/>
          <w:sz w:val="28"/>
          <w:szCs w:val="28"/>
        </w:rPr>
        <w:t>законодательный;</w:t>
      </w:r>
    </w:p>
    <w:p w:rsidR="00033AB6" w:rsidRPr="00C445B9" w:rsidRDefault="00033AB6" w:rsidP="007F31E4">
      <w:pPr>
        <w:pStyle w:val="a3"/>
        <w:numPr>
          <w:ilvl w:val="0"/>
          <w:numId w:val="2"/>
        </w:numPr>
        <w:spacing w:line="360" w:lineRule="auto"/>
        <w:ind w:left="57" w:firstLine="709"/>
        <w:rPr>
          <w:rFonts w:ascii="Times New Roman" w:hAnsi="Times New Roman"/>
          <w:sz w:val="28"/>
          <w:szCs w:val="28"/>
        </w:rPr>
      </w:pPr>
      <w:r w:rsidRPr="00C445B9">
        <w:rPr>
          <w:rFonts w:ascii="Times New Roman" w:hAnsi="Times New Roman"/>
          <w:sz w:val="28"/>
          <w:szCs w:val="28"/>
        </w:rPr>
        <w:t>нормативный;</w:t>
      </w:r>
    </w:p>
    <w:p w:rsidR="00033AB6" w:rsidRPr="00C445B9" w:rsidRDefault="00033AB6" w:rsidP="007F31E4">
      <w:pPr>
        <w:pStyle w:val="a3"/>
        <w:numPr>
          <w:ilvl w:val="0"/>
          <w:numId w:val="2"/>
        </w:numPr>
        <w:spacing w:line="360" w:lineRule="auto"/>
        <w:ind w:left="57" w:firstLine="709"/>
        <w:rPr>
          <w:rFonts w:ascii="Times New Roman" w:hAnsi="Times New Roman"/>
          <w:sz w:val="28"/>
          <w:szCs w:val="28"/>
        </w:rPr>
      </w:pPr>
      <w:r w:rsidRPr="00C445B9">
        <w:rPr>
          <w:rFonts w:ascii="Times New Roman" w:hAnsi="Times New Roman"/>
          <w:sz w:val="28"/>
          <w:szCs w:val="28"/>
        </w:rPr>
        <w:t>методический;</w:t>
      </w:r>
    </w:p>
    <w:p w:rsidR="00033AB6" w:rsidRPr="00C445B9" w:rsidRDefault="00033AB6" w:rsidP="007F31E4">
      <w:pPr>
        <w:pStyle w:val="a3"/>
        <w:numPr>
          <w:ilvl w:val="0"/>
          <w:numId w:val="2"/>
        </w:numPr>
        <w:spacing w:line="360" w:lineRule="auto"/>
        <w:ind w:left="57" w:firstLine="709"/>
        <w:rPr>
          <w:rFonts w:ascii="Times New Roman" w:hAnsi="Times New Roman"/>
          <w:sz w:val="28"/>
          <w:szCs w:val="28"/>
        </w:rPr>
      </w:pPr>
      <w:r w:rsidRPr="00C445B9">
        <w:rPr>
          <w:rFonts w:ascii="Times New Roman" w:hAnsi="Times New Roman"/>
          <w:sz w:val="28"/>
          <w:szCs w:val="28"/>
        </w:rPr>
        <w:t>организационный.</w:t>
      </w:r>
    </w:p>
    <w:p w:rsidR="00033AB6" w:rsidRPr="00C445B9" w:rsidRDefault="00033AB6" w:rsidP="007F31E4">
      <w:pPr>
        <w:autoSpaceDE w:val="0"/>
        <w:autoSpaceDN w:val="0"/>
        <w:adjustRightInd w:val="0"/>
        <w:spacing w:after="0" w:line="360" w:lineRule="auto"/>
        <w:ind w:left="57"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lastRenderedPageBreak/>
        <w:t>Первый уровень документов представлен законами и законодательными актами (Указами Президента РФ, Постановлениями Правительства РФ), регулирующими постановку бухгалтерского учета на предприятиях, порядок составления и представления бухгалтерской (финансовой) отчетности. К данному уровню документов относятся:</w:t>
      </w:r>
    </w:p>
    <w:p w:rsidR="00033AB6" w:rsidRPr="00C445B9" w:rsidRDefault="00033AB6" w:rsidP="007F31E4">
      <w:pPr>
        <w:pStyle w:val="a3"/>
        <w:numPr>
          <w:ilvl w:val="0"/>
          <w:numId w:val="3"/>
        </w:numPr>
        <w:autoSpaceDE w:val="0"/>
        <w:autoSpaceDN w:val="0"/>
        <w:adjustRightInd w:val="0"/>
        <w:spacing w:line="360" w:lineRule="auto"/>
        <w:ind w:left="57" w:firstLine="709"/>
        <w:rPr>
          <w:rFonts w:ascii="Times New Roman" w:hAnsi="Times New Roman"/>
          <w:sz w:val="28"/>
          <w:szCs w:val="28"/>
        </w:rPr>
      </w:pPr>
      <w:proofErr w:type="gramStart"/>
      <w:r w:rsidRPr="00C445B9">
        <w:rPr>
          <w:rFonts w:ascii="Times New Roman" w:hAnsi="Times New Roman"/>
          <w:sz w:val="28"/>
          <w:szCs w:val="28"/>
        </w:rPr>
        <w:t>Федеральный закон «О бухгалтерском учете» № 402-ФЗ от 6 декабря 2011 г. Этот документ является основным актом данного уровня, в нем определена правовая основа бухгалтерского учета, содержание, принципы, организация бухгалтерского учета, ведущие направления деятельности бухгалтеров и составления отчетности, состав хозяйствующих субъектов, которые обязаны осуществлять ведение бухгалтерского учет и представления финансовой отчетности [</w:t>
      </w:r>
      <w:r>
        <w:rPr>
          <w:rFonts w:ascii="Times New Roman" w:hAnsi="Times New Roman"/>
          <w:sz w:val="28"/>
          <w:szCs w:val="28"/>
        </w:rPr>
        <w:t>3</w:t>
      </w:r>
      <w:r w:rsidRPr="00C445B9">
        <w:rPr>
          <w:rFonts w:ascii="Times New Roman" w:hAnsi="Times New Roman"/>
          <w:sz w:val="28"/>
          <w:szCs w:val="28"/>
        </w:rPr>
        <w:t>];</w:t>
      </w:r>
      <w:proofErr w:type="gramEnd"/>
    </w:p>
    <w:p w:rsidR="00033AB6" w:rsidRPr="00C445B9" w:rsidRDefault="00033AB6" w:rsidP="007F31E4">
      <w:pPr>
        <w:pStyle w:val="a3"/>
        <w:numPr>
          <w:ilvl w:val="0"/>
          <w:numId w:val="3"/>
        </w:numPr>
        <w:autoSpaceDE w:val="0"/>
        <w:autoSpaceDN w:val="0"/>
        <w:adjustRightInd w:val="0"/>
        <w:spacing w:line="360" w:lineRule="auto"/>
        <w:ind w:left="57" w:firstLine="709"/>
        <w:rPr>
          <w:rFonts w:ascii="Times New Roman" w:hAnsi="Times New Roman"/>
          <w:sz w:val="28"/>
          <w:szCs w:val="28"/>
        </w:rPr>
      </w:pPr>
      <w:r>
        <w:rPr>
          <w:rFonts w:ascii="Times New Roman" w:hAnsi="Times New Roman"/>
          <w:sz w:val="28"/>
          <w:szCs w:val="28"/>
        </w:rPr>
        <w:t>Гражданский Кодекс РФ. В</w:t>
      </w:r>
      <w:r w:rsidRPr="00C445B9">
        <w:rPr>
          <w:rFonts w:ascii="Times New Roman" w:hAnsi="Times New Roman"/>
          <w:sz w:val="28"/>
          <w:szCs w:val="28"/>
        </w:rPr>
        <w:t xml:space="preserve"> </w:t>
      </w:r>
      <w:r>
        <w:rPr>
          <w:rFonts w:ascii="Times New Roman" w:hAnsi="Times New Roman"/>
          <w:sz w:val="28"/>
          <w:szCs w:val="28"/>
        </w:rPr>
        <w:t>нем</w:t>
      </w:r>
      <w:r w:rsidRPr="00C445B9">
        <w:rPr>
          <w:rFonts w:ascii="Times New Roman" w:hAnsi="Times New Roman"/>
          <w:sz w:val="28"/>
          <w:szCs w:val="28"/>
        </w:rPr>
        <w:t xml:space="preserve"> раскрыт механизм договорной работы, которая является основой формирования первичных учетных документов, определены некоторые вопросы, связанные с бухгалтерским учетом. </w:t>
      </w:r>
      <w:proofErr w:type="gramStart"/>
      <w:r w:rsidRPr="00C445B9">
        <w:rPr>
          <w:rFonts w:ascii="Times New Roman" w:hAnsi="Times New Roman"/>
          <w:sz w:val="28"/>
          <w:szCs w:val="28"/>
        </w:rPr>
        <w:t>ГК РФ регулирует порядок перехода права собственности, порядок заключения договоров купли-продажи [1];</w:t>
      </w:r>
      <w:proofErr w:type="gramEnd"/>
    </w:p>
    <w:p w:rsidR="00033AB6" w:rsidRPr="00C445B9" w:rsidRDefault="00033AB6" w:rsidP="007F31E4">
      <w:pPr>
        <w:pStyle w:val="a3"/>
        <w:numPr>
          <w:ilvl w:val="0"/>
          <w:numId w:val="3"/>
        </w:numPr>
        <w:autoSpaceDE w:val="0"/>
        <w:autoSpaceDN w:val="0"/>
        <w:adjustRightInd w:val="0"/>
        <w:spacing w:line="360" w:lineRule="auto"/>
        <w:ind w:left="57" w:firstLine="709"/>
        <w:rPr>
          <w:rFonts w:ascii="Times New Roman" w:hAnsi="Times New Roman"/>
          <w:sz w:val="28"/>
          <w:szCs w:val="28"/>
        </w:rPr>
      </w:pPr>
      <w:r w:rsidRPr="00C445B9">
        <w:rPr>
          <w:rFonts w:ascii="Times New Roman" w:hAnsi="Times New Roman"/>
          <w:sz w:val="28"/>
          <w:szCs w:val="28"/>
        </w:rPr>
        <w:t>Налоговый Кодекс РФ, согласно которому отсутствие первичной учетной документации и учетных регистров, периодическое несвоевременное или неверное фиксирование на счетах бухгалтерского учета и в отчетности активов и обязатель</w:t>
      </w:r>
      <w:proofErr w:type="gramStart"/>
      <w:r w:rsidRPr="00C445B9">
        <w:rPr>
          <w:rFonts w:ascii="Times New Roman" w:hAnsi="Times New Roman"/>
          <w:sz w:val="28"/>
          <w:szCs w:val="28"/>
        </w:rPr>
        <w:t>ств пр</w:t>
      </w:r>
      <w:proofErr w:type="gramEnd"/>
      <w:r w:rsidRPr="00C445B9">
        <w:rPr>
          <w:rFonts w:ascii="Times New Roman" w:hAnsi="Times New Roman"/>
          <w:sz w:val="28"/>
          <w:szCs w:val="28"/>
        </w:rPr>
        <w:t>изнается грубым нарушением правил учета доходов и расходов и объектов налогообложения [2];</w:t>
      </w:r>
    </w:p>
    <w:p w:rsidR="00033AB6" w:rsidRPr="00C445B9" w:rsidRDefault="00033AB6" w:rsidP="007F31E4">
      <w:pPr>
        <w:autoSpaceDE w:val="0"/>
        <w:autoSpaceDN w:val="0"/>
        <w:adjustRightInd w:val="0"/>
        <w:spacing w:after="0" w:line="360" w:lineRule="auto"/>
        <w:ind w:left="57"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Второй уровень системы нормативного регулирования представлен положениями (стандартами) по бухгалтерскому учету, утверждаемыми Минфином РФ и фиксирующими требования государства относительно  ведения бухгалтерского учета и составления бухгалтерской отчетности. В частности, нормативный уровень включает в себя следующие документы:</w:t>
      </w:r>
    </w:p>
    <w:p w:rsidR="00033AB6" w:rsidRPr="00C445B9" w:rsidRDefault="00033AB6" w:rsidP="007F31E4">
      <w:pPr>
        <w:pStyle w:val="a3"/>
        <w:numPr>
          <w:ilvl w:val="0"/>
          <w:numId w:val="4"/>
        </w:numPr>
        <w:autoSpaceDE w:val="0"/>
        <w:autoSpaceDN w:val="0"/>
        <w:adjustRightInd w:val="0"/>
        <w:spacing w:line="360" w:lineRule="auto"/>
        <w:ind w:left="57" w:firstLine="709"/>
        <w:rPr>
          <w:rFonts w:ascii="Times New Roman" w:hAnsi="Times New Roman"/>
          <w:sz w:val="28"/>
          <w:szCs w:val="28"/>
        </w:rPr>
      </w:pPr>
      <w:r w:rsidRPr="00C445B9">
        <w:rPr>
          <w:rFonts w:ascii="Times New Roman" w:hAnsi="Times New Roman"/>
          <w:sz w:val="28"/>
          <w:szCs w:val="28"/>
        </w:rPr>
        <w:t>Положение по бухгалтерскому учету «Учетная политика» (ПБУ 1/2008), которое устанавливает правила по формированию (выбору или разработке) и раскрытию учетной политики организаций</w:t>
      </w:r>
      <w:r w:rsidRPr="00C445B9">
        <w:rPr>
          <w:rFonts w:ascii="Times New Roman" w:hAnsi="Times New Roman"/>
          <w:sz w:val="28"/>
          <w:szCs w:val="28"/>
          <w:lang w:val="en-US"/>
        </w:rPr>
        <w:t xml:space="preserve"> [5]</w:t>
      </w:r>
      <w:r w:rsidRPr="00C445B9">
        <w:rPr>
          <w:rFonts w:ascii="Times New Roman" w:hAnsi="Times New Roman"/>
          <w:sz w:val="28"/>
          <w:szCs w:val="28"/>
        </w:rPr>
        <w:t>;</w:t>
      </w:r>
    </w:p>
    <w:p w:rsidR="00033AB6" w:rsidRPr="00BA0FEF" w:rsidRDefault="00033AB6" w:rsidP="007F31E4">
      <w:pPr>
        <w:pStyle w:val="a3"/>
        <w:numPr>
          <w:ilvl w:val="0"/>
          <w:numId w:val="4"/>
        </w:numPr>
        <w:autoSpaceDE w:val="0"/>
        <w:autoSpaceDN w:val="0"/>
        <w:adjustRightInd w:val="0"/>
        <w:spacing w:line="360" w:lineRule="auto"/>
        <w:ind w:left="57" w:firstLine="709"/>
        <w:rPr>
          <w:rFonts w:ascii="Times New Roman" w:hAnsi="Times New Roman"/>
          <w:sz w:val="28"/>
          <w:szCs w:val="28"/>
        </w:rPr>
      </w:pPr>
      <w:proofErr w:type="gramStart"/>
      <w:r w:rsidRPr="00BA0FEF">
        <w:rPr>
          <w:rFonts w:ascii="Times New Roman" w:hAnsi="Times New Roman"/>
          <w:sz w:val="28"/>
          <w:szCs w:val="28"/>
        </w:rPr>
        <w:lastRenderedPageBreak/>
        <w:t xml:space="preserve">Положение по бухгалтерскому учету «Учет основных средств» - (ПБУ 6/2001), устанавливает </w:t>
      </w:r>
      <w:r w:rsidRPr="00BA0FEF">
        <w:rPr>
          <w:rFonts w:ascii="Times New Roman" w:hAnsi="Times New Roman"/>
          <w:color w:val="333333"/>
          <w:sz w:val="28"/>
          <w:szCs w:val="28"/>
          <w:shd w:val="clear" w:color="auto" w:fill="FFFFFF"/>
        </w:rPr>
        <w:t>правила формирования в</w:t>
      </w:r>
      <w:r w:rsidRPr="00BA0FEF">
        <w:rPr>
          <w:rStyle w:val="apple-converted-space"/>
          <w:rFonts w:eastAsiaTheme="majorEastAsia"/>
          <w:color w:val="333333"/>
          <w:sz w:val="28"/>
          <w:szCs w:val="28"/>
          <w:shd w:val="clear" w:color="auto" w:fill="FFFFFF"/>
        </w:rPr>
        <w:t> </w:t>
      </w:r>
      <w:r w:rsidRPr="00BA0FEF">
        <w:rPr>
          <w:rFonts w:ascii="Times New Roman" w:hAnsi="Times New Roman"/>
          <w:color w:val="333333"/>
          <w:sz w:val="28"/>
          <w:szCs w:val="28"/>
          <w:shd w:val="clear" w:color="auto" w:fill="FFFFFF"/>
        </w:rPr>
        <w:t>бухгалтерском учете информации об основных средствах организации</w:t>
      </w:r>
      <w:r w:rsidRPr="00BA0FEF">
        <w:rPr>
          <w:rFonts w:ascii="Times New Roman" w:hAnsi="Times New Roman"/>
          <w:sz w:val="28"/>
          <w:szCs w:val="28"/>
        </w:rPr>
        <w:t xml:space="preserve"> [6];</w:t>
      </w:r>
      <w:proofErr w:type="gramEnd"/>
    </w:p>
    <w:p w:rsidR="00033AB6" w:rsidRPr="00C445B9" w:rsidRDefault="00033AB6" w:rsidP="007F31E4">
      <w:pPr>
        <w:pStyle w:val="a3"/>
        <w:numPr>
          <w:ilvl w:val="0"/>
          <w:numId w:val="4"/>
        </w:numPr>
        <w:autoSpaceDE w:val="0"/>
        <w:autoSpaceDN w:val="0"/>
        <w:adjustRightInd w:val="0"/>
        <w:spacing w:line="360" w:lineRule="auto"/>
        <w:ind w:left="57" w:firstLine="709"/>
        <w:rPr>
          <w:rFonts w:ascii="Times New Roman" w:hAnsi="Times New Roman"/>
          <w:sz w:val="28"/>
          <w:szCs w:val="28"/>
        </w:rPr>
      </w:pPr>
      <w:r w:rsidRPr="00BA0FEF">
        <w:rPr>
          <w:rFonts w:ascii="Times New Roman" w:hAnsi="Times New Roman"/>
          <w:sz w:val="28"/>
          <w:szCs w:val="28"/>
        </w:rPr>
        <w:t>Положение по бухгалтерскому учету «Учет активов и обязательств, стоимость которых выражена в иностранной валюте» (ПБУ</w:t>
      </w:r>
      <w:r w:rsidRPr="00C445B9">
        <w:rPr>
          <w:rFonts w:ascii="Times New Roman" w:hAnsi="Times New Roman"/>
          <w:sz w:val="28"/>
          <w:szCs w:val="28"/>
        </w:rPr>
        <w:t xml:space="preserve"> 3/2006), устанавливающее особенности отражения в бухгалтерском учете и отчетности информации по активам, стоимость которых выражена в иностранной валюте [</w:t>
      </w:r>
      <w:r w:rsidRPr="00BA0FEF">
        <w:rPr>
          <w:rFonts w:ascii="Times New Roman" w:hAnsi="Times New Roman"/>
          <w:sz w:val="28"/>
          <w:szCs w:val="28"/>
        </w:rPr>
        <w:t>6</w:t>
      </w:r>
      <w:r w:rsidRPr="00C445B9">
        <w:rPr>
          <w:rFonts w:ascii="Times New Roman" w:hAnsi="Times New Roman"/>
          <w:sz w:val="28"/>
          <w:szCs w:val="28"/>
        </w:rPr>
        <w:t>];</w:t>
      </w:r>
    </w:p>
    <w:p w:rsidR="00033AB6" w:rsidRPr="00BA0FEF" w:rsidRDefault="00033AB6" w:rsidP="007F31E4">
      <w:pPr>
        <w:pStyle w:val="a3"/>
        <w:numPr>
          <w:ilvl w:val="0"/>
          <w:numId w:val="4"/>
        </w:numPr>
        <w:autoSpaceDE w:val="0"/>
        <w:autoSpaceDN w:val="0"/>
        <w:adjustRightInd w:val="0"/>
        <w:spacing w:line="360" w:lineRule="auto"/>
        <w:ind w:left="57" w:firstLine="709"/>
        <w:rPr>
          <w:rFonts w:ascii="Times New Roman" w:hAnsi="Times New Roman"/>
          <w:sz w:val="28"/>
          <w:szCs w:val="28"/>
        </w:rPr>
      </w:pPr>
      <w:r w:rsidRPr="00C445B9">
        <w:rPr>
          <w:rFonts w:ascii="Times New Roman" w:hAnsi="Times New Roman"/>
          <w:sz w:val="28"/>
          <w:szCs w:val="28"/>
        </w:rPr>
        <w:t xml:space="preserve">Положение по бухгалтерскому учету «Бухгалтерская отчетность организации»  (ПБУ 4/99), которое устанавливает состав, содержание и методологические основы подготовки бухгалтерской отчетности </w:t>
      </w:r>
      <w:r w:rsidRPr="00BA0FEF">
        <w:rPr>
          <w:rFonts w:ascii="Times New Roman" w:hAnsi="Times New Roman"/>
          <w:sz w:val="28"/>
          <w:szCs w:val="28"/>
        </w:rPr>
        <w:t>организаций;</w:t>
      </w:r>
    </w:p>
    <w:p w:rsidR="00033AB6" w:rsidRPr="00BA0FEF" w:rsidRDefault="00033AB6" w:rsidP="007F31E4">
      <w:pPr>
        <w:pStyle w:val="a3"/>
        <w:numPr>
          <w:ilvl w:val="0"/>
          <w:numId w:val="4"/>
        </w:numPr>
        <w:autoSpaceDE w:val="0"/>
        <w:autoSpaceDN w:val="0"/>
        <w:adjustRightInd w:val="0"/>
        <w:spacing w:line="360" w:lineRule="auto"/>
        <w:ind w:left="57" w:firstLine="709"/>
        <w:rPr>
          <w:rFonts w:ascii="Times New Roman" w:hAnsi="Times New Roman"/>
          <w:sz w:val="28"/>
          <w:szCs w:val="28"/>
        </w:rPr>
      </w:pPr>
      <w:r w:rsidRPr="00BA0FEF">
        <w:rPr>
          <w:rFonts w:ascii="Times New Roman" w:hAnsi="Times New Roman"/>
          <w:sz w:val="28"/>
          <w:szCs w:val="28"/>
        </w:rPr>
        <w:t>Положение по бухгалтерскому учету «Доходы организации» (ПБУ 9/99) и «Расходы организации» (ПБУ 10/99), устанавливающие порядок отражения в бухгалтерском учете доходов и расходов организации [11];</w:t>
      </w:r>
    </w:p>
    <w:p w:rsidR="00033AB6" w:rsidRPr="00C445B9" w:rsidRDefault="00033AB6" w:rsidP="007F31E4">
      <w:pPr>
        <w:pStyle w:val="a3"/>
        <w:numPr>
          <w:ilvl w:val="0"/>
          <w:numId w:val="4"/>
        </w:numPr>
        <w:autoSpaceDE w:val="0"/>
        <w:autoSpaceDN w:val="0"/>
        <w:adjustRightInd w:val="0"/>
        <w:spacing w:line="360" w:lineRule="auto"/>
        <w:ind w:left="57" w:firstLine="709"/>
        <w:rPr>
          <w:rFonts w:ascii="Times New Roman" w:hAnsi="Times New Roman"/>
          <w:sz w:val="28"/>
          <w:szCs w:val="28"/>
        </w:rPr>
      </w:pPr>
      <w:r w:rsidRPr="00BA0FEF">
        <w:rPr>
          <w:rFonts w:ascii="Times New Roman" w:hAnsi="Times New Roman"/>
          <w:sz w:val="28"/>
          <w:szCs w:val="28"/>
        </w:rPr>
        <w:t>Положение по бухгалтерскому учету «Учет расчетов по налогу на прибыль» (ПБУ 18/02), определяющее порядок отражения в бухгалтерском</w:t>
      </w:r>
      <w:r w:rsidRPr="00C445B9">
        <w:rPr>
          <w:rFonts w:ascii="Times New Roman" w:hAnsi="Times New Roman"/>
          <w:sz w:val="28"/>
          <w:szCs w:val="28"/>
        </w:rPr>
        <w:t xml:space="preserve"> учете и отчетности информации по налогу на прибыль организаций [12];</w:t>
      </w:r>
    </w:p>
    <w:p w:rsidR="00033AB6" w:rsidRPr="00C445B9" w:rsidRDefault="00033AB6" w:rsidP="007F31E4">
      <w:pPr>
        <w:autoSpaceDE w:val="0"/>
        <w:autoSpaceDN w:val="0"/>
        <w:adjustRightInd w:val="0"/>
        <w:spacing w:after="0" w:line="360" w:lineRule="auto"/>
        <w:ind w:left="57"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Третий уровень составляют:</w:t>
      </w:r>
    </w:p>
    <w:p w:rsidR="00033AB6" w:rsidRPr="00C445B9" w:rsidRDefault="00033AB6" w:rsidP="007F31E4">
      <w:pPr>
        <w:pStyle w:val="a3"/>
        <w:numPr>
          <w:ilvl w:val="0"/>
          <w:numId w:val="5"/>
        </w:numPr>
        <w:autoSpaceDE w:val="0"/>
        <w:autoSpaceDN w:val="0"/>
        <w:adjustRightInd w:val="0"/>
        <w:spacing w:line="360" w:lineRule="auto"/>
        <w:ind w:left="57" w:firstLine="709"/>
        <w:rPr>
          <w:rFonts w:ascii="Times New Roman" w:hAnsi="Times New Roman"/>
          <w:sz w:val="28"/>
          <w:szCs w:val="28"/>
        </w:rPr>
      </w:pPr>
      <w:r w:rsidRPr="00C445B9">
        <w:rPr>
          <w:rFonts w:ascii="Times New Roman" w:hAnsi="Times New Roman"/>
          <w:sz w:val="28"/>
          <w:szCs w:val="28"/>
        </w:rPr>
        <w:t>Методические указания по инвентаризации имущества и финансовых обязательств, которые устанавливают требования к порядку проведения инвентаризации [</w:t>
      </w:r>
      <w:r>
        <w:rPr>
          <w:rFonts w:ascii="Times New Roman" w:hAnsi="Times New Roman"/>
          <w:sz w:val="28"/>
          <w:szCs w:val="28"/>
        </w:rPr>
        <w:t>8</w:t>
      </w:r>
      <w:r w:rsidRPr="00C445B9">
        <w:rPr>
          <w:rFonts w:ascii="Times New Roman" w:hAnsi="Times New Roman"/>
          <w:sz w:val="28"/>
          <w:szCs w:val="28"/>
        </w:rPr>
        <w:t>];</w:t>
      </w:r>
    </w:p>
    <w:p w:rsidR="00033AB6" w:rsidRPr="00BA0FEF" w:rsidRDefault="00033AB6" w:rsidP="007F31E4">
      <w:pPr>
        <w:pStyle w:val="a3"/>
        <w:numPr>
          <w:ilvl w:val="0"/>
          <w:numId w:val="5"/>
        </w:numPr>
        <w:autoSpaceDE w:val="0"/>
        <w:autoSpaceDN w:val="0"/>
        <w:adjustRightInd w:val="0"/>
        <w:spacing w:line="360" w:lineRule="auto"/>
        <w:ind w:left="57" w:firstLine="709"/>
        <w:rPr>
          <w:rFonts w:ascii="Times New Roman" w:hAnsi="Times New Roman"/>
          <w:sz w:val="28"/>
          <w:szCs w:val="28"/>
        </w:rPr>
      </w:pPr>
      <w:r w:rsidRPr="00BA0FEF">
        <w:rPr>
          <w:rFonts w:ascii="Times New Roman" w:hAnsi="Times New Roman"/>
          <w:sz w:val="28"/>
          <w:szCs w:val="28"/>
        </w:rPr>
        <w:t xml:space="preserve">План счетов бухгалтерского учета и Инструкция по его применению. </w:t>
      </w:r>
      <w:proofErr w:type="gramStart"/>
      <w:r w:rsidRPr="00BA0FEF">
        <w:rPr>
          <w:rFonts w:ascii="Times New Roman" w:hAnsi="Times New Roman"/>
          <w:sz w:val="28"/>
          <w:szCs w:val="28"/>
        </w:rPr>
        <w:t>В нем приведены наименования и номера синтетических счетов и субсчетов, используемых для отражения в</w:t>
      </w:r>
      <w:r>
        <w:rPr>
          <w:rFonts w:ascii="Times New Roman" w:hAnsi="Times New Roman"/>
          <w:sz w:val="28"/>
          <w:szCs w:val="28"/>
        </w:rPr>
        <w:t xml:space="preserve"> учете хозяйственных операций [7</w:t>
      </w:r>
      <w:r w:rsidRPr="00BA0FEF">
        <w:rPr>
          <w:rFonts w:ascii="Times New Roman" w:hAnsi="Times New Roman"/>
          <w:sz w:val="28"/>
          <w:szCs w:val="28"/>
        </w:rPr>
        <w:t xml:space="preserve">]; </w:t>
      </w:r>
      <w:proofErr w:type="gramEnd"/>
    </w:p>
    <w:p w:rsidR="00033AB6" w:rsidRPr="00C445B9" w:rsidRDefault="00033AB6" w:rsidP="007F31E4">
      <w:pPr>
        <w:pStyle w:val="a3"/>
        <w:numPr>
          <w:ilvl w:val="0"/>
          <w:numId w:val="5"/>
        </w:numPr>
        <w:autoSpaceDE w:val="0"/>
        <w:autoSpaceDN w:val="0"/>
        <w:adjustRightInd w:val="0"/>
        <w:spacing w:line="360" w:lineRule="auto"/>
        <w:ind w:left="57" w:firstLine="709"/>
        <w:rPr>
          <w:rFonts w:ascii="Times New Roman" w:hAnsi="Times New Roman"/>
          <w:sz w:val="28"/>
          <w:szCs w:val="28"/>
        </w:rPr>
      </w:pPr>
      <w:r w:rsidRPr="00C445B9">
        <w:rPr>
          <w:rFonts w:ascii="Times New Roman" w:hAnsi="Times New Roman"/>
          <w:sz w:val="28"/>
          <w:szCs w:val="28"/>
        </w:rPr>
        <w:t xml:space="preserve">Альбом унифицированных форм первичной учетной документации (Постановление Госкомстата РФ </w:t>
      </w:r>
      <w:r w:rsidRPr="00BA0FEF">
        <w:rPr>
          <w:rFonts w:ascii="Times New Roman" w:hAnsi="Times New Roman"/>
          <w:sz w:val="28"/>
          <w:szCs w:val="28"/>
        </w:rPr>
        <w:t>от 30 октября 1997</w:t>
      </w:r>
      <w:r w:rsidRPr="00C445B9">
        <w:rPr>
          <w:rFonts w:ascii="Times New Roman" w:hAnsi="Times New Roman"/>
          <w:sz w:val="28"/>
          <w:szCs w:val="28"/>
        </w:rPr>
        <w:t xml:space="preserve"> г. № 71а), содержащий перечень рекомендуемых для применения на предприятиях </w:t>
      </w:r>
      <w:r w:rsidRPr="00C445B9">
        <w:rPr>
          <w:rFonts w:ascii="Times New Roman" w:hAnsi="Times New Roman"/>
          <w:sz w:val="28"/>
          <w:szCs w:val="28"/>
        </w:rPr>
        <w:lastRenderedPageBreak/>
        <w:t xml:space="preserve">форм первичной учетной документации с указаниями по их применению и заполнению </w:t>
      </w:r>
      <w:r w:rsidRPr="00C445B9">
        <w:rPr>
          <w:rFonts w:ascii="Times New Roman" w:hAnsi="Times New Roman"/>
          <w:sz w:val="28"/>
          <w:szCs w:val="28"/>
          <w:lang w:val="en-US"/>
        </w:rPr>
        <w:t>[15]</w:t>
      </w:r>
      <w:r w:rsidRPr="00C445B9">
        <w:rPr>
          <w:rFonts w:ascii="Times New Roman" w:hAnsi="Times New Roman"/>
          <w:sz w:val="28"/>
          <w:szCs w:val="28"/>
        </w:rPr>
        <w:t>.</w:t>
      </w:r>
    </w:p>
    <w:p w:rsidR="00033AB6" w:rsidRPr="00C445B9" w:rsidRDefault="00033AB6" w:rsidP="007F31E4">
      <w:pPr>
        <w:autoSpaceDE w:val="0"/>
        <w:autoSpaceDN w:val="0"/>
        <w:adjustRightInd w:val="0"/>
        <w:spacing w:after="0" w:line="360" w:lineRule="auto"/>
        <w:ind w:left="57" w:firstLine="709"/>
        <w:jc w:val="both"/>
        <w:rPr>
          <w:rFonts w:ascii="Times New Roman" w:hAnsi="Times New Roman" w:cs="Times New Roman"/>
          <w:sz w:val="28"/>
          <w:szCs w:val="28"/>
        </w:rPr>
      </w:pPr>
      <w:r w:rsidRPr="00C445B9">
        <w:rPr>
          <w:rFonts w:ascii="Times New Roman" w:hAnsi="Times New Roman" w:cs="Times New Roman"/>
          <w:sz w:val="28"/>
          <w:szCs w:val="28"/>
        </w:rPr>
        <w:t>Представленные документы  служат основой при разрабо</w:t>
      </w:r>
      <w:r>
        <w:rPr>
          <w:rFonts w:ascii="Times New Roman" w:hAnsi="Times New Roman" w:cs="Times New Roman"/>
          <w:sz w:val="28"/>
          <w:szCs w:val="28"/>
        </w:rPr>
        <w:t>тке документов четвертого уровня</w:t>
      </w:r>
      <w:r w:rsidRPr="00C445B9">
        <w:rPr>
          <w:rFonts w:ascii="Times New Roman" w:hAnsi="Times New Roman" w:cs="Times New Roman"/>
          <w:sz w:val="28"/>
          <w:szCs w:val="28"/>
        </w:rPr>
        <w:t>.</w:t>
      </w:r>
    </w:p>
    <w:p w:rsidR="00033AB6" w:rsidRPr="00C445B9" w:rsidRDefault="00033AB6" w:rsidP="007F31E4">
      <w:pPr>
        <w:spacing w:after="0" w:line="360" w:lineRule="auto"/>
        <w:ind w:left="57"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Четвертый уровень нормативного регулирования представлен рабочими документами организации. Документы данного уровня не обязательны для всеобщего применения. Они определяют правила эффективной организации бухгалтерского учета с применением современных форм и способов ведения учета. К документам данного уровня относятся:</w:t>
      </w:r>
    </w:p>
    <w:p w:rsidR="00033AB6" w:rsidRPr="00C445B9" w:rsidRDefault="00033AB6" w:rsidP="007F31E4">
      <w:pPr>
        <w:pStyle w:val="a3"/>
        <w:numPr>
          <w:ilvl w:val="0"/>
          <w:numId w:val="6"/>
        </w:numPr>
        <w:spacing w:line="360" w:lineRule="auto"/>
        <w:ind w:left="57" w:firstLine="709"/>
        <w:rPr>
          <w:rFonts w:ascii="Times New Roman" w:hAnsi="Times New Roman"/>
          <w:sz w:val="28"/>
          <w:szCs w:val="28"/>
        </w:rPr>
      </w:pPr>
      <w:proofErr w:type="gramStart"/>
      <w:r w:rsidRPr="00C445B9">
        <w:rPr>
          <w:rFonts w:ascii="Times New Roman" w:hAnsi="Times New Roman"/>
          <w:sz w:val="28"/>
          <w:szCs w:val="28"/>
        </w:rPr>
        <w:t>учетная политика организации для целей бухгалтерского учета, под которой понимается принятая ею система правил по ведению и организации бухгалтерского учета, к которым относятся методы: первичного наблюдения, стоимостного измерения, текущей группировки и итогового обобщения фактов хозяйственной деятельности;</w:t>
      </w:r>
      <w:proofErr w:type="gramEnd"/>
    </w:p>
    <w:p w:rsidR="00033AB6" w:rsidRPr="00C445B9" w:rsidRDefault="00033AB6" w:rsidP="007F31E4">
      <w:pPr>
        <w:pStyle w:val="a3"/>
        <w:numPr>
          <w:ilvl w:val="0"/>
          <w:numId w:val="6"/>
        </w:numPr>
        <w:spacing w:line="360" w:lineRule="auto"/>
        <w:ind w:left="57" w:firstLine="709"/>
        <w:rPr>
          <w:rFonts w:ascii="Times New Roman" w:hAnsi="Times New Roman"/>
          <w:sz w:val="28"/>
          <w:szCs w:val="28"/>
        </w:rPr>
      </w:pPr>
      <w:r w:rsidRPr="00C445B9">
        <w:rPr>
          <w:rFonts w:ascii="Times New Roman" w:hAnsi="Times New Roman"/>
          <w:sz w:val="28"/>
          <w:szCs w:val="28"/>
        </w:rPr>
        <w:t>учетная политика для целей налогового учета</w:t>
      </w:r>
      <w:r w:rsidRPr="00C445B9">
        <w:rPr>
          <w:rFonts w:ascii="Times New Roman" w:hAnsi="Times New Roman"/>
          <w:color w:val="000000"/>
          <w:sz w:val="28"/>
          <w:szCs w:val="28"/>
        </w:rPr>
        <w:t>, в которой в соответствии с действующим законодательством о налогах и сборах закрепляются правила определения налоговой базы, исчисления и уплаты налогов в данной организации;</w:t>
      </w:r>
    </w:p>
    <w:p w:rsidR="00033AB6" w:rsidRPr="00C445B9" w:rsidRDefault="00033AB6" w:rsidP="007F31E4">
      <w:pPr>
        <w:pStyle w:val="a3"/>
        <w:numPr>
          <w:ilvl w:val="0"/>
          <w:numId w:val="6"/>
        </w:numPr>
        <w:spacing w:line="360" w:lineRule="auto"/>
        <w:ind w:left="57" w:firstLine="709"/>
        <w:rPr>
          <w:rFonts w:ascii="Times New Roman" w:hAnsi="Times New Roman"/>
          <w:sz w:val="28"/>
          <w:szCs w:val="28"/>
        </w:rPr>
      </w:pPr>
      <w:r w:rsidRPr="00C445B9">
        <w:rPr>
          <w:rFonts w:ascii="Times New Roman" w:hAnsi="Times New Roman"/>
          <w:sz w:val="28"/>
          <w:szCs w:val="28"/>
        </w:rPr>
        <w:t>рабочий план счетов</w:t>
      </w:r>
      <w:r w:rsidR="00451AF2" w:rsidRPr="00C445B9">
        <w:rPr>
          <w:rFonts w:ascii="Times New Roman" w:hAnsi="Times New Roman"/>
          <w:sz w:val="28"/>
          <w:szCs w:val="28"/>
        </w:rPr>
        <w:t>;</w:t>
      </w:r>
      <w:r w:rsidR="00451AF2">
        <w:rPr>
          <w:rFonts w:ascii="Times New Roman" w:hAnsi="Times New Roman"/>
          <w:sz w:val="28"/>
          <w:szCs w:val="28"/>
        </w:rPr>
        <w:t xml:space="preserve"> </w:t>
      </w:r>
    </w:p>
    <w:p w:rsidR="00033AB6" w:rsidRPr="00C445B9" w:rsidRDefault="00033AB6" w:rsidP="007F31E4">
      <w:pPr>
        <w:pStyle w:val="a3"/>
        <w:numPr>
          <w:ilvl w:val="0"/>
          <w:numId w:val="6"/>
        </w:numPr>
        <w:spacing w:line="360" w:lineRule="auto"/>
        <w:ind w:left="57" w:firstLine="709"/>
        <w:rPr>
          <w:rFonts w:ascii="Times New Roman" w:hAnsi="Times New Roman"/>
          <w:sz w:val="28"/>
          <w:szCs w:val="28"/>
        </w:rPr>
      </w:pPr>
      <w:r w:rsidRPr="00C445B9">
        <w:rPr>
          <w:rFonts w:ascii="Times New Roman" w:hAnsi="Times New Roman"/>
          <w:sz w:val="28"/>
          <w:szCs w:val="28"/>
        </w:rPr>
        <w:t>типовая корреспонденция;</w:t>
      </w:r>
    </w:p>
    <w:p w:rsidR="00033AB6" w:rsidRPr="00C445B9" w:rsidRDefault="00033AB6" w:rsidP="007F31E4">
      <w:pPr>
        <w:pStyle w:val="a3"/>
        <w:numPr>
          <w:ilvl w:val="0"/>
          <w:numId w:val="6"/>
        </w:numPr>
        <w:spacing w:line="360" w:lineRule="auto"/>
        <w:ind w:left="57" w:firstLine="709"/>
        <w:rPr>
          <w:rFonts w:ascii="Times New Roman" w:hAnsi="Times New Roman"/>
          <w:sz w:val="28"/>
          <w:szCs w:val="28"/>
        </w:rPr>
      </w:pPr>
      <w:r w:rsidRPr="00C445B9">
        <w:rPr>
          <w:rFonts w:ascii="Times New Roman" w:hAnsi="Times New Roman"/>
          <w:sz w:val="28"/>
          <w:szCs w:val="28"/>
        </w:rPr>
        <w:t>технология обработки учетной информации, где дается детальная характеристика формы учета и контроля, определяется, какие вычислительные средства и программные продукты используются при ведении учета;</w:t>
      </w:r>
    </w:p>
    <w:p w:rsidR="00033AB6" w:rsidRPr="00C445B9" w:rsidRDefault="00033AB6" w:rsidP="007F31E4">
      <w:pPr>
        <w:pStyle w:val="a3"/>
        <w:numPr>
          <w:ilvl w:val="0"/>
          <w:numId w:val="6"/>
        </w:numPr>
        <w:spacing w:line="360" w:lineRule="auto"/>
        <w:ind w:left="57" w:firstLine="709"/>
        <w:rPr>
          <w:rFonts w:ascii="Times New Roman" w:hAnsi="Times New Roman"/>
          <w:sz w:val="28"/>
          <w:szCs w:val="28"/>
        </w:rPr>
      </w:pPr>
      <w:r w:rsidRPr="00C445B9">
        <w:rPr>
          <w:rFonts w:ascii="Times New Roman" w:hAnsi="Times New Roman"/>
          <w:sz w:val="28"/>
          <w:szCs w:val="28"/>
        </w:rPr>
        <w:t>план отчетности, где указываются перечень отчетных форм, отчетный период, сроки и адреса представления отчетности, способ представления, фамилии работников, ответственных за составление отчетности.</w:t>
      </w:r>
    </w:p>
    <w:p w:rsidR="00033AB6" w:rsidRPr="00C445B9" w:rsidRDefault="00033AB6" w:rsidP="007F31E4">
      <w:pPr>
        <w:pStyle w:val="a5"/>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lastRenderedPageBreak/>
        <w:t>Можно выделить следующую классификацию основных средств</w:t>
      </w:r>
      <w:r>
        <w:rPr>
          <w:rFonts w:ascii="Times New Roman" w:hAnsi="Times New Roman" w:cs="Times New Roman"/>
          <w:sz w:val="28"/>
          <w:szCs w:val="28"/>
        </w:rPr>
        <w:t xml:space="preserve"> (рисунок 1)</w:t>
      </w:r>
      <w:r w:rsidRPr="00C445B9">
        <w:rPr>
          <w:rFonts w:ascii="Times New Roman" w:hAnsi="Times New Roman" w:cs="Times New Roman"/>
          <w:sz w:val="28"/>
          <w:szCs w:val="28"/>
        </w:rPr>
        <w:t>.</w:t>
      </w:r>
    </w:p>
    <w:p w:rsidR="00033AB6" w:rsidRPr="00C445B9" w:rsidRDefault="00033AB6" w:rsidP="007F31E4">
      <w:pPr>
        <w:pStyle w:val="a5"/>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noProof/>
          <w:sz w:val="28"/>
          <w:szCs w:val="28"/>
        </w:rPr>
        <w:drawing>
          <wp:inline distT="0" distB="0" distL="0" distR="0">
            <wp:extent cx="5387340" cy="3863340"/>
            <wp:effectExtent l="19050" t="0" r="3810" b="0"/>
            <wp:docPr id="34" name="Рисунок 11" descr="dopb26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b269986"/>
                    <pic:cNvPicPr>
                      <a:picLocks noChangeAspect="1" noChangeArrowheads="1"/>
                    </pic:cNvPicPr>
                  </pic:nvPicPr>
                  <pic:blipFill>
                    <a:blip r:embed="rId8" cstate="print"/>
                    <a:srcRect/>
                    <a:stretch>
                      <a:fillRect/>
                    </a:stretch>
                  </pic:blipFill>
                  <pic:spPr bwMode="auto">
                    <a:xfrm>
                      <a:off x="0" y="0"/>
                      <a:ext cx="5387340" cy="3863340"/>
                    </a:xfrm>
                    <a:prstGeom prst="rect">
                      <a:avLst/>
                    </a:prstGeom>
                    <a:noFill/>
                    <a:ln w="9525">
                      <a:noFill/>
                      <a:miter lim="800000"/>
                      <a:headEnd/>
                      <a:tailEnd/>
                    </a:ln>
                  </pic:spPr>
                </pic:pic>
              </a:graphicData>
            </a:graphic>
          </wp:inline>
        </w:drawing>
      </w:r>
    </w:p>
    <w:p w:rsidR="00033AB6" w:rsidRPr="002D6280" w:rsidRDefault="00033AB6" w:rsidP="007F31E4">
      <w:pPr>
        <w:pStyle w:val="a5"/>
        <w:spacing w:after="0" w:line="360" w:lineRule="auto"/>
        <w:jc w:val="center"/>
        <w:rPr>
          <w:rFonts w:ascii="Times New Roman" w:hAnsi="Times New Roman" w:cs="Times New Roman"/>
        </w:rPr>
      </w:pPr>
      <w:r w:rsidRPr="002D6280">
        <w:rPr>
          <w:rFonts w:ascii="Times New Roman" w:hAnsi="Times New Roman" w:cs="Times New Roman"/>
        </w:rPr>
        <w:t>Рис</w:t>
      </w:r>
      <w:r>
        <w:rPr>
          <w:rFonts w:ascii="Times New Roman" w:hAnsi="Times New Roman" w:cs="Times New Roman"/>
        </w:rPr>
        <w:t>.</w:t>
      </w:r>
      <w:r w:rsidRPr="002D6280">
        <w:rPr>
          <w:rFonts w:ascii="Times New Roman" w:hAnsi="Times New Roman" w:cs="Times New Roman"/>
        </w:rPr>
        <w:t xml:space="preserve"> 1. Классификация основных средств</w:t>
      </w:r>
    </w:p>
    <w:p w:rsidR="00033AB6" w:rsidRDefault="00033AB6" w:rsidP="007F31E4">
      <w:pPr>
        <w:pStyle w:val="a5"/>
        <w:spacing w:after="0" w:line="360" w:lineRule="auto"/>
        <w:jc w:val="center"/>
        <w:rPr>
          <w:rFonts w:ascii="Times New Roman" w:hAnsi="Times New Roman" w:cs="Times New Roman"/>
          <w:sz w:val="24"/>
          <w:szCs w:val="24"/>
        </w:rPr>
      </w:pPr>
    </w:p>
    <w:p w:rsidR="00033AB6" w:rsidRPr="00052740" w:rsidRDefault="00033AB6" w:rsidP="007F31E4">
      <w:pPr>
        <w:pStyle w:val="a5"/>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По степени влияния на результат производства выделяют </w:t>
      </w:r>
      <w:r>
        <w:rPr>
          <w:rFonts w:ascii="Times New Roman" w:hAnsi="Times New Roman" w:cs="Times New Roman"/>
          <w:sz w:val="28"/>
          <w:szCs w:val="28"/>
        </w:rPr>
        <w:t>активную и пассивную часть основ</w:t>
      </w:r>
      <w:r w:rsidRPr="00C445B9">
        <w:rPr>
          <w:rFonts w:ascii="Times New Roman" w:hAnsi="Times New Roman" w:cs="Times New Roman"/>
          <w:sz w:val="28"/>
          <w:szCs w:val="28"/>
        </w:rPr>
        <w:t>ных фондов.  К активной части можно отнести исключительно те предметы, которые напрямую оказывают воздействие на предмет труда, перемещают его и координируют производственную деятельность, исходя из этого к пассивной - можно отнести предметы основных средств, которые так или иначе обеспечивают нормальную, бесперебойную рабочую деятельность основных сре</w:t>
      </w:r>
      <w:proofErr w:type="gramStart"/>
      <w:r w:rsidRPr="00C445B9">
        <w:rPr>
          <w:rFonts w:ascii="Times New Roman" w:hAnsi="Times New Roman" w:cs="Times New Roman"/>
          <w:sz w:val="28"/>
          <w:szCs w:val="28"/>
        </w:rPr>
        <w:t>дств в ч</w:t>
      </w:r>
      <w:proofErr w:type="gramEnd"/>
      <w:r w:rsidRPr="00C445B9">
        <w:rPr>
          <w:rFonts w:ascii="Times New Roman" w:hAnsi="Times New Roman" w:cs="Times New Roman"/>
          <w:sz w:val="28"/>
          <w:szCs w:val="28"/>
        </w:rPr>
        <w:t>асти активной.</w:t>
      </w:r>
    </w:p>
    <w:p w:rsidR="00033AB6" w:rsidRPr="00B66DBD" w:rsidRDefault="00033AB6" w:rsidP="007F31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 xml:space="preserve">По вещественно-натуральному составу можно отнести: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w:t>
      </w:r>
      <w:r w:rsidRPr="00C445B9">
        <w:rPr>
          <w:rFonts w:ascii="Times New Roman" w:eastAsia="Times New Roman" w:hAnsi="Times New Roman" w:cs="Times New Roman"/>
          <w:sz w:val="28"/>
          <w:szCs w:val="28"/>
        </w:rPr>
        <w:lastRenderedPageBreak/>
        <w:t>многолетние насаждения, внутрихозяйственные дороги и прочие соответствующие объекты. [9]</w:t>
      </w:r>
      <w:r>
        <w:rPr>
          <w:rFonts w:ascii="Times New Roman" w:eastAsia="Times New Roman" w:hAnsi="Times New Roman" w:cs="Times New Roman"/>
          <w:sz w:val="28"/>
          <w:szCs w:val="28"/>
        </w:rPr>
        <w:t xml:space="preserve"> </w:t>
      </w:r>
    </w:p>
    <w:p w:rsidR="00033AB6" w:rsidRPr="00C445B9" w:rsidRDefault="00033AB6" w:rsidP="007F31E4">
      <w:pPr>
        <w:spacing w:after="0" w:line="360" w:lineRule="auto"/>
        <w:ind w:left="23" w:right="20" w:firstLine="692"/>
        <w:jc w:val="both"/>
        <w:rPr>
          <w:rFonts w:ascii="Times New Roman" w:hAnsi="Times New Roman" w:cs="Times New Roman"/>
          <w:sz w:val="28"/>
          <w:szCs w:val="28"/>
        </w:rPr>
      </w:pPr>
      <w:r w:rsidRPr="00C445B9">
        <w:rPr>
          <w:rFonts w:ascii="Times New Roman" w:hAnsi="Times New Roman" w:cs="Times New Roman"/>
          <w:sz w:val="28"/>
          <w:szCs w:val="28"/>
        </w:rPr>
        <w:t>В зависимости от назначения и выполняемых функций ос</w:t>
      </w:r>
      <w:r w:rsidRPr="00C445B9">
        <w:rPr>
          <w:rFonts w:ascii="Times New Roman" w:hAnsi="Times New Roman" w:cs="Times New Roman"/>
          <w:sz w:val="28"/>
          <w:szCs w:val="28"/>
        </w:rPr>
        <w:softHyphen/>
        <w:t>новные средства подразделяются на следующие виды:</w:t>
      </w:r>
    </w:p>
    <w:p w:rsidR="00033AB6" w:rsidRPr="00C445B9" w:rsidRDefault="00033AB6" w:rsidP="007F31E4">
      <w:pPr>
        <w:numPr>
          <w:ilvl w:val="0"/>
          <w:numId w:val="1"/>
        </w:numPr>
        <w:tabs>
          <w:tab w:val="left" w:pos="841"/>
        </w:tabs>
        <w:spacing w:after="0" w:line="360" w:lineRule="auto"/>
        <w:ind w:right="20"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w:t>
      </w:r>
      <w:proofErr w:type="gramStart"/>
      <w:r w:rsidRPr="00C445B9">
        <w:rPr>
          <w:rFonts w:ascii="Times New Roman" w:hAnsi="Times New Roman" w:cs="Times New Roman"/>
          <w:sz w:val="28"/>
          <w:szCs w:val="28"/>
        </w:rPr>
        <w:t>здания - к ним относятся архитектурно-строительные объ</w:t>
      </w:r>
      <w:r w:rsidRPr="00C445B9">
        <w:rPr>
          <w:rFonts w:ascii="Times New Roman" w:hAnsi="Times New Roman" w:cs="Times New Roman"/>
          <w:sz w:val="28"/>
          <w:szCs w:val="28"/>
        </w:rPr>
        <w:softHyphen/>
        <w:t>екты, назначением которых является создание условий для труда, отдыха, социально-культурного обслуживания населения и хра</w:t>
      </w:r>
      <w:r w:rsidRPr="00C445B9">
        <w:rPr>
          <w:rFonts w:ascii="Times New Roman" w:hAnsi="Times New Roman" w:cs="Times New Roman"/>
          <w:sz w:val="28"/>
          <w:szCs w:val="28"/>
        </w:rPr>
        <w:softHyphen/>
        <w:t>нения материальных ценностей (производственные корпуса це</w:t>
      </w:r>
      <w:r w:rsidRPr="00C445B9">
        <w:rPr>
          <w:rFonts w:ascii="Times New Roman" w:hAnsi="Times New Roman" w:cs="Times New Roman"/>
          <w:sz w:val="28"/>
          <w:szCs w:val="28"/>
        </w:rPr>
        <w:softHyphen/>
        <w:t>хо</w:t>
      </w:r>
      <w:r>
        <w:rPr>
          <w:rFonts w:ascii="Times New Roman" w:hAnsi="Times New Roman" w:cs="Times New Roman"/>
          <w:sz w:val="28"/>
          <w:szCs w:val="28"/>
        </w:rPr>
        <w:t>в, складов, лабораторий; гаражи</w:t>
      </w:r>
      <w:r w:rsidRPr="00C445B9">
        <w:rPr>
          <w:rFonts w:ascii="Times New Roman" w:hAnsi="Times New Roman" w:cs="Times New Roman"/>
          <w:sz w:val="28"/>
          <w:szCs w:val="28"/>
        </w:rPr>
        <w:t>; помещения, занятые трансформаторными, холодильными и дру</w:t>
      </w:r>
      <w:r w:rsidRPr="00C445B9">
        <w:rPr>
          <w:rFonts w:ascii="Times New Roman" w:hAnsi="Times New Roman" w:cs="Times New Roman"/>
          <w:sz w:val="28"/>
          <w:szCs w:val="28"/>
        </w:rPr>
        <w:softHyphen/>
        <w:t>гими установками; жилые дома, здания гостиниц, общежитий, домов быта и др.);</w:t>
      </w:r>
      <w:proofErr w:type="gramEnd"/>
    </w:p>
    <w:p w:rsidR="00033AB6" w:rsidRPr="00C445B9" w:rsidRDefault="00033AB6" w:rsidP="007F31E4">
      <w:pPr>
        <w:numPr>
          <w:ilvl w:val="0"/>
          <w:numId w:val="1"/>
        </w:numPr>
        <w:tabs>
          <w:tab w:val="left" w:pos="831"/>
        </w:tabs>
        <w:spacing w:after="0" w:line="360" w:lineRule="auto"/>
        <w:ind w:right="20"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сооружения - выполняют в процессе производства различ</w:t>
      </w:r>
      <w:r w:rsidRPr="00C445B9">
        <w:rPr>
          <w:rFonts w:ascii="Times New Roman" w:hAnsi="Times New Roman" w:cs="Times New Roman"/>
          <w:sz w:val="28"/>
          <w:szCs w:val="28"/>
        </w:rPr>
        <w:softHyphen/>
        <w:t>ные технические функции без изменения предметов труда (шах</w:t>
      </w:r>
      <w:r w:rsidRPr="00C445B9">
        <w:rPr>
          <w:rFonts w:ascii="Times New Roman" w:hAnsi="Times New Roman" w:cs="Times New Roman"/>
          <w:sz w:val="28"/>
          <w:szCs w:val="28"/>
        </w:rPr>
        <w:softHyphen/>
        <w:t>ты, нефтяные и газовые скважины, дороги, мосты, плотины, же</w:t>
      </w:r>
      <w:r w:rsidRPr="00C445B9">
        <w:rPr>
          <w:rFonts w:ascii="Times New Roman" w:hAnsi="Times New Roman" w:cs="Times New Roman"/>
          <w:sz w:val="28"/>
          <w:szCs w:val="28"/>
        </w:rPr>
        <w:softHyphen/>
        <w:t>лезнодорожные подъездные пути, платформы, тоннели и др.);</w:t>
      </w:r>
    </w:p>
    <w:p w:rsidR="00033AB6" w:rsidRPr="00C445B9" w:rsidRDefault="00033AB6" w:rsidP="007F31E4">
      <w:pPr>
        <w:numPr>
          <w:ilvl w:val="0"/>
          <w:numId w:val="1"/>
        </w:numPr>
        <w:tabs>
          <w:tab w:val="left" w:pos="831"/>
        </w:tabs>
        <w:spacing w:after="0" w:line="360" w:lineRule="auto"/>
        <w:ind w:right="20"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передаточные устройства - к ним относят устройства, при помощи которых производится передача на расстояние различ</w:t>
      </w:r>
      <w:r w:rsidRPr="00C445B9">
        <w:rPr>
          <w:rFonts w:ascii="Times New Roman" w:hAnsi="Times New Roman" w:cs="Times New Roman"/>
          <w:sz w:val="28"/>
          <w:szCs w:val="28"/>
        </w:rPr>
        <w:softHyphen/>
        <w:t>ных видов энергии, жидких и газообразных веществ (электросе</w:t>
      </w:r>
      <w:r w:rsidRPr="00C445B9">
        <w:rPr>
          <w:rFonts w:ascii="Times New Roman" w:hAnsi="Times New Roman" w:cs="Times New Roman"/>
          <w:sz w:val="28"/>
          <w:szCs w:val="28"/>
        </w:rPr>
        <w:softHyphen/>
        <w:t>ти, теплосети, телефонные сети, газопровод и др.);</w:t>
      </w:r>
    </w:p>
    <w:p w:rsidR="00033AB6" w:rsidRPr="00C445B9" w:rsidRDefault="00033AB6" w:rsidP="007F31E4">
      <w:pPr>
        <w:numPr>
          <w:ilvl w:val="0"/>
          <w:numId w:val="1"/>
        </w:numPr>
        <w:tabs>
          <w:tab w:val="left" w:pos="830"/>
        </w:tabs>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машины и оборудование, </w:t>
      </w:r>
    </w:p>
    <w:p w:rsidR="00033AB6" w:rsidRPr="00C445B9" w:rsidRDefault="00033AB6" w:rsidP="007F31E4">
      <w:pPr>
        <w:numPr>
          <w:ilvl w:val="0"/>
          <w:numId w:val="1"/>
        </w:numPr>
        <w:tabs>
          <w:tab w:val="left" w:pos="830"/>
        </w:tabs>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w:t>
      </w:r>
      <w:proofErr w:type="gramStart"/>
      <w:r w:rsidRPr="00C445B9">
        <w:rPr>
          <w:rFonts w:ascii="Times New Roman" w:hAnsi="Times New Roman" w:cs="Times New Roman"/>
          <w:sz w:val="28"/>
          <w:szCs w:val="28"/>
        </w:rPr>
        <w:t>транспортные средства - к ним отнесен подвижной состав всех видов транспорта (электровозы, тепловозы, суда, автомоби</w:t>
      </w:r>
      <w:r w:rsidRPr="00C445B9">
        <w:rPr>
          <w:rFonts w:ascii="Times New Roman" w:hAnsi="Times New Roman" w:cs="Times New Roman"/>
          <w:sz w:val="28"/>
          <w:szCs w:val="28"/>
        </w:rPr>
        <w:softHyphen/>
        <w:t>ли, самолеты, трамваи и троллейбусы, производственный транс</w:t>
      </w:r>
      <w:r w:rsidRPr="00C445B9">
        <w:rPr>
          <w:rFonts w:ascii="Times New Roman" w:hAnsi="Times New Roman" w:cs="Times New Roman"/>
          <w:sz w:val="28"/>
          <w:szCs w:val="28"/>
        </w:rPr>
        <w:softHyphen/>
        <w:t>порт - автокары, электрокары и др.).</w:t>
      </w:r>
      <w:proofErr w:type="gramEnd"/>
      <w:r w:rsidRPr="00C445B9">
        <w:rPr>
          <w:rFonts w:ascii="Times New Roman" w:hAnsi="Times New Roman" w:cs="Times New Roman"/>
          <w:sz w:val="28"/>
          <w:szCs w:val="28"/>
        </w:rPr>
        <w:t xml:space="preserve"> Назначение этой группы ос</w:t>
      </w:r>
      <w:r w:rsidRPr="00C445B9">
        <w:rPr>
          <w:rFonts w:ascii="Times New Roman" w:hAnsi="Times New Roman" w:cs="Times New Roman"/>
          <w:sz w:val="28"/>
          <w:szCs w:val="28"/>
        </w:rPr>
        <w:softHyphen/>
        <w:t>новных средств - перемещение людей и грузов.</w:t>
      </w:r>
    </w:p>
    <w:p w:rsidR="00033AB6" w:rsidRPr="00C445B9" w:rsidRDefault="00033AB6" w:rsidP="007F31E4">
      <w:pPr>
        <w:spacing w:after="0" w:line="360" w:lineRule="auto"/>
        <w:ind w:left="23" w:right="20" w:firstLine="692"/>
        <w:jc w:val="both"/>
        <w:rPr>
          <w:rFonts w:ascii="Times New Roman" w:hAnsi="Times New Roman" w:cs="Times New Roman"/>
          <w:sz w:val="28"/>
          <w:szCs w:val="28"/>
        </w:rPr>
      </w:pPr>
      <w:r w:rsidRPr="00C445B9">
        <w:rPr>
          <w:rFonts w:ascii="Times New Roman" w:hAnsi="Times New Roman" w:cs="Times New Roman"/>
          <w:sz w:val="28"/>
          <w:szCs w:val="28"/>
        </w:rPr>
        <w:t>- Инструмент - этот вид основных сре</w:t>
      </w:r>
      <w:proofErr w:type="gramStart"/>
      <w:r w:rsidRPr="00C445B9">
        <w:rPr>
          <w:rFonts w:ascii="Times New Roman" w:hAnsi="Times New Roman" w:cs="Times New Roman"/>
          <w:sz w:val="28"/>
          <w:szCs w:val="28"/>
        </w:rPr>
        <w:t>дств вкл</w:t>
      </w:r>
      <w:proofErr w:type="gramEnd"/>
      <w:r w:rsidRPr="00C445B9">
        <w:rPr>
          <w:rFonts w:ascii="Times New Roman" w:hAnsi="Times New Roman" w:cs="Times New Roman"/>
          <w:sz w:val="28"/>
          <w:szCs w:val="28"/>
        </w:rPr>
        <w:t>ючает в себя режущие, ударные, уплотняющие орудия, как ручного труда, так и потребляющие электроэнергию (краскопульты, гайковерты, электродрели и другие), а также различные приспособления для обработки материалов, производства монтажных работ и др.;</w:t>
      </w:r>
    </w:p>
    <w:p w:rsidR="00033AB6" w:rsidRPr="00C445B9" w:rsidRDefault="00033AB6" w:rsidP="007F31E4">
      <w:pPr>
        <w:numPr>
          <w:ilvl w:val="0"/>
          <w:numId w:val="1"/>
        </w:numPr>
        <w:tabs>
          <w:tab w:val="left" w:pos="826"/>
        </w:tabs>
        <w:spacing w:after="0" w:line="360" w:lineRule="auto"/>
        <w:ind w:right="20" w:firstLine="709"/>
        <w:jc w:val="both"/>
        <w:rPr>
          <w:rFonts w:ascii="Times New Roman" w:hAnsi="Times New Roman" w:cs="Times New Roman"/>
          <w:sz w:val="28"/>
          <w:szCs w:val="28"/>
        </w:rPr>
      </w:pPr>
      <w:r w:rsidRPr="00C445B9">
        <w:rPr>
          <w:rFonts w:ascii="Times New Roman" w:hAnsi="Times New Roman" w:cs="Times New Roman"/>
          <w:sz w:val="28"/>
          <w:szCs w:val="28"/>
        </w:rPr>
        <w:t>производственный инвентарь и принадлежности - к ним относятся предметы, которые необходимы для выполнения про</w:t>
      </w:r>
      <w:r w:rsidRPr="00C445B9">
        <w:rPr>
          <w:rFonts w:ascii="Times New Roman" w:hAnsi="Times New Roman" w:cs="Times New Roman"/>
          <w:sz w:val="28"/>
          <w:szCs w:val="28"/>
        </w:rPr>
        <w:softHyphen/>
        <w:t xml:space="preserve">изводственных </w:t>
      </w:r>
      <w:r w:rsidRPr="00C445B9">
        <w:rPr>
          <w:rFonts w:ascii="Times New Roman" w:hAnsi="Times New Roman" w:cs="Times New Roman"/>
          <w:sz w:val="28"/>
          <w:szCs w:val="28"/>
        </w:rPr>
        <w:lastRenderedPageBreak/>
        <w:t>операций (рабочие столы, верстаки и тому подоб</w:t>
      </w:r>
      <w:r w:rsidRPr="00C445B9">
        <w:rPr>
          <w:rFonts w:ascii="Times New Roman" w:hAnsi="Times New Roman" w:cs="Times New Roman"/>
          <w:sz w:val="28"/>
          <w:szCs w:val="28"/>
        </w:rPr>
        <w:softHyphen/>
        <w:t>ное), а также инвентарная тара;</w:t>
      </w:r>
    </w:p>
    <w:p w:rsidR="00033AB6" w:rsidRPr="00C445B9" w:rsidRDefault="00033AB6" w:rsidP="007F31E4">
      <w:pPr>
        <w:pStyle w:val="a3"/>
        <w:numPr>
          <w:ilvl w:val="0"/>
          <w:numId w:val="1"/>
        </w:numPr>
        <w:spacing w:line="360" w:lineRule="auto"/>
        <w:ind w:left="0" w:right="20" w:firstLine="709"/>
        <w:rPr>
          <w:rFonts w:ascii="Times New Roman" w:hAnsi="Times New Roman"/>
          <w:sz w:val="28"/>
          <w:szCs w:val="28"/>
        </w:rPr>
      </w:pPr>
      <w:r w:rsidRPr="00C445B9">
        <w:rPr>
          <w:rFonts w:ascii="Times New Roman" w:hAnsi="Times New Roman"/>
          <w:sz w:val="28"/>
          <w:szCs w:val="28"/>
        </w:rPr>
        <w:t>хозяйственный инвентарь включает в себя мебель, средства оргтехники, множительные аппараты, предметы противопожар</w:t>
      </w:r>
      <w:r w:rsidRPr="00C445B9">
        <w:rPr>
          <w:rFonts w:ascii="Times New Roman" w:hAnsi="Times New Roman"/>
          <w:sz w:val="28"/>
          <w:szCs w:val="28"/>
        </w:rPr>
        <w:softHyphen/>
        <w:t>ного назначения и др</w:t>
      </w:r>
      <w:r>
        <w:rPr>
          <w:rFonts w:ascii="Times New Roman" w:hAnsi="Times New Roman"/>
          <w:sz w:val="28"/>
          <w:szCs w:val="28"/>
        </w:rPr>
        <w:t>угое</w:t>
      </w:r>
      <w:r w:rsidRPr="00C445B9">
        <w:rPr>
          <w:rFonts w:ascii="Times New Roman" w:hAnsi="Times New Roman"/>
          <w:sz w:val="28"/>
          <w:szCs w:val="28"/>
        </w:rPr>
        <w:t xml:space="preserve"> [9].</w:t>
      </w:r>
    </w:p>
    <w:p w:rsidR="00033AB6" w:rsidRPr="00C445B9" w:rsidRDefault="00033AB6" w:rsidP="007F31E4">
      <w:pPr>
        <w:pStyle w:val="a3"/>
        <w:spacing w:line="360" w:lineRule="auto"/>
        <w:ind w:left="23" w:right="20" w:firstLine="686"/>
        <w:rPr>
          <w:rFonts w:ascii="Times New Roman" w:hAnsi="Times New Roman"/>
          <w:sz w:val="28"/>
          <w:szCs w:val="28"/>
        </w:rPr>
      </w:pPr>
      <w:r w:rsidRPr="00C445B9">
        <w:rPr>
          <w:rFonts w:ascii="Times New Roman" w:hAnsi="Times New Roman"/>
          <w:sz w:val="28"/>
          <w:szCs w:val="28"/>
        </w:rPr>
        <w:t>В состав основных сре</w:t>
      </w:r>
      <w:proofErr w:type="gramStart"/>
      <w:r w:rsidRPr="00C445B9">
        <w:rPr>
          <w:rFonts w:ascii="Times New Roman" w:hAnsi="Times New Roman"/>
          <w:sz w:val="28"/>
          <w:szCs w:val="28"/>
        </w:rPr>
        <w:t>дств вкл</w:t>
      </w:r>
      <w:proofErr w:type="gramEnd"/>
      <w:r w:rsidRPr="00C445B9">
        <w:rPr>
          <w:rFonts w:ascii="Times New Roman" w:hAnsi="Times New Roman"/>
          <w:sz w:val="28"/>
          <w:szCs w:val="28"/>
        </w:rPr>
        <w:t>ючаются только законченные строительством здания, сооружения и передаточные устройства, установленное оборудование, законченные работы по достройке или дооборудованию, увеличивающие первоначальную стои</w:t>
      </w:r>
      <w:r w:rsidRPr="00C445B9">
        <w:rPr>
          <w:rFonts w:ascii="Times New Roman" w:hAnsi="Times New Roman"/>
          <w:sz w:val="28"/>
          <w:szCs w:val="28"/>
        </w:rPr>
        <w:softHyphen/>
        <w:t>мость соответствующих инвентарных объектов.</w:t>
      </w:r>
    </w:p>
    <w:p w:rsidR="00033AB6" w:rsidRPr="00C445B9" w:rsidRDefault="00033AB6" w:rsidP="007F31E4">
      <w:pPr>
        <w:pStyle w:val="a3"/>
        <w:spacing w:line="360" w:lineRule="auto"/>
        <w:ind w:left="0" w:right="20" w:firstLine="709"/>
        <w:rPr>
          <w:rFonts w:ascii="Times New Roman" w:hAnsi="Times New Roman"/>
          <w:sz w:val="28"/>
          <w:szCs w:val="28"/>
        </w:rPr>
      </w:pPr>
      <w:r w:rsidRPr="00C445B9">
        <w:rPr>
          <w:rFonts w:ascii="Times New Roman" w:hAnsi="Times New Roman"/>
          <w:sz w:val="28"/>
          <w:szCs w:val="28"/>
        </w:rPr>
        <w:t>По использованию все основные средства предприятий под</w:t>
      </w:r>
      <w:r w:rsidRPr="00C445B9">
        <w:rPr>
          <w:rFonts w:ascii="Times New Roman" w:hAnsi="Times New Roman"/>
          <w:sz w:val="28"/>
          <w:szCs w:val="28"/>
        </w:rPr>
        <w:softHyphen/>
        <w:t>разделяются на действующие, запасные и бездействующие.</w:t>
      </w:r>
    </w:p>
    <w:p w:rsidR="00033AB6" w:rsidRPr="00C445B9" w:rsidRDefault="00033AB6" w:rsidP="007F31E4">
      <w:pPr>
        <w:spacing w:after="0" w:line="360" w:lineRule="auto"/>
        <w:ind w:left="23" w:right="20" w:firstLine="692"/>
        <w:jc w:val="both"/>
        <w:rPr>
          <w:rFonts w:ascii="Times New Roman" w:hAnsi="Times New Roman" w:cs="Times New Roman"/>
          <w:sz w:val="28"/>
          <w:szCs w:val="28"/>
        </w:rPr>
      </w:pPr>
      <w:r w:rsidRPr="00C445B9">
        <w:rPr>
          <w:rFonts w:ascii="Times New Roman" w:hAnsi="Times New Roman" w:cs="Times New Roman"/>
          <w:sz w:val="28"/>
          <w:szCs w:val="28"/>
        </w:rPr>
        <w:t xml:space="preserve">По принадлежности основные средства подразделяются </w:t>
      </w:r>
      <w:proofErr w:type="gramStart"/>
      <w:r w:rsidRPr="00C445B9">
        <w:rPr>
          <w:rFonts w:ascii="Times New Roman" w:hAnsi="Times New Roman" w:cs="Times New Roman"/>
          <w:sz w:val="28"/>
          <w:szCs w:val="28"/>
        </w:rPr>
        <w:t>на</w:t>
      </w:r>
      <w:proofErr w:type="gramEnd"/>
      <w:r w:rsidRPr="00C445B9">
        <w:rPr>
          <w:rFonts w:ascii="Times New Roman" w:hAnsi="Times New Roman" w:cs="Times New Roman"/>
          <w:sz w:val="28"/>
          <w:szCs w:val="28"/>
        </w:rPr>
        <w:t xml:space="preserve"> собственные и арендованные.</w:t>
      </w:r>
    </w:p>
    <w:p w:rsidR="00033AB6" w:rsidRPr="00B66DBD" w:rsidRDefault="00033AB6" w:rsidP="007F31E4">
      <w:pPr>
        <w:spacing w:after="0" w:line="360" w:lineRule="auto"/>
        <w:ind w:left="23" w:right="20" w:firstLine="692"/>
        <w:jc w:val="both"/>
        <w:rPr>
          <w:rFonts w:ascii="Times New Roman" w:hAnsi="Times New Roman" w:cs="Times New Roman"/>
          <w:sz w:val="28"/>
          <w:szCs w:val="28"/>
        </w:rPr>
      </w:pPr>
      <w:r w:rsidRPr="00C445B9">
        <w:rPr>
          <w:rFonts w:ascii="Times New Roman" w:hAnsi="Times New Roman" w:cs="Times New Roman"/>
          <w:sz w:val="28"/>
          <w:szCs w:val="28"/>
        </w:rPr>
        <w:t>Приведенная группировка основных средств дополняется учетом их по местам использования или хранения. Данная груп</w:t>
      </w:r>
      <w:r w:rsidRPr="00C445B9">
        <w:rPr>
          <w:rFonts w:ascii="Times New Roman" w:hAnsi="Times New Roman" w:cs="Times New Roman"/>
          <w:sz w:val="28"/>
          <w:szCs w:val="28"/>
        </w:rPr>
        <w:softHyphen/>
        <w:t>пировка также важна в налоговом учете, поскольку налог на имущество платится в зависимости от места нахождения основ</w:t>
      </w:r>
      <w:r w:rsidRPr="00C445B9">
        <w:rPr>
          <w:rFonts w:ascii="Times New Roman" w:hAnsi="Times New Roman" w:cs="Times New Roman"/>
          <w:sz w:val="28"/>
          <w:szCs w:val="28"/>
        </w:rPr>
        <w:softHyphen/>
        <w:t xml:space="preserve">ных средств (в местные бюджеты города или района). </w:t>
      </w:r>
      <w:r w:rsidR="00451AF2">
        <w:rPr>
          <w:rFonts w:ascii="Times New Roman" w:hAnsi="Times New Roman" w:cs="Times New Roman"/>
          <w:sz w:val="28"/>
          <w:szCs w:val="28"/>
        </w:rPr>
        <w:t xml:space="preserve"> </w:t>
      </w:r>
    </w:p>
    <w:p w:rsidR="00033AB6" w:rsidRPr="00C445B9" w:rsidRDefault="00033AB6" w:rsidP="007F31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 xml:space="preserve">Основные средства, предназначенные исключительно для предоставления организацией за плату во временное владение или </w:t>
      </w:r>
      <w:proofErr w:type="gramStart"/>
      <w:r w:rsidRPr="00C445B9">
        <w:rPr>
          <w:rFonts w:ascii="Times New Roman" w:eastAsia="Times New Roman" w:hAnsi="Times New Roman" w:cs="Times New Roman"/>
          <w:sz w:val="28"/>
          <w:szCs w:val="28"/>
        </w:rPr>
        <w:t>во</w:t>
      </w:r>
      <w:proofErr w:type="gramEnd"/>
      <w:r w:rsidRPr="00C445B9">
        <w:rPr>
          <w:rFonts w:ascii="Times New Roman" w:eastAsia="Times New Roman" w:hAnsi="Times New Roman" w:cs="Times New Roman"/>
          <w:sz w:val="28"/>
          <w:szCs w:val="28"/>
        </w:rPr>
        <w:t xml:space="preserve"> временное пользование с целью получения дохода, отражаются в бухгалтерском учете и бухгалтерской отчетности в составе доходных вложений в материальные ценности. </w:t>
      </w:r>
    </w:p>
    <w:p w:rsidR="00033AB6" w:rsidRPr="00C445B9" w:rsidRDefault="00033AB6" w:rsidP="007F31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Перечисленное имущество принимается к бухгалтерскому учету в качестве объекта основных средств, если объект одновременно удовлетворяет условиям:</w:t>
      </w:r>
    </w:p>
    <w:p w:rsidR="00033AB6" w:rsidRPr="00C445B9" w:rsidRDefault="00033AB6" w:rsidP="007F3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445B9">
        <w:rPr>
          <w:rFonts w:ascii="Times New Roman" w:hAnsi="Times New Roman" w:cs="Times New Roman"/>
          <w:sz w:val="28"/>
          <w:szCs w:val="28"/>
        </w:rPr>
        <w:t>сновные средства должны использоваться более 12 месяцев, при</w:t>
      </w:r>
      <w:r>
        <w:rPr>
          <w:rFonts w:ascii="Times New Roman" w:hAnsi="Times New Roman" w:cs="Times New Roman"/>
          <w:sz w:val="28"/>
          <w:szCs w:val="28"/>
        </w:rPr>
        <w:t xml:space="preserve"> этом</w:t>
      </w:r>
      <w:r w:rsidRPr="00C445B9">
        <w:rPr>
          <w:rFonts w:ascii="Times New Roman" w:hAnsi="Times New Roman" w:cs="Times New Roman"/>
          <w:sz w:val="28"/>
          <w:szCs w:val="28"/>
        </w:rPr>
        <w:t xml:space="preserve"> организация не имеет намерения продать данный актив в течение 12 месяцев.</w:t>
      </w:r>
    </w:p>
    <w:p w:rsidR="00033AB6" w:rsidRPr="00C445B9" w:rsidRDefault="00033AB6" w:rsidP="007F3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C445B9">
        <w:rPr>
          <w:rFonts w:ascii="Times New Roman" w:hAnsi="Times New Roman" w:cs="Times New Roman"/>
          <w:sz w:val="28"/>
          <w:szCs w:val="28"/>
        </w:rPr>
        <w:t xml:space="preserve">сновные средства должны приносить </w:t>
      </w:r>
      <w:proofErr w:type="gramStart"/>
      <w:r w:rsidRPr="00C445B9">
        <w:rPr>
          <w:rFonts w:ascii="Times New Roman" w:hAnsi="Times New Roman" w:cs="Times New Roman"/>
          <w:sz w:val="28"/>
          <w:szCs w:val="28"/>
        </w:rPr>
        <w:t>компании</w:t>
      </w:r>
      <w:proofErr w:type="gramEnd"/>
      <w:r w:rsidRPr="00C445B9">
        <w:rPr>
          <w:rFonts w:ascii="Times New Roman" w:hAnsi="Times New Roman" w:cs="Times New Roman"/>
          <w:sz w:val="28"/>
          <w:szCs w:val="28"/>
        </w:rPr>
        <w:t xml:space="preserve"> будущие экономические выгоды, то есть приносить прибыль. </w:t>
      </w:r>
      <w:r w:rsidR="00451AF2">
        <w:rPr>
          <w:rFonts w:ascii="Times New Roman" w:hAnsi="Times New Roman" w:cs="Times New Roman"/>
          <w:sz w:val="28"/>
          <w:szCs w:val="28"/>
        </w:rPr>
        <w:t xml:space="preserve"> </w:t>
      </w:r>
    </w:p>
    <w:p w:rsidR="00033AB6" w:rsidRPr="00C445B9" w:rsidRDefault="00033AB6" w:rsidP="007F3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445B9">
        <w:rPr>
          <w:rFonts w:ascii="Times New Roman" w:hAnsi="Times New Roman" w:cs="Times New Roman"/>
          <w:sz w:val="28"/>
          <w:szCs w:val="28"/>
        </w:rPr>
        <w:t xml:space="preserve">сновные средства должны иметь стоимостную оценку, которая может быть достоверно определена.  </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Таким образом, можно сказать, что  основные средства – это   не</w:t>
      </w:r>
      <w:r>
        <w:rPr>
          <w:rFonts w:ascii="Times New Roman" w:hAnsi="Times New Roman" w:cs="Times New Roman"/>
          <w:sz w:val="28"/>
          <w:szCs w:val="28"/>
        </w:rPr>
        <w:t xml:space="preserve"> </w:t>
      </w:r>
      <w:r w:rsidRPr="00C445B9">
        <w:rPr>
          <w:rFonts w:ascii="Times New Roman" w:hAnsi="Times New Roman" w:cs="Times New Roman"/>
          <w:sz w:val="28"/>
          <w:szCs w:val="28"/>
        </w:rPr>
        <w:t>денежные активы, которые используются в производстве или предоставлении товаров, имеющие стоимо</w:t>
      </w:r>
      <w:r>
        <w:rPr>
          <w:rFonts w:ascii="Times New Roman" w:hAnsi="Times New Roman" w:cs="Times New Roman"/>
          <w:sz w:val="28"/>
          <w:szCs w:val="28"/>
        </w:rPr>
        <w:t>стную оценку и приносящие доход организации.</w:t>
      </w:r>
    </w:p>
    <w:p w:rsidR="00405A45" w:rsidRDefault="00405A45" w:rsidP="007F31E4">
      <w:pPr>
        <w:spacing w:after="0"/>
      </w:pPr>
    </w:p>
    <w:p w:rsidR="00033AB6" w:rsidRDefault="00033AB6" w:rsidP="007F31E4">
      <w:pPr>
        <w:pStyle w:val="2"/>
        <w:spacing w:before="0" w:line="240" w:lineRule="auto"/>
        <w:jc w:val="center"/>
        <w:rPr>
          <w:rFonts w:ascii="Times New Roman" w:hAnsi="Times New Roman" w:cs="Times New Roman"/>
          <w:color w:val="auto"/>
          <w:sz w:val="28"/>
          <w:szCs w:val="28"/>
        </w:rPr>
      </w:pPr>
      <w:bookmarkStart w:id="8" w:name="_Toc450776450"/>
      <w:bookmarkStart w:id="9" w:name="_Toc501092966"/>
      <w:r w:rsidRPr="00C445B9">
        <w:rPr>
          <w:rFonts w:ascii="Times New Roman" w:hAnsi="Times New Roman" w:cs="Times New Roman"/>
          <w:color w:val="auto"/>
          <w:sz w:val="28"/>
          <w:szCs w:val="28"/>
        </w:rPr>
        <w:t>1.2 Организация и ведение бухгалтерского учета основных средств</w:t>
      </w:r>
      <w:bookmarkEnd w:id="9"/>
      <w:r w:rsidRPr="00C445B9">
        <w:rPr>
          <w:rFonts w:ascii="Times New Roman" w:hAnsi="Times New Roman" w:cs="Times New Roman"/>
          <w:color w:val="auto"/>
          <w:sz w:val="28"/>
          <w:szCs w:val="28"/>
        </w:rPr>
        <w:t xml:space="preserve"> </w:t>
      </w:r>
    </w:p>
    <w:p w:rsidR="00033AB6" w:rsidRPr="00C445B9" w:rsidRDefault="00033AB6" w:rsidP="007F31E4">
      <w:pPr>
        <w:pStyle w:val="2"/>
        <w:spacing w:before="0" w:line="240" w:lineRule="auto"/>
        <w:jc w:val="center"/>
        <w:rPr>
          <w:rFonts w:ascii="Times New Roman" w:hAnsi="Times New Roman" w:cs="Times New Roman"/>
          <w:b w:val="0"/>
          <w:color w:val="auto"/>
          <w:sz w:val="28"/>
          <w:szCs w:val="28"/>
        </w:rPr>
      </w:pPr>
      <w:bookmarkStart w:id="10" w:name="_Toc501092967"/>
      <w:r w:rsidRPr="00C445B9">
        <w:rPr>
          <w:rFonts w:ascii="Times New Roman" w:hAnsi="Times New Roman" w:cs="Times New Roman"/>
          <w:color w:val="auto"/>
          <w:sz w:val="28"/>
          <w:szCs w:val="28"/>
        </w:rPr>
        <w:t>в коммерческих организациях</w:t>
      </w:r>
      <w:bookmarkEnd w:id="8"/>
      <w:bookmarkEnd w:id="10"/>
    </w:p>
    <w:p w:rsidR="00033AB6" w:rsidRPr="00B66DBD" w:rsidRDefault="00033AB6" w:rsidP="007F31E4">
      <w:pPr>
        <w:tabs>
          <w:tab w:val="left" w:pos="9781"/>
        </w:tabs>
        <w:spacing w:after="0" w:line="360" w:lineRule="auto"/>
        <w:jc w:val="center"/>
        <w:rPr>
          <w:rFonts w:ascii="Times New Roman" w:hAnsi="Times New Roman" w:cs="Times New Roman"/>
          <w:b/>
          <w:bCs/>
          <w:sz w:val="28"/>
          <w:szCs w:val="28"/>
        </w:rPr>
      </w:pPr>
    </w:p>
    <w:p w:rsidR="00033AB6" w:rsidRPr="00C445B9" w:rsidRDefault="00033AB6" w:rsidP="007F31E4">
      <w:pPr>
        <w:spacing w:after="0" w:line="360" w:lineRule="auto"/>
        <w:ind w:firstLine="709"/>
        <w:jc w:val="both"/>
        <w:rPr>
          <w:rFonts w:ascii="Times New Roman" w:hAnsi="Times New Roman" w:cs="Times New Roman"/>
          <w:spacing w:val="-2"/>
          <w:sz w:val="28"/>
          <w:szCs w:val="28"/>
        </w:rPr>
      </w:pPr>
      <w:r w:rsidRPr="00C445B9">
        <w:rPr>
          <w:rFonts w:ascii="Times New Roman" w:hAnsi="Times New Roman" w:cs="Times New Roman"/>
          <w:spacing w:val="-2"/>
          <w:sz w:val="28"/>
          <w:szCs w:val="28"/>
        </w:rPr>
        <w:t>К задачам бухгалтерского учета основных средств относятся:</w:t>
      </w:r>
    </w:p>
    <w:p w:rsidR="00033AB6" w:rsidRPr="00C445B9" w:rsidRDefault="00033AB6" w:rsidP="007F31E4">
      <w:pPr>
        <w:autoSpaceDE w:val="0"/>
        <w:spacing w:after="0" w:line="360" w:lineRule="auto"/>
        <w:ind w:firstLine="709"/>
        <w:jc w:val="both"/>
        <w:rPr>
          <w:rFonts w:ascii="Times New Roman" w:hAnsi="Times New Roman" w:cs="Times New Roman"/>
          <w:spacing w:val="-2"/>
          <w:sz w:val="28"/>
          <w:szCs w:val="28"/>
        </w:rPr>
      </w:pPr>
      <w:r w:rsidRPr="00C445B9">
        <w:rPr>
          <w:rFonts w:ascii="Times New Roman" w:hAnsi="Times New Roman" w:cs="Times New Roman"/>
          <w:spacing w:val="-2"/>
          <w:sz w:val="28"/>
          <w:szCs w:val="28"/>
        </w:rPr>
        <w:t>-</w:t>
      </w:r>
      <w:r w:rsidRPr="00C445B9">
        <w:rPr>
          <w:rFonts w:ascii="Times New Roman" w:hAnsi="Times New Roman" w:cs="Times New Roman"/>
          <w:spacing w:val="-2"/>
          <w:sz w:val="28"/>
          <w:szCs w:val="28"/>
        </w:rPr>
        <w:tab/>
        <w:t>актуальное отражение в регистрах учета движения основных средств;</w:t>
      </w:r>
    </w:p>
    <w:p w:rsidR="00033AB6" w:rsidRPr="00C445B9" w:rsidRDefault="00033AB6" w:rsidP="007F31E4">
      <w:pPr>
        <w:autoSpaceDE w:val="0"/>
        <w:spacing w:after="0" w:line="360" w:lineRule="auto"/>
        <w:ind w:firstLine="709"/>
        <w:jc w:val="both"/>
        <w:rPr>
          <w:rFonts w:ascii="Times New Roman" w:hAnsi="Times New Roman" w:cs="Times New Roman"/>
          <w:spacing w:val="-2"/>
          <w:sz w:val="28"/>
          <w:szCs w:val="28"/>
        </w:rPr>
      </w:pPr>
      <w:r w:rsidRPr="00C445B9">
        <w:rPr>
          <w:rFonts w:ascii="Times New Roman" w:hAnsi="Times New Roman" w:cs="Times New Roman"/>
          <w:spacing w:val="-2"/>
          <w:sz w:val="28"/>
          <w:szCs w:val="28"/>
        </w:rPr>
        <w:t>-</w:t>
      </w:r>
      <w:r w:rsidRPr="00C445B9">
        <w:rPr>
          <w:rFonts w:ascii="Times New Roman" w:hAnsi="Times New Roman" w:cs="Times New Roman"/>
          <w:spacing w:val="-2"/>
          <w:sz w:val="28"/>
          <w:szCs w:val="28"/>
        </w:rPr>
        <w:tab/>
        <w:t>безошибочное оформление первичных документов;</w:t>
      </w:r>
    </w:p>
    <w:p w:rsidR="00033AB6" w:rsidRPr="00C445B9" w:rsidRDefault="00033AB6" w:rsidP="007F31E4">
      <w:pPr>
        <w:autoSpaceDE w:val="0"/>
        <w:spacing w:after="0" w:line="360" w:lineRule="auto"/>
        <w:ind w:firstLine="709"/>
        <w:jc w:val="both"/>
        <w:rPr>
          <w:rFonts w:ascii="Times New Roman" w:hAnsi="Times New Roman" w:cs="Times New Roman"/>
          <w:spacing w:val="-2"/>
          <w:sz w:val="28"/>
          <w:szCs w:val="28"/>
        </w:rPr>
      </w:pPr>
      <w:r w:rsidRPr="00C445B9">
        <w:rPr>
          <w:rFonts w:ascii="Times New Roman" w:hAnsi="Times New Roman" w:cs="Times New Roman"/>
          <w:spacing w:val="-2"/>
          <w:sz w:val="28"/>
          <w:szCs w:val="28"/>
        </w:rPr>
        <w:t>-</w:t>
      </w:r>
      <w:r w:rsidRPr="00C445B9">
        <w:rPr>
          <w:rFonts w:ascii="Times New Roman" w:hAnsi="Times New Roman" w:cs="Times New Roman"/>
          <w:spacing w:val="-2"/>
          <w:sz w:val="28"/>
          <w:szCs w:val="28"/>
        </w:rPr>
        <w:tab/>
        <w:t>достоверная оценка затрат, которые несет предприятие в процессе приобретения основных средств и поддержания их в рабочем состоянии;</w:t>
      </w:r>
    </w:p>
    <w:p w:rsidR="00033AB6" w:rsidRPr="00C445B9" w:rsidRDefault="00033AB6" w:rsidP="007F31E4">
      <w:pPr>
        <w:autoSpaceDE w:val="0"/>
        <w:spacing w:after="0" w:line="360" w:lineRule="auto"/>
        <w:ind w:firstLine="709"/>
        <w:jc w:val="both"/>
        <w:rPr>
          <w:rFonts w:ascii="Times New Roman" w:hAnsi="Times New Roman" w:cs="Times New Roman"/>
          <w:spacing w:val="-2"/>
          <w:sz w:val="28"/>
          <w:szCs w:val="28"/>
        </w:rPr>
      </w:pPr>
      <w:r w:rsidRPr="00C445B9">
        <w:rPr>
          <w:rFonts w:ascii="Times New Roman" w:hAnsi="Times New Roman" w:cs="Times New Roman"/>
          <w:spacing w:val="-2"/>
          <w:sz w:val="28"/>
          <w:szCs w:val="28"/>
        </w:rPr>
        <w:t>-</w:t>
      </w:r>
      <w:r w:rsidRPr="00C445B9">
        <w:rPr>
          <w:rFonts w:ascii="Times New Roman" w:hAnsi="Times New Roman" w:cs="Times New Roman"/>
          <w:spacing w:val="-2"/>
          <w:sz w:val="28"/>
          <w:szCs w:val="28"/>
        </w:rPr>
        <w:tab/>
        <w:t>правильное определение прибыли или убытка при выбытии объектов основных средств;</w:t>
      </w:r>
    </w:p>
    <w:p w:rsidR="00033AB6" w:rsidRPr="00C445B9" w:rsidRDefault="00033AB6" w:rsidP="007F31E4">
      <w:pPr>
        <w:spacing w:after="0" w:line="360" w:lineRule="auto"/>
        <w:ind w:firstLine="709"/>
        <w:jc w:val="both"/>
        <w:rPr>
          <w:rFonts w:ascii="Times New Roman" w:hAnsi="Times New Roman" w:cs="Times New Roman"/>
          <w:spacing w:val="-2"/>
          <w:sz w:val="28"/>
          <w:szCs w:val="28"/>
        </w:rPr>
      </w:pPr>
      <w:r w:rsidRPr="00C445B9">
        <w:rPr>
          <w:rFonts w:ascii="Times New Roman" w:hAnsi="Times New Roman" w:cs="Times New Roman"/>
          <w:spacing w:val="-2"/>
          <w:sz w:val="28"/>
          <w:szCs w:val="28"/>
        </w:rPr>
        <w:t>-</w:t>
      </w:r>
      <w:r w:rsidRPr="00C445B9">
        <w:rPr>
          <w:rFonts w:ascii="Times New Roman" w:hAnsi="Times New Roman" w:cs="Times New Roman"/>
          <w:spacing w:val="-2"/>
          <w:sz w:val="28"/>
          <w:szCs w:val="28"/>
        </w:rPr>
        <w:tab/>
        <w:t>контроль целостности объектов, принятых в состав основных средств.</w:t>
      </w:r>
    </w:p>
    <w:p w:rsidR="00033AB6" w:rsidRPr="00C445B9" w:rsidRDefault="00033AB6" w:rsidP="007F31E4">
      <w:pPr>
        <w:pStyle w:val="ConsNormal"/>
        <w:widowControl/>
        <w:spacing w:line="360" w:lineRule="auto"/>
        <w:ind w:firstLine="709"/>
        <w:jc w:val="both"/>
        <w:rPr>
          <w:rFonts w:ascii="Times New Roman" w:hAnsi="Times New Roman"/>
          <w:sz w:val="28"/>
          <w:szCs w:val="28"/>
        </w:rPr>
      </w:pPr>
      <w:r w:rsidRPr="00C445B9">
        <w:rPr>
          <w:rFonts w:ascii="Times New Roman" w:hAnsi="Times New Roman"/>
          <w:spacing w:val="-2"/>
          <w:sz w:val="28"/>
          <w:szCs w:val="28"/>
        </w:rPr>
        <w:t>Синтетический учет основных средств ведется на счетах 01 "Основные средства", 02 "Амортизация основных средств", 19 "Налог на добавленную стоимость по приобретенным ценностям", субсчет 1 "НДС по приобретенным основным средствам", и счете 91</w:t>
      </w:r>
      <w:r>
        <w:rPr>
          <w:rFonts w:ascii="Times New Roman" w:hAnsi="Times New Roman"/>
          <w:spacing w:val="-2"/>
          <w:sz w:val="28"/>
          <w:szCs w:val="28"/>
        </w:rPr>
        <w:t xml:space="preserve"> "Прочие доходы и расходы" [14</w:t>
      </w:r>
      <w:r w:rsidRPr="00C445B9">
        <w:rPr>
          <w:rFonts w:ascii="Times New Roman" w:hAnsi="Times New Roman"/>
          <w:spacing w:val="-2"/>
          <w:sz w:val="28"/>
          <w:szCs w:val="28"/>
        </w:rPr>
        <w:t>].</w:t>
      </w:r>
    </w:p>
    <w:p w:rsidR="00033AB6" w:rsidRPr="00C445B9" w:rsidRDefault="00033AB6" w:rsidP="007F31E4">
      <w:pPr>
        <w:pStyle w:val="ConsNormal"/>
        <w:widowControl/>
        <w:spacing w:line="360" w:lineRule="auto"/>
        <w:ind w:firstLine="709"/>
        <w:jc w:val="both"/>
        <w:rPr>
          <w:rFonts w:ascii="Times New Roman" w:hAnsi="Times New Roman"/>
          <w:spacing w:val="-2"/>
          <w:sz w:val="28"/>
          <w:szCs w:val="28"/>
        </w:rPr>
      </w:pPr>
      <w:r w:rsidRPr="00C445B9">
        <w:rPr>
          <w:rFonts w:ascii="Times New Roman" w:hAnsi="Times New Roman"/>
          <w:spacing w:val="-2"/>
          <w:sz w:val="28"/>
          <w:szCs w:val="28"/>
        </w:rPr>
        <w:t>Счет 01 является активным, предназначенным для  получения информации о наличии и движении основных средств</w:t>
      </w:r>
      <w:proofErr w:type="gramStart"/>
      <w:r w:rsidRPr="00C445B9">
        <w:rPr>
          <w:rFonts w:ascii="Times New Roman" w:hAnsi="Times New Roman"/>
          <w:spacing w:val="-2"/>
          <w:sz w:val="28"/>
          <w:szCs w:val="28"/>
        </w:rPr>
        <w:t xml:space="preserve"> ,</w:t>
      </w:r>
      <w:proofErr w:type="gramEnd"/>
      <w:r w:rsidRPr="00C445B9">
        <w:rPr>
          <w:rFonts w:ascii="Times New Roman" w:hAnsi="Times New Roman"/>
          <w:spacing w:val="-2"/>
          <w:sz w:val="28"/>
          <w:szCs w:val="28"/>
        </w:rPr>
        <w:t xml:space="preserve"> которые принадлежат компании на правах собственности.  Бухгалтерский учет по счету 01 ведется по первоначальной стоимости.   По некоторым видам основных средств со </w:t>
      </w:r>
      <w:r w:rsidRPr="00C445B9">
        <w:rPr>
          <w:rFonts w:ascii="Times New Roman" w:hAnsi="Times New Roman"/>
          <w:spacing w:val="-2"/>
          <w:sz w:val="28"/>
          <w:szCs w:val="28"/>
        </w:rPr>
        <w:lastRenderedPageBreak/>
        <w:t>счета 01 списывают на счета затрат начисленную амортизацию по этим активам.</w:t>
      </w:r>
    </w:p>
    <w:p w:rsidR="00033AB6" w:rsidRPr="00C445B9" w:rsidRDefault="00033AB6" w:rsidP="007F31E4">
      <w:pPr>
        <w:pStyle w:val="ConsNormal"/>
        <w:widowControl/>
        <w:spacing w:line="360" w:lineRule="auto"/>
        <w:ind w:firstLine="709"/>
        <w:jc w:val="both"/>
        <w:rPr>
          <w:rFonts w:ascii="Times New Roman" w:hAnsi="Times New Roman"/>
          <w:spacing w:val="-2"/>
          <w:sz w:val="28"/>
          <w:szCs w:val="28"/>
        </w:rPr>
      </w:pPr>
      <w:r w:rsidRPr="00C445B9">
        <w:rPr>
          <w:rFonts w:ascii="Times New Roman" w:hAnsi="Times New Roman"/>
          <w:spacing w:val="-2"/>
          <w:sz w:val="28"/>
          <w:szCs w:val="28"/>
        </w:rPr>
        <w:t>На счете 02 "Амортизация основных средств " отражается начисленная амортизация  по тем видам  основных фондов, по которым погашение их стоимости производится с использованием счета 02.</w:t>
      </w:r>
    </w:p>
    <w:p w:rsidR="00033AB6" w:rsidRPr="00B66DBD" w:rsidRDefault="00033AB6" w:rsidP="007F31E4">
      <w:pPr>
        <w:pStyle w:val="ConsNormal"/>
        <w:widowControl/>
        <w:spacing w:line="360" w:lineRule="auto"/>
        <w:ind w:firstLine="709"/>
        <w:jc w:val="both"/>
        <w:rPr>
          <w:rFonts w:ascii="Times New Roman" w:hAnsi="Times New Roman"/>
          <w:spacing w:val="-2"/>
          <w:sz w:val="28"/>
          <w:szCs w:val="28"/>
        </w:rPr>
      </w:pPr>
      <w:r w:rsidRPr="00C445B9">
        <w:rPr>
          <w:rFonts w:ascii="Times New Roman" w:hAnsi="Times New Roman"/>
          <w:spacing w:val="-2"/>
          <w:sz w:val="28"/>
          <w:szCs w:val="28"/>
        </w:rPr>
        <w:t>Расходы по приобретению и созданию основных сре</w:t>
      </w:r>
      <w:proofErr w:type="gramStart"/>
      <w:r w:rsidRPr="00C445B9">
        <w:rPr>
          <w:rFonts w:ascii="Times New Roman" w:hAnsi="Times New Roman"/>
          <w:spacing w:val="-2"/>
          <w:sz w:val="28"/>
          <w:szCs w:val="28"/>
        </w:rPr>
        <w:t>дств сл</w:t>
      </w:r>
      <w:proofErr w:type="gramEnd"/>
      <w:r w:rsidRPr="00C445B9">
        <w:rPr>
          <w:rFonts w:ascii="Times New Roman" w:hAnsi="Times New Roman"/>
          <w:spacing w:val="-2"/>
          <w:sz w:val="28"/>
          <w:szCs w:val="28"/>
        </w:rPr>
        <w:t xml:space="preserve">едует относить  к долгосрочным инвестициям. Поэтому их отражают по дебету счета 08 "Вложения во </w:t>
      </w:r>
      <w:proofErr w:type="spellStart"/>
      <w:r w:rsidRPr="00C445B9">
        <w:rPr>
          <w:rFonts w:ascii="Times New Roman" w:hAnsi="Times New Roman"/>
          <w:spacing w:val="-2"/>
          <w:sz w:val="28"/>
          <w:szCs w:val="28"/>
        </w:rPr>
        <w:t>внеоборотные</w:t>
      </w:r>
      <w:proofErr w:type="spellEnd"/>
      <w:r w:rsidRPr="00C445B9">
        <w:rPr>
          <w:rFonts w:ascii="Times New Roman" w:hAnsi="Times New Roman"/>
          <w:spacing w:val="-2"/>
          <w:sz w:val="28"/>
          <w:szCs w:val="28"/>
        </w:rPr>
        <w:t xml:space="preserve"> активы" с кредита расчетных, материальных и других счетов. После принятия на учет приобретенных или созданных нематериальных активов они отражаются по дебету счета 01 "Основные средства" с кредита счета 08.</w:t>
      </w:r>
    </w:p>
    <w:p w:rsidR="00033AB6" w:rsidRPr="00C445B9" w:rsidRDefault="00033AB6" w:rsidP="007F31E4">
      <w:pPr>
        <w:spacing w:after="0" w:line="360" w:lineRule="auto"/>
        <w:ind w:firstLine="708"/>
        <w:jc w:val="both"/>
        <w:rPr>
          <w:rFonts w:ascii="Times New Roman" w:hAnsi="Times New Roman" w:cs="Times New Roman"/>
          <w:sz w:val="28"/>
          <w:szCs w:val="28"/>
        </w:rPr>
      </w:pPr>
      <w:r w:rsidRPr="00C445B9">
        <w:rPr>
          <w:rFonts w:ascii="Times New Roman" w:hAnsi="Times New Roman" w:cs="Times New Roman"/>
          <w:sz w:val="28"/>
          <w:szCs w:val="28"/>
        </w:rPr>
        <w:t xml:space="preserve"> Поступление основных средств в организацию может осуществляться различными способами:</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1. Покупка основных средств.</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В качестве первоначальной стоимости основных средств, которые были куплены по договору, выступают все понесенные затраты за исключением НДС и других возмещаемых налогов. НДС будет включена в первоначальную стоимость основного средства для тех организаций, которые не платят   НДС.  </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Фактические затраты на  покупку   основных средств могут быть:</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суммы, которые платятся по договору уступки  прав правообладателю;</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расходы  за  информационные и консультационные услуги, связанные с приобретением основного средства;</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таможенные пошлины, расходы на регистрацию прав собственности и другие подобные расходы;</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невозмещаемые налоги, которые платятся при покупке нематериального  актива;</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вознаграждения организации, через которую приобретен объект;</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lastRenderedPageBreak/>
        <w:t xml:space="preserve">- иные расходы, которые напрямую можно отнести к покупке  основного средства.  </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Не включаются в фактические расходы на приобретение, создание основных средств общехозяйственные и иные аналогичные расходы, кроме случаев, когда они непосредственно связаны с приобретением активов или изготовлением объекта.</w:t>
      </w:r>
      <w:r>
        <w:rPr>
          <w:rFonts w:ascii="Times New Roman" w:hAnsi="Times New Roman" w:cs="Times New Roman"/>
          <w:sz w:val="28"/>
          <w:szCs w:val="28"/>
        </w:rPr>
        <w:t xml:space="preserve"> Бухгалтерские проводки представлены в таблице 1. </w:t>
      </w:r>
    </w:p>
    <w:p w:rsidR="00033AB6" w:rsidRPr="00C445B9" w:rsidRDefault="00033AB6" w:rsidP="007F31E4">
      <w:pPr>
        <w:pStyle w:val="ConsNormal"/>
        <w:widowControl/>
        <w:spacing w:line="360" w:lineRule="auto"/>
        <w:ind w:firstLine="0"/>
        <w:jc w:val="both"/>
        <w:rPr>
          <w:rFonts w:ascii="Times New Roman" w:hAnsi="Times New Roman"/>
          <w:spacing w:val="-2"/>
          <w:sz w:val="28"/>
          <w:szCs w:val="28"/>
        </w:rPr>
      </w:pPr>
      <w:r w:rsidRPr="00C445B9">
        <w:rPr>
          <w:rFonts w:ascii="Times New Roman" w:hAnsi="Times New Roman"/>
          <w:spacing w:val="-2"/>
          <w:sz w:val="28"/>
          <w:szCs w:val="28"/>
        </w:rPr>
        <w:t>Таблица 1 -  Приобретение ОС за плату</w:t>
      </w:r>
    </w:p>
    <w:tbl>
      <w:tblPr>
        <w:tblW w:w="9356" w:type="dxa"/>
        <w:tblInd w:w="108" w:type="dxa"/>
        <w:tblLayout w:type="fixed"/>
        <w:tblCellMar>
          <w:left w:w="10" w:type="dxa"/>
          <w:right w:w="10" w:type="dxa"/>
        </w:tblCellMar>
        <w:tblLook w:val="0000"/>
      </w:tblPr>
      <w:tblGrid>
        <w:gridCol w:w="426"/>
        <w:gridCol w:w="7229"/>
        <w:gridCol w:w="850"/>
        <w:gridCol w:w="851"/>
      </w:tblGrid>
      <w:tr w:rsidR="00033AB6" w:rsidRPr="002D4477" w:rsidTr="00033AB6">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w:t>
            </w:r>
          </w:p>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roofErr w:type="spellStart"/>
            <w:proofErr w:type="gramStart"/>
            <w:r w:rsidRPr="002D4477">
              <w:rPr>
                <w:rFonts w:ascii="Times New Roman" w:hAnsi="Times New Roman" w:cs="Times New Roman"/>
                <w:spacing w:val="-5"/>
                <w:sz w:val="20"/>
                <w:szCs w:val="20"/>
              </w:rPr>
              <w:t>п</w:t>
            </w:r>
            <w:proofErr w:type="spellEnd"/>
            <w:proofErr w:type="gramEnd"/>
            <w:r w:rsidRPr="002D4477">
              <w:rPr>
                <w:rFonts w:ascii="Times New Roman" w:hAnsi="Times New Roman" w:cs="Times New Roman"/>
                <w:spacing w:val="-5"/>
                <w:sz w:val="20"/>
                <w:szCs w:val="20"/>
              </w:rPr>
              <w:t>/</w:t>
            </w:r>
            <w:proofErr w:type="spellStart"/>
            <w:r w:rsidRPr="002D4477">
              <w:rPr>
                <w:rFonts w:ascii="Times New Roman" w:hAnsi="Times New Roman" w:cs="Times New Roman"/>
                <w:spacing w:val="-5"/>
                <w:sz w:val="20"/>
                <w:szCs w:val="20"/>
              </w:rPr>
              <w:t>п</w:t>
            </w:r>
            <w:proofErr w:type="spellEnd"/>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Содержание операции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Корреспонденция счетов</w:t>
            </w:r>
          </w:p>
        </w:tc>
      </w:tr>
      <w:tr w:rsidR="00033AB6" w:rsidRPr="002D4477" w:rsidTr="00033AB6">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72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Дебет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Кредит</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Приобретение нематериальных активов за плату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r>
      <w:tr w:rsidR="00033AB6" w:rsidRPr="002D4477" w:rsidTr="00033AB6">
        <w:trPr>
          <w:trHeight w:val="20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Акцептован счет поставщика за поступивший объект основных средств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60</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Начислен НДС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60</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3.</w:t>
            </w:r>
          </w:p>
        </w:tc>
        <w:tc>
          <w:tcPr>
            <w:tcW w:w="72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Оплачен счет поставщика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51</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Возмещен НДС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19</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Принят к учету объект основных средств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08</w:t>
            </w:r>
          </w:p>
        </w:tc>
      </w:tr>
    </w:tbl>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2. Создание основного средства.</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Строительство основных средств может осуществляться хозяйственным или подрядным способом. Строительство включает осуществление строительных, монтажных, пусконаладочных и других работ, непосредственно связанных со строящимся объектом или стройкой в целом, предусмотренных проектно–сметной документацией. </w:t>
      </w:r>
    </w:p>
    <w:p w:rsidR="00E70A4F"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Строительство подрядным способом осуществляется на основании договора, заключенного между подрядчиком и заказчиком (глава 37 ГК РФ). При строительстве подрядным и хозяйственным способом вложения во </w:t>
      </w:r>
      <w:proofErr w:type="spellStart"/>
      <w:r w:rsidRPr="00C445B9">
        <w:rPr>
          <w:rFonts w:ascii="Times New Roman" w:hAnsi="Times New Roman" w:cs="Times New Roman"/>
          <w:sz w:val="28"/>
          <w:szCs w:val="28"/>
        </w:rPr>
        <w:t>внеоборотные</w:t>
      </w:r>
      <w:proofErr w:type="spellEnd"/>
      <w:r w:rsidRPr="00C445B9">
        <w:rPr>
          <w:rFonts w:ascii="Times New Roman" w:hAnsi="Times New Roman" w:cs="Times New Roman"/>
          <w:sz w:val="28"/>
          <w:szCs w:val="28"/>
        </w:rPr>
        <w:t xml:space="preserve"> активы Общества учитываются по фактическим затратам на счете учета вложений во </w:t>
      </w:r>
      <w:proofErr w:type="spellStart"/>
      <w:r w:rsidRPr="00C445B9">
        <w:rPr>
          <w:rFonts w:ascii="Times New Roman" w:hAnsi="Times New Roman" w:cs="Times New Roman"/>
          <w:sz w:val="28"/>
          <w:szCs w:val="28"/>
        </w:rPr>
        <w:t>внеоборотные</w:t>
      </w:r>
      <w:proofErr w:type="spellEnd"/>
      <w:r w:rsidRPr="00C445B9">
        <w:rPr>
          <w:rFonts w:ascii="Times New Roman" w:hAnsi="Times New Roman" w:cs="Times New Roman"/>
          <w:sz w:val="28"/>
          <w:szCs w:val="28"/>
        </w:rPr>
        <w:t xml:space="preserve"> активы в целом по строительству в разрезе отдельных объектов и технологической структуры производимых затрат. </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При строительстве хозяйственным способом затраты предварительно учитываются на счете затрат вспомогательного производства (на счете 23–04– 100 «Строительство хозяйственным способом») в разрезе элементов затрат с ежемесячным закрытием их на счет учета вложений во </w:t>
      </w:r>
      <w:proofErr w:type="spellStart"/>
      <w:r w:rsidRPr="00C445B9">
        <w:rPr>
          <w:rFonts w:ascii="Times New Roman" w:hAnsi="Times New Roman" w:cs="Times New Roman"/>
          <w:sz w:val="28"/>
          <w:szCs w:val="28"/>
        </w:rPr>
        <w:t>внеоборотные</w:t>
      </w:r>
      <w:proofErr w:type="spellEnd"/>
      <w:r w:rsidRPr="00C445B9">
        <w:rPr>
          <w:rFonts w:ascii="Times New Roman" w:hAnsi="Times New Roman" w:cs="Times New Roman"/>
          <w:sz w:val="28"/>
          <w:szCs w:val="28"/>
        </w:rPr>
        <w:t xml:space="preserve"> активы (счет 08–03 «Строительство основных средств и доходных вложений в материальные ценности»). </w:t>
      </w:r>
    </w:p>
    <w:p w:rsidR="00033AB6" w:rsidRPr="00B66DBD"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lastRenderedPageBreak/>
        <w:t xml:space="preserve">В бухгалтерском учете при подрядном способе </w:t>
      </w:r>
      <w:proofErr w:type="gramStart"/>
      <w:r w:rsidRPr="00C445B9">
        <w:rPr>
          <w:rFonts w:ascii="Times New Roman" w:hAnsi="Times New Roman" w:cs="Times New Roman"/>
          <w:sz w:val="28"/>
          <w:szCs w:val="28"/>
        </w:rPr>
        <w:t>строительства, выполненные и оформленные в установленном порядке строительные работы и работы по монтажу оборудования отражаются</w:t>
      </w:r>
      <w:proofErr w:type="gramEnd"/>
      <w:r w:rsidRPr="00C445B9">
        <w:rPr>
          <w:rFonts w:ascii="Times New Roman" w:hAnsi="Times New Roman" w:cs="Times New Roman"/>
          <w:sz w:val="28"/>
          <w:szCs w:val="28"/>
        </w:rPr>
        <w:t xml:space="preserve"> на счете 08–03 «Строительство основных средств и доходных вложений в материальные ценности» (по договорной стоимости). По завершении строительства объекта Общество определяет первоначальную стоимость каждого вводимого в эксплуатацию в составе объекта строительства актива и принимает его к учету в качестве отдельного инвентарного объекта.  </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3.  Основное средство получено безвозмездно.</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Первоначальной стоимостью основного средства, который получен в соответствии с договором дарения считается его рыночная стоимость на дату принятия к бухучету.  </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Порядок определения первоначальной стоимости безвозмездно полученного амортизируемого имущества установлен </w:t>
      </w:r>
      <w:hyperlink r:id="rId9" w:history="1">
        <w:r w:rsidRPr="00C445B9">
          <w:rPr>
            <w:rFonts w:ascii="Times New Roman" w:hAnsi="Times New Roman" w:cs="Times New Roman"/>
            <w:sz w:val="28"/>
            <w:szCs w:val="28"/>
          </w:rPr>
          <w:t>п. 8 ст. 250</w:t>
        </w:r>
      </w:hyperlink>
      <w:r w:rsidRPr="00C445B9">
        <w:rPr>
          <w:rFonts w:ascii="Times New Roman" w:hAnsi="Times New Roman" w:cs="Times New Roman"/>
          <w:sz w:val="28"/>
          <w:szCs w:val="28"/>
        </w:rPr>
        <w:t xml:space="preserve">, </w:t>
      </w:r>
      <w:hyperlink r:id="rId10" w:history="1">
        <w:proofErr w:type="spellStart"/>
        <w:r w:rsidRPr="00C445B9">
          <w:rPr>
            <w:rFonts w:ascii="Times New Roman" w:hAnsi="Times New Roman" w:cs="Times New Roman"/>
            <w:sz w:val="28"/>
            <w:szCs w:val="28"/>
          </w:rPr>
          <w:t>пп</w:t>
        </w:r>
        <w:proofErr w:type="spellEnd"/>
        <w:r w:rsidRPr="00C445B9">
          <w:rPr>
            <w:rFonts w:ascii="Times New Roman" w:hAnsi="Times New Roman" w:cs="Times New Roman"/>
            <w:sz w:val="28"/>
            <w:szCs w:val="28"/>
          </w:rPr>
          <w:t>. 1 п. 4 ст. 271</w:t>
        </w:r>
      </w:hyperlink>
      <w:r w:rsidRPr="00C445B9">
        <w:rPr>
          <w:rFonts w:ascii="Times New Roman" w:hAnsi="Times New Roman" w:cs="Times New Roman"/>
          <w:sz w:val="28"/>
          <w:szCs w:val="28"/>
        </w:rPr>
        <w:t xml:space="preserve"> (метод начисления) и </w:t>
      </w:r>
      <w:hyperlink r:id="rId11" w:history="1">
        <w:r w:rsidRPr="00C445B9">
          <w:rPr>
            <w:rFonts w:ascii="Times New Roman" w:hAnsi="Times New Roman" w:cs="Times New Roman"/>
            <w:sz w:val="28"/>
            <w:szCs w:val="28"/>
          </w:rPr>
          <w:t>п. 2 ст. 273</w:t>
        </w:r>
      </w:hyperlink>
      <w:r w:rsidRPr="00C445B9">
        <w:rPr>
          <w:rFonts w:ascii="Times New Roman" w:hAnsi="Times New Roman" w:cs="Times New Roman"/>
          <w:sz w:val="28"/>
          <w:szCs w:val="28"/>
        </w:rPr>
        <w:t xml:space="preserve"> (кассовый метод) Налогового кодекса РФ</w:t>
      </w:r>
      <w:r w:rsidRPr="007707A8">
        <w:rPr>
          <w:rFonts w:ascii="Times New Roman" w:hAnsi="Times New Roman" w:cs="Times New Roman"/>
          <w:sz w:val="28"/>
          <w:szCs w:val="28"/>
        </w:rPr>
        <w:t xml:space="preserve"> [2]</w:t>
      </w:r>
      <w:r w:rsidRPr="00C445B9">
        <w:rPr>
          <w:rFonts w:ascii="Times New Roman" w:hAnsi="Times New Roman" w:cs="Times New Roman"/>
          <w:sz w:val="28"/>
          <w:szCs w:val="28"/>
        </w:rPr>
        <w:t>.</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Первоначальная стоимость безвозмездно полученного имущества определяется исходя из рыночных цен, но не ниже остаточной стоимости по амортизируемому имуществу. В доходы получателя включается </w:t>
      </w:r>
      <w:proofErr w:type="gramStart"/>
      <w:r w:rsidRPr="00C445B9">
        <w:rPr>
          <w:rFonts w:ascii="Times New Roman" w:hAnsi="Times New Roman" w:cs="Times New Roman"/>
          <w:sz w:val="28"/>
          <w:szCs w:val="28"/>
        </w:rPr>
        <w:t>большая</w:t>
      </w:r>
      <w:proofErr w:type="gramEnd"/>
      <w:r w:rsidRPr="00C445B9">
        <w:rPr>
          <w:rFonts w:ascii="Times New Roman" w:hAnsi="Times New Roman" w:cs="Times New Roman"/>
          <w:sz w:val="28"/>
          <w:szCs w:val="28"/>
        </w:rPr>
        <w:t xml:space="preserve"> из этих сумм.  </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Наряду с этой суммой в первоначальную стоимость могут включаться расходы организации, например, на доставку и доведение полученного объекта до состояния, пригодного к эксплуатации, в соответствии с </w:t>
      </w:r>
      <w:hyperlink r:id="rId12" w:history="1">
        <w:r w:rsidRPr="00C445B9">
          <w:rPr>
            <w:rFonts w:ascii="Times New Roman" w:hAnsi="Times New Roman" w:cs="Times New Roman"/>
            <w:sz w:val="28"/>
            <w:szCs w:val="28"/>
          </w:rPr>
          <w:t>п. 1 ст. 257</w:t>
        </w:r>
      </w:hyperlink>
      <w:r w:rsidRPr="00C445B9">
        <w:rPr>
          <w:rFonts w:ascii="Times New Roman" w:hAnsi="Times New Roman" w:cs="Times New Roman"/>
          <w:sz w:val="28"/>
          <w:szCs w:val="28"/>
        </w:rPr>
        <w:t xml:space="preserve"> Налогового кодекса РФ.  </w:t>
      </w:r>
    </w:p>
    <w:p w:rsidR="00033AB6" w:rsidRPr="00C445B9" w:rsidRDefault="00033AB6" w:rsidP="007F31E4">
      <w:pPr>
        <w:pStyle w:val="ConsNormal"/>
        <w:widowControl/>
        <w:spacing w:line="360" w:lineRule="auto"/>
        <w:ind w:firstLine="709"/>
        <w:jc w:val="both"/>
        <w:rPr>
          <w:rFonts w:ascii="Times New Roman" w:hAnsi="Times New Roman"/>
          <w:spacing w:val="-2"/>
          <w:sz w:val="28"/>
          <w:szCs w:val="28"/>
        </w:rPr>
      </w:pPr>
      <w:r w:rsidRPr="00C445B9">
        <w:rPr>
          <w:rFonts w:ascii="Times New Roman" w:hAnsi="Times New Roman"/>
          <w:spacing w:val="-2"/>
          <w:sz w:val="28"/>
          <w:szCs w:val="28"/>
        </w:rPr>
        <w:t xml:space="preserve">Основные средства, получаемые по договору дарения, должны быть отражены   по дебету счета 08 "Вложения во </w:t>
      </w:r>
      <w:proofErr w:type="spellStart"/>
      <w:r w:rsidRPr="00C445B9">
        <w:rPr>
          <w:rFonts w:ascii="Times New Roman" w:hAnsi="Times New Roman"/>
          <w:spacing w:val="-2"/>
          <w:sz w:val="28"/>
          <w:szCs w:val="28"/>
        </w:rPr>
        <w:t>внеоборотные</w:t>
      </w:r>
      <w:proofErr w:type="spellEnd"/>
      <w:r w:rsidRPr="00C445B9">
        <w:rPr>
          <w:rFonts w:ascii="Times New Roman" w:hAnsi="Times New Roman"/>
          <w:spacing w:val="-2"/>
          <w:sz w:val="28"/>
          <w:szCs w:val="28"/>
        </w:rPr>
        <w:t xml:space="preserve"> активы" с кредита счета 98 "Доходы будущих периодов", субсчет 98-2 "Безвозмездные поступления". Со счета 08 первоначальная стоимость   списывается на счет 01"Основные средства".</w:t>
      </w:r>
      <w:r w:rsidRPr="00B420D9">
        <w:rPr>
          <w:rFonts w:ascii="Times New Roman" w:hAnsi="Times New Roman"/>
          <w:sz w:val="28"/>
          <w:szCs w:val="28"/>
        </w:rPr>
        <w:t xml:space="preserve"> </w:t>
      </w:r>
      <w:r>
        <w:rPr>
          <w:rFonts w:ascii="Times New Roman" w:hAnsi="Times New Roman"/>
          <w:sz w:val="28"/>
          <w:szCs w:val="28"/>
        </w:rPr>
        <w:t xml:space="preserve"> Бухгалтерские проводки представлены в таблице 2.</w:t>
      </w:r>
    </w:p>
    <w:p w:rsidR="00033AB6" w:rsidRPr="00C445B9" w:rsidRDefault="00033AB6" w:rsidP="007F31E4">
      <w:pPr>
        <w:pStyle w:val="ConsNormal"/>
        <w:widowControl/>
        <w:spacing w:line="360" w:lineRule="auto"/>
        <w:ind w:firstLine="0"/>
        <w:jc w:val="both"/>
        <w:rPr>
          <w:rFonts w:ascii="Times New Roman" w:hAnsi="Times New Roman"/>
          <w:spacing w:val="-2"/>
          <w:sz w:val="28"/>
          <w:szCs w:val="28"/>
        </w:rPr>
      </w:pPr>
      <w:r w:rsidRPr="00C445B9">
        <w:rPr>
          <w:rFonts w:ascii="Times New Roman" w:hAnsi="Times New Roman"/>
          <w:spacing w:val="-2"/>
          <w:sz w:val="28"/>
          <w:szCs w:val="28"/>
        </w:rPr>
        <w:lastRenderedPageBreak/>
        <w:t>Таблица 2 -  Приобретение объектов основных средств</w:t>
      </w:r>
      <w:r w:rsidRPr="00C445B9">
        <w:rPr>
          <w:rFonts w:ascii="Times New Roman" w:hAnsi="Times New Roman"/>
          <w:spacing w:val="-5"/>
          <w:sz w:val="28"/>
          <w:szCs w:val="28"/>
        </w:rPr>
        <w:t xml:space="preserve"> </w:t>
      </w:r>
      <w:r w:rsidRPr="00C445B9">
        <w:rPr>
          <w:rFonts w:ascii="Times New Roman" w:hAnsi="Times New Roman"/>
          <w:spacing w:val="-2"/>
          <w:sz w:val="28"/>
          <w:szCs w:val="28"/>
        </w:rPr>
        <w:t>по договорам мены, дарения</w:t>
      </w:r>
    </w:p>
    <w:tbl>
      <w:tblPr>
        <w:tblW w:w="9356" w:type="dxa"/>
        <w:tblInd w:w="108" w:type="dxa"/>
        <w:tblLayout w:type="fixed"/>
        <w:tblCellMar>
          <w:left w:w="10" w:type="dxa"/>
          <w:right w:w="10" w:type="dxa"/>
        </w:tblCellMar>
        <w:tblLook w:val="0000"/>
      </w:tblPr>
      <w:tblGrid>
        <w:gridCol w:w="426"/>
        <w:gridCol w:w="5953"/>
        <w:gridCol w:w="992"/>
        <w:gridCol w:w="1985"/>
      </w:tblGrid>
      <w:tr w:rsidR="00033AB6" w:rsidRPr="002D4477" w:rsidTr="00033AB6">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w:t>
            </w:r>
          </w:p>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proofErr w:type="spellStart"/>
            <w:proofErr w:type="gramStart"/>
            <w:r w:rsidRPr="002D4477">
              <w:rPr>
                <w:rFonts w:ascii="Times New Roman" w:hAnsi="Times New Roman" w:cs="Times New Roman"/>
                <w:spacing w:val="-5"/>
                <w:sz w:val="20"/>
                <w:szCs w:val="20"/>
              </w:rPr>
              <w:t>п</w:t>
            </w:r>
            <w:proofErr w:type="spellEnd"/>
            <w:proofErr w:type="gramEnd"/>
            <w:r w:rsidRPr="002D4477">
              <w:rPr>
                <w:rFonts w:ascii="Times New Roman" w:hAnsi="Times New Roman" w:cs="Times New Roman"/>
                <w:spacing w:val="-5"/>
                <w:sz w:val="20"/>
                <w:szCs w:val="20"/>
              </w:rPr>
              <w:t>/</w:t>
            </w:r>
            <w:proofErr w:type="spellStart"/>
            <w:r w:rsidRPr="002D4477">
              <w:rPr>
                <w:rFonts w:ascii="Times New Roman" w:hAnsi="Times New Roman" w:cs="Times New Roman"/>
                <w:spacing w:val="-5"/>
                <w:sz w:val="20"/>
                <w:szCs w:val="20"/>
              </w:rPr>
              <w:t>п</w:t>
            </w:r>
            <w:proofErr w:type="spellEnd"/>
          </w:p>
        </w:tc>
        <w:tc>
          <w:tcPr>
            <w:tcW w:w="59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Содержание операции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Корреспонденция счетов</w:t>
            </w:r>
          </w:p>
        </w:tc>
      </w:tr>
      <w:tr w:rsidR="00033AB6" w:rsidRPr="002D4477" w:rsidTr="00033AB6">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p>
        </w:tc>
        <w:tc>
          <w:tcPr>
            <w:tcW w:w="59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Дебет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Кредит</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Приобретение основных средств  по договорам мены, дарения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Поступил по договору дарения объекта основных средств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98.2</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Отражена сумма расходов по доставке, установке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60, 76, 70, 69, 10</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ind w:right="-108"/>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Принят к учету объект основных средств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ind w:right="-108"/>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08</w:t>
            </w:r>
          </w:p>
        </w:tc>
      </w:tr>
    </w:tbl>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4. Поступление в качестве вклада в уставный капитал.</w:t>
      </w:r>
    </w:p>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Первоначальная стоимость основного средства, внесенного учредителями в качестве вклада в уставный капитал, определяется в согласованной учредителями оценке.</w:t>
      </w:r>
    </w:p>
    <w:p w:rsidR="00033AB6" w:rsidRPr="00C445B9" w:rsidRDefault="00033AB6" w:rsidP="007F31E4">
      <w:pPr>
        <w:pStyle w:val="ConsNormal"/>
        <w:widowControl/>
        <w:spacing w:line="360" w:lineRule="auto"/>
        <w:ind w:firstLine="0"/>
        <w:jc w:val="both"/>
        <w:rPr>
          <w:rFonts w:ascii="Times New Roman" w:hAnsi="Times New Roman"/>
          <w:spacing w:val="-2"/>
          <w:sz w:val="28"/>
          <w:szCs w:val="28"/>
        </w:rPr>
      </w:pPr>
      <w:r w:rsidRPr="00C445B9">
        <w:rPr>
          <w:rFonts w:ascii="Times New Roman" w:hAnsi="Times New Roman"/>
          <w:spacing w:val="-2"/>
          <w:sz w:val="28"/>
          <w:szCs w:val="28"/>
        </w:rPr>
        <w:t>Таблица 3 -  Поступление нематериальных активов в качестве вклада в уставный капитал</w:t>
      </w:r>
    </w:p>
    <w:tbl>
      <w:tblPr>
        <w:tblW w:w="9356" w:type="dxa"/>
        <w:tblInd w:w="108" w:type="dxa"/>
        <w:tblLayout w:type="fixed"/>
        <w:tblCellMar>
          <w:left w:w="10" w:type="dxa"/>
          <w:right w:w="10" w:type="dxa"/>
        </w:tblCellMar>
        <w:tblLook w:val="0000"/>
      </w:tblPr>
      <w:tblGrid>
        <w:gridCol w:w="426"/>
        <w:gridCol w:w="6520"/>
        <w:gridCol w:w="992"/>
        <w:gridCol w:w="1418"/>
      </w:tblGrid>
      <w:tr w:rsidR="00033AB6" w:rsidRPr="002D4477" w:rsidTr="00033AB6">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w:t>
            </w:r>
          </w:p>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roofErr w:type="spellStart"/>
            <w:proofErr w:type="gramStart"/>
            <w:r w:rsidRPr="002D4477">
              <w:rPr>
                <w:rFonts w:ascii="Times New Roman" w:hAnsi="Times New Roman" w:cs="Times New Roman"/>
                <w:spacing w:val="-5"/>
                <w:sz w:val="20"/>
                <w:szCs w:val="20"/>
              </w:rPr>
              <w:t>п</w:t>
            </w:r>
            <w:proofErr w:type="spellEnd"/>
            <w:proofErr w:type="gramEnd"/>
            <w:r w:rsidRPr="002D4477">
              <w:rPr>
                <w:rFonts w:ascii="Times New Roman" w:hAnsi="Times New Roman" w:cs="Times New Roman"/>
                <w:spacing w:val="-5"/>
                <w:sz w:val="20"/>
                <w:szCs w:val="20"/>
              </w:rPr>
              <w:t>/</w:t>
            </w:r>
            <w:proofErr w:type="spellStart"/>
            <w:r w:rsidRPr="002D4477">
              <w:rPr>
                <w:rFonts w:ascii="Times New Roman" w:hAnsi="Times New Roman" w:cs="Times New Roman"/>
                <w:spacing w:val="-5"/>
                <w:sz w:val="20"/>
                <w:szCs w:val="20"/>
              </w:rPr>
              <w:t>п</w:t>
            </w:r>
            <w:proofErr w:type="spellEnd"/>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Содержание операции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Корреспонденция счетов</w:t>
            </w:r>
          </w:p>
        </w:tc>
      </w:tr>
      <w:tr w:rsidR="00033AB6" w:rsidRPr="002D4477" w:rsidTr="00033AB6">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6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Дебет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Кредит</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Поступление основных сре</w:t>
            </w:r>
            <w:proofErr w:type="gramStart"/>
            <w:r w:rsidRPr="002D4477">
              <w:rPr>
                <w:rFonts w:ascii="Times New Roman" w:hAnsi="Times New Roman" w:cs="Times New Roman"/>
                <w:spacing w:val="-5"/>
                <w:sz w:val="20"/>
                <w:szCs w:val="20"/>
              </w:rPr>
              <w:t>дств в к</w:t>
            </w:r>
            <w:proofErr w:type="gramEnd"/>
            <w:r w:rsidRPr="002D4477">
              <w:rPr>
                <w:rFonts w:ascii="Times New Roman" w:hAnsi="Times New Roman" w:cs="Times New Roman"/>
                <w:spacing w:val="-5"/>
                <w:sz w:val="20"/>
                <w:szCs w:val="20"/>
              </w:rPr>
              <w:t>ачестве вклада в уставный капитал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Поступил объект основных сре</w:t>
            </w:r>
            <w:proofErr w:type="gramStart"/>
            <w:r w:rsidRPr="002D4477">
              <w:rPr>
                <w:rFonts w:ascii="Times New Roman" w:hAnsi="Times New Roman" w:cs="Times New Roman"/>
                <w:spacing w:val="-5"/>
                <w:sz w:val="20"/>
                <w:szCs w:val="20"/>
              </w:rPr>
              <w:t>дств в к</w:t>
            </w:r>
            <w:proofErr w:type="gramEnd"/>
            <w:r w:rsidRPr="002D4477">
              <w:rPr>
                <w:rFonts w:ascii="Times New Roman" w:hAnsi="Times New Roman" w:cs="Times New Roman"/>
                <w:spacing w:val="-5"/>
                <w:sz w:val="20"/>
                <w:szCs w:val="20"/>
              </w:rPr>
              <w:t>ачестве вклада в уставный капитал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75</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Принят к учету объект основных средств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08</w:t>
            </w:r>
          </w:p>
        </w:tc>
      </w:tr>
    </w:tbl>
    <w:p w:rsidR="00033AB6" w:rsidRPr="00C445B9" w:rsidRDefault="00033AB6" w:rsidP="007F31E4">
      <w:pPr>
        <w:autoSpaceDE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5. Оценка объектов при их приобретении за иностранную валюту осуществляется в рублях посредством пересчета иностранной валюты по курсу Центрального банка РФ, который действует на момент принятия объекта к бухгалтерскому учету. </w:t>
      </w:r>
      <w:r w:rsidR="00451AF2">
        <w:rPr>
          <w:rFonts w:ascii="Times New Roman" w:hAnsi="Times New Roman" w:cs="Times New Roman"/>
          <w:sz w:val="28"/>
          <w:szCs w:val="28"/>
        </w:rPr>
        <w:t xml:space="preserve"> </w:t>
      </w:r>
    </w:p>
    <w:p w:rsidR="00033AB6" w:rsidRPr="00C445B9" w:rsidRDefault="00033AB6" w:rsidP="007F31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 xml:space="preserve">6. </w:t>
      </w:r>
      <w:proofErr w:type="gramStart"/>
      <w:r w:rsidRPr="00C445B9">
        <w:rPr>
          <w:rFonts w:ascii="Times New Roman" w:eastAsia="Times New Roman" w:hAnsi="Times New Roman" w:cs="Times New Roman"/>
          <w:sz w:val="28"/>
          <w:szCs w:val="28"/>
        </w:rPr>
        <w:t>Выбытие объекта основных средств имеет место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w:t>
      </w:r>
      <w:proofErr w:type="gramEnd"/>
      <w:r w:rsidRPr="00C445B9">
        <w:rPr>
          <w:rFonts w:ascii="Times New Roman" w:eastAsia="Times New Roman" w:hAnsi="Times New Roman" w:cs="Times New Roman"/>
          <w:sz w:val="28"/>
          <w:szCs w:val="28"/>
        </w:rPr>
        <w:t xml:space="preserve"> выявления недостачи или порчи активов при их инвентаризации; частичной ликвидации при выполнении работ по</w:t>
      </w:r>
      <w:r>
        <w:rPr>
          <w:rFonts w:ascii="Times New Roman" w:eastAsia="Times New Roman" w:hAnsi="Times New Roman" w:cs="Times New Roman"/>
          <w:sz w:val="28"/>
          <w:szCs w:val="28"/>
        </w:rPr>
        <w:t xml:space="preserve"> реконструкции; в иных случаях </w:t>
      </w:r>
      <w:r w:rsidRPr="00C445B9">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p>
    <w:p w:rsidR="00033AB6" w:rsidRPr="00C445B9" w:rsidRDefault="00033AB6" w:rsidP="007F31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Если списание объекта основных сре</w:t>
      </w:r>
      <w:proofErr w:type="gramStart"/>
      <w:r w:rsidRPr="00C445B9">
        <w:rPr>
          <w:rFonts w:ascii="Times New Roman" w:eastAsia="Times New Roman" w:hAnsi="Times New Roman" w:cs="Times New Roman"/>
          <w:sz w:val="28"/>
          <w:szCs w:val="28"/>
        </w:rPr>
        <w:t>дств пр</w:t>
      </w:r>
      <w:proofErr w:type="gramEnd"/>
      <w:r w:rsidRPr="00C445B9">
        <w:rPr>
          <w:rFonts w:ascii="Times New Roman" w:eastAsia="Times New Roman" w:hAnsi="Times New Roman" w:cs="Times New Roman"/>
          <w:sz w:val="28"/>
          <w:szCs w:val="28"/>
        </w:rPr>
        <w:t>оизводится в результате его продажи, то выручка от продажи принимается к бухгалтерскому учету в сумме, согласованной сторонами в договоре.</w:t>
      </w:r>
    </w:p>
    <w:p w:rsidR="00033AB6" w:rsidRPr="00C445B9" w:rsidRDefault="00033AB6" w:rsidP="007F31E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lastRenderedPageBreak/>
        <w:t>Доходы и расходы от списания с бухгалтерского учета объектов основных средств отражаются в бухгалтерском учете в отчетном периоде, к которому они относятся. Доходы и расходы от списания объектов основных сре</w:t>
      </w:r>
      <w:proofErr w:type="gramStart"/>
      <w:r w:rsidRPr="00C445B9">
        <w:rPr>
          <w:rFonts w:ascii="Times New Roman" w:eastAsia="Times New Roman" w:hAnsi="Times New Roman" w:cs="Times New Roman"/>
          <w:sz w:val="28"/>
          <w:szCs w:val="28"/>
        </w:rPr>
        <w:t>дств с б</w:t>
      </w:r>
      <w:proofErr w:type="gramEnd"/>
      <w:r w:rsidRPr="00C445B9">
        <w:rPr>
          <w:rFonts w:ascii="Times New Roman" w:eastAsia="Times New Roman" w:hAnsi="Times New Roman" w:cs="Times New Roman"/>
          <w:sz w:val="28"/>
          <w:szCs w:val="28"/>
        </w:rPr>
        <w:t>ухгалтерского учета подлежат зачислению на счет прибылей и убытков в качестве прочих доходов и расходов.</w:t>
      </w:r>
    </w:p>
    <w:p w:rsidR="00033AB6" w:rsidRPr="00C445B9" w:rsidRDefault="00033AB6" w:rsidP="007F31E4">
      <w:pPr>
        <w:widowControl w:val="0"/>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Стоимость объектов основных средств, которые не используются организацией, подлежит списанию с бухгалтерского учета. Способ списания зависит от причины выбытия объекта основных средств (вследствие физического или морального износа, продажа, вклад в уставный капитал других организаций, передача по договору дарения и др.).</w:t>
      </w:r>
      <w:r>
        <w:rPr>
          <w:rFonts w:ascii="Times New Roman" w:hAnsi="Times New Roman" w:cs="Times New Roman"/>
          <w:sz w:val="28"/>
          <w:szCs w:val="28"/>
        </w:rPr>
        <w:t xml:space="preserve"> Бухгалтерские проводки представлены в таблице 4.</w:t>
      </w:r>
    </w:p>
    <w:p w:rsidR="00033AB6" w:rsidRPr="00C445B9" w:rsidRDefault="00033AB6" w:rsidP="007F31E4">
      <w:pPr>
        <w:widowControl w:val="0"/>
        <w:spacing w:after="0" w:line="240" w:lineRule="auto"/>
        <w:jc w:val="both"/>
        <w:rPr>
          <w:rFonts w:ascii="Times New Roman" w:hAnsi="Times New Roman" w:cs="Times New Roman"/>
          <w:sz w:val="28"/>
          <w:szCs w:val="28"/>
        </w:rPr>
      </w:pPr>
      <w:r w:rsidRPr="00C445B9">
        <w:rPr>
          <w:rFonts w:ascii="Times New Roman" w:hAnsi="Times New Roman" w:cs="Times New Roman"/>
          <w:sz w:val="28"/>
          <w:szCs w:val="28"/>
        </w:rPr>
        <w:t>Таблица  4– Отражение на бухгалтерских счетах выбытия   основных средств</w:t>
      </w:r>
    </w:p>
    <w:tbl>
      <w:tblPr>
        <w:tblW w:w="9356" w:type="dxa"/>
        <w:tblInd w:w="108" w:type="dxa"/>
        <w:tblLayout w:type="fixed"/>
        <w:tblCellMar>
          <w:left w:w="10" w:type="dxa"/>
          <w:right w:w="10" w:type="dxa"/>
        </w:tblCellMar>
        <w:tblLook w:val="0000"/>
      </w:tblPr>
      <w:tblGrid>
        <w:gridCol w:w="426"/>
        <w:gridCol w:w="3685"/>
        <w:gridCol w:w="2552"/>
        <w:gridCol w:w="2693"/>
      </w:tblGrid>
      <w:tr w:rsidR="00033AB6" w:rsidRPr="002D4477" w:rsidTr="00033AB6">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 xml:space="preserve">№ </w:t>
            </w:r>
            <w:proofErr w:type="spellStart"/>
            <w:proofErr w:type="gramStart"/>
            <w:r w:rsidRPr="002D4477">
              <w:rPr>
                <w:rFonts w:ascii="Times New Roman" w:hAnsi="Times New Roman" w:cs="Times New Roman"/>
                <w:spacing w:val="-5"/>
                <w:sz w:val="20"/>
                <w:szCs w:val="20"/>
              </w:rPr>
              <w:t>п</w:t>
            </w:r>
            <w:proofErr w:type="spellEnd"/>
            <w:proofErr w:type="gramEnd"/>
            <w:r w:rsidRPr="002D4477">
              <w:rPr>
                <w:rFonts w:ascii="Times New Roman" w:hAnsi="Times New Roman" w:cs="Times New Roman"/>
                <w:spacing w:val="-5"/>
                <w:sz w:val="20"/>
                <w:szCs w:val="20"/>
              </w:rPr>
              <w:t>/</w:t>
            </w:r>
            <w:proofErr w:type="spellStart"/>
            <w:r w:rsidRPr="002D4477">
              <w:rPr>
                <w:rFonts w:ascii="Times New Roman" w:hAnsi="Times New Roman" w:cs="Times New Roman"/>
                <w:spacing w:val="-5"/>
                <w:sz w:val="20"/>
                <w:szCs w:val="20"/>
              </w:rPr>
              <w:t>п</w:t>
            </w:r>
            <w:proofErr w:type="spellEnd"/>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Содержание операции</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Корреспонденция счетов</w:t>
            </w:r>
          </w:p>
        </w:tc>
      </w:tr>
      <w:tr w:rsidR="00033AB6" w:rsidRPr="002D4477" w:rsidTr="00033AB6">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Дебет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Кредит</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Продажа основных средств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Отражена сумма выручки от продажи  основных средств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62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91</w:t>
            </w:r>
          </w:p>
        </w:tc>
      </w:tr>
      <w:tr w:rsidR="00033AB6" w:rsidRPr="002D4477" w:rsidTr="00033AB6">
        <w:trPr>
          <w:trHeight w:hRule="exact" w:val="27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Отражена сумма НДС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91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68</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Списана первоначальная стоимость объекта нематериальных активов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 субсчет «Выбытие основных средств»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Списана начисленная амортизация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 субсчет «Выбытие основных средств»</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Списана остаточная стоимость проданного объекта нематериальных активов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91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 субсчет «Выбытие основных средств»</w:t>
            </w:r>
          </w:p>
        </w:tc>
      </w:tr>
      <w:tr w:rsidR="00033AB6" w:rsidRPr="002D4477" w:rsidTr="00033AB6">
        <w:trPr>
          <w:trHeight w:hRule="exact" w:val="3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Отражен финансовый результат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91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99</w:t>
            </w:r>
          </w:p>
        </w:tc>
      </w:tr>
      <w:tr w:rsidR="00033AB6" w:rsidRPr="002D4477" w:rsidTr="00033AB6">
        <w:trPr>
          <w:trHeight w:hRule="exact" w:val="8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Выбытие объектов основных средств, передаваемых в счет вклада в уставный капитал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p>
        </w:tc>
      </w:tr>
      <w:tr w:rsidR="00033AB6" w:rsidRPr="002D4477" w:rsidTr="00033AB6">
        <w:trPr>
          <w:trHeight w:hRule="exact" w:val="2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Отражена задолженность по вкладу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58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76</w:t>
            </w:r>
          </w:p>
        </w:tc>
      </w:tr>
      <w:tr w:rsidR="00033AB6" w:rsidRPr="002D4477" w:rsidTr="00033AB6">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AB6" w:rsidRPr="002D4477" w:rsidRDefault="00033AB6" w:rsidP="007F31E4">
            <w:pPr>
              <w:widowControl w:val="0"/>
              <w:tabs>
                <w:tab w:val="left" w:pos="0"/>
                <w:tab w:val="left" w:pos="9498"/>
              </w:tabs>
              <w:autoSpaceDE w:val="0"/>
              <w:spacing w:after="0" w:line="240" w:lineRule="auto"/>
              <w:jc w:val="both"/>
              <w:rPr>
                <w:rFonts w:ascii="Times New Roman" w:hAnsi="Times New Roman" w:cs="Times New Roman"/>
                <w:spacing w:val="-5"/>
                <w:sz w:val="20"/>
                <w:szCs w:val="20"/>
              </w:rPr>
            </w:pPr>
            <w:r w:rsidRPr="002D4477">
              <w:rPr>
                <w:rFonts w:ascii="Times New Roman" w:hAnsi="Times New Roman" w:cs="Times New Roman"/>
                <w:spacing w:val="-5"/>
                <w:sz w:val="20"/>
                <w:szCs w:val="20"/>
              </w:rPr>
              <w:t>Отражена остаточная стоимость основных средств, передаваемых в счет вклада в уставный капитал</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76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AB6" w:rsidRPr="002D4477" w:rsidRDefault="00033AB6" w:rsidP="007F31E4">
            <w:pPr>
              <w:widowControl w:val="0"/>
              <w:tabs>
                <w:tab w:val="left" w:pos="0"/>
                <w:tab w:val="left" w:pos="9498"/>
              </w:tabs>
              <w:autoSpaceDE w:val="0"/>
              <w:spacing w:after="0" w:line="240" w:lineRule="auto"/>
              <w:jc w:val="center"/>
              <w:rPr>
                <w:rFonts w:ascii="Times New Roman" w:hAnsi="Times New Roman" w:cs="Times New Roman"/>
                <w:spacing w:val="-5"/>
                <w:sz w:val="20"/>
                <w:szCs w:val="20"/>
              </w:rPr>
            </w:pPr>
            <w:r w:rsidRPr="002D4477">
              <w:rPr>
                <w:rFonts w:ascii="Times New Roman" w:hAnsi="Times New Roman" w:cs="Times New Roman"/>
                <w:spacing w:val="-5"/>
                <w:sz w:val="20"/>
                <w:szCs w:val="20"/>
              </w:rPr>
              <w:t>01</w:t>
            </w:r>
          </w:p>
        </w:tc>
      </w:tr>
    </w:tbl>
    <w:p w:rsidR="00033AB6" w:rsidRPr="00033AB6" w:rsidRDefault="00033AB6" w:rsidP="007F31E4">
      <w:pPr>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Под амортизацией понимается систематическое распределение стоимости актива на протяжении срока его полезной службы. Начисление амортизации основных средств начинается, когда актив готов к использованию.</w:t>
      </w:r>
    </w:p>
    <w:p w:rsidR="00033AB6" w:rsidRPr="00C445B9" w:rsidRDefault="00033AB6" w:rsidP="007F31E4">
      <w:pPr>
        <w:pStyle w:val="a9"/>
        <w:spacing w:before="0" w:beforeAutospacing="0" w:after="0" w:afterAutospacing="0" w:line="360" w:lineRule="auto"/>
        <w:ind w:firstLine="709"/>
        <w:contextualSpacing/>
        <w:jc w:val="both"/>
        <w:rPr>
          <w:sz w:val="28"/>
          <w:szCs w:val="28"/>
        </w:rPr>
      </w:pPr>
      <w:r w:rsidRPr="00C445B9">
        <w:rPr>
          <w:sz w:val="28"/>
          <w:szCs w:val="28"/>
        </w:rPr>
        <w:t>В случаях проведения реконструкции, модернизации или технического перевооружения срок полезного использования пересматривается.</w:t>
      </w:r>
    </w:p>
    <w:p w:rsidR="00033AB6" w:rsidRPr="00C445B9" w:rsidRDefault="00033AB6" w:rsidP="007F31E4">
      <w:pPr>
        <w:pStyle w:val="a9"/>
        <w:spacing w:before="0" w:beforeAutospacing="0" w:after="0" w:afterAutospacing="0" w:line="360" w:lineRule="auto"/>
        <w:ind w:firstLine="709"/>
        <w:contextualSpacing/>
        <w:jc w:val="both"/>
        <w:rPr>
          <w:sz w:val="28"/>
          <w:szCs w:val="28"/>
        </w:rPr>
      </w:pPr>
      <w:r w:rsidRPr="00C445B9">
        <w:rPr>
          <w:sz w:val="28"/>
          <w:szCs w:val="28"/>
        </w:rPr>
        <w:lastRenderedPageBreak/>
        <w:t>Для целей бухгалтерского учета срок определяется исходя из ожидаемого срока полезного использования объекта и ожидаемого физического износа, нормативно-правовых и других ограничений использования объекта.</w:t>
      </w:r>
    </w:p>
    <w:p w:rsidR="00033AB6" w:rsidRPr="00C445B9" w:rsidRDefault="00033AB6" w:rsidP="007F31E4">
      <w:pPr>
        <w:pStyle w:val="a7"/>
        <w:widowControl w:val="0"/>
        <w:spacing w:line="360" w:lineRule="auto"/>
        <w:ind w:firstLine="709"/>
        <w:jc w:val="both"/>
        <w:rPr>
          <w:rFonts w:ascii="Times New Roman" w:hAnsi="Times New Roman"/>
          <w:sz w:val="28"/>
          <w:szCs w:val="28"/>
        </w:rPr>
      </w:pPr>
      <w:r w:rsidRPr="00C445B9">
        <w:rPr>
          <w:rFonts w:ascii="Times New Roman" w:hAnsi="Times New Roman"/>
          <w:sz w:val="28"/>
          <w:szCs w:val="28"/>
        </w:rPr>
        <w:t xml:space="preserve"> Годовая сумма амортизационных отчислений рассчитывается в зависимости от выбранного и закрепленного в учетной политике метода начисления амортизации:</w:t>
      </w:r>
    </w:p>
    <w:p w:rsidR="00033AB6" w:rsidRPr="00C445B9" w:rsidRDefault="00033AB6" w:rsidP="007F31E4">
      <w:pPr>
        <w:pStyle w:val="a7"/>
        <w:widowControl w:val="0"/>
        <w:numPr>
          <w:ilvl w:val="0"/>
          <w:numId w:val="8"/>
        </w:numPr>
        <w:spacing w:line="360" w:lineRule="auto"/>
        <w:ind w:left="426" w:hanging="426"/>
        <w:jc w:val="both"/>
        <w:rPr>
          <w:rFonts w:ascii="Times New Roman" w:hAnsi="Times New Roman"/>
          <w:sz w:val="28"/>
          <w:szCs w:val="28"/>
        </w:rPr>
      </w:pPr>
      <w:r w:rsidRPr="00C445B9">
        <w:rPr>
          <w:rFonts w:ascii="Times New Roman" w:hAnsi="Times New Roman"/>
          <w:sz w:val="28"/>
          <w:szCs w:val="28"/>
        </w:rPr>
        <w:t>при линейном способе – первоначальная стоимость объекта основных средств умножается на норму амортизации, которая исчисляется исходя из срока полезного использования этого объекта;</w:t>
      </w:r>
    </w:p>
    <w:p w:rsidR="00033AB6" w:rsidRPr="00C445B9" w:rsidRDefault="00033AB6" w:rsidP="007F31E4">
      <w:pPr>
        <w:pStyle w:val="a7"/>
        <w:widowControl w:val="0"/>
        <w:numPr>
          <w:ilvl w:val="0"/>
          <w:numId w:val="8"/>
        </w:numPr>
        <w:spacing w:line="360" w:lineRule="auto"/>
        <w:ind w:left="426" w:hanging="426"/>
        <w:jc w:val="both"/>
        <w:rPr>
          <w:rFonts w:ascii="Times New Roman" w:hAnsi="Times New Roman"/>
          <w:sz w:val="28"/>
          <w:szCs w:val="28"/>
        </w:rPr>
      </w:pPr>
      <w:r w:rsidRPr="00C445B9">
        <w:rPr>
          <w:rFonts w:ascii="Times New Roman" w:hAnsi="Times New Roman"/>
          <w:sz w:val="28"/>
          <w:szCs w:val="28"/>
        </w:rPr>
        <w:t>при способе уменьшаемого остатка сумма амортизационных отчислений определяется как произведение остаточной стоимости объекта основных средств на начало отчетного года и нормы амортизации, которая исчисляется в соответствии со сроком полезного использования данного объекта и коэффициента ускорения, установленного в соответствии с законодательством Российской Федерации;</w:t>
      </w:r>
    </w:p>
    <w:p w:rsidR="00033AB6" w:rsidRPr="00C445B9" w:rsidRDefault="00033AB6" w:rsidP="007F31E4">
      <w:pPr>
        <w:pStyle w:val="a7"/>
        <w:widowControl w:val="0"/>
        <w:numPr>
          <w:ilvl w:val="0"/>
          <w:numId w:val="8"/>
        </w:numPr>
        <w:spacing w:line="360" w:lineRule="auto"/>
        <w:ind w:left="426" w:hanging="426"/>
        <w:jc w:val="both"/>
        <w:rPr>
          <w:rFonts w:ascii="Times New Roman" w:hAnsi="Times New Roman"/>
          <w:sz w:val="28"/>
          <w:szCs w:val="28"/>
        </w:rPr>
      </w:pPr>
      <w:r w:rsidRPr="00C445B9">
        <w:rPr>
          <w:rFonts w:ascii="Times New Roman" w:hAnsi="Times New Roman"/>
          <w:sz w:val="28"/>
          <w:szCs w:val="28"/>
        </w:rPr>
        <w:t xml:space="preserve">при способе списания стоимости по сумме чисел лет срока полезного использования – произведение первоначальной стоимости объекта основных средств и годового соотношения, где в числитель – число лет, остающихся до конца срока службы объекта, а в знаменателе – сумма </w:t>
      </w:r>
      <w:proofErr w:type="gramStart"/>
      <w:r w:rsidRPr="00C445B9">
        <w:rPr>
          <w:rFonts w:ascii="Times New Roman" w:hAnsi="Times New Roman"/>
          <w:sz w:val="28"/>
          <w:szCs w:val="28"/>
        </w:rPr>
        <w:t>чисел лет срока службы объекта</w:t>
      </w:r>
      <w:proofErr w:type="gramEnd"/>
      <w:r w:rsidRPr="00C445B9">
        <w:rPr>
          <w:rFonts w:ascii="Times New Roman" w:hAnsi="Times New Roman"/>
          <w:sz w:val="28"/>
          <w:szCs w:val="28"/>
        </w:rPr>
        <w:t>;</w:t>
      </w:r>
    </w:p>
    <w:p w:rsidR="00033AB6" w:rsidRPr="002E5052" w:rsidRDefault="00033AB6" w:rsidP="007F31E4">
      <w:pPr>
        <w:pStyle w:val="a7"/>
        <w:widowControl w:val="0"/>
        <w:numPr>
          <w:ilvl w:val="0"/>
          <w:numId w:val="8"/>
        </w:numPr>
        <w:spacing w:line="360" w:lineRule="auto"/>
        <w:ind w:left="426" w:hanging="426"/>
        <w:jc w:val="both"/>
        <w:rPr>
          <w:rFonts w:ascii="Times New Roman" w:hAnsi="Times New Roman"/>
          <w:sz w:val="28"/>
          <w:szCs w:val="28"/>
        </w:rPr>
      </w:pPr>
      <w:r w:rsidRPr="00C445B9">
        <w:rPr>
          <w:rFonts w:ascii="Times New Roman" w:hAnsi="Times New Roman"/>
          <w:sz w:val="28"/>
          <w:szCs w:val="28"/>
        </w:rPr>
        <w:t>при способе списания стоимости пропорционально объему продукции (работ) – натуральный показатель объема продукции (работ) в отчетном периоде умножается на соотношение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033AB6" w:rsidRPr="00451AF2" w:rsidRDefault="00033AB6" w:rsidP="007F31E4">
      <w:pPr>
        <w:spacing w:after="0" w:line="360" w:lineRule="auto"/>
        <w:ind w:firstLine="426"/>
        <w:jc w:val="both"/>
        <w:rPr>
          <w:rFonts w:ascii="Times New Roman" w:hAnsi="Times New Roman" w:cs="Times New Roman"/>
          <w:sz w:val="28"/>
          <w:szCs w:val="28"/>
        </w:rPr>
      </w:pPr>
      <w:r>
        <w:rPr>
          <w:rFonts w:ascii="Times New Roman" w:hAnsi="Times New Roman"/>
          <w:sz w:val="28"/>
          <w:szCs w:val="28"/>
        </w:rPr>
        <w:t>Таким образом</w:t>
      </w:r>
      <w:r w:rsidRPr="002E5052">
        <w:rPr>
          <w:rFonts w:ascii="Times New Roman" w:hAnsi="Times New Roman"/>
          <w:sz w:val="28"/>
          <w:szCs w:val="28"/>
          <w:lang w:val="ba-RU"/>
        </w:rPr>
        <w:t>,</w:t>
      </w:r>
      <w:r>
        <w:rPr>
          <w:rFonts w:ascii="Times New Roman" w:hAnsi="Times New Roman"/>
          <w:sz w:val="28"/>
          <w:szCs w:val="28"/>
          <w:lang w:val="ba-RU"/>
        </w:rPr>
        <w:t xml:space="preserve"> организация  </w:t>
      </w:r>
      <w:r w:rsidRPr="002E5052">
        <w:rPr>
          <w:rFonts w:ascii="Times New Roman" w:hAnsi="Times New Roman"/>
          <w:sz w:val="28"/>
          <w:szCs w:val="28"/>
          <w:lang w:val="ba-RU"/>
        </w:rPr>
        <w:t>бухгалтерск</w:t>
      </w:r>
      <w:r>
        <w:rPr>
          <w:rFonts w:ascii="Times New Roman" w:hAnsi="Times New Roman"/>
          <w:sz w:val="28"/>
          <w:szCs w:val="28"/>
          <w:lang w:val="ba-RU"/>
        </w:rPr>
        <w:t>ого</w:t>
      </w:r>
      <w:r w:rsidRPr="002E5052">
        <w:rPr>
          <w:rFonts w:ascii="Times New Roman" w:hAnsi="Times New Roman"/>
          <w:sz w:val="28"/>
          <w:szCs w:val="28"/>
          <w:lang w:val="ba-RU"/>
        </w:rPr>
        <w:t xml:space="preserve"> учет</w:t>
      </w:r>
      <w:r>
        <w:rPr>
          <w:rFonts w:ascii="Times New Roman" w:hAnsi="Times New Roman"/>
          <w:sz w:val="28"/>
          <w:szCs w:val="28"/>
          <w:lang w:val="ba-RU"/>
        </w:rPr>
        <w:t>а</w:t>
      </w:r>
      <w:r w:rsidRPr="002E5052">
        <w:rPr>
          <w:rFonts w:ascii="Times New Roman" w:hAnsi="Times New Roman"/>
          <w:sz w:val="28"/>
          <w:szCs w:val="28"/>
          <w:lang w:val="ba-RU"/>
        </w:rPr>
        <w:t xml:space="preserve"> основных средств </w:t>
      </w:r>
      <w:r>
        <w:rPr>
          <w:rFonts w:ascii="Times New Roman" w:hAnsi="Times New Roman"/>
          <w:sz w:val="28"/>
          <w:szCs w:val="28"/>
          <w:lang w:val="ba-RU"/>
        </w:rPr>
        <w:t xml:space="preserve">регулируется Положениями о бухгалтерском учете, Налоговым кодексом  </w:t>
      </w:r>
      <w:r w:rsidRPr="002E5052">
        <w:rPr>
          <w:rFonts w:ascii="Times New Roman" w:hAnsi="Times New Roman"/>
          <w:sz w:val="28"/>
          <w:szCs w:val="28"/>
          <w:lang w:val="ba-RU"/>
        </w:rPr>
        <w:t>и  другими</w:t>
      </w:r>
      <w:r>
        <w:rPr>
          <w:rFonts w:ascii="Times New Roman" w:hAnsi="Times New Roman"/>
          <w:sz w:val="28"/>
          <w:szCs w:val="28"/>
          <w:lang w:val="ba-RU"/>
        </w:rPr>
        <w:t xml:space="preserve"> документами,  и соблюдается принцип</w:t>
      </w:r>
      <w:r w:rsidRPr="002E5052">
        <w:rPr>
          <w:rFonts w:ascii="Times New Roman" w:hAnsi="Times New Roman"/>
          <w:sz w:val="28"/>
          <w:szCs w:val="28"/>
          <w:lang w:val="ba-RU"/>
        </w:rPr>
        <w:t xml:space="preserve"> правильно</w:t>
      </w:r>
      <w:r>
        <w:rPr>
          <w:rFonts w:ascii="Times New Roman" w:hAnsi="Times New Roman"/>
          <w:sz w:val="28"/>
          <w:szCs w:val="28"/>
          <w:lang w:val="ba-RU"/>
        </w:rPr>
        <w:t>сти</w:t>
      </w:r>
      <w:r w:rsidRPr="002E5052">
        <w:rPr>
          <w:rFonts w:ascii="Times New Roman" w:hAnsi="Times New Roman"/>
          <w:sz w:val="28"/>
          <w:szCs w:val="28"/>
          <w:lang w:val="ba-RU"/>
        </w:rPr>
        <w:t xml:space="preserve"> </w:t>
      </w:r>
      <w:r>
        <w:rPr>
          <w:rFonts w:ascii="Times New Roman" w:hAnsi="Times New Roman"/>
          <w:sz w:val="28"/>
          <w:szCs w:val="28"/>
          <w:lang w:val="ba-RU"/>
        </w:rPr>
        <w:t>отражения данных</w:t>
      </w:r>
      <w:r w:rsidRPr="002E5052">
        <w:rPr>
          <w:rFonts w:ascii="Times New Roman" w:hAnsi="Times New Roman"/>
          <w:sz w:val="28"/>
          <w:szCs w:val="28"/>
          <w:lang w:val="ba-RU"/>
        </w:rPr>
        <w:t xml:space="preserve"> актив</w:t>
      </w:r>
      <w:r>
        <w:rPr>
          <w:rFonts w:ascii="Times New Roman" w:hAnsi="Times New Roman"/>
          <w:sz w:val="28"/>
          <w:szCs w:val="28"/>
          <w:lang w:val="ba-RU"/>
        </w:rPr>
        <w:t>ов на рабочих счетах предприятия.</w:t>
      </w:r>
    </w:p>
    <w:p w:rsidR="00451AF2" w:rsidRDefault="00451AF2" w:rsidP="007F31E4">
      <w:pPr>
        <w:pStyle w:val="2"/>
        <w:spacing w:before="0"/>
        <w:rPr>
          <w:rFonts w:ascii="Times New Roman" w:hAnsi="Times New Roman" w:cs="Times New Roman"/>
          <w:color w:val="auto"/>
          <w:sz w:val="28"/>
          <w:szCs w:val="28"/>
        </w:rPr>
      </w:pPr>
    </w:p>
    <w:p w:rsidR="00451AF2" w:rsidRPr="00451AF2" w:rsidRDefault="00451AF2" w:rsidP="007F31E4">
      <w:pPr>
        <w:pStyle w:val="2"/>
        <w:spacing w:before="0"/>
        <w:rPr>
          <w:rFonts w:ascii="Times New Roman" w:hAnsi="Times New Roman" w:cs="Times New Roman"/>
          <w:color w:val="auto"/>
          <w:sz w:val="28"/>
          <w:szCs w:val="28"/>
          <w:lang w:val="ba-RU"/>
        </w:rPr>
      </w:pPr>
      <w:bookmarkStart w:id="11" w:name="_Toc501092968"/>
      <w:r w:rsidRPr="00451AF2">
        <w:rPr>
          <w:rFonts w:ascii="Times New Roman" w:hAnsi="Times New Roman" w:cs="Times New Roman"/>
          <w:color w:val="auto"/>
          <w:sz w:val="28"/>
          <w:szCs w:val="28"/>
        </w:rPr>
        <w:t xml:space="preserve">2.3  </w:t>
      </w:r>
      <w:r w:rsidRPr="00451AF2">
        <w:rPr>
          <w:rFonts w:ascii="Times New Roman" w:hAnsi="Times New Roman" w:cs="Times New Roman"/>
          <w:color w:val="auto"/>
          <w:sz w:val="28"/>
          <w:szCs w:val="28"/>
          <w:lang w:val="ba-RU"/>
        </w:rPr>
        <w:t>Учет переоценки основных средств</w:t>
      </w:r>
      <w:bookmarkEnd w:id="11"/>
    </w:p>
    <w:p w:rsidR="00451AF2" w:rsidRPr="00C445B9" w:rsidRDefault="00451AF2" w:rsidP="007F31E4">
      <w:pPr>
        <w:pStyle w:val="2"/>
        <w:spacing w:before="0" w:line="360" w:lineRule="auto"/>
        <w:jc w:val="center"/>
        <w:rPr>
          <w:rFonts w:ascii="Times New Roman" w:hAnsi="Times New Roman" w:cs="Times New Roman"/>
          <w:b w:val="0"/>
          <w:color w:val="auto"/>
          <w:sz w:val="28"/>
          <w:szCs w:val="28"/>
        </w:rPr>
      </w:pP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Первоначальная стоимость объекта основных средств — достаточно стабильная величина, но и она может изменяться; законодатель предусмотрел такие возможности и предоставил экономическому субъекту право выбора в этой области.</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Так</w:t>
      </w:r>
      <w:proofErr w:type="gramStart"/>
      <w:r w:rsidRPr="00451AF2">
        <w:rPr>
          <w:rFonts w:ascii="Times New Roman" w:hAnsi="Times New Roman"/>
          <w:sz w:val="28"/>
          <w:szCs w:val="28"/>
          <w:lang w:val="ba-RU"/>
        </w:rPr>
        <w:t>.</w:t>
      </w:r>
      <w:proofErr w:type="gramEnd"/>
      <w:r w:rsidRPr="00451AF2">
        <w:rPr>
          <w:rFonts w:ascii="Times New Roman" w:hAnsi="Times New Roman"/>
          <w:sz w:val="28"/>
          <w:szCs w:val="28"/>
          <w:lang w:val="ba-RU"/>
        </w:rPr>
        <w:t xml:space="preserve"> </w:t>
      </w:r>
      <w:proofErr w:type="gramStart"/>
      <w:r w:rsidRPr="00451AF2">
        <w:rPr>
          <w:rFonts w:ascii="Times New Roman" w:hAnsi="Times New Roman"/>
          <w:sz w:val="28"/>
          <w:szCs w:val="28"/>
          <w:lang w:val="ba-RU"/>
        </w:rPr>
        <w:t>н</w:t>
      </w:r>
      <w:proofErr w:type="gramEnd"/>
      <w:r w:rsidRPr="00451AF2">
        <w:rPr>
          <w:rFonts w:ascii="Times New Roman" w:hAnsi="Times New Roman"/>
          <w:sz w:val="28"/>
          <w:szCs w:val="28"/>
          <w:lang w:val="ba-RU"/>
        </w:rPr>
        <w:t>аиболее распространенный и доступный способ изменения первоначальной стоимости основных средств — их переоценка. Согласно п. 15 ПБУ 6/01 коммерческие организации могут переоценивать группы однородных объектов основных средств не чаше одного раза в год (на начало отчетного года) по текущей (восстановительной) стоимости.</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Переоценка не только позволяет приблизить стоимость основного средства по данным бухгалтерского учета к рыночной, но и сказывается на размере амортизационного фонда, балансовой оценке основного средства, на величине добавочного капитала или прибыли, влияет на валюту баланса, может стать источником увеличения уставного капитала (за счет добавочного).</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Таким образом, переоценка, если рассматривать ее последствия в комплексе, представляется весьма действенным механизмом управления показателями финансового состояния организации. Кроме того, бухгалтерская отчетность в части предоставления информации о наличии основных сре</w:t>
      </w:r>
      <w:proofErr w:type="gramStart"/>
      <w:r w:rsidRPr="00451AF2">
        <w:rPr>
          <w:rFonts w:ascii="Times New Roman" w:hAnsi="Times New Roman"/>
          <w:sz w:val="28"/>
          <w:szCs w:val="28"/>
          <w:lang w:val="ba-RU"/>
        </w:rPr>
        <w:t>дств ст</w:t>
      </w:r>
      <w:proofErr w:type="gramEnd"/>
      <w:r w:rsidRPr="00451AF2">
        <w:rPr>
          <w:rFonts w:ascii="Times New Roman" w:hAnsi="Times New Roman"/>
          <w:sz w:val="28"/>
          <w:szCs w:val="28"/>
          <w:lang w:val="ba-RU"/>
        </w:rPr>
        <w:t>ановится более достоверной: объекты отражаются не в затратной, а в рыночной оценке.</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При принятии решения о переоценке группы основных сре</w:t>
      </w:r>
      <w:proofErr w:type="gramStart"/>
      <w:r w:rsidRPr="00451AF2">
        <w:rPr>
          <w:rFonts w:ascii="Times New Roman" w:hAnsi="Times New Roman"/>
          <w:sz w:val="28"/>
          <w:szCs w:val="28"/>
          <w:lang w:val="ba-RU"/>
        </w:rPr>
        <w:t>дств сл</w:t>
      </w:r>
      <w:proofErr w:type="gramEnd"/>
      <w:r w:rsidRPr="00451AF2">
        <w:rPr>
          <w:rFonts w:ascii="Times New Roman" w:hAnsi="Times New Roman"/>
          <w:sz w:val="28"/>
          <w:szCs w:val="28"/>
          <w:lang w:val="ba-RU"/>
        </w:rPr>
        <w:t xml:space="preserve">едует учитывать, что в последующем они должны переоцениваться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Это новшество, внесенное в ПБУ 6/01, призвано выработать у организаций более ответственное отношение к проведению переоценки </w:t>
      </w:r>
      <w:r w:rsidRPr="00451AF2">
        <w:rPr>
          <w:rFonts w:ascii="Times New Roman" w:hAnsi="Times New Roman"/>
          <w:sz w:val="28"/>
          <w:szCs w:val="28"/>
          <w:lang w:val="ba-RU"/>
        </w:rPr>
        <w:lastRenderedPageBreak/>
        <w:t xml:space="preserve">основных </w:t>
      </w:r>
      <w:proofErr w:type="gramStart"/>
      <w:r w:rsidRPr="00451AF2">
        <w:rPr>
          <w:rFonts w:ascii="Times New Roman" w:hAnsi="Times New Roman"/>
          <w:sz w:val="28"/>
          <w:szCs w:val="28"/>
          <w:lang w:val="ba-RU"/>
        </w:rPr>
        <w:t>средств</w:t>
      </w:r>
      <w:proofErr w:type="gramEnd"/>
      <w:r w:rsidRPr="00451AF2">
        <w:rPr>
          <w:rFonts w:ascii="Times New Roman" w:hAnsi="Times New Roman"/>
          <w:sz w:val="28"/>
          <w:szCs w:val="28"/>
          <w:lang w:val="ba-RU"/>
        </w:rPr>
        <w:t xml:space="preserve"> и требует большей взвешенности действий и дальновидности аналитиков.</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 xml:space="preserve">Сумма </w:t>
      </w:r>
      <w:proofErr w:type="spellStart"/>
      <w:r w:rsidRPr="00451AF2">
        <w:rPr>
          <w:rFonts w:ascii="Times New Roman" w:hAnsi="Times New Roman"/>
          <w:sz w:val="28"/>
          <w:szCs w:val="28"/>
          <w:lang w:val="ba-RU"/>
        </w:rPr>
        <w:t>дооценки</w:t>
      </w:r>
      <w:proofErr w:type="spellEnd"/>
      <w:r w:rsidRPr="00451AF2">
        <w:rPr>
          <w:rFonts w:ascii="Times New Roman" w:hAnsi="Times New Roman"/>
          <w:sz w:val="28"/>
          <w:szCs w:val="28"/>
          <w:lang w:val="ba-RU"/>
        </w:rPr>
        <w:t xml:space="preserve"> объекта основных сре</w:t>
      </w:r>
      <w:proofErr w:type="gramStart"/>
      <w:r w:rsidRPr="00451AF2">
        <w:rPr>
          <w:rFonts w:ascii="Times New Roman" w:hAnsi="Times New Roman"/>
          <w:sz w:val="28"/>
          <w:szCs w:val="28"/>
          <w:lang w:val="ba-RU"/>
        </w:rPr>
        <w:t>дств в р</w:t>
      </w:r>
      <w:proofErr w:type="gramEnd"/>
      <w:r w:rsidRPr="00451AF2">
        <w:rPr>
          <w:rFonts w:ascii="Times New Roman" w:hAnsi="Times New Roman"/>
          <w:sz w:val="28"/>
          <w:szCs w:val="28"/>
          <w:lang w:val="ba-RU"/>
        </w:rPr>
        <w:t>езультате переоценки зачисляется в добавочный капитал организации. При этом в бухгалтерском учете производится следующая запись:</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Д-т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01 «Основные средства»</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К-т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83 «Добавочный капитал».</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 xml:space="preserve">Сумма </w:t>
      </w:r>
      <w:proofErr w:type="spellStart"/>
      <w:r w:rsidRPr="00451AF2">
        <w:rPr>
          <w:rFonts w:ascii="Times New Roman" w:hAnsi="Times New Roman"/>
          <w:sz w:val="28"/>
          <w:szCs w:val="28"/>
          <w:lang w:val="ba-RU"/>
        </w:rPr>
        <w:t>дооценки</w:t>
      </w:r>
      <w:proofErr w:type="spellEnd"/>
      <w:r w:rsidRPr="00451AF2">
        <w:rPr>
          <w:rFonts w:ascii="Times New Roman" w:hAnsi="Times New Roman"/>
          <w:sz w:val="28"/>
          <w:szCs w:val="28"/>
          <w:lang w:val="ba-RU"/>
        </w:rPr>
        <w:t xml:space="preserve"> объекта основных средств, равная сумме уценки его, проведенной в предыдущие отчетные периоды и отнесенной на счет нераспределенной прибыли (непокрытого убытка), зачисляется на счет нераспределенной прибыли (непокрытого убытка). В этом случае сумму </w:t>
      </w:r>
      <w:proofErr w:type="spellStart"/>
      <w:r w:rsidRPr="00451AF2">
        <w:rPr>
          <w:rFonts w:ascii="Times New Roman" w:hAnsi="Times New Roman"/>
          <w:sz w:val="28"/>
          <w:szCs w:val="28"/>
          <w:lang w:val="ba-RU"/>
        </w:rPr>
        <w:t>дооценки</w:t>
      </w:r>
      <w:proofErr w:type="spellEnd"/>
      <w:r w:rsidRPr="00451AF2">
        <w:rPr>
          <w:rFonts w:ascii="Times New Roman" w:hAnsi="Times New Roman"/>
          <w:sz w:val="28"/>
          <w:szCs w:val="28"/>
          <w:lang w:val="ba-RU"/>
        </w:rPr>
        <w:t xml:space="preserve"> отражают записью:</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Д-т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01 «Основные средства»</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К-т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84 «Нераспределенная прибыль (непокрытый убыток)».</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Если объект ранее не переоценивался, то сумма уценки его в результате переоценки относится на счет «Нераспределенная прибыль (непокрытый убыток)». При этом в бухгалтерском учете производят следующую запись:</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Д-т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84 «Нераспределенная прибыль (непокрытый убыток)»</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К-т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01 «Основные средства».</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 xml:space="preserve">В </w:t>
      </w:r>
      <w:proofErr w:type="gramStart"/>
      <w:r w:rsidRPr="00451AF2">
        <w:rPr>
          <w:rFonts w:ascii="Times New Roman" w:hAnsi="Times New Roman"/>
          <w:sz w:val="28"/>
          <w:szCs w:val="28"/>
          <w:lang w:val="ba-RU"/>
        </w:rPr>
        <w:t>случаях</w:t>
      </w:r>
      <w:proofErr w:type="gramEnd"/>
      <w:r w:rsidRPr="00451AF2">
        <w:rPr>
          <w:rFonts w:ascii="Times New Roman" w:hAnsi="Times New Roman"/>
          <w:sz w:val="28"/>
          <w:szCs w:val="28"/>
          <w:lang w:val="ba-RU"/>
        </w:rPr>
        <w:t xml:space="preserve"> когда объект ранее </w:t>
      </w:r>
      <w:proofErr w:type="spellStart"/>
      <w:r w:rsidRPr="00451AF2">
        <w:rPr>
          <w:rFonts w:ascii="Times New Roman" w:hAnsi="Times New Roman"/>
          <w:sz w:val="28"/>
          <w:szCs w:val="28"/>
          <w:lang w:val="ba-RU"/>
        </w:rPr>
        <w:t>дооценивался</w:t>
      </w:r>
      <w:proofErr w:type="spellEnd"/>
      <w:r w:rsidRPr="00451AF2">
        <w:rPr>
          <w:rFonts w:ascii="Times New Roman" w:hAnsi="Times New Roman"/>
          <w:sz w:val="28"/>
          <w:szCs w:val="28"/>
          <w:lang w:val="ba-RU"/>
        </w:rPr>
        <w:t xml:space="preserve">, а в текущем году он подвергся уценке, сумма уценки объекта основных средств относится в уменьшение добавочного капитала организации, образованного за счет сумм </w:t>
      </w:r>
      <w:proofErr w:type="spellStart"/>
      <w:r w:rsidRPr="00451AF2">
        <w:rPr>
          <w:rFonts w:ascii="Times New Roman" w:hAnsi="Times New Roman"/>
          <w:sz w:val="28"/>
          <w:szCs w:val="28"/>
          <w:lang w:val="ba-RU"/>
        </w:rPr>
        <w:t>дооценки</w:t>
      </w:r>
      <w:proofErr w:type="spellEnd"/>
      <w:r w:rsidRPr="00451AF2">
        <w:rPr>
          <w:rFonts w:ascii="Times New Roman" w:hAnsi="Times New Roman"/>
          <w:sz w:val="28"/>
          <w:szCs w:val="28"/>
          <w:lang w:val="ba-RU"/>
        </w:rPr>
        <w:t xml:space="preserve"> этого объекта, проведенной в предыдущие отчетные периоды. В этом случае сумму уценки отражают записью:</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Д-т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83 «Добавочный капитал»</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К-т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01 «Основные средства».</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 xml:space="preserve">Превышение суммы уценки объекта над суммой его </w:t>
      </w:r>
      <w:proofErr w:type="spellStart"/>
      <w:r w:rsidRPr="00451AF2">
        <w:rPr>
          <w:rFonts w:ascii="Times New Roman" w:hAnsi="Times New Roman"/>
          <w:sz w:val="28"/>
          <w:szCs w:val="28"/>
          <w:lang w:val="ba-RU"/>
        </w:rPr>
        <w:t>дооценки</w:t>
      </w:r>
      <w:proofErr w:type="spellEnd"/>
      <w:r w:rsidRPr="00451AF2">
        <w:rPr>
          <w:rFonts w:ascii="Times New Roman" w:hAnsi="Times New Roman"/>
          <w:sz w:val="28"/>
          <w:szCs w:val="28"/>
          <w:lang w:val="ba-RU"/>
        </w:rPr>
        <w:t xml:space="preserve">, зачисленной в добавочный капитал организации в результате переоценки, проведенной в предыдущие отчетные периоды, относится на счет нераспределенной прибыли (непокрытого убытка) в качестве операционного </w:t>
      </w:r>
      <w:r w:rsidRPr="00451AF2">
        <w:rPr>
          <w:rFonts w:ascii="Times New Roman" w:hAnsi="Times New Roman"/>
          <w:sz w:val="28"/>
          <w:szCs w:val="28"/>
          <w:lang w:val="ba-RU"/>
        </w:rPr>
        <w:lastRenderedPageBreak/>
        <w:t>расхода. При этом в бухгалтерии организации производят следующую запись:</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Д-т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84 « Нераспределенная прибыль (непокрытый убыток)»</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К-т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01 «Основные средства».</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Во всех случаях переоценки основных сре</w:t>
      </w:r>
      <w:proofErr w:type="gramStart"/>
      <w:r w:rsidRPr="00451AF2">
        <w:rPr>
          <w:rFonts w:ascii="Times New Roman" w:hAnsi="Times New Roman"/>
          <w:sz w:val="28"/>
          <w:szCs w:val="28"/>
          <w:lang w:val="ba-RU"/>
        </w:rPr>
        <w:t>дств пр</w:t>
      </w:r>
      <w:proofErr w:type="gramEnd"/>
      <w:r w:rsidRPr="00451AF2">
        <w:rPr>
          <w:rFonts w:ascii="Times New Roman" w:hAnsi="Times New Roman"/>
          <w:sz w:val="28"/>
          <w:szCs w:val="28"/>
          <w:lang w:val="ba-RU"/>
        </w:rPr>
        <w:t>иходится корректировать в установленном порядке и суммы ранее начисленной по ним амортизации.</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 xml:space="preserve">При выбытии объекта основных средств, подвергшегося переоценке, сумма его </w:t>
      </w:r>
      <w:proofErr w:type="spellStart"/>
      <w:r w:rsidRPr="00451AF2">
        <w:rPr>
          <w:rFonts w:ascii="Times New Roman" w:hAnsi="Times New Roman"/>
          <w:sz w:val="28"/>
          <w:szCs w:val="28"/>
          <w:lang w:val="ba-RU"/>
        </w:rPr>
        <w:t>дооценки</w:t>
      </w:r>
      <w:proofErr w:type="spellEnd"/>
      <w:r w:rsidRPr="00451AF2">
        <w:rPr>
          <w:rFonts w:ascii="Times New Roman" w:hAnsi="Times New Roman"/>
          <w:sz w:val="28"/>
          <w:szCs w:val="28"/>
          <w:lang w:val="ba-RU"/>
        </w:rPr>
        <w:t xml:space="preserve"> переносится с добавочного капитала организации в нераспределенную прибыль организации следующей записью</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Д-т</w:t>
      </w:r>
      <w:proofErr w:type="spellEnd"/>
      <w:proofErr w:type="gram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83 «Добавочный капитал»</w:t>
      </w:r>
    </w:p>
    <w:p w:rsidR="00451AF2" w:rsidRPr="00451AF2" w:rsidRDefault="00451AF2" w:rsidP="007F31E4">
      <w:pPr>
        <w:spacing w:after="0" w:line="360" w:lineRule="auto"/>
        <w:ind w:firstLine="709"/>
        <w:jc w:val="both"/>
        <w:rPr>
          <w:rFonts w:ascii="Times New Roman" w:hAnsi="Times New Roman"/>
          <w:sz w:val="28"/>
          <w:szCs w:val="28"/>
          <w:lang w:val="ba-RU"/>
        </w:rPr>
      </w:pPr>
      <w:proofErr w:type="spellStart"/>
      <w:proofErr w:type="gramStart"/>
      <w:r w:rsidRPr="00451AF2">
        <w:rPr>
          <w:rFonts w:ascii="Times New Roman" w:hAnsi="Times New Roman"/>
          <w:sz w:val="28"/>
          <w:szCs w:val="28"/>
          <w:lang w:val="ba-RU"/>
        </w:rPr>
        <w:t>К-т</w:t>
      </w:r>
      <w:proofErr w:type="spellEnd"/>
      <w:r w:rsidRPr="00451AF2">
        <w:rPr>
          <w:rFonts w:ascii="Times New Roman" w:hAnsi="Times New Roman"/>
          <w:sz w:val="28"/>
          <w:szCs w:val="28"/>
          <w:lang w:val="ba-RU"/>
        </w:rPr>
        <w:t xml:space="preserve"> </w:t>
      </w:r>
      <w:proofErr w:type="spellStart"/>
      <w:r w:rsidRPr="00451AF2">
        <w:rPr>
          <w:rFonts w:ascii="Times New Roman" w:hAnsi="Times New Roman"/>
          <w:sz w:val="28"/>
          <w:szCs w:val="28"/>
          <w:lang w:val="ba-RU"/>
        </w:rPr>
        <w:t>сч</w:t>
      </w:r>
      <w:proofErr w:type="spellEnd"/>
      <w:r w:rsidRPr="00451AF2">
        <w:rPr>
          <w:rFonts w:ascii="Times New Roman" w:hAnsi="Times New Roman"/>
          <w:sz w:val="28"/>
          <w:szCs w:val="28"/>
          <w:lang w:val="ba-RU"/>
        </w:rPr>
        <w:t>. 84 «Нераспределенная прибыль {непокрытый убыток)».</w:t>
      </w:r>
      <w:proofErr w:type="gramEnd"/>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Необходимо иметь в виду, что единожды произведенная переоценка становится обязательной, но не обязательно ежегодной. Во избежание недоразумений с пользователями бухгалтерской информации (в том числе с контролирующими органами) следует определить в учетной политике периодичность проведения переоценки.</w:t>
      </w:r>
    </w:p>
    <w:p w:rsidR="00451AF2" w:rsidRPr="00451AF2"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 xml:space="preserve">Эти сроки могут варьироваться для разных групп однородных объектов основных средств. Определению периодичности переоценки должен предшествовать анализ динамики рыночных цен на данный вид активов и сложившихся в этой области тенденций. Следует предусмотреть возможное снижение рыночных цен, в </w:t>
      </w:r>
      <w:proofErr w:type="gramStart"/>
      <w:r w:rsidRPr="00451AF2">
        <w:rPr>
          <w:rFonts w:ascii="Times New Roman" w:hAnsi="Times New Roman"/>
          <w:sz w:val="28"/>
          <w:szCs w:val="28"/>
          <w:lang w:val="ba-RU"/>
        </w:rPr>
        <w:t>связи</w:t>
      </w:r>
      <w:proofErr w:type="gramEnd"/>
      <w:r w:rsidRPr="00451AF2">
        <w:rPr>
          <w:rFonts w:ascii="Times New Roman" w:hAnsi="Times New Roman"/>
          <w:sz w:val="28"/>
          <w:szCs w:val="28"/>
          <w:lang w:val="ba-RU"/>
        </w:rPr>
        <w:t xml:space="preserve"> с чем возникнет необходимость уценки объектов.</w:t>
      </w:r>
    </w:p>
    <w:p w:rsidR="00033AB6" w:rsidRPr="00E70A4F" w:rsidRDefault="00451AF2" w:rsidP="007F31E4">
      <w:pPr>
        <w:spacing w:after="0" w:line="360" w:lineRule="auto"/>
        <w:ind w:firstLine="709"/>
        <w:jc w:val="both"/>
        <w:rPr>
          <w:rFonts w:ascii="Times New Roman" w:hAnsi="Times New Roman"/>
          <w:sz w:val="28"/>
          <w:szCs w:val="28"/>
          <w:lang w:val="ba-RU"/>
        </w:rPr>
      </w:pPr>
      <w:r w:rsidRPr="00451AF2">
        <w:rPr>
          <w:rFonts w:ascii="Times New Roman" w:hAnsi="Times New Roman"/>
          <w:sz w:val="28"/>
          <w:szCs w:val="28"/>
          <w:lang w:val="ba-RU"/>
        </w:rPr>
        <w:t xml:space="preserve">Переоценка — </w:t>
      </w:r>
      <w:proofErr w:type="spellStart"/>
      <w:r w:rsidRPr="00451AF2">
        <w:rPr>
          <w:rFonts w:ascii="Times New Roman" w:hAnsi="Times New Roman"/>
          <w:sz w:val="28"/>
          <w:szCs w:val="28"/>
          <w:lang w:val="ba-RU"/>
        </w:rPr>
        <w:t>дооценка</w:t>
      </w:r>
      <w:proofErr w:type="spellEnd"/>
      <w:r w:rsidRPr="00451AF2">
        <w:rPr>
          <w:rFonts w:ascii="Times New Roman" w:hAnsi="Times New Roman"/>
          <w:sz w:val="28"/>
          <w:szCs w:val="28"/>
          <w:lang w:val="ba-RU"/>
        </w:rPr>
        <w:t xml:space="preserve"> или уценка — объекта влечет за собой </w:t>
      </w:r>
      <w:proofErr w:type="spellStart"/>
      <w:r w:rsidRPr="00451AF2">
        <w:rPr>
          <w:rFonts w:ascii="Times New Roman" w:hAnsi="Times New Roman"/>
          <w:sz w:val="28"/>
          <w:szCs w:val="28"/>
          <w:lang w:val="ba-RU"/>
        </w:rPr>
        <w:t>пропорционатьное</w:t>
      </w:r>
      <w:proofErr w:type="spellEnd"/>
      <w:r w:rsidRPr="00451AF2">
        <w:rPr>
          <w:rFonts w:ascii="Times New Roman" w:hAnsi="Times New Roman"/>
          <w:sz w:val="28"/>
          <w:szCs w:val="28"/>
          <w:lang w:val="ba-RU"/>
        </w:rPr>
        <w:t xml:space="preserve"> увеличение (или уменьшение) суммы накопленных амортизационных отчислений. Кроме того, при </w:t>
      </w:r>
      <w:proofErr w:type="spellStart"/>
      <w:r w:rsidRPr="00451AF2">
        <w:rPr>
          <w:rFonts w:ascii="Times New Roman" w:hAnsi="Times New Roman"/>
          <w:sz w:val="28"/>
          <w:szCs w:val="28"/>
          <w:lang w:val="ba-RU"/>
        </w:rPr>
        <w:t>дооценке</w:t>
      </w:r>
      <w:proofErr w:type="spellEnd"/>
      <w:r w:rsidRPr="00451AF2">
        <w:rPr>
          <w:rFonts w:ascii="Times New Roman" w:hAnsi="Times New Roman"/>
          <w:sz w:val="28"/>
          <w:szCs w:val="28"/>
          <w:lang w:val="ba-RU"/>
        </w:rPr>
        <w:t xml:space="preserve"> текущие амортизационные отчисления, включаемые в себестоимость, также возрастут — это снизит прибыль от обычных видов деятельности. Прибыль от продажи объекта по рыночным ценам в этом случае также сократится. В то же время амортизационный фонд на полное восстановление объекта пополнится.</w:t>
      </w:r>
    </w:p>
    <w:p w:rsidR="00033AB6" w:rsidRPr="00C445B9" w:rsidRDefault="00033AB6" w:rsidP="007F31E4">
      <w:pPr>
        <w:pStyle w:val="1"/>
        <w:spacing w:before="0" w:line="360" w:lineRule="auto"/>
        <w:jc w:val="center"/>
        <w:rPr>
          <w:rFonts w:ascii="Times New Roman" w:hAnsi="Times New Roman" w:cs="Times New Roman"/>
          <w:b w:val="0"/>
          <w:color w:val="auto"/>
        </w:rPr>
      </w:pPr>
      <w:bookmarkStart w:id="12" w:name="_Toc501092969"/>
      <w:r w:rsidRPr="00C445B9">
        <w:rPr>
          <w:rFonts w:ascii="Times New Roman" w:hAnsi="Times New Roman" w:cs="Times New Roman"/>
          <w:color w:val="auto"/>
        </w:rPr>
        <w:lastRenderedPageBreak/>
        <w:t>2 Бухгалтерский учет основных средств в ОАО «</w:t>
      </w:r>
      <w:proofErr w:type="spellStart"/>
      <w:r w:rsidRPr="00C445B9">
        <w:rPr>
          <w:rFonts w:ascii="Times New Roman" w:hAnsi="Times New Roman" w:cs="Times New Roman"/>
          <w:color w:val="auto"/>
        </w:rPr>
        <w:t>Вологда-сетьремонт</w:t>
      </w:r>
      <w:proofErr w:type="spellEnd"/>
      <w:r w:rsidRPr="00C445B9">
        <w:rPr>
          <w:rFonts w:ascii="Times New Roman" w:hAnsi="Times New Roman" w:cs="Times New Roman"/>
          <w:color w:val="auto"/>
        </w:rPr>
        <w:t>»</w:t>
      </w:r>
      <w:bookmarkEnd w:id="12"/>
    </w:p>
    <w:p w:rsidR="00033AB6" w:rsidRPr="00C445B9" w:rsidRDefault="00033AB6" w:rsidP="007F31E4">
      <w:pPr>
        <w:pStyle w:val="2"/>
        <w:spacing w:before="0" w:line="360" w:lineRule="auto"/>
        <w:ind w:firstLine="709"/>
        <w:jc w:val="center"/>
        <w:rPr>
          <w:rFonts w:ascii="Times New Roman" w:hAnsi="Times New Roman" w:cs="Times New Roman"/>
          <w:color w:val="auto"/>
          <w:sz w:val="28"/>
          <w:szCs w:val="28"/>
        </w:rPr>
      </w:pPr>
      <w:bookmarkStart w:id="13" w:name="_Toc450776453"/>
      <w:bookmarkStart w:id="14" w:name="_Toc501092970"/>
      <w:r w:rsidRPr="00C445B9">
        <w:rPr>
          <w:rFonts w:ascii="Times New Roman" w:hAnsi="Times New Roman" w:cs="Times New Roman"/>
          <w:color w:val="auto"/>
          <w:sz w:val="28"/>
          <w:szCs w:val="28"/>
        </w:rPr>
        <w:t>2.1 Производственно-экономическая характеристика деятельности ОАО «Вологда-сеть ремонт»</w:t>
      </w:r>
      <w:bookmarkEnd w:id="13"/>
      <w:bookmarkEnd w:id="14"/>
    </w:p>
    <w:p w:rsidR="00033AB6" w:rsidRPr="00C445B9" w:rsidRDefault="00033AB6" w:rsidP="007F31E4">
      <w:pPr>
        <w:spacing w:after="0" w:line="240" w:lineRule="auto"/>
        <w:ind w:firstLine="709"/>
        <w:jc w:val="both"/>
        <w:rPr>
          <w:rFonts w:ascii="Times New Roman" w:hAnsi="Times New Roman" w:cs="Times New Roman"/>
          <w:sz w:val="28"/>
          <w:szCs w:val="28"/>
        </w:rPr>
      </w:pP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xml:space="preserve">» обладает правами юридического лица, имеет обособленное имущество, самостоятельный баланс и имеет расчетный счет в коммерческом банке </w:t>
      </w:r>
      <w:r>
        <w:rPr>
          <w:rFonts w:ascii="Times New Roman" w:hAnsi="Times New Roman" w:cs="Times New Roman"/>
          <w:sz w:val="28"/>
          <w:szCs w:val="28"/>
        </w:rPr>
        <w:t>П</w:t>
      </w:r>
      <w:r w:rsidRPr="00C445B9">
        <w:rPr>
          <w:rFonts w:ascii="Times New Roman" w:hAnsi="Times New Roman" w:cs="Times New Roman"/>
          <w:sz w:val="28"/>
          <w:szCs w:val="28"/>
        </w:rPr>
        <w:t xml:space="preserve">АО </w:t>
      </w:r>
      <w:r>
        <w:rPr>
          <w:rFonts w:ascii="Times New Roman" w:hAnsi="Times New Roman" w:cs="Times New Roman"/>
          <w:sz w:val="28"/>
          <w:szCs w:val="28"/>
        </w:rPr>
        <w:t xml:space="preserve">«Банк </w:t>
      </w:r>
      <w:r w:rsidRPr="00C445B9">
        <w:rPr>
          <w:rFonts w:ascii="Times New Roman" w:hAnsi="Times New Roman" w:cs="Times New Roman"/>
          <w:sz w:val="28"/>
          <w:szCs w:val="28"/>
        </w:rPr>
        <w:t>СГБ».</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Основными видами деятельности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являются:</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Производство пластиков</w:t>
      </w:r>
      <w:r>
        <w:rPr>
          <w:rFonts w:ascii="Times New Roman" w:hAnsi="Times New Roman" w:cs="Times New Roman"/>
          <w:sz w:val="28"/>
          <w:szCs w:val="28"/>
        </w:rPr>
        <w:t xml:space="preserve">ых окон, дверей, </w:t>
      </w:r>
      <w:proofErr w:type="spellStart"/>
      <w:r>
        <w:rPr>
          <w:rFonts w:ascii="Times New Roman" w:hAnsi="Times New Roman" w:cs="Times New Roman"/>
          <w:sz w:val="28"/>
          <w:szCs w:val="28"/>
        </w:rPr>
        <w:t>рольставней</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д</w:t>
      </w:r>
      <w:r w:rsidRPr="00C445B9">
        <w:rPr>
          <w:rFonts w:ascii="Times New Roman" w:hAnsi="Times New Roman" w:cs="Times New Roman"/>
          <w:sz w:val="28"/>
          <w:szCs w:val="28"/>
        </w:rPr>
        <w:t>р</w:t>
      </w:r>
      <w:proofErr w:type="spellEnd"/>
      <w:proofErr w:type="gramEnd"/>
      <w:r w:rsidRPr="00C445B9">
        <w:rPr>
          <w:rFonts w:ascii="Times New Roman" w:hAnsi="Times New Roman" w:cs="Times New Roman"/>
          <w:sz w:val="28"/>
          <w:szCs w:val="28"/>
        </w:rPr>
        <w:t>;</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w:t>
      </w:r>
      <w:proofErr w:type="spellStart"/>
      <w:proofErr w:type="gramStart"/>
      <w:r w:rsidRPr="00C445B9">
        <w:rPr>
          <w:rFonts w:ascii="Times New Roman" w:hAnsi="Times New Roman" w:cs="Times New Roman"/>
          <w:sz w:val="28"/>
          <w:szCs w:val="28"/>
        </w:rPr>
        <w:t>строительно</w:t>
      </w:r>
      <w:proofErr w:type="spellEnd"/>
      <w:r w:rsidRPr="00C445B9">
        <w:rPr>
          <w:rFonts w:ascii="Times New Roman" w:hAnsi="Times New Roman" w:cs="Times New Roman"/>
          <w:sz w:val="28"/>
          <w:szCs w:val="28"/>
        </w:rPr>
        <w:t xml:space="preserve"> – монтажные</w:t>
      </w:r>
      <w:proofErr w:type="gramEnd"/>
      <w:r w:rsidRPr="00C445B9">
        <w:rPr>
          <w:rFonts w:ascii="Times New Roman" w:hAnsi="Times New Roman" w:cs="Times New Roman"/>
          <w:sz w:val="28"/>
          <w:szCs w:val="28"/>
        </w:rPr>
        <w:t xml:space="preserve"> работы;</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реализация товаров народного потребления.</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Контроль качества, оказываемых услуг, состояние охраны труда, осуществляется администрацией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Основными задачами предприятия являются:</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  оказание </w:t>
      </w:r>
      <w:proofErr w:type="spellStart"/>
      <w:proofErr w:type="gramStart"/>
      <w:r w:rsidRPr="00C445B9">
        <w:rPr>
          <w:rFonts w:ascii="Times New Roman" w:hAnsi="Times New Roman" w:cs="Times New Roman"/>
          <w:sz w:val="28"/>
          <w:szCs w:val="28"/>
        </w:rPr>
        <w:t>строительно</w:t>
      </w:r>
      <w:proofErr w:type="spellEnd"/>
      <w:r w:rsidRPr="00C445B9">
        <w:rPr>
          <w:rFonts w:ascii="Times New Roman" w:hAnsi="Times New Roman" w:cs="Times New Roman"/>
          <w:sz w:val="28"/>
          <w:szCs w:val="28"/>
        </w:rPr>
        <w:t xml:space="preserve"> – монтажных</w:t>
      </w:r>
      <w:proofErr w:type="gramEnd"/>
      <w:r w:rsidRPr="00C445B9">
        <w:rPr>
          <w:rFonts w:ascii="Times New Roman" w:hAnsi="Times New Roman" w:cs="Times New Roman"/>
          <w:sz w:val="28"/>
          <w:szCs w:val="28"/>
        </w:rPr>
        <w:t xml:space="preserve"> работ и ремонтных услуг;</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реализация социальных и экономических интересов трудовых коллективов на основе получения прибыли в соответствии с законодательством РФ.</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Все имущество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относится к частной собственности, закреплено за предприятием на праве полного владения.</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Имущество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принадлежит ему на праве собственности и образуется из: вкладов учредителей (участников) в уставный капитал; продукции, произведенной Обществом в процессе его деятельности; полученных доходов; иного имущества, приобретенного Обществом по иным основаниям, допускаемым законодательством.</w:t>
      </w:r>
    </w:p>
    <w:p w:rsidR="00033AB6" w:rsidRDefault="00033AB6" w:rsidP="007F31E4">
      <w:pPr>
        <w:spacing w:after="0" w:line="360" w:lineRule="auto"/>
        <w:ind w:firstLine="708"/>
        <w:jc w:val="both"/>
        <w:rPr>
          <w:rFonts w:ascii="Times New Roman" w:hAnsi="Times New Roman" w:cs="Times New Roman"/>
          <w:sz w:val="28"/>
          <w:szCs w:val="28"/>
        </w:rPr>
      </w:pPr>
      <w:r w:rsidRPr="00C445B9">
        <w:rPr>
          <w:rFonts w:ascii="Times New Roman" w:hAnsi="Times New Roman" w:cs="Times New Roman"/>
          <w:sz w:val="28"/>
          <w:szCs w:val="28"/>
        </w:rPr>
        <w:t xml:space="preserve">Организационная структура предприятия </w:t>
      </w:r>
      <w:r>
        <w:rPr>
          <w:rFonts w:ascii="Times New Roman" w:hAnsi="Times New Roman" w:cs="Times New Roman"/>
          <w:sz w:val="28"/>
          <w:szCs w:val="28"/>
        </w:rPr>
        <w:t>О</w:t>
      </w:r>
      <w:r w:rsidRPr="00C445B9">
        <w:rPr>
          <w:rFonts w:ascii="Times New Roman" w:hAnsi="Times New Roman" w:cs="Times New Roman"/>
          <w:sz w:val="28"/>
          <w:szCs w:val="28"/>
        </w:rPr>
        <w:t>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является линейно-функциональной (рисунок</w:t>
      </w:r>
      <w:r>
        <w:rPr>
          <w:rFonts w:ascii="Times New Roman" w:hAnsi="Times New Roman" w:cs="Times New Roman"/>
          <w:sz w:val="28"/>
          <w:szCs w:val="28"/>
        </w:rPr>
        <w:t xml:space="preserve"> 2</w:t>
      </w:r>
      <w:r w:rsidRPr="00C445B9">
        <w:rPr>
          <w:rFonts w:ascii="Times New Roman" w:hAnsi="Times New Roman" w:cs="Times New Roman"/>
          <w:sz w:val="28"/>
          <w:szCs w:val="28"/>
        </w:rPr>
        <w:t>).</w:t>
      </w:r>
    </w:p>
    <w:p w:rsidR="00033AB6" w:rsidRDefault="00033AB6" w:rsidP="007F31E4">
      <w:pPr>
        <w:spacing w:after="0" w:line="360" w:lineRule="auto"/>
        <w:jc w:val="both"/>
        <w:rPr>
          <w:rFonts w:ascii="Times New Roman" w:hAnsi="Times New Roman" w:cs="Times New Roman"/>
          <w:sz w:val="28"/>
          <w:szCs w:val="28"/>
        </w:rPr>
      </w:pPr>
    </w:p>
    <w:p w:rsidR="00E70A4F" w:rsidRPr="00C445B9" w:rsidRDefault="00E70A4F" w:rsidP="007F31E4">
      <w:pPr>
        <w:spacing w:after="0" w:line="360" w:lineRule="auto"/>
        <w:jc w:val="both"/>
        <w:rPr>
          <w:rFonts w:ascii="Times New Roman" w:hAnsi="Times New Roman" w:cs="Times New Roman"/>
          <w:sz w:val="28"/>
          <w:szCs w:val="28"/>
        </w:rPr>
      </w:pPr>
    </w:p>
    <w:p w:rsidR="00033AB6" w:rsidRPr="00C445B9" w:rsidRDefault="00033AB6" w:rsidP="007F31E4">
      <w:pPr>
        <w:spacing w:after="0" w:line="360" w:lineRule="auto"/>
        <w:jc w:val="both"/>
        <w:rPr>
          <w:rFonts w:ascii="Times New Roman" w:hAnsi="Times New Roman" w:cs="Times New Roman"/>
          <w:sz w:val="28"/>
          <w:szCs w:val="28"/>
        </w:rPr>
      </w:pPr>
      <w:r w:rsidRPr="00A35AE3">
        <w:rPr>
          <w:lang w:eastAsia="en-US"/>
        </w:rPr>
        <w:lastRenderedPageBreak/>
        <w:pict>
          <v:rect id="Rectangle 187" o:spid="_x0000_s1027" style="position:absolute;left:0;text-align:left;margin-left:86.7pt;margin-top:50.25pt;width:253.9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">
            <o:lock v:ext="edit" aspectratio="t"/>
            <v:textbox style="mso-next-textbox:#Rectangle 187">
              <w:txbxContent>
                <w:p w:rsidR="00033AB6" w:rsidRDefault="00033AB6" w:rsidP="00033AB6">
                  <w:pPr>
                    <w:jc w:val="center"/>
                    <w:rPr>
                      <w:rFonts w:ascii="Times New Roman" w:hAnsi="Times New Roman"/>
                    </w:rPr>
                  </w:pPr>
                  <w:r>
                    <w:rPr>
                      <w:rFonts w:ascii="Times New Roman" w:hAnsi="Times New Roman"/>
                    </w:rPr>
                    <w:t>Генеральный директор</w:t>
                  </w:r>
                </w:p>
              </w:txbxContent>
            </v:textbox>
          </v:rect>
        </w:pict>
      </w:r>
      <w:r w:rsidRPr="00A35AE3">
        <w:rPr>
          <w:lang w:eastAsia="en-US"/>
        </w:rPr>
        <w:pict>
          <v:rect id="Rectangle 190" o:spid="_x0000_s1028" style="position:absolute;left:0;text-align:left;margin-left:276.45pt;margin-top:102.4pt;width:88.45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">
            <o:lock v:ext="edit" aspectratio="t"/>
            <v:textbox style="mso-next-textbox:#Rectangle 190">
              <w:txbxContent>
                <w:p w:rsidR="00033AB6" w:rsidRDefault="00033AB6" w:rsidP="00033AB6">
                  <w:pPr>
                    <w:spacing w:line="240" w:lineRule="auto"/>
                    <w:jc w:val="center"/>
                    <w:rPr>
                      <w:rFonts w:ascii="Times New Roman" w:hAnsi="Times New Roman"/>
                    </w:rPr>
                  </w:pPr>
                  <w:r>
                    <w:rPr>
                      <w:rFonts w:ascii="Times New Roman" w:hAnsi="Times New Roman"/>
                    </w:rPr>
                    <w:t>Финансовый директор</w:t>
                  </w:r>
                </w:p>
                <w:p w:rsidR="00033AB6" w:rsidRDefault="00033AB6" w:rsidP="00033AB6">
                  <w:pPr>
                    <w:jc w:val="center"/>
                    <w:rPr>
                      <w:sz w:val="28"/>
                      <w:szCs w:val="28"/>
                    </w:rPr>
                  </w:pPr>
                </w:p>
              </w:txbxContent>
            </v:textbox>
          </v:rect>
        </w:pict>
      </w:r>
      <w:r w:rsidRPr="00A35AE3">
        <w:rPr>
          <w:lang w:eastAsia="en-US"/>
        </w:rPr>
        <w:pict>
          <v:rect id="Rectangle 191" o:spid="_x0000_s1029" style="position:absolute;left:0;text-align:left;margin-left:373.2pt;margin-top:101.65pt;width:87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">
            <o:lock v:ext="edit" aspectratio="t"/>
            <v:textbox style="mso-next-textbox:#Rectangle 191">
              <w:txbxContent>
                <w:p w:rsidR="00033AB6" w:rsidRDefault="00033AB6" w:rsidP="00033AB6">
                  <w:pPr>
                    <w:spacing w:line="240" w:lineRule="auto"/>
                    <w:jc w:val="center"/>
                    <w:rPr>
                      <w:rFonts w:ascii="Times New Roman" w:hAnsi="Times New Roman"/>
                    </w:rPr>
                  </w:pPr>
                  <w:r>
                    <w:rPr>
                      <w:rFonts w:ascii="Times New Roman" w:hAnsi="Times New Roman"/>
                    </w:rPr>
                    <w:t>Главный бухгалтер</w:t>
                  </w:r>
                </w:p>
                <w:p w:rsidR="00033AB6" w:rsidRDefault="00033AB6" w:rsidP="00033AB6">
                  <w:pPr>
                    <w:jc w:val="center"/>
                    <w:rPr>
                      <w:sz w:val="28"/>
                      <w:szCs w:val="28"/>
                    </w:rPr>
                  </w:pPr>
                </w:p>
              </w:txbxContent>
            </v:textbox>
          </v:rect>
        </w:pict>
      </w:r>
      <w:r w:rsidRPr="00A35AE3">
        <w:rPr>
          <w:lang w:eastAsia="en-US"/>
        </w:rPr>
        <w:pict>
          <v:rect id="Rectangle 192" o:spid="_x0000_s1030" style="position:absolute;left:0;text-align:left;margin-left:86.7pt;margin-top:102.6pt;width:79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">
            <o:lock v:ext="edit" aspectratio="t"/>
            <v:textbox style="mso-next-textbox:#Rectangle 192">
              <w:txbxContent>
                <w:p w:rsidR="00033AB6" w:rsidRDefault="00033AB6" w:rsidP="00033AB6">
                  <w:pPr>
                    <w:spacing w:line="240" w:lineRule="auto"/>
                    <w:jc w:val="center"/>
                    <w:rPr>
                      <w:rFonts w:ascii="Times New Roman" w:hAnsi="Times New Roman"/>
                      <w:color w:val="000000" w:themeColor="text1"/>
                    </w:rPr>
                  </w:pPr>
                  <w:r>
                    <w:rPr>
                      <w:rFonts w:ascii="Times New Roman" w:hAnsi="Times New Roman"/>
                      <w:color w:val="000000" w:themeColor="text1"/>
                    </w:rPr>
                    <w:t>Директор по АХЧ</w:t>
                  </w:r>
                </w:p>
                <w:p w:rsidR="00033AB6" w:rsidRDefault="00033AB6" w:rsidP="00033AB6">
                  <w:pPr>
                    <w:jc w:val="center"/>
                    <w:rPr>
                      <w:color w:val="000000" w:themeColor="text1"/>
                      <w:sz w:val="28"/>
                      <w:szCs w:val="28"/>
                    </w:rPr>
                  </w:pPr>
                </w:p>
              </w:txbxContent>
            </v:textbox>
          </v:rect>
        </w:pict>
      </w:r>
      <w:r w:rsidRPr="00A35AE3">
        <w:rPr>
          <w:lang w:eastAsia="en-US"/>
        </w:rPr>
        <w:pict>
          <v:rect id="_x0000_s1034" style="position:absolute;left:0;text-align:left;margin-left:-5.15pt;margin-top:101.85pt;width:85.0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">
            <o:lock v:ext="edit" aspectratio="t"/>
            <v:textbox style="mso-next-textbox:#_x0000_s1034">
              <w:txbxContent>
                <w:p w:rsidR="00033AB6" w:rsidRDefault="00033AB6" w:rsidP="00033AB6">
                  <w:pPr>
                    <w:spacing w:line="240" w:lineRule="auto"/>
                    <w:jc w:val="center"/>
                    <w:rPr>
                      <w:rFonts w:ascii="Times New Roman" w:hAnsi="Times New Roman"/>
                      <w:color w:val="000000" w:themeColor="text1"/>
                    </w:rPr>
                  </w:pPr>
                  <w:r>
                    <w:rPr>
                      <w:rFonts w:ascii="Times New Roman" w:hAnsi="Times New Roman"/>
                      <w:color w:val="000000" w:themeColor="text1"/>
                    </w:rPr>
                    <w:t>Директор по производству</w:t>
                  </w:r>
                </w:p>
                <w:p w:rsidR="00033AB6" w:rsidRDefault="00033AB6" w:rsidP="00033AB6">
                  <w:pPr>
                    <w:jc w:val="center"/>
                    <w:rPr>
                      <w:color w:val="000000" w:themeColor="text1"/>
                      <w:sz w:val="28"/>
                      <w:szCs w:val="28"/>
                    </w:rPr>
                  </w:pPr>
                </w:p>
              </w:txbxContent>
            </v:textbox>
          </v:rect>
        </w:pict>
      </w:r>
      <w:r w:rsidRPr="00A35AE3">
        <w:rPr>
          <w:lang w:eastAsia="en-US"/>
        </w:rPr>
        <w:pict>
          <v:shapetype id="_x0000_t32" coordsize="21600,21600" o:spt="32" o:oned="t" path="m,l21600,21600e" filled="f">
            <v:path arrowok="t" fillok="f" o:connecttype="none"/>
            <o:lock v:ext="edit" shapetype="t"/>
          </v:shapetype>
          <v:shape id="AutoShape 207" o:spid="_x0000_s1035" type="#_x0000_t32" style="position:absolute;left:0;text-align:left;margin-left:215.7pt;margin-top:38.8pt;width:0;height:10.5pt;z-index:2516695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"/>
        </w:pict>
      </w:r>
      <w:r w:rsidRPr="00A35AE3">
        <w:rPr>
          <w:lang w:eastAsia="en-US"/>
        </w:rPr>
        <w:pict>
          <v:shape id="AutoShape 209" o:spid="_x0000_s1036" type="#_x0000_t32" style="position:absolute;left:0;text-align:left;margin-left:215.7pt;margin-top:70.15pt;width:0;height:12pt;z-index:25167052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"/>
        </w:pict>
      </w:r>
      <w:r w:rsidRPr="00A35AE3">
        <w:rPr>
          <w:lang w:eastAsia="en-US"/>
        </w:rPr>
        <w:pict>
          <v:shape id="AutoShape 210" o:spid="_x0000_s1037" type="#_x0000_t32" style="position:absolute;left:0;text-align:left;margin-left:26.15pt;margin-top:83.15pt;width:369.95pt;height:0;z-index:251671552;visibility:visible;mso-wrap-distance-top:-8e-5mm;mso-wrap-distance-bottom:-8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"/>
        </w:pict>
      </w:r>
      <w:r w:rsidRPr="00A35AE3">
        <w:rPr>
          <w:lang w:eastAsia="en-US"/>
        </w:rPr>
        <w:pict>
          <v:shape id="AutoShape 213" o:spid="_x0000_s1038" type="#_x0000_t32" style="position:absolute;left:0;text-align:left;margin-left:25.35pt;margin-top:83.2pt;width:0;height:18.35pt;z-index:2516725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"/>
        </w:pict>
      </w:r>
      <w:r w:rsidRPr="00A35AE3">
        <w:rPr>
          <w:lang w:eastAsia="en-US"/>
        </w:rPr>
        <w:pict>
          <v:shape id="AutoShape 214" o:spid="_x0000_s1039" type="#_x0000_t32" style="position:absolute;left:0;text-align:left;margin-left:317.05pt;margin-top:82.45pt;width:0;height:18.35pt;z-index:2516736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"/>
        </w:pict>
      </w:r>
      <w:r w:rsidRPr="00A35AE3">
        <w:rPr>
          <w:lang w:eastAsia="en-US"/>
        </w:rPr>
        <w:pict>
          <v:rect id="Rectangle 239" o:spid="_x0000_s1047" style="position:absolute;left:0;text-align:left;margin-left:98.7pt;margin-top:16.3pt;width:237.2pt;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">
            <o:lock v:ext="edit" aspectratio="t"/>
            <v:textbox style="mso-next-textbox:#Rectangle 239">
              <w:txbxContent>
                <w:p w:rsidR="00033AB6" w:rsidRDefault="00033AB6" w:rsidP="00033AB6">
                  <w:pPr>
                    <w:jc w:val="center"/>
                    <w:rPr>
                      <w:rFonts w:ascii="Times New Roman" w:hAnsi="Times New Roman"/>
                    </w:rPr>
                  </w:pPr>
                  <w:r>
                    <w:rPr>
                      <w:rFonts w:ascii="Times New Roman" w:hAnsi="Times New Roman"/>
                    </w:rPr>
                    <w:t>Общее собрание участников</w:t>
                  </w:r>
                </w:p>
              </w:txbxContent>
            </v:textbox>
          </v:rect>
        </w:pict>
      </w:r>
      <w:r w:rsidRPr="00A35AE3">
        <w:rPr>
          <w:lang w:eastAsia="en-US"/>
        </w:rPr>
        <w:pict>
          <v:shape id="AutoShape 212" o:spid="_x0000_s1048" type="#_x0000_t32" style="position:absolute;left:0;text-align:left;margin-left:395.7pt;margin-top:82.85pt;width:0;height:17.25pt;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"/>
        </w:pict>
      </w:r>
      <w:r w:rsidRPr="00A35AE3">
        <w:rPr>
          <w:lang w:eastAsia="en-US"/>
        </w:rPr>
        <w:pict>
          <v:shape id="AutoShape 44" o:spid="_x0000_s1049" type="#_x0000_t32" style="position:absolute;left:0;text-align:left;margin-left:102.25pt;margin-top:92.7pt;width:18.4pt;height:0;rotation:90;z-index:2516838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"/>
        </w:pict>
      </w:r>
      <w:r w:rsidRPr="00A35AE3">
        <w:rPr>
          <w:lang w:eastAsia="en-US"/>
        </w:rPr>
        <w:pict>
          <v:rect id="_x0000_s1050" style="position:absolute;left:0;text-align:left;margin-left:172.45pt;margin-top:102.35pt;width:100.25pt;height:3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">
            <o:lock v:ext="edit" aspectratio="t"/>
            <v:textbox style="mso-next-textbox:#_x0000_s1050">
              <w:txbxContent>
                <w:p w:rsidR="00033AB6" w:rsidRDefault="00033AB6" w:rsidP="00033AB6">
                  <w:pPr>
                    <w:spacing w:line="240" w:lineRule="auto"/>
                    <w:jc w:val="center"/>
                    <w:rPr>
                      <w:rFonts w:ascii="Times New Roman" w:hAnsi="Times New Roman"/>
                    </w:rPr>
                  </w:pPr>
                  <w:r>
                    <w:rPr>
                      <w:rFonts w:ascii="Times New Roman" w:hAnsi="Times New Roman"/>
                    </w:rPr>
                    <w:t>Коммерческий директор</w:t>
                  </w:r>
                </w:p>
                <w:p w:rsidR="00033AB6" w:rsidRDefault="00033AB6" w:rsidP="00033AB6">
                  <w:pPr>
                    <w:jc w:val="center"/>
                    <w:rPr>
                      <w:sz w:val="28"/>
                      <w:szCs w:val="28"/>
                    </w:rPr>
                  </w:pPr>
                </w:p>
              </w:txbxContent>
            </v:textbox>
          </v:rect>
        </w:pict>
      </w:r>
      <w:r w:rsidRPr="00A35AE3">
        <w:rPr>
          <w:lang w:eastAsia="en-US"/>
        </w:rPr>
        <w:pict>
          <v:shape id="_x0000_s1051" type="#_x0000_t32" style="position:absolute;left:0;text-align:left;margin-left:202.9pt;margin-top:83.7pt;width:0;height:18.35pt;z-index:2516858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"/>
        </w:pict>
      </w:r>
      <w:r w:rsidRPr="00A35AE3">
        <w:rPr>
          <w:lang w:eastAsia="en-US"/>
        </w:rPr>
        <w:pict>
          <v:shape id="AutoShape 69" o:spid="_x0000_s1052" type="#_x0000_t32" style="position:absolute;left:0;text-align:left;margin-left:35.55pt;margin-top:136.35pt;width:0;height:21.7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"/>
        </w:pict>
      </w:r>
      <w:r w:rsidRPr="00A35AE3">
        <w:rPr>
          <w:lang w:eastAsia="en-US"/>
        </w:rPr>
        <w:pict>
          <v:shape id="AutoShape 71" o:spid="_x0000_s1053" type="#_x0000_t32" style="position:absolute;left:0;text-align:left;margin-left:215.7pt;margin-top:138.65pt;width:0;height:21.7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"/>
        </w:pict>
      </w:r>
      <w:r w:rsidRPr="00A35AE3">
        <w:rPr>
          <w:lang w:eastAsia="en-US"/>
        </w:rPr>
        <w:pict>
          <v:shape id="AutoShape 72" o:spid="_x0000_s1054" type="#_x0000_t32" style="position:absolute;left:0;text-align:left;margin-left:315.15pt;margin-top:137.2pt;width:0;height:16.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"/>
        </w:pict>
      </w:r>
      <w:r w:rsidRPr="00A35AE3">
        <w:rPr>
          <w:lang w:eastAsia="en-US"/>
        </w:rPr>
        <w:pict>
          <v:shape id="AutoShape 73" o:spid="_x0000_s1055" type="#_x0000_t32" style="position:absolute;left:0;text-align:left;margin-left:406.65pt;margin-top:146.1pt;width:20.95pt;height:0;rotation:90;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" adj="-517781,-1,-517781"/>
        </w:pict>
      </w:r>
      <w:r w:rsidRPr="00A35AE3">
        <w:rPr>
          <w:lang w:eastAsia="en-US"/>
        </w:rPr>
        <w:pict>
          <v:rect id="Rectangle 202" o:spid="_x0000_s1056" style="position:absolute;left:0;text-align:left;margin-left:-5.15pt;margin-top:155.8pt;width:116.6pt;height:43.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mhNgIAAGQ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">
            <o:lock v:ext="edit" aspectratio="t"/>
            <v:textbox style="mso-next-textbox:#Rectangle 202">
              <w:txbxContent>
                <w:p w:rsidR="00033AB6" w:rsidRDefault="00033AB6" w:rsidP="00033AB6">
                  <w:pPr>
                    <w:spacing w:line="240" w:lineRule="auto"/>
                    <w:jc w:val="center"/>
                    <w:rPr>
                      <w:rFonts w:ascii="Times New Roman" w:hAnsi="Times New Roman"/>
                      <w:color w:val="000000" w:themeColor="text1"/>
                    </w:rPr>
                  </w:pPr>
                  <w:r>
                    <w:rPr>
                      <w:rFonts w:ascii="Times New Roman" w:hAnsi="Times New Roman"/>
                      <w:color w:val="000000" w:themeColor="text1"/>
                    </w:rPr>
                    <w:t>Производственный отдел</w:t>
                  </w:r>
                </w:p>
                <w:p w:rsidR="00033AB6" w:rsidRDefault="00033AB6" w:rsidP="00033AB6">
                  <w:pPr>
                    <w:jc w:val="center"/>
                    <w:rPr>
                      <w:color w:val="000000" w:themeColor="text1"/>
                      <w:sz w:val="28"/>
                      <w:szCs w:val="28"/>
                    </w:rPr>
                  </w:pPr>
                </w:p>
              </w:txbxContent>
            </v:textbox>
          </v:rect>
        </w:pict>
      </w:r>
      <w:r w:rsidRPr="00A35AE3">
        <w:rPr>
          <w:lang w:eastAsia="en-US"/>
        </w:rPr>
        <w:pict>
          <v:rect id="_x0000_s1057" style="position:absolute;left:0;text-align:left;margin-left:125.7pt;margin-top:154.7pt;width:150.75pt;height:44.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rDNwIAAGU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">
            <o:lock v:ext="edit" aspectratio="t"/>
            <v:textbox style="mso-next-textbox:#_x0000_s1057">
              <w:txbxContent>
                <w:p w:rsidR="00033AB6" w:rsidRDefault="00033AB6" w:rsidP="00033AB6">
                  <w:pPr>
                    <w:spacing w:line="240" w:lineRule="auto"/>
                    <w:jc w:val="center"/>
                    <w:rPr>
                      <w:rFonts w:ascii="Times New Roman" w:hAnsi="Times New Roman"/>
                      <w:color w:val="000000" w:themeColor="text1"/>
                    </w:rPr>
                  </w:pPr>
                  <w:r>
                    <w:rPr>
                      <w:rFonts w:ascii="Times New Roman" w:hAnsi="Times New Roman"/>
                      <w:color w:val="000000" w:themeColor="text1"/>
                    </w:rPr>
                    <w:t>Отдел маркетинга.</w:t>
                  </w:r>
                </w:p>
                <w:p w:rsidR="00033AB6" w:rsidRDefault="00033AB6" w:rsidP="00033AB6">
                  <w:pPr>
                    <w:spacing w:line="240" w:lineRule="auto"/>
                    <w:jc w:val="center"/>
                    <w:rPr>
                      <w:rFonts w:ascii="Times New Roman" w:hAnsi="Times New Roman"/>
                      <w:color w:val="000000" w:themeColor="text1"/>
                    </w:rPr>
                  </w:pPr>
                  <w:r>
                    <w:rPr>
                      <w:rFonts w:ascii="Times New Roman" w:hAnsi="Times New Roman"/>
                      <w:color w:val="000000" w:themeColor="text1"/>
                    </w:rPr>
                    <w:t>Службы сбыта и снабжения</w:t>
                  </w:r>
                </w:p>
                <w:p w:rsidR="00033AB6" w:rsidRDefault="00033AB6" w:rsidP="00033AB6">
                  <w:pPr>
                    <w:spacing w:line="240" w:lineRule="auto"/>
                    <w:rPr>
                      <w:rFonts w:ascii="Times New Roman" w:hAnsi="Times New Roman"/>
                      <w:color w:val="000000" w:themeColor="text1"/>
                    </w:rPr>
                  </w:pPr>
                </w:p>
                <w:p w:rsidR="00033AB6" w:rsidRDefault="00033AB6" w:rsidP="00033AB6">
                  <w:pPr>
                    <w:spacing w:line="240" w:lineRule="auto"/>
                    <w:rPr>
                      <w:rFonts w:ascii="Times New Roman" w:hAnsi="Times New Roman"/>
                      <w:color w:val="000000" w:themeColor="text1"/>
                    </w:rPr>
                  </w:pPr>
                </w:p>
                <w:p w:rsidR="00033AB6" w:rsidRDefault="00033AB6" w:rsidP="00033AB6">
                  <w:pPr>
                    <w:jc w:val="center"/>
                    <w:rPr>
                      <w:color w:val="000000" w:themeColor="text1"/>
                      <w:sz w:val="28"/>
                      <w:szCs w:val="28"/>
                    </w:rPr>
                  </w:pPr>
                </w:p>
              </w:txbxContent>
            </v:textbox>
          </v:rect>
        </w:pict>
      </w:r>
      <w:r w:rsidRPr="00A35AE3">
        <w:rPr>
          <w:lang w:eastAsia="en-US"/>
        </w:rPr>
        <w:pict>
          <v:rect id="_x0000_s1058" style="position:absolute;left:0;text-align:left;margin-left:288.95pt;margin-top:154.7pt;width:80.25pt;height:44.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">
            <o:lock v:ext="edit" aspectratio="t"/>
            <v:textbox style="mso-next-textbox:#_x0000_s1058">
              <w:txbxContent>
                <w:p w:rsidR="00033AB6" w:rsidRDefault="00033AB6" w:rsidP="00033AB6">
                  <w:pPr>
                    <w:spacing w:line="240" w:lineRule="auto"/>
                    <w:jc w:val="center"/>
                    <w:rPr>
                      <w:rFonts w:ascii="Times New Roman" w:hAnsi="Times New Roman"/>
                      <w:color w:val="000000" w:themeColor="text1"/>
                    </w:rPr>
                  </w:pPr>
                  <w:r>
                    <w:rPr>
                      <w:rFonts w:ascii="Times New Roman" w:hAnsi="Times New Roman"/>
                      <w:color w:val="000000" w:themeColor="text1"/>
                    </w:rPr>
                    <w:t>Финансовый отдел</w:t>
                  </w:r>
                </w:p>
                <w:p w:rsidR="00033AB6" w:rsidRDefault="00033AB6" w:rsidP="00033AB6">
                  <w:pPr>
                    <w:jc w:val="center"/>
                    <w:rPr>
                      <w:color w:val="000000" w:themeColor="text1"/>
                      <w:sz w:val="28"/>
                      <w:szCs w:val="28"/>
                    </w:rPr>
                  </w:pPr>
                </w:p>
              </w:txbxContent>
            </v:textbox>
          </v:rect>
        </w:pict>
      </w:r>
      <w:r w:rsidRPr="00A35AE3">
        <w:rPr>
          <w:lang w:eastAsia="en-US"/>
        </w:rPr>
        <w:pict>
          <v:rect id="_x0000_s1059" style="position:absolute;left:0;text-align:left;margin-left:379.95pt;margin-top:155.8pt;width:80.25pt;height:43.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PQNQIAAGU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">
            <o:lock v:ext="edit" aspectratio="t"/>
            <v:textbox style="mso-next-textbox:#_x0000_s1059">
              <w:txbxContent>
                <w:p w:rsidR="00033AB6" w:rsidRDefault="00033AB6" w:rsidP="00033AB6">
                  <w:pPr>
                    <w:spacing w:line="240" w:lineRule="auto"/>
                    <w:rPr>
                      <w:rFonts w:ascii="Times New Roman" w:hAnsi="Times New Roman"/>
                      <w:color w:val="000000" w:themeColor="text1"/>
                    </w:rPr>
                  </w:pPr>
                  <w:r>
                    <w:rPr>
                      <w:rFonts w:ascii="Times New Roman" w:hAnsi="Times New Roman"/>
                      <w:color w:val="000000" w:themeColor="text1"/>
                    </w:rPr>
                    <w:t xml:space="preserve">Бухгалтерия </w:t>
                  </w:r>
                </w:p>
                <w:p w:rsidR="00033AB6" w:rsidRDefault="00033AB6" w:rsidP="00033AB6">
                  <w:pPr>
                    <w:jc w:val="center"/>
                    <w:rPr>
                      <w:color w:val="000000" w:themeColor="text1"/>
                      <w:sz w:val="28"/>
                      <w:szCs w:val="28"/>
                    </w:rPr>
                  </w:pPr>
                </w:p>
              </w:txbxContent>
            </v:textbox>
          </v:rect>
        </w:pict>
      </w:r>
    </w:p>
    <w:p w:rsidR="00033AB6" w:rsidRPr="00C445B9" w:rsidRDefault="00033AB6" w:rsidP="007F31E4">
      <w:pPr>
        <w:spacing w:after="0" w:line="360" w:lineRule="auto"/>
        <w:jc w:val="both"/>
        <w:rPr>
          <w:rFonts w:ascii="Times New Roman" w:hAnsi="Times New Roman" w:cs="Times New Roman"/>
          <w:sz w:val="28"/>
          <w:szCs w:val="28"/>
        </w:rPr>
      </w:pPr>
    </w:p>
    <w:p w:rsidR="00033AB6" w:rsidRPr="00C445B9" w:rsidRDefault="00033AB6" w:rsidP="007F31E4">
      <w:pPr>
        <w:spacing w:after="0" w:line="360" w:lineRule="auto"/>
        <w:jc w:val="both"/>
        <w:rPr>
          <w:rFonts w:ascii="Times New Roman" w:hAnsi="Times New Roman" w:cs="Times New Roman"/>
          <w:sz w:val="28"/>
          <w:szCs w:val="28"/>
        </w:rPr>
      </w:pPr>
    </w:p>
    <w:p w:rsidR="00033AB6" w:rsidRPr="00C445B9" w:rsidRDefault="00033AB6" w:rsidP="007F31E4">
      <w:pPr>
        <w:spacing w:after="0" w:line="360" w:lineRule="auto"/>
        <w:jc w:val="both"/>
        <w:rPr>
          <w:rFonts w:ascii="Times New Roman" w:hAnsi="Times New Roman" w:cs="Times New Roman"/>
          <w:sz w:val="28"/>
          <w:szCs w:val="28"/>
        </w:rPr>
      </w:pPr>
    </w:p>
    <w:p w:rsidR="00033AB6" w:rsidRPr="00C445B9" w:rsidRDefault="00033AB6" w:rsidP="007F31E4">
      <w:pPr>
        <w:spacing w:after="0" w:line="360" w:lineRule="auto"/>
        <w:jc w:val="both"/>
        <w:rPr>
          <w:rFonts w:ascii="Times New Roman" w:hAnsi="Times New Roman" w:cs="Times New Roman"/>
          <w:sz w:val="28"/>
          <w:szCs w:val="28"/>
        </w:rPr>
      </w:pPr>
    </w:p>
    <w:p w:rsidR="00033AB6" w:rsidRPr="00C445B9" w:rsidRDefault="00033AB6" w:rsidP="007F31E4">
      <w:pPr>
        <w:spacing w:after="0" w:line="360" w:lineRule="auto"/>
        <w:ind w:firstLine="709"/>
        <w:jc w:val="both"/>
        <w:rPr>
          <w:rFonts w:ascii="Times New Roman" w:hAnsi="Times New Roman" w:cs="Times New Roman"/>
          <w:sz w:val="28"/>
          <w:szCs w:val="28"/>
        </w:rPr>
      </w:pPr>
    </w:p>
    <w:p w:rsidR="00033AB6" w:rsidRPr="00B66DBD" w:rsidRDefault="00033AB6" w:rsidP="007F31E4">
      <w:pPr>
        <w:spacing w:after="0" w:line="360" w:lineRule="auto"/>
        <w:jc w:val="both"/>
        <w:rPr>
          <w:rFonts w:ascii="Times New Roman" w:hAnsi="Times New Roman" w:cs="Times New Roman"/>
          <w:sz w:val="28"/>
          <w:szCs w:val="28"/>
        </w:rPr>
      </w:pPr>
    </w:p>
    <w:p w:rsidR="00033AB6" w:rsidRPr="000D4C52" w:rsidRDefault="00033AB6" w:rsidP="007F31E4">
      <w:pPr>
        <w:spacing w:after="0" w:line="360" w:lineRule="auto"/>
        <w:ind w:firstLine="709"/>
        <w:jc w:val="center"/>
        <w:rPr>
          <w:rFonts w:ascii="Times New Roman" w:hAnsi="Times New Roman" w:cs="Times New Roman"/>
        </w:rPr>
      </w:pPr>
      <w:r w:rsidRPr="00A35AE3">
        <w:rPr>
          <w:lang w:eastAsia="en-US"/>
        </w:rPr>
        <w:pict>
          <v:shape id="AutoShape 218" o:spid="_x0000_s1043" type="#_x0000_t32" style="position:absolute;left:0;text-align:left;margin-left:729.7pt;margin-top:5pt;width:0;height:23.95pt;z-index:2516776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"/>
        </w:pict>
      </w:r>
      <w:r w:rsidRPr="00A35AE3">
        <w:rPr>
          <w:lang w:eastAsia="en-US"/>
        </w:rPr>
        <w:pict>
          <v:shape id="AutoShape 216" o:spid="_x0000_s1041" type="#_x0000_t32" style="position:absolute;left:0;text-align:left;margin-left:618.15pt;margin-top:6.8pt;width:0;height:22.15pt;z-index:2516756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"/>
        </w:pict>
      </w:r>
      <w:r w:rsidRPr="00A35AE3">
        <w:rPr>
          <w:lang w:eastAsia="en-US"/>
        </w:rPr>
        <w:pict>
          <v:shape id="AutoShape 215" o:spid="_x0000_s1040" type="#_x0000_t32" style="position:absolute;left:0;text-align:left;margin-left:536.4pt;margin-top:6.8pt;width:0;height:23.9pt;z-index:25167462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"/>
        </w:pict>
      </w:r>
      <w:r w:rsidRPr="00A35AE3">
        <w:rPr>
          <w:lang w:eastAsia="en-US"/>
        </w:rPr>
        <w:pict>
          <v:shape id="AutoShape 217" o:spid="_x0000_s1042" type="#_x0000_t32" style="position:absolute;left:0;text-align:left;margin-left:673.65pt;margin-top:6.8pt;width:0;height:23.05pt;z-index:2516766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"/>
        </w:pict>
      </w:r>
      <w:r w:rsidRPr="00A35AE3">
        <w:rPr>
          <w:lang w:eastAsia="en-US"/>
        </w:rPr>
        <w:pict>
          <v:rect id="Rectangle 195" o:spid="_x0000_s1033" style="position:absolute;left:0;text-align:left;margin-left:698.2pt;margin-top:1.35pt;width:56.2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">
            <o:lock v:ext="edit" aspectratio="t"/>
            <v:textbox style="mso-next-textbox:#Rectangle 195">
              <w:txbxContent>
                <w:p w:rsidR="00033AB6" w:rsidRDefault="00033AB6" w:rsidP="00033AB6">
                  <w:pPr>
                    <w:jc w:val="center"/>
                    <w:rPr>
                      <w:sz w:val="28"/>
                      <w:szCs w:val="28"/>
                    </w:rPr>
                  </w:pPr>
                  <w:r>
                    <w:rPr>
                      <w:sz w:val="28"/>
                      <w:szCs w:val="28"/>
                    </w:rPr>
                    <w:t>Гараж</w:t>
                  </w:r>
                </w:p>
              </w:txbxContent>
            </v:textbox>
          </v:rect>
        </w:pict>
      </w:r>
      <w:r w:rsidRPr="00A35AE3">
        <w:rPr>
          <w:lang w:eastAsia="en-US"/>
        </w:rPr>
        <w:pict>
          <v:rect id="Rectangle 194" o:spid="_x0000_s1032" style="position:absolute;left:0;text-align:left;margin-left:647.2pt;margin-top:1.35pt;width:45.7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">
            <o:lock v:ext="edit" aspectratio="t"/>
            <v:textbox style="mso-next-textbox:#Rectangle 194">
              <w:txbxContent>
                <w:p w:rsidR="00033AB6" w:rsidRDefault="00033AB6" w:rsidP="00033AB6">
                  <w:pPr>
                    <w:jc w:val="center"/>
                    <w:rPr>
                      <w:sz w:val="28"/>
                      <w:szCs w:val="28"/>
                    </w:rPr>
                  </w:pPr>
                  <w:r>
                    <w:rPr>
                      <w:sz w:val="28"/>
                      <w:szCs w:val="28"/>
                    </w:rPr>
                    <w:t>ОТК</w:t>
                  </w:r>
                </w:p>
              </w:txbxContent>
            </v:textbox>
          </v:rect>
        </w:pict>
      </w:r>
      <w:r w:rsidRPr="00A35AE3">
        <w:rPr>
          <w:lang w:eastAsia="en-US"/>
        </w:rPr>
        <w:pict>
          <v:rect id="Rectangle 193" o:spid="_x0000_s1031" style="position:absolute;left:0;text-align:left;margin-left:586.45pt;margin-top:1.85pt;width:57pt;height:2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">
            <o:lock v:ext="edit" aspectratio="t"/>
            <v:textbox style="mso-next-textbox:#Rectangle 193">
              <w:txbxContent>
                <w:p w:rsidR="00033AB6" w:rsidRDefault="00033AB6" w:rsidP="00033AB6">
                  <w:pPr>
                    <w:jc w:val="center"/>
                    <w:rPr>
                      <w:sz w:val="28"/>
                      <w:szCs w:val="28"/>
                    </w:rPr>
                  </w:pPr>
                  <w:r>
                    <w:rPr>
                      <w:sz w:val="28"/>
                      <w:szCs w:val="28"/>
                    </w:rPr>
                    <w:t>Юрист</w:t>
                  </w:r>
                </w:p>
              </w:txbxContent>
            </v:textbox>
          </v:rect>
        </w:pict>
      </w:r>
      <w:r w:rsidRPr="00A35AE3">
        <w:rPr>
          <w:lang w:eastAsia="en-US"/>
        </w:rPr>
        <w:pict>
          <v:shape id="AutoShape 232" o:spid="_x0000_s1046" type="#_x0000_t32" style="position:absolute;left:0;text-align:left;margin-left:536.45pt;margin-top:27.6pt;width:0;height:137.1pt;z-index:2516807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"/>
        </w:pict>
      </w:r>
      <w:r w:rsidRPr="00A35AE3">
        <w:rPr>
          <w:lang w:eastAsia="en-US"/>
        </w:rPr>
        <w:pict>
          <v:shape id="AutoShape 231" o:spid="_x0000_s1045" type="#_x0000_t32" style="position:absolute;left:0;text-align:left;margin-left:618.2pt;margin-top:27.6pt;width:0;height:137.1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"/>
        </w:pict>
      </w:r>
      <w:r w:rsidRPr="00A35AE3">
        <w:rPr>
          <w:lang w:eastAsia="en-US"/>
        </w:rPr>
        <w:pict>
          <v:shape id="_x0000_s1044" type="#_x0000_t32" style="position:absolute;left:0;text-align:left;margin-left:673.65pt;margin-top:-.05pt;width:0;height:136.3pt;z-index:2516787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"/>
        </w:pict>
      </w:r>
      <w:r w:rsidRPr="00A35AE3">
        <w:rPr>
          <w:lang w:eastAsia="en-US"/>
        </w:rPr>
        <w:pict>
          <v:shape id="AutoShape 221" o:spid="_x0000_s1026" type="#_x0000_t32" style="position:absolute;left:0;text-align:left;margin-left:673.65pt;margin-top:-.05pt;width:0;height:136.3pt;z-index:2516602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"/>
        </w:pict>
      </w:r>
      <w:r>
        <w:rPr>
          <w:rFonts w:ascii="Times New Roman" w:hAnsi="Times New Roman" w:cs="Times New Roman"/>
        </w:rPr>
        <w:t>Рисунок 2-</w:t>
      </w:r>
      <w:r w:rsidRPr="000D4C52">
        <w:rPr>
          <w:rFonts w:ascii="Times New Roman" w:hAnsi="Times New Roman" w:cs="Times New Roman"/>
        </w:rPr>
        <w:t xml:space="preserve"> Организационная структура ОАО  «</w:t>
      </w:r>
      <w:proofErr w:type="spellStart"/>
      <w:r w:rsidRPr="000D4C52">
        <w:rPr>
          <w:rFonts w:ascii="Times New Roman" w:hAnsi="Times New Roman" w:cs="Times New Roman"/>
        </w:rPr>
        <w:t>Вологда-сетьремонт</w:t>
      </w:r>
      <w:proofErr w:type="spellEnd"/>
      <w:r w:rsidRPr="000D4C52">
        <w:rPr>
          <w:rFonts w:ascii="Times New Roman" w:hAnsi="Times New Roman" w:cs="Times New Roman"/>
        </w:rPr>
        <w:t>»</w:t>
      </w:r>
    </w:p>
    <w:p w:rsidR="00033AB6" w:rsidRPr="00C445B9" w:rsidRDefault="00033AB6" w:rsidP="007F31E4">
      <w:pPr>
        <w:spacing w:after="0" w:line="360" w:lineRule="auto"/>
        <w:ind w:firstLine="709"/>
        <w:jc w:val="both"/>
        <w:rPr>
          <w:rFonts w:ascii="Times New Roman" w:hAnsi="Times New Roman" w:cs="Times New Roman"/>
          <w:color w:val="0070C0"/>
          <w:sz w:val="28"/>
          <w:szCs w:val="28"/>
        </w:rPr>
      </w:pPr>
    </w:p>
    <w:p w:rsidR="00033AB6" w:rsidRPr="00C445B9" w:rsidRDefault="00033AB6" w:rsidP="007F31E4">
      <w:pPr>
        <w:spacing w:after="0" w:line="360" w:lineRule="auto"/>
        <w:ind w:firstLine="709"/>
        <w:jc w:val="both"/>
        <w:rPr>
          <w:rFonts w:ascii="Times New Roman" w:hAnsi="Times New Roman" w:cs="Times New Roman"/>
          <w:color w:val="000000" w:themeColor="text1"/>
          <w:sz w:val="28"/>
          <w:szCs w:val="28"/>
        </w:rPr>
      </w:pPr>
      <w:r w:rsidRPr="00C445B9">
        <w:rPr>
          <w:rFonts w:ascii="Times New Roman" w:hAnsi="Times New Roman" w:cs="Times New Roman"/>
          <w:color w:val="000000" w:themeColor="text1"/>
          <w:sz w:val="28"/>
          <w:szCs w:val="28"/>
        </w:rPr>
        <w:t>В компании осуществляется распределение процесса  управления по функциональным подразделения</w:t>
      </w:r>
      <w:r>
        <w:rPr>
          <w:rFonts w:ascii="Times New Roman" w:hAnsi="Times New Roman" w:cs="Times New Roman"/>
          <w:color w:val="000000" w:themeColor="text1"/>
          <w:sz w:val="28"/>
          <w:szCs w:val="28"/>
        </w:rPr>
        <w:t>м (Директор по производству, Ди</w:t>
      </w:r>
      <w:r w:rsidRPr="00C445B9">
        <w:rPr>
          <w:rFonts w:ascii="Times New Roman" w:hAnsi="Times New Roman" w:cs="Times New Roman"/>
          <w:color w:val="000000" w:themeColor="text1"/>
          <w:sz w:val="28"/>
          <w:szCs w:val="28"/>
        </w:rPr>
        <w:t>ректор по АХЧ, Коммерческий директор, Финансовый директор, Главный бухгалтер). Во главе компании стоит Генеральный директор (утверждается общим собранием акционеров), которому напрямую подчиняются указанные выше руководители подразделений. Каждое подразделение формирует свою иерархию, которая пронизывает всю организацию. Например, производственный отдел подчиняется Директору по производству,  отдел маркетинга – Коммерческому директору, финансовый отдел – Финансовому директору, бухгалтерия – Главному бухгалтеру.</w:t>
      </w:r>
    </w:p>
    <w:p w:rsidR="00033AB6" w:rsidRPr="0047382E" w:rsidRDefault="00033AB6" w:rsidP="007F31E4">
      <w:pPr>
        <w:pStyle w:val="a9"/>
        <w:shd w:val="clear" w:color="auto" w:fill="FFFFFF"/>
        <w:spacing w:before="0" w:beforeAutospacing="0" w:after="0" w:afterAutospacing="0" w:line="360" w:lineRule="auto"/>
        <w:ind w:firstLine="709"/>
        <w:contextualSpacing/>
        <w:jc w:val="both"/>
        <w:rPr>
          <w:sz w:val="28"/>
          <w:szCs w:val="28"/>
        </w:rPr>
      </w:pPr>
      <w:r w:rsidRPr="00C445B9">
        <w:rPr>
          <w:sz w:val="28"/>
          <w:szCs w:val="28"/>
          <w:shd w:val="clear" w:color="auto" w:fill="FFFFFF"/>
        </w:rPr>
        <w:t xml:space="preserve">Ответственность за организацию бухгалтерского учета в </w:t>
      </w:r>
      <w:r>
        <w:rPr>
          <w:sz w:val="28"/>
          <w:szCs w:val="28"/>
          <w:shd w:val="clear" w:color="auto" w:fill="FFFFFF"/>
        </w:rPr>
        <w:t>О</w:t>
      </w:r>
      <w:r w:rsidRPr="00C445B9">
        <w:rPr>
          <w:sz w:val="28"/>
          <w:szCs w:val="28"/>
        </w:rPr>
        <w:t>АО  «</w:t>
      </w:r>
      <w:proofErr w:type="spellStart"/>
      <w:r w:rsidRPr="00C445B9">
        <w:rPr>
          <w:sz w:val="28"/>
          <w:szCs w:val="28"/>
        </w:rPr>
        <w:t>Вологда-сетьремонт</w:t>
      </w:r>
      <w:proofErr w:type="spellEnd"/>
      <w:r w:rsidRPr="00C445B9">
        <w:rPr>
          <w:sz w:val="28"/>
          <w:szCs w:val="28"/>
        </w:rPr>
        <w:t>»</w:t>
      </w:r>
      <w:r w:rsidRPr="00C445B9">
        <w:rPr>
          <w:sz w:val="28"/>
          <w:szCs w:val="28"/>
          <w:shd w:val="clear" w:color="auto" w:fill="FFFFFF"/>
        </w:rPr>
        <w:t xml:space="preserve"> несет его руководитель. </w:t>
      </w:r>
      <w:r w:rsidRPr="00C445B9">
        <w:rPr>
          <w:sz w:val="28"/>
          <w:szCs w:val="28"/>
        </w:rPr>
        <w:t xml:space="preserve"> </w:t>
      </w:r>
    </w:p>
    <w:p w:rsidR="00033AB6" w:rsidRPr="00C445B9" w:rsidRDefault="00033AB6" w:rsidP="007F31E4">
      <w:pPr>
        <w:pStyle w:val="4440"/>
        <w:rPr>
          <w:noProof/>
        </w:rPr>
      </w:pPr>
      <w:r w:rsidRPr="00C445B9">
        <w:t xml:space="preserve"> </w:t>
      </w:r>
      <w:r w:rsidRPr="00C445B9">
        <w:rPr>
          <w:noProof/>
        </w:rPr>
        <w:t xml:space="preserve">Проведем анализ деятельности компании за </w:t>
      </w:r>
      <w:r>
        <w:rPr>
          <w:noProof/>
        </w:rPr>
        <w:t>2014</w:t>
      </w:r>
      <w:r w:rsidRPr="00C445B9">
        <w:rPr>
          <w:noProof/>
        </w:rPr>
        <w:t>-</w:t>
      </w:r>
      <w:r>
        <w:rPr>
          <w:noProof/>
        </w:rPr>
        <w:t>2016</w:t>
      </w:r>
      <w:r w:rsidRPr="00C445B9">
        <w:rPr>
          <w:noProof/>
        </w:rPr>
        <w:t xml:space="preserve"> года. Для этого проведе</w:t>
      </w:r>
      <w:r>
        <w:rPr>
          <w:noProof/>
        </w:rPr>
        <w:t>м</w:t>
      </w:r>
      <w:r w:rsidRPr="00C445B9">
        <w:rPr>
          <w:noProof/>
        </w:rPr>
        <w:t xml:space="preserve"> анализ баланса и отчета о финансовых результатах в таблицах</w:t>
      </w:r>
      <w:r>
        <w:rPr>
          <w:noProof/>
        </w:rPr>
        <w:t xml:space="preserve"> 5 и 6</w:t>
      </w:r>
      <w:r w:rsidRPr="00C445B9">
        <w:rPr>
          <w:noProof/>
        </w:rPr>
        <w:t xml:space="preserve">. </w:t>
      </w:r>
    </w:p>
    <w:p w:rsidR="00033AB6" w:rsidRPr="00C445B9" w:rsidRDefault="00033AB6" w:rsidP="007F31E4">
      <w:pPr>
        <w:pStyle w:val="4440"/>
        <w:ind w:firstLine="0"/>
        <w:rPr>
          <w:noProof/>
          <w:color w:val="000000"/>
          <w:sz w:val="18"/>
          <w:szCs w:val="18"/>
        </w:rPr>
      </w:pPr>
      <w:r>
        <w:rPr>
          <w:noProof/>
        </w:rPr>
        <w:t>Таблица 5-</w:t>
      </w:r>
      <w:r w:rsidRPr="00C445B9">
        <w:rPr>
          <w:noProof/>
        </w:rPr>
        <w:t xml:space="preserve"> Анализ актива </w:t>
      </w:r>
      <w:r>
        <w:rPr>
          <w:noProof/>
        </w:rPr>
        <w:t>О</w:t>
      </w:r>
      <w:r w:rsidRPr="00C445B9">
        <w:rPr>
          <w:noProof/>
        </w:rPr>
        <w:t xml:space="preserve">АО «Вологда-сетьремонт» за </w:t>
      </w:r>
      <w:r>
        <w:rPr>
          <w:noProof/>
        </w:rPr>
        <w:t>2014</w:t>
      </w:r>
      <w:r w:rsidRPr="00C445B9">
        <w:rPr>
          <w:noProof/>
        </w:rPr>
        <w:t>-</w:t>
      </w:r>
      <w:r>
        <w:rPr>
          <w:noProof/>
        </w:rPr>
        <w:t>2016</w:t>
      </w:r>
      <w:r w:rsidRPr="00C445B9">
        <w:rPr>
          <w:noProof/>
        </w:rPr>
        <w:t xml:space="preserve"> года (Приложение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992"/>
        <w:gridCol w:w="992"/>
        <w:gridCol w:w="1134"/>
        <w:gridCol w:w="567"/>
        <w:gridCol w:w="711"/>
        <w:gridCol w:w="711"/>
        <w:gridCol w:w="899"/>
        <w:gridCol w:w="798"/>
      </w:tblGrid>
      <w:tr w:rsidR="00033AB6" w:rsidRPr="00842D86" w:rsidTr="00033AB6">
        <w:trPr>
          <w:trHeight w:val="255"/>
        </w:trPr>
        <w:tc>
          <w:tcPr>
            <w:tcW w:w="2552" w:type="dxa"/>
            <w:vMerge w:val="restart"/>
            <w:tcBorders>
              <w:top w:val="single" w:sz="4" w:space="0" w:color="auto"/>
              <w:left w:val="single" w:sz="4" w:space="0" w:color="auto"/>
              <w:bottom w:val="single" w:sz="4" w:space="0" w:color="auto"/>
              <w:right w:val="single" w:sz="4" w:space="0" w:color="auto"/>
            </w:tcBorders>
            <w:vAlign w:val="bottom"/>
          </w:tcPr>
          <w:p w:rsidR="00033AB6" w:rsidRPr="00842D86" w:rsidRDefault="00033AB6" w:rsidP="007F31E4">
            <w:pPr>
              <w:spacing w:after="0" w:line="240" w:lineRule="auto"/>
              <w:jc w:val="both"/>
              <w:rPr>
                <w:rFonts w:ascii="Times New Roman" w:hAnsi="Times New Roman" w:cs="Times New Roman"/>
                <w:noProof/>
                <w:sz w:val="20"/>
                <w:szCs w:val="20"/>
              </w:rPr>
            </w:pPr>
          </w:p>
        </w:tc>
        <w:tc>
          <w:tcPr>
            <w:tcW w:w="3118" w:type="dxa"/>
            <w:gridSpan w:val="3"/>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 xml:space="preserve">В </w:t>
            </w:r>
            <w:r>
              <w:rPr>
                <w:rFonts w:ascii="Times New Roman" w:hAnsi="Times New Roman" w:cs="Times New Roman"/>
                <w:noProof/>
                <w:sz w:val="20"/>
                <w:szCs w:val="20"/>
              </w:rPr>
              <w:t>тыс</w:t>
            </w:r>
            <w:r w:rsidRPr="00842D86">
              <w:rPr>
                <w:rFonts w:ascii="Times New Roman" w:hAnsi="Times New Roman" w:cs="Times New Roman"/>
                <w:noProof/>
                <w:sz w:val="20"/>
                <w:szCs w:val="20"/>
              </w:rPr>
              <w:t>.руб.</w:t>
            </w:r>
          </w:p>
        </w:tc>
        <w:tc>
          <w:tcPr>
            <w:tcW w:w="1989" w:type="dxa"/>
            <w:gridSpan w:val="3"/>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В %.</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 xml:space="preserve">Изменение </w:t>
            </w:r>
            <w:r>
              <w:rPr>
                <w:rFonts w:ascii="Times New Roman" w:hAnsi="Times New Roman" w:cs="Times New Roman"/>
                <w:noProof/>
                <w:sz w:val="20"/>
                <w:szCs w:val="20"/>
              </w:rPr>
              <w:t>2016</w:t>
            </w:r>
            <w:r w:rsidRPr="00842D86">
              <w:rPr>
                <w:rFonts w:ascii="Times New Roman" w:hAnsi="Times New Roman" w:cs="Times New Roman"/>
                <w:noProof/>
                <w:sz w:val="20"/>
                <w:szCs w:val="20"/>
              </w:rPr>
              <w:t>/</w:t>
            </w:r>
          </w:p>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2014</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 xml:space="preserve">Темп роста </w:t>
            </w:r>
            <w:r>
              <w:rPr>
                <w:rFonts w:ascii="Times New Roman" w:hAnsi="Times New Roman" w:cs="Times New Roman"/>
                <w:noProof/>
                <w:sz w:val="20"/>
                <w:szCs w:val="20"/>
              </w:rPr>
              <w:t>2016</w:t>
            </w:r>
            <w:r w:rsidRPr="00842D86">
              <w:rPr>
                <w:rFonts w:ascii="Times New Roman" w:hAnsi="Times New Roman" w:cs="Times New Roman"/>
                <w:noProof/>
                <w:sz w:val="20"/>
                <w:szCs w:val="20"/>
              </w:rPr>
              <w:t>/</w:t>
            </w:r>
          </w:p>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2014</w:t>
            </w:r>
          </w:p>
        </w:tc>
      </w:tr>
      <w:tr w:rsidR="00033AB6" w:rsidRPr="00842D86" w:rsidTr="00033AB6">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both"/>
              <w:rPr>
                <w:rFonts w:ascii="Times New Roman" w:hAnsi="Times New Roman" w:cs="Times New Roman"/>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2014</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2015</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2016</w:t>
            </w: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both"/>
              <w:rPr>
                <w:rFonts w:ascii="Times New Roman" w:hAnsi="Times New Roman" w:cs="Times New Roman"/>
                <w:noProof/>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both"/>
              <w:rPr>
                <w:rFonts w:ascii="Times New Roman" w:hAnsi="Times New Roman" w:cs="Times New Roman"/>
                <w:noProof/>
                <w:sz w:val="20"/>
                <w:szCs w:val="20"/>
              </w:rPr>
            </w:pPr>
          </w:p>
        </w:tc>
      </w:tr>
      <w:tr w:rsidR="00033AB6" w:rsidRPr="00842D86" w:rsidTr="00033AB6">
        <w:trPr>
          <w:trHeight w:val="255"/>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АКТИВ</w:t>
            </w:r>
          </w:p>
        </w:tc>
      </w:tr>
      <w:tr w:rsidR="00033AB6" w:rsidRPr="00842D86" w:rsidTr="00033AB6">
        <w:trPr>
          <w:trHeight w:val="255"/>
        </w:trPr>
        <w:tc>
          <w:tcPr>
            <w:tcW w:w="9356" w:type="dxa"/>
            <w:gridSpan w:val="9"/>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I. ВНЕОБОРОТНЫЕ АКТИВЫ</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Основные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75899</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76907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81190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p>
        </w:tc>
      </w:tr>
      <w:tr w:rsidR="00033AB6" w:rsidRPr="00842D86" w:rsidTr="00033AB6">
        <w:trPr>
          <w:trHeight w:val="126"/>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 xml:space="preserve">Инвестиционная </w:t>
            </w:r>
            <w:r w:rsidRPr="00842D86">
              <w:rPr>
                <w:rFonts w:ascii="Times New Roman" w:hAnsi="Times New Roman" w:cs="Times New Roman"/>
                <w:noProof/>
                <w:sz w:val="20"/>
                <w:szCs w:val="20"/>
              </w:rPr>
              <w:lastRenderedPageBreak/>
              <w:t>собственность в стадии девелопмента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lastRenderedPageBreak/>
              <w:t>153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0,0</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-153</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-100,0</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lastRenderedPageBreak/>
              <w:t>Инвестиционная собственность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676</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0,0</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-676</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-100,0</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Нематериальные активы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4 948</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5 275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4 376</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3,5</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2,2</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-572</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-11,6</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Прочие инвестиции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0,0</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-143</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-97,3</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Отложенные налоговые активы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1 732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2 861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1 698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1,9</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0,9</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-34</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-2,0</w:t>
            </w:r>
          </w:p>
        </w:tc>
      </w:tr>
      <w:tr w:rsidR="00033AB6" w:rsidRPr="00842D86" w:rsidTr="00033AB6">
        <w:trPr>
          <w:trHeight w:val="510"/>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Денежные средства с ограничением в использовании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610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279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0,2</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0,1</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-331</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-54,3</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Итого по разделу I</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48 173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51 254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34 447</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35</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33,8</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17,3</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-13 726</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-28,5</w:t>
            </w:r>
          </w:p>
        </w:tc>
      </w:tr>
      <w:tr w:rsidR="00033AB6" w:rsidRPr="00842D86" w:rsidTr="00033AB6">
        <w:trPr>
          <w:trHeight w:val="255"/>
        </w:trPr>
        <w:tc>
          <w:tcPr>
            <w:tcW w:w="9356" w:type="dxa"/>
            <w:gridSpan w:val="9"/>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II. ОБОРОТНЫЕ АКТИВЫ</w:t>
            </w:r>
          </w:p>
        </w:tc>
      </w:tr>
      <w:tr w:rsidR="00033AB6" w:rsidRPr="00842D86" w:rsidTr="00033AB6">
        <w:trPr>
          <w:trHeight w:val="163"/>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Запасы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jc w:val="center"/>
              <w:rPr>
                <w:rFonts w:ascii="Times New Roman" w:hAnsi="Times New Roman" w:cs="Times New Roman"/>
                <w:noProof/>
                <w:sz w:val="20"/>
                <w:szCs w:val="20"/>
              </w:rPr>
            </w:pPr>
            <w:r w:rsidRPr="00842D86">
              <w:rPr>
                <w:rFonts w:ascii="Times New Roman" w:hAnsi="Times New Roman" w:cs="Times New Roman"/>
                <w:noProof/>
                <w:sz w:val="20"/>
                <w:szCs w:val="20"/>
              </w:rPr>
              <w:t>30 505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jc w:val="center"/>
              <w:rPr>
                <w:rFonts w:ascii="Times New Roman" w:hAnsi="Times New Roman" w:cs="Times New Roman"/>
                <w:noProof/>
                <w:sz w:val="20"/>
                <w:szCs w:val="20"/>
              </w:rPr>
            </w:pPr>
            <w:r w:rsidRPr="00842D86">
              <w:rPr>
                <w:rFonts w:ascii="Times New Roman" w:hAnsi="Times New Roman" w:cs="Times New Roman"/>
                <w:noProof/>
                <w:sz w:val="20"/>
                <w:szCs w:val="20"/>
              </w:rPr>
              <w:t>41 043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jc w:val="center"/>
              <w:rPr>
                <w:rFonts w:ascii="Times New Roman" w:hAnsi="Times New Roman" w:cs="Times New Roman"/>
                <w:noProof/>
                <w:sz w:val="20"/>
                <w:szCs w:val="20"/>
              </w:rPr>
            </w:pPr>
            <w:r w:rsidRPr="00842D86">
              <w:rPr>
                <w:rFonts w:ascii="Times New Roman" w:hAnsi="Times New Roman" w:cs="Times New Roman"/>
                <w:noProof/>
                <w:sz w:val="20"/>
                <w:szCs w:val="20"/>
              </w:rPr>
              <w:t>52 159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48</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49,6</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52,9</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38 762</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58,3</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Прочие инвестиции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2 522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0,3</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1,3</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2 330</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1213,5</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Дебиторская задолженность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18 949</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18 824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31 128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14</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12,4</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15,6</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12 179</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64,3</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Денежные средства и денежные эквиваленты</w:t>
            </w:r>
          </w:p>
          <w:p w:rsidR="00033AB6" w:rsidRPr="00842D86" w:rsidRDefault="00033AB6" w:rsidP="007F31E4">
            <w:pPr>
              <w:spacing w:after="0" w:line="240" w:lineRule="auto"/>
              <w:jc w:val="both"/>
              <w:rPr>
                <w:rFonts w:ascii="Times New Roman" w:hAnsi="Times New Roman" w:cs="Times New Roman"/>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3 967</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5 899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25 278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3,9</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12,7</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21 311</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537,2</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Активы, удерживаемые для продажи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0,2</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-214</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-38,0</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Итого по разделу II</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89 605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100 308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164 553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33</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42,1</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48,2</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50406</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110,8</w:t>
            </w:r>
          </w:p>
        </w:tc>
      </w:tr>
      <w:tr w:rsidR="00033AB6" w:rsidRPr="00842D86" w:rsidTr="00033AB6">
        <w:trPr>
          <w:trHeight w:val="255"/>
        </w:trPr>
        <w:tc>
          <w:tcPr>
            <w:tcW w:w="2552" w:type="dxa"/>
            <w:tcBorders>
              <w:top w:val="single" w:sz="4" w:space="0" w:color="auto"/>
              <w:left w:val="single" w:sz="4" w:space="0" w:color="auto"/>
              <w:bottom w:val="single" w:sz="4" w:space="0" w:color="auto"/>
              <w:right w:val="single" w:sz="4" w:space="0" w:color="auto"/>
            </w:tcBorders>
            <w:vAlign w:val="bottom"/>
            <w:hideMark/>
          </w:tcPr>
          <w:p w:rsidR="00033AB6" w:rsidRPr="00842D86" w:rsidRDefault="00033AB6" w:rsidP="007F31E4">
            <w:pPr>
              <w:spacing w:after="0" w:line="240" w:lineRule="auto"/>
              <w:jc w:val="both"/>
              <w:rPr>
                <w:rFonts w:ascii="Times New Roman" w:hAnsi="Times New Roman" w:cs="Times New Roman"/>
                <w:noProof/>
                <w:sz w:val="20"/>
                <w:szCs w:val="20"/>
              </w:rPr>
            </w:pPr>
            <w:r w:rsidRPr="00842D86">
              <w:rPr>
                <w:rFonts w:ascii="Times New Roman" w:hAnsi="Times New Roman" w:cs="Times New Roman"/>
                <w:noProof/>
                <w:sz w:val="20"/>
                <w:szCs w:val="20"/>
              </w:rPr>
              <w:t>БАЛАНС</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137 778</w:t>
            </w:r>
          </w:p>
        </w:tc>
        <w:tc>
          <w:tcPr>
            <w:tcW w:w="992"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151 562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199 002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100,0</w:t>
            </w:r>
          </w:p>
        </w:tc>
        <w:tc>
          <w:tcPr>
            <w:tcW w:w="711" w:type="dxa"/>
            <w:tcBorders>
              <w:top w:val="single" w:sz="4" w:space="0" w:color="auto"/>
              <w:left w:val="single" w:sz="4" w:space="0" w:color="auto"/>
              <w:bottom w:val="single" w:sz="4" w:space="0" w:color="auto"/>
              <w:right w:val="single" w:sz="4" w:space="0" w:color="auto"/>
            </w:tcBorders>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100,0</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61 224</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033AB6" w:rsidRPr="00842D86" w:rsidRDefault="00033AB6" w:rsidP="007F31E4">
            <w:pPr>
              <w:spacing w:after="0" w:line="240" w:lineRule="auto"/>
              <w:jc w:val="center"/>
              <w:rPr>
                <w:rFonts w:ascii="Times New Roman" w:hAnsi="Times New Roman" w:cs="Times New Roman"/>
                <w:noProof/>
                <w:sz w:val="20"/>
                <w:szCs w:val="20"/>
              </w:rPr>
            </w:pPr>
            <w:r w:rsidRPr="00842D86">
              <w:rPr>
                <w:rFonts w:ascii="Times New Roman" w:hAnsi="Times New Roman" w:cs="Times New Roman"/>
                <w:noProof/>
                <w:sz w:val="20"/>
                <w:szCs w:val="20"/>
              </w:rPr>
              <w:t>44,4</w:t>
            </w:r>
          </w:p>
        </w:tc>
      </w:tr>
    </w:tbl>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Общая сумма баланса за </w:t>
      </w:r>
      <w:r>
        <w:rPr>
          <w:rFonts w:ascii="Times New Roman" w:hAnsi="Times New Roman" w:cs="Times New Roman"/>
          <w:sz w:val="28"/>
          <w:szCs w:val="28"/>
        </w:rPr>
        <w:t>2014</w:t>
      </w:r>
      <w:r w:rsidRPr="00C445B9">
        <w:rPr>
          <w:rFonts w:ascii="Times New Roman" w:hAnsi="Times New Roman" w:cs="Times New Roman"/>
          <w:sz w:val="28"/>
          <w:szCs w:val="28"/>
        </w:rPr>
        <w:t>-</w:t>
      </w:r>
      <w:r>
        <w:rPr>
          <w:rFonts w:ascii="Times New Roman" w:hAnsi="Times New Roman" w:cs="Times New Roman"/>
          <w:sz w:val="28"/>
          <w:szCs w:val="28"/>
        </w:rPr>
        <w:t>2016</w:t>
      </w:r>
      <w:r w:rsidRPr="00C445B9">
        <w:rPr>
          <w:rFonts w:ascii="Times New Roman" w:hAnsi="Times New Roman" w:cs="Times New Roman"/>
          <w:sz w:val="28"/>
          <w:szCs w:val="28"/>
        </w:rPr>
        <w:t xml:space="preserve"> года увеличилась на 44,4%. В части актива баланса это произошло в основном за счет запасов, а также основных фондов. Стоимость основных фондов к концу </w:t>
      </w:r>
      <w:r>
        <w:rPr>
          <w:rFonts w:ascii="Times New Roman" w:hAnsi="Times New Roman" w:cs="Times New Roman"/>
          <w:sz w:val="28"/>
          <w:szCs w:val="28"/>
        </w:rPr>
        <w:t>2016</w:t>
      </w:r>
      <w:r w:rsidRPr="00C445B9">
        <w:rPr>
          <w:rFonts w:ascii="Times New Roman" w:hAnsi="Times New Roman" w:cs="Times New Roman"/>
          <w:sz w:val="28"/>
          <w:szCs w:val="28"/>
        </w:rPr>
        <w:t xml:space="preserve"> года возрастает и составляет 81190,0 тыс. руб., что положительно сказывается на деятельности предприятия. </w:t>
      </w:r>
    </w:p>
    <w:p w:rsidR="00033AB6" w:rsidRPr="00FA6AC5" w:rsidRDefault="00033AB6" w:rsidP="007F31E4">
      <w:pPr>
        <w:pStyle w:val="4440"/>
        <w:rPr>
          <w:noProof/>
          <w:sz w:val="24"/>
          <w:szCs w:val="24"/>
        </w:rPr>
      </w:pPr>
      <w:r w:rsidRPr="00C445B9">
        <w:rPr>
          <w:noProof/>
        </w:rPr>
        <w:t xml:space="preserve">   Также валюта баланса растет за счет  дебиторской задолженности на 12179 </w:t>
      </w:r>
      <w:r>
        <w:rPr>
          <w:noProof/>
        </w:rPr>
        <w:t>тыс</w:t>
      </w:r>
      <w:r w:rsidRPr="00C445B9">
        <w:rPr>
          <w:noProof/>
        </w:rPr>
        <w:t xml:space="preserve">.руб. или 64,3%, денежных средств на 21311 </w:t>
      </w:r>
      <w:r>
        <w:rPr>
          <w:noProof/>
        </w:rPr>
        <w:t>тыс</w:t>
      </w:r>
      <w:r w:rsidRPr="00C445B9">
        <w:rPr>
          <w:noProof/>
        </w:rPr>
        <w:t xml:space="preserve">.руб. или в 5,3 раза. </w:t>
      </w:r>
    </w:p>
    <w:p w:rsidR="00033AB6" w:rsidRPr="00C445B9" w:rsidRDefault="00033AB6" w:rsidP="007F31E4">
      <w:pPr>
        <w:pStyle w:val="4440"/>
        <w:rPr>
          <w:noProof/>
        </w:rPr>
      </w:pPr>
      <w:r w:rsidRPr="00C445B9">
        <w:rPr>
          <w:noProof/>
        </w:rPr>
        <w:t xml:space="preserve">Наибольшую долю в составе актива занимают запасы, в </w:t>
      </w:r>
      <w:r>
        <w:rPr>
          <w:noProof/>
        </w:rPr>
        <w:t>2016</w:t>
      </w:r>
      <w:r w:rsidRPr="00C445B9">
        <w:rPr>
          <w:noProof/>
        </w:rPr>
        <w:t xml:space="preserve"> году они составили 52,9%. В </w:t>
      </w:r>
      <w:r>
        <w:rPr>
          <w:noProof/>
        </w:rPr>
        <w:t>2016</w:t>
      </w:r>
      <w:r w:rsidRPr="00C445B9">
        <w:rPr>
          <w:noProof/>
        </w:rPr>
        <w:t xml:space="preserve"> году дебиторская задолженность составила 15,6%, денежные средства 12,7%. </w:t>
      </w:r>
    </w:p>
    <w:p w:rsidR="00033AB6" w:rsidRPr="00C445B9" w:rsidRDefault="00033AB6" w:rsidP="007F31E4">
      <w:pPr>
        <w:pStyle w:val="4440"/>
        <w:rPr>
          <w:noProof/>
        </w:rPr>
      </w:pPr>
      <w:r w:rsidRPr="00C445B9">
        <w:rPr>
          <w:noProof/>
        </w:rPr>
        <w:t xml:space="preserve">Таблица </w:t>
      </w:r>
      <w:r>
        <w:rPr>
          <w:noProof/>
        </w:rPr>
        <w:t xml:space="preserve">6- </w:t>
      </w:r>
      <w:r w:rsidRPr="00C445B9">
        <w:rPr>
          <w:noProof/>
        </w:rPr>
        <w:t xml:space="preserve">Анализ пассива </w:t>
      </w:r>
      <w:r>
        <w:rPr>
          <w:noProof/>
        </w:rPr>
        <w:t>О</w:t>
      </w:r>
      <w:r w:rsidRPr="00C445B9">
        <w:rPr>
          <w:noProof/>
        </w:rPr>
        <w:t xml:space="preserve">АО «Вологда-сетьремонт» за </w:t>
      </w:r>
      <w:r>
        <w:rPr>
          <w:noProof/>
        </w:rPr>
        <w:t>2014</w:t>
      </w:r>
      <w:r w:rsidRPr="00C445B9">
        <w:rPr>
          <w:noProof/>
        </w:rPr>
        <w:t>-</w:t>
      </w:r>
      <w:r>
        <w:rPr>
          <w:noProof/>
        </w:rPr>
        <w:t>2016</w:t>
      </w:r>
      <w:r w:rsidRPr="00C445B9">
        <w:rPr>
          <w:noProof/>
        </w:rPr>
        <w:t xml:space="preserve"> года  </w:t>
      </w:r>
      <w:r>
        <w:rPr>
          <w:noProof/>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0"/>
        <w:gridCol w:w="999"/>
        <w:gridCol w:w="986"/>
        <w:gridCol w:w="1127"/>
        <w:gridCol w:w="8"/>
        <w:gridCol w:w="652"/>
        <w:gridCol w:w="710"/>
        <w:gridCol w:w="710"/>
        <w:gridCol w:w="903"/>
        <w:gridCol w:w="871"/>
      </w:tblGrid>
      <w:tr w:rsidR="00033AB6" w:rsidRPr="0073481E" w:rsidTr="00033AB6">
        <w:trPr>
          <w:trHeight w:val="255"/>
        </w:trPr>
        <w:tc>
          <w:tcPr>
            <w:tcW w:w="2390" w:type="dxa"/>
            <w:vMerge w:val="restart"/>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3112" w:type="dxa"/>
            <w:gridSpan w:val="3"/>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В тыс.руб.</w:t>
            </w:r>
          </w:p>
        </w:tc>
        <w:tc>
          <w:tcPr>
            <w:tcW w:w="2080" w:type="dxa"/>
            <w:gridSpan w:val="4"/>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В %.</w:t>
            </w:r>
          </w:p>
        </w:tc>
        <w:tc>
          <w:tcPr>
            <w:tcW w:w="903"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 xml:space="preserve">Изменение </w:t>
            </w:r>
            <w:r>
              <w:rPr>
                <w:rFonts w:ascii="Times New Roman" w:hAnsi="Times New Roman" w:cs="Times New Roman"/>
                <w:noProof/>
                <w:sz w:val="20"/>
                <w:szCs w:val="20"/>
              </w:rPr>
              <w:t>2016</w:t>
            </w:r>
            <w:r w:rsidRPr="0073481E">
              <w:rPr>
                <w:rFonts w:ascii="Times New Roman" w:hAnsi="Times New Roman" w:cs="Times New Roman"/>
                <w:noProof/>
                <w:sz w:val="20"/>
                <w:szCs w:val="20"/>
              </w:rPr>
              <w:t xml:space="preserve">/ </w:t>
            </w:r>
            <w:r>
              <w:rPr>
                <w:rFonts w:ascii="Times New Roman" w:hAnsi="Times New Roman" w:cs="Times New Roman"/>
                <w:noProof/>
                <w:sz w:val="20"/>
                <w:szCs w:val="20"/>
              </w:rPr>
              <w:t>2014</w:t>
            </w:r>
          </w:p>
        </w:tc>
        <w:tc>
          <w:tcPr>
            <w:tcW w:w="871"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 xml:space="preserve">Темп роста </w:t>
            </w:r>
            <w:r>
              <w:rPr>
                <w:rFonts w:ascii="Times New Roman" w:hAnsi="Times New Roman" w:cs="Times New Roman"/>
                <w:noProof/>
                <w:sz w:val="20"/>
                <w:szCs w:val="20"/>
              </w:rPr>
              <w:t>2016</w:t>
            </w:r>
            <w:r w:rsidRPr="0073481E">
              <w:rPr>
                <w:rFonts w:ascii="Times New Roman" w:hAnsi="Times New Roman" w:cs="Times New Roman"/>
                <w:noProof/>
                <w:sz w:val="20"/>
                <w:szCs w:val="20"/>
              </w:rPr>
              <w:t xml:space="preserve">/  </w:t>
            </w:r>
            <w:r>
              <w:rPr>
                <w:rFonts w:ascii="Times New Roman" w:hAnsi="Times New Roman" w:cs="Times New Roman"/>
                <w:noProof/>
                <w:sz w:val="20"/>
                <w:szCs w:val="20"/>
              </w:rPr>
              <w:t>2014</w:t>
            </w:r>
          </w:p>
        </w:tc>
      </w:tr>
      <w:tr w:rsidR="00033AB6" w:rsidRPr="0073481E" w:rsidTr="00033AB6">
        <w:trPr>
          <w:trHeight w:val="255"/>
        </w:trPr>
        <w:tc>
          <w:tcPr>
            <w:tcW w:w="2390" w:type="dxa"/>
            <w:vMerge/>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2014</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2015</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2016</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2014</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2015</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2016</w:t>
            </w:r>
          </w:p>
        </w:tc>
        <w:tc>
          <w:tcPr>
            <w:tcW w:w="903"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noProof/>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noProof/>
                <w:sz w:val="20"/>
                <w:szCs w:val="20"/>
              </w:rPr>
            </w:pP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1</w:t>
            </w:r>
          </w:p>
        </w:tc>
        <w:tc>
          <w:tcPr>
            <w:tcW w:w="999"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3</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4</w:t>
            </w:r>
          </w:p>
        </w:tc>
        <w:tc>
          <w:tcPr>
            <w:tcW w:w="652"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5</w:t>
            </w:r>
          </w:p>
        </w:tc>
        <w:tc>
          <w:tcPr>
            <w:tcW w:w="710"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6</w:t>
            </w:r>
          </w:p>
        </w:tc>
        <w:tc>
          <w:tcPr>
            <w:tcW w:w="710"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7</w:t>
            </w:r>
          </w:p>
        </w:tc>
        <w:tc>
          <w:tcPr>
            <w:tcW w:w="903"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8</w:t>
            </w:r>
          </w:p>
        </w:tc>
        <w:tc>
          <w:tcPr>
            <w:tcW w:w="871"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9</w:t>
            </w:r>
          </w:p>
        </w:tc>
      </w:tr>
      <w:tr w:rsidR="00033AB6" w:rsidRPr="0073481E" w:rsidTr="00033AB6">
        <w:trPr>
          <w:trHeight w:val="255"/>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ПАССИВ</w:t>
            </w:r>
          </w:p>
        </w:tc>
      </w:tr>
      <w:tr w:rsidR="00033AB6" w:rsidRPr="0073481E" w:rsidTr="00033AB6">
        <w:trPr>
          <w:trHeight w:val="255"/>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III. КАПИТАЛ И РЕЗЕРВЫ</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 xml:space="preserve">Уставный капитал </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35</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35</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35</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Эмиссионный доход</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26 408</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26 408</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26 408</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19</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17,4</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13,3</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 xml:space="preserve">Добавочный капитал </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16 698</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15 954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16 644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12</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10,5</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8,4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-54</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-0,3</w:t>
            </w:r>
          </w:p>
        </w:tc>
      </w:tr>
      <w:tr w:rsidR="00033AB6" w:rsidRPr="0073481E" w:rsidTr="00033AB6">
        <w:trPr>
          <w:trHeight w:val="31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lastRenderedPageBreak/>
              <w:t>Резервный капитал</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81</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594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0,1</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0,3</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599</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-11980,0</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Нераспределенная прибыль (непокрытый убыток)</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13 434</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17 796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22 914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11,7</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11,5</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9 480</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70,6</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Итого по разделу III</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56 701</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60 259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65 828</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41</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39,8</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33,1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9 127</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16,1</w:t>
            </w:r>
          </w:p>
        </w:tc>
      </w:tr>
      <w:tr w:rsidR="00033AB6" w:rsidRPr="0073481E" w:rsidTr="00033AB6">
        <w:trPr>
          <w:trHeight w:val="255"/>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rPr>
                <w:rFonts w:ascii="Times New Roman" w:hAnsi="Times New Roman" w:cs="Times New Roman"/>
                <w:noProof/>
                <w:sz w:val="20"/>
                <w:szCs w:val="20"/>
              </w:rPr>
            </w:pPr>
            <w:r w:rsidRPr="0073481E">
              <w:rPr>
                <w:rFonts w:ascii="Times New Roman" w:hAnsi="Times New Roman" w:cs="Times New Roman"/>
                <w:noProof/>
                <w:sz w:val="20"/>
                <w:szCs w:val="20"/>
              </w:rPr>
              <w:t>IV. ДОЛГОСРОЧНЫЕ ОБЯЗАТЕЛЬСТВА</w:t>
            </w:r>
          </w:p>
        </w:tc>
      </w:tr>
      <w:tr w:rsidR="00033AB6" w:rsidRPr="0073481E" w:rsidTr="00033AB6">
        <w:trPr>
          <w:trHeight w:val="361"/>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Заемные средства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33 949</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26 113</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18 713</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25</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17,2</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9,4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-15 236</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-44,9</w:t>
            </w:r>
          </w:p>
        </w:tc>
      </w:tr>
      <w:tr w:rsidR="00033AB6" w:rsidRPr="0073481E" w:rsidTr="00033AB6">
        <w:trPr>
          <w:trHeight w:val="351"/>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Отложенные налоговые обязательства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1 447</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1 315</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1 920</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0,9</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1,0</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473</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32,7</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Торговая и прочая кредиторская задолженность</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185</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16 658</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8,4</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16 473</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8904,3</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Резервы</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16</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28</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12</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75,0</w:t>
            </w:r>
          </w:p>
        </w:tc>
      </w:tr>
      <w:tr w:rsidR="00033AB6" w:rsidRPr="0073481E" w:rsidTr="00033AB6">
        <w:trPr>
          <w:trHeight w:val="255"/>
        </w:trPr>
        <w:tc>
          <w:tcPr>
            <w:tcW w:w="2390" w:type="dxa"/>
            <w:tcBorders>
              <w:top w:val="single" w:sz="4" w:space="0" w:color="auto"/>
              <w:left w:val="single" w:sz="4" w:space="0" w:color="auto"/>
              <w:bottom w:val="nil"/>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Итого по разделу IV</w:t>
            </w:r>
          </w:p>
        </w:tc>
        <w:tc>
          <w:tcPr>
            <w:tcW w:w="999" w:type="dxa"/>
            <w:tcBorders>
              <w:top w:val="single" w:sz="4" w:space="0" w:color="auto"/>
              <w:left w:val="single" w:sz="4" w:space="0" w:color="auto"/>
              <w:bottom w:val="nil"/>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35 597</w:t>
            </w:r>
          </w:p>
        </w:tc>
        <w:tc>
          <w:tcPr>
            <w:tcW w:w="986" w:type="dxa"/>
            <w:tcBorders>
              <w:top w:val="single" w:sz="4" w:space="0" w:color="auto"/>
              <w:left w:val="single" w:sz="4" w:space="0" w:color="auto"/>
              <w:bottom w:val="nil"/>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27 467</w:t>
            </w:r>
          </w:p>
        </w:tc>
        <w:tc>
          <w:tcPr>
            <w:tcW w:w="1127" w:type="dxa"/>
            <w:tcBorders>
              <w:top w:val="single" w:sz="4" w:space="0" w:color="auto"/>
              <w:left w:val="single" w:sz="4" w:space="0" w:color="auto"/>
              <w:bottom w:val="nil"/>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37 319</w:t>
            </w:r>
          </w:p>
        </w:tc>
        <w:tc>
          <w:tcPr>
            <w:tcW w:w="660" w:type="dxa"/>
            <w:gridSpan w:val="2"/>
            <w:tcBorders>
              <w:top w:val="single" w:sz="4" w:space="0" w:color="auto"/>
              <w:left w:val="single" w:sz="4" w:space="0" w:color="auto"/>
              <w:bottom w:val="nil"/>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26</w:t>
            </w:r>
          </w:p>
        </w:tc>
        <w:tc>
          <w:tcPr>
            <w:tcW w:w="710" w:type="dxa"/>
            <w:tcBorders>
              <w:top w:val="single" w:sz="4" w:space="0" w:color="auto"/>
              <w:left w:val="single" w:sz="4" w:space="0" w:color="auto"/>
              <w:bottom w:val="nil"/>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18,1</w:t>
            </w:r>
          </w:p>
        </w:tc>
        <w:tc>
          <w:tcPr>
            <w:tcW w:w="710" w:type="dxa"/>
            <w:tcBorders>
              <w:top w:val="single" w:sz="4" w:space="0" w:color="auto"/>
              <w:left w:val="single" w:sz="4" w:space="0" w:color="auto"/>
              <w:bottom w:val="nil"/>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18,8</w:t>
            </w:r>
          </w:p>
        </w:tc>
        <w:tc>
          <w:tcPr>
            <w:tcW w:w="903" w:type="dxa"/>
            <w:tcBorders>
              <w:top w:val="single" w:sz="4" w:space="0" w:color="auto"/>
              <w:left w:val="single" w:sz="4" w:space="0" w:color="auto"/>
              <w:bottom w:val="nil"/>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1 722</w:t>
            </w:r>
          </w:p>
        </w:tc>
        <w:tc>
          <w:tcPr>
            <w:tcW w:w="871" w:type="dxa"/>
            <w:tcBorders>
              <w:top w:val="single" w:sz="4" w:space="0" w:color="auto"/>
              <w:left w:val="single" w:sz="4" w:space="0" w:color="auto"/>
              <w:bottom w:val="nil"/>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4,8</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V. КРАТКОСРОЧНЫЕ ОБЯЗАТЕЛЬСТВА</w:t>
            </w:r>
          </w:p>
        </w:tc>
        <w:tc>
          <w:tcPr>
            <w:tcW w:w="999"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660" w:type="dxa"/>
            <w:gridSpan w:val="2"/>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rsidR="00033AB6" w:rsidRPr="0073481E" w:rsidRDefault="00033AB6" w:rsidP="007F31E4">
            <w:pPr>
              <w:spacing w:after="0" w:line="240" w:lineRule="auto"/>
              <w:jc w:val="both"/>
              <w:rPr>
                <w:rFonts w:ascii="Times New Roman" w:hAnsi="Times New Roman" w:cs="Times New Roman"/>
                <w:noProof/>
                <w:sz w:val="20"/>
                <w:szCs w:val="20"/>
              </w:rPr>
            </w:pP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2</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5</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6</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7</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8</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b/>
                <w:noProof/>
                <w:sz w:val="20"/>
                <w:szCs w:val="20"/>
              </w:rPr>
            </w:pPr>
            <w:r w:rsidRPr="0073481E">
              <w:rPr>
                <w:rFonts w:ascii="Times New Roman" w:hAnsi="Times New Roman" w:cs="Times New Roman"/>
                <w:b/>
                <w:noProof/>
                <w:sz w:val="20"/>
                <w:szCs w:val="20"/>
              </w:rPr>
              <w:t>9</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Заемные средства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5 526</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7 949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8 654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5,2</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4,3</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3 128</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56,6</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Заложенность по ННП</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901</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653</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504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0,4</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0,3</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-397</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-44,1</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Торговая и прочая кредиторская задолженность</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38 709</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54 994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84 764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28</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36,3</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42,6</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46 055</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119,0</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Резервы</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343</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240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1 696</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0,2</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0,9</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1 353</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394,5</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Обязательства, удерживаемые для продажи</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236</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0,1</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236</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Итого по разделу V</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81 076</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91 304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133 174</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59</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60,2</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66,9</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52 098</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64,3</w:t>
            </w:r>
          </w:p>
        </w:tc>
      </w:tr>
      <w:tr w:rsidR="00033AB6" w:rsidRPr="0073481E" w:rsidTr="00033AB6">
        <w:trPr>
          <w:trHeight w:val="255"/>
        </w:trPr>
        <w:tc>
          <w:tcPr>
            <w:tcW w:w="239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both"/>
              <w:rPr>
                <w:rFonts w:ascii="Times New Roman" w:hAnsi="Times New Roman" w:cs="Times New Roman"/>
                <w:noProof/>
                <w:sz w:val="20"/>
                <w:szCs w:val="20"/>
              </w:rPr>
            </w:pPr>
            <w:r w:rsidRPr="0073481E">
              <w:rPr>
                <w:rFonts w:ascii="Times New Roman" w:hAnsi="Times New Roman" w:cs="Times New Roman"/>
                <w:noProof/>
                <w:sz w:val="20"/>
                <w:szCs w:val="20"/>
              </w:rPr>
              <w:t>БАЛАНС</w:t>
            </w:r>
          </w:p>
        </w:tc>
        <w:tc>
          <w:tcPr>
            <w:tcW w:w="999"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137 778</w:t>
            </w:r>
          </w:p>
        </w:tc>
        <w:tc>
          <w:tcPr>
            <w:tcW w:w="986"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151 562</w:t>
            </w:r>
          </w:p>
        </w:tc>
        <w:tc>
          <w:tcPr>
            <w:tcW w:w="1127"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199 002</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100,0</w:t>
            </w:r>
          </w:p>
        </w:tc>
        <w:tc>
          <w:tcPr>
            <w:tcW w:w="903"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61 224</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033AB6" w:rsidRPr="0073481E" w:rsidRDefault="00033AB6" w:rsidP="007F31E4">
            <w:pPr>
              <w:spacing w:after="0" w:line="240" w:lineRule="auto"/>
              <w:jc w:val="center"/>
              <w:rPr>
                <w:rFonts w:ascii="Times New Roman" w:hAnsi="Times New Roman" w:cs="Times New Roman"/>
                <w:noProof/>
                <w:sz w:val="20"/>
                <w:szCs w:val="20"/>
              </w:rPr>
            </w:pPr>
            <w:r w:rsidRPr="0073481E">
              <w:rPr>
                <w:rFonts w:ascii="Times New Roman" w:hAnsi="Times New Roman" w:cs="Times New Roman"/>
                <w:noProof/>
                <w:sz w:val="20"/>
                <w:szCs w:val="20"/>
              </w:rPr>
              <w:t>44,4</w:t>
            </w:r>
          </w:p>
        </w:tc>
      </w:tr>
    </w:tbl>
    <w:p w:rsidR="00033AB6" w:rsidRPr="00C445B9" w:rsidRDefault="00033AB6" w:rsidP="007F31E4">
      <w:pPr>
        <w:pStyle w:val="4440"/>
        <w:rPr>
          <w:noProof/>
          <w:color w:val="000000"/>
        </w:rPr>
      </w:pPr>
      <w:r w:rsidRPr="00C445B9">
        <w:rPr>
          <w:noProof/>
          <w:color w:val="000000"/>
        </w:rPr>
        <w:t xml:space="preserve">Изменения в балансе так же произошли и в пассиве. </w:t>
      </w:r>
      <w:proofErr w:type="gramStart"/>
      <w:r w:rsidRPr="00C445B9">
        <w:rPr>
          <w:noProof/>
          <w:color w:val="000000"/>
        </w:rPr>
        <w:t xml:space="preserve">Увеличение произошло за счет роста нераспределенной прибыли на 22914 </w:t>
      </w:r>
      <w:r>
        <w:rPr>
          <w:noProof/>
          <w:color w:val="000000"/>
        </w:rPr>
        <w:t>тыс</w:t>
      </w:r>
      <w:r w:rsidRPr="00C445B9">
        <w:rPr>
          <w:noProof/>
          <w:color w:val="000000"/>
        </w:rPr>
        <w:t xml:space="preserve">.руб. или на 70,6%, увеличения долгосрочной кредиторской задолженности на 16473 </w:t>
      </w:r>
      <w:r>
        <w:rPr>
          <w:noProof/>
          <w:color w:val="000000"/>
        </w:rPr>
        <w:t>тыс.</w:t>
      </w:r>
      <w:r w:rsidRPr="00C445B9">
        <w:rPr>
          <w:noProof/>
          <w:color w:val="000000"/>
        </w:rPr>
        <w:t xml:space="preserve">руб. или в 89 раз, краткосрочных заемных средств на 3128 </w:t>
      </w:r>
      <w:r>
        <w:rPr>
          <w:noProof/>
          <w:color w:val="000000"/>
        </w:rPr>
        <w:t>тыс.</w:t>
      </w:r>
      <w:r w:rsidRPr="00C445B9">
        <w:rPr>
          <w:noProof/>
          <w:color w:val="000000"/>
        </w:rPr>
        <w:t xml:space="preserve">руб. или на 56,6%, торговой и прочей кредиторской задолженности на 46055 </w:t>
      </w:r>
      <w:r>
        <w:rPr>
          <w:noProof/>
          <w:color w:val="000000"/>
        </w:rPr>
        <w:t>тыс.</w:t>
      </w:r>
      <w:r w:rsidRPr="00C445B9">
        <w:rPr>
          <w:noProof/>
          <w:color w:val="000000"/>
        </w:rPr>
        <w:t xml:space="preserve">руб. или в 1,19 раз. </w:t>
      </w:r>
      <w:proofErr w:type="gramEnd"/>
    </w:p>
    <w:p w:rsidR="00033AB6" w:rsidRPr="00C445B9" w:rsidRDefault="00033AB6" w:rsidP="007F31E4">
      <w:pPr>
        <w:pStyle w:val="4440"/>
        <w:rPr>
          <w:noProof/>
          <w:color w:val="000000"/>
        </w:rPr>
      </w:pPr>
      <w:r w:rsidRPr="00C445B9">
        <w:rPr>
          <w:noProof/>
          <w:color w:val="000000"/>
        </w:rPr>
        <w:t>Анализ финансовых результатов проведем в таблице</w:t>
      </w:r>
      <w:r>
        <w:rPr>
          <w:noProof/>
          <w:color w:val="000000"/>
        </w:rPr>
        <w:t xml:space="preserve"> 7</w:t>
      </w:r>
      <w:r w:rsidRPr="00C445B9">
        <w:rPr>
          <w:noProof/>
          <w:color w:val="000000"/>
        </w:rPr>
        <w:t xml:space="preserve">. </w:t>
      </w:r>
    </w:p>
    <w:p w:rsidR="00033AB6" w:rsidRPr="00C445B9" w:rsidRDefault="00033AB6" w:rsidP="007F31E4">
      <w:pPr>
        <w:pStyle w:val="4440"/>
        <w:ind w:firstLine="0"/>
        <w:rPr>
          <w:noProof/>
          <w:color w:val="000000"/>
        </w:rPr>
      </w:pPr>
      <w:r>
        <w:rPr>
          <w:noProof/>
          <w:color w:val="000000"/>
        </w:rPr>
        <w:t>Таблица 7 -</w:t>
      </w:r>
      <w:r w:rsidRPr="00C445B9">
        <w:rPr>
          <w:noProof/>
          <w:color w:val="000000"/>
        </w:rPr>
        <w:t xml:space="preserve"> Анализ финансовых результатов </w:t>
      </w:r>
      <w:r>
        <w:rPr>
          <w:noProof/>
          <w:color w:val="000000"/>
        </w:rPr>
        <w:t>О</w:t>
      </w:r>
      <w:r w:rsidRPr="00C445B9">
        <w:rPr>
          <w:noProof/>
          <w:color w:val="000000"/>
        </w:rPr>
        <w:t xml:space="preserve">АО «Вологда-сетьремонт» за </w:t>
      </w:r>
      <w:r>
        <w:rPr>
          <w:noProof/>
          <w:color w:val="000000"/>
        </w:rPr>
        <w:t>2014</w:t>
      </w:r>
      <w:r w:rsidRPr="00C445B9">
        <w:rPr>
          <w:noProof/>
          <w:color w:val="000000"/>
        </w:rPr>
        <w:t>-</w:t>
      </w:r>
      <w:r>
        <w:rPr>
          <w:noProof/>
          <w:color w:val="000000"/>
        </w:rPr>
        <w:t>2016</w:t>
      </w:r>
      <w:r w:rsidRPr="00C445B9">
        <w:rPr>
          <w:noProof/>
          <w:color w:val="000000"/>
        </w:rPr>
        <w:t xml:space="preserve"> года  </w:t>
      </w:r>
      <w:r>
        <w:rPr>
          <w:noProof/>
          <w:color w:val="000000"/>
        </w:rPr>
        <w:t xml:space="preserve"> </w:t>
      </w:r>
    </w:p>
    <w:tbl>
      <w:tblPr>
        <w:tblW w:w="9359" w:type="dxa"/>
        <w:tblInd w:w="2" w:type="dxa"/>
        <w:tblLayout w:type="fixed"/>
        <w:tblCellMar>
          <w:top w:w="8" w:type="dxa"/>
          <w:left w:w="0" w:type="dxa"/>
        </w:tblCellMar>
        <w:tblLook w:val="00A0"/>
      </w:tblPr>
      <w:tblGrid>
        <w:gridCol w:w="2838"/>
        <w:gridCol w:w="816"/>
        <w:gridCol w:w="886"/>
        <w:gridCol w:w="850"/>
        <w:gridCol w:w="665"/>
        <w:gridCol w:w="667"/>
        <w:gridCol w:w="665"/>
        <w:gridCol w:w="1154"/>
        <w:gridCol w:w="818"/>
      </w:tblGrid>
      <w:tr w:rsidR="00033AB6" w:rsidRPr="00E62815" w:rsidTr="00033AB6">
        <w:trPr>
          <w:trHeight w:val="482"/>
        </w:trPr>
        <w:tc>
          <w:tcPr>
            <w:tcW w:w="2838" w:type="dxa"/>
            <w:vMerge w:val="restart"/>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Показатели</w:t>
            </w:r>
          </w:p>
        </w:tc>
        <w:tc>
          <w:tcPr>
            <w:tcW w:w="2552" w:type="dxa"/>
            <w:gridSpan w:val="3"/>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В тыс.руб.</w:t>
            </w:r>
          </w:p>
        </w:tc>
        <w:tc>
          <w:tcPr>
            <w:tcW w:w="1997" w:type="dxa"/>
            <w:gridSpan w:val="3"/>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В %.</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Изменение</w:t>
            </w:r>
          </w:p>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r w:rsidRPr="00E62815">
              <w:rPr>
                <w:rFonts w:ascii="Times New Roman" w:hAnsi="Times New Roman" w:cs="Times New Roman"/>
                <w:noProof/>
                <w:color w:val="000000"/>
                <w:sz w:val="20"/>
                <w:szCs w:val="20"/>
              </w:rPr>
              <w:t>/</w:t>
            </w:r>
            <w:r>
              <w:rPr>
                <w:rFonts w:ascii="Times New Roman" w:hAnsi="Times New Roman" w:cs="Times New Roman"/>
                <w:noProof/>
                <w:color w:val="000000"/>
                <w:sz w:val="20"/>
                <w:szCs w:val="20"/>
              </w:rPr>
              <w:t>2014</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Темп роста</w:t>
            </w:r>
          </w:p>
          <w:p w:rsidR="00033AB6"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r w:rsidRPr="00E62815">
              <w:rPr>
                <w:rFonts w:ascii="Times New Roman" w:hAnsi="Times New Roman" w:cs="Times New Roman"/>
                <w:noProof/>
                <w:color w:val="000000"/>
                <w:sz w:val="20"/>
                <w:szCs w:val="20"/>
              </w:rPr>
              <w:t>/</w:t>
            </w:r>
          </w:p>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2014</w:t>
            </w:r>
          </w:p>
        </w:tc>
      </w:tr>
      <w:tr w:rsidR="00033AB6" w:rsidRPr="00E62815" w:rsidTr="00033AB6">
        <w:trPr>
          <w:trHeight w:val="319"/>
        </w:trPr>
        <w:tc>
          <w:tcPr>
            <w:tcW w:w="2838" w:type="dxa"/>
            <w:vMerge/>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2014</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2015</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2014</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2015</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ind w:right="267"/>
              <w:jc w:val="center"/>
              <w:rPr>
                <w:rFonts w:ascii="Times New Roman" w:hAnsi="Times New Roman" w:cs="Times New Roman"/>
                <w:noProof/>
                <w:color w:val="000000"/>
                <w:sz w:val="20"/>
                <w:szCs w:val="20"/>
              </w:rPr>
            </w:pPr>
          </w:p>
        </w:tc>
      </w:tr>
      <w:tr w:rsidR="00033AB6" w:rsidRPr="00E62815" w:rsidTr="00033AB6">
        <w:trPr>
          <w:trHeight w:val="322"/>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Выручка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61 122</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60 201</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92 347</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100,0</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100,0</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100,0</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31 225</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51,1</w:t>
            </w:r>
          </w:p>
        </w:tc>
      </w:tr>
      <w:tr w:rsidR="00033AB6" w:rsidRPr="00E62815" w:rsidTr="00033AB6">
        <w:trPr>
          <w:trHeight w:val="319"/>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Себестоимость продаж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42 225</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41 368</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66 298</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69,1</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68,7</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71,8</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24 073</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57,0</w:t>
            </w:r>
          </w:p>
        </w:tc>
      </w:tr>
      <w:tr w:rsidR="00033AB6" w:rsidRPr="00E62815" w:rsidTr="00033AB6">
        <w:trPr>
          <w:trHeight w:val="503"/>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Валовая прибыль </w:t>
            </w:r>
          </w:p>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(убыток)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18 897</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18 833</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26 049</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30,9</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31,3</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28,2</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7 152</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37,8</w:t>
            </w:r>
          </w:p>
        </w:tc>
      </w:tr>
      <w:tr w:rsidR="00033AB6" w:rsidRPr="00E62815" w:rsidTr="00033AB6">
        <w:trPr>
          <w:trHeight w:val="322"/>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Коммерческие расходы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4 568</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4 712</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4 858</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7,5</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7,8</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5,3</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290</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6,3</w:t>
            </w:r>
          </w:p>
        </w:tc>
      </w:tr>
      <w:tr w:rsidR="00033AB6" w:rsidRPr="00E62815" w:rsidTr="00033AB6">
        <w:trPr>
          <w:trHeight w:val="319"/>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lastRenderedPageBreak/>
              <w:t xml:space="preserve">Управленческие расходы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4 803</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5 521</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6 771</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7,9</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9,2</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7,3</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1 968</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41,0</w:t>
            </w:r>
          </w:p>
        </w:tc>
      </w:tr>
      <w:tr w:rsidR="00033AB6" w:rsidRPr="00E62815" w:rsidTr="00033AB6">
        <w:trPr>
          <w:trHeight w:val="307"/>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Прибыль (убыток) от продаж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9 526</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8 600</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14 420</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15,6</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14,3</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15,6</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4 894</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51,4</w:t>
            </w:r>
          </w:p>
        </w:tc>
      </w:tr>
      <w:tr w:rsidR="00033AB6" w:rsidRPr="00E62815" w:rsidTr="00033AB6">
        <w:trPr>
          <w:trHeight w:val="539"/>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Доходы от участия в других организациях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101</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-110</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3 071</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tcPr>
          <w:p w:rsidR="00033AB6" w:rsidRPr="00E62815" w:rsidRDefault="00033AB6" w:rsidP="007F31E4">
            <w:pPr>
              <w:spacing w:after="0" w:line="240" w:lineRule="auto"/>
              <w:jc w:val="center"/>
              <w:rPr>
                <w:rFonts w:ascii="Times New Roman" w:hAnsi="Times New Roman" w:cs="Times New Roman"/>
                <w:noProof/>
                <w:color w:val="000000"/>
                <w:sz w:val="20"/>
                <w:szCs w:val="20"/>
              </w:rPr>
            </w:pPr>
          </w:p>
        </w:tc>
      </w:tr>
      <w:tr w:rsidR="00033AB6" w:rsidRPr="00E62815" w:rsidTr="00033AB6">
        <w:trPr>
          <w:trHeight w:val="322"/>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Проценты к получению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612</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369</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1 020</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0,6</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1,1</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408</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66,7</w:t>
            </w:r>
          </w:p>
        </w:tc>
      </w:tr>
      <w:tr w:rsidR="00033AB6" w:rsidRPr="00E62815" w:rsidTr="00033AB6">
        <w:trPr>
          <w:trHeight w:val="319"/>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Проценты к уплате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3 817</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4 355</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7 051</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6,2</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7,2</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7,6</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3 234</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84,7</w:t>
            </w:r>
          </w:p>
        </w:tc>
      </w:tr>
      <w:tr w:rsidR="00033AB6" w:rsidRPr="00E62815" w:rsidTr="00033AB6">
        <w:trPr>
          <w:trHeight w:val="443"/>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Прибыль (убыток) до налогообложения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6 422</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4 504</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11 460</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10,5</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7,5</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12,4</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5 038</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78,4</w:t>
            </w:r>
          </w:p>
        </w:tc>
      </w:tr>
      <w:tr w:rsidR="00033AB6" w:rsidRPr="00E62815" w:rsidTr="00033AB6">
        <w:trPr>
          <w:trHeight w:val="337"/>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Текущий налог на прибыль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1 507</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2,5</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0,0</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0,0</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-1 507</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-100,0</w:t>
            </w:r>
          </w:p>
        </w:tc>
      </w:tr>
      <w:tr w:rsidR="00033AB6" w:rsidRPr="00E62815" w:rsidTr="00033AB6">
        <w:trPr>
          <w:trHeight w:val="322"/>
        </w:trPr>
        <w:tc>
          <w:tcPr>
            <w:tcW w:w="283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hideMark/>
          </w:tcPr>
          <w:p w:rsidR="00033AB6" w:rsidRPr="00E62815" w:rsidRDefault="00033AB6" w:rsidP="007F31E4">
            <w:pPr>
              <w:spacing w:after="0" w:line="240" w:lineRule="auto"/>
              <w:ind w:left="57" w:right="57"/>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Чистая прибыль (убыток) </w:t>
            </w:r>
          </w:p>
        </w:tc>
        <w:tc>
          <w:tcPr>
            <w:tcW w:w="81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4 915</w:t>
            </w:r>
          </w:p>
        </w:tc>
        <w:tc>
          <w:tcPr>
            <w:tcW w:w="886"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4 504</w:t>
            </w:r>
          </w:p>
        </w:tc>
        <w:tc>
          <w:tcPr>
            <w:tcW w:w="850"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11 460</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8,0</w:t>
            </w:r>
          </w:p>
        </w:tc>
        <w:tc>
          <w:tcPr>
            <w:tcW w:w="667"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7,5</w:t>
            </w:r>
          </w:p>
        </w:tc>
        <w:tc>
          <w:tcPr>
            <w:tcW w:w="665"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12,4</w:t>
            </w:r>
          </w:p>
        </w:tc>
        <w:tc>
          <w:tcPr>
            <w:tcW w:w="1154"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6 545</w:t>
            </w:r>
          </w:p>
        </w:tc>
        <w:tc>
          <w:tcPr>
            <w:tcW w:w="818" w:type="dxa"/>
            <w:tcBorders>
              <w:top w:val="single" w:sz="4" w:space="0" w:color="000000"/>
              <w:left w:val="single" w:sz="4" w:space="0" w:color="000000"/>
              <w:bottom w:val="single" w:sz="4" w:space="0" w:color="000000"/>
              <w:right w:val="single" w:sz="4" w:space="0" w:color="000000"/>
            </w:tcBorders>
            <w:tcMar>
              <w:top w:w="8" w:type="dxa"/>
              <w:left w:w="0" w:type="dxa"/>
              <w:bottom w:w="0" w:type="dxa"/>
              <w:right w:w="15" w:type="dxa"/>
            </w:tcMar>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133,2</w:t>
            </w:r>
          </w:p>
        </w:tc>
      </w:tr>
    </w:tbl>
    <w:p w:rsidR="00033AB6" w:rsidRPr="00033AB6" w:rsidRDefault="00033AB6" w:rsidP="007F31E4">
      <w:pPr>
        <w:pStyle w:val="4440"/>
        <w:rPr>
          <w:noProof/>
        </w:rPr>
      </w:pPr>
      <w:r w:rsidRPr="00C445B9">
        <w:rPr>
          <w:noProof/>
          <w:color w:val="000000"/>
        </w:rPr>
        <w:t xml:space="preserve"> </w:t>
      </w:r>
      <w:r w:rsidRPr="00C445B9">
        <w:rPr>
          <w:noProof/>
        </w:rPr>
        <w:t xml:space="preserve">Чистая прибыль компании увеличилась с </w:t>
      </w:r>
      <w:r>
        <w:rPr>
          <w:noProof/>
        </w:rPr>
        <w:t>2014</w:t>
      </w:r>
      <w:r w:rsidRPr="00C445B9">
        <w:rPr>
          <w:noProof/>
        </w:rPr>
        <w:t>-</w:t>
      </w:r>
      <w:r>
        <w:rPr>
          <w:noProof/>
        </w:rPr>
        <w:t>2016</w:t>
      </w:r>
      <w:r w:rsidRPr="00C445B9">
        <w:rPr>
          <w:noProof/>
        </w:rPr>
        <w:t xml:space="preserve"> год в 1,3 раза. Это произошло за счет увеличения выручки на 51,1%, процентов к получению на 66,7%. Увеличилась и доля чистой прибыли в выручке с 8,0% до 12,4%. </w:t>
      </w:r>
      <w:r>
        <w:rPr>
          <w:noProof/>
          <w:color w:val="000000"/>
        </w:rPr>
        <w:t xml:space="preserve"> </w:t>
      </w:r>
    </w:p>
    <w:p w:rsidR="00033AB6" w:rsidRPr="00C445B9" w:rsidRDefault="00033AB6" w:rsidP="007F31E4">
      <w:pPr>
        <w:pStyle w:val="4440"/>
        <w:rPr>
          <w:noProof/>
        </w:rPr>
      </w:pPr>
      <w:r w:rsidRPr="00C445B9">
        <w:rPr>
          <w:noProof/>
        </w:rPr>
        <w:t>Показатели ли</w:t>
      </w:r>
      <w:r>
        <w:rPr>
          <w:noProof/>
        </w:rPr>
        <w:t>квидности рассчитаем в таблице 8 и 9</w:t>
      </w:r>
      <w:r w:rsidRPr="00C445B9">
        <w:rPr>
          <w:noProof/>
        </w:rPr>
        <w:t xml:space="preserve">. </w:t>
      </w:r>
    </w:p>
    <w:p w:rsidR="00033AB6" w:rsidRPr="00C445B9" w:rsidRDefault="00033AB6" w:rsidP="007F31E4">
      <w:pPr>
        <w:pStyle w:val="4440"/>
        <w:ind w:firstLine="0"/>
        <w:rPr>
          <w:noProof/>
        </w:rPr>
      </w:pPr>
      <w:r>
        <w:rPr>
          <w:noProof/>
        </w:rPr>
        <w:t>Таблица 8</w:t>
      </w:r>
      <w:r w:rsidRPr="00C445B9">
        <w:rPr>
          <w:noProof/>
        </w:rPr>
        <w:t xml:space="preserve"> </w:t>
      </w:r>
      <w:r>
        <w:rPr>
          <w:noProof/>
        </w:rPr>
        <w:t xml:space="preserve">- </w:t>
      </w:r>
      <w:r w:rsidRPr="00C445B9">
        <w:rPr>
          <w:noProof/>
        </w:rPr>
        <w:t xml:space="preserve">Анализ ликвидности </w:t>
      </w:r>
      <w:r>
        <w:rPr>
          <w:noProof/>
        </w:rPr>
        <w:t>О</w:t>
      </w:r>
      <w:r w:rsidRPr="00C445B9">
        <w:rPr>
          <w:noProof/>
        </w:rPr>
        <w:t xml:space="preserve">АО «Вологда-сетьремонт» за </w:t>
      </w:r>
      <w:r>
        <w:rPr>
          <w:noProof/>
        </w:rPr>
        <w:t>2014</w:t>
      </w:r>
      <w:r w:rsidRPr="00C445B9">
        <w:rPr>
          <w:noProof/>
        </w:rPr>
        <w:t>-</w:t>
      </w:r>
      <w:r>
        <w:rPr>
          <w:noProof/>
        </w:rPr>
        <w:t>2016</w:t>
      </w:r>
      <w:r w:rsidRPr="00C445B9">
        <w:rPr>
          <w:noProof/>
        </w:rPr>
        <w:t xml:space="preserve"> года (Приложение 1)</w:t>
      </w:r>
    </w:p>
    <w:tbl>
      <w:tblPr>
        <w:tblW w:w="9379" w:type="dxa"/>
        <w:tblInd w:w="108" w:type="dxa"/>
        <w:tblCellMar>
          <w:top w:w="46" w:type="dxa"/>
          <w:right w:w="60" w:type="dxa"/>
        </w:tblCellMar>
        <w:tblLook w:val="00A0"/>
      </w:tblPr>
      <w:tblGrid>
        <w:gridCol w:w="1985"/>
        <w:gridCol w:w="3118"/>
        <w:gridCol w:w="627"/>
        <w:gridCol w:w="624"/>
        <w:gridCol w:w="625"/>
        <w:gridCol w:w="1200"/>
        <w:gridCol w:w="1200"/>
      </w:tblGrid>
      <w:tr w:rsidR="00033AB6" w:rsidRPr="00E62815" w:rsidTr="00033AB6">
        <w:trPr>
          <w:trHeight w:val="701"/>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Показатели</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Формулы</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2014</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2015</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Изменение</w:t>
            </w:r>
          </w:p>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r w:rsidRPr="00E62815">
              <w:rPr>
                <w:rFonts w:ascii="Times New Roman" w:hAnsi="Times New Roman" w:cs="Times New Roman"/>
                <w:noProof/>
                <w:color w:val="000000"/>
                <w:sz w:val="20"/>
                <w:szCs w:val="20"/>
              </w:rPr>
              <w:t>/</w:t>
            </w:r>
            <w:r>
              <w:rPr>
                <w:rFonts w:ascii="Times New Roman" w:hAnsi="Times New Roman" w:cs="Times New Roman"/>
                <w:noProof/>
                <w:color w:val="000000"/>
                <w:sz w:val="20"/>
                <w:szCs w:val="20"/>
              </w:rPr>
              <w:t>2015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Изменение</w:t>
            </w:r>
          </w:p>
          <w:p w:rsidR="00033AB6" w:rsidRPr="00E62815" w:rsidRDefault="00033AB6" w:rsidP="007F31E4">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r w:rsidRPr="00E62815">
              <w:rPr>
                <w:rFonts w:ascii="Times New Roman" w:hAnsi="Times New Roman" w:cs="Times New Roman"/>
                <w:noProof/>
                <w:color w:val="000000"/>
                <w:sz w:val="20"/>
                <w:szCs w:val="20"/>
              </w:rPr>
              <w:t>/</w:t>
            </w:r>
            <w:r>
              <w:rPr>
                <w:rFonts w:ascii="Times New Roman" w:hAnsi="Times New Roman" w:cs="Times New Roman"/>
                <w:noProof/>
                <w:color w:val="000000"/>
                <w:sz w:val="20"/>
                <w:szCs w:val="20"/>
              </w:rPr>
              <w:t>2014</w:t>
            </w:r>
          </w:p>
        </w:tc>
      </w:tr>
      <w:tr w:rsidR="00033AB6" w:rsidRPr="00E62815" w:rsidTr="00033AB6">
        <w:trPr>
          <w:trHeight w:val="1164"/>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Коэффициент ликвидности имущества </w:t>
            </w:r>
          </w:p>
        </w:tc>
        <w:tc>
          <w:tcPr>
            <w:tcW w:w="3118"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rPr>
                <w:rFonts w:ascii="Times New Roman" w:hAnsi="Times New Roman" w:cs="Times New Roman"/>
                <w:noProof/>
                <w:color w:val="000000"/>
                <w:sz w:val="20"/>
                <w:szCs w:val="20"/>
              </w:rPr>
            </w:pPr>
            <w:proofErr w:type="gramStart"/>
            <w:r w:rsidRPr="00E62815">
              <w:rPr>
                <w:rFonts w:ascii="Times New Roman" w:hAnsi="Times New Roman" w:cs="Times New Roman"/>
                <w:noProof/>
                <w:color w:val="000000"/>
                <w:sz w:val="20"/>
                <w:szCs w:val="20"/>
              </w:rPr>
              <w:t xml:space="preserve">(Оборотные активы + </w:t>
            </w:r>
            <w:proofErr w:type="gramEnd"/>
          </w:p>
          <w:p w:rsidR="00033AB6" w:rsidRPr="00E62815" w:rsidRDefault="00033AB6" w:rsidP="007F31E4">
            <w:pPr>
              <w:spacing w:after="0" w:line="240" w:lineRule="auto"/>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Внеоборотные активы)/(Долгосрочные обязательства + </w:t>
            </w:r>
          </w:p>
          <w:p w:rsidR="00033AB6" w:rsidRPr="00E62815" w:rsidRDefault="00033AB6" w:rsidP="007F31E4">
            <w:pPr>
              <w:spacing w:after="0" w:line="240" w:lineRule="auto"/>
              <w:rPr>
                <w:rFonts w:ascii="Times New Roman" w:hAnsi="Times New Roman" w:cs="Times New Roman"/>
                <w:noProof/>
                <w:color w:val="000000"/>
                <w:sz w:val="20"/>
                <w:szCs w:val="20"/>
              </w:rPr>
            </w:pPr>
            <w:proofErr w:type="gramStart"/>
            <w:r w:rsidRPr="00E62815">
              <w:rPr>
                <w:rFonts w:ascii="Times New Roman" w:hAnsi="Times New Roman" w:cs="Times New Roman"/>
                <w:noProof/>
                <w:color w:val="000000"/>
                <w:sz w:val="20"/>
                <w:szCs w:val="20"/>
              </w:rPr>
              <w:t xml:space="preserve">Краткосрочные обязательства) </w:t>
            </w:r>
            <w:proofErr w:type="gramEnd"/>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1,70</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1,66</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1,49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-0,17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-0,21</w:t>
            </w:r>
          </w:p>
        </w:tc>
      </w:tr>
      <w:tr w:rsidR="00033AB6" w:rsidRPr="00E62815" w:rsidTr="00033AB6">
        <w:trPr>
          <w:trHeight w:val="657"/>
        </w:trPr>
        <w:tc>
          <w:tcPr>
            <w:tcW w:w="1985"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Коэффициент общей (текущей) ликвидности </w:t>
            </w:r>
          </w:p>
        </w:tc>
        <w:tc>
          <w:tcPr>
            <w:tcW w:w="3118"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Оборотные активы / Краткосрочные обязательства </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1,06</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0,80</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0,36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-0,44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-0,70</w:t>
            </w:r>
          </w:p>
        </w:tc>
      </w:tr>
      <w:tr w:rsidR="00033AB6" w:rsidRPr="00E62815" w:rsidTr="00033AB6">
        <w:trPr>
          <w:trHeight w:val="1603"/>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Коэффициент среднесрочной ликвидности </w:t>
            </w:r>
          </w:p>
        </w:tc>
        <w:tc>
          <w:tcPr>
            <w:tcW w:w="3118"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rPr>
                <w:rFonts w:ascii="Times New Roman" w:hAnsi="Times New Roman" w:cs="Times New Roman"/>
                <w:noProof/>
                <w:color w:val="000000"/>
                <w:sz w:val="20"/>
                <w:szCs w:val="20"/>
              </w:rPr>
            </w:pPr>
            <w:proofErr w:type="gramStart"/>
            <w:r w:rsidRPr="00E62815">
              <w:rPr>
                <w:rFonts w:ascii="Times New Roman" w:hAnsi="Times New Roman" w:cs="Times New Roman"/>
                <w:noProof/>
                <w:color w:val="000000"/>
                <w:sz w:val="20"/>
                <w:szCs w:val="20"/>
              </w:rPr>
              <w:t xml:space="preserve">(Денежные средства и денежные эквиваленты + </w:t>
            </w:r>
            <w:proofErr w:type="gramEnd"/>
          </w:p>
          <w:p w:rsidR="00033AB6" w:rsidRPr="00E62815" w:rsidRDefault="00033AB6" w:rsidP="007F31E4">
            <w:pPr>
              <w:spacing w:after="0" w:line="240" w:lineRule="auto"/>
              <w:rPr>
                <w:rFonts w:ascii="Times New Roman" w:hAnsi="Times New Roman" w:cs="Times New Roman"/>
                <w:noProof/>
                <w:color w:val="000000"/>
                <w:sz w:val="20"/>
                <w:szCs w:val="20"/>
              </w:rPr>
            </w:pPr>
            <w:proofErr w:type="gramStart"/>
            <w:r w:rsidRPr="00E62815">
              <w:rPr>
                <w:rFonts w:ascii="Times New Roman" w:hAnsi="Times New Roman" w:cs="Times New Roman"/>
                <w:noProof/>
                <w:color w:val="000000"/>
                <w:sz w:val="20"/>
                <w:szCs w:val="20"/>
              </w:rPr>
              <w:t xml:space="preserve">Финансовые вложения (за исключением денежных эквивалентов) + Дебиторская задолженность) / </w:t>
            </w:r>
            <w:proofErr w:type="gramEnd"/>
          </w:p>
          <w:p w:rsidR="00033AB6" w:rsidRPr="00E62815" w:rsidRDefault="00033AB6" w:rsidP="007F31E4">
            <w:pPr>
              <w:spacing w:after="0" w:line="240" w:lineRule="auto"/>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Краткосрочные обязательства</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0,50</w:t>
            </w:r>
          </w:p>
        </w:tc>
        <w:tc>
          <w:tcPr>
            <w:tcW w:w="624"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0,39</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0,59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0,20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center"/>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0,08</w:t>
            </w:r>
          </w:p>
        </w:tc>
      </w:tr>
      <w:tr w:rsidR="00033AB6" w:rsidRPr="00E62815" w:rsidTr="00033AB6">
        <w:trPr>
          <w:trHeight w:val="1357"/>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Коэффициент срочной ликвидности </w:t>
            </w:r>
          </w:p>
        </w:tc>
        <w:tc>
          <w:tcPr>
            <w:tcW w:w="3118"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proofErr w:type="gramStart"/>
            <w:r w:rsidRPr="00E62815">
              <w:rPr>
                <w:rFonts w:ascii="Times New Roman" w:hAnsi="Times New Roman" w:cs="Times New Roman"/>
                <w:noProof/>
                <w:color w:val="000000"/>
                <w:sz w:val="20"/>
                <w:szCs w:val="20"/>
              </w:rPr>
              <w:t xml:space="preserve">(Денежные средства и денежные эквиваленты + </w:t>
            </w:r>
            <w:proofErr w:type="gramEnd"/>
          </w:p>
          <w:p w:rsidR="00033AB6" w:rsidRPr="00E62815" w:rsidRDefault="00033AB6" w:rsidP="007F31E4">
            <w:pPr>
              <w:spacing w:after="0" w:line="240" w:lineRule="auto"/>
              <w:jc w:val="both"/>
              <w:rPr>
                <w:rFonts w:ascii="Times New Roman" w:hAnsi="Times New Roman" w:cs="Times New Roman"/>
                <w:noProof/>
                <w:color w:val="000000"/>
                <w:sz w:val="20"/>
                <w:szCs w:val="20"/>
              </w:rPr>
            </w:pPr>
            <w:proofErr w:type="gramStart"/>
            <w:r w:rsidRPr="00E62815">
              <w:rPr>
                <w:rFonts w:ascii="Times New Roman" w:hAnsi="Times New Roman" w:cs="Times New Roman"/>
                <w:noProof/>
                <w:color w:val="000000"/>
                <w:sz w:val="20"/>
                <w:szCs w:val="20"/>
              </w:rPr>
              <w:t xml:space="preserve">Финансовые вложения (за исключением денежных </w:t>
            </w:r>
            <w:proofErr w:type="gramEnd"/>
          </w:p>
          <w:p w:rsidR="00033AB6" w:rsidRPr="00E62815" w:rsidRDefault="00033AB6" w:rsidP="007F31E4">
            <w:pPr>
              <w:spacing w:after="0" w:line="240" w:lineRule="auto"/>
              <w:jc w:val="both"/>
              <w:rPr>
                <w:rFonts w:ascii="Times New Roman" w:hAnsi="Times New Roman" w:cs="Times New Roman"/>
                <w:noProof/>
                <w:color w:val="000000"/>
                <w:sz w:val="20"/>
                <w:szCs w:val="20"/>
              </w:rPr>
            </w:pPr>
            <w:proofErr w:type="gramStart"/>
            <w:r w:rsidRPr="00E62815">
              <w:rPr>
                <w:rFonts w:ascii="Times New Roman" w:hAnsi="Times New Roman" w:cs="Times New Roman"/>
                <w:noProof/>
                <w:color w:val="000000"/>
                <w:sz w:val="20"/>
                <w:szCs w:val="20"/>
              </w:rPr>
              <w:t>эквивалентов))/Краткосрочны</w:t>
            </w:r>
            <w:proofErr w:type="gramEnd"/>
          </w:p>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е обязательства </w:t>
            </w:r>
          </w:p>
        </w:tc>
        <w:tc>
          <w:tcPr>
            <w:tcW w:w="627"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0,09 </w:t>
            </w:r>
          </w:p>
        </w:tc>
        <w:tc>
          <w:tcPr>
            <w:tcW w:w="624"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0,09 </w:t>
            </w:r>
          </w:p>
        </w:tc>
        <w:tc>
          <w:tcPr>
            <w:tcW w:w="625"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0,26 </w:t>
            </w:r>
          </w:p>
        </w:tc>
        <w:tc>
          <w:tcPr>
            <w:tcW w:w="1200"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0,17 </w:t>
            </w:r>
          </w:p>
        </w:tc>
        <w:tc>
          <w:tcPr>
            <w:tcW w:w="1200"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0,18 </w:t>
            </w:r>
          </w:p>
        </w:tc>
      </w:tr>
      <w:tr w:rsidR="00033AB6" w:rsidRPr="00E62815" w:rsidTr="00033AB6">
        <w:trPr>
          <w:trHeight w:val="769"/>
        </w:trPr>
        <w:tc>
          <w:tcPr>
            <w:tcW w:w="1985"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Коэффициент абсолютной ликвидности </w:t>
            </w:r>
          </w:p>
        </w:tc>
        <w:tc>
          <w:tcPr>
            <w:tcW w:w="3118"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Денежные средства и денежные эквиваленты / </w:t>
            </w:r>
          </w:p>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Краткосрочные обязательства </w:t>
            </w:r>
          </w:p>
        </w:tc>
        <w:tc>
          <w:tcPr>
            <w:tcW w:w="627"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0,09 </w:t>
            </w:r>
          </w:p>
        </w:tc>
        <w:tc>
          <w:tcPr>
            <w:tcW w:w="624"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0,09 </w:t>
            </w:r>
          </w:p>
        </w:tc>
        <w:tc>
          <w:tcPr>
            <w:tcW w:w="625"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0,26 </w:t>
            </w:r>
          </w:p>
        </w:tc>
        <w:tc>
          <w:tcPr>
            <w:tcW w:w="1200"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0,17 </w:t>
            </w:r>
          </w:p>
        </w:tc>
        <w:tc>
          <w:tcPr>
            <w:tcW w:w="1200" w:type="dxa"/>
            <w:tcBorders>
              <w:top w:val="single" w:sz="4" w:space="0" w:color="000000"/>
              <w:left w:val="single" w:sz="4" w:space="0" w:color="000000"/>
              <w:bottom w:val="single" w:sz="4" w:space="0" w:color="000000"/>
              <w:right w:val="single" w:sz="4" w:space="0" w:color="000000"/>
            </w:tcBorders>
            <w:hideMark/>
          </w:tcPr>
          <w:p w:rsidR="00033AB6" w:rsidRPr="00E62815" w:rsidRDefault="00033AB6" w:rsidP="007F31E4">
            <w:pPr>
              <w:spacing w:after="0" w:line="240" w:lineRule="auto"/>
              <w:jc w:val="both"/>
              <w:rPr>
                <w:rFonts w:ascii="Times New Roman" w:hAnsi="Times New Roman" w:cs="Times New Roman"/>
                <w:noProof/>
                <w:color w:val="000000"/>
                <w:sz w:val="20"/>
                <w:szCs w:val="20"/>
              </w:rPr>
            </w:pPr>
            <w:r w:rsidRPr="00E62815">
              <w:rPr>
                <w:rFonts w:ascii="Times New Roman" w:hAnsi="Times New Roman" w:cs="Times New Roman"/>
                <w:noProof/>
                <w:color w:val="000000"/>
                <w:sz w:val="20"/>
                <w:szCs w:val="20"/>
              </w:rPr>
              <w:t xml:space="preserve">0,18 </w:t>
            </w:r>
          </w:p>
        </w:tc>
      </w:tr>
    </w:tbl>
    <w:p w:rsidR="00033AB6" w:rsidRPr="00C445B9" w:rsidRDefault="00033AB6" w:rsidP="007F31E4">
      <w:pPr>
        <w:pStyle w:val="4440"/>
        <w:rPr>
          <w:noProof/>
        </w:rPr>
      </w:pPr>
      <w:r w:rsidRPr="00C445B9">
        <w:rPr>
          <w:noProof/>
        </w:rPr>
        <w:t xml:space="preserve">Показатели имущества и общей ликвидности сократились на 0,21 за три года. Показатель не соответствуют нормативным значениям. </w:t>
      </w:r>
    </w:p>
    <w:p w:rsidR="00033AB6" w:rsidRPr="00C445B9" w:rsidRDefault="00033AB6" w:rsidP="007F31E4">
      <w:pPr>
        <w:pStyle w:val="4440"/>
        <w:widowControl w:val="0"/>
        <w:rPr>
          <w:noProof/>
        </w:rPr>
      </w:pPr>
      <w:r w:rsidRPr="00C445B9">
        <w:rPr>
          <w:noProof/>
        </w:rPr>
        <w:t xml:space="preserve">Коэффициент общей (текущей) ликвидности не соответствует нормативному значению и имеет тенденцию к снижению, сокращение </w:t>
      </w:r>
      <w:r w:rsidRPr="00C445B9">
        <w:rPr>
          <w:noProof/>
        </w:rPr>
        <w:lastRenderedPageBreak/>
        <w:t xml:space="preserve">составило 0,70. </w:t>
      </w:r>
    </w:p>
    <w:p w:rsidR="00033AB6" w:rsidRPr="00C445B9" w:rsidRDefault="00033AB6" w:rsidP="007F31E4">
      <w:pPr>
        <w:pStyle w:val="4440"/>
        <w:rPr>
          <w:noProof/>
        </w:rPr>
      </w:pPr>
      <w:r w:rsidRPr="00C445B9">
        <w:rPr>
          <w:noProof/>
        </w:rPr>
        <w:t xml:space="preserve">Показатели среднесрочной и абсолютной увеличились на 0,14. Это произошло за счет увеличения дебиторской задолженности и денежных средств, что является положительным моментом для компании. </w:t>
      </w:r>
    </w:p>
    <w:p w:rsidR="00033AB6" w:rsidRPr="00C445B9" w:rsidRDefault="00033AB6" w:rsidP="007F31E4">
      <w:pPr>
        <w:pStyle w:val="4440"/>
        <w:ind w:firstLine="0"/>
        <w:rPr>
          <w:noProof/>
        </w:rPr>
      </w:pPr>
      <w:r w:rsidRPr="00C445B9">
        <w:rPr>
          <w:noProof/>
        </w:rPr>
        <w:t xml:space="preserve">Таблица </w:t>
      </w:r>
      <w:r>
        <w:rPr>
          <w:noProof/>
        </w:rPr>
        <w:t xml:space="preserve">9- </w:t>
      </w:r>
      <w:r w:rsidRPr="00C445B9">
        <w:rPr>
          <w:noProof/>
        </w:rPr>
        <w:t xml:space="preserve">Анализ ликвидности баланса АО «Вологда-сетьремонт» за </w:t>
      </w:r>
      <w:r>
        <w:rPr>
          <w:noProof/>
        </w:rPr>
        <w:t>2014</w:t>
      </w:r>
      <w:r w:rsidRPr="00C445B9">
        <w:rPr>
          <w:noProof/>
        </w:rPr>
        <w:t>-</w:t>
      </w:r>
      <w:r>
        <w:rPr>
          <w:noProof/>
        </w:rPr>
        <w:t>2016</w:t>
      </w:r>
      <w:r w:rsidRPr="00C445B9">
        <w:rPr>
          <w:noProof/>
        </w:rPr>
        <w:t xml:space="preserve"> года  (Приложение 1)</w:t>
      </w:r>
    </w:p>
    <w:tbl>
      <w:tblPr>
        <w:tblW w:w="9356" w:type="dxa"/>
        <w:tblInd w:w="108" w:type="dxa"/>
        <w:tblCellMar>
          <w:top w:w="12" w:type="dxa"/>
          <w:right w:w="74" w:type="dxa"/>
        </w:tblCellMar>
        <w:tblLook w:val="00A0"/>
      </w:tblPr>
      <w:tblGrid>
        <w:gridCol w:w="457"/>
        <w:gridCol w:w="852"/>
        <w:gridCol w:w="862"/>
        <w:gridCol w:w="876"/>
        <w:gridCol w:w="535"/>
        <w:gridCol w:w="821"/>
        <w:gridCol w:w="818"/>
        <w:gridCol w:w="821"/>
        <w:gridCol w:w="941"/>
        <w:gridCol w:w="936"/>
        <w:gridCol w:w="1437"/>
      </w:tblGrid>
      <w:tr w:rsidR="00033AB6" w:rsidRPr="0093027F" w:rsidTr="00033AB6">
        <w:trPr>
          <w:trHeight w:val="425"/>
        </w:trPr>
        <w:tc>
          <w:tcPr>
            <w:tcW w:w="45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2"/>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2014</w:t>
            </w:r>
            <w:r w:rsidRPr="0093027F">
              <w:rPr>
                <w:rFonts w:ascii="Times New Roman" w:hAnsi="Times New Roman" w:cs="Times New Roman"/>
                <w:noProof/>
                <w:color w:val="000000"/>
                <w:sz w:val="20"/>
                <w:szCs w:val="20"/>
              </w:rPr>
              <w:t xml:space="preserve">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3"/>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2015</w:t>
            </w:r>
            <w:r w:rsidRPr="0093027F">
              <w:rPr>
                <w:rFonts w:ascii="Times New Roman" w:hAnsi="Times New Roman" w:cs="Times New Roman"/>
                <w:noProof/>
                <w:color w:val="000000"/>
                <w:sz w:val="20"/>
                <w:szCs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2"/>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r w:rsidRPr="0093027F">
              <w:rPr>
                <w:rFonts w:ascii="Times New Roman" w:hAnsi="Times New Roman" w:cs="Times New Roman"/>
                <w:noProof/>
                <w:color w:val="000000"/>
                <w:sz w:val="20"/>
                <w:szCs w:val="20"/>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5"/>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2014</w:t>
            </w:r>
            <w:r w:rsidRPr="0093027F">
              <w:rPr>
                <w:rFonts w:ascii="Times New Roman" w:hAnsi="Times New Roman" w:cs="Times New Roman"/>
                <w:noProof/>
                <w:color w:val="000000"/>
                <w:sz w:val="20"/>
                <w:szCs w:val="20"/>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2015</w:t>
            </w:r>
            <w:r w:rsidRPr="0093027F">
              <w:rPr>
                <w:rFonts w:ascii="Times New Roman" w:hAnsi="Times New Roman" w:cs="Times New Roman"/>
                <w:noProof/>
                <w:color w:val="000000"/>
                <w:sz w:val="20"/>
                <w:szCs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5"/>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r w:rsidRPr="0093027F">
              <w:rPr>
                <w:rFonts w:ascii="Times New Roman" w:hAnsi="Times New Roman" w:cs="Times New Roman"/>
                <w:noProof/>
                <w:color w:val="000000"/>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4"/>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2014</w:t>
            </w:r>
            <w:r w:rsidRPr="0093027F">
              <w:rPr>
                <w:rFonts w:ascii="Times New Roman" w:hAnsi="Times New Roman" w:cs="Times New Roman"/>
                <w:noProof/>
                <w:color w:val="000000"/>
                <w:sz w:val="20"/>
                <w:szCs w:val="20"/>
              </w:rPr>
              <w:t xml:space="preserve"> </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5"/>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2015</w:t>
            </w:r>
            <w:r w:rsidRPr="0093027F">
              <w:rPr>
                <w:rFonts w:ascii="Times New Roman" w:hAnsi="Times New Roman" w:cs="Times New Roman"/>
                <w:noProof/>
                <w:color w:val="000000"/>
                <w:sz w:val="20"/>
                <w:szCs w:val="20"/>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5"/>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2016</w:t>
            </w:r>
            <w:r w:rsidRPr="0093027F">
              <w:rPr>
                <w:rFonts w:ascii="Times New Roman" w:hAnsi="Times New Roman" w:cs="Times New Roman"/>
                <w:noProof/>
                <w:color w:val="000000"/>
                <w:sz w:val="20"/>
                <w:szCs w:val="20"/>
              </w:rPr>
              <w:t xml:space="preserve"> </w:t>
            </w:r>
          </w:p>
        </w:tc>
      </w:tr>
      <w:tr w:rsidR="00033AB6" w:rsidRPr="0093027F" w:rsidTr="00033AB6">
        <w:trPr>
          <w:trHeight w:val="425"/>
        </w:trPr>
        <w:tc>
          <w:tcPr>
            <w:tcW w:w="45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А1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2"/>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610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3"/>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339 </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ind w:right="32"/>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279 </w:t>
            </w:r>
          </w:p>
        </w:tc>
        <w:tc>
          <w:tcPr>
            <w:tcW w:w="535"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П1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38 709 </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54 994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85 000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А1&lt;П1 </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А1&lt;П1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А1&lt;П1 </w:t>
            </w:r>
          </w:p>
        </w:tc>
      </w:tr>
      <w:tr w:rsidR="00033AB6" w:rsidRPr="0093027F" w:rsidTr="00033AB6">
        <w:trPr>
          <w:trHeight w:val="422"/>
        </w:trPr>
        <w:tc>
          <w:tcPr>
            <w:tcW w:w="45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А2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18 949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18 824 </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31 128 </w:t>
            </w:r>
          </w:p>
        </w:tc>
        <w:tc>
          <w:tcPr>
            <w:tcW w:w="535"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П2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45 479 </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63 837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95 885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А2&lt;П2 </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А2&lt;П2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А2&lt;П2 </w:t>
            </w:r>
          </w:p>
        </w:tc>
      </w:tr>
      <w:tr w:rsidR="00033AB6" w:rsidRPr="0093027F" w:rsidTr="00033AB6">
        <w:trPr>
          <w:trHeight w:val="425"/>
        </w:trPr>
        <w:tc>
          <w:tcPr>
            <w:tcW w:w="45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А3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18 949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18 824 </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31 128 </w:t>
            </w:r>
          </w:p>
        </w:tc>
        <w:tc>
          <w:tcPr>
            <w:tcW w:w="535"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П3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35 597 </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27 467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37 319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А3&lt;П3 </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А3&lt;П3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А3&lt;П3 </w:t>
            </w:r>
          </w:p>
        </w:tc>
      </w:tr>
      <w:tr w:rsidR="00033AB6" w:rsidRPr="0093027F" w:rsidTr="00033AB6">
        <w:trPr>
          <w:trHeight w:val="425"/>
        </w:trPr>
        <w:tc>
          <w:tcPr>
            <w:tcW w:w="45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А4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48 173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51 254 </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34 447 </w:t>
            </w:r>
          </w:p>
        </w:tc>
        <w:tc>
          <w:tcPr>
            <w:tcW w:w="535"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П4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56 701 </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60 259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65 828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А4&lt;П4 </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А4&lt;П4 </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033AB6" w:rsidRPr="0093027F" w:rsidRDefault="00033AB6" w:rsidP="007F31E4">
            <w:pPr>
              <w:spacing w:after="0" w:line="240" w:lineRule="auto"/>
              <w:jc w:val="both"/>
              <w:rPr>
                <w:rFonts w:ascii="Times New Roman" w:hAnsi="Times New Roman" w:cs="Times New Roman"/>
                <w:noProof/>
                <w:color w:val="000000"/>
                <w:sz w:val="20"/>
                <w:szCs w:val="20"/>
              </w:rPr>
            </w:pPr>
            <w:r w:rsidRPr="0093027F">
              <w:rPr>
                <w:rFonts w:ascii="Times New Roman" w:hAnsi="Times New Roman" w:cs="Times New Roman"/>
                <w:noProof/>
                <w:color w:val="000000"/>
                <w:sz w:val="20"/>
                <w:szCs w:val="20"/>
              </w:rPr>
              <w:t xml:space="preserve">А4&lt;П4 </w:t>
            </w:r>
          </w:p>
        </w:tc>
      </w:tr>
    </w:tbl>
    <w:p w:rsidR="00033AB6" w:rsidRPr="00C445B9" w:rsidRDefault="00033AB6" w:rsidP="007F31E4">
      <w:pPr>
        <w:pStyle w:val="4440"/>
        <w:rPr>
          <w:noProof/>
        </w:rPr>
      </w:pPr>
      <w:r w:rsidRPr="00C445B9">
        <w:rPr>
          <w:noProof/>
        </w:rPr>
        <w:t xml:space="preserve">Неравенства выполняются неверно. Это говорит о том, что баланс компании не является абсолютно ликвидным. </w:t>
      </w:r>
    </w:p>
    <w:p w:rsidR="00033AB6" w:rsidRPr="00C445B9" w:rsidRDefault="00033AB6" w:rsidP="007F31E4">
      <w:pPr>
        <w:pStyle w:val="4440"/>
        <w:rPr>
          <w:noProof/>
        </w:rPr>
      </w:pPr>
      <w:r w:rsidRPr="00C445B9">
        <w:rPr>
          <w:noProof/>
        </w:rPr>
        <w:t>Показатели ликвидности представим в таблице</w:t>
      </w:r>
      <w:r>
        <w:rPr>
          <w:noProof/>
        </w:rPr>
        <w:t>10</w:t>
      </w:r>
      <w:r w:rsidRPr="00C445B9">
        <w:rPr>
          <w:noProof/>
        </w:rPr>
        <w:t xml:space="preserve">. </w:t>
      </w:r>
    </w:p>
    <w:p w:rsidR="00033AB6" w:rsidRPr="00C445B9" w:rsidRDefault="00033AB6" w:rsidP="007F31E4">
      <w:pPr>
        <w:pStyle w:val="4440"/>
        <w:rPr>
          <w:noProof/>
        </w:rPr>
      </w:pPr>
      <w:r w:rsidRPr="00C445B9">
        <w:rPr>
          <w:noProof/>
        </w:rPr>
        <w:t xml:space="preserve">Таблица </w:t>
      </w:r>
      <w:r>
        <w:rPr>
          <w:noProof/>
        </w:rPr>
        <w:t xml:space="preserve">10- </w:t>
      </w:r>
      <w:r w:rsidRPr="00C445B9">
        <w:rPr>
          <w:noProof/>
        </w:rPr>
        <w:t xml:space="preserve">Анализ деловой активности АО «Вологда-сетьремонт» за </w:t>
      </w:r>
      <w:r>
        <w:rPr>
          <w:noProof/>
        </w:rPr>
        <w:t>2015</w:t>
      </w:r>
      <w:r w:rsidRPr="00C445B9">
        <w:rPr>
          <w:noProof/>
        </w:rPr>
        <w:t>-</w:t>
      </w:r>
      <w:r>
        <w:rPr>
          <w:noProof/>
        </w:rPr>
        <w:t>2016</w:t>
      </w:r>
      <w:r w:rsidRPr="00C445B9">
        <w:rPr>
          <w:noProof/>
        </w:rPr>
        <w:t xml:space="preserve"> года (Приложение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828"/>
        <w:gridCol w:w="997"/>
        <w:gridCol w:w="993"/>
        <w:gridCol w:w="1270"/>
      </w:tblGrid>
      <w:tr w:rsidR="00033AB6" w:rsidRPr="0093027F" w:rsidTr="00033AB6">
        <w:trPr>
          <w:trHeight w:val="315"/>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Формула</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2016</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Изменения</w:t>
            </w:r>
          </w:p>
        </w:tc>
      </w:tr>
      <w:tr w:rsidR="00033AB6" w:rsidRPr="0093027F" w:rsidTr="00033AB6">
        <w:trPr>
          <w:trHeight w:val="630"/>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rPr>
            </w:pPr>
            <w:r w:rsidRPr="0093027F">
              <w:rPr>
                <w:rFonts w:ascii="Times New Roman" w:hAnsi="Times New Roman" w:cs="Times New Roman"/>
                <w:noProof/>
                <w:sz w:val="20"/>
                <w:szCs w:val="20"/>
              </w:rPr>
              <w:t>Оборот запасов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lang w:eastAsia="en-US"/>
              </w:rPr>
            </w:pPr>
            <w:r w:rsidRPr="0093027F">
              <w:rPr>
                <w:rFonts w:ascii="Times New Roman" w:hAnsi="Times New Roman" w:cs="Times New Roman"/>
                <w:noProof/>
                <w:sz w:val="20"/>
                <w:szCs w:val="20"/>
              </w:rPr>
              <w:t>Запасы (сред.) / Средняя за период  выручка</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426,2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431,7</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6</w:t>
            </w:r>
          </w:p>
        </w:tc>
      </w:tr>
      <w:tr w:rsidR="00033AB6" w:rsidRPr="0093027F" w:rsidTr="00033AB6">
        <w:trPr>
          <w:trHeight w:val="630"/>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rPr>
            </w:pPr>
            <w:r w:rsidRPr="0093027F">
              <w:rPr>
                <w:rFonts w:ascii="Times New Roman" w:hAnsi="Times New Roman" w:cs="Times New Roman"/>
                <w:noProof/>
                <w:sz w:val="20"/>
                <w:szCs w:val="20"/>
              </w:rPr>
              <w:t>Оборот дебиторской задолженности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lang w:eastAsia="en-US"/>
              </w:rPr>
            </w:pPr>
            <w:r w:rsidRPr="0093027F">
              <w:rPr>
                <w:rFonts w:ascii="Times New Roman" w:hAnsi="Times New Roman" w:cs="Times New Roman"/>
                <w:noProof/>
                <w:sz w:val="20"/>
                <w:szCs w:val="20"/>
              </w:rPr>
              <w:t>Дебиторская задолженность (сред.) / Средняя за период выручка</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113,6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119,5</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6</w:t>
            </w:r>
          </w:p>
        </w:tc>
      </w:tr>
      <w:tr w:rsidR="00033AB6" w:rsidRPr="0093027F" w:rsidTr="00033AB6">
        <w:trPr>
          <w:trHeight w:val="465"/>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rPr>
            </w:pPr>
            <w:r w:rsidRPr="0093027F">
              <w:rPr>
                <w:rFonts w:ascii="Times New Roman" w:hAnsi="Times New Roman" w:cs="Times New Roman"/>
                <w:noProof/>
                <w:sz w:val="20"/>
                <w:szCs w:val="20"/>
              </w:rPr>
              <w:t>Оборот прочих оборотных активов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lang w:eastAsia="en-US"/>
              </w:rPr>
            </w:pPr>
            <w:r w:rsidRPr="0093027F">
              <w:rPr>
                <w:rFonts w:ascii="Times New Roman" w:hAnsi="Times New Roman" w:cs="Times New Roman"/>
                <w:noProof/>
                <w:sz w:val="20"/>
                <w:szCs w:val="20"/>
              </w:rPr>
              <w:t>Прочие оборотные активы (сред.) / Средняя за период выручка</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0,8</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-1</w:t>
            </w:r>
          </w:p>
        </w:tc>
      </w:tr>
      <w:tr w:rsidR="00033AB6" w:rsidRPr="0093027F" w:rsidTr="00033AB6">
        <w:trPr>
          <w:trHeight w:val="630"/>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rPr>
            </w:pPr>
            <w:r w:rsidRPr="0093027F">
              <w:rPr>
                <w:rFonts w:ascii="Times New Roman" w:hAnsi="Times New Roman" w:cs="Times New Roman"/>
                <w:noProof/>
                <w:sz w:val="20"/>
                <w:szCs w:val="20"/>
              </w:rPr>
              <w:t>«Затратный цикл»</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lang w:eastAsia="en-US"/>
              </w:rPr>
            </w:pPr>
            <w:r w:rsidRPr="0093027F">
              <w:rPr>
                <w:rFonts w:ascii="Times New Roman" w:hAnsi="Times New Roman" w:cs="Times New Roman"/>
                <w:noProof/>
                <w:sz w:val="20"/>
                <w:szCs w:val="20"/>
              </w:rPr>
              <w:t>Сумма периодов оборота оборотных активов</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541,6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552,1</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11</w:t>
            </w:r>
          </w:p>
        </w:tc>
      </w:tr>
      <w:tr w:rsidR="00033AB6" w:rsidRPr="0093027F" w:rsidTr="00033AB6">
        <w:trPr>
          <w:trHeight w:val="469"/>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rPr>
            </w:pPr>
            <w:r w:rsidRPr="0093027F">
              <w:rPr>
                <w:rFonts w:ascii="Times New Roman" w:hAnsi="Times New Roman" w:cs="Times New Roman"/>
                <w:noProof/>
                <w:sz w:val="20"/>
                <w:szCs w:val="20"/>
              </w:rPr>
              <w:t>Оборот кредиторской задолженности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lang w:eastAsia="en-US"/>
              </w:rPr>
            </w:pPr>
            <w:r w:rsidRPr="0093027F">
              <w:rPr>
                <w:rFonts w:ascii="Times New Roman" w:hAnsi="Times New Roman" w:cs="Times New Roman"/>
                <w:noProof/>
                <w:sz w:val="20"/>
                <w:szCs w:val="20"/>
              </w:rPr>
              <w:t>Кредиторская задолженность (сред.) / Средняя за период выручка</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4,7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2,8</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-2</w:t>
            </w:r>
          </w:p>
        </w:tc>
      </w:tr>
      <w:tr w:rsidR="00033AB6" w:rsidRPr="0093027F" w:rsidTr="00033AB6">
        <w:trPr>
          <w:trHeight w:val="630"/>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rPr>
            </w:pPr>
            <w:r w:rsidRPr="0093027F">
              <w:rPr>
                <w:rFonts w:ascii="Times New Roman" w:hAnsi="Times New Roman" w:cs="Times New Roman"/>
                <w:noProof/>
                <w:sz w:val="20"/>
                <w:szCs w:val="20"/>
              </w:rPr>
              <w:t>«Кредитный цикл»</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lang w:eastAsia="en-US"/>
              </w:rPr>
            </w:pPr>
            <w:r w:rsidRPr="0093027F">
              <w:rPr>
                <w:rFonts w:ascii="Times New Roman" w:hAnsi="Times New Roman" w:cs="Times New Roman"/>
                <w:noProof/>
                <w:sz w:val="20"/>
                <w:szCs w:val="20"/>
              </w:rPr>
              <w:t>Сумма периодов оборота краткосрочных обязательств</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4,7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2,8</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-2</w:t>
            </w:r>
          </w:p>
        </w:tc>
      </w:tr>
      <w:tr w:rsidR="00033AB6" w:rsidRPr="0093027F" w:rsidTr="00033AB6">
        <w:trPr>
          <w:trHeight w:val="315"/>
        </w:trPr>
        <w:tc>
          <w:tcPr>
            <w:tcW w:w="226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rPr>
            </w:pPr>
            <w:r w:rsidRPr="0093027F">
              <w:rPr>
                <w:rFonts w:ascii="Times New Roman" w:hAnsi="Times New Roman" w:cs="Times New Roman"/>
                <w:noProof/>
                <w:sz w:val="20"/>
                <w:szCs w:val="20"/>
              </w:rPr>
              <w:t>«Чистый цикл»</w:t>
            </w:r>
          </w:p>
        </w:tc>
        <w:tc>
          <w:tcPr>
            <w:tcW w:w="3828" w:type="dxa"/>
            <w:tcBorders>
              <w:top w:val="single" w:sz="4" w:space="0" w:color="auto"/>
              <w:left w:val="single" w:sz="4" w:space="0" w:color="auto"/>
              <w:bottom w:val="single" w:sz="4" w:space="0" w:color="auto"/>
              <w:right w:val="single" w:sz="4" w:space="0" w:color="auto"/>
            </w:tcBorders>
            <w:vAlign w:val="center"/>
            <w:hideMark/>
          </w:tcPr>
          <w:p w:rsidR="00033AB6" w:rsidRPr="0093027F" w:rsidRDefault="00033AB6" w:rsidP="007F31E4">
            <w:pPr>
              <w:spacing w:after="0" w:line="240" w:lineRule="auto"/>
              <w:jc w:val="both"/>
              <w:rPr>
                <w:rFonts w:ascii="Times New Roman" w:hAnsi="Times New Roman" w:cs="Times New Roman"/>
                <w:noProof/>
                <w:sz w:val="20"/>
                <w:szCs w:val="20"/>
                <w:lang w:eastAsia="en-US"/>
              </w:rPr>
            </w:pPr>
            <w:r w:rsidRPr="0093027F">
              <w:rPr>
                <w:rFonts w:ascii="Times New Roman" w:hAnsi="Times New Roman" w:cs="Times New Roman"/>
                <w:noProof/>
                <w:sz w:val="20"/>
                <w:szCs w:val="20"/>
              </w:rPr>
              <w:t>«Затратный цикл» – «Кредитный цикл»</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546,2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554,8</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033AB6" w:rsidRPr="0093027F" w:rsidRDefault="00033AB6" w:rsidP="007F31E4">
            <w:pPr>
              <w:spacing w:after="0" w:line="240" w:lineRule="auto"/>
              <w:jc w:val="center"/>
              <w:rPr>
                <w:rFonts w:ascii="Times New Roman" w:hAnsi="Times New Roman" w:cs="Times New Roman"/>
                <w:noProof/>
                <w:sz w:val="20"/>
                <w:szCs w:val="20"/>
              </w:rPr>
            </w:pPr>
            <w:r w:rsidRPr="0093027F">
              <w:rPr>
                <w:rFonts w:ascii="Times New Roman" w:hAnsi="Times New Roman" w:cs="Times New Roman"/>
                <w:noProof/>
                <w:sz w:val="20"/>
                <w:szCs w:val="20"/>
              </w:rPr>
              <w:t>9</w:t>
            </w:r>
          </w:p>
        </w:tc>
      </w:tr>
    </w:tbl>
    <w:p w:rsidR="00033AB6" w:rsidRPr="00C445B9" w:rsidRDefault="00033AB6" w:rsidP="007F31E4">
      <w:pPr>
        <w:pStyle w:val="4440"/>
        <w:rPr>
          <w:noProof/>
        </w:rPr>
      </w:pPr>
      <w:r w:rsidRPr="00C445B9">
        <w:rPr>
          <w:noProof/>
        </w:rPr>
        <w:t>Показатель оборачиваемости «чистый цикл» увеличился на 9 дней, с одной стороны это является отрицательным значением, с другой стороны, увеличения можно считать незначительным. Динамику представим на рис</w:t>
      </w:r>
      <w:r>
        <w:rPr>
          <w:noProof/>
        </w:rPr>
        <w:t>унке  5</w:t>
      </w:r>
      <w:r w:rsidRPr="00C445B9">
        <w:rPr>
          <w:noProof/>
        </w:rPr>
        <w:t xml:space="preserve">. </w:t>
      </w:r>
    </w:p>
    <w:p w:rsidR="00033AB6" w:rsidRPr="00C445B9" w:rsidRDefault="00033AB6" w:rsidP="007F31E4">
      <w:pPr>
        <w:spacing w:after="0" w:line="240" w:lineRule="auto"/>
        <w:jc w:val="both"/>
        <w:rPr>
          <w:rFonts w:ascii="Times New Roman" w:hAnsi="Times New Roman" w:cs="Times New Roman"/>
          <w:noProof/>
          <w:color w:val="000000"/>
          <w:sz w:val="28"/>
          <w:szCs w:val="28"/>
        </w:rPr>
      </w:pPr>
      <w:r w:rsidRPr="00C445B9">
        <w:rPr>
          <w:rFonts w:ascii="Times New Roman" w:hAnsi="Times New Roman" w:cs="Times New Roman"/>
          <w:noProof/>
          <w:color w:val="000000"/>
          <w:sz w:val="28"/>
          <w:szCs w:val="28"/>
        </w:rPr>
        <w:lastRenderedPageBreak/>
        <w:drawing>
          <wp:inline distT="0" distB="0" distL="0" distR="0">
            <wp:extent cx="5965190" cy="2021840"/>
            <wp:effectExtent l="19050" t="0" r="0" b="0"/>
            <wp:docPr id="40" name="Picture 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0"/>
                    <pic:cNvPicPr>
                      <a:picLocks noChangeAspect="1" noChangeArrowheads="1"/>
                    </pic:cNvPicPr>
                  </pic:nvPicPr>
                  <pic:blipFill>
                    <a:blip r:embed="rId13" cstate="print"/>
                    <a:srcRect/>
                    <a:stretch>
                      <a:fillRect/>
                    </a:stretch>
                  </pic:blipFill>
                  <pic:spPr bwMode="auto">
                    <a:xfrm>
                      <a:off x="0" y="0"/>
                      <a:ext cx="5966460" cy="2022270"/>
                    </a:xfrm>
                    <a:prstGeom prst="rect">
                      <a:avLst/>
                    </a:prstGeom>
                    <a:noFill/>
                    <a:ln w="9525">
                      <a:noFill/>
                      <a:miter lim="800000"/>
                      <a:headEnd/>
                      <a:tailEnd/>
                    </a:ln>
                  </pic:spPr>
                </pic:pic>
              </a:graphicData>
            </a:graphic>
          </wp:inline>
        </w:drawing>
      </w:r>
    </w:p>
    <w:p w:rsidR="00033AB6" w:rsidRPr="00C445B9" w:rsidRDefault="00033AB6" w:rsidP="007F31E4">
      <w:pPr>
        <w:pStyle w:val="4440"/>
        <w:spacing w:line="240" w:lineRule="auto"/>
        <w:rPr>
          <w:noProof/>
        </w:rPr>
      </w:pPr>
      <w:r w:rsidRPr="00C445B9">
        <w:rPr>
          <w:noProof/>
        </w:rPr>
        <w:t xml:space="preserve"> </w:t>
      </w:r>
    </w:p>
    <w:p w:rsidR="00033AB6" w:rsidRPr="00C445B9" w:rsidRDefault="00033AB6" w:rsidP="007F31E4">
      <w:pPr>
        <w:pStyle w:val="4440"/>
        <w:rPr>
          <w:noProof/>
        </w:rPr>
      </w:pPr>
      <w:r w:rsidRPr="00033AB6">
        <w:rPr>
          <w:noProof/>
        </w:rPr>
        <w:t xml:space="preserve">Рис. </w:t>
      </w:r>
      <w:r w:rsidR="00E70A4F">
        <w:rPr>
          <w:noProof/>
        </w:rPr>
        <w:t>3</w:t>
      </w:r>
      <w:r w:rsidRPr="00033AB6">
        <w:rPr>
          <w:noProof/>
        </w:rPr>
        <w:t xml:space="preserve"> – Изменение показателей оборачиваемости в 2014-2016 году, в тыс.руб. </w:t>
      </w:r>
    </w:p>
    <w:p w:rsidR="00033AB6" w:rsidRPr="00C445B9" w:rsidRDefault="00033AB6" w:rsidP="007F31E4">
      <w:pPr>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Динамика и движение основных производственных фондов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представлена в таблице</w:t>
      </w:r>
      <w:r>
        <w:rPr>
          <w:rFonts w:ascii="Times New Roman" w:hAnsi="Times New Roman" w:cs="Times New Roman"/>
          <w:sz w:val="28"/>
          <w:szCs w:val="28"/>
        </w:rPr>
        <w:t>17</w:t>
      </w:r>
      <w:r w:rsidRPr="00C445B9">
        <w:rPr>
          <w:rFonts w:ascii="Times New Roman" w:hAnsi="Times New Roman" w:cs="Times New Roman"/>
          <w:sz w:val="28"/>
          <w:szCs w:val="28"/>
        </w:rPr>
        <w:t>.</w:t>
      </w:r>
    </w:p>
    <w:p w:rsidR="00033AB6" w:rsidRPr="00C445B9" w:rsidRDefault="00033AB6" w:rsidP="007F31E4">
      <w:pPr>
        <w:spacing w:after="0" w:line="360" w:lineRule="auto"/>
        <w:jc w:val="both"/>
        <w:rPr>
          <w:rFonts w:ascii="Times New Roman" w:hAnsi="Times New Roman" w:cs="Times New Roman"/>
          <w:color w:val="000000"/>
          <w:spacing w:val="3"/>
          <w:sz w:val="28"/>
          <w:szCs w:val="28"/>
        </w:rPr>
      </w:pPr>
      <w:r w:rsidRPr="00C445B9">
        <w:rPr>
          <w:rFonts w:ascii="Times New Roman" w:hAnsi="Times New Roman" w:cs="Times New Roman"/>
          <w:color w:val="000000"/>
          <w:spacing w:val="3"/>
          <w:sz w:val="28"/>
          <w:szCs w:val="28"/>
        </w:rPr>
        <w:t xml:space="preserve">Таблица </w:t>
      </w:r>
      <w:r>
        <w:rPr>
          <w:rFonts w:ascii="Times New Roman" w:hAnsi="Times New Roman" w:cs="Times New Roman"/>
          <w:color w:val="000000"/>
          <w:spacing w:val="3"/>
          <w:sz w:val="28"/>
          <w:szCs w:val="28"/>
        </w:rPr>
        <w:t>17</w:t>
      </w:r>
      <w:r w:rsidRPr="00C445B9">
        <w:rPr>
          <w:rFonts w:ascii="Times New Roman" w:hAnsi="Times New Roman" w:cs="Times New Roman"/>
          <w:color w:val="000000"/>
          <w:spacing w:val="3"/>
          <w:sz w:val="28"/>
          <w:szCs w:val="28"/>
        </w:rPr>
        <w:t>- Анализ динамики основных средств ОАО «</w:t>
      </w:r>
      <w:proofErr w:type="spellStart"/>
      <w:r w:rsidRPr="00C445B9">
        <w:rPr>
          <w:rFonts w:ascii="Times New Roman" w:hAnsi="Times New Roman" w:cs="Times New Roman"/>
          <w:color w:val="000000"/>
          <w:spacing w:val="3"/>
          <w:sz w:val="28"/>
          <w:szCs w:val="28"/>
        </w:rPr>
        <w:t>Вологда-сетьремонт</w:t>
      </w:r>
      <w:proofErr w:type="spellEnd"/>
      <w:r w:rsidRPr="00C445B9">
        <w:rPr>
          <w:rFonts w:ascii="Times New Roman" w:hAnsi="Times New Roman" w:cs="Times New Roman"/>
          <w:color w:val="000000"/>
          <w:spacing w:val="3"/>
          <w:sz w:val="28"/>
          <w:szCs w:val="28"/>
        </w:rPr>
        <w:t xml:space="preserve">» за </w:t>
      </w:r>
      <w:r>
        <w:rPr>
          <w:rFonts w:ascii="Times New Roman" w:hAnsi="Times New Roman" w:cs="Times New Roman"/>
          <w:color w:val="000000"/>
          <w:spacing w:val="3"/>
          <w:sz w:val="28"/>
          <w:szCs w:val="28"/>
        </w:rPr>
        <w:t>2014</w:t>
      </w:r>
      <w:r w:rsidRPr="00C445B9">
        <w:rPr>
          <w:rFonts w:ascii="Times New Roman" w:hAnsi="Times New Roman" w:cs="Times New Roman"/>
          <w:color w:val="000000"/>
          <w:spacing w:val="3"/>
          <w:sz w:val="28"/>
          <w:szCs w:val="28"/>
        </w:rPr>
        <w:t xml:space="preserve"> – </w:t>
      </w:r>
      <w:r>
        <w:rPr>
          <w:rFonts w:ascii="Times New Roman" w:hAnsi="Times New Roman" w:cs="Times New Roman"/>
          <w:color w:val="000000"/>
          <w:spacing w:val="3"/>
          <w:sz w:val="28"/>
          <w:szCs w:val="28"/>
        </w:rPr>
        <w:t>2016</w:t>
      </w:r>
      <w:r w:rsidRPr="00C445B9">
        <w:rPr>
          <w:rFonts w:ascii="Times New Roman" w:hAnsi="Times New Roman" w:cs="Times New Roman"/>
          <w:color w:val="000000"/>
          <w:spacing w:val="3"/>
          <w:sz w:val="28"/>
          <w:szCs w:val="28"/>
        </w:rPr>
        <w:t>гг.</w:t>
      </w:r>
      <w:r w:rsidRPr="00C445B9">
        <w:rPr>
          <w:noProof/>
        </w:rPr>
        <w:t xml:space="preserve"> </w:t>
      </w:r>
      <w:r w:rsidRPr="00C445B9">
        <w:rPr>
          <w:rFonts w:ascii="Times New Roman" w:hAnsi="Times New Roman" w:cs="Times New Roman"/>
          <w:color w:val="000000"/>
          <w:spacing w:val="3"/>
          <w:sz w:val="28"/>
          <w:szCs w:val="28"/>
        </w:rPr>
        <w:t>(Приложение 1)</w:t>
      </w:r>
    </w:p>
    <w:tbl>
      <w:tblPr>
        <w:tblW w:w="9357"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931"/>
        <w:gridCol w:w="931"/>
        <w:gridCol w:w="931"/>
        <w:gridCol w:w="1128"/>
        <w:gridCol w:w="931"/>
        <w:gridCol w:w="821"/>
        <w:gridCol w:w="1212"/>
      </w:tblGrid>
      <w:tr w:rsidR="00033AB6" w:rsidRPr="00405961" w:rsidTr="00033AB6">
        <w:trPr>
          <w:trHeight w:val="300"/>
          <w:jc w:val="center"/>
        </w:trPr>
        <w:tc>
          <w:tcPr>
            <w:tcW w:w="2472" w:type="dxa"/>
            <w:vMerge w:val="restart"/>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sidRPr="00405961">
              <w:rPr>
                <w:rFonts w:ascii="Times New Roman" w:hAnsi="Times New Roman" w:cs="Times New Roman"/>
                <w:color w:val="000000"/>
                <w:spacing w:val="3"/>
                <w:sz w:val="20"/>
                <w:szCs w:val="20"/>
              </w:rPr>
              <w:t>Показатели</w:t>
            </w:r>
          </w:p>
        </w:tc>
        <w:tc>
          <w:tcPr>
            <w:tcW w:w="931" w:type="dxa"/>
            <w:vMerge w:val="restart"/>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pacing w:val="3"/>
                <w:sz w:val="20"/>
                <w:szCs w:val="20"/>
              </w:rPr>
              <w:t>2014</w:t>
            </w:r>
            <w:r w:rsidRPr="00405961">
              <w:rPr>
                <w:rFonts w:ascii="Times New Roman" w:hAnsi="Times New Roman" w:cs="Times New Roman"/>
                <w:color w:val="000000"/>
                <w:spacing w:val="3"/>
                <w:sz w:val="20"/>
                <w:szCs w:val="20"/>
              </w:rPr>
              <w:t>г</w:t>
            </w:r>
          </w:p>
        </w:tc>
        <w:tc>
          <w:tcPr>
            <w:tcW w:w="2990" w:type="dxa"/>
            <w:gridSpan w:val="3"/>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r w:rsidRPr="00405961">
              <w:rPr>
                <w:rFonts w:ascii="Times New Roman" w:hAnsi="Times New Roman" w:cs="Times New Roman"/>
                <w:color w:val="000000"/>
                <w:sz w:val="20"/>
                <w:szCs w:val="20"/>
              </w:rPr>
              <w:t>г</w:t>
            </w:r>
          </w:p>
        </w:tc>
        <w:tc>
          <w:tcPr>
            <w:tcW w:w="2964" w:type="dxa"/>
            <w:gridSpan w:val="3"/>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pacing w:val="3"/>
                <w:sz w:val="20"/>
                <w:szCs w:val="20"/>
              </w:rPr>
              <w:t>2016</w:t>
            </w:r>
          </w:p>
        </w:tc>
      </w:tr>
      <w:tr w:rsidR="00033AB6" w:rsidRPr="00405961" w:rsidTr="00033AB6">
        <w:trPr>
          <w:trHeight w:val="162"/>
          <w:jc w:val="center"/>
        </w:trPr>
        <w:tc>
          <w:tcPr>
            <w:tcW w:w="2472" w:type="dxa"/>
            <w:vMerge/>
            <w:shd w:val="clear" w:color="auto" w:fill="auto"/>
            <w:vAlign w:val="center"/>
          </w:tcPr>
          <w:p w:rsidR="00033AB6" w:rsidRPr="00405961" w:rsidRDefault="00033AB6" w:rsidP="007F31E4">
            <w:pPr>
              <w:spacing w:after="0" w:line="240" w:lineRule="auto"/>
              <w:jc w:val="both"/>
              <w:rPr>
                <w:rFonts w:ascii="Times New Roman" w:hAnsi="Times New Roman" w:cs="Times New Roman"/>
                <w:color w:val="000000"/>
                <w:sz w:val="20"/>
                <w:szCs w:val="20"/>
              </w:rPr>
            </w:pPr>
          </w:p>
        </w:tc>
        <w:tc>
          <w:tcPr>
            <w:tcW w:w="931" w:type="dxa"/>
            <w:vMerge/>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sidRPr="00405961">
              <w:rPr>
                <w:rFonts w:ascii="Times New Roman" w:hAnsi="Times New Roman" w:cs="Times New Roman"/>
                <w:color w:val="000000"/>
                <w:sz w:val="20"/>
                <w:szCs w:val="20"/>
              </w:rPr>
              <w:t>Сумма, тыс. руб.</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sidRPr="00405961">
              <w:rPr>
                <w:rFonts w:ascii="Times New Roman" w:hAnsi="Times New Roman" w:cs="Times New Roman"/>
                <w:color w:val="000000"/>
                <w:sz w:val="20"/>
                <w:szCs w:val="20"/>
              </w:rPr>
              <w:t>темп роста, %</w:t>
            </w:r>
          </w:p>
        </w:tc>
        <w:tc>
          <w:tcPr>
            <w:tcW w:w="1128"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sidRPr="00405961">
              <w:rPr>
                <w:rFonts w:ascii="Times New Roman" w:hAnsi="Times New Roman" w:cs="Times New Roman"/>
                <w:color w:val="000000"/>
                <w:sz w:val="20"/>
                <w:szCs w:val="20"/>
              </w:rPr>
              <w:t>темп прироста, %</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sidRPr="00405961">
              <w:rPr>
                <w:rFonts w:ascii="Times New Roman" w:hAnsi="Times New Roman" w:cs="Times New Roman"/>
                <w:color w:val="000000"/>
                <w:sz w:val="20"/>
                <w:szCs w:val="20"/>
              </w:rPr>
              <w:t>Тыс. руб.</w:t>
            </w:r>
          </w:p>
        </w:tc>
        <w:tc>
          <w:tcPr>
            <w:tcW w:w="82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sidRPr="00405961">
              <w:rPr>
                <w:rFonts w:ascii="Times New Roman" w:hAnsi="Times New Roman" w:cs="Times New Roman"/>
                <w:color w:val="000000"/>
                <w:sz w:val="20"/>
                <w:szCs w:val="20"/>
              </w:rPr>
              <w:t>темп роста, %</w:t>
            </w:r>
          </w:p>
        </w:tc>
        <w:tc>
          <w:tcPr>
            <w:tcW w:w="1212"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color w:val="000000"/>
                <w:sz w:val="20"/>
                <w:szCs w:val="20"/>
              </w:rPr>
            </w:pPr>
            <w:r w:rsidRPr="00405961">
              <w:rPr>
                <w:rFonts w:ascii="Times New Roman" w:hAnsi="Times New Roman" w:cs="Times New Roman"/>
                <w:color w:val="000000"/>
                <w:sz w:val="20"/>
                <w:szCs w:val="20"/>
              </w:rPr>
              <w:t>темп прироста, %</w:t>
            </w:r>
          </w:p>
        </w:tc>
      </w:tr>
      <w:tr w:rsidR="00033AB6" w:rsidRPr="00405961" w:rsidTr="00033AB6">
        <w:trPr>
          <w:trHeight w:val="900"/>
          <w:jc w:val="center"/>
        </w:trPr>
        <w:tc>
          <w:tcPr>
            <w:tcW w:w="2472" w:type="dxa"/>
            <w:shd w:val="clear" w:color="auto" w:fill="auto"/>
            <w:vAlign w:val="center"/>
          </w:tcPr>
          <w:p w:rsidR="00033AB6" w:rsidRPr="00405961" w:rsidRDefault="00033AB6" w:rsidP="007F31E4">
            <w:pPr>
              <w:spacing w:after="0" w:line="240" w:lineRule="auto"/>
              <w:jc w:val="both"/>
              <w:rPr>
                <w:rFonts w:ascii="Times New Roman" w:hAnsi="Times New Roman" w:cs="Times New Roman"/>
                <w:color w:val="000000"/>
                <w:sz w:val="20"/>
                <w:szCs w:val="20"/>
              </w:rPr>
            </w:pPr>
            <w:r w:rsidRPr="00405961">
              <w:rPr>
                <w:rFonts w:ascii="Times New Roman" w:hAnsi="Times New Roman" w:cs="Times New Roman"/>
                <w:color w:val="000000"/>
                <w:spacing w:val="3"/>
                <w:sz w:val="20"/>
                <w:szCs w:val="20"/>
              </w:rPr>
              <w:t>Примышлено-производственные основные средства</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63021</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64331</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102,079</w:t>
            </w:r>
          </w:p>
        </w:tc>
        <w:tc>
          <w:tcPr>
            <w:tcW w:w="1128"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2,079</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68504</w:t>
            </w:r>
          </w:p>
        </w:tc>
        <w:tc>
          <w:tcPr>
            <w:tcW w:w="82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106,49</w:t>
            </w:r>
          </w:p>
        </w:tc>
        <w:tc>
          <w:tcPr>
            <w:tcW w:w="1212"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6,49</w:t>
            </w:r>
          </w:p>
        </w:tc>
      </w:tr>
      <w:tr w:rsidR="00033AB6" w:rsidRPr="00405961" w:rsidTr="00033AB6">
        <w:trPr>
          <w:trHeight w:val="739"/>
          <w:jc w:val="center"/>
        </w:trPr>
        <w:tc>
          <w:tcPr>
            <w:tcW w:w="2472" w:type="dxa"/>
            <w:shd w:val="clear" w:color="auto" w:fill="auto"/>
            <w:vAlign w:val="center"/>
          </w:tcPr>
          <w:p w:rsidR="00033AB6" w:rsidRPr="00405961" w:rsidRDefault="00033AB6" w:rsidP="007F31E4">
            <w:pPr>
              <w:spacing w:after="0" w:line="240" w:lineRule="auto"/>
              <w:jc w:val="both"/>
              <w:rPr>
                <w:rFonts w:ascii="Times New Roman" w:hAnsi="Times New Roman" w:cs="Times New Roman"/>
                <w:color w:val="000000"/>
                <w:sz w:val="20"/>
                <w:szCs w:val="20"/>
              </w:rPr>
            </w:pPr>
            <w:proofErr w:type="gramStart"/>
            <w:r w:rsidRPr="00405961">
              <w:rPr>
                <w:rFonts w:ascii="Times New Roman" w:hAnsi="Times New Roman" w:cs="Times New Roman"/>
                <w:color w:val="000000"/>
                <w:spacing w:val="3"/>
                <w:sz w:val="20"/>
                <w:szCs w:val="20"/>
              </w:rPr>
              <w:t>Непроизводственные</w:t>
            </w:r>
            <w:proofErr w:type="gramEnd"/>
            <w:r w:rsidRPr="00405961">
              <w:rPr>
                <w:rFonts w:ascii="Times New Roman" w:hAnsi="Times New Roman" w:cs="Times New Roman"/>
                <w:color w:val="000000"/>
                <w:spacing w:val="3"/>
                <w:sz w:val="20"/>
                <w:szCs w:val="20"/>
              </w:rPr>
              <w:t xml:space="preserve"> ОС</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12878</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12576</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97,655</w:t>
            </w:r>
          </w:p>
        </w:tc>
        <w:tc>
          <w:tcPr>
            <w:tcW w:w="1128"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-2,345</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12686</w:t>
            </w:r>
          </w:p>
        </w:tc>
        <w:tc>
          <w:tcPr>
            <w:tcW w:w="82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100,87</w:t>
            </w:r>
          </w:p>
        </w:tc>
        <w:tc>
          <w:tcPr>
            <w:tcW w:w="1212"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0,87</w:t>
            </w:r>
          </w:p>
        </w:tc>
      </w:tr>
      <w:tr w:rsidR="00033AB6" w:rsidRPr="00405961" w:rsidTr="00033AB6">
        <w:trPr>
          <w:trHeight w:val="410"/>
          <w:jc w:val="center"/>
        </w:trPr>
        <w:tc>
          <w:tcPr>
            <w:tcW w:w="2472" w:type="dxa"/>
            <w:shd w:val="clear" w:color="auto" w:fill="auto"/>
            <w:vAlign w:val="center"/>
          </w:tcPr>
          <w:p w:rsidR="00033AB6" w:rsidRPr="00405961" w:rsidRDefault="00033AB6" w:rsidP="007F31E4">
            <w:pPr>
              <w:spacing w:after="0" w:line="240" w:lineRule="auto"/>
              <w:jc w:val="both"/>
              <w:rPr>
                <w:rFonts w:ascii="Times New Roman" w:hAnsi="Times New Roman" w:cs="Times New Roman"/>
                <w:color w:val="000000"/>
                <w:sz w:val="20"/>
                <w:szCs w:val="20"/>
              </w:rPr>
            </w:pPr>
            <w:r w:rsidRPr="00405961">
              <w:rPr>
                <w:rFonts w:ascii="Times New Roman" w:hAnsi="Times New Roman" w:cs="Times New Roman"/>
                <w:color w:val="000000"/>
                <w:spacing w:val="3"/>
                <w:sz w:val="20"/>
                <w:szCs w:val="20"/>
              </w:rPr>
              <w:t>Всего ОС в том числе:</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75899</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76907</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101,328</w:t>
            </w:r>
          </w:p>
        </w:tc>
        <w:tc>
          <w:tcPr>
            <w:tcW w:w="1128"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1,328</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81190</w:t>
            </w:r>
          </w:p>
        </w:tc>
        <w:tc>
          <w:tcPr>
            <w:tcW w:w="82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105,57</w:t>
            </w:r>
          </w:p>
        </w:tc>
        <w:tc>
          <w:tcPr>
            <w:tcW w:w="1212"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5,57</w:t>
            </w:r>
          </w:p>
        </w:tc>
      </w:tr>
      <w:tr w:rsidR="00033AB6" w:rsidRPr="00405961" w:rsidTr="00033AB6">
        <w:trPr>
          <w:trHeight w:val="695"/>
          <w:jc w:val="center"/>
        </w:trPr>
        <w:tc>
          <w:tcPr>
            <w:tcW w:w="2472" w:type="dxa"/>
            <w:shd w:val="clear" w:color="auto" w:fill="auto"/>
            <w:vAlign w:val="center"/>
          </w:tcPr>
          <w:p w:rsidR="00033AB6" w:rsidRPr="00405961" w:rsidRDefault="00033AB6" w:rsidP="007F31E4">
            <w:pPr>
              <w:spacing w:after="0" w:line="240" w:lineRule="auto"/>
              <w:jc w:val="both"/>
              <w:rPr>
                <w:rFonts w:ascii="Times New Roman" w:hAnsi="Times New Roman" w:cs="Times New Roman"/>
                <w:color w:val="000000"/>
                <w:sz w:val="20"/>
                <w:szCs w:val="20"/>
              </w:rPr>
            </w:pPr>
            <w:r w:rsidRPr="00405961">
              <w:rPr>
                <w:rFonts w:ascii="Times New Roman" w:hAnsi="Times New Roman" w:cs="Times New Roman"/>
                <w:color w:val="000000"/>
                <w:spacing w:val="3"/>
                <w:sz w:val="20"/>
                <w:szCs w:val="20"/>
              </w:rPr>
              <w:t>- активная часть</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57245,0</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58601,0</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102,31</w:t>
            </w:r>
          </w:p>
        </w:tc>
        <w:tc>
          <w:tcPr>
            <w:tcW w:w="1128"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2,31</w:t>
            </w:r>
          </w:p>
        </w:tc>
        <w:tc>
          <w:tcPr>
            <w:tcW w:w="93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63206,0</w:t>
            </w:r>
          </w:p>
        </w:tc>
        <w:tc>
          <w:tcPr>
            <w:tcW w:w="821"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107,85</w:t>
            </w:r>
          </w:p>
        </w:tc>
        <w:tc>
          <w:tcPr>
            <w:tcW w:w="1212" w:type="dxa"/>
            <w:shd w:val="clear" w:color="auto" w:fill="auto"/>
            <w:vAlign w:val="center"/>
          </w:tcPr>
          <w:p w:rsidR="00033AB6" w:rsidRPr="00405961" w:rsidRDefault="00033AB6" w:rsidP="007F31E4">
            <w:pPr>
              <w:spacing w:after="0" w:line="240" w:lineRule="auto"/>
              <w:jc w:val="center"/>
              <w:rPr>
                <w:rFonts w:ascii="Times New Roman" w:hAnsi="Times New Roman" w:cs="Times New Roman"/>
                <w:sz w:val="20"/>
                <w:szCs w:val="20"/>
              </w:rPr>
            </w:pPr>
            <w:r w:rsidRPr="00405961">
              <w:rPr>
                <w:rFonts w:ascii="Times New Roman" w:hAnsi="Times New Roman" w:cs="Times New Roman"/>
                <w:sz w:val="20"/>
                <w:szCs w:val="20"/>
              </w:rPr>
              <w:t>7,85</w:t>
            </w:r>
          </w:p>
        </w:tc>
      </w:tr>
    </w:tbl>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Проведенные расчеты показывают, что наибольший удельный вес в структуре основных средств занимают промышленно-производственные средства, что является следствием специализации данного предприятия. При этом стоимость всех элементов основных средств в течени</w:t>
      </w:r>
      <w:proofErr w:type="gramStart"/>
      <w:r w:rsidRPr="00C445B9">
        <w:rPr>
          <w:rFonts w:ascii="Times New Roman" w:hAnsi="Times New Roman" w:cs="Times New Roman"/>
          <w:sz w:val="28"/>
          <w:szCs w:val="28"/>
        </w:rPr>
        <w:t>и</w:t>
      </w:r>
      <w:proofErr w:type="gramEnd"/>
      <w:r w:rsidRPr="00C445B9">
        <w:rPr>
          <w:rFonts w:ascii="Times New Roman" w:hAnsi="Times New Roman" w:cs="Times New Roman"/>
          <w:sz w:val="28"/>
          <w:szCs w:val="28"/>
        </w:rPr>
        <w:t xml:space="preserve"> анализируемого периода возрастает.</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Темп роста промышленно-производственных средств за </w:t>
      </w:r>
      <w:r>
        <w:rPr>
          <w:rFonts w:ascii="Times New Roman" w:hAnsi="Times New Roman" w:cs="Times New Roman"/>
          <w:sz w:val="28"/>
          <w:szCs w:val="28"/>
        </w:rPr>
        <w:t>2015</w:t>
      </w:r>
      <w:r w:rsidRPr="00C445B9">
        <w:rPr>
          <w:rFonts w:ascii="Times New Roman" w:hAnsi="Times New Roman" w:cs="Times New Roman"/>
          <w:sz w:val="28"/>
          <w:szCs w:val="28"/>
        </w:rPr>
        <w:t xml:space="preserve"> год составил 2,079%, непроизводственных -2,345%, в </w:t>
      </w:r>
      <w:r>
        <w:rPr>
          <w:rFonts w:ascii="Times New Roman" w:hAnsi="Times New Roman" w:cs="Times New Roman"/>
          <w:sz w:val="28"/>
          <w:szCs w:val="28"/>
        </w:rPr>
        <w:t>2016</w:t>
      </w:r>
      <w:r w:rsidRPr="00C445B9">
        <w:rPr>
          <w:rFonts w:ascii="Times New Roman" w:hAnsi="Times New Roman" w:cs="Times New Roman"/>
          <w:sz w:val="28"/>
          <w:szCs w:val="28"/>
        </w:rPr>
        <w:t xml:space="preserve"> году – 6,49% и 0,87%. Общий темп роста основных фондов в </w:t>
      </w:r>
      <w:r>
        <w:rPr>
          <w:rFonts w:ascii="Times New Roman" w:hAnsi="Times New Roman" w:cs="Times New Roman"/>
          <w:sz w:val="28"/>
          <w:szCs w:val="28"/>
        </w:rPr>
        <w:t>2015</w:t>
      </w:r>
      <w:r w:rsidRPr="00C445B9">
        <w:rPr>
          <w:rFonts w:ascii="Times New Roman" w:hAnsi="Times New Roman" w:cs="Times New Roman"/>
          <w:sz w:val="28"/>
          <w:szCs w:val="28"/>
        </w:rPr>
        <w:t xml:space="preserve"> году составил 1,328%, в </w:t>
      </w:r>
      <w:r>
        <w:rPr>
          <w:rFonts w:ascii="Times New Roman" w:hAnsi="Times New Roman" w:cs="Times New Roman"/>
          <w:sz w:val="28"/>
          <w:szCs w:val="28"/>
        </w:rPr>
        <w:t>2016</w:t>
      </w:r>
      <w:r w:rsidRPr="00C445B9">
        <w:rPr>
          <w:rFonts w:ascii="Times New Roman" w:hAnsi="Times New Roman" w:cs="Times New Roman"/>
          <w:sz w:val="28"/>
          <w:szCs w:val="28"/>
        </w:rPr>
        <w:t xml:space="preserve"> году – 5,57%. Рост величины промышленно – производственных средств </w:t>
      </w:r>
      <w:r w:rsidRPr="00C445B9">
        <w:rPr>
          <w:rFonts w:ascii="Times New Roman" w:hAnsi="Times New Roman" w:cs="Times New Roman"/>
          <w:sz w:val="28"/>
          <w:szCs w:val="28"/>
        </w:rPr>
        <w:lastRenderedPageBreak/>
        <w:t>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позволяет повысить производственный потенциал предприятия и укрепить его позиции на рынке. На основе формы №5 Приложение к бухгалтерскому балансу проанализируем структуру основных фондов организации в таблице 3.2.</w:t>
      </w:r>
    </w:p>
    <w:p w:rsidR="00E70A4F"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Анализ таблицы 3.2  показывает, что наибольший удельный вес в составе основных средств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xml:space="preserve">» на протяжении исследуемого периода составляют </w:t>
      </w:r>
      <w:proofErr w:type="gramStart"/>
      <w:r w:rsidRPr="00C445B9">
        <w:rPr>
          <w:rFonts w:ascii="Times New Roman" w:hAnsi="Times New Roman" w:cs="Times New Roman"/>
          <w:sz w:val="28"/>
          <w:szCs w:val="28"/>
        </w:rPr>
        <w:t>машины</w:t>
      </w:r>
      <w:proofErr w:type="gramEnd"/>
      <w:r w:rsidRPr="00C445B9">
        <w:rPr>
          <w:rFonts w:ascii="Times New Roman" w:hAnsi="Times New Roman" w:cs="Times New Roman"/>
          <w:sz w:val="28"/>
          <w:szCs w:val="28"/>
        </w:rPr>
        <w:t xml:space="preserve"> и оборудование в </w:t>
      </w:r>
      <w:r>
        <w:rPr>
          <w:rFonts w:ascii="Times New Roman" w:hAnsi="Times New Roman" w:cs="Times New Roman"/>
          <w:sz w:val="28"/>
          <w:szCs w:val="28"/>
        </w:rPr>
        <w:t>2014</w:t>
      </w:r>
      <w:r w:rsidRPr="00C445B9">
        <w:rPr>
          <w:rFonts w:ascii="Times New Roman" w:hAnsi="Times New Roman" w:cs="Times New Roman"/>
          <w:sz w:val="28"/>
          <w:szCs w:val="28"/>
        </w:rPr>
        <w:t xml:space="preserve"> году их доля в составе основных средств составила – 56,15%. В </w:t>
      </w:r>
      <w:r>
        <w:rPr>
          <w:rFonts w:ascii="Times New Roman" w:hAnsi="Times New Roman" w:cs="Times New Roman"/>
          <w:sz w:val="28"/>
          <w:szCs w:val="28"/>
        </w:rPr>
        <w:t>2015</w:t>
      </w:r>
      <w:r w:rsidRPr="00C445B9">
        <w:rPr>
          <w:rFonts w:ascii="Times New Roman" w:hAnsi="Times New Roman" w:cs="Times New Roman"/>
          <w:sz w:val="28"/>
          <w:szCs w:val="28"/>
        </w:rPr>
        <w:t xml:space="preserve"> году – 57,26% и в </w:t>
      </w:r>
      <w:r>
        <w:rPr>
          <w:rFonts w:ascii="Times New Roman" w:hAnsi="Times New Roman" w:cs="Times New Roman"/>
          <w:sz w:val="28"/>
          <w:szCs w:val="28"/>
        </w:rPr>
        <w:t>2016</w:t>
      </w:r>
      <w:r w:rsidRPr="00C445B9">
        <w:rPr>
          <w:rFonts w:ascii="Times New Roman" w:hAnsi="Times New Roman" w:cs="Times New Roman"/>
          <w:sz w:val="28"/>
          <w:szCs w:val="28"/>
        </w:rPr>
        <w:t xml:space="preserve"> году – 59,24%. Такое соотношение вполне объяснимо. </w:t>
      </w:r>
    </w:p>
    <w:p w:rsidR="00033AB6" w:rsidRPr="00C445B9" w:rsidRDefault="00033AB6" w:rsidP="007F31E4">
      <w:p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Таблица </w:t>
      </w:r>
      <w:r>
        <w:rPr>
          <w:rFonts w:ascii="Times New Roman" w:hAnsi="Times New Roman" w:cs="Times New Roman"/>
          <w:sz w:val="28"/>
          <w:szCs w:val="28"/>
        </w:rPr>
        <w:t xml:space="preserve">18 </w:t>
      </w:r>
      <w:r w:rsidRPr="00C445B9">
        <w:rPr>
          <w:rFonts w:ascii="Times New Roman" w:hAnsi="Times New Roman" w:cs="Times New Roman"/>
          <w:sz w:val="28"/>
          <w:szCs w:val="28"/>
        </w:rPr>
        <w:t>- Оценка структуры основных средств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xml:space="preserve">» за </w:t>
      </w:r>
      <w:r>
        <w:rPr>
          <w:rFonts w:ascii="Times New Roman" w:hAnsi="Times New Roman" w:cs="Times New Roman"/>
          <w:sz w:val="28"/>
          <w:szCs w:val="28"/>
        </w:rPr>
        <w:t>2014</w:t>
      </w:r>
      <w:r w:rsidRPr="00C445B9">
        <w:rPr>
          <w:rFonts w:ascii="Times New Roman" w:hAnsi="Times New Roman" w:cs="Times New Roman"/>
          <w:sz w:val="28"/>
          <w:szCs w:val="28"/>
        </w:rPr>
        <w:t xml:space="preserve"> – </w:t>
      </w:r>
      <w:r>
        <w:rPr>
          <w:rFonts w:ascii="Times New Roman" w:hAnsi="Times New Roman" w:cs="Times New Roman"/>
          <w:sz w:val="28"/>
          <w:szCs w:val="28"/>
        </w:rPr>
        <w:t>2016</w:t>
      </w:r>
      <w:r w:rsidRPr="00C445B9">
        <w:rPr>
          <w:rFonts w:ascii="Times New Roman" w:hAnsi="Times New Roman" w:cs="Times New Roman"/>
          <w:sz w:val="28"/>
          <w:szCs w:val="28"/>
        </w:rPr>
        <w:t>гг. (Приложение 1)</w:t>
      </w:r>
    </w:p>
    <w:tbl>
      <w:tblPr>
        <w:tblW w:w="9501" w:type="dxa"/>
        <w:jc w:val="center"/>
        <w:tblInd w:w="408" w:type="dxa"/>
        <w:tblLayout w:type="fixed"/>
        <w:tblLook w:val="0000"/>
      </w:tblPr>
      <w:tblGrid>
        <w:gridCol w:w="1349"/>
        <w:gridCol w:w="851"/>
        <w:gridCol w:w="850"/>
        <w:gridCol w:w="851"/>
        <w:gridCol w:w="708"/>
        <w:gridCol w:w="709"/>
        <w:gridCol w:w="851"/>
        <w:gridCol w:w="865"/>
        <w:gridCol w:w="795"/>
        <w:gridCol w:w="871"/>
        <w:gridCol w:w="801"/>
      </w:tblGrid>
      <w:tr w:rsidR="00033AB6" w:rsidRPr="00F50CF7" w:rsidTr="00033AB6">
        <w:trPr>
          <w:trHeight w:val="339"/>
          <w:jc w:val="center"/>
        </w:trPr>
        <w:tc>
          <w:tcPr>
            <w:tcW w:w="1349" w:type="dxa"/>
            <w:vMerge w:val="restart"/>
            <w:tcBorders>
              <w:top w:val="single" w:sz="4" w:space="0" w:color="000000"/>
              <w:left w:val="single" w:sz="4" w:space="0" w:color="000000"/>
              <w:right w:val="single" w:sz="4" w:space="0" w:color="000000"/>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spacing w:val="3"/>
              </w:rPr>
              <w:t>Показатели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tcPr>
          <w:p w:rsidR="00033AB6" w:rsidRPr="00F50CF7" w:rsidRDefault="00033AB6" w:rsidP="007F31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pacing w:val="3"/>
                <w:sz w:val="20"/>
                <w:szCs w:val="20"/>
              </w:rPr>
              <w:t>2014</w:t>
            </w:r>
            <w:r w:rsidRPr="00F50CF7">
              <w:rPr>
                <w:rFonts w:ascii="Times New Roman" w:hAnsi="Times New Roman" w:cs="Times New Roman"/>
                <w:color w:val="000000"/>
                <w:spacing w:val="3"/>
                <w:sz w:val="20"/>
                <w:szCs w:val="20"/>
              </w:rPr>
              <w:t>г</w:t>
            </w:r>
          </w:p>
        </w:tc>
        <w:tc>
          <w:tcPr>
            <w:tcW w:w="3119" w:type="dxa"/>
            <w:gridSpan w:val="4"/>
            <w:tcBorders>
              <w:top w:val="single" w:sz="4" w:space="0" w:color="000000"/>
              <w:left w:val="nil"/>
              <w:bottom w:val="single" w:sz="4" w:space="0" w:color="000000"/>
              <w:right w:val="single" w:sz="4" w:space="0" w:color="000000"/>
            </w:tcBorders>
            <w:shd w:val="clear" w:color="auto" w:fill="auto"/>
            <w:vAlign w:val="center"/>
          </w:tcPr>
          <w:p w:rsidR="00033AB6" w:rsidRPr="00F50CF7" w:rsidRDefault="00033AB6" w:rsidP="007F31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r w:rsidRPr="00F50CF7">
              <w:rPr>
                <w:rFonts w:ascii="Times New Roman" w:hAnsi="Times New Roman" w:cs="Times New Roman"/>
                <w:color w:val="000000"/>
                <w:sz w:val="20"/>
                <w:szCs w:val="20"/>
              </w:rPr>
              <w:t>г</w:t>
            </w:r>
          </w:p>
        </w:tc>
        <w:tc>
          <w:tcPr>
            <w:tcW w:w="3332" w:type="dxa"/>
            <w:gridSpan w:val="4"/>
            <w:tcBorders>
              <w:top w:val="single" w:sz="4" w:space="0" w:color="auto"/>
              <w:left w:val="nil"/>
              <w:bottom w:val="single" w:sz="4" w:space="0" w:color="auto"/>
              <w:right w:val="single" w:sz="4" w:space="0" w:color="auto"/>
            </w:tcBorders>
            <w:shd w:val="clear" w:color="auto" w:fill="auto"/>
            <w:vAlign w:val="center"/>
          </w:tcPr>
          <w:p w:rsidR="00033AB6" w:rsidRPr="00F50CF7" w:rsidRDefault="00033AB6" w:rsidP="007F31E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pacing w:val="3"/>
                <w:sz w:val="20"/>
                <w:szCs w:val="20"/>
              </w:rPr>
              <w:t>2016</w:t>
            </w:r>
            <w:r w:rsidRPr="00F50CF7">
              <w:rPr>
                <w:rFonts w:ascii="Times New Roman" w:hAnsi="Times New Roman" w:cs="Times New Roman"/>
                <w:color w:val="000000"/>
                <w:spacing w:val="3"/>
                <w:sz w:val="20"/>
                <w:szCs w:val="20"/>
              </w:rPr>
              <w:t>г</w:t>
            </w:r>
          </w:p>
        </w:tc>
      </w:tr>
      <w:tr w:rsidR="00033AB6" w:rsidRPr="00F50CF7" w:rsidTr="00033AB6">
        <w:trPr>
          <w:cantSplit/>
          <w:trHeight w:val="1406"/>
          <w:jc w:val="center"/>
        </w:trPr>
        <w:tc>
          <w:tcPr>
            <w:tcW w:w="1349" w:type="dxa"/>
            <w:vMerge/>
            <w:tcBorders>
              <w:left w:val="single" w:sz="4" w:space="0" w:color="000000"/>
              <w:bottom w:val="nil"/>
              <w:right w:val="single" w:sz="4" w:space="0" w:color="000000"/>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p>
        </w:tc>
        <w:tc>
          <w:tcPr>
            <w:tcW w:w="851"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r w:rsidRPr="00F50CF7">
              <w:rPr>
                <w:rFonts w:ascii="Times New Roman" w:hAnsi="Times New Roman" w:cs="Times New Roman"/>
                <w:color w:val="000000"/>
                <w:sz w:val="20"/>
                <w:szCs w:val="20"/>
              </w:rPr>
              <w:t>Сумма, тыс. руб.</w:t>
            </w:r>
          </w:p>
        </w:tc>
        <w:tc>
          <w:tcPr>
            <w:tcW w:w="850"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proofErr w:type="gramStart"/>
            <w:r w:rsidRPr="00F50CF7">
              <w:rPr>
                <w:rFonts w:ascii="Times New Roman" w:hAnsi="Times New Roman" w:cs="Times New Roman"/>
                <w:color w:val="000000"/>
                <w:sz w:val="20"/>
                <w:szCs w:val="20"/>
              </w:rPr>
              <w:t>в</w:t>
            </w:r>
            <w:proofErr w:type="gramEnd"/>
            <w:r w:rsidRPr="00F50CF7">
              <w:rPr>
                <w:rFonts w:ascii="Times New Roman" w:hAnsi="Times New Roman" w:cs="Times New Roman"/>
                <w:color w:val="000000"/>
                <w:sz w:val="20"/>
                <w:szCs w:val="20"/>
              </w:rPr>
              <w:t xml:space="preserve"> % к общей стоимости ОФ</w:t>
            </w:r>
          </w:p>
        </w:tc>
        <w:tc>
          <w:tcPr>
            <w:tcW w:w="851"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r w:rsidRPr="00F50CF7">
              <w:rPr>
                <w:rFonts w:ascii="Times New Roman" w:hAnsi="Times New Roman" w:cs="Times New Roman"/>
                <w:color w:val="000000"/>
                <w:sz w:val="20"/>
                <w:szCs w:val="20"/>
              </w:rPr>
              <w:t>Поступило, тыс. руб.</w:t>
            </w:r>
          </w:p>
        </w:tc>
        <w:tc>
          <w:tcPr>
            <w:tcW w:w="708"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r w:rsidRPr="00F50CF7">
              <w:rPr>
                <w:rFonts w:ascii="Times New Roman" w:hAnsi="Times New Roman" w:cs="Times New Roman"/>
                <w:color w:val="000000"/>
                <w:sz w:val="20"/>
                <w:szCs w:val="20"/>
              </w:rPr>
              <w:t>Выбыло, тыс. руб.</w:t>
            </w:r>
          </w:p>
        </w:tc>
        <w:tc>
          <w:tcPr>
            <w:tcW w:w="709"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r w:rsidRPr="00F50CF7">
              <w:rPr>
                <w:rFonts w:ascii="Times New Roman" w:hAnsi="Times New Roman" w:cs="Times New Roman"/>
                <w:color w:val="000000"/>
                <w:sz w:val="20"/>
                <w:szCs w:val="20"/>
              </w:rPr>
              <w:t xml:space="preserve">Сумма, тыс. </w:t>
            </w:r>
            <w:proofErr w:type="spellStart"/>
            <w:r w:rsidRPr="00F50CF7">
              <w:rPr>
                <w:rFonts w:ascii="Times New Roman" w:hAnsi="Times New Roman" w:cs="Times New Roman"/>
                <w:color w:val="000000"/>
                <w:sz w:val="20"/>
                <w:szCs w:val="20"/>
              </w:rPr>
              <w:t>рб</w:t>
            </w:r>
            <w:proofErr w:type="spellEnd"/>
            <w:r w:rsidRPr="00F50CF7">
              <w:rPr>
                <w:rFonts w:ascii="Times New Roman" w:hAnsi="Times New Roman" w:cs="Times New Roman"/>
                <w:color w:val="000000"/>
                <w:sz w:val="20"/>
                <w:szCs w:val="20"/>
              </w:rPr>
              <w:t>.</w:t>
            </w:r>
          </w:p>
        </w:tc>
        <w:tc>
          <w:tcPr>
            <w:tcW w:w="851"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proofErr w:type="gramStart"/>
            <w:r w:rsidRPr="00F50CF7">
              <w:rPr>
                <w:rFonts w:ascii="Times New Roman" w:hAnsi="Times New Roman" w:cs="Times New Roman"/>
                <w:color w:val="000000"/>
                <w:sz w:val="20"/>
                <w:szCs w:val="20"/>
              </w:rPr>
              <w:t>в</w:t>
            </w:r>
            <w:proofErr w:type="gramEnd"/>
            <w:r w:rsidRPr="00F50CF7">
              <w:rPr>
                <w:rFonts w:ascii="Times New Roman" w:hAnsi="Times New Roman" w:cs="Times New Roman"/>
                <w:color w:val="000000"/>
                <w:sz w:val="20"/>
                <w:szCs w:val="20"/>
              </w:rPr>
              <w:t xml:space="preserve"> % к общей стоимости ОФ</w:t>
            </w:r>
          </w:p>
        </w:tc>
        <w:tc>
          <w:tcPr>
            <w:tcW w:w="865"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r w:rsidRPr="00F50CF7">
              <w:rPr>
                <w:rFonts w:ascii="Times New Roman" w:hAnsi="Times New Roman" w:cs="Times New Roman"/>
                <w:color w:val="000000"/>
                <w:sz w:val="20"/>
                <w:szCs w:val="20"/>
              </w:rPr>
              <w:t>Поступило, тыс. руб.</w:t>
            </w:r>
          </w:p>
        </w:tc>
        <w:tc>
          <w:tcPr>
            <w:tcW w:w="795" w:type="dxa"/>
            <w:tcBorders>
              <w:top w:val="nil"/>
              <w:left w:val="nil"/>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r w:rsidRPr="00F50CF7">
              <w:rPr>
                <w:rFonts w:ascii="Times New Roman" w:hAnsi="Times New Roman" w:cs="Times New Roman"/>
                <w:color w:val="000000"/>
                <w:sz w:val="20"/>
                <w:szCs w:val="20"/>
              </w:rPr>
              <w:t>Выбыло, тыс. руб.</w:t>
            </w:r>
          </w:p>
        </w:tc>
        <w:tc>
          <w:tcPr>
            <w:tcW w:w="871" w:type="dxa"/>
            <w:tcBorders>
              <w:top w:val="nil"/>
              <w:left w:val="nil"/>
              <w:bottom w:val="nil"/>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r w:rsidRPr="00F50CF7">
              <w:rPr>
                <w:rFonts w:ascii="Times New Roman" w:hAnsi="Times New Roman" w:cs="Times New Roman"/>
                <w:color w:val="000000"/>
                <w:sz w:val="20"/>
                <w:szCs w:val="20"/>
              </w:rPr>
              <w:t>Сумма, тыс. руб.</w:t>
            </w:r>
          </w:p>
        </w:tc>
        <w:tc>
          <w:tcPr>
            <w:tcW w:w="801" w:type="dxa"/>
            <w:tcBorders>
              <w:top w:val="nil"/>
              <w:left w:val="single" w:sz="4" w:space="0" w:color="000000"/>
              <w:bottom w:val="nil"/>
              <w:right w:val="single" w:sz="4" w:space="0" w:color="000000"/>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color w:val="000000"/>
                <w:sz w:val="20"/>
                <w:szCs w:val="20"/>
              </w:rPr>
            </w:pPr>
            <w:proofErr w:type="gramStart"/>
            <w:r w:rsidRPr="00F50CF7">
              <w:rPr>
                <w:rFonts w:ascii="Times New Roman" w:hAnsi="Times New Roman" w:cs="Times New Roman"/>
                <w:color w:val="000000"/>
                <w:sz w:val="20"/>
                <w:szCs w:val="20"/>
              </w:rPr>
              <w:t>в</w:t>
            </w:r>
            <w:proofErr w:type="gramEnd"/>
            <w:r w:rsidRPr="00F50CF7">
              <w:rPr>
                <w:rFonts w:ascii="Times New Roman" w:hAnsi="Times New Roman" w:cs="Times New Roman"/>
                <w:color w:val="000000"/>
                <w:sz w:val="20"/>
                <w:szCs w:val="20"/>
              </w:rPr>
              <w:t xml:space="preserve"> % к общей стоимости ОФ</w:t>
            </w:r>
          </w:p>
        </w:tc>
      </w:tr>
      <w:tr w:rsidR="00033AB6" w:rsidRPr="00F50CF7" w:rsidTr="00033AB6">
        <w:trPr>
          <w:cantSplit/>
          <w:trHeight w:val="113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rPr>
              <w:t>Здания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11390,0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15,01</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96,0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11294,0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14,69</w:t>
            </w:r>
          </w:p>
        </w:tc>
        <w:tc>
          <w:tcPr>
            <w:tcW w:w="865"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2,0</w:t>
            </w:r>
          </w:p>
        </w:tc>
        <w:tc>
          <w:tcPr>
            <w:tcW w:w="795" w:type="dxa"/>
            <w:tcBorders>
              <w:top w:val="single" w:sz="4" w:space="0" w:color="auto"/>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w:t>
            </w:r>
          </w:p>
        </w:tc>
        <w:tc>
          <w:tcPr>
            <w:tcW w:w="871" w:type="dxa"/>
            <w:tcBorders>
              <w:top w:val="single" w:sz="4" w:space="0" w:color="auto"/>
              <w:left w:val="nil"/>
              <w:bottom w:val="single" w:sz="4" w:space="0" w:color="auto"/>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11296,0</w:t>
            </w:r>
          </w:p>
        </w:tc>
        <w:tc>
          <w:tcPr>
            <w:tcW w:w="8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13,91</w:t>
            </w:r>
          </w:p>
        </w:tc>
      </w:tr>
      <w:tr w:rsidR="00033AB6" w:rsidRPr="00F50CF7" w:rsidTr="00033AB6">
        <w:trPr>
          <w:cantSplit/>
          <w:trHeight w:val="1134"/>
          <w:jc w:val="center"/>
        </w:trPr>
        <w:tc>
          <w:tcPr>
            <w:tcW w:w="1349" w:type="dxa"/>
            <w:tcBorders>
              <w:top w:val="nil"/>
              <w:left w:val="single" w:sz="4" w:space="0" w:color="auto"/>
              <w:bottom w:val="single" w:sz="4" w:space="0" w:color="auto"/>
              <w:right w:val="single" w:sz="4" w:space="0" w:color="auto"/>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rPr>
              <w:t>Сооружения и передаточные устройства</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1214,0</w:t>
            </w:r>
          </w:p>
        </w:tc>
        <w:tc>
          <w:tcPr>
            <w:tcW w:w="850"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1,60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w:t>
            </w:r>
          </w:p>
        </w:tc>
        <w:tc>
          <w:tcPr>
            <w:tcW w:w="708"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1214,0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1,58</w:t>
            </w:r>
          </w:p>
        </w:tc>
        <w:tc>
          <w:tcPr>
            <w:tcW w:w="86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w:t>
            </w:r>
          </w:p>
        </w:tc>
        <w:tc>
          <w:tcPr>
            <w:tcW w:w="79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w:t>
            </w:r>
          </w:p>
        </w:tc>
        <w:tc>
          <w:tcPr>
            <w:tcW w:w="871" w:type="dxa"/>
            <w:tcBorders>
              <w:top w:val="nil"/>
              <w:left w:val="nil"/>
              <w:bottom w:val="single" w:sz="4" w:space="0" w:color="auto"/>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1214,0</w:t>
            </w:r>
          </w:p>
        </w:tc>
        <w:tc>
          <w:tcPr>
            <w:tcW w:w="801" w:type="dxa"/>
            <w:tcBorders>
              <w:top w:val="nil"/>
              <w:left w:val="single" w:sz="4" w:space="0" w:color="auto"/>
              <w:bottom w:val="single" w:sz="4" w:space="0" w:color="auto"/>
              <w:right w:val="single" w:sz="4" w:space="0" w:color="auto"/>
            </w:tcBorders>
            <w:shd w:val="clear" w:color="auto" w:fill="auto"/>
            <w:noWrap/>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1,50</w:t>
            </w:r>
          </w:p>
        </w:tc>
      </w:tr>
      <w:tr w:rsidR="00033AB6" w:rsidRPr="00F50CF7" w:rsidTr="00033AB6">
        <w:trPr>
          <w:cantSplit/>
          <w:trHeight w:val="1134"/>
          <w:jc w:val="center"/>
        </w:trPr>
        <w:tc>
          <w:tcPr>
            <w:tcW w:w="1349" w:type="dxa"/>
            <w:tcBorders>
              <w:top w:val="nil"/>
              <w:left w:val="single" w:sz="4" w:space="0" w:color="auto"/>
              <w:bottom w:val="single" w:sz="4" w:space="0" w:color="auto"/>
              <w:right w:val="single" w:sz="4" w:space="0" w:color="auto"/>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rPr>
              <w:t>Машины и оборудование</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42616,0</w:t>
            </w:r>
          </w:p>
        </w:tc>
        <w:tc>
          <w:tcPr>
            <w:tcW w:w="850"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56,15</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1966,0</w:t>
            </w:r>
          </w:p>
        </w:tc>
        <w:tc>
          <w:tcPr>
            <w:tcW w:w="708"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545,0</w:t>
            </w:r>
          </w:p>
        </w:tc>
        <w:tc>
          <w:tcPr>
            <w:tcW w:w="709"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44037,0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57,26</w:t>
            </w:r>
          </w:p>
        </w:tc>
        <w:tc>
          <w:tcPr>
            <w:tcW w:w="86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4302,0</w:t>
            </w:r>
          </w:p>
        </w:tc>
        <w:tc>
          <w:tcPr>
            <w:tcW w:w="79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241,0</w:t>
            </w:r>
          </w:p>
        </w:tc>
        <w:tc>
          <w:tcPr>
            <w:tcW w:w="871" w:type="dxa"/>
            <w:tcBorders>
              <w:top w:val="nil"/>
              <w:left w:val="nil"/>
              <w:bottom w:val="single" w:sz="4" w:space="0" w:color="auto"/>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48098,0</w:t>
            </w:r>
          </w:p>
        </w:tc>
        <w:tc>
          <w:tcPr>
            <w:tcW w:w="801" w:type="dxa"/>
            <w:tcBorders>
              <w:top w:val="nil"/>
              <w:left w:val="single" w:sz="4" w:space="0" w:color="auto"/>
              <w:bottom w:val="single" w:sz="4" w:space="0" w:color="auto"/>
              <w:right w:val="single" w:sz="4" w:space="0" w:color="auto"/>
            </w:tcBorders>
            <w:shd w:val="clear" w:color="auto" w:fill="auto"/>
            <w:noWrap/>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59,24</w:t>
            </w:r>
          </w:p>
        </w:tc>
      </w:tr>
      <w:tr w:rsidR="00033AB6" w:rsidRPr="00F50CF7" w:rsidTr="00033AB6">
        <w:trPr>
          <w:cantSplit/>
          <w:trHeight w:val="1134"/>
          <w:jc w:val="center"/>
        </w:trPr>
        <w:tc>
          <w:tcPr>
            <w:tcW w:w="1349" w:type="dxa"/>
            <w:tcBorders>
              <w:top w:val="nil"/>
              <w:left w:val="single" w:sz="4" w:space="0" w:color="auto"/>
              <w:bottom w:val="single" w:sz="4" w:space="0" w:color="auto"/>
              <w:right w:val="single" w:sz="4" w:space="0" w:color="auto"/>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rPr>
              <w:t>Транспортные средства</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13141,0</w:t>
            </w:r>
          </w:p>
        </w:tc>
        <w:tc>
          <w:tcPr>
            <w:tcW w:w="850"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17,31</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187,0</w:t>
            </w:r>
          </w:p>
        </w:tc>
        <w:tc>
          <w:tcPr>
            <w:tcW w:w="708"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46,0</w:t>
            </w:r>
          </w:p>
        </w:tc>
        <w:tc>
          <w:tcPr>
            <w:tcW w:w="709"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13282,0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17,27</w:t>
            </w:r>
          </w:p>
        </w:tc>
        <w:tc>
          <w:tcPr>
            <w:tcW w:w="86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924,0</w:t>
            </w:r>
          </w:p>
        </w:tc>
        <w:tc>
          <w:tcPr>
            <w:tcW w:w="79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488,0</w:t>
            </w:r>
          </w:p>
        </w:tc>
        <w:tc>
          <w:tcPr>
            <w:tcW w:w="871" w:type="dxa"/>
            <w:tcBorders>
              <w:top w:val="nil"/>
              <w:left w:val="nil"/>
              <w:bottom w:val="single" w:sz="4" w:space="0" w:color="auto"/>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13718,0</w:t>
            </w:r>
          </w:p>
        </w:tc>
        <w:tc>
          <w:tcPr>
            <w:tcW w:w="801" w:type="dxa"/>
            <w:tcBorders>
              <w:top w:val="nil"/>
              <w:left w:val="single" w:sz="4" w:space="0" w:color="auto"/>
              <w:bottom w:val="single" w:sz="4" w:space="0" w:color="auto"/>
              <w:right w:val="single" w:sz="4" w:space="0" w:color="auto"/>
            </w:tcBorders>
            <w:shd w:val="clear" w:color="auto" w:fill="auto"/>
            <w:noWrap/>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16,90</w:t>
            </w:r>
          </w:p>
        </w:tc>
      </w:tr>
      <w:tr w:rsidR="00033AB6" w:rsidRPr="00F50CF7" w:rsidTr="00033AB6">
        <w:trPr>
          <w:cantSplit/>
          <w:trHeight w:val="1134"/>
          <w:jc w:val="center"/>
        </w:trPr>
        <w:tc>
          <w:tcPr>
            <w:tcW w:w="1349" w:type="dxa"/>
            <w:tcBorders>
              <w:top w:val="nil"/>
              <w:left w:val="single" w:sz="4" w:space="0" w:color="auto"/>
              <w:bottom w:val="single" w:sz="4" w:space="0" w:color="auto"/>
              <w:right w:val="single" w:sz="4" w:space="0" w:color="auto"/>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rPr>
              <w:t>Производственный и хозяйственный инвентарь</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1488,0</w:t>
            </w:r>
          </w:p>
        </w:tc>
        <w:tc>
          <w:tcPr>
            <w:tcW w:w="850"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1,96</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182,0</w:t>
            </w:r>
          </w:p>
        </w:tc>
        <w:tc>
          <w:tcPr>
            <w:tcW w:w="708"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388,0</w:t>
            </w:r>
          </w:p>
        </w:tc>
        <w:tc>
          <w:tcPr>
            <w:tcW w:w="709"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1282,0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1,67</w:t>
            </w:r>
          </w:p>
        </w:tc>
        <w:tc>
          <w:tcPr>
            <w:tcW w:w="86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108,0</w:t>
            </w:r>
          </w:p>
        </w:tc>
        <w:tc>
          <w:tcPr>
            <w:tcW w:w="79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w:t>
            </w:r>
          </w:p>
        </w:tc>
        <w:tc>
          <w:tcPr>
            <w:tcW w:w="871" w:type="dxa"/>
            <w:tcBorders>
              <w:top w:val="nil"/>
              <w:left w:val="nil"/>
              <w:bottom w:val="single" w:sz="4" w:space="0" w:color="auto"/>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1390,0</w:t>
            </w:r>
          </w:p>
        </w:tc>
        <w:tc>
          <w:tcPr>
            <w:tcW w:w="801" w:type="dxa"/>
            <w:tcBorders>
              <w:top w:val="nil"/>
              <w:left w:val="single" w:sz="4" w:space="0" w:color="auto"/>
              <w:bottom w:val="single" w:sz="4" w:space="0" w:color="auto"/>
              <w:right w:val="single" w:sz="4" w:space="0" w:color="auto"/>
            </w:tcBorders>
            <w:shd w:val="clear" w:color="auto" w:fill="auto"/>
            <w:noWrap/>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1,71</w:t>
            </w:r>
          </w:p>
        </w:tc>
      </w:tr>
      <w:tr w:rsidR="00033AB6" w:rsidRPr="00F50CF7" w:rsidTr="00033AB6">
        <w:trPr>
          <w:cantSplit/>
          <w:trHeight w:val="1134"/>
          <w:jc w:val="center"/>
        </w:trPr>
        <w:tc>
          <w:tcPr>
            <w:tcW w:w="1349" w:type="dxa"/>
            <w:tcBorders>
              <w:top w:val="nil"/>
              <w:left w:val="single" w:sz="4" w:space="0" w:color="auto"/>
              <w:bottom w:val="single" w:sz="4" w:space="0" w:color="auto"/>
              <w:right w:val="single" w:sz="4" w:space="0" w:color="auto"/>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rPr>
              <w:t>Другие виды основных средств</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6050,0</w:t>
            </w:r>
          </w:p>
        </w:tc>
        <w:tc>
          <w:tcPr>
            <w:tcW w:w="850"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7,97</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125,0</w:t>
            </w:r>
          </w:p>
        </w:tc>
        <w:tc>
          <w:tcPr>
            <w:tcW w:w="708"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377,0</w:t>
            </w:r>
          </w:p>
        </w:tc>
        <w:tc>
          <w:tcPr>
            <w:tcW w:w="709"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5798,0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7,54</w:t>
            </w:r>
          </w:p>
        </w:tc>
        <w:tc>
          <w:tcPr>
            <w:tcW w:w="86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172,0</w:t>
            </w:r>
          </w:p>
        </w:tc>
        <w:tc>
          <w:tcPr>
            <w:tcW w:w="79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496,0</w:t>
            </w:r>
          </w:p>
        </w:tc>
        <w:tc>
          <w:tcPr>
            <w:tcW w:w="871" w:type="dxa"/>
            <w:tcBorders>
              <w:top w:val="nil"/>
              <w:left w:val="nil"/>
              <w:bottom w:val="single" w:sz="4" w:space="0" w:color="auto"/>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5474,0</w:t>
            </w:r>
          </w:p>
        </w:tc>
        <w:tc>
          <w:tcPr>
            <w:tcW w:w="801" w:type="dxa"/>
            <w:tcBorders>
              <w:top w:val="nil"/>
              <w:left w:val="single" w:sz="4" w:space="0" w:color="auto"/>
              <w:bottom w:val="single" w:sz="4" w:space="0" w:color="auto"/>
              <w:right w:val="single" w:sz="4" w:space="0" w:color="auto"/>
            </w:tcBorders>
            <w:shd w:val="clear" w:color="auto" w:fill="auto"/>
            <w:noWrap/>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6,74</w:t>
            </w:r>
          </w:p>
        </w:tc>
      </w:tr>
      <w:tr w:rsidR="00033AB6" w:rsidRPr="00F50CF7" w:rsidTr="00033AB6">
        <w:trPr>
          <w:cantSplit/>
          <w:trHeight w:val="1134"/>
          <w:jc w:val="center"/>
        </w:trPr>
        <w:tc>
          <w:tcPr>
            <w:tcW w:w="1349" w:type="dxa"/>
            <w:tcBorders>
              <w:top w:val="nil"/>
              <w:left w:val="single" w:sz="4" w:space="0" w:color="auto"/>
              <w:bottom w:val="single" w:sz="4" w:space="0" w:color="auto"/>
              <w:right w:val="single" w:sz="4" w:space="0" w:color="auto"/>
            </w:tcBorders>
            <w:shd w:val="clear" w:color="auto" w:fill="auto"/>
            <w:vAlign w:val="center"/>
          </w:tcPr>
          <w:p w:rsidR="00033AB6" w:rsidRPr="00F50CF7" w:rsidRDefault="00033AB6" w:rsidP="007F31E4">
            <w:pPr>
              <w:spacing w:after="0" w:line="240" w:lineRule="auto"/>
              <w:rPr>
                <w:rFonts w:ascii="Times New Roman" w:hAnsi="Times New Roman" w:cs="Times New Roman"/>
                <w:color w:val="000000"/>
              </w:rPr>
            </w:pPr>
            <w:r w:rsidRPr="00F50CF7">
              <w:rPr>
                <w:rFonts w:ascii="Times New Roman" w:hAnsi="Times New Roman" w:cs="Times New Roman"/>
                <w:color w:val="000000"/>
                <w:spacing w:val="3"/>
              </w:rPr>
              <w:lastRenderedPageBreak/>
              <w:t xml:space="preserve">Всего ОС </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75899,0</w:t>
            </w:r>
          </w:p>
        </w:tc>
        <w:tc>
          <w:tcPr>
            <w:tcW w:w="850"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100,0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2460,0</w:t>
            </w:r>
          </w:p>
        </w:tc>
        <w:tc>
          <w:tcPr>
            <w:tcW w:w="708"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1452,0</w:t>
            </w:r>
          </w:p>
        </w:tc>
        <w:tc>
          <w:tcPr>
            <w:tcW w:w="709"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76907,0</w:t>
            </w:r>
          </w:p>
        </w:tc>
        <w:tc>
          <w:tcPr>
            <w:tcW w:w="851"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100,0</w:t>
            </w:r>
          </w:p>
        </w:tc>
        <w:tc>
          <w:tcPr>
            <w:tcW w:w="86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5508,0</w:t>
            </w:r>
          </w:p>
        </w:tc>
        <w:tc>
          <w:tcPr>
            <w:tcW w:w="795" w:type="dxa"/>
            <w:tcBorders>
              <w:top w:val="nil"/>
              <w:left w:val="nil"/>
              <w:bottom w:val="single" w:sz="4" w:space="0" w:color="auto"/>
              <w:right w:val="single" w:sz="4" w:space="0" w:color="auto"/>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1225,0</w:t>
            </w:r>
          </w:p>
        </w:tc>
        <w:tc>
          <w:tcPr>
            <w:tcW w:w="871" w:type="dxa"/>
            <w:tcBorders>
              <w:top w:val="nil"/>
              <w:left w:val="nil"/>
              <w:bottom w:val="single" w:sz="4" w:space="0" w:color="auto"/>
              <w:right w:val="nil"/>
            </w:tcBorders>
            <w:shd w:val="clear" w:color="auto" w:fill="auto"/>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81190,0</w:t>
            </w:r>
          </w:p>
        </w:tc>
        <w:tc>
          <w:tcPr>
            <w:tcW w:w="801" w:type="dxa"/>
            <w:tcBorders>
              <w:top w:val="nil"/>
              <w:left w:val="single" w:sz="4" w:space="0" w:color="auto"/>
              <w:bottom w:val="single" w:sz="4" w:space="0" w:color="auto"/>
              <w:right w:val="single" w:sz="4" w:space="0" w:color="auto"/>
            </w:tcBorders>
            <w:shd w:val="clear" w:color="auto" w:fill="auto"/>
            <w:noWrap/>
            <w:textDirection w:val="btLr"/>
            <w:vAlign w:val="center"/>
          </w:tcPr>
          <w:p w:rsidR="00033AB6" w:rsidRPr="00F50CF7" w:rsidRDefault="00033AB6" w:rsidP="007F31E4">
            <w:pPr>
              <w:spacing w:after="0" w:line="240" w:lineRule="auto"/>
              <w:ind w:left="113" w:right="113"/>
              <w:jc w:val="center"/>
              <w:rPr>
                <w:rFonts w:ascii="Times New Roman" w:hAnsi="Times New Roman" w:cs="Times New Roman"/>
                <w:sz w:val="20"/>
                <w:szCs w:val="20"/>
              </w:rPr>
            </w:pPr>
            <w:r w:rsidRPr="00F50CF7">
              <w:rPr>
                <w:rFonts w:ascii="Times New Roman" w:hAnsi="Times New Roman" w:cs="Times New Roman"/>
                <w:sz w:val="20"/>
                <w:szCs w:val="20"/>
              </w:rPr>
              <w:t>100,0</w:t>
            </w:r>
          </w:p>
        </w:tc>
      </w:tr>
    </w:tbl>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В строительной организации большее значение имеет обеспеченность специализированным оборудованиям для совершения деятельности. Если обратиться к числовым значениям поступления основных средств, то можно увидеть, что в </w:t>
      </w:r>
      <w:r>
        <w:rPr>
          <w:rFonts w:ascii="Times New Roman" w:hAnsi="Times New Roman" w:cs="Times New Roman"/>
          <w:sz w:val="28"/>
          <w:szCs w:val="28"/>
        </w:rPr>
        <w:t>2015</w:t>
      </w:r>
      <w:r w:rsidRPr="00C445B9">
        <w:rPr>
          <w:rFonts w:ascii="Times New Roman" w:hAnsi="Times New Roman" w:cs="Times New Roman"/>
          <w:sz w:val="28"/>
          <w:szCs w:val="28"/>
        </w:rPr>
        <w:t xml:space="preserve"> году на увеличение машин и оборудования организация затратила 1966тыс. руб., что в общей сумме поступлений составляет 79,92%. В </w:t>
      </w:r>
      <w:r>
        <w:rPr>
          <w:rFonts w:ascii="Times New Roman" w:hAnsi="Times New Roman" w:cs="Times New Roman"/>
          <w:sz w:val="28"/>
          <w:szCs w:val="28"/>
        </w:rPr>
        <w:t>2016</w:t>
      </w:r>
      <w:r w:rsidRPr="00C445B9">
        <w:rPr>
          <w:rFonts w:ascii="Times New Roman" w:hAnsi="Times New Roman" w:cs="Times New Roman"/>
          <w:sz w:val="28"/>
          <w:szCs w:val="28"/>
        </w:rPr>
        <w:t xml:space="preserve"> году 4 302 тыс. руб., что в общей сумме поступлений составляет 78,15%. </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Можно сделать вывод, что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xml:space="preserve">» уделяет большое внимание обновлению специализированных машин и оборудования. </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Здания и транспортные средства занимают второе место в структуре основных средств и на третьем месте находятся инвентарь, передаточные устройства и другие основные средства. </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t xml:space="preserve">На основании приведенных расчетов,  видно, что сумма вложений в </w:t>
      </w:r>
      <w:r>
        <w:rPr>
          <w:rFonts w:ascii="Times New Roman" w:hAnsi="Times New Roman" w:cs="Times New Roman"/>
          <w:sz w:val="28"/>
          <w:szCs w:val="28"/>
        </w:rPr>
        <w:t>2015</w:t>
      </w:r>
      <w:r w:rsidRPr="00C445B9">
        <w:rPr>
          <w:rFonts w:ascii="Times New Roman" w:hAnsi="Times New Roman" w:cs="Times New Roman"/>
          <w:sz w:val="28"/>
          <w:szCs w:val="28"/>
        </w:rPr>
        <w:t xml:space="preserve"> и </w:t>
      </w:r>
      <w:r>
        <w:rPr>
          <w:rFonts w:ascii="Times New Roman" w:hAnsi="Times New Roman" w:cs="Times New Roman"/>
          <w:sz w:val="28"/>
          <w:szCs w:val="28"/>
        </w:rPr>
        <w:t>2016</w:t>
      </w:r>
      <w:r w:rsidRPr="00C445B9">
        <w:rPr>
          <w:rFonts w:ascii="Times New Roman" w:hAnsi="Times New Roman" w:cs="Times New Roman"/>
          <w:sz w:val="28"/>
          <w:szCs w:val="28"/>
        </w:rPr>
        <w:t xml:space="preserve"> году превышает выбытие основных фондов, то есть идет обновление </w:t>
      </w:r>
      <w:proofErr w:type="spellStart"/>
      <w:r w:rsidRPr="00C445B9">
        <w:rPr>
          <w:rFonts w:ascii="Times New Roman" w:hAnsi="Times New Roman" w:cs="Times New Roman"/>
          <w:sz w:val="28"/>
          <w:szCs w:val="28"/>
        </w:rPr>
        <w:t>внеоборотных</w:t>
      </w:r>
      <w:proofErr w:type="spellEnd"/>
      <w:r w:rsidRPr="00C445B9">
        <w:rPr>
          <w:rFonts w:ascii="Times New Roman" w:hAnsi="Times New Roman" w:cs="Times New Roman"/>
          <w:sz w:val="28"/>
          <w:szCs w:val="28"/>
        </w:rPr>
        <w:t xml:space="preserve"> активов, что также положительно сказывается на производственном потенциале предприятия. При этом предприятие имеет возможность более своевременно производить обновление материально – технической базы.</w:t>
      </w:r>
    </w:p>
    <w:p w:rsidR="007F31E4" w:rsidRDefault="007F31E4" w:rsidP="007F31E4">
      <w:pPr>
        <w:pStyle w:val="4440"/>
        <w:rPr>
          <w:noProof/>
        </w:rPr>
      </w:pPr>
      <w:r>
        <w:t xml:space="preserve"> </w:t>
      </w:r>
      <w:r>
        <w:rPr>
          <w:noProof/>
        </w:rPr>
        <w:t>Таким образом в ходе проведенного анализа можно сделать вывод, что компания работает достаточно эффективно.  В 2016 году наблюдался рост прибыли и выручки. Осноанвые фонды также имеют тенденцию к росту в 2016 году. То есть финансовое состояние компании стабильно.</w:t>
      </w:r>
    </w:p>
    <w:p w:rsidR="00E70A4F" w:rsidRDefault="00E70A4F" w:rsidP="007F31E4">
      <w:pPr>
        <w:spacing w:after="0" w:line="360" w:lineRule="auto"/>
        <w:jc w:val="both"/>
        <w:rPr>
          <w:rFonts w:ascii="Times New Roman" w:hAnsi="Times New Roman" w:cs="Times New Roman"/>
          <w:sz w:val="28"/>
          <w:szCs w:val="28"/>
        </w:rPr>
      </w:pPr>
    </w:p>
    <w:p w:rsidR="007F31E4" w:rsidRPr="00C445B9" w:rsidRDefault="007F31E4" w:rsidP="007F31E4">
      <w:pPr>
        <w:pStyle w:val="2"/>
        <w:spacing w:before="0" w:line="240" w:lineRule="auto"/>
        <w:jc w:val="center"/>
        <w:rPr>
          <w:rFonts w:ascii="Times New Roman" w:hAnsi="Times New Roman" w:cs="Times New Roman"/>
          <w:color w:val="auto"/>
          <w:sz w:val="28"/>
          <w:szCs w:val="28"/>
        </w:rPr>
      </w:pPr>
      <w:bookmarkStart w:id="15" w:name="_Toc450776455"/>
      <w:bookmarkStart w:id="16" w:name="_Toc501092971"/>
      <w:r w:rsidRPr="00C445B9">
        <w:rPr>
          <w:rFonts w:ascii="Times New Roman" w:hAnsi="Times New Roman" w:cs="Times New Roman"/>
          <w:color w:val="auto"/>
          <w:sz w:val="28"/>
          <w:szCs w:val="28"/>
        </w:rPr>
        <w:t>2.</w:t>
      </w:r>
      <w:r>
        <w:rPr>
          <w:rFonts w:ascii="Times New Roman" w:hAnsi="Times New Roman" w:cs="Times New Roman"/>
          <w:color w:val="auto"/>
          <w:sz w:val="28"/>
          <w:szCs w:val="28"/>
        </w:rPr>
        <w:t>2</w:t>
      </w:r>
      <w:r w:rsidRPr="00C445B9">
        <w:rPr>
          <w:rFonts w:ascii="Times New Roman" w:hAnsi="Times New Roman" w:cs="Times New Roman"/>
          <w:color w:val="auto"/>
          <w:sz w:val="28"/>
          <w:szCs w:val="28"/>
        </w:rPr>
        <w:t>. Синтетический и аналитический учет операций с основными средствами в ОАО «</w:t>
      </w:r>
      <w:proofErr w:type="spellStart"/>
      <w:r w:rsidRPr="00C445B9">
        <w:rPr>
          <w:rFonts w:ascii="Times New Roman" w:hAnsi="Times New Roman" w:cs="Times New Roman"/>
          <w:color w:val="auto"/>
          <w:sz w:val="28"/>
          <w:szCs w:val="28"/>
        </w:rPr>
        <w:t>Вологда-сетьремонт</w:t>
      </w:r>
      <w:proofErr w:type="spellEnd"/>
      <w:r w:rsidRPr="00C445B9">
        <w:rPr>
          <w:rFonts w:ascii="Times New Roman" w:hAnsi="Times New Roman" w:cs="Times New Roman"/>
          <w:color w:val="auto"/>
          <w:sz w:val="28"/>
          <w:szCs w:val="28"/>
        </w:rPr>
        <w:t>»</w:t>
      </w:r>
      <w:bookmarkEnd w:id="15"/>
      <w:bookmarkEnd w:id="16"/>
    </w:p>
    <w:p w:rsidR="00E70A4F" w:rsidRDefault="00E70A4F" w:rsidP="007F31E4">
      <w:pPr>
        <w:spacing w:after="0" w:line="360" w:lineRule="auto"/>
        <w:ind w:firstLine="709"/>
        <w:jc w:val="both"/>
        <w:rPr>
          <w:rFonts w:ascii="Times New Roman" w:hAnsi="Times New Roman" w:cs="Times New Roman"/>
          <w:sz w:val="28"/>
          <w:szCs w:val="28"/>
        </w:rPr>
      </w:pP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lastRenderedPageBreak/>
        <w:t xml:space="preserve">Синтетический учет основных средств - это обобщение информации о наличии и движении принадлежащих организации основных средств, находящихся в эксплуатации, в запасе, на консервации и сданных в аренду. </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 xml:space="preserve">При синтетическом учете основных средств используются следующие счета:  01 «Основные средства», </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02 «Амортизация основных средств»,</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91 «Прочие доходы и расходы».</w:t>
      </w:r>
    </w:p>
    <w:p w:rsidR="007F31E4" w:rsidRPr="00C445B9" w:rsidRDefault="007F31E4" w:rsidP="007F31E4">
      <w:pPr>
        <w:shd w:val="clear" w:color="auto" w:fill="FFFFFF"/>
        <w:spacing w:after="0" w:line="360" w:lineRule="auto"/>
        <w:ind w:firstLine="851"/>
        <w:jc w:val="both"/>
        <w:rPr>
          <w:rFonts w:ascii="Times New Roman" w:hAnsi="Times New Roman"/>
          <w:color w:val="000000"/>
          <w:sz w:val="28"/>
          <w:szCs w:val="28"/>
          <w:shd w:val="clear" w:color="auto" w:fill="FFFFFF"/>
        </w:rPr>
      </w:pPr>
      <w:r w:rsidRPr="00C445B9">
        <w:rPr>
          <w:rFonts w:ascii="Times New Roman" w:hAnsi="Times New Roman"/>
          <w:color w:val="000000"/>
          <w:sz w:val="28"/>
          <w:szCs w:val="28"/>
          <w:shd w:val="clear" w:color="auto" w:fill="FFFFFF"/>
        </w:rPr>
        <w:t>Регистром синтетического учета основных сре</w:t>
      </w:r>
      <w:proofErr w:type="gramStart"/>
      <w:r w:rsidRPr="00C445B9">
        <w:rPr>
          <w:rFonts w:ascii="Times New Roman" w:hAnsi="Times New Roman"/>
          <w:color w:val="000000"/>
          <w:sz w:val="28"/>
          <w:szCs w:val="28"/>
          <w:shd w:val="clear" w:color="auto" w:fill="FFFFFF"/>
        </w:rPr>
        <w:t>дств сл</w:t>
      </w:r>
      <w:proofErr w:type="gramEnd"/>
      <w:r w:rsidRPr="00C445B9">
        <w:rPr>
          <w:rFonts w:ascii="Times New Roman" w:hAnsi="Times New Roman"/>
          <w:color w:val="000000"/>
          <w:sz w:val="28"/>
          <w:szCs w:val="28"/>
          <w:shd w:val="clear" w:color="auto" w:fill="FFFFFF"/>
        </w:rPr>
        <w:t>ужит журнал-ордер № 13, записи в котором производят на основании первичных учетных документов</w:t>
      </w:r>
      <w:r>
        <w:rPr>
          <w:rFonts w:ascii="Times New Roman" w:hAnsi="Times New Roman"/>
          <w:color w:val="000000"/>
          <w:sz w:val="28"/>
          <w:szCs w:val="28"/>
          <w:shd w:val="clear" w:color="auto" w:fill="FFFFFF"/>
        </w:rPr>
        <w:t xml:space="preserve"> (приложение 12)</w:t>
      </w:r>
      <w:r w:rsidRPr="00C445B9">
        <w:rPr>
          <w:rFonts w:ascii="Times New Roman" w:hAnsi="Times New Roman"/>
          <w:color w:val="000000"/>
          <w:sz w:val="28"/>
          <w:szCs w:val="28"/>
          <w:shd w:val="clear" w:color="auto" w:fill="FFFFFF"/>
        </w:rPr>
        <w:t>.</w:t>
      </w:r>
    </w:p>
    <w:p w:rsidR="007F31E4" w:rsidRPr="00C445B9" w:rsidRDefault="007F31E4" w:rsidP="007F31E4">
      <w:pPr>
        <w:shd w:val="clear" w:color="auto" w:fill="FFFFFF"/>
        <w:spacing w:after="0" w:line="360" w:lineRule="auto"/>
        <w:ind w:firstLine="851"/>
        <w:jc w:val="both"/>
        <w:rPr>
          <w:rFonts w:ascii="Times New Roman" w:hAnsi="Times New Roman"/>
          <w:color w:val="000000"/>
          <w:sz w:val="28"/>
          <w:szCs w:val="28"/>
          <w:shd w:val="clear" w:color="auto" w:fill="FFFFFF"/>
        </w:rPr>
      </w:pPr>
      <w:r w:rsidRPr="00C445B9">
        <w:rPr>
          <w:rFonts w:ascii="Times New Roman" w:hAnsi="Times New Roman"/>
          <w:color w:val="000000"/>
          <w:sz w:val="28"/>
          <w:szCs w:val="28"/>
          <w:shd w:val="clear" w:color="auto" w:fill="FFFFFF"/>
        </w:rPr>
        <w:t xml:space="preserve">Инвентарные карточки служат основным регистром аналитического учёта объектов основных средств. </w:t>
      </w:r>
      <w:r w:rsidRPr="00C445B9">
        <w:rPr>
          <w:rFonts w:ascii="Times New Roman" w:eastAsia="Times New Roman" w:hAnsi="Times New Roman"/>
          <w:color w:val="000000"/>
          <w:sz w:val="28"/>
          <w:szCs w:val="28"/>
        </w:rPr>
        <w:t xml:space="preserve">Аналитический учет представляет собой </w:t>
      </w:r>
      <w:proofErr w:type="spellStart"/>
      <w:r w:rsidRPr="00C445B9">
        <w:rPr>
          <w:rFonts w:ascii="Times New Roman" w:eastAsia="Times New Roman" w:hAnsi="Times New Roman"/>
          <w:color w:val="000000"/>
          <w:sz w:val="28"/>
          <w:szCs w:val="28"/>
        </w:rPr>
        <w:t>пообъектный</w:t>
      </w:r>
      <w:proofErr w:type="spellEnd"/>
      <w:r w:rsidRPr="00C445B9">
        <w:rPr>
          <w:rFonts w:ascii="Times New Roman" w:eastAsia="Times New Roman" w:hAnsi="Times New Roman"/>
          <w:color w:val="000000"/>
          <w:sz w:val="28"/>
          <w:szCs w:val="28"/>
        </w:rPr>
        <w:t xml:space="preserve"> учет основных средств и ведется в инвентарных карточках по ф</w:t>
      </w:r>
      <w:r>
        <w:rPr>
          <w:rFonts w:ascii="Times New Roman" w:eastAsia="Times New Roman" w:hAnsi="Times New Roman"/>
          <w:color w:val="000000"/>
          <w:sz w:val="28"/>
          <w:szCs w:val="28"/>
        </w:rPr>
        <w:t xml:space="preserve">орме </w:t>
      </w:r>
      <w:r w:rsidRPr="00C445B9">
        <w:rPr>
          <w:rFonts w:ascii="Times New Roman" w:eastAsia="Times New Roman" w:hAnsi="Times New Roman"/>
          <w:color w:val="000000"/>
          <w:sz w:val="28"/>
          <w:szCs w:val="28"/>
        </w:rPr>
        <w:t>ОС-6</w:t>
      </w:r>
      <w:r>
        <w:rPr>
          <w:rFonts w:ascii="Times New Roman" w:eastAsia="Times New Roman" w:hAnsi="Times New Roman"/>
          <w:color w:val="000000"/>
          <w:sz w:val="28"/>
          <w:szCs w:val="28"/>
        </w:rPr>
        <w:t xml:space="preserve"> (</w:t>
      </w:r>
      <w:r>
        <w:rPr>
          <w:rFonts w:ascii="Times New Roman" w:eastAsia="Times New Roman" w:hAnsi="Times New Roman"/>
          <w:bCs/>
          <w:color w:val="000000"/>
          <w:sz w:val="28"/>
          <w:szCs w:val="28"/>
        </w:rPr>
        <w:t>приложение 5)</w:t>
      </w:r>
      <w:r w:rsidRPr="00C445B9">
        <w:rPr>
          <w:rFonts w:ascii="Times New Roman" w:eastAsia="Times New Roman" w:hAnsi="Times New Roman"/>
          <w:color w:val="000000"/>
          <w:sz w:val="28"/>
          <w:szCs w:val="28"/>
        </w:rPr>
        <w:t xml:space="preserve">, которая заводится на каждый объект или на группу однотипных объектов. Заполняются инвентарные карточки на основе первичной документации: актов приемки-передачи, технических паспортов и других документов. </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 xml:space="preserve">Заполненные инвентарные карточки регистрируются в описях типовой формы. Описи инвентарных карточек ведутся бухгалтерией в одном экземпляре по классификационным группам (видам) объектов основных средств. Организации, которые учитывают основные средства в инвентарной книге, не ведут описи. </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Инвентарные карточки составляются в одном экземпляре и хранятся в бухгалтерии предприятия. В случае, когда в результате реконструкции (модернизации), достройки и дооборудования объекта произведены изменения, отражение которых в старой карточке невозможно, заполняется новая инвентарная карточка, а старая сохраняется как справочный документ.</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 xml:space="preserve">Поступление основных средств есть не что иное, как ввод в эксплуатацию и </w:t>
      </w:r>
      <w:proofErr w:type="spellStart"/>
      <w:r w:rsidRPr="00C445B9">
        <w:rPr>
          <w:rFonts w:ascii="Times New Roman" w:eastAsia="Times New Roman" w:hAnsi="Times New Roman"/>
          <w:color w:val="000000"/>
          <w:sz w:val="28"/>
          <w:szCs w:val="28"/>
        </w:rPr>
        <w:t>оприходование</w:t>
      </w:r>
      <w:proofErr w:type="spellEnd"/>
      <w:r w:rsidRPr="00C445B9">
        <w:rPr>
          <w:rFonts w:ascii="Times New Roman" w:eastAsia="Times New Roman" w:hAnsi="Times New Roman"/>
          <w:color w:val="000000"/>
          <w:sz w:val="28"/>
          <w:szCs w:val="28"/>
        </w:rPr>
        <w:t xml:space="preserve"> вновь полученных объектов основных </w:t>
      </w:r>
      <w:r w:rsidRPr="00C445B9">
        <w:rPr>
          <w:rFonts w:ascii="Times New Roman" w:eastAsia="Times New Roman" w:hAnsi="Times New Roman"/>
          <w:color w:val="000000"/>
          <w:sz w:val="28"/>
          <w:szCs w:val="28"/>
        </w:rPr>
        <w:lastRenderedPageBreak/>
        <w:t>средств. Основные средства поступают в организацию в результате приобретения за плату.</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Акт приемки-передачи вместе с технической документацией передается в бухгалтерию организации, подписывается главным бухгалтером и утверждается руководителем организации. Бухгалтерия открывает инвентарные карточки (производит запись в инвентарной книге) или делает отметку о выбытии объекта в инвентарной карточке (книге). Техническая документация, относящаяся к данному инвентарному объекту, после открытия на него инвентарной карточки передается в соответствующий отдел организации, а в бухгалтерии не хранится.</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 xml:space="preserve">Основные средства учитываются на активном счете 01 «Основные средства». Дебетовое сальдо отражает сумму первоначальной стоимости основных средств. По дебету записывают первоначальную стоимость поступивших основных средств и их </w:t>
      </w:r>
      <w:proofErr w:type="spellStart"/>
      <w:r w:rsidRPr="00C445B9">
        <w:rPr>
          <w:rFonts w:ascii="Times New Roman" w:eastAsia="Times New Roman" w:hAnsi="Times New Roman"/>
          <w:color w:val="000000"/>
          <w:sz w:val="28"/>
          <w:szCs w:val="28"/>
        </w:rPr>
        <w:t>дооценку</w:t>
      </w:r>
      <w:proofErr w:type="spellEnd"/>
      <w:r w:rsidRPr="00C445B9">
        <w:rPr>
          <w:rFonts w:ascii="Times New Roman" w:eastAsia="Times New Roman" w:hAnsi="Times New Roman"/>
          <w:color w:val="000000"/>
          <w:sz w:val="28"/>
          <w:szCs w:val="28"/>
        </w:rPr>
        <w:t>, а по кредиту – выбытие основных средств и их уценку.</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Источниками приобретения основных средств являются:</w:t>
      </w:r>
    </w:p>
    <w:p w:rsidR="007F31E4" w:rsidRPr="00C445B9"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 собственные (сумма накопленной амортизации, доходы организации, вклады учредителей в уставный капитал, дарения, или безвозмездные поступления от юридических и физических лиц и субсидии правительственного органа);</w:t>
      </w:r>
    </w:p>
    <w:p w:rsidR="007F31E4" w:rsidRDefault="007F31E4" w:rsidP="007F31E4">
      <w:pPr>
        <w:shd w:val="clear" w:color="auto" w:fill="FFFFFF"/>
        <w:spacing w:after="0" w:line="360" w:lineRule="auto"/>
        <w:ind w:firstLine="851"/>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 заемные - кредиты, займы и кредиторская задолженность.</w:t>
      </w:r>
    </w:p>
    <w:p w:rsidR="007F31E4" w:rsidRPr="00C445B9" w:rsidRDefault="007F31E4" w:rsidP="007F31E4">
      <w:pPr>
        <w:shd w:val="clear" w:color="auto" w:fill="FFFFFF"/>
        <w:spacing w:after="0" w:line="360" w:lineRule="auto"/>
        <w:jc w:val="both"/>
        <w:rPr>
          <w:rFonts w:ascii="Times New Roman" w:eastAsia="Times New Roman" w:hAnsi="Times New Roman"/>
          <w:color w:val="000000"/>
          <w:sz w:val="28"/>
          <w:szCs w:val="28"/>
        </w:rPr>
      </w:pPr>
      <w:r w:rsidRPr="00C445B9">
        <w:rPr>
          <w:rFonts w:ascii="Times New Roman" w:eastAsia="Times New Roman" w:hAnsi="Times New Roman"/>
          <w:color w:val="000000"/>
          <w:sz w:val="28"/>
          <w:szCs w:val="28"/>
        </w:rPr>
        <w:t xml:space="preserve">Таблица </w:t>
      </w:r>
      <w:r>
        <w:rPr>
          <w:rFonts w:ascii="Times New Roman" w:eastAsia="Times New Roman" w:hAnsi="Times New Roman"/>
          <w:color w:val="000000"/>
          <w:sz w:val="28"/>
          <w:szCs w:val="28"/>
        </w:rPr>
        <w:t>14</w:t>
      </w:r>
      <w:r w:rsidRPr="00C445B9">
        <w:rPr>
          <w:rFonts w:ascii="Times New Roman" w:eastAsia="Times New Roman" w:hAnsi="Times New Roman"/>
          <w:color w:val="000000"/>
          <w:sz w:val="28"/>
          <w:szCs w:val="28"/>
        </w:rPr>
        <w:t xml:space="preserve"> – Основные бухгалтерские записи по учету основных средств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1"/>
        <w:gridCol w:w="1559"/>
        <w:gridCol w:w="1276"/>
        <w:gridCol w:w="1134"/>
      </w:tblGrid>
      <w:tr w:rsidR="007F31E4" w:rsidRPr="005A2CF2" w:rsidTr="005748EF">
        <w:trPr>
          <w:trHeight w:val="465"/>
        </w:trPr>
        <w:tc>
          <w:tcPr>
            <w:tcW w:w="426" w:type="dxa"/>
            <w:vMerge w:val="restart"/>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 xml:space="preserve">№ </w:t>
            </w:r>
            <w:proofErr w:type="spellStart"/>
            <w:proofErr w:type="gramStart"/>
            <w:r w:rsidRPr="005A2CF2">
              <w:rPr>
                <w:rFonts w:ascii="Times New Roman" w:hAnsi="Times New Roman" w:cs="Times New Roman"/>
                <w:sz w:val="20"/>
                <w:szCs w:val="20"/>
              </w:rPr>
              <w:t>п</w:t>
            </w:r>
            <w:proofErr w:type="spellEnd"/>
            <w:proofErr w:type="gramEnd"/>
            <w:r w:rsidRPr="005A2CF2">
              <w:rPr>
                <w:rFonts w:ascii="Times New Roman" w:hAnsi="Times New Roman" w:cs="Times New Roman"/>
                <w:sz w:val="20"/>
                <w:szCs w:val="20"/>
              </w:rPr>
              <w:t>/</w:t>
            </w:r>
            <w:proofErr w:type="spellStart"/>
            <w:r w:rsidRPr="005A2CF2">
              <w:rPr>
                <w:rFonts w:ascii="Times New Roman" w:hAnsi="Times New Roman" w:cs="Times New Roman"/>
                <w:sz w:val="20"/>
                <w:szCs w:val="20"/>
              </w:rPr>
              <w:t>п</w:t>
            </w:r>
            <w:proofErr w:type="spellEnd"/>
          </w:p>
        </w:tc>
        <w:tc>
          <w:tcPr>
            <w:tcW w:w="4961" w:type="dxa"/>
            <w:vMerge w:val="restart"/>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sz w:val="20"/>
                <w:szCs w:val="20"/>
              </w:rPr>
            </w:pPr>
            <w:r w:rsidRPr="005A2CF2">
              <w:rPr>
                <w:rFonts w:ascii="Times New Roman" w:hAnsi="Times New Roman" w:cs="Times New Roman"/>
                <w:sz w:val="20"/>
                <w:szCs w:val="20"/>
              </w:rPr>
              <w:t>Содержание хозяйственной операции</w:t>
            </w:r>
          </w:p>
        </w:tc>
        <w:tc>
          <w:tcPr>
            <w:tcW w:w="1559" w:type="dxa"/>
            <w:vMerge w:val="restart"/>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Сумма, </w:t>
            </w:r>
            <w:r w:rsidRPr="005A2CF2">
              <w:rPr>
                <w:rFonts w:ascii="Times New Roman" w:hAnsi="Times New Roman" w:cs="Times New Roman"/>
                <w:sz w:val="20"/>
                <w:szCs w:val="20"/>
              </w:rPr>
              <w:t>руб.</w:t>
            </w:r>
          </w:p>
        </w:tc>
        <w:tc>
          <w:tcPr>
            <w:tcW w:w="2410" w:type="dxa"/>
            <w:gridSpan w:val="2"/>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Корреспонденция счетов</w:t>
            </w:r>
          </w:p>
        </w:tc>
      </w:tr>
      <w:tr w:rsidR="007F31E4" w:rsidRPr="005A2CF2" w:rsidTr="005748EF">
        <w:trPr>
          <w:trHeight w:val="331"/>
        </w:trPr>
        <w:tc>
          <w:tcPr>
            <w:tcW w:w="426" w:type="dxa"/>
            <w:vMerge/>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p>
        </w:tc>
        <w:tc>
          <w:tcPr>
            <w:tcW w:w="4961" w:type="dxa"/>
            <w:vMerge/>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sz w:val="20"/>
                <w:szCs w:val="20"/>
              </w:rPr>
            </w:pPr>
          </w:p>
        </w:tc>
        <w:tc>
          <w:tcPr>
            <w:tcW w:w="1559" w:type="dxa"/>
            <w:vMerge/>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дебет</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кредит</w:t>
            </w:r>
          </w:p>
        </w:tc>
      </w:tr>
      <w:tr w:rsidR="007F31E4" w:rsidRPr="005A2CF2" w:rsidTr="005748EF">
        <w:trPr>
          <w:trHeight w:val="529"/>
        </w:trPr>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1</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color w:val="FF0000"/>
                <w:sz w:val="20"/>
                <w:szCs w:val="20"/>
              </w:rPr>
            </w:pPr>
            <w:r w:rsidRPr="005A2CF2">
              <w:rPr>
                <w:rFonts w:ascii="Times New Roman" w:hAnsi="Times New Roman" w:cs="Times New Roman"/>
                <w:color w:val="000000"/>
                <w:sz w:val="20"/>
                <w:szCs w:val="20"/>
                <w:shd w:val="clear" w:color="auto" w:fill="FFFFFF"/>
              </w:rPr>
              <w:t>Отражено поступление вакуумного грузозахватного устройства</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657824,35</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08.04</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60.01</w:t>
            </w:r>
          </w:p>
        </w:tc>
      </w:tr>
      <w:tr w:rsidR="007F31E4" w:rsidRPr="005A2CF2" w:rsidTr="005748EF">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2</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sz w:val="20"/>
                <w:szCs w:val="20"/>
              </w:rPr>
            </w:pPr>
            <w:r w:rsidRPr="005A2CF2">
              <w:rPr>
                <w:rFonts w:ascii="Times New Roman" w:hAnsi="Times New Roman" w:cs="Times New Roman"/>
                <w:color w:val="000000"/>
                <w:sz w:val="20"/>
                <w:szCs w:val="20"/>
                <w:shd w:val="clear" w:color="auto" w:fill="FFFFFF"/>
              </w:rPr>
              <w:t>Отражен НДС по приобретенному оборудованию</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118408,38</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19.01</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60.01</w:t>
            </w:r>
          </w:p>
        </w:tc>
      </w:tr>
      <w:tr w:rsidR="007F31E4" w:rsidRPr="005A2CF2" w:rsidTr="005748EF">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3</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sz w:val="20"/>
                <w:szCs w:val="20"/>
              </w:rPr>
            </w:pPr>
            <w:r w:rsidRPr="005A2CF2">
              <w:rPr>
                <w:rFonts w:ascii="Times New Roman" w:hAnsi="Times New Roman" w:cs="Times New Roman"/>
                <w:sz w:val="20"/>
                <w:szCs w:val="20"/>
              </w:rPr>
              <w:t>Принято к учету оборудование</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657824,35</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01.01</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color w:val="000000"/>
                <w:sz w:val="20"/>
                <w:szCs w:val="20"/>
              </w:rPr>
            </w:pPr>
            <w:r w:rsidRPr="005A2CF2">
              <w:rPr>
                <w:rFonts w:ascii="Times New Roman" w:hAnsi="Times New Roman" w:cs="Times New Roman"/>
                <w:color w:val="000000"/>
                <w:sz w:val="20"/>
                <w:szCs w:val="20"/>
              </w:rPr>
              <w:t>08.04</w:t>
            </w:r>
          </w:p>
        </w:tc>
      </w:tr>
      <w:tr w:rsidR="007F31E4" w:rsidRPr="005A2CF2" w:rsidTr="005748EF">
        <w:trPr>
          <w:trHeight w:val="324"/>
        </w:trPr>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4</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sz w:val="20"/>
                <w:szCs w:val="20"/>
              </w:rPr>
            </w:pPr>
            <w:r w:rsidRPr="005A2CF2">
              <w:rPr>
                <w:rFonts w:ascii="Times New Roman" w:hAnsi="Times New Roman" w:cs="Times New Roman"/>
                <w:sz w:val="20"/>
                <w:szCs w:val="20"/>
              </w:rPr>
              <w:t>Начислена амортизация</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18272,90</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25</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color w:val="000000"/>
                <w:sz w:val="20"/>
                <w:szCs w:val="20"/>
              </w:rPr>
            </w:pPr>
            <w:r w:rsidRPr="005A2CF2">
              <w:rPr>
                <w:rFonts w:ascii="Times New Roman" w:hAnsi="Times New Roman" w:cs="Times New Roman"/>
                <w:color w:val="000000"/>
                <w:sz w:val="20"/>
                <w:szCs w:val="20"/>
              </w:rPr>
              <w:t>02.01</w:t>
            </w:r>
          </w:p>
        </w:tc>
      </w:tr>
      <w:tr w:rsidR="007F31E4" w:rsidRPr="005A2CF2" w:rsidTr="005748EF">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5</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sz w:val="20"/>
                <w:szCs w:val="20"/>
              </w:rPr>
            </w:pPr>
            <w:r w:rsidRPr="005A2CF2">
              <w:rPr>
                <w:rFonts w:ascii="Times New Roman" w:hAnsi="Times New Roman" w:cs="Times New Roman"/>
                <w:sz w:val="20"/>
                <w:szCs w:val="20"/>
              </w:rPr>
              <w:t>Списана амортизация выбывающего основного средства</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79166, 67</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02.01</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color w:val="000000"/>
                <w:sz w:val="20"/>
                <w:szCs w:val="20"/>
              </w:rPr>
            </w:pPr>
            <w:r w:rsidRPr="005A2CF2">
              <w:rPr>
                <w:rFonts w:ascii="Times New Roman" w:hAnsi="Times New Roman" w:cs="Times New Roman"/>
                <w:color w:val="000000"/>
                <w:sz w:val="20"/>
                <w:szCs w:val="20"/>
              </w:rPr>
              <w:t>01.09</w:t>
            </w:r>
          </w:p>
        </w:tc>
      </w:tr>
      <w:tr w:rsidR="007F31E4" w:rsidRPr="005A2CF2" w:rsidTr="005748EF">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6</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sz w:val="20"/>
                <w:szCs w:val="20"/>
              </w:rPr>
            </w:pPr>
            <w:r w:rsidRPr="005A2CF2">
              <w:rPr>
                <w:rFonts w:ascii="Times New Roman" w:hAnsi="Times New Roman" w:cs="Times New Roman"/>
                <w:sz w:val="20"/>
                <w:szCs w:val="20"/>
              </w:rPr>
              <w:t>Списано основное средство</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79166,67</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01.09</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01.01</w:t>
            </w:r>
          </w:p>
        </w:tc>
      </w:tr>
      <w:tr w:rsidR="007F31E4" w:rsidRPr="005A2CF2" w:rsidTr="005748EF">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7</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color w:val="000000"/>
                <w:sz w:val="20"/>
                <w:szCs w:val="20"/>
              </w:rPr>
            </w:pPr>
            <w:r w:rsidRPr="005A2CF2">
              <w:rPr>
                <w:rFonts w:ascii="Times New Roman" w:hAnsi="Times New Roman" w:cs="Times New Roman"/>
                <w:color w:val="000000"/>
                <w:sz w:val="20"/>
                <w:szCs w:val="20"/>
                <w:shd w:val="clear" w:color="auto" w:fill="FAFAFA"/>
              </w:rPr>
              <w:t>Отражена недостача, выявленная при инвентаризации</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15266,24</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94</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01</w:t>
            </w:r>
          </w:p>
        </w:tc>
      </w:tr>
      <w:tr w:rsidR="007F31E4" w:rsidRPr="005A2CF2" w:rsidTr="005748EF">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8</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color w:val="000000"/>
                <w:sz w:val="20"/>
                <w:szCs w:val="20"/>
                <w:shd w:val="clear" w:color="auto" w:fill="FAFAFA"/>
              </w:rPr>
            </w:pPr>
            <w:r w:rsidRPr="005A2CF2">
              <w:rPr>
                <w:rFonts w:ascii="Times New Roman" w:hAnsi="Times New Roman" w:cs="Times New Roman"/>
                <w:color w:val="000000"/>
                <w:sz w:val="20"/>
                <w:szCs w:val="20"/>
                <w:shd w:val="clear" w:color="auto" w:fill="FFFFFF"/>
              </w:rPr>
              <w:t>Недостача списана на виновное лицо</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15266,24</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73.2</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94</w:t>
            </w:r>
          </w:p>
        </w:tc>
      </w:tr>
      <w:tr w:rsidR="007F31E4" w:rsidRPr="005A2CF2" w:rsidTr="005748EF">
        <w:tc>
          <w:tcPr>
            <w:tcW w:w="42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9</w:t>
            </w:r>
          </w:p>
        </w:tc>
        <w:tc>
          <w:tcPr>
            <w:tcW w:w="4961" w:type="dxa"/>
            <w:shd w:val="clear" w:color="auto" w:fill="auto"/>
            <w:vAlign w:val="center"/>
          </w:tcPr>
          <w:p w:rsidR="007F31E4" w:rsidRPr="005A2CF2" w:rsidRDefault="007F31E4" w:rsidP="007F31E4">
            <w:pPr>
              <w:tabs>
                <w:tab w:val="left" w:leader="dot" w:pos="9072"/>
              </w:tabs>
              <w:spacing w:after="0" w:line="240" w:lineRule="auto"/>
              <w:jc w:val="both"/>
              <w:rPr>
                <w:rFonts w:ascii="Times New Roman" w:hAnsi="Times New Roman" w:cs="Times New Roman"/>
                <w:color w:val="000000"/>
                <w:sz w:val="20"/>
                <w:szCs w:val="20"/>
                <w:shd w:val="clear" w:color="auto" w:fill="FFFFFF"/>
              </w:rPr>
            </w:pPr>
            <w:r w:rsidRPr="005A2CF2">
              <w:rPr>
                <w:rFonts w:ascii="Times New Roman" w:hAnsi="Times New Roman" w:cs="Times New Roman"/>
                <w:color w:val="000000"/>
                <w:sz w:val="20"/>
                <w:szCs w:val="20"/>
                <w:shd w:val="clear" w:color="auto" w:fill="FAFAFA"/>
              </w:rPr>
              <w:t>Поступила оплата недостачи виновным лицом в кассу</w:t>
            </w:r>
          </w:p>
        </w:tc>
        <w:tc>
          <w:tcPr>
            <w:tcW w:w="1559"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15266,24</w:t>
            </w:r>
          </w:p>
        </w:tc>
        <w:tc>
          <w:tcPr>
            <w:tcW w:w="1276"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50</w:t>
            </w:r>
          </w:p>
        </w:tc>
        <w:tc>
          <w:tcPr>
            <w:tcW w:w="1134" w:type="dxa"/>
            <w:shd w:val="clear" w:color="auto" w:fill="auto"/>
            <w:vAlign w:val="center"/>
          </w:tcPr>
          <w:p w:rsidR="007F31E4" w:rsidRPr="005A2CF2" w:rsidRDefault="007F31E4" w:rsidP="007F31E4">
            <w:pPr>
              <w:tabs>
                <w:tab w:val="left" w:leader="dot" w:pos="9072"/>
              </w:tabs>
              <w:spacing w:after="0" w:line="240" w:lineRule="auto"/>
              <w:jc w:val="center"/>
              <w:rPr>
                <w:rFonts w:ascii="Times New Roman" w:hAnsi="Times New Roman" w:cs="Times New Roman"/>
                <w:sz w:val="20"/>
                <w:szCs w:val="20"/>
              </w:rPr>
            </w:pPr>
            <w:r w:rsidRPr="005A2CF2">
              <w:rPr>
                <w:rFonts w:ascii="Times New Roman" w:hAnsi="Times New Roman" w:cs="Times New Roman"/>
                <w:sz w:val="20"/>
                <w:szCs w:val="20"/>
              </w:rPr>
              <w:t>73.2</w:t>
            </w:r>
          </w:p>
        </w:tc>
      </w:tr>
    </w:tbl>
    <w:p w:rsidR="00E70A4F" w:rsidRDefault="00D44021" w:rsidP="007F3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D3EA1" w:rsidRDefault="00D44021" w:rsidP="00ED3EA1">
      <w:pPr>
        <w:tabs>
          <w:tab w:val="left" w:pos="1984"/>
        </w:tabs>
        <w:spacing w:after="0" w:line="360" w:lineRule="auto"/>
        <w:ind w:left="113" w:right="113" w:firstLine="709"/>
        <w:jc w:val="both"/>
        <w:rPr>
          <w:rFonts w:ascii="Times New Roman" w:hAnsi="Times New Roman" w:cs="Times New Roman"/>
          <w:sz w:val="28"/>
          <w:szCs w:val="28"/>
          <w:shd w:val="clear" w:color="auto" w:fill="FFFFFF"/>
        </w:rPr>
      </w:pPr>
      <w:r w:rsidRPr="00D44021">
        <w:rPr>
          <w:rFonts w:ascii="Times New Roman" w:hAnsi="Times New Roman" w:cs="Times New Roman"/>
          <w:sz w:val="28"/>
          <w:szCs w:val="28"/>
          <w:shd w:val="clear" w:color="auto" w:fill="FFFFFF"/>
        </w:rPr>
        <w:lastRenderedPageBreak/>
        <w:t xml:space="preserve"> Компания проводит </w:t>
      </w:r>
      <w:r>
        <w:rPr>
          <w:rFonts w:ascii="Times New Roman" w:hAnsi="Times New Roman" w:cs="Times New Roman"/>
          <w:sz w:val="28"/>
          <w:szCs w:val="28"/>
          <w:shd w:val="clear" w:color="auto" w:fill="FFFFFF"/>
        </w:rPr>
        <w:t>переоценку ОС на регулярной основе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Это связано со спецификой компании, потому что в ее структуре достаточно много старых основных средств или зданий, первоначальная стоимость которых давно потеряла актуальность. Также много основных средств, которые морально устарели. </w:t>
      </w:r>
      <w:r w:rsidRPr="00D44021">
        <w:rPr>
          <w:rFonts w:ascii="Times New Roman" w:hAnsi="Times New Roman" w:cs="Times New Roman"/>
          <w:sz w:val="28"/>
          <w:szCs w:val="28"/>
          <w:shd w:val="clear" w:color="auto" w:fill="FFFFFF"/>
        </w:rPr>
        <w:t>Согласно приказу об учетной политике для целей бухгалтерского учета временной интервал по проведению переоценок по ранее переоцененным объектам основных средств составляет один год. </w:t>
      </w:r>
    </w:p>
    <w:p w:rsidR="00ED3EA1" w:rsidRPr="00ED3EA1" w:rsidRDefault="00ED3EA1" w:rsidP="00ED3EA1">
      <w:pPr>
        <w:tabs>
          <w:tab w:val="left" w:pos="1984"/>
        </w:tabs>
        <w:spacing w:after="0" w:line="360" w:lineRule="auto"/>
        <w:ind w:left="113" w:right="113"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 xml:space="preserve">Переоценка приводит к тому, что балансовая стоимость объекта изменяется </w:t>
      </w:r>
      <w:proofErr w:type="gramStart"/>
      <w:r w:rsidRPr="00ED3EA1">
        <w:rPr>
          <w:rFonts w:ascii="Times New Roman" w:hAnsi="Times New Roman" w:cs="Times New Roman"/>
          <w:sz w:val="28"/>
          <w:szCs w:val="28"/>
          <w:shd w:val="clear" w:color="auto" w:fill="FFFFFF"/>
        </w:rPr>
        <w:t>либо</w:t>
      </w:r>
      <w:proofErr w:type="gramEnd"/>
      <w:r w:rsidRPr="00ED3EA1">
        <w:rPr>
          <w:rFonts w:ascii="Times New Roman" w:hAnsi="Times New Roman" w:cs="Times New Roman"/>
          <w:sz w:val="28"/>
          <w:szCs w:val="28"/>
          <w:shd w:val="clear" w:color="auto" w:fill="FFFFFF"/>
        </w:rPr>
        <w:t xml:space="preserve"> увеличиваясь, либо уменьшаясь.</w:t>
      </w:r>
      <w:r w:rsidRPr="00ED3EA1">
        <w:rPr>
          <w:rFonts w:ascii="Times New Roman" w:hAnsi="Times New Roman" w:cs="Times New Roman"/>
          <w:sz w:val="28"/>
          <w:szCs w:val="28"/>
          <w:shd w:val="clear" w:color="auto" w:fill="FFFFFF"/>
        </w:rPr>
        <w:br/>
      </w:r>
      <w:proofErr w:type="gramStart"/>
      <w:r w:rsidRPr="00ED3EA1">
        <w:rPr>
          <w:rFonts w:ascii="Times New Roman" w:hAnsi="Times New Roman" w:cs="Times New Roman"/>
          <w:sz w:val="28"/>
          <w:szCs w:val="28"/>
          <w:shd w:val="clear" w:color="auto" w:fill="FFFFFF"/>
        </w:rPr>
        <w:t>При увеличении (</w:t>
      </w:r>
      <w:proofErr w:type="spellStart"/>
      <w:r w:rsidRPr="00ED3EA1">
        <w:rPr>
          <w:rFonts w:ascii="Times New Roman" w:hAnsi="Times New Roman" w:cs="Times New Roman"/>
          <w:sz w:val="28"/>
          <w:szCs w:val="28"/>
          <w:shd w:val="clear" w:color="auto" w:fill="FFFFFF"/>
        </w:rPr>
        <w:t>дооценка</w:t>
      </w:r>
      <w:proofErr w:type="spellEnd"/>
      <w:r w:rsidRPr="00ED3EA1">
        <w:rPr>
          <w:rFonts w:ascii="Times New Roman" w:hAnsi="Times New Roman" w:cs="Times New Roman"/>
          <w:sz w:val="28"/>
          <w:szCs w:val="28"/>
          <w:shd w:val="clear" w:color="auto" w:fill="FFFFFF"/>
        </w:rPr>
        <w:t>), отражение в бухгалтерском учете производится проводкой по Кт счета 83 на сумму, на которую произведена </w:t>
      </w:r>
      <w:proofErr w:type="spellStart"/>
      <w:r w:rsidRPr="00ED3EA1">
        <w:rPr>
          <w:rFonts w:ascii="Times New Roman" w:hAnsi="Times New Roman" w:cs="Times New Roman"/>
          <w:sz w:val="28"/>
          <w:szCs w:val="28"/>
          <w:shd w:val="clear" w:color="auto" w:fill="FFFFFF"/>
        </w:rPr>
        <w:t>дооценка</w:t>
      </w:r>
      <w:proofErr w:type="spellEnd"/>
      <w:r w:rsidRPr="00ED3EA1">
        <w:rPr>
          <w:rFonts w:ascii="Times New Roman" w:hAnsi="Times New Roman" w:cs="Times New Roman"/>
          <w:sz w:val="28"/>
          <w:szCs w:val="28"/>
          <w:shd w:val="clear" w:color="auto" w:fill="FFFFFF"/>
        </w:rPr>
        <w:t>.</w:t>
      </w:r>
      <w:proofErr w:type="gramEnd"/>
    </w:p>
    <w:p w:rsidR="00ED3EA1" w:rsidRDefault="00ED3EA1" w:rsidP="00ED3EA1">
      <w:pPr>
        <w:tabs>
          <w:tab w:val="left" w:pos="1984"/>
        </w:tabs>
        <w:spacing w:after="0" w:line="360" w:lineRule="auto"/>
        <w:ind w:left="113" w:right="113"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При уменьшении, то есть уценке, отражение в бухгалтерском учете производится проводко</w:t>
      </w:r>
      <w:r>
        <w:rPr>
          <w:rFonts w:ascii="Times New Roman" w:hAnsi="Times New Roman" w:cs="Times New Roman"/>
          <w:sz w:val="28"/>
          <w:szCs w:val="28"/>
          <w:shd w:val="clear" w:color="auto" w:fill="FFFFFF"/>
        </w:rPr>
        <w:t>й в Дт счета 91 на сумму уценки</w:t>
      </w:r>
    </w:p>
    <w:p w:rsidR="00ED3EA1" w:rsidRPr="00ED3EA1" w:rsidRDefault="00ED3EA1" w:rsidP="00ED3EA1">
      <w:pPr>
        <w:tabs>
          <w:tab w:val="left" w:pos="1984"/>
        </w:tabs>
        <w:spacing w:after="0" w:line="360" w:lineRule="auto"/>
        <w:ind w:left="113" w:right="113" w:firstLine="709"/>
        <w:jc w:val="both"/>
        <w:rPr>
          <w:rFonts w:ascii="Times New Roman" w:hAnsi="Times New Roman" w:cs="Times New Roman"/>
          <w:i/>
          <w:sz w:val="28"/>
          <w:szCs w:val="28"/>
          <w:shd w:val="clear" w:color="auto" w:fill="FFFFFF"/>
        </w:rPr>
      </w:pPr>
      <w:r w:rsidRPr="00ED3EA1">
        <w:rPr>
          <w:rFonts w:ascii="Times New Roman" w:hAnsi="Times New Roman" w:cs="Times New Roman"/>
          <w:i/>
          <w:sz w:val="28"/>
          <w:szCs w:val="28"/>
          <w:shd w:val="clear" w:color="auto" w:fill="FFFFFF"/>
        </w:rPr>
        <w:t>Рассмотрим переоценку основных сре</w:t>
      </w:r>
      <w:proofErr w:type="gramStart"/>
      <w:r w:rsidRPr="00ED3EA1">
        <w:rPr>
          <w:rFonts w:ascii="Times New Roman" w:hAnsi="Times New Roman" w:cs="Times New Roman"/>
          <w:i/>
          <w:sz w:val="28"/>
          <w:szCs w:val="28"/>
          <w:shd w:val="clear" w:color="auto" w:fill="FFFFFF"/>
        </w:rPr>
        <w:t>дств в п</w:t>
      </w:r>
      <w:proofErr w:type="gramEnd"/>
      <w:r w:rsidRPr="00ED3EA1">
        <w:rPr>
          <w:rFonts w:ascii="Times New Roman" w:hAnsi="Times New Roman" w:cs="Times New Roman"/>
          <w:i/>
          <w:sz w:val="28"/>
          <w:szCs w:val="28"/>
          <w:shd w:val="clear" w:color="auto" w:fill="FFFFFF"/>
        </w:rPr>
        <w:t xml:space="preserve">ервый раз. </w:t>
      </w:r>
    </w:p>
    <w:p w:rsidR="00ED3EA1" w:rsidRDefault="00ED3EA1" w:rsidP="00ED3EA1">
      <w:pPr>
        <w:tabs>
          <w:tab w:val="left" w:pos="1984"/>
        </w:tabs>
        <w:spacing w:after="0" w:line="360" w:lineRule="auto"/>
        <w:ind w:left="113" w:right="113"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Переоценка проводится организацией первый раз. По состоянию на 31.12.2013 балансовая стоимость группы основных средств 17 405 400 руб., рыночная стоимость – 15 301 160 руб. Амортизационные отчисления до переоценки — 7 166 400 руб. Метод начисления амортизации линейный.</w:t>
      </w:r>
    </w:p>
    <w:p w:rsidR="00ED3EA1" w:rsidRDefault="00ED3EA1" w:rsidP="00ED3EA1">
      <w:pPr>
        <w:tabs>
          <w:tab w:val="left" w:pos="1984"/>
        </w:tabs>
        <w:spacing w:after="0" w:line="360" w:lineRule="auto"/>
        <w:ind w:left="113" w:right="113"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Для пересчета амортизации рассчитываем коэффициент, равный отношению рыночной стоимости к балансовой: 15 301 160</w:t>
      </w:r>
      <w:proofErr w:type="gramStart"/>
      <w:r w:rsidRPr="00ED3EA1">
        <w:rPr>
          <w:rFonts w:ascii="Times New Roman" w:hAnsi="Times New Roman" w:cs="Times New Roman"/>
          <w:sz w:val="28"/>
          <w:szCs w:val="28"/>
          <w:shd w:val="clear" w:color="auto" w:fill="FFFFFF"/>
        </w:rPr>
        <w:t xml:space="preserve"> :</w:t>
      </w:r>
      <w:proofErr w:type="gramEnd"/>
      <w:r w:rsidRPr="00ED3EA1">
        <w:rPr>
          <w:rFonts w:ascii="Times New Roman" w:hAnsi="Times New Roman" w:cs="Times New Roman"/>
          <w:sz w:val="28"/>
          <w:szCs w:val="28"/>
          <w:shd w:val="clear" w:color="auto" w:fill="FFFFFF"/>
        </w:rPr>
        <w:t xml:space="preserve"> 17 405 400 = 0,88. Размер пересчитанной амортизации составит: 7 166 400 </w:t>
      </w:r>
      <w:proofErr w:type="spellStart"/>
      <w:r w:rsidRPr="00ED3EA1">
        <w:rPr>
          <w:rFonts w:ascii="Times New Roman" w:hAnsi="Times New Roman" w:cs="Times New Roman"/>
          <w:sz w:val="28"/>
          <w:szCs w:val="28"/>
          <w:shd w:val="clear" w:color="auto" w:fill="FFFFFF"/>
        </w:rPr>
        <w:t>x</w:t>
      </w:r>
      <w:proofErr w:type="spellEnd"/>
      <w:r w:rsidRPr="00ED3EA1">
        <w:rPr>
          <w:rFonts w:ascii="Times New Roman" w:hAnsi="Times New Roman" w:cs="Times New Roman"/>
          <w:sz w:val="28"/>
          <w:szCs w:val="28"/>
          <w:shd w:val="clear" w:color="auto" w:fill="FFFFFF"/>
        </w:rPr>
        <w:t> 0,88 = 6 306 432. Разница между накопленной и пересчитанной амортизацией: 7 166 400 – 6 306 432 = 859 968. Сумма уценки определяется в виде разности уценок балансовой стоимости и амортизации: 17 405 400 – 15 301 160 = 2 104 240; 2 104 240 – 859 968 = 1 244 272</w:t>
      </w:r>
    </w:p>
    <w:p w:rsidR="00ED3EA1" w:rsidRPr="00ED3EA1" w:rsidRDefault="00ED3EA1" w:rsidP="00ED3EA1">
      <w:pPr>
        <w:tabs>
          <w:tab w:val="left" w:pos="1984"/>
        </w:tabs>
        <w:spacing w:after="0" w:line="360" w:lineRule="auto"/>
        <w:ind w:left="113" w:right="113"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По состоянию на 31.12.2013 производятся следующие бухгалтерские проводки:</w:t>
      </w:r>
    </w:p>
    <w:p w:rsidR="00ED3EA1" w:rsidRPr="00ED3EA1" w:rsidRDefault="00ED3EA1" w:rsidP="00ED3EA1">
      <w:pPr>
        <w:numPr>
          <w:ilvl w:val="0"/>
          <w:numId w:val="21"/>
        </w:numPr>
        <w:shd w:val="clear" w:color="auto" w:fill="FFFFFF"/>
        <w:spacing w:after="0" w:line="360" w:lineRule="auto"/>
        <w:ind w:left="113" w:right="113"/>
        <w:textAlignment w:val="baseline"/>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 xml:space="preserve">Дт 02 – Кт 01 — 859 968 руб. сумма </w:t>
      </w:r>
      <w:proofErr w:type="spellStart"/>
      <w:r w:rsidRPr="00ED3EA1">
        <w:rPr>
          <w:rFonts w:ascii="Times New Roman" w:hAnsi="Times New Roman" w:cs="Times New Roman"/>
          <w:sz w:val="28"/>
          <w:szCs w:val="28"/>
          <w:shd w:val="clear" w:color="auto" w:fill="FFFFFF"/>
        </w:rPr>
        <w:t>уц</w:t>
      </w:r>
      <w:r>
        <w:rPr>
          <w:rFonts w:ascii="Times New Roman" w:hAnsi="Times New Roman" w:cs="Times New Roman"/>
          <w:sz w:val="28"/>
          <w:szCs w:val="28"/>
          <w:shd w:val="clear" w:color="auto" w:fill="FFFFFF"/>
        </w:rPr>
        <w:t>це</w:t>
      </w:r>
      <w:r w:rsidRPr="00ED3EA1">
        <w:rPr>
          <w:rFonts w:ascii="Times New Roman" w:hAnsi="Times New Roman" w:cs="Times New Roman"/>
          <w:sz w:val="28"/>
          <w:szCs w:val="28"/>
          <w:shd w:val="clear" w:color="auto" w:fill="FFFFFF"/>
        </w:rPr>
        <w:t>енки</w:t>
      </w:r>
      <w:proofErr w:type="spellEnd"/>
      <w:r w:rsidRPr="00ED3EA1">
        <w:rPr>
          <w:rFonts w:ascii="Times New Roman" w:hAnsi="Times New Roman" w:cs="Times New Roman"/>
          <w:sz w:val="28"/>
          <w:szCs w:val="28"/>
          <w:shd w:val="clear" w:color="auto" w:fill="FFFFFF"/>
        </w:rPr>
        <w:t xml:space="preserve"> амортизации;</w:t>
      </w:r>
    </w:p>
    <w:p w:rsidR="00ED3EA1" w:rsidRDefault="00ED3EA1" w:rsidP="00ED3EA1">
      <w:pPr>
        <w:numPr>
          <w:ilvl w:val="0"/>
          <w:numId w:val="21"/>
        </w:numPr>
        <w:shd w:val="clear" w:color="auto" w:fill="FFFFFF"/>
        <w:spacing w:after="0" w:line="360" w:lineRule="auto"/>
        <w:ind w:left="113" w:right="113"/>
        <w:textAlignment w:val="baseline"/>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lastRenderedPageBreak/>
        <w:t>Дт 91-2  – Кт 01 — 1 244 272 руб. сумма уценки группы ОС.</w:t>
      </w:r>
    </w:p>
    <w:p w:rsidR="00ED3EA1" w:rsidRPr="00ED3EA1" w:rsidRDefault="00ED3EA1" w:rsidP="00ED3EA1">
      <w:pPr>
        <w:shd w:val="clear" w:color="auto" w:fill="FFFFFF"/>
        <w:spacing w:after="0" w:line="360" w:lineRule="auto"/>
        <w:ind w:left="113" w:right="113"/>
        <w:textAlignment w:val="baseline"/>
        <w:rPr>
          <w:rFonts w:ascii="Times New Roman" w:hAnsi="Times New Roman" w:cs="Times New Roman"/>
          <w:i/>
          <w:sz w:val="28"/>
          <w:szCs w:val="28"/>
          <w:shd w:val="clear" w:color="auto" w:fill="FFFFFF"/>
        </w:rPr>
      </w:pPr>
      <w:r w:rsidRPr="00ED3EA1">
        <w:rPr>
          <w:rFonts w:ascii="Times New Roman" w:hAnsi="Times New Roman" w:cs="Times New Roman"/>
          <w:i/>
          <w:sz w:val="28"/>
          <w:szCs w:val="28"/>
          <w:shd w:val="clear" w:color="auto" w:fill="FFFFFF"/>
        </w:rPr>
        <w:t>Рассмотрим переоценку основных средств повторно</w:t>
      </w:r>
      <w:r>
        <w:rPr>
          <w:rFonts w:ascii="Times New Roman" w:hAnsi="Times New Roman" w:cs="Times New Roman"/>
          <w:i/>
          <w:sz w:val="28"/>
          <w:szCs w:val="28"/>
          <w:shd w:val="clear" w:color="auto" w:fill="FFFFFF"/>
        </w:rPr>
        <w:t>.</w:t>
      </w:r>
    </w:p>
    <w:p w:rsidR="00ED3EA1" w:rsidRDefault="00ED3EA1" w:rsidP="00ED3EA1">
      <w:pPr>
        <w:pStyle w:val="a9"/>
        <w:shd w:val="clear" w:color="auto" w:fill="FFFFFF"/>
        <w:spacing w:before="0" w:beforeAutospacing="0" w:after="0" w:afterAutospacing="0" w:line="360" w:lineRule="auto"/>
        <w:ind w:firstLine="709"/>
        <w:jc w:val="both"/>
        <w:rPr>
          <w:rFonts w:eastAsiaTheme="minorEastAsia"/>
          <w:sz w:val="28"/>
          <w:szCs w:val="28"/>
          <w:shd w:val="clear" w:color="auto" w:fill="FFFFFF"/>
        </w:rPr>
      </w:pPr>
      <w:r w:rsidRPr="00ED3EA1">
        <w:rPr>
          <w:rFonts w:eastAsiaTheme="minorEastAsia"/>
          <w:sz w:val="28"/>
          <w:szCs w:val="28"/>
          <w:shd w:val="clear" w:color="auto" w:fill="FFFFFF"/>
        </w:rPr>
        <w:t>В декабре 201</w:t>
      </w:r>
      <w:r>
        <w:rPr>
          <w:rFonts w:eastAsiaTheme="minorEastAsia"/>
          <w:sz w:val="28"/>
          <w:szCs w:val="28"/>
          <w:shd w:val="clear" w:color="auto" w:fill="FFFFFF"/>
        </w:rPr>
        <w:t>4</w:t>
      </w:r>
      <w:r w:rsidRPr="00ED3EA1">
        <w:rPr>
          <w:rFonts w:eastAsiaTheme="minorEastAsia"/>
          <w:sz w:val="28"/>
          <w:szCs w:val="28"/>
          <w:shd w:val="clear" w:color="auto" w:fill="FFFFFF"/>
        </w:rPr>
        <w:t> г. компания провела переоценку здания. На момент проведения этой операции его первоначальная стоимость составляла 3 400 000 руб. По нему начислена амортизация в размере 600 000 руб. По результатам переоценки выяснилось, что рыночная стоимость основного средства составила 4 200 000 руб.</w:t>
      </w:r>
    </w:p>
    <w:p w:rsidR="00ED3EA1" w:rsidRDefault="00ED3EA1" w:rsidP="00ED3EA1">
      <w:pPr>
        <w:pStyle w:val="a9"/>
        <w:shd w:val="clear" w:color="auto" w:fill="FFFFFF"/>
        <w:spacing w:before="0" w:beforeAutospacing="0" w:after="0" w:afterAutospacing="0" w:line="360" w:lineRule="auto"/>
        <w:ind w:firstLine="709"/>
        <w:jc w:val="both"/>
        <w:rPr>
          <w:rFonts w:eastAsiaTheme="minorEastAsia"/>
          <w:sz w:val="28"/>
          <w:szCs w:val="28"/>
          <w:shd w:val="clear" w:color="auto" w:fill="FFFFFF"/>
        </w:rPr>
      </w:pPr>
      <w:r w:rsidRPr="00ED3EA1">
        <w:rPr>
          <w:rFonts w:eastAsiaTheme="minorEastAsia"/>
          <w:sz w:val="28"/>
          <w:szCs w:val="28"/>
          <w:shd w:val="clear" w:color="auto" w:fill="FFFFFF"/>
        </w:rPr>
        <w:t xml:space="preserve">Сумма </w:t>
      </w:r>
      <w:proofErr w:type="spellStart"/>
      <w:r w:rsidRPr="00ED3EA1">
        <w:rPr>
          <w:rFonts w:eastAsiaTheme="minorEastAsia"/>
          <w:sz w:val="28"/>
          <w:szCs w:val="28"/>
          <w:shd w:val="clear" w:color="auto" w:fill="FFFFFF"/>
        </w:rPr>
        <w:t>дооценки</w:t>
      </w:r>
      <w:proofErr w:type="spellEnd"/>
      <w:r w:rsidRPr="00ED3EA1">
        <w:rPr>
          <w:rFonts w:eastAsiaTheme="minorEastAsia"/>
          <w:sz w:val="28"/>
          <w:szCs w:val="28"/>
          <w:shd w:val="clear" w:color="auto" w:fill="FFFFFF"/>
        </w:rPr>
        <w:t xml:space="preserve"> ОС составит:</w:t>
      </w:r>
      <w:r w:rsidRPr="00ED3EA1">
        <w:rPr>
          <w:rFonts w:eastAsiaTheme="minorEastAsia"/>
          <w:sz w:val="28"/>
          <w:szCs w:val="28"/>
          <w:shd w:val="clear" w:color="auto" w:fill="FFFFFF"/>
        </w:rPr>
        <w:br/>
        <w:t>4 200 000 – 3 400 000 = 800 000 руб.</w:t>
      </w:r>
    </w:p>
    <w:p w:rsidR="00ED3EA1" w:rsidRPr="00ED3EA1" w:rsidRDefault="00ED3EA1" w:rsidP="00ED3EA1">
      <w:pPr>
        <w:pStyle w:val="a9"/>
        <w:shd w:val="clear" w:color="auto" w:fill="FFFFFF"/>
        <w:spacing w:before="0" w:beforeAutospacing="0" w:after="0" w:afterAutospacing="0" w:line="360" w:lineRule="auto"/>
        <w:ind w:firstLine="709"/>
        <w:jc w:val="both"/>
        <w:rPr>
          <w:rFonts w:eastAsiaTheme="minorEastAsia"/>
          <w:sz w:val="28"/>
          <w:szCs w:val="28"/>
          <w:shd w:val="clear" w:color="auto" w:fill="FFFFFF"/>
        </w:rPr>
      </w:pPr>
      <w:r w:rsidRPr="00ED3EA1">
        <w:rPr>
          <w:rFonts w:eastAsiaTheme="minorEastAsia"/>
          <w:sz w:val="28"/>
          <w:szCs w:val="28"/>
          <w:shd w:val="clear" w:color="auto" w:fill="FFFFFF"/>
        </w:rPr>
        <w:t xml:space="preserve">Коэффициент переоценки основного средства, необходимый для проведения </w:t>
      </w:r>
      <w:proofErr w:type="spellStart"/>
      <w:r w:rsidRPr="00ED3EA1">
        <w:rPr>
          <w:rFonts w:eastAsiaTheme="minorEastAsia"/>
          <w:sz w:val="28"/>
          <w:szCs w:val="28"/>
          <w:shd w:val="clear" w:color="auto" w:fill="FFFFFF"/>
        </w:rPr>
        <w:t>дооценки</w:t>
      </w:r>
      <w:proofErr w:type="spellEnd"/>
      <w:r w:rsidRPr="00ED3EA1">
        <w:rPr>
          <w:rFonts w:eastAsiaTheme="minorEastAsia"/>
          <w:sz w:val="28"/>
          <w:szCs w:val="28"/>
          <w:shd w:val="clear" w:color="auto" w:fill="FFFFFF"/>
        </w:rPr>
        <w:t xml:space="preserve"> амортизации по нему, составит:</w:t>
      </w:r>
      <w:r w:rsidRPr="00ED3EA1">
        <w:rPr>
          <w:rFonts w:eastAsiaTheme="minorEastAsia"/>
          <w:sz w:val="28"/>
          <w:szCs w:val="28"/>
          <w:shd w:val="clear" w:color="auto" w:fill="FFFFFF"/>
        </w:rPr>
        <w:br/>
        <w:t>4 200 000</w:t>
      </w:r>
      <w:proofErr w:type="gramStart"/>
      <w:r w:rsidRPr="00ED3EA1">
        <w:rPr>
          <w:rFonts w:eastAsiaTheme="minorEastAsia"/>
          <w:sz w:val="28"/>
          <w:szCs w:val="28"/>
          <w:shd w:val="clear" w:color="auto" w:fill="FFFFFF"/>
        </w:rPr>
        <w:t xml:space="preserve"> :</w:t>
      </w:r>
      <w:proofErr w:type="gramEnd"/>
      <w:r w:rsidRPr="00ED3EA1">
        <w:rPr>
          <w:rFonts w:eastAsiaTheme="minorEastAsia"/>
          <w:sz w:val="28"/>
          <w:szCs w:val="28"/>
          <w:shd w:val="clear" w:color="auto" w:fill="FFFFFF"/>
        </w:rPr>
        <w:t xml:space="preserve"> 3 400 000 = 1,235294.</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 xml:space="preserve">Сумма амортизации, которая должна быть </w:t>
      </w:r>
      <w:proofErr w:type="spellStart"/>
      <w:r w:rsidRPr="00ED3EA1">
        <w:rPr>
          <w:rFonts w:ascii="Times New Roman" w:hAnsi="Times New Roman" w:cs="Times New Roman"/>
          <w:bCs/>
          <w:sz w:val="28"/>
          <w:szCs w:val="28"/>
          <w:shd w:val="clear" w:color="auto" w:fill="FFFFFF"/>
        </w:rPr>
        <w:t>доначислена</w:t>
      </w:r>
      <w:proofErr w:type="spellEnd"/>
      <w:r w:rsidRPr="00ED3EA1">
        <w:rPr>
          <w:rFonts w:ascii="Times New Roman" w:hAnsi="Times New Roman" w:cs="Times New Roman"/>
          <w:bCs/>
          <w:sz w:val="28"/>
          <w:szCs w:val="28"/>
          <w:shd w:val="clear" w:color="auto" w:fill="FFFFFF"/>
        </w:rPr>
        <w:t xml:space="preserve"> по ОС, составит:</w:t>
      </w:r>
      <w:r w:rsidRPr="00ED3EA1">
        <w:rPr>
          <w:rFonts w:ascii="Times New Roman" w:hAnsi="Times New Roman" w:cs="Times New Roman"/>
          <w:bCs/>
          <w:sz w:val="28"/>
          <w:szCs w:val="28"/>
          <w:shd w:val="clear" w:color="auto" w:fill="FFFFFF"/>
        </w:rPr>
        <w:br/>
        <w:t>600 000 руб. × 1,235294 – 600 000 руб. = 141 176 руб.</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Данное здание в 2013 г. было уценено. Его первоначальная стоимость стала меньше на 300 000 руб., а сумма амортизации, начисленной по нему, — на 53 000 руб.</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В такой ситуации операции по переоценке здания будут отражены записями:</w:t>
      </w:r>
      <w:r w:rsidRPr="00ED3EA1">
        <w:rPr>
          <w:rFonts w:ascii="Times New Roman" w:hAnsi="Times New Roman" w:cs="Times New Roman"/>
          <w:bCs/>
          <w:sz w:val="28"/>
          <w:szCs w:val="28"/>
          <w:shd w:val="clear" w:color="auto" w:fill="FFFFFF"/>
        </w:rPr>
        <w:br/>
        <w:t>Дебет 01 Кредит 91-1</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 xml:space="preserve">- 300 000 руб. — отражена сумма </w:t>
      </w:r>
      <w:proofErr w:type="spellStart"/>
      <w:r w:rsidRPr="00ED3EA1">
        <w:rPr>
          <w:rFonts w:ascii="Times New Roman" w:hAnsi="Times New Roman" w:cs="Times New Roman"/>
          <w:bCs/>
          <w:sz w:val="28"/>
          <w:szCs w:val="28"/>
          <w:shd w:val="clear" w:color="auto" w:fill="FFFFFF"/>
        </w:rPr>
        <w:t>дооценки</w:t>
      </w:r>
      <w:proofErr w:type="spellEnd"/>
      <w:r w:rsidRPr="00ED3EA1">
        <w:rPr>
          <w:rFonts w:ascii="Times New Roman" w:hAnsi="Times New Roman" w:cs="Times New Roman"/>
          <w:bCs/>
          <w:sz w:val="28"/>
          <w:szCs w:val="28"/>
          <w:shd w:val="clear" w:color="auto" w:fill="FFFFFF"/>
        </w:rPr>
        <w:t xml:space="preserve"> здания, равная сумме его предыдущей уценки;</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Дебет 91-2 Кредит 02</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 xml:space="preserve">- 53 000 руб. — отражена сумма </w:t>
      </w:r>
      <w:proofErr w:type="spellStart"/>
      <w:r w:rsidRPr="00ED3EA1">
        <w:rPr>
          <w:rFonts w:ascii="Times New Roman" w:hAnsi="Times New Roman" w:cs="Times New Roman"/>
          <w:bCs/>
          <w:sz w:val="28"/>
          <w:szCs w:val="28"/>
          <w:shd w:val="clear" w:color="auto" w:fill="FFFFFF"/>
        </w:rPr>
        <w:t>дооценки</w:t>
      </w:r>
      <w:proofErr w:type="spellEnd"/>
      <w:r w:rsidRPr="00ED3EA1">
        <w:rPr>
          <w:rFonts w:ascii="Times New Roman" w:hAnsi="Times New Roman" w:cs="Times New Roman"/>
          <w:bCs/>
          <w:sz w:val="28"/>
          <w:szCs w:val="28"/>
          <w:shd w:val="clear" w:color="auto" w:fill="FFFFFF"/>
        </w:rPr>
        <w:t xml:space="preserve"> амортизации по зданию, равная сумме его предыдущей уценки;</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Дебет 01 Кредит 83</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 xml:space="preserve">- 500 000 руб. (800 000 – 300 000) — отражена сумма </w:t>
      </w:r>
      <w:proofErr w:type="spellStart"/>
      <w:r w:rsidRPr="00ED3EA1">
        <w:rPr>
          <w:rFonts w:ascii="Times New Roman" w:hAnsi="Times New Roman" w:cs="Times New Roman"/>
          <w:bCs/>
          <w:sz w:val="28"/>
          <w:szCs w:val="28"/>
          <w:shd w:val="clear" w:color="auto" w:fill="FFFFFF"/>
        </w:rPr>
        <w:t>дооценки</w:t>
      </w:r>
      <w:proofErr w:type="spellEnd"/>
      <w:r w:rsidRPr="00ED3EA1">
        <w:rPr>
          <w:rFonts w:ascii="Times New Roman" w:hAnsi="Times New Roman" w:cs="Times New Roman"/>
          <w:bCs/>
          <w:sz w:val="28"/>
          <w:szCs w:val="28"/>
          <w:shd w:val="clear" w:color="auto" w:fill="FFFFFF"/>
        </w:rPr>
        <w:t xml:space="preserve"> здания сверх суммы его предыдущей уценки;</w:t>
      </w:r>
    </w:p>
    <w:p w:rsid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Дебет 83 Кредит 02</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lastRenderedPageBreak/>
        <w:t xml:space="preserve">- 88 176 руб. (141 176 – 53 000) — отражена сумма </w:t>
      </w:r>
      <w:proofErr w:type="spellStart"/>
      <w:r w:rsidRPr="00ED3EA1">
        <w:rPr>
          <w:rFonts w:ascii="Times New Roman" w:hAnsi="Times New Roman" w:cs="Times New Roman"/>
          <w:bCs/>
          <w:sz w:val="28"/>
          <w:szCs w:val="28"/>
          <w:shd w:val="clear" w:color="auto" w:fill="FFFFFF"/>
        </w:rPr>
        <w:t>дооценки</w:t>
      </w:r>
      <w:proofErr w:type="spellEnd"/>
      <w:r w:rsidRPr="00ED3EA1">
        <w:rPr>
          <w:rFonts w:ascii="Times New Roman" w:hAnsi="Times New Roman" w:cs="Times New Roman"/>
          <w:bCs/>
          <w:sz w:val="28"/>
          <w:szCs w:val="28"/>
          <w:shd w:val="clear" w:color="auto" w:fill="FFFFFF"/>
        </w:rPr>
        <w:t xml:space="preserve"> амортизации по зданию сверх суммы его предыдущей уценки.</w:t>
      </w:r>
    </w:p>
    <w:p w:rsidR="00ED3EA1" w:rsidRP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Как и в предыдущей ситуации, остаточная стоимость здания после переоценки составит:</w:t>
      </w:r>
      <w:r w:rsidRPr="00ED3EA1">
        <w:rPr>
          <w:rFonts w:ascii="Times New Roman" w:hAnsi="Times New Roman" w:cs="Times New Roman"/>
          <w:bCs/>
          <w:sz w:val="28"/>
          <w:szCs w:val="28"/>
          <w:shd w:val="clear" w:color="auto" w:fill="FFFFFF"/>
        </w:rPr>
        <w:br/>
        <w:t>(3 400 000 + 300 000 + 500 000) – (600 000 + 53 000 + 88 176) = 3 458 824 руб.</w:t>
      </w:r>
    </w:p>
    <w:p w:rsidR="00ED3EA1" w:rsidRDefault="00ED3EA1" w:rsidP="00ED3EA1">
      <w:pPr>
        <w:spacing w:after="0" w:line="360" w:lineRule="auto"/>
        <w:ind w:firstLine="709"/>
        <w:jc w:val="both"/>
        <w:rPr>
          <w:rFonts w:ascii="Times New Roman" w:hAnsi="Times New Roman" w:cs="Times New Roman"/>
          <w:bCs/>
          <w:sz w:val="28"/>
          <w:szCs w:val="28"/>
          <w:shd w:val="clear" w:color="auto" w:fill="FFFFFF"/>
        </w:rPr>
      </w:pPr>
      <w:r w:rsidRPr="00ED3EA1">
        <w:rPr>
          <w:rFonts w:ascii="Times New Roman" w:hAnsi="Times New Roman" w:cs="Times New Roman"/>
          <w:bCs/>
          <w:sz w:val="28"/>
          <w:szCs w:val="28"/>
          <w:shd w:val="clear" w:color="auto" w:fill="FFFFFF"/>
        </w:rPr>
        <w:t>Она должна быть отражена в балансе за 2012 г. по строке 1150 в графе 4 "На отчетную дату отчетного периода".</w:t>
      </w:r>
    </w:p>
    <w:p w:rsidR="00ED3EA1" w:rsidRPr="00ED3EA1" w:rsidRDefault="00ED3EA1" w:rsidP="00ED3EA1">
      <w:pPr>
        <w:spacing w:after="0" w:line="360" w:lineRule="auto"/>
        <w:ind w:firstLine="709"/>
        <w:jc w:val="both"/>
        <w:rPr>
          <w:rFonts w:ascii="Times New Roman" w:hAnsi="Times New Roman" w:cs="Times New Roman"/>
          <w:i/>
          <w:sz w:val="28"/>
          <w:szCs w:val="28"/>
          <w:shd w:val="clear" w:color="auto" w:fill="FFFFFF"/>
        </w:rPr>
      </w:pPr>
      <w:r w:rsidRPr="00ED3EA1">
        <w:rPr>
          <w:rFonts w:ascii="Times New Roman" w:hAnsi="Times New Roman" w:cs="Times New Roman"/>
          <w:i/>
          <w:sz w:val="28"/>
          <w:szCs w:val="28"/>
          <w:shd w:val="clear" w:color="auto" w:fill="FFFFFF"/>
        </w:rPr>
        <w:t>Уценка основных средств.</w:t>
      </w:r>
    </w:p>
    <w:p w:rsidR="00ED3EA1" w:rsidRPr="00ED3EA1" w:rsidRDefault="00ED3EA1" w:rsidP="00ED3EA1">
      <w:pPr>
        <w:spacing w:after="0" w:line="360" w:lineRule="auto"/>
        <w:ind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В декабре 201</w:t>
      </w:r>
      <w:r>
        <w:rPr>
          <w:rFonts w:ascii="Times New Roman" w:hAnsi="Times New Roman" w:cs="Times New Roman"/>
          <w:sz w:val="28"/>
          <w:szCs w:val="28"/>
          <w:shd w:val="clear" w:color="auto" w:fill="FFFFFF"/>
        </w:rPr>
        <w:t>4</w:t>
      </w:r>
      <w:r w:rsidRPr="00ED3EA1">
        <w:rPr>
          <w:rFonts w:ascii="Times New Roman" w:hAnsi="Times New Roman" w:cs="Times New Roman"/>
          <w:sz w:val="28"/>
          <w:szCs w:val="28"/>
          <w:shd w:val="clear" w:color="auto" w:fill="FFFFFF"/>
        </w:rPr>
        <w:t xml:space="preserve"> г. компания провела переоценку вычислительной техники. На момент переоценки ее первоначальная стоимость составляла 210 000 руб. По ней начислена амортизация в размере 37 500 руб. По результатам переоценки выяснилось, что рыночная стоимость техники составила 170 000 руб.</w:t>
      </w:r>
    </w:p>
    <w:p w:rsidR="00ED3EA1" w:rsidRPr="00ED3EA1" w:rsidRDefault="00ED3EA1" w:rsidP="00ED3EA1">
      <w:pPr>
        <w:spacing w:after="0" w:line="360" w:lineRule="auto"/>
        <w:ind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Сумма уценки ОС составит:</w:t>
      </w:r>
    </w:p>
    <w:p w:rsidR="00ED3EA1" w:rsidRPr="00ED3EA1" w:rsidRDefault="00ED3EA1" w:rsidP="00ED3EA1">
      <w:pPr>
        <w:spacing w:after="0" w:line="360" w:lineRule="auto"/>
        <w:ind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210 000 – 170 000 = 40 000 руб.</w:t>
      </w:r>
    </w:p>
    <w:p w:rsidR="00ED3EA1" w:rsidRPr="00ED3EA1" w:rsidRDefault="00ED3EA1" w:rsidP="00ED3EA1">
      <w:pPr>
        <w:spacing w:after="0" w:line="360" w:lineRule="auto"/>
        <w:ind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 xml:space="preserve">Коэффициент переоценки техники, необходимый для проведения </w:t>
      </w:r>
      <w:proofErr w:type="spellStart"/>
      <w:r w:rsidRPr="00ED3EA1">
        <w:rPr>
          <w:rFonts w:ascii="Times New Roman" w:hAnsi="Times New Roman" w:cs="Times New Roman"/>
          <w:sz w:val="28"/>
          <w:szCs w:val="28"/>
          <w:shd w:val="clear" w:color="auto" w:fill="FFFFFF"/>
        </w:rPr>
        <w:t>дооценки</w:t>
      </w:r>
      <w:proofErr w:type="spellEnd"/>
      <w:r w:rsidRPr="00ED3EA1">
        <w:rPr>
          <w:rFonts w:ascii="Times New Roman" w:hAnsi="Times New Roman" w:cs="Times New Roman"/>
          <w:sz w:val="28"/>
          <w:szCs w:val="28"/>
          <w:shd w:val="clear" w:color="auto" w:fill="FFFFFF"/>
        </w:rPr>
        <w:t xml:space="preserve"> амортизации по нему, составит:</w:t>
      </w:r>
    </w:p>
    <w:p w:rsidR="00ED3EA1" w:rsidRPr="00ED3EA1" w:rsidRDefault="00ED3EA1" w:rsidP="00ED3EA1">
      <w:pPr>
        <w:spacing w:after="0" w:line="360" w:lineRule="auto"/>
        <w:ind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170 000</w:t>
      </w:r>
      <w:proofErr w:type="gramStart"/>
      <w:r w:rsidRPr="00ED3EA1">
        <w:rPr>
          <w:rFonts w:ascii="Times New Roman" w:hAnsi="Times New Roman" w:cs="Times New Roman"/>
          <w:sz w:val="28"/>
          <w:szCs w:val="28"/>
          <w:shd w:val="clear" w:color="auto" w:fill="FFFFFF"/>
        </w:rPr>
        <w:t xml:space="preserve"> :</w:t>
      </w:r>
      <w:proofErr w:type="gramEnd"/>
      <w:r w:rsidRPr="00ED3EA1">
        <w:rPr>
          <w:rFonts w:ascii="Times New Roman" w:hAnsi="Times New Roman" w:cs="Times New Roman"/>
          <w:sz w:val="28"/>
          <w:szCs w:val="28"/>
          <w:shd w:val="clear" w:color="auto" w:fill="FFFFFF"/>
        </w:rPr>
        <w:t xml:space="preserve"> 210 000 = 0,809524.</w:t>
      </w:r>
    </w:p>
    <w:p w:rsidR="00ED3EA1" w:rsidRPr="00ED3EA1" w:rsidRDefault="00ED3EA1" w:rsidP="00ED3EA1">
      <w:pPr>
        <w:spacing w:after="0" w:line="360" w:lineRule="auto"/>
        <w:ind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Сумма амортизации, которая должна быть уценена по ОС, составит:</w:t>
      </w:r>
    </w:p>
    <w:p w:rsidR="00BE5E96" w:rsidRPr="00BE5E96" w:rsidRDefault="00ED3EA1" w:rsidP="00BE5E96">
      <w:pPr>
        <w:spacing w:after="0" w:line="360" w:lineRule="auto"/>
        <w:ind w:firstLine="709"/>
        <w:jc w:val="both"/>
        <w:rPr>
          <w:rFonts w:ascii="Times New Roman" w:hAnsi="Times New Roman" w:cs="Times New Roman"/>
          <w:sz w:val="28"/>
          <w:szCs w:val="28"/>
          <w:shd w:val="clear" w:color="auto" w:fill="FFFFFF"/>
        </w:rPr>
      </w:pPr>
      <w:r w:rsidRPr="00ED3EA1">
        <w:rPr>
          <w:rFonts w:ascii="Times New Roman" w:hAnsi="Times New Roman" w:cs="Times New Roman"/>
          <w:sz w:val="28"/>
          <w:szCs w:val="28"/>
          <w:shd w:val="clear" w:color="auto" w:fill="FFFFFF"/>
        </w:rPr>
        <w:t>37 500 руб. – 37 500 руб. × 0,809524 = 7143 руб.</w:t>
      </w:r>
      <w:r w:rsidR="00D44021" w:rsidRPr="00ED3EA1">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 xml:space="preserve"> </w:t>
      </w:r>
      <w:r w:rsidR="00BE5E96" w:rsidRPr="00BE5E96">
        <w:rPr>
          <w:rFonts w:ascii="Times New Roman" w:hAnsi="Times New Roman" w:cs="Times New Roman"/>
          <w:sz w:val="28"/>
          <w:szCs w:val="28"/>
          <w:shd w:val="clear" w:color="auto" w:fill="FFFFFF"/>
        </w:rPr>
        <w:t>Данная техника в 201</w:t>
      </w:r>
      <w:r w:rsidR="00BE5E96">
        <w:rPr>
          <w:rFonts w:ascii="Times New Roman" w:hAnsi="Times New Roman" w:cs="Times New Roman"/>
          <w:sz w:val="28"/>
          <w:szCs w:val="28"/>
          <w:shd w:val="clear" w:color="auto" w:fill="FFFFFF"/>
        </w:rPr>
        <w:t>3</w:t>
      </w:r>
      <w:r w:rsidR="00BE5E96" w:rsidRPr="00BE5E96">
        <w:rPr>
          <w:rFonts w:ascii="Times New Roman" w:hAnsi="Times New Roman" w:cs="Times New Roman"/>
          <w:sz w:val="28"/>
          <w:szCs w:val="28"/>
          <w:shd w:val="clear" w:color="auto" w:fill="FFFFFF"/>
        </w:rPr>
        <w:t xml:space="preserve"> г. была </w:t>
      </w:r>
      <w:proofErr w:type="spellStart"/>
      <w:r w:rsidR="00BE5E96" w:rsidRPr="00BE5E96">
        <w:rPr>
          <w:rFonts w:ascii="Times New Roman" w:hAnsi="Times New Roman" w:cs="Times New Roman"/>
          <w:sz w:val="28"/>
          <w:szCs w:val="28"/>
          <w:shd w:val="clear" w:color="auto" w:fill="FFFFFF"/>
        </w:rPr>
        <w:t>дооценена</w:t>
      </w:r>
      <w:proofErr w:type="spellEnd"/>
      <w:r w:rsidR="00BE5E96" w:rsidRPr="00BE5E96">
        <w:rPr>
          <w:rFonts w:ascii="Times New Roman" w:hAnsi="Times New Roman" w:cs="Times New Roman"/>
          <w:sz w:val="28"/>
          <w:szCs w:val="28"/>
          <w:shd w:val="clear" w:color="auto" w:fill="FFFFFF"/>
        </w:rPr>
        <w:t xml:space="preserve">. Сумма </w:t>
      </w:r>
      <w:proofErr w:type="spellStart"/>
      <w:r w:rsidR="00BE5E96" w:rsidRPr="00BE5E96">
        <w:rPr>
          <w:rFonts w:ascii="Times New Roman" w:hAnsi="Times New Roman" w:cs="Times New Roman"/>
          <w:sz w:val="28"/>
          <w:szCs w:val="28"/>
          <w:shd w:val="clear" w:color="auto" w:fill="FFFFFF"/>
        </w:rPr>
        <w:t>дооценки</w:t>
      </w:r>
      <w:proofErr w:type="spellEnd"/>
      <w:r w:rsidR="00BE5E96" w:rsidRPr="00BE5E96">
        <w:rPr>
          <w:rFonts w:ascii="Times New Roman" w:hAnsi="Times New Roman" w:cs="Times New Roman"/>
          <w:sz w:val="28"/>
          <w:szCs w:val="28"/>
          <w:shd w:val="clear" w:color="auto" w:fill="FFFFFF"/>
        </w:rPr>
        <w:t xml:space="preserve"> зачислена в состав добавочного капитала компании. Ее первоначальная стоимость стала больше на 15 000 руб., а сумма амортизации, начисленной по ней, увеличилась на 2650 руб.</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Операции по переоценке вычислительной техники будут отражены записями:</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Дебет 83 Кредит 01</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 xml:space="preserve">- 15 000 руб. — отражена сумма уценки техники, равная сумме ее предыдущей </w:t>
      </w:r>
      <w:proofErr w:type="spellStart"/>
      <w:r w:rsidRPr="00BE5E96">
        <w:rPr>
          <w:rFonts w:ascii="Times New Roman" w:hAnsi="Times New Roman" w:cs="Times New Roman"/>
          <w:sz w:val="28"/>
          <w:szCs w:val="28"/>
          <w:shd w:val="clear" w:color="auto" w:fill="FFFFFF"/>
        </w:rPr>
        <w:t>дооценки</w:t>
      </w:r>
      <w:proofErr w:type="spellEnd"/>
      <w:r w:rsidRPr="00BE5E96">
        <w:rPr>
          <w:rFonts w:ascii="Times New Roman" w:hAnsi="Times New Roman" w:cs="Times New Roman"/>
          <w:sz w:val="28"/>
          <w:szCs w:val="28"/>
          <w:shd w:val="clear" w:color="auto" w:fill="FFFFFF"/>
        </w:rPr>
        <w:t>;</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Дебет 02 Кредит 83</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lastRenderedPageBreak/>
        <w:t xml:space="preserve">- 2650 руб. — отражена сумма уценки амортизации по технике, равная сумме ее предыдущей </w:t>
      </w:r>
      <w:proofErr w:type="spellStart"/>
      <w:r w:rsidRPr="00BE5E96">
        <w:rPr>
          <w:rFonts w:ascii="Times New Roman" w:hAnsi="Times New Roman" w:cs="Times New Roman"/>
          <w:sz w:val="28"/>
          <w:szCs w:val="28"/>
          <w:shd w:val="clear" w:color="auto" w:fill="FFFFFF"/>
        </w:rPr>
        <w:t>дооценки</w:t>
      </w:r>
      <w:proofErr w:type="spellEnd"/>
      <w:r w:rsidRPr="00BE5E96">
        <w:rPr>
          <w:rFonts w:ascii="Times New Roman" w:hAnsi="Times New Roman" w:cs="Times New Roman"/>
          <w:sz w:val="28"/>
          <w:szCs w:val="28"/>
          <w:shd w:val="clear" w:color="auto" w:fill="FFFFFF"/>
        </w:rPr>
        <w:t>;</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Дебет 91-2 Кредит 01</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 xml:space="preserve">- 25 000 руб. (40 000 – 15 000) — отражена сумма уценки техники сверх суммы ее предыдущей </w:t>
      </w:r>
      <w:proofErr w:type="spellStart"/>
      <w:r w:rsidRPr="00BE5E96">
        <w:rPr>
          <w:rFonts w:ascii="Times New Roman" w:hAnsi="Times New Roman" w:cs="Times New Roman"/>
          <w:sz w:val="28"/>
          <w:szCs w:val="28"/>
          <w:shd w:val="clear" w:color="auto" w:fill="FFFFFF"/>
        </w:rPr>
        <w:t>дооценки</w:t>
      </w:r>
      <w:proofErr w:type="spellEnd"/>
      <w:r w:rsidRPr="00BE5E96">
        <w:rPr>
          <w:rFonts w:ascii="Times New Roman" w:hAnsi="Times New Roman" w:cs="Times New Roman"/>
          <w:sz w:val="28"/>
          <w:szCs w:val="28"/>
          <w:shd w:val="clear" w:color="auto" w:fill="FFFFFF"/>
        </w:rPr>
        <w:t>;</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Дебет 02 Кредит 91-1</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 xml:space="preserve">- 4493 руб. (7143 – 2650) — отражена сумма уценки амортизации по технике сверх суммы ее предыдущей </w:t>
      </w:r>
      <w:proofErr w:type="spellStart"/>
      <w:r w:rsidRPr="00BE5E96">
        <w:rPr>
          <w:rFonts w:ascii="Times New Roman" w:hAnsi="Times New Roman" w:cs="Times New Roman"/>
          <w:sz w:val="28"/>
          <w:szCs w:val="28"/>
          <w:shd w:val="clear" w:color="auto" w:fill="FFFFFF"/>
        </w:rPr>
        <w:t>дооценки</w:t>
      </w:r>
      <w:proofErr w:type="spellEnd"/>
      <w:r w:rsidRPr="00BE5E96">
        <w:rPr>
          <w:rFonts w:ascii="Times New Roman" w:hAnsi="Times New Roman" w:cs="Times New Roman"/>
          <w:sz w:val="28"/>
          <w:szCs w:val="28"/>
          <w:shd w:val="clear" w:color="auto" w:fill="FFFFFF"/>
        </w:rPr>
        <w:t>.</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Как и в предыдущей ситуации, остаточная стоимость техники после уценки составит:</w:t>
      </w:r>
    </w:p>
    <w:p w:rsidR="00BE5E96" w:rsidRPr="00BE5E96" w:rsidRDefault="00BE5E96" w:rsidP="00BE5E96">
      <w:pPr>
        <w:spacing w:after="0" w:line="360" w:lineRule="auto"/>
        <w:ind w:firstLine="709"/>
        <w:jc w:val="both"/>
        <w:rPr>
          <w:rFonts w:ascii="Times New Roman" w:hAnsi="Times New Roman" w:cs="Times New Roman"/>
          <w:sz w:val="28"/>
          <w:szCs w:val="28"/>
          <w:shd w:val="clear" w:color="auto" w:fill="FFFFFF"/>
        </w:rPr>
      </w:pPr>
      <w:r w:rsidRPr="00BE5E96">
        <w:rPr>
          <w:rFonts w:ascii="Times New Roman" w:hAnsi="Times New Roman" w:cs="Times New Roman"/>
          <w:sz w:val="28"/>
          <w:szCs w:val="28"/>
          <w:shd w:val="clear" w:color="auto" w:fill="FFFFFF"/>
        </w:rPr>
        <w:t>(210 000 – 15 000 – 25 000) – (37 500 – 2650 – 4493) = 139 643 руб.</w:t>
      </w:r>
    </w:p>
    <w:p w:rsidR="00D44021" w:rsidRPr="00ED3EA1" w:rsidRDefault="00BE5E96" w:rsidP="00BE5E96">
      <w:pPr>
        <w:spacing w:after="0" w:line="360" w:lineRule="auto"/>
        <w:ind w:firstLine="709"/>
        <w:jc w:val="both"/>
        <w:rPr>
          <w:rFonts w:ascii="Times New Roman" w:hAnsi="Times New Roman" w:cs="Times New Roman"/>
          <w:bCs/>
          <w:sz w:val="28"/>
          <w:szCs w:val="28"/>
          <w:shd w:val="clear" w:color="auto" w:fill="FFFFFF"/>
        </w:rPr>
      </w:pPr>
      <w:r w:rsidRPr="00BE5E96">
        <w:rPr>
          <w:rFonts w:ascii="Times New Roman" w:hAnsi="Times New Roman" w:cs="Times New Roman"/>
          <w:sz w:val="28"/>
          <w:szCs w:val="28"/>
          <w:shd w:val="clear" w:color="auto" w:fill="FFFFFF"/>
        </w:rPr>
        <w:t>Она должна быть отражена в балансе за 201</w:t>
      </w:r>
      <w:r>
        <w:rPr>
          <w:rFonts w:ascii="Times New Roman" w:hAnsi="Times New Roman" w:cs="Times New Roman"/>
          <w:sz w:val="28"/>
          <w:szCs w:val="28"/>
          <w:shd w:val="clear" w:color="auto" w:fill="FFFFFF"/>
        </w:rPr>
        <w:t>4</w:t>
      </w:r>
      <w:r w:rsidRPr="00BE5E96">
        <w:rPr>
          <w:rFonts w:ascii="Times New Roman" w:hAnsi="Times New Roman" w:cs="Times New Roman"/>
          <w:sz w:val="28"/>
          <w:szCs w:val="28"/>
          <w:shd w:val="clear" w:color="auto" w:fill="FFFFFF"/>
        </w:rPr>
        <w:t xml:space="preserve"> г. по строке 1150 в графе 4 "На отчетную дату отчетного периода".</w:t>
      </w:r>
    </w:p>
    <w:p w:rsidR="00E70A4F" w:rsidRPr="00D44021" w:rsidRDefault="00BE5E96" w:rsidP="00D440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44021" w:rsidRPr="00D44021">
        <w:rPr>
          <w:rFonts w:ascii="Times New Roman" w:hAnsi="Times New Roman" w:cs="Times New Roman"/>
          <w:sz w:val="28"/>
          <w:szCs w:val="28"/>
        </w:rPr>
        <w:br/>
      </w:r>
      <w:r w:rsidR="00D44021" w:rsidRPr="00D44021">
        <w:rPr>
          <w:rFonts w:ascii="Times New Roman" w:hAnsi="Times New Roman" w:cs="Times New Roman"/>
          <w:sz w:val="28"/>
          <w:szCs w:val="28"/>
        </w:rPr>
        <w:br/>
      </w:r>
      <w:r w:rsidR="00D44021" w:rsidRPr="00D44021">
        <w:rPr>
          <w:rFonts w:ascii="Times New Roman" w:hAnsi="Times New Roman" w:cs="Times New Roman"/>
          <w:sz w:val="28"/>
          <w:szCs w:val="28"/>
          <w:shd w:val="clear" w:color="auto" w:fill="FFFFFF"/>
        </w:rPr>
        <w:t xml:space="preserve"> </w:t>
      </w:r>
    </w:p>
    <w:p w:rsidR="00E70A4F" w:rsidRDefault="00E70A4F" w:rsidP="007F31E4">
      <w:pPr>
        <w:spacing w:after="0" w:line="360" w:lineRule="auto"/>
        <w:ind w:firstLine="709"/>
        <w:jc w:val="both"/>
        <w:rPr>
          <w:rFonts w:ascii="Times New Roman" w:hAnsi="Times New Roman" w:cs="Times New Roman"/>
          <w:sz w:val="28"/>
          <w:szCs w:val="28"/>
        </w:rPr>
      </w:pPr>
    </w:p>
    <w:p w:rsidR="00E70A4F" w:rsidRDefault="00E70A4F" w:rsidP="007F31E4">
      <w:pPr>
        <w:spacing w:after="0" w:line="360" w:lineRule="auto"/>
        <w:ind w:firstLine="709"/>
        <w:jc w:val="both"/>
        <w:rPr>
          <w:rFonts w:ascii="Times New Roman" w:hAnsi="Times New Roman" w:cs="Times New Roman"/>
          <w:sz w:val="28"/>
          <w:szCs w:val="28"/>
        </w:rPr>
      </w:pPr>
    </w:p>
    <w:p w:rsidR="00E70A4F" w:rsidRDefault="00E70A4F" w:rsidP="007F31E4">
      <w:pPr>
        <w:spacing w:after="0" w:line="360" w:lineRule="auto"/>
        <w:ind w:firstLine="709"/>
        <w:jc w:val="both"/>
        <w:rPr>
          <w:rFonts w:ascii="Times New Roman" w:hAnsi="Times New Roman" w:cs="Times New Roman"/>
          <w:sz w:val="28"/>
          <w:szCs w:val="28"/>
        </w:rPr>
      </w:pPr>
    </w:p>
    <w:p w:rsidR="00E70A4F" w:rsidRDefault="00E70A4F" w:rsidP="007F31E4">
      <w:pPr>
        <w:spacing w:after="0" w:line="360" w:lineRule="auto"/>
        <w:ind w:firstLine="709"/>
        <w:jc w:val="both"/>
        <w:rPr>
          <w:rFonts w:ascii="Times New Roman" w:hAnsi="Times New Roman" w:cs="Times New Roman"/>
          <w:sz w:val="28"/>
          <w:szCs w:val="28"/>
        </w:rPr>
      </w:pPr>
    </w:p>
    <w:p w:rsidR="00E70A4F" w:rsidRDefault="00E70A4F" w:rsidP="007F31E4">
      <w:pPr>
        <w:spacing w:after="0" w:line="360" w:lineRule="auto"/>
        <w:ind w:firstLine="709"/>
        <w:jc w:val="both"/>
        <w:rPr>
          <w:rFonts w:ascii="Times New Roman" w:hAnsi="Times New Roman" w:cs="Times New Roman"/>
          <w:sz w:val="28"/>
          <w:szCs w:val="28"/>
        </w:rPr>
      </w:pPr>
    </w:p>
    <w:p w:rsidR="00E70A4F" w:rsidRDefault="00E70A4F" w:rsidP="007F31E4">
      <w:pPr>
        <w:spacing w:after="0" w:line="360" w:lineRule="auto"/>
        <w:ind w:firstLine="709"/>
        <w:jc w:val="both"/>
        <w:rPr>
          <w:rFonts w:ascii="Times New Roman" w:hAnsi="Times New Roman" w:cs="Times New Roman"/>
          <w:sz w:val="28"/>
          <w:szCs w:val="28"/>
        </w:rPr>
      </w:pPr>
    </w:p>
    <w:p w:rsidR="00BE5E96" w:rsidRDefault="00BE5E96" w:rsidP="007F31E4">
      <w:pPr>
        <w:spacing w:after="0" w:line="360" w:lineRule="auto"/>
        <w:ind w:firstLine="709"/>
        <w:jc w:val="both"/>
        <w:rPr>
          <w:rFonts w:ascii="Times New Roman" w:hAnsi="Times New Roman" w:cs="Times New Roman"/>
          <w:sz w:val="28"/>
          <w:szCs w:val="28"/>
        </w:rPr>
      </w:pPr>
    </w:p>
    <w:p w:rsidR="00BE5E96" w:rsidRDefault="00BE5E96" w:rsidP="007F31E4">
      <w:pPr>
        <w:spacing w:after="0" w:line="360" w:lineRule="auto"/>
        <w:ind w:firstLine="709"/>
        <w:jc w:val="both"/>
        <w:rPr>
          <w:rFonts w:ascii="Times New Roman" w:hAnsi="Times New Roman" w:cs="Times New Roman"/>
          <w:sz w:val="28"/>
          <w:szCs w:val="28"/>
        </w:rPr>
      </w:pPr>
    </w:p>
    <w:p w:rsidR="00BE5E96" w:rsidRDefault="00BE5E96" w:rsidP="007F31E4">
      <w:pPr>
        <w:spacing w:after="0" w:line="360" w:lineRule="auto"/>
        <w:ind w:firstLine="709"/>
        <w:jc w:val="both"/>
        <w:rPr>
          <w:rFonts w:ascii="Times New Roman" w:hAnsi="Times New Roman" w:cs="Times New Roman"/>
          <w:sz w:val="28"/>
          <w:szCs w:val="28"/>
        </w:rPr>
      </w:pPr>
    </w:p>
    <w:p w:rsidR="00BE5E96" w:rsidRDefault="00BE5E96" w:rsidP="007F31E4">
      <w:pPr>
        <w:spacing w:after="0" w:line="360" w:lineRule="auto"/>
        <w:ind w:firstLine="709"/>
        <w:jc w:val="both"/>
        <w:rPr>
          <w:rFonts w:ascii="Times New Roman" w:hAnsi="Times New Roman" w:cs="Times New Roman"/>
          <w:sz w:val="28"/>
          <w:szCs w:val="28"/>
        </w:rPr>
      </w:pPr>
    </w:p>
    <w:p w:rsidR="00BE5E96" w:rsidRDefault="00BE5E96" w:rsidP="007F31E4">
      <w:pPr>
        <w:spacing w:after="0" w:line="360" w:lineRule="auto"/>
        <w:ind w:firstLine="709"/>
        <w:jc w:val="both"/>
        <w:rPr>
          <w:rFonts w:ascii="Times New Roman" w:hAnsi="Times New Roman" w:cs="Times New Roman"/>
          <w:sz w:val="28"/>
          <w:szCs w:val="28"/>
        </w:rPr>
      </w:pPr>
    </w:p>
    <w:p w:rsidR="00BE5E96" w:rsidRDefault="00BE5E96" w:rsidP="007F31E4">
      <w:pPr>
        <w:spacing w:after="0" w:line="360" w:lineRule="auto"/>
        <w:ind w:firstLine="709"/>
        <w:jc w:val="both"/>
        <w:rPr>
          <w:rFonts w:ascii="Times New Roman" w:hAnsi="Times New Roman" w:cs="Times New Roman"/>
          <w:sz w:val="28"/>
          <w:szCs w:val="28"/>
        </w:rPr>
      </w:pPr>
    </w:p>
    <w:p w:rsidR="00BE5E96" w:rsidRDefault="00BE5E96" w:rsidP="007F31E4">
      <w:pPr>
        <w:spacing w:after="0" w:line="360" w:lineRule="auto"/>
        <w:ind w:firstLine="709"/>
        <w:jc w:val="both"/>
        <w:rPr>
          <w:rFonts w:ascii="Times New Roman" w:hAnsi="Times New Roman" w:cs="Times New Roman"/>
          <w:sz w:val="28"/>
          <w:szCs w:val="28"/>
        </w:rPr>
      </w:pPr>
    </w:p>
    <w:p w:rsidR="00BE5E96" w:rsidRPr="00C445B9" w:rsidRDefault="00BE5E96" w:rsidP="007F31E4">
      <w:pPr>
        <w:spacing w:after="0" w:line="360" w:lineRule="auto"/>
        <w:ind w:firstLine="709"/>
        <w:jc w:val="both"/>
        <w:rPr>
          <w:rFonts w:ascii="Times New Roman" w:hAnsi="Times New Roman" w:cs="Times New Roman"/>
          <w:sz w:val="28"/>
          <w:szCs w:val="28"/>
        </w:rPr>
      </w:pPr>
    </w:p>
    <w:p w:rsidR="00033AB6" w:rsidRDefault="00033AB6" w:rsidP="007F31E4">
      <w:pPr>
        <w:spacing w:after="0" w:line="360" w:lineRule="auto"/>
      </w:pPr>
    </w:p>
    <w:p w:rsidR="00033AB6" w:rsidRPr="00C445B9" w:rsidRDefault="00033AB6" w:rsidP="007F31E4">
      <w:pPr>
        <w:pStyle w:val="1"/>
        <w:spacing w:before="0" w:line="240" w:lineRule="auto"/>
        <w:jc w:val="center"/>
        <w:rPr>
          <w:rFonts w:ascii="Times New Roman" w:hAnsi="Times New Roman" w:cs="Times New Roman"/>
          <w:color w:val="auto"/>
        </w:rPr>
      </w:pPr>
      <w:bookmarkStart w:id="17" w:name="_Toc501092972"/>
      <w:r w:rsidRPr="00C445B9">
        <w:rPr>
          <w:rFonts w:ascii="Times New Roman" w:hAnsi="Times New Roman" w:cs="Times New Roman"/>
          <w:color w:val="auto"/>
        </w:rPr>
        <w:t>Заключение</w:t>
      </w:r>
      <w:bookmarkEnd w:id="17"/>
    </w:p>
    <w:p w:rsidR="00033AB6" w:rsidRPr="00C445B9" w:rsidRDefault="00033AB6" w:rsidP="007F31E4">
      <w:pPr>
        <w:spacing w:after="0" w:line="240" w:lineRule="auto"/>
        <w:ind w:firstLine="709"/>
        <w:jc w:val="both"/>
        <w:rPr>
          <w:rFonts w:ascii="Times New Roman" w:hAnsi="Times New Roman" w:cs="Times New Roman"/>
          <w:sz w:val="28"/>
          <w:szCs w:val="28"/>
        </w:rPr>
      </w:pPr>
    </w:p>
    <w:p w:rsidR="00033AB6" w:rsidRPr="00C445B9" w:rsidRDefault="00033AB6" w:rsidP="007F31E4">
      <w:pPr>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 xml:space="preserve">Таким образом, в условиях современной экономики одним из важнейших факторов развития предприятия является наличие мощного и модернизированного оборудования и других видов основных </w:t>
      </w:r>
      <w:r w:rsidRPr="00C445B9">
        <w:rPr>
          <w:rFonts w:ascii="Times New Roman" w:hAnsi="Times New Roman" w:cs="Times New Roman"/>
          <w:sz w:val="28"/>
          <w:szCs w:val="28"/>
        </w:rPr>
        <w:t>производственных фондов</w:t>
      </w:r>
      <w:r w:rsidRPr="00C445B9">
        <w:rPr>
          <w:rFonts w:ascii="Times New Roman" w:eastAsia="Times New Roman" w:hAnsi="Times New Roman" w:cs="Times New Roman"/>
          <w:sz w:val="28"/>
          <w:szCs w:val="28"/>
        </w:rPr>
        <w:t>. Они создают условия для наращивания производства и реализации продукции, обеспечивают конкурентоспособность предприятия на рынке и повышают эффективность производства.</w:t>
      </w:r>
    </w:p>
    <w:p w:rsidR="00033AB6" w:rsidRPr="00C445B9" w:rsidRDefault="00033AB6" w:rsidP="007F31E4">
      <w:pPr>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 xml:space="preserve">Основные </w:t>
      </w:r>
      <w:r w:rsidRPr="00C445B9">
        <w:rPr>
          <w:rFonts w:ascii="Times New Roman" w:hAnsi="Times New Roman" w:cs="Times New Roman"/>
          <w:sz w:val="28"/>
          <w:szCs w:val="28"/>
        </w:rPr>
        <w:t>производственные фонды</w:t>
      </w:r>
      <w:r w:rsidRPr="00C445B9">
        <w:rPr>
          <w:rFonts w:ascii="Times New Roman" w:eastAsia="Times New Roman" w:hAnsi="Times New Roman" w:cs="Times New Roman"/>
          <w:sz w:val="28"/>
          <w:szCs w:val="28"/>
        </w:rPr>
        <w:t xml:space="preserve"> имеют первоначальную, восстановительную и остаточную стоимость</w:t>
      </w:r>
      <w:r w:rsidRPr="00C445B9">
        <w:rPr>
          <w:rFonts w:ascii="Times New Roman" w:hAnsi="Times New Roman" w:cs="Times New Roman"/>
          <w:sz w:val="28"/>
          <w:szCs w:val="28"/>
        </w:rPr>
        <w:t>. Для учета и анализа основных производственных фондов</w:t>
      </w:r>
      <w:r w:rsidRPr="00C445B9">
        <w:rPr>
          <w:rFonts w:ascii="Times New Roman" w:eastAsia="Times New Roman" w:hAnsi="Times New Roman" w:cs="Times New Roman"/>
          <w:sz w:val="28"/>
          <w:szCs w:val="28"/>
        </w:rPr>
        <w:t xml:space="preserve"> на предприятии существует определенная классификация основных средств, на основании которой они подразделяются на активную и пассивную части.</w:t>
      </w:r>
    </w:p>
    <w:p w:rsidR="00033AB6" w:rsidRPr="00C445B9" w:rsidRDefault="00033AB6" w:rsidP="007F31E4">
      <w:pPr>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Одним из важнейших факторов повышения эффективности производства на предприятиях является обеспеченность их основными фондами в необходимом количестве и ассортименте и более полное их использование.</w:t>
      </w:r>
    </w:p>
    <w:p w:rsidR="00033AB6" w:rsidRPr="00C445B9" w:rsidRDefault="00033AB6" w:rsidP="007F31E4">
      <w:pPr>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Одной из главных задач предприятия является повышение эффективности использования основных средств, то есть рост фондоотдачи.</w:t>
      </w:r>
    </w:p>
    <w:p w:rsidR="00033AB6" w:rsidRPr="00C445B9" w:rsidRDefault="00033AB6" w:rsidP="007F31E4">
      <w:pPr>
        <w:spacing w:after="0" w:line="360" w:lineRule="auto"/>
        <w:ind w:firstLine="709"/>
        <w:jc w:val="both"/>
        <w:rPr>
          <w:rFonts w:ascii="Times New Roman" w:eastAsia="Times New Roman" w:hAnsi="Times New Roman" w:cs="Times New Roman"/>
          <w:sz w:val="28"/>
          <w:szCs w:val="28"/>
        </w:rPr>
      </w:pPr>
      <w:r w:rsidRPr="00C445B9">
        <w:rPr>
          <w:rFonts w:ascii="Times New Roman" w:eastAsia="Times New Roman" w:hAnsi="Times New Roman" w:cs="Times New Roman"/>
          <w:sz w:val="28"/>
          <w:szCs w:val="28"/>
        </w:rPr>
        <w:t xml:space="preserve">Предприятие, располагающее более современной  и развитой материально-технической базой имеют предпосылки для постоянного увеличения </w:t>
      </w:r>
      <w:r w:rsidRPr="00C445B9">
        <w:rPr>
          <w:rFonts w:ascii="Times New Roman" w:hAnsi="Times New Roman" w:cs="Times New Roman"/>
          <w:sz w:val="28"/>
          <w:szCs w:val="28"/>
        </w:rPr>
        <w:t>выручки от реализации продукции, работ и услуг</w:t>
      </w:r>
      <w:r w:rsidRPr="00C445B9">
        <w:rPr>
          <w:rFonts w:ascii="Times New Roman" w:eastAsia="Times New Roman" w:hAnsi="Times New Roman" w:cs="Times New Roman"/>
          <w:sz w:val="28"/>
          <w:szCs w:val="28"/>
        </w:rPr>
        <w:t xml:space="preserve"> в долгосрочном  периоде. Это влечет за собой увеличение массы получаемой прибыли. </w:t>
      </w:r>
    </w:p>
    <w:p w:rsidR="00033AB6" w:rsidRPr="00C445B9" w:rsidRDefault="00033AB6" w:rsidP="007F31E4">
      <w:pPr>
        <w:spacing w:after="0" w:line="360" w:lineRule="auto"/>
        <w:ind w:firstLine="851"/>
        <w:jc w:val="both"/>
        <w:rPr>
          <w:rFonts w:ascii="Times New Roman" w:hAnsi="Times New Roman" w:cs="Times New Roman"/>
          <w:sz w:val="28"/>
          <w:szCs w:val="28"/>
        </w:rPr>
      </w:pPr>
      <w:proofErr w:type="gramStart"/>
      <w:r w:rsidRPr="00C445B9">
        <w:rPr>
          <w:rFonts w:ascii="Times New Roman" w:hAnsi="Times New Roman" w:cs="Times New Roman"/>
          <w:sz w:val="28"/>
          <w:szCs w:val="28"/>
        </w:rPr>
        <w:t xml:space="preserve">Основными задачами бухгалтерского учета основных средств являются правильное документальное оформление и своевременное отражение в учетных регистрах поступления основных средств их внутреннего перемещения и выбытия; правильное исчисление и отражение в учете суммы износа основных средств; точное определение результатов при </w:t>
      </w:r>
      <w:r w:rsidRPr="00C445B9">
        <w:rPr>
          <w:rFonts w:ascii="Times New Roman" w:hAnsi="Times New Roman" w:cs="Times New Roman"/>
          <w:sz w:val="28"/>
          <w:szCs w:val="28"/>
        </w:rPr>
        <w:lastRenderedPageBreak/>
        <w:t>ликвидации основных средств; контроль за затратами на ремонт основных средств, за их сохранностью и эффективностью использования.</w:t>
      </w:r>
      <w:proofErr w:type="gramEnd"/>
    </w:p>
    <w:p w:rsidR="00033AB6" w:rsidRPr="00C445B9" w:rsidRDefault="00033AB6" w:rsidP="007F31E4">
      <w:pPr>
        <w:spacing w:after="0" w:line="360" w:lineRule="auto"/>
        <w:ind w:firstLine="709"/>
        <w:jc w:val="both"/>
        <w:rPr>
          <w:rFonts w:ascii="Times New Roman" w:eastAsia="Times New Roman" w:hAnsi="Times New Roman" w:cs="Times New Roman"/>
          <w:sz w:val="28"/>
          <w:szCs w:val="28"/>
        </w:rPr>
      </w:pPr>
      <w:r w:rsidRPr="00C445B9">
        <w:rPr>
          <w:rFonts w:ascii="Times New Roman" w:hAnsi="Times New Roman" w:cs="Times New Roman"/>
          <w:sz w:val="28"/>
          <w:szCs w:val="28"/>
        </w:rPr>
        <w:t>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w:t>
      </w:r>
      <w:r w:rsidRPr="00C445B9">
        <w:rPr>
          <w:rFonts w:ascii="Times New Roman" w:eastAsia="Times New Roman" w:hAnsi="Times New Roman" w:cs="Times New Roman"/>
          <w:sz w:val="28"/>
          <w:szCs w:val="28"/>
        </w:rPr>
        <w:t xml:space="preserve"> является коммерческой организацией, основная специализация которого – строительство</w:t>
      </w:r>
      <w:r w:rsidRPr="00C445B9">
        <w:rPr>
          <w:rFonts w:ascii="Times New Roman" w:hAnsi="Times New Roman" w:cs="Times New Roman"/>
          <w:sz w:val="28"/>
          <w:szCs w:val="28"/>
        </w:rPr>
        <w:t xml:space="preserve"> и</w:t>
      </w:r>
      <w:r w:rsidRPr="00C445B9">
        <w:rPr>
          <w:rFonts w:ascii="Times New Roman" w:eastAsia="Times New Roman" w:hAnsi="Times New Roman" w:cs="Times New Roman"/>
          <w:sz w:val="28"/>
          <w:szCs w:val="28"/>
        </w:rPr>
        <w:t xml:space="preserve"> ремонт </w:t>
      </w:r>
      <w:r w:rsidRPr="00C445B9">
        <w:rPr>
          <w:rFonts w:ascii="Times New Roman" w:hAnsi="Times New Roman" w:cs="Times New Roman"/>
          <w:sz w:val="28"/>
          <w:szCs w:val="28"/>
        </w:rPr>
        <w:t xml:space="preserve">зданий и помещений и оказание </w:t>
      </w:r>
      <w:proofErr w:type="spellStart"/>
      <w:proofErr w:type="gramStart"/>
      <w:r w:rsidRPr="00C445B9">
        <w:rPr>
          <w:rFonts w:ascii="Times New Roman" w:hAnsi="Times New Roman" w:cs="Times New Roman"/>
          <w:sz w:val="28"/>
          <w:szCs w:val="28"/>
        </w:rPr>
        <w:t>строительно</w:t>
      </w:r>
      <w:proofErr w:type="spellEnd"/>
      <w:r w:rsidRPr="00C445B9">
        <w:rPr>
          <w:rFonts w:ascii="Times New Roman" w:hAnsi="Times New Roman" w:cs="Times New Roman"/>
          <w:sz w:val="28"/>
          <w:szCs w:val="28"/>
        </w:rPr>
        <w:t xml:space="preserve"> – монтажных</w:t>
      </w:r>
      <w:proofErr w:type="gramEnd"/>
      <w:r w:rsidRPr="00C445B9">
        <w:rPr>
          <w:rFonts w:ascii="Times New Roman" w:hAnsi="Times New Roman" w:cs="Times New Roman"/>
          <w:sz w:val="28"/>
          <w:szCs w:val="28"/>
        </w:rPr>
        <w:t xml:space="preserve"> услуг</w:t>
      </w:r>
      <w:r w:rsidRPr="00C445B9">
        <w:rPr>
          <w:rFonts w:ascii="Times New Roman" w:eastAsia="Times New Roman" w:hAnsi="Times New Roman" w:cs="Times New Roman"/>
          <w:sz w:val="28"/>
          <w:szCs w:val="28"/>
        </w:rPr>
        <w:t xml:space="preserve">.  В целом деятельность предприятия является прибыльной и эффективной. </w:t>
      </w:r>
    </w:p>
    <w:p w:rsidR="00033AB6" w:rsidRPr="00C445B9" w:rsidRDefault="00033AB6" w:rsidP="007F31E4">
      <w:pPr>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Аналитический учет основных средств ведется в бухгалтерии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xml:space="preserve">» на карточках инвентарного учета основных средств (ОС-6). Они открываются в бухгалтерии на основании формы ОС-1 на каждый объект. </w:t>
      </w:r>
    </w:p>
    <w:p w:rsidR="00033AB6" w:rsidRPr="00C445B9" w:rsidRDefault="00451AF2" w:rsidP="007F31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445B9">
        <w:rPr>
          <w:rFonts w:ascii="Times New Roman" w:hAnsi="Times New Roman" w:cs="Times New Roman"/>
          <w:sz w:val="28"/>
          <w:szCs w:val="28"/>
        </w:rPr>
        <w:t>Д</w:t>
      </w:r>
      <w:r w:rsidR="00033AB6" w:rsidRPr="00C445B9">
        <w:rPr>
          <w:rFonts w:ascii="Times New Roman" w:hAnsi="Times New Roman" w:cs="Times New Roman"/>
          <w:sz w:val="28"/>
          <w:szCs w:val="28"/>
        </w:rPr>
        <w:t xml:space="preserve">ля более эффективного </w:t>
      </w:r>
      <w:r w:rsidR="00033AB6">
        <w:rPr>
          <w:rFonts w:ascii="Times New Roman" w:hAnsi="Times New Roman" w:cs="Times New Roman"/>
          <w:sz w:val="28"/>
          <w:szCs w:val="28"/>
        </w:rPr>
        <w:t>ведения</w:t>
      </w:r>
      <w:r w:rsidR="00033AB6" w:rsidRPr="00C445B9">
        <w:rPr>
          <w:rFonts w:ascii="Times New Roman" w:hAnsi="Times New Roman" w:cs="Times New Roman"/>
          <w:sz w:val="28"/>
          <w:szCs w:val="28"/>
        </w:rPr>
        <w:t xml:space="preserve"> учета основных средств необходимо осуществить следующие мероприятия:</w:t>
      </w:r>
    </w:p>
    <w:p w:rsidR="00033AB6" w:rsidRPr="00C445B9" w:rsidRDefault="00033AB6" w:rsidP="007F31E4">
      <w:pPr>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1. Своевременно и правильно осуществлять документирование операций по движению основных средств, контроль за сохранностью основных сре</w:t>
      </w:r>
      <w:proofErr w:type="gramStart"/>
      <w:r w:rsidRPr="00C445B9">
        <w:rPr>
          <w:rFonts w:ascii="Times New Roman" w:hAnsi="Times New Roman" w:cs="Times New Roman"/>
          <w:sz w:val="28"/>
          <w:szCs w:val="28"/>
        </w:rPr>
        <w:t>дств пр</w:t>
      </w:r>
      <w:proofErr w:type="gramEnd"/>
      <w:r w:rsidRPr="00C445B9">
        <w:rPr>
          <w:rFonts w:ascii="Times New Roman" w:hAnsi="Times New Roman" w:cs="Times New Roman"/>
          <w:sz w:val="28"/>
          <w:szCs w:val="28"/>
        </w:rPr>
        <w:t>едприятия;</w:t>
      </w:r>
    </w:p>
    <w:p w:rsidR="00033AB6" w:rsidRPr="00C445B9" w:rsidRDefault="00033AB6" w:rsidP="007F31E4">
      <w:pPr>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2. Введение дополнительного контроля со стороны руководства предприятия. Просмотр руководителем бухгалтерских документов, изучение им нормативных актов, действующих в данной области позволит более рационально расходовать средства на приобретение основных средств, тратить меньше времени на убеждение руководства в необходимости приобретения того или иного объекта, повысить дисциплину использования основных средств сотрудниками предприятия.</w:t>
      </w:r>
    </w:p>
    <w:p w:rsidR="00033AB6" w:rsidRPr="00C445B9" w:rsidRDefault="00033AB6" w:rsidP="007F31E4">
      <w:pPr>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3. Нужно организовать проведение своевременно анализа эффективности использования основных средств по данным бухгалтерского учета под непосредственным контролем руководителя предприятия. При этом руководитель будет получать более полную картину состояния дел на своем предприятии.</w:t>
      </w:r>
    </w:p>
    <w:p w:rsidR="00033AB6" w:rsidRPr="00C445B9" w:rsidRDefault="00033AB6" w:rsidP="007F31E4">
      <w:pPr>
        <w:spacing w:after="0" w:line="360" w:lineRule="auto"/>
        <w:ind w:firstLine="851"/>
        <w:jc w:val="both"/>
        <w:rPr>
          <w:rFonts w:ascii="Times New Roman" w:hAnsi="Times New Roman" w:cs="Times New Roman"/>
          <w:sz w:val="28"/>
          <w:szCs w:val="28"/>
        </w:rPr>
      </w:pPr>
      <w:r w:rsidRPr="00C445B9">
        <w:rPr>
          <w:rFonts w:ascii="Times New Roman" w:hAnsi="Times New Roman" w:cs="Times New Roman"/>
          <w:sz w:val="28"/>
          <w:szCs w:val="28"/>
        </w:rPr>
        <w:t>4. Организовать проведение систематического сотрудничества между руководителем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и служащими, которые осуществляют финансов</w:t>
      </w:r>
      <w:proofErr w:type="gramStart"/>
      <w:r w:rsidRPr="00C445B9">
        <w:rPr>
          <w:rFonts w:ascii="Times New Roman" w:hAnsi="Times New Roman" w:cs="Times New Roman"/>
          <w:sz w:val="28"/>
          <w:szCs w:val="28"/>
        </w:rPr>
        <w:t>о-</w:t>
      </w:r>
      <w:proofErr w:type="gramEnd"/>
      <w:r w:rsidRPr="00C445B9">
        <w:rPr>
          <w:rFonts w:ascii="Times New Roman" w:hAnsi="Times New Roman" w:cs="Times New Roman"/>
          <w:sz w:val="28"/>
          <w:szCs w:val="28"/>
        </w:rPr>
        <w:t xml:space="preserve"> расчетные  и </w:t>
      </w:r>
      <w:proofErr w:type="spellStart"/>
      <w:r w:rsidRPr="00C445B9">
        <w:rPr>
          <w:rFonts w:ascii="Times New Roman" w:hAnsi="Times New Roman" w:cs="Times New Roman"/>
          <w:sz w:val="28"/>
          <w:szCs w:val="28"/>
        </w:rPr>
        <w:t>снабженческо</w:t>
      </w:r>
      <w:proofErr w:type="spellEnd"/>
      <w:r w:rsidRPr="00C445B9">
        <w:rPr>
          <w:rFonts w:ascii="Times New Roman" w:hAnsi="Times New Roman" w:cs="Times New Roman"/>
          <w:sz w:val="28"/>
          <w:szCs w:val="28"/>
        </w:rPr>
        <w:t>- сбытовые операции.</w:t>
      </w:r>
    </w:p>
    <w:p w:rsidR="00033AB6" w:rsidRPr="00C445B9" w:rsidRDefault="00033AB6" w:rsidP="007F31E4">
      <w:pPr>
        <w:spacing w:after="0" w:line="360" w:lineRule="auto"/>
        <w:ind w:firstLine="709"/>
        <w:jc w:val="both"/>
        <w:rPr>
          <w:rFonts w:ascii="Times New Roman" w:hAnsi="Times New Roman" w:cs="Times New Roman"/>
          <w:sz w:val="28"/>
          <w:szCs w:val="28"/>
        </w:rPr>
      </w:pPr>
      <w:r w:rsidRPr="00C445B9">
        <w:rPr>
          <w:rFonts w:ascii="Times New Roman" w:hAnsi="Times New Roman" w:cs="Times New Roman"/>
          <w:sz w:val="28"/>
          <w:szCs w:val="28"/>
        </w:rPr>
        <w:lastRenderedPageBreak/>
        <w:t>Наибольший удельный вес в составе основных средств ОАО «</w:t>
      </w:r>
      <w:proofErr w:type="spellStart"/>
      <w:r w:rsidRPr="00C445B9">
        <w:rPr>
          <w:rFonts w:ascii="Times New Roman" w:hAnsi="Times New Roman" w:cs="Times New Roman"/>
          <w:sz w:val="28"/>
          <w:szCs w:val="28"/>
        </w:rPr>
        <w:t>Вологда-сетьремонт</w:t>
      </w:r>
      <w:proofErr w:type="spellEnd"/>
      <w:r w:rsidRPr="00C445B9">
        <w:rPr>
          <w:rFonts w:ascii="Times New Roman" w:hAnsi="Times New Roman" w:cs="Times New Roman"/>
          <w:sz w:val="28"/>
          <w:szCs w:val="28"/>
        </w:rPr>
        <w:t>» на протяжении исследуемого периода составляют машины и оборудование, что объясняется производственной специализацией предприятия.</w:t>
      </w:r>
    </w:p>
    <w:p w:rsidR="00033AB6" w:rsidRDefault="00033AB6" w:rsidP="007F31E4">
      <w:pPr>
        <w:spacing w:after="0"/>
      </w:pPr>
    </w:p>
    <w:p w:rsidR="00033AB6" w:rsidRDefault="00033AB6" w:rsidP="007F31E4">
      <w:pPr>
        <w:spacing w:after="0"/>
      </w:pPr>
    </w:p>
    <w:p w:rsidR="00033AB6" w:rsidRDefault="00033AB6" w:rsidP="007F31E4">
      <w:pPr>
        <w:spacing w:after="0"/>
      </w:pPr>
    </w:p>
    <w:p w:rsidR="00033AB6" w:rsidRDefault="00033AB6" w:rsidP="007F31E4">
      <w:pPr>
        <w:spacing w:after="0"/>
      </w:pPr>
    </w:p>
    <w:p w:rsidR="00033AB6" w:rsidRDefault="00033AB6" w:rsidP="007F31E4">
      <w:pPr>
        <w:spacing w:after="0"/>
      </w:pPr>
    </w:p>
    <w:p w:rsidR="00033AB6" w:rsidRDefault="00033AB6" w:rsidP="007F31E4">
      <w:pPr>
        <w:spacing w:after="0"/>
      </w:pPr>
    </w:p>
    <w:p w:rsidR="00033AB6" w:rsidRDefault="00033AB6" w:rsidP="007F31E4">
      <w:pPr>
        <w:spacing w:after="0"/>
      </w:pPr>
    </w:p>
    <w:p w:rsidR="00033AB6" w:rsidRDefault="00033AB6" w:rsidP="007F31E4">
      <w:pPr>
        <w:spacing w:after="0"/>
      </w:pPr>
    </w:p>
    <w:p w:rsidR="00033AB6" w:rsidRDefault="00033AB6"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E70A4F" w:rsidRDefault="00E70A4F" w:rsidP="007F31E4">
      <w:pPr>
        <w:spacing w:after="0"/>
      </w:pPr>
    </w:p>
    <w:p w:rsidR="00033AB6" w:rsidRDefault="00033AB6" w:rsidP="007F31E4">
      <w:pPr>
        <w:spacing w:after="0"/>
      </w:pPr>
    </w:p>
    <w:p w:rsidR="00033AB6" w:rsidRPr="00C445B9" w:rsidRDefault="00033AB6" w:rsidP="007F31E4">
      <w:pPr>
        <w:pStyle w:val="1"/>
        <w:spacing w:before="0" w:line="360" w:lineRule="auto"/>
        <w:jc w:val="center"/>
        <w:rPr>
          <w:rFonts w:ascii="Times New Roman" w:hAnsi="Times New Roman" w:cs="Times New Roman"/>
          <w:color w:val="auto"/>
        </w:rPr>
      </w:pPr>
      <w:bookmarkStart w:id="18" w:name="_Toc501092973"/>
      <w:r w:rsidRPr="00C445B9">
        <w:rPr>
          <w:rFonts w:ascii="Times New Roman" w:hAnsi="Times New Roman" w:cs="Times New Roman"/>
          <w:color w:val="auto"/>
        </w:rPr>
        <w:t>Список использованных источников и литературы</w:t>
      </w:r>
      <w:bookmarkEnd w:id="18"/>
    </w:p>
    <w:p w:rsidR="00033AB6" w:rsidRDefault="00033AB6" w:rsidP="007F31E4">
      <w:pPr>
        <w:spacing w:after="0" w:line="360" w:lineRule="auto"/>
        <w:ind w:firstLine="709"/>
        <w:jc w:val="both"/>
        <w:rPr>
          <w:rFonts w:ascii="Times New Roman" w:hAnsi="Times New Roman" w:cs="Times New Roman"/>
          <w:i/>
          <w:sz w:val="28"/>
          <w:szCs w:val="28"/>
        </w:rPr>
      </w:pPr>
      <w:r w:rsidRPr="0007233D">
        <w:rPr>
          <w:rFonts w:ascii="Times New Roman" w:hAnsi="Times New Roman" w:cs="Times New Roman"/>
          <w:i/>
          <w:sz w:val="28"/>
          <w:szCs w:val="28"/>
        </w:rPr>
        <w:t>Нормативные акты:</w:t>
      </w:r>
    </w:p>
    <w:p w:rsidR="00033AB6" w:rsidRDefault="00033AB6" w:rsidP="007F31E4">
      <w:pPr>
        <w:numPr>
          <w:ilvl w:val="1"/>
          <w:numId w:val="13"/>
        </w:numPr>
        <w:spacing w:after="0" w:line="360" w:lineRule="auto"/>
        <w:jc w:val="both"/>
        <w:rPr>
          <w:rFonts w:ascii="Times New Roman" w:hAnsi="Times New Roman" w:cs="Times New Roman"/>
          <w:sz w:val="28"/>
          <w:szCs w:val="28"/>
        </w:rPr>
      </w:pPr>
      <w:r w:rsidRPr="00E418FA">
        <w:rPr>
          <w:rFonts w:ascii="Times New Roman" w:hAnsi="Times New Roman" w:cs="Times New Roman"/>
          <w:sz w:val="28"/>
          <w:szCs w:val="28"/>
        </w:rPr>
        <w:t>Гражданский кодекс Российской Федерации. Часть втор</w:t>
      </w:r>
      <w:r>
        <w:rPr>
          <w:rFonts w:ascii="Times New Roman" w:hAnsi="Times New Roman" w:cs="Times New Roman"/>
          <w:sz w:val="28"/>
          <w:szCs w:val="28"/>
        </w:rPr>
        <w:t xml:space="preserve">ая от 26 янв. 1996 г. № 14-ФЗ: </w:t>
      </w:r>
      <w:r w:rsidRPr="00586E4A">
        <w:rPr>
          <w:rFonts w:ascii="Times New Roman" w:hAnsi="Times New Roman" w:cs="Times New Roman"/>
          <w:sz w:val="28"/>
          <w:szCs w:val="28"/>
        </w:rPr>
        <w:t>(</w:t>
      </w:r>
      <w:r w:rsidRPr="00586E4A">
        <w:rPr>
          <w:rFonts w:ascii="Times New Roman" w:hAnsi="Times New Roman" w:cs="Times New Roman"/>
          <w:sz w:val="28"/>
          <w:szCs w:val="28"/>
          <w:shd w:val="clear" w:color="auto" w:fill="FFFFFF"/>
        </w:rPr>
        <w:t>в ред. от 29.06.2015) //</w:t>
      </w:r>
      <w:r w:rsidRPr="00E418FA">
        <w:rPr>
          <w:rFonts w:ascii="Times New Roman" w:hAnsi="Times New Roman" w:cs="Times New Roman"/>
          <w:color w:val="000000"/>
          <w:sz w:val="28"/>
          <w:szCs w:val="28"/>
          <w:shd w:val="clear" w:color="auto" w:fill="FFFFFF"/>
        </w:rPr>
        <w:t xml:space="preserve"> СПС Консультант Плюс</w:t>
      </w:r>
      <w:r w:rsidRPr="00586E4A">
        <w:rPr>
          <w:rFonts w:ascii="Times New Roman" w:hAnsi="Times New Roman" w:cs="Times New Roman"/>
          <w:sz w:val="28"/>
          <w:szCs w:val="28"/>
        </w:rPr>
        <w:t xml:space="preserve"> </w:t>
      </w:r>
    </w:p>
    <w:p w:rsidR="00033AB6" w:rsidRPr="00586E4A" w:rsidRDefault="00033AB6" w:rsidP="007F31E4">
      <w:pPr>
        <w:numPr>
          <w:ilvl w:val="1"/>
          <w:numId w:val="13"/>
        </w:numPr>
        <w:spacing w:after="0" w:line="360" w:lineRule="auto"/>
        <w:jc w:val="both"/>
        <w:rPr>
          <w:rFonts w:ascii="Times New Roman" w:hAnsi="Times New Roman" w:cs="Times New Roman"/>
          <w:sz w:val="28"/>
          <w:szCs w:val="28"/>
        </w:rPr>
      </w:pPr>
      <w:proofErr w:type="gramStart"/>
      <w:r w:rsidRPr="00586E4A">
        <w:rPr>
          <w:rFonts w:ascii="Times New Roman" w:hAnsi="Times New Roman" w:cs="Times New Roman"/>
          <w:sz w:val="28"/>
          <w:szCs w:val="28"/>
        </w:rPr>
        <w:t xml:space="preserve">Налоговый Кодекс РФ (часть первая от 31.07.1998г. №146-ФЗ, в ред. от </w:t>
      </w:r>
      <w:r w:rsidRPr="00586E4A">
        <w:rPr>
          <w:rFonts w:ascii="Times New Roman" w:hAnsi="Times New Roman" w:cs="Times New Roman"/>
          <w:color w:val="333333"/>
          <w:sz w:val="28"/>
          <w:szCs w:val="28"/>
          <w:shd w:val="clear" w:color="auto" w:fill="FFFFFF"/>
        </w:rPr>
        <w:t>26.04.2016</w:t>
      </w:r>
      <w:r w:rsidRPr="00586E4A">
        <w:rPr>
          <w:rFonts w:ascii="Times New Roman" w:hAnsi="Times New Roman" w:cs="Times New Roman"/>
          <w:sz w:val="28"/>
          <w:szCs w:val="28"/>
        </w:rPr>
        <w:t xml:space="preserve">)., и часть вторая от 05.08.2000г. №117-ФЗ, в ред. от </w:t>
      </w:r>
      <w:r w:rsidRPr="00586E4A">
        <w:rPr>
          <w:rFonts w:ascii="Times New Roman" w:hAnsi="Times New Roman" w:cs="Times New Roman"/>
          <w:color w:val="333333"/>
          <w:sz w:val="28"/>
          <w:szCs w:val="28"/>
          <w:shd w:val="clear" w:color="auto" w:fill="FFFFFF"/>
        </w:rPr>
        <w:t xml:space="preserve"> 05.04.2016</w:t>
      </w:r>
      <w:r w:rsidRPr="00586E4A">
        <w:rPr>
          <w:rFonts w:ascii="Times New Roman" w:hAnsi="Times New Roman" w:cs="Times New Roman"/>
          <w:sz w:val="28"/>
          <w:szCs w:val="28"/>
        </w:rPr>
        <w:t xml:space="preserve">), </w:t>
      </w:r>
      <w:r w:rsidRPr="00586E4A">
        <w:rPr>
          <w:rFonts w:ascii="Times New Roman" w:hAnsi="Times New Roman" w:cs="Times New Roman"/>
          <w:color w:val="000000"/>
          <w:sz w:val="28"/>
          <w:szCs w:val="28"/>
          <w:shd w:val="clear" w:color="auto" w:fill="FFFFFF"/>
        </w:rPr>
        <w:t>// СПС Консультант Плюс</w:t>
      </w:r>
      <w:r w:rsidRPr="00586E4A">
        <w:rPr>
          <w:rFonts w:ascii="Times New Roman" w:hAnsi="Times New Roman" w:cs="Times New Roman"/>
          <w:sz w:val="28"/>
          <w:szCs w:val="28"/>
        </w:rPr>
        <w:t xml:space="preserve"> </w:t>
      </w:r>
      <w:proofErr w:type="gramEnd"/>
    </w:p>
    <w:p w:rsidR="00033AB6" w:rsidRPr="00586E4A" w:rsidRDefault="00033AB6" w:rsidP="007F31E4">
      <w:pPr>
        <w:numPr>
          <w:ilvl w:val="1"/>
          <w:numId w:val="13"/>
        </w:numPr>
        <w:tabs>
          <w:tab w:val="num" w:pos="0"/>
        </w:tabs>
        <w:spacing w:after="0" w:line="360" w:lineRule="auto"/>
        <w:jc w:val="both"/>
        <w:rPr>
          <w:rFonts w:ascii="Times New Roman" w:hAnsi="Times New Roman" w:cs="Times New Roman"/>
          <w:sz w:val="28"/>
          <w:szCs w:val="28"/>
        </w:rPr>
      </w:pPr>
      <w:r w:rsidRPr="00586E4A">
        <w:rPr>
          <w:rFonts w:ascii="Times New Roman" w:hAnsi="Times New Roman" w:cs="Times New Roman"/>
          <w:color w:val="000000"/>
          <w:sz w:val="28"/>
          <w:szCs w:val="28"/>
          <w:shd w:val="clear" w:color="auto" w:fill="FFFFFF"/>
        </w:rPr>
        <w:t xml:space="preserve">Федеральный закон от 06.12.2011 N 402-ФЗ "О бухгалтерском учете" (ред. </w:t>
      </w:r>
      <w:r w:rsidRPr="00586E4A">
        <w:rPr>
          <w:rFonts w:ascii="Times New Roman" w:hAnsi="Times New Roman" w:cs="Times New Roman"/>
          <w:color w:val="333333"/>
          <w:sz w:val="28"/>
          <w:szCs w:val="28"/>
          <w:shd w:val="clear" w:color="auto" w:fill="FFFFFF"/>
        </w:rPr>
        <w:t>от 04.11.2014)</w:t>
      </w:r>
      <w:r w:rsidRPr="00586E4A">
        <w:rPr>
          <w:rFonts w:ascii="Times New Roman" w:hAnsi="Times New Roman" w:cs="Times New Roman"/>
          <w:color w:val="000000"/>
          <w:sz w:val="28"/>
          <w:szCs w:val="28"/>
          <w:shd w:val="clear" w:color="auto" w:fill="FFFFFF"/>
        </w:rPr>
        <w:t xml:space="preserve"> // СПС Консультант Плюс.</w:t>
      </w:r>
    </w:p>
    <w:p w:rsidR="00033AB6" w:rsidRPr="00586E4A" w:rsidRDefault="00033AB6" w:rsidP="007F31E4">
      <w:pPr>
        <w:numPr>
          <w:ilvl w:val="1"/>
          <w:numId w:val="13"/>
        </w:numPr>
        <w:tabs>
          <w:tab w:val="num" w:pos="0"/>
        </w:tabs>
        <w:spacing w:after="0" w:line="360" w:lineRule="auto"/>
        <w:jc w:val="both"/>
        <w:rPr>
          <w:rFonts w:ascii="Times New Roman" w:hAnsi="Times New Roman" w:cs="Times New Roman"/>
          <w:sz w:val="28"/>
          <w:szCs w:val="28"/>
        </w:rPr>
      </w:pPr>
      <w:r w:rsidRPr="00586E4A">
        <w:rPr>
          <w:rFonts w:ascii="Times New Roman" w:hAnsi="Times New Roman" w:cs="Times New Roman"/>
          <w:sz w:val="28"/>
          <w:szCs w:val="28"/>
        </w:rPr>
        <w:t>Об утверждении Положения по ведению бухгалтерского учета и бухгалтерской отчетности в Российской Федерации: утв. Приказом Минфина</w:t>
      </w:r>
      <w:proofErr w:type="gramStart"/>
      <w:r w:rsidRPr="00586E4A">
        <w:rPr>
          <w:rFonts w:ascii="Times New Roman" w:hAnsi="Times New Roman" w:cs="Times New Roman"/>
          <w:sz w:val="28"/>
          <w:szCs w:val="28"/>
        </w:rPr>
        <w:t xml:space="preserve"> Р</w:t>
      </w:r>
      <w:proofErr w:type="gramEnd"/>
      <w:r w:rsidRPr="00586E4A">
        <w:rPr>
          <w:rFonts w:ascii="Times New Roman" w:hAnsi="Times New Roman" w:cs="Times New Roman"/>
          <w:sz w:val="28"/>
          <w:szCs w:val="28"/>
        </w:rPr>
        <w:t>ос. Федерации от 29 июля 1998г. № 34н; в ред. Приказа Минфина</w:t>
      </w:r>
      <w:proofErr w:type="gramStart"/>
      <w:r w:rsidRPr="00586E4A">
        <w:rPr>
          <w:rFonts w:ascii="Times New Roman" w:hAnsi="Times New Roman" w:cs="Times New Roman"/>
          <w:sz w:val="28"/>
          <w:szCs w:val="28"/>
        </w:rPr>
        <w:t xml:space="preserve"> Р</w:t>
      </w:r>
      <w:proofErr w:type="gramEnd"/>
      <w:r w:rsidRPr="00586E4A">
        <w:rPr>
          <w:rFonts w:ascii="Times New Roman" w:hAnsi="Times New Roman" w:cs="Times New Roman"/>
          <w:sz w:val="28"/>
          <w:szCs w:val="28"/>
        </w:rPr>
        <w:t xml:space="preserve">ос. Федерации от 24 дек. 2010 г. № 186н </w:t>
      </w:r>
      <w:r w:rsidRPr="00586E4A">
        <w:rPr>
          <w:rFonts w:ascii="Times New Roman" w:hAnsi="Times New Roman" w:cs="Times New Roman"/>
          <w:color w:val="000000"/>
          <w:sz w:val="28"/>
          <w:szCs w:val="28"/>
          <w:shd w:val="clear" w:color="auto" w:fill="FFFFFF"/>
        </w:rPr>
        <w:t>// СПС Консультант Плюс.</w:t>
      </w:r>
    </w:p>
    <w:p w:rsidR="00033AB6" w:rsidRPr="00A10296" w:rsidRDefault="00033AB6" w:rsidP="007F31E4">
      <w:pPr>
        <w:numPr>
          <w:ilvl w:val="1"/>
          <w:numId w:val="13"/>
        </w:numPr>
        <w:tabs>
          <w:tab w:val="num" w:pos="0"/>
        </w:tabs>
        <w:spacing w:after="0" w:line="360" w:lineRule="auto"/>
        <w:jc w:val="both"/>
        <w:rPr>
          <w:rFonts w:ascii="Times New Roman" w:hAnsi="Times New Roman" w:cs="Times New Roman"/>
          <w:sz w:val="28"/>
          <w:szCs w:val="28"/>
        </w:rPr>
      </w:pPr>
      <w:r w:rsidRPr="00A10296">
        <w:rPr>
          <w:rFonts w:ascii="Times New Roman" w:hAnsi="Times New Roman" w:cs="Times New Roman"/>
          <w:sz w:val="28"/>
          <w:szCs w:val="28"/>
        </w:rPr>
        <w:t>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утв. Приказом Минфина</w:t>
      </w:r>
      <w:proofErr w:type="gramStart"/>
      <w:r w:rsidRPr="00A10296">
        <w:rPr>
          <w:rFonts w:ascii="Times New Roman" w:hAnsi="Times New Roman" w:cs="Times New Roman"/>
          <w:sz w:val="28"/>
          <w:szCs w:val="28"/>
        </w:rPr>
        <w:t xml:space="preserve"> Р</w:t>
      </w:r>
      <w:proofErr w:type="gramEnd"/>
      <w:r w:rsidRPr="00A10296">
        <w:rPr>
          <w:rFonts w:ascii="Times New Roman" w:hAnsi="Times New Roman" w:cs="Times New Roman"/>
          <w:sz w:val="28"/>
          <w:szCs w:val="28"/>
        </w:rPr>
        <w:t xml:space="preserve">ос. Федерации от </w:t>
      </w:r>
      <w:r>
        <w:rPr>
          <w:rFonts w:ascii="Times New Roman" w:hAnsi="Times New Roman" w:cs="Times New Roman"/>
          <w:sz w:val="28"/>
          <w:szCs w:val="28"/>
        </w:rPr>
        <w:t>0</w:t>
      </w:r>
      <w:r w:rsidRPr="00A10296">
        <w:rPr>
          <w:rFonts w:ascii="Times New Roman" w:hAnsi="Times New Roman" w:cs="Times New Roman"/>
          <w:sz w:val="28"/>
          <w:szCs w:val="28"/>
        </w:rPr>
        <w:t>6</w:t>
      </w:r>
      <w:r>
        <w:rPr>
          <w:rFonts w:ascii="Times New Roman" w:hAnsi="Times New Roman" w:cs="Times New Roman"/>
          <w:sz w:val="28"/>
          <w:szCs w:val="28"/>
        </w:rPr>
        <w:t xml:space="preserve">.10.2008 г. № 106н </w:t>
      </w:r>
      <w:r w:rsidRPr="00A10296">
        <w:rPr>
          <w:rFonts w:ascii="Times New Roman" w:hAnsi="Times New Roman" w:cs="Times New Roman"/>
          <w:sz w:val="28"/>
          <w:szCs w:val="28"/>
        </w:rPr>
        <w:t xml:space="preserve"> </w:t>
      </w:r>
      <w:r>
        <w:rPr>
          <w:rFonts w:ascii="Times New Roman" w:hAnsi="Times New Roman" w:cs="Times New Roman"/>
          <w:sz w:val="28"/>
          <w:szCs w:val="28"/>
        </w:rPr>
        <w:t>(</w:t>
      </w:r>
      <w:r w:rsidRPr="00A10296">
        <w:rPr>
          <w:rFonts w:ascii="Times New Roman" w:hAnsi="Times New Roman" w:cs="Times New Roman"/>
          <w:sz w:val="28"/>
          <w:szCs w:val="28"/>
        </w:rPr>
        <w:t>в ред. от 06.04.2015 г.</w:t>
      </w:r>
      <w:r>
        <w:rPr>
          <w:rFonts w:ascii="Times New Roman" w:hAnsi="Times New Roman" w:cs="Times New Roman"/>
          <w:sz w:val="28"/>
          <w:szCs w:val="28"/>
        </w:rPr>
        <w:t>)</w:t>
      </w:r>
      <w:r w:rsidRPr="00586E4A">
        <w:rPr>
          <w:rFonts w:ascii="Times New Roman" w:hAnsi="Times New Roman" w:cs="Times New Roman"/>
          <w:color w:val="000000"/>
          <w:sz w:val="28"/>
          <w:szCs w:val="28"/>
          <w:shd w:val="clear" w:color="auto" w:fill="FFFFFF"/>
        </w:rPr>
        <w:t>// СПС Консультант Плюс.</w:t>
      </w:r>
    </w:p>
    <w:p w:rsidR="00033AB6" w:rsidRDefault="00033AB6" w:rsidP="007F31E4">
      <w:pPr>
        <w:numPr>
          <w:ilvl w:val="1"/>
          <w:numId w:val="13"/>
        </w:numPr>
        <w:tabs>
          <w:tab w:val="num" w:pos="0"/>
        </w:tabs>
        <w:spacing w:after="0" w:line="360" w:lineRule="auto"/>
        <w:jc w:val="both"/>
        <w:rPr>
          <w:rFonts w:ascii="Times New Roman" w:hAnsi="Times New Roman" w:cs="Times New Roman"/>
          <w:sz w:val="28"/>
          <w:szCs w:val="28"/>
        </w:rPr>
      </w:pPr>
      <w:r w:rsidRPr="00EF6718">
        <w:rPr>
          <w:rFonts w:ascii="Times New Roman" w:hAnsi="Times New Roman" w:cs="Times New Roman"/>
          <w:sz w:val="28"/>
          <w:szCs w:val="28"/>
        </w:rPr>
        <w:t>Об утверждении Положения по бухгалтерскому учету «Учет основных средств» (ПБУ 6/01): утв. Приказом Минфина</w:t>
      </w:r>
      <w:proofErr w:type="gramStart"/>
      <w:r w:rsidRPr="00EF6718">
        <w:rPr>
          <w:rFonts w:ascii="Times New Roman" w:hAnsi="Times New Roman" w:cs="Times New Roman"/>
          <w:sz w:val="28"/>
          <w:szCs w:val="28"/>
        </w:rPr>
        <w:t xml:space="preserve"> Р</w:t>
      </w:r>
      <w:proofErr w:type="gramEnd"/>
      <w:r w:rsidRPr="00EF6718">
        <w:rPr>
          <w:rFonts w:ascii="Times New Roman" w:hAnsi="Times New Roman" w:cs="Times New Roman"/>
          <w:sz w:val="28"/>
          <w:szCs w:val="28"/>
        </w:rPr>
        <w:t xml:space="preserve">ос. Федерации от 30.03.2001 г. №26н (в ред. от 24.12.2010) // </w:t>
      </w:r>
      <w:r w:rsidRPr="00586E4A">
        <w:rPr>
          <w:rFonts w:ascii="Times New Roman" w:hAnsi="Times New Roman" w:cs="Times New Roman"/>
          <w:color w:val="000000"/>
          <w:sz w:val="28"/>
          <w:szCs w:val="28"/>
          <w:shd w:val="clear" w:color="auto" w:fill="FFFFFF"/>
        </w:rPr>
        <w:t>СПС Консультант Плюс</w:t>
      </w:r>
      <w:r w:rsidRPr="00EF6718">
        <w:rPr>
          <w:rFonts w:ascii="Times New Roman" w:hAnsi="Times New Roman" w:cs="Times New Roman"/>
          <w:sz w:val="28"/>
          <w:szCs w:val="28"/>
        </w:rPr>
        <w:t xml:space="preserve"> </w:t>
      </w:r>
    </w:p>
    <w:p w:rsidR="00033AB6" w:rsidRDefault="00033AB6" w:rsidP="007F31E4">
      <w:pPr>
        <w:numPr>
          <w:ilvl w:val="1"/>
          <w:numId w:val="13"/>
        </w:numPr>
        <w:tabs>
          <w:tab w:val="num" w:pos="0"/>
        </w:tabs>
        <w:spacing w:after="0" w:line="360" w:lineRule="auto"/>
        <w:jc w:val="both"/>
        <w:rPr>
          <w:rFonts w:ascii="Times New Roman" w:hAnsi="Times New Roman" w:cs="Times New Roman"/>
          <w:sz w:val="28"/>
          <w:szCs w:val="28"/>
        </w:rPr>
      </w:pPr>
      <w:r w:rsidRPr="004B2EE1">
        <w:rPr>
          <w:rFonts w:ascii="Times New Roman" w:hAnsi="Times New Roman" w:cs="Times New Roman"/>
          <w:sz w:val="28"/>
          <w:szCs w:val="28"/>
        </w:rPr>
        <w:t>Об утверждении Методических указаний по инвентаризации имущества и финансовых обязательств: утв. Приказом Минфина</w:t>
      </w:r>
      <w:proofErr w:type="gramStart"/>
      <w:r w:rsidRPr="004B2EE1">
        <w:rPr>
          <w:rFonts w:ascii="Times New Roman" w:hAnsi="Times New Roman" w:cs="Times New Roman"/>
          <w:sz w:val="28"/>
          <w:szCs w:val="28"/>
        </w:rPr>
        <w:t xml:space="preserve"> Р</w:t>
      </w:r>
      <w:proofErr w:type="gramEnd"/>
      <w:r w:rsidRPr="004B2EE1">
        <w:rPr>
          <w:rFonts w:ascii="Times New Roman" w:hAnsi="Times New Roman" w:cs="Times New Roman"/>
          <w:sz w:val="28"/>
          <w:szCs w:val="28"/>
        </w:rPr>
        <w:t xml:space="preserve">ос. Федерации от 13 июня 1995 г. №49; (в ред. от 08.11.2010 г.) // </w:t>
      </w:r>
      <w:r w:rsidRPr="00586E4A">
        <w:rPr>
          <w:rFonts w:ascii="Times New Roman" w:hAnsi="Times New Roman" w:cs="Times New Roman"/>
          <w:color w:val="000000"/>
          <w:sz w:val="28"/>
          <w:szCs w:val="28"/>
          <w:shd w:val="clear" w:color="auto" w:fill="FFFFFF"/>
        </w:rPr>
        <w:t>СПС Консультант Плюс</w:t>
      </w:r>
      <w:r w:rsidRPr="00EF6718">
        <w:rPr>
          <w:rFonts w:ascii="Times New Roman" w:hAnsi="Times New Roman" w:cs="Times New Roman"/>
          <w:sz w:val="28"/>
          <w:szCs w:val="28"/>
        </w:rPr>
        <w:t xml:space="preserve"> </w:t>
      </w:r>
    </w:p>
    <w:p w:rsidR="00033AB6" w:rsidRPr="00F81C00" w:rsidRDefault="00033AB6" w:rsidP="007F31E4">
      <w:pPr>
        <w:numPr>
          <w:ilvl w:val="1"/>
          <w:numId w:val="13"/>
        </w:numPr>
        <w:tabs>
          <w:tab w:val="num" w:pos="0"/>
        </w:tabs>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Об утверждении Методических указаний по бухгалтерскому учету основных средств: утв. Приказом Минфина РФ от 13.10.2003 N 91н (ред. от </w:t>
      </w:r>
      <w:r w:rsidRPr="00C445B9">
        <w:rPr>
          <w:rFonts w:ascii="Times New Roman" w:hAnsi="Times New Roman" w:cs="Times New Roman"/>
          <w:sz w:val="28"/>
          <w:szCs w:val="28"/>
        </w:rPr>
        <w:lastRenderedPageBreak/>
        <w:t xml:space="preserve">24.12.2010)  (Зарегистрировано в Минюсте РФ 21.11.2003 N 5252) / </w:t>
      </w:r>
      <w:r w:rsidRPr="00586E4A">
        <w:rPr>
          <w:rFonts w:ascii="Times New Roman" w:hAnsi="Times New Roman" w:cs="Times New Roman"/>
          <w:color w:val="000000"/>
          <w:sz w:val="28"/>
          <w:szCs w:val="28"/>
          <w:shd w:val="clear" w:color="auto" w:fill="FFFFFF"/>
        </w:rPr>
        <w:t>СПС Консультант Плюс.</w:t>
      </w:r>
    </w:p>
    <w:p w:rsidR="00033AB6" w:rsidRPr="00F81C00" w:rsidRDefault="00033AB6" w:rsidP="007F31E4">
      <w:pPr>
        <w:pStyle w:val="a3"/>
        <w:spacing w:line="360" w:lineRule="auto"/>
        <w:ind w:left="340" w:firstLine="0"/>
        <w:rPr>
          <w:rFonts w:ascii="Times New Roman" w:hAnsi="Times New Roman"/>
          <w:i/>
          <w:sz w:val="28"/>
          <w:szCs w:val="28"/>
        </w:rPr>
      </w:pPr>
      <w:r>
        <w:rPr>
          <w:rFonts w:ascii="Times New Roman" w:hAnsi="Times New Roman"/>
          <w:i/>
          <w:sz w:val="28"/>
          <w:szCs w:val="28"/>
        </w:rPr>
        <w:t xml:space="preserve">   </w:t>
      </w:r>
      <w:r w:rsidRPr="00F81C00">
        <w:rPr>
          <w:rFonts w:ascii="Times New Roman" w:hAnsi="Times New Roman"/>
          <w:i/>
          <w:sz w:val="28"/>
          <w:szCs w:val="28"/>
        </w:rPr>
        <w:t>Литература:</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Андросов,  А.М. Бухгалтерский учет и отчетность в России: учебное пособие /  А. М</w:t>
      </w:r>
      <w:proofErr w:type="gramStart"/>
      <w:r w:rsidRPr="00C445B9">
        <w:rPr>
          <w:rFonts w:ascii="Times New Roman" w:hAnsi="Times New Roman" w:cs="Times New Roman"/>
          <w:sz w:val="28"/>
          <w:szCs w:val="28"/>
        </w:rPr>
        <w:t xml:space="preserve"> .</w:t>
      </w:r>
      <w:proofErr w:type="gramEnd"/>
      <w:r w:rsidRPr="00C445B9">
        <w:rPr>
          <w:rFonts w:ascii="Times New Roman" w:hAnsi="Times New Roman" w:cs="Times New Roman"/>
          <w:sz w:val="28"/>
          <w:szCs w:val="28"/>
        </w:rPr>
        <w:t xml:space="preserve"> Андросов. - М.: МЕНАТЕПИНФОРМ, 2015. – 357 с.</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Бабаев,  Ю.А. Теория бухгалтерского учета: учебное пособие 2-е изд., </w:t>
      </w:r>
      <w:proofErr w:type="spellStart"/>
      <w:r w:rsidRPr="00C445B9">
        <w:rPr>
          <w:rFonts w:ascii="Times New Roman" w:hAnsi="Times New Roman" w:cs="Times New Roman"/>
          <w:sz w:val="28"/>
          <w:szCs w:val="28"/>
        </w:rPr>
        <w:t>перераб</w:t>
      </w:r>
      <w:proofErr w:type="spellEnd"/>
      <w:r w:rsidRPr="00C445B9">
        <w:rPr>
          <w:rFonts w:ascii="Times New Roman" w:hAnsi="Times New Roman" w:cs="Times New Roman"/>
          <w:sz w:val="28"/>
          <w:szCs w:val="28"/>
        </w:rPr>
        <w:t xml:space="preserve">. И доп.  / Ю. А. Бабаев – М.:ЮНИТИ – </w:t>
      </w:r>
      <w:proofErr w:type="gramStart"/>
      <w:r w:rsidRPr="00C445B9">
        <w:rPr>
          <w:rFonts w:ascii="Times New Roman" w:hAnsi="Times New Roman" w:cs="Times New Roman"/>
          <w:sz w:val="28"/>
          <w:szCs w:val="28"/>
        </w:rPr>
        <w:t>ДАНА</w:t>
      </w:r>
      <w:proofErr w:type="gramEnd"/>
      <w:r w:rsidRPr="00C445B9">
        <w:rPr>
          <w:rFonts w:ascii="Times New Roman" w:hAnsi="Times New Roman" w:cs="Times New Roman"/>
          <w:sz w:val="28"/>
          <w:szCs w:val="28"/>
        </w:rPr>
        <w:t xml:space="preserve">, 2012.-304с.  </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Бухгалтерский учет: учебник / Под</w:t>
      </w:r>
      <w:proofErr w:type="gramStart"/>
      <w:r w:rsidRPr="00C445B9">
        <w:rPr>
          <w:rFonts w:ascii="Times New Roman" w:hAnsi="Times New Roman" w:cs="Times New Roman"/>
          <w:sz w:val="28"/>
          <w:szCs w:val="28"/>
        </w:rPr>
        <w:t>.</w:t>
      </w:r>
      <w:proofErr w:type="gramEnd"/>
      <w:r w:rsidRPr="00C445B9">
        <w:rPr>
          <w:rFonts w:ascii="Times New Roman" w:hAnsi="Times New Roman" w:cs="Times New Roman"/>
          <w:sz w:val="28"/>
          <w:szCs w:val="28"/>
        </w:rPr>
        <w:t xml:space="preserve"> </w:t>
      </w:r>
      <w:proofErr w:type="gramStart"/>
      <w:r w:rsidRPr="00C445B9">
        <w:rPr>
          <w:rFonts w:ascii="Times New Roman" w:hAnsi="Times New Roman" w:cs="Times New Roman"/>
          <w:sz w:val="28"/>
          <w:szCs w:val="28"/>
        </w:rPr>
        <w:t>р</w:t>
      </w:r>
      <w:proofErr w:type="gramEnd"/>
      <w:r w:rsidRPr="00C445B9">
        <w:rPr>
          <w:rFonts w:ascii="Times New Roman" w:hAnsi="Times New Roman" w:cs="Times New Roman"/>
          <w:sz w:val="28"/>
          <w:szCs w:val="28"/>
        </w:rPr>
        <w:t xml:space="preserve">ед. П.П. Новиченко - 2-е изд., </w:t>
      </w:r>
      <w:proofErr w:type="spellStart"/>
      <w:r w:rsidRPr="00C445B9">
        <w:rPr>
          <w:rFonts w:ascii="Times New Roman" w:hAnsi="Times New Roman" w:cs="Times New Roman"/>
          <w:sz w:val="28"/>
          <w:szCs w:val="28"/>
        </w:rPr>
        <w:t>перераб</w:t>
      </w:r>
      <w:proofErr w:type="spellEnd"/>
      <w:r w:rsidRPr="00C445B9">
        <w:rPr>
          <w:rFonts w:ascii="Times New Roman" w:hAnsi="Times New Roman" w:cs="Times New Roman"/>
          <w:sz w:val="28"/>
          <w:szCs w:val="28"/>
        </w:rPr>
        <w:t>. и доп. - М.: Финансы и статистика, 2014. – 374 с.</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Вещунова</w:t>
      </w:r>
      <w:proofErr w:type="spellEnd"/>
      <w:r w:rsidRPr="00C445B9">
        <w:rPr>
          <w:rFonts w:ascii="Times New Roman" w:hAnsi="Times New Roman" w:cs="Times New Roman"/>
          <w:sz w:val="28"/>
          <w:szCs w:val="28"/>
        </w:rPr>
        <w:t xml:space="preserve">,  Н.Л., Фомина Л.Ф. Бухгалтерский учет на предприятиях различных форм собственности: учебник. /  Н. Л. </w:t>
      </w:r>
      <w:proofErr w:type="spellStart"/>
      <w:r w:rsidRPr="00C445B9">
        <w:rPr>
          <w:rFonts w:ascii="Times New Roman" w:hAnsi="Times New Roman" w:cs="Times New Roman"/>
          <w:sz w:val="28"/>
          <w:szCs w:val="28"/>
        </w:rPr>
        <w:t>Вещунова</w:t>
      </w:r>
      <w:proofErr w:type="spellEnd"/>
      <w:r w:rsidRPr="00C445B9">
        <w:rPr>
          <w:rFonts w:ascii="Times New Roman" w:hAnsi="Times New Roman" w:cs="Times New Roman"/>
          <w:sz w:val="28"/>
          <w:szCs w:val="28"/>
        </w:rPr>
        <w:t xml:space="preserve"> - М.: МАГИС, 2013. – 372 с.</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Волков,  Н.Г. Бухгалтерский учет и отчетность на предприятии: учебник.  / Н. Г. Волков - М.: Дело и право, 2012. – 415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Зайцев,  Н.Л. Экономика промышленного предприятия: учебник. / Н. Л. Зайцев  – М.:ИНФРА-М,  2013. – 336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Завгородний</w:t>
      </w:r>
      <w:proofErr w:type="spellEnd"/>
      <w:r w:rsidRPr="00C445B9">
        <w:rPr>
          <w:rFonts w:ascii="Times New Roman" w:hAnsi="Times New Roman" w:cs="Times New Roman"/>
          <w:sz w:val="28"/>
          <w:szCs w:val="28"/>
        </w:rPr>
        <w:t xml:space="preserve">,  В.П. Бухгалтерский учет, контроль и аудит в условиях рынка: учебник.   / В. П. </w:t>
      </w:r>
      <w:proofErr w:type="spellStart"/>
      <w:r w:rsidRPr="00C445B9">
        <w:rPr>
          <w:rFonts w:ascii="Times New Roman" w:hAnsi="Times New Roman" w:cs="Times New Roman"/>
          <w:sz w:val="28"/>
          <w:szCs w:val="28"/>
        </w:rPr>
        <w:t>Завгородний</w:t>
      </w:r>
      <w:proofErr w:type="spellEnd"/>
      <w:r w:rsidRPr="00C445B9">
        <w:rPr>
          <w:rFonts w:ascii="Times New Roman" w:hAnsi="Times New Roman" w:cs="Times New Roman"/>
          <w:sz w:val="28"/>
          <w:szCs w:val="28"/>
        </w:rPr>
        <w:t xml:space="preserve"> - К.: Издательство «</w:t>
      </w:r>
      <w:proofErr w:type="spellStart"/>
      <w:r w:rsidRPr="00C445B9">
        <w:rPr>
          <w:rFonts w:ascii="Times New Roman" w:hAnsi="Times New Roman" w:cs="Times New Roman"/>
          <w:sz w:val="28"/>
          <w:szCs w:val="28"/>
        </w:rPr>
        <w:t>Блиц-Информ</w:t>
      </w:r>
      <w:proofErr w:type="spellEnd"/>
      <w:r w:rsidRPr="00C445B9">
        <w:rPr>
          <w:rFonts w:ascii="Times New Roman" w:hAnsi="Times New Roman" w:cs="Times New Roman"/>
          <w:sz w:val="28"/>
          <w:szCs w:val="28"/>
        </w:rPr>
        <w:t xml:space="preserve">», 2012. – 342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Камышанов</w:t>
      </w:r>
      <w:proofErr w:type="spellEnd"/>
      <w:r w:rsidRPr="00C445B9">
        <w:rPr>
          <w:rFonts w:ascii="Times New Roman" w:hAnsi="Times New Roman" w:cs="Times New Roman"/>
          <w:sz w:val="28"/>
          <w:szCs w:val="28"/>
        </w:rPr>
        <w:t xml:space="preserve">,   П.И.  Бухгалтерский учет: отечественная система и международные стандарты: практическое пособие. / П. И. </w:t>
      </w:r>
      <w:proofErr w:type="spellStart"/>
      <w:r w:rsidRPr="00C445B9">
        <w:rPr>
          <w:rFonts w:ascii="Times New Roman" w:hAnsi="Times New Roman" w:cs="Times New Roman"/>
          <w:sz w:val="28"/>
          <w:szCs w:val="28"/>
        </w:rPr>
        <w:t>Камышанов</w:t>
      </w:r>
      <w:proofErr w:type="spellEnd"/>
      <w:r w:rsidRPr="00C445B9">
        <w:rPr>
          <w:rFonts w:ascii="Times New Roman" w:hAnsi="Times New Roman" w:cs="Times New Roman"/>
          <w:sz w:val="28"/>
          <w:szCs w:val="28"/>
        </w:rPr>
        <w:t xml:space="preserve"> – М.: ИД ФБК-ПРЕСС, 2014. – 554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Кирьянова, З.В. Теория бухгалтерского учета: учебник. / З. </w:t>
      </w:r>
      <w:proofErr w:type="spellStart"/>
      <w:r w:rsidRPr="00C445B9">
        <w:rPr>
          <w:rFonts w:ascii="Times New Roman" w:hAnsi="Times New Roman" w:cs="Times New Roman"/>
          <w:sz w:val="28"/>
          <w:szCs w:val="28"/>
        </w:rPr>
        <w:t>Ви</w:t>
      </w:r>
      <w:proofErr w:type="spellEnd"/>
      <w:r w:rsidRPr="00C445B9">
        <w:rPr>
          <w:rFonts w:ascii="Times New Roman" w:hAnsi="Times New Roman" w:cs="Times New Roman"/>
          <w:sz w:val="28"/>
          <w:szCs w:val="28"/>
        </w:rPr>
        <w:t xml:space="preserve">. Кирьянова  – М.: </w:t>
      </w:r>
      <w:proofErr w:type="spellStart"/>
      <w:r w:rsidRPr="00C445B9">
        <w:rPr>
          <w:rFonts w:ascii="Times New Roman" w:hAnsi="Times New Roman" w:cs="Times New Roman"/>
          <w:sz w:val="28"/>
          <w:szCs w:val="28"/>
        </w:rPr>
        <w:t>ФиС</w:t>
      </w:r>
      <w:proofErr w:type="spellEnd"/>
      <w:r w:rsidRPr="00C445B9">
        <w:rPr>
          <w:rFonts w:ascii="Times New Roman" w:hAnsi="Times New Roman" w:cs="Times New Roman"/>
          <w:sz w:val="28"/>
          <w:szCs w:val="28"/>
        </w:rPr>
        <w:t xml:space="preserve">, 2013. – 364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Козлова.  Е.П. Бухгалтерский учет: учебник. / Е. П. Козлова – М.: Финансы и статистика, 2012. – 282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Кондраков,  Н.П. Бухгалтерский учет: учебник.  /  Н. П. Кондраков – М.: Инфра – М, 2014. – 401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Павлова,  Л.Н. Финансы предприятий: учебник  / Л. Н. Павлова – М.: ЮНИТИ, 2013. – 639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lastRenderedPageBreak/>
        <w:t xml:space="preserve">Подольский,  В.И. Аудит: учебник. / В. И. Подольский  -  М.: ЮНИТИ-ДАНА, 2012. - 583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Пошерстник</w:t>
      </w:r>
      <w:proofErr w:type="spellEnd"/>
      <w:r w:rsidRPr="00C445B9">
        <w:rPr>
          <w:rFonts w:ascii="Times New Roman" w:hAnsi="Times New Roman" w:cs="Times New Roman"/>
          <w:sz w:val="28"/>
          <w:szCs w:val="28"/>
        </w:rPr>
        <w:t xml:space="preserve">, Е. Б.  Бухгалтерский учет: учебник. / Е. Б. </w:t>
      </w:r>
      <w:proofErr w:type="spellStart"/>
      <w:r w:rsidRPr="00C445B9">
        <w:rPr>
          <w:rFonts w:ascii="Times New Roman" w:hAnsi="Times New Roman" w:cs="Times New Roman"/>
          <w:sz w:val="28"/>
          <w:szCs w:val="28"/>
        </w:rPr>
        <w:t>Пошерстник</w:t>
      </w:r>
      <w:proofErr w:type="spellEnd"/>
      <w:r w:rsidRPr="00C445B9">
        <w:rPr>
          <w:rFonts w:ascii="Times New Roman" w:hAnsi="Times New Roman" w:cs="Times New Roman"/>
          <w:sz w:val="28"/>
          <w:szCs w:val="28"/>
        </w:rPr>
        <w:t xml:space="preserve"> – СПб.: Герда, 2014. – 554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Раицкий</w:t>
      </w:r>
      <w:proofErr w:type="spellEnd"/>
      <w:r w:rsidRPr="00C445B9">
        <w:rPr>
          <w:rFonts w:ascii="Times New Roman" w:hAnsi="Times New Roman" w:cs="Times New Roman"/>
          <w:sz w:val="28"/>
          <w:szCs w:val="28"/>
        </w:rPr>
        <w:t xml:space="preserve">,  К.А. Экономика предприятия: учебник. / К. А. </w:t>
      </w:r>
      <w:proofErr w:type="spellStart"/>
      <w:r w:rsidRPr="00C445B9">
        <w:rPr>
          <w:rFonts w:ascii="Times New Roman" w:hAnsi="Times New Roman" w:cs="Times New Roman"/>
          <w:sz w:val="28"/>
          <w:szCs w:val="28"/>
        </w:rPr>
        <w:t>Раицкий</w:t>
      </w:r>
      <w:proofErr w:type="spellEnd"/>
      <w:r w:rsidRPr="00C445B9">
        <w:rPr>
          <w:rFonts w:ascii="Times New Roman" w:hAnsi="Times New Roman" w:cs="Times New Roman"/>
          <w:sz w:val="28"/>
          <w:szCs w:val="28"/>
        </w:rPr>
        <w:t xml:space="preserve"> – М.: Маркетинг, 2012. – 693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Савлук</w:t>
      </w:r>
      <w:proofErr w:type="spellEnd"/>
      <w:r w:rsidRPr="00C445B9">
        <w:rPr>
          <w:rFonts w:ascii="Times New Roman" w:hAnsi="Times New Roman" w:cs="Times New Roman"/>
          <w:sz w:val="28"/>
          <w:szCs w:val="28"/>
        </w:rPr>
        <w:t xml:space="preserve">,  Н.В. Бухгалтерский учет: учебник. / Н. В. </w:t>
      </w:r>
      <w:proofErr w:type="spellStart"/>
      <w:r w:rsidRPr="00C445B9">
        <w:rPr>
          <w:rFonts w:ascii="Times New Roman" w:hAnsi="Times New Roman" w:cs="Times New Roman"/>
          <w:sz w:val="28"/>
          <w:szCs w:val="28"/>
        </w:rPr>
        <w:t>Савлук</w:t>
      </w:r>
      <w:proofErr w:type="spellEnd"/>
      <w:r w:rsidRPr="00C445B9">
        <w:rPr>
          <w:rFonts w:ascii="Times New Roman" w:hAnsi="Times New Roman" w:cs="Times New Roman"/>
          <w:sz w:val="28"/>
          <w:szCs w:val="28"/>
        </w:rPr>
        <w:t xml:space="preserve"> - М.: ЛИБРА, 2012. – 406 с.</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Справочник финансиста предприятия: учебное пособие. / Под ред. Володина А.А. – М.: ИНФРА – М, 2012. – 559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Ткаченко,  Н.М. Бухгалтерский учет на предприятиях с разными формами собственности: учебник. / Н. М. Ткаченко  - М.: Финансы и статистика, 2014. – 345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 xml:space="preserve">Шишкин,  А.К. Бухгалтерский учет и финансовый анализ на коммерческих предприятиях: учебник.  /  А. К. Шишкин - М.: </w:t>
      </w:r>
      <w:proofErr w:type="spellStart"/>
      <w:r w:rsidRPr="00C445B9">
        <w:rPr>
          <w:rFonts w:ascii="Times New Roman" w:hAnsi="Times New Roman" w:cs="Times New Roman"/>
          <w:sz w:val="28"/>
          <w:szCs w:val="28"/>
        </w:rPr>
        <w:t>Инфра-М</w:t>
      </w:r>
      <w:proofErr w:type="spellEnd"/>
      <w:r w:rsidRPr="00C445B9">
        <w:rPr>
          <w:rFonts w:ascii="Times New Roman" w:hAnsi="Times New Roman" w:cs="Times New Roman"/>
          <w:sz w:val="28"/>
          <w:szCs w:val="28"/>
        </w:rPr>
        <w:t xml:space="preserve">, 2015. – 348 </w:t>
      </w:r>
      <w:proofErr w:type="gramStart"/>
      <w:r w:rsidRPr="00C445B9">
        <w:rPr>
          <w:rFonts w:ascii="Times New Roman" w:hAnsi="Times New Roman" w:cs="Times New Roman"/>
          <w:sz w:val="28"/>
          <w:szCs w:val="28"/>
        </w:rPr>
        <w:t>с</w:t>
      </w:r>
      <w:proofErr w:type="gramEnd"/>
      <w:r w:rsidRPr="00C445B9">
        <w:rPr>
          <w:rFonts w:ascii="Times New Roman" w:hAnsi="Times New Roman" w:cs="Times New Roman"/>
          <w:sz w:val="28"/>
          <w:szCs w:val="28"/>
        </w:rPr>
        <w:t>.</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Б Экономика предприятия: учебник</w:t>
      </w:r>
      <w:proofErr w:type="gramStart"/>
      <w:r w:rsidRPr="00C445B9">
        <w:rPr>
          <w:rFonts w:ascii="Times New Roman" w:hAnsi="Times New Roman" w:cs="Times New Roman"/>
          <w:sz w:val="28"/>
          <w:szCs w:val="28"/>
        </w:rPr>
        <w:t xml:space="preserve"> / П</w:t>
      </w:r>
      <w:proofErr w:type="gramEnd"/>
      <w:r w:rsidRPr="00C445B9">
        <w:rPr>
          <w:rFonts w:ascii="Times New Roman" w:hAnsi="Times New Roman" w:cs="Times New Roman"/>
          <w:sz w:val="28"/>
          <w:szCs w:val="28"/>
        </w:rPr>
        <w:t>од ред. О.И. Волкова. – М.: ИНФРА-М, 2013. – 416 с.</w:t>
      </w:r>
    </w:p>
    <w:p w:rsidR="00033AB6"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Экономика предприятия: учебник</w:t>
      </w:r>
      <w:proofErr w:type="gramStart"/>
      <w:r w:rsidRPr="00C445B9">
        <w:rPr>
          <w:rFonts w:ascii="Times New Roman" w:hAnsi="Times New Roman" w:cs="Times New Roman"/>
          <w:sz w:val="28"/>
          <w:szCs w:val="28"/>
        </w:rPr>
        <w:t xml:space="preserve"> / П</w:t>
      </w:r>
      <w:proofErr w:type="gramEnd"/>
      <w:r w:rsidRPr="00C445B9">
        <w:rPr>
          <w:rFonts w:ascii="Times New Roman" w:hAnsi="Times New Roman" w:cs="Times New Roman"/>
          <w:sz w:val="28"/>
          <w:szCs w:val="28"/>
        </w:rPr>
        <w:t xml:space="preserve">од ред. </w:t>
      </w:r>
      <w:proofErr w:type="spellStart"/>
      <w:r w:rsidRPr="00C445B9">
        <w:rPr>
          <w:rFonts w:ascii="Times New Roman" w:hAnsi="Times New Roman" w:cs="Times New Roman"/>
          <w:sz w:val="28"/>
          <w:szCs w:val="28"/>
        </w:rPr>
        <w:t>Гонфинкеля</w:t>
      </w:r>
      <w:proofErr w:type="spellEnd"/>
      <w:r w:rsidRPr="00C445B9">
        <w:rPr>
          <w:rFonts w:ascii="Times New Roman" w:hAnsi="Times New Roman" w:cs="Times New Roman"/>
          <w:sz w:val="28"/>
          <w:szCs w:val="28"/>
        </w:rPr>
        <w:t xml:space="preserve"> В.Я. – М.: Банки и биржи, ЮНИТИ, 2014. – 742 с.</w:t>
      </w:r>
    </w:p>
    <w:p w:rsidR="00033AB6" w:rsidRPr="0007233D" w:rsidRDefault="00033AB6" w:rsidP="007F31E4">
      <w:pPr>
        <w:spacing w:after="0" w:line="360" w:lineRule="auto"/>
        <w:ind w:left="680"/>
        <w:jc w:val="both"/>
        <w:rPr>
          <w:rFonts w:ascii="Times New Roman" w:hAnsi="Times New Roman" w:cs="Times New Roman"/>
          <w:i/>
          <w:sz w:val="28"/>
          <w:szCs w:val="28"/>
        </w:rPr>
      </w:pPr>
      <w:r w:rsidRPr="0007233D">
        <w:rPr>
          <w:rFonts w:ascii="Times New Roman" w:hAnsi="Times New Roman" w:cs="Times New Roman"/>
          <w:i/>
          <w:sz w:val="28"/>
          <w:szCs w:val="28"/>
        </w:rPr>
        <w:t>Статьи:</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Акулич</w:t>
      </w:r>
      <w:proofErr w:type="spellEnd"/>
      <w:r w:rsidRPr="00C445B9">
        <w:rPr>
          <w:rFonts w:ascii="Times New Roman" w:hAnsi="Times New Roman" w:cs="Times New Roman"/>
          <w:sz w:val="28"/>
          <w:szCs w:val="28"/>
        </w:rPr>
        <w:t xml:space="preserve">,  В.В. Анализ эффективности деятельности организации / В. В. </w:t>
      </w:r>
      <w:proofErr w:type="spellStart"/>
      <w:r w:rsidRPr="00C445B9">
        <w:rPr>
          <w:rFonts w:ascii="Times New Roman" w:hAnsi="Times New Roman" w:cs="Times New Roman"/>
          <w:sz w:val="28"/>
          <w:szCs w:val="28"/>
        </w:rPr>
        <w:t>Акулич</w:t>
      </w:r>
      <w:proofErr w:type="spellEnd"/>
      <w:r w:rsidRPr="00C445B9">
        <w:rPr>
          <w:rFonts w:ascii="Times New Roman" w:hAnsi="Times New Roman" w:cs="Times New Roman"/>
          <w:sz w:val="28"/>
          <w:szCs w:val="28"/>
        </w:rPr>
        <w:t xml:space="preserve">  // Справочник экономиста. – 2014. - №10 (16). – С. 46 – 50.</w:t>
      </w:r>
    </w:p>
    <w:p w:rsidR="00033AB6" w:rsidRPr="00C445B9" w:rsidRDefault="00033AB6" w:rsidP="007F31E4">
      <w:pPr>
        <w:numPr>
          <w:ilvl w:val="1"/>
          <w:numId w:val="13"/>
        </w:numPr>
        <w:spacing w:after="0" w:line="360" w:lineRule="auto"/>
        <w:jc w:val="both"/>
        <w:rPr>
          <w:rFonts w:ascii="Times New Roman" w:hAnsi="Times New Roman" w:cs="Times New Roman"/>
          <w:sz w:val="28"/>
          <w:szCs w:val="28"/>
        </w:rPr>
      </w:pPr>
      <w:proofErr w:type="spellStart"/>
      <w:r w:rsidRPr="00C445B9">
        <w:rPr>
          <w:rFonts w:ascii="Times New Roman" w:hAnsi="Times New Roman" w:cs="Times New Roman"/>
          <w:sz w:val="28"/>
          <w:szCs w:val="28"/>
        </w:rPr>
        <w:t>Астринский</w:t>
      </w:r>
      <w:proofErr w:type="spellEnd"/>
      <w:r w:rsidRPr="00C445B9">
        <w:rPr>
          <w:rFonts w:ascii="Times New Roman" w:hAnsi="Times New Roman" w:cs="Times New Roman"/>
          <w:sz w:val="28"/>
          <w:szCs w:val="28"/>
        </w:rPr>
        <w:t xml:space="preserve">, Д.   Проблемы воспроизводства основных фондов / Д. </w:t>
      </w:r>
      <w:proofErr w:type="spellStart"/>
      <w:r w:rsidRPr="00C445B9">
        <w:rPr>
          <w:rFonts w:ascii="Times New Roman" w:hAnsi="Times New Roman" w:cs="Times New Roman"/>
          <w:sz w:val="28"/>
          <w:szCs w:val="28"/>
        </w:rPr>
        <w:t>Астринский</w:t>
      </w:r>
      <w:proofErr w:type="spellEnd"/>
      <w:r w:rsidRPr="00C445B9">
        <w:rPr>
          <w:rFonts w:ascii="Times New Roman" w:hAnsi="Times New Roman" w:cs="Times New Roman"/>
          <w:sz w:val="28"/>
          <w:szCs w:val="28"/>
        </w:rPr>
        <w:t xml:space="preserve">, В. </w:t>
      </w:r>
      <w:proofErr w:type="spellStart"/>
      <w:r w:rsidRPr="00C445B9">
        <w:rPr>
          <w:rFonts w:ascii="Times New Roman" w:hAnsi="Times New Roman" w:cs="Times New Roman"/>
          <w:sz w:val="28"/>
          <w:szCs w:val="28"/>
        </w:rPr>
        <w:t>Наноян</w:t>
      </w:r>
      <w:proofErr w:type="spellEnd"/>
      <w:r w:rsidRPr="00C445B9">
        <w:rPr>
          <w:rFonts w:ascii="Times New Roman" w:hAnsi="Times New Roman" w:cs="Times New Roman"/>
          <w:sz w:val="28"/>
          <w:szCs w:val="28"/>
        </w:rPr>
        <w:t xml:space="preserve">      // Экономист.-2012.-№6.-С.35-38.</w:t>
      </w:r>
    </w:p>
    <w:p w:rsidR="00033AB6" w:rsidRDefault="00033AB6" w:rsidP="007F31E4">
      <w:pPr>
        <w:numPr>
          <w:ilvl w:val="1"/>
          <w:numId w:val="13"/>
        </w:numPr>
        <w:spacing w:after="0" w:line="360" w:lineRule="auto"/>
        <w:jc w:val="both"/>
        <w:rPr>
          <w:rFonts w:ascii="Times New Roman" w:hAnsi="Times New Roman" w:cs="Times New Roman"/>
          <w:sz w:val="28"/>
          <w:szCs w:val="28"/>
        </w:rPr>
      </w:pPr>
      <w:r w:rsidRPr="00C445B9">
        <w:rPr>
          <w:rFonts w:ascii="Times New Roman" w:hAnsi="Times New Roman" w:cs="Times New Roman"/>
          <w:sz w:val="28"/>
          <w:szCs w:val="28"/>
        </w:rPr>
        <w:t>.Владимирова М. А. актуальные проблемы отражения основных средств в бухгалтерском учете коммерческо</w:t>
      </w:r>
      <w:proofErr w:type="gramStart"/>
      <w:r w:rsidRPr="00C445B9">
        <w:rPr>
          <w:rFonts w:ascii="Times New Roman" w:hAnsi="Times New Roman" w:cs="Times New Roman"/>
          <w:sz w:val="28"/>
          <w:szCs w:val="28"/>
        </w:rPr>
        <w:t>й-</w:t>
      </w:r>
      <w:proofErr w:type="gramEnd"/>
      <w:r w:rsidRPr="00C445B9">
        <w:rPr>
          <w:rFonts w:ascii="Times New Roman" w:hAnsi="Times New Roman" w:cs="Times New Roman"/>
          <w:sz w:val="28"/>
          <w:szCs w:val="28"/>
        </w:rPr>
        <w:t xml:space="preserve"> организации / М. А. Владимирова // Вектор науки ТГУ, №3(13), 201. – С. </w:t>
      </w:r>
    </w:p>
    <w:p w:rsidR="00E70A4F" w:rsidRDefault="00E70A4F" w:rsidP="00BE5E96">
      <w:pPr>
        <w:spacing w:after="0"/>
        <w:rPr>
          <w:rFonts w:ascii="Times New Roman" w:hAnsi="Times New Roman" w:cs="Times New Roman"/>
          <w:sz w:val="28"/>
          <w:szCs w:val="28"/>
        </w:rPr>
      </w:pPr>
    </w:p>
    <w:sectPr w:rsidR="00E70A4F" w:rsidSect="008201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50" w:rsidRDefault="00760B50" w:rsidP="00ED3EA1">
      <w:pPr>
        <w:spacing w:after="0" w:line="240" w:lineRule="auto"/>
      </w:pPr>
      <w:r>
        <w:separator/>
      </w:r>
    </w:p>
  </w:endnote>
  <w:endnote w:type="continuationSeparator" w:id="0">
    <w:p w:rsidR="00760B50" w:rsidRDefault="00760B50" w:rsidP="00ED3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50" w:rsidRDefault="00760B50" w:rsidP="00ED3EA1">
      <w:pPr>
        <w:spacing w:after="0" w:line="240" w:lineRule="auto"/>
      </w:pPr>
      <w:r>
        <w:separator/>
      </w:r>
    </w:p>
  </w:footnote>
  <w:footnote w:type="continuationSeparator" w:id="0">
    <w:p w:rsidR="00760B50" w:rsidRDefault="00760B50" w:rsidP="00ED3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20E5ACC"/>
    <w:lvl w:ilvl="0">
      <w:start w:val="1"/>
      <w:numFmt w:val="bullet"/>
      <w:pStyle w:val="3"/>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0"/>
        <w:szCs w:val="30"/>
        <w:u w:val="none"/>
      </w:rPr>
    </w:lvl>
    <w:lvl w:ilvl="1">
      <w:start w:val="1"/>
      <w:numFmt w:val="bullet"/>
      <w:lvlText w:val="-"/>
      <w:lvlJc w:val="left"/>
      <w:rPr>
        <w:b w:val="0"/>
        <w:bCs w:val="0"/>
        <w:i w:val="0"/>
        <w:iCs w:val="0"/>
        <w:smallCaps w:val="0"/>
        <w:strike w:val="0"/>
        <w:color w:val="000000"/>
        <w:spacing w:val="0"/>
        <w:w w:val="100"/>
        <w:position w:val="0"/>
        <w:sz w:val="30"/>
        <w:szCs w:val="30"/>
        <w:u w:val="none"/>
      </w:rPr>
    </w:lvl>
    <w:lvl w:ilvl="2">
      <w:start w:val="1"/>
      <w:numFmt w:val="bullet"/>
      <w:lvlText w:val="-"/>
      <w:lvlJc w:val="left"/>
      <w:rPr>
        <w:b w:val="0"/>
        <w:bCs w:val="0"/>
        <w:i w:val="0"/>
        <w:iCs w:val="0"/>
        <w:smallCaps w:val="0"/>
        <w:strike w:val="0"/>
        <w:color w:val="000000"/>
        <w:spacing w:val="0"/>
        <w:w w:val="100"/>
        <w:position w:val="0"/>
        <w:sz w:val="30"/>
        <w:szCs w:val="30"/>
        <w:u w:val="none"/>
      </w:rPr>
    </w:lvl>
    <w:lvl w:ilvl="3">
      <w:start w:val="1"/>
      <w:numFmt w:val="bullet"/>
      <w:lvlText w:val="-"/>
      <w:lvlJc w:val="left"/>
      <w:rPr>
        <w:b w:val="0"/>
        <w:bCs w:val="0"/>
        <w:i w:val="0"/>
        <w:iCs w:val="0"/>
        <w:smallCaps w:val="0"/>
        <w:strike w:val="0"/>
        <w:color w:val="000000"/>
        <w:spacing w:val="0"/>
        <w:w w:val="100"/>
        <w:position w:val="0"/>
        <w:sz w:val="30"/>
        <w:szCs w:val="30"/>
        <w:u w:val="none"/>
      </w:rPr>
    </w:lvl>
    <w:lvl w:ilvl="4">
      <w:start w:val="1"/>
      <w:numFmt w:val="bullet"/>
      <w:lvlText w:val="-"/>
      <w:lvlJc w:val="left"/>
      <w:rPr>
        <w:b w:val="0"/>
        <w:bCs w:val="0"/>
        <w:i w:val="0"/>
        <w:iCs w:val="0"/>
        <w:smallCaps w:val="0"/>
        <w:strike w:val="0"/>
        <w:color w:val="000000"/>
        <w:spacing w:val="0"/>
        <w:w w:val="100"/>
        <w:position w:val="0"/>
        <w:sz w:val="30"/>
        <w:szCs w:val="30"/>
        <w:u w:val="none"/>
      </w:rPr>
    </w:lvl>
    <w:lvl w:ilvl="5">
      <w:start w:val="1"/>
      <w:numFmt w:val="bullet"/>
      <w:lvlText w:val="-"/>
      <w:lvlJc w:val="left"/>
      <w:rPr>
        <w:b w:val="0"/>
        <w:bCs w:val="0"/>
        <w:i w:val="0"/>
        <w:iCs w:val="0"/>
        <w:smallCaps w:val="0"/>
        <w:strike w:val="0"/>
        <w:color w:val="000000"/>
        <w:spacing w:val="0"/>
        <w:w w:val="100"/>
        <w:position w:val="0"/>
        <w:sz w:val="30"/>
        <w:szCs w:val="30"/>
        <w:u w:val="none"/>
      </w:rPr>
    </w:lvl>
    <w:lvl w:ilvl="6">
      <w:start w:val="1"/>
      <w:numFmt w:val="bullet"/>
      <w:lvlText w:val="-"/>
      <w:lvlJc w:val="left"/>
      <w:rPr>
        <w:b w:val="0"/>
        <w:bCs w:val="0"/>
        <w:i w:val="0"/>
        <w:iCs w:val="0"/>
        <w:smallCaps w:val="0"/>
        <w:strike w:val="0"/>
        <w:color w:val="000000"/>
        <w:spacing w:val="0"/>
        <w:w w:val="100"/>
        <w:position w:val="0"/>
        <w:sz w:val="30"/>
        <w:szCs w:val="30"/>
        <w:u w:val="none"/>
      </w:rPr>
    </w:lvl>
    <w:lvl w:ilvl="7">
      <w:start w:val="1"/>
      <w:numFmt w:val="bullet"/>
      <w:lvlText w:val="-"/>
      <w:lvlJc w:val="left"/>
      <w:rPr>
        <w:b w:val="0"/>
        <w:bCs w:val="0"/>
        <w:i w:val="0"/>
        <w:iCs w:val="0"/>
        <w:smallCaps w:val="0"/>
        <w:strike w:val="0"/>
        <w:color w:val="000000"/>
        <w:spacing w:val="0"/>
        <w:w w:val="100"/>
        <w:position w:val="0"/>
        <w:sz w:val="30"/>
        <w:szCs w:val="30"/>
        <w:u w:val="none"/>
      </w:rPr>
    </w:lvl>
    <w:lvl w:ilvl="8">
      <w:start w:val="1"/>
      <w:numFmt w:val="bullet"/>
      <w:lvlText w:val="-"/>
      <w:lvlJc w:val="left"/>
      <w:rPr>
        <w:b w:val="0"/>
        <w:bCs w:val="0"/>
        <w:i w:val="0"/>
        <w:iCs w:val="0"/>
        <w:smallCaps w:val="0"/>
        <w:strike w:val="0"/>
        <w:color w:val="000000"/>
        <w:spacing w:val="0"/>
        <w:w w:val="100"/>
        <w:position w:val="0"/>
        <w:sz w:val="30"/>
        <w:szCs w:val="30"/>
        <w:u w:val="none"/>
      </w:rPr>
    </w:lvl>
  </w:abstractNum>
  <w:abstractNum w:abstractNumId="2">
    <w:nsid w:val="0BED3715"/>
    <w:multiLevelType w:val="hybridMultilevel"/>
    <w:tmpl w:val="9AFC27B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6513AB"/>
    <w:multiLevelType w:val="multilevel"/>
    <w:tmpl w:val="298E9764"/>
    <w:lvl w:ilvl="0">
      <w:start w:val="1"/>
      <w:numFmt w:val="decimal"/>
      <w:lvlText w:val="%1."/>
      <w:lvlJc w:val="left"/>
      <w:pPr>
        <w:ind w:left="900" w:hanging="360"/>
      </w:pPr>
    </w:lvl>
    <w:lvl w:ilvl="1">
      <w:start w:val="7"/>
      <w:numFmt w:val="decimal"/>
      <w:isLgl/>
      <w:lvlText w:val="%1.%2."/>
      <w:lvlJc w:val="left"/>
      <w:pPr>
        <w:ind w:left="930" w:hanging="39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6EF7114"/>
    <w:multiLevelType w:val="hybridMultilevel"/>
    <w:tmpl w:val="B7A0F922"/>
    <w:lvl w:ilvl="0" w:tplc="2CE4736A">
      <w:start w:val="1"/>
      <w:numFmt w:val="decimal"/>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9B20C2"/>
    <w:multiLevelType w:val="hybridMultilevel"/>
    <w:tmpl w:val="C13A43C0"/>
    <w:lvl w:ilvl="0" w:tplc="720C97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DC37985"/>
    <w:multiLevelType w:val="multilevel"/>
    <w:tmpl w:val="4AE0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145E1F"/>
    <w:multiLevelType w:val="multilevel"/>
    <w:tmpl w:val="83E6B3A6"/>
    <w:lvl w:ilvl="0">
      <w:start w:val="3"/>
      <w:numFmt w:val="decimal"/>
      <w:lvlText w:val="%1."/>
      <w:lvlJc w:val="left"/>
      <w:pPr>
        <w:ind w:left="900" w:hanging="360"/>
      </w:pPr>
    </w:lvl>
    <w:lvl w:ilvl="1">
      <w:start w:val="8"/>
      <w:numFmt w:val="decimal"/>
      <w:isLgl/>
      <w:lvlText w:val="%1.%2."/>
      <w:lvlJc w:val="left"/>
      <w:pPr>
        <w:ind w:left="930" w:hanging="39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8">
    <w:nsid w:val="39E96C52"/>
    <w:multiLevelType w:val="hybridMultilevel"/>
    <w:tmpl w:val="B740B58E"/>
    <w:lvl w:ilvl="0" w:tplc="E6FE3B48">
      <w:start w:val="1"/>
      <w:numFmt w:val="decimal"/>
      <w:lvlText w:val="%1."/>
      <w:lvlJc w:val="left"/>
      <w:pPr>
        <w:tabs>
          <w:tab w:val="num" w:pos="1040"/>
        </w:tabs>
        <w:ind w:firstLine="6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824B6"/>
    <w:multiLevelType w:val="hybridMultilevel"/>
    <w:tmpl w:val="70A025FA"/>
    <w:lvl w:ilvl="0" w:tplc="720C9760">
      <w:start w:val="1"/>
      <w:numFmt w:val="bullet"/>
      <w:lvlText w:val=""/>
      <w:lvlJc w:val="left"/>
      <w:pPr>
        <w:ind w:left="1287" w:hanging="360"/>
      </w:pPr>
      <w:rPr>
        <w:rFonts w:ascii="Symbol" w:hAnsi="Symbol" w:hint="default"/>
      </w:rPr>
    </w:lvl>
    <w:lvl w:ilvl="1" w:tplc="D778B436">
      <w:numFmt w:val="bullet"/>
      <w:lvlText w:val="•"/>
      <w:lvlJc w:val="left"/>
      <w:pPr>
        <w:ind w:left="2052" w:hanging="405"/>
      </w:pPr>
      <w:rPr>
        <w:rFonts w:ascii="Times New Roman" w:eastAsia="Calibri" w:hAnsi="Times New Roman" w:cs="Times New Roman" w:hint="default"/>
      </w:rPr>
    </w:lvl>
    <w:lvl w:ilvl="2" w:tplc="67468076">
      <w:numFmt w:val="bullet"/>
      <w:lvlText w:val="·"/>
      <w:lvlJc w:val="left"/>
      <w:pPr>
        <w:ind w:left="2727" w:hanging="360"/>
      </w:pPr>
      <w:rPr>
        <w:rFonts w:ascii="Times New Roman" w:eastAsia="Calibri" w:hAnsi="Times New Roman" w:cs="Times New Roman"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31F2E4F"/>
    <w:multiLevelType w:val="hybridMultilevel"/>
    <w:tmpl w:val="985A3A8C"/>
    <w:lvl w:ilvl="0" w:tplc="720C97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4CC13FE3"/>
    <w:multiLevelType w:val="hybridMultilevel"/>
    <w:tmpl w:val="53E628AA"/>
    <w:lvl w:ilvl="0" w:tplc="0419000F">
      <w:start w:val="1"/>
      <w:numFmt w:val="decimal"/>
      <w:lvlText w:val="%1."/>
      <w:lvlJc w:val="left"/>
      <w:pPr>
        <w:tabs>
          <w:tab w:val="num" w:pos="7380"/>
        </w:tabs>
        <w:ind w:left="7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2B556F"/>
    <w:multiLevelType w:val="hybridMultilevel"/>
    <w:tmpl w:val="847C1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8B2CE5"/>
    <w:multiLevelType w:val="hybridMultilevel"/>
    <w:tmpl w:val="2FA65D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CA02F2"/>
    <w:multiLevelType w:val="hybridMultilevel"/>
    <w:tmpl w:val="7346AF04"/>
    <w:lvl w:ilvl="0" w:tplc="29DAFAC4">
      <w:start w:val="1"/>
      <w:numFmt w:val="decimal"/>
      <w:lvlText w:val="%1)"/>
      <w:lvlJc w:val="left"/>
      <w:pPr>
        <w:tabs>
          <w:tab w:val="num" w:pos="1069"/>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EE29B0"/>
    <w:multiLevelType w:val="hybridMultilevel"/>
    <w:tmpl w:val="1A42BB4C"/>
    <w:lvl w:ilvl="0" w:tplc="720C97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9C723B1"/>
    <w:multiLevelType w:val="hybridMultilevel"/>
    <w:tmpl w:val="DC4ABBEE"/>
    <w:lvl w:ilvl="0" w:tplc="720C97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7A3B0291"/>
    <w:multiLevelType w:val="hybridMultilevel"/>
    <w:tmpl w:val="4244842E"/>
    <w:lvl w:ilvl="0" w:tplc="0A38773E">
      <w:start w:val="1"/>
      <w:numFmt w:val="decimal"/>
      <w:lvlText w:val="%1."/>
      <w:lvlJc w:val="left"/>
      <w:pPr>
        <w:tabs>
          <w:tab w:val="num" w:pos="360"/>
        </w:tabs>
        <w:ind w:left="340" w:hanging="340"/>
      </w:pPr>
      <w:rPr>
        <w:rFonts w:cs="Times New Roman" w:hint="default"/>
      </w:rPr>
    </w:lvl>
    <w:lvl w:ilvl="1" w:tplc="E6FE3B48">
      <w:start w:val="1"/>
      <w:numFmt w:val="decimal"/>
      <w:lvlText w:val="%2."/>
      <w:lvlJc w:val="left"/>
      <w:pPr>
        <w:tabs>
          <w:tab w:val="num" w:pos="1040"/>
        </w:tabs>
        <w:ind w:firstLine="6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AB137A0"/>
    <w:multiLevelType w:val="hybridMultilevel"/>
    <w:tmpl w:val="E51279DA"/>
    <w:lvl w:ilvl="0" w:tplc="E6FE3B48">
      <w:start w:val="1"/>
      <w:numFmt w:val="decimal"/>
      <w:lvlText w:val="%1."/>
      <w:lvlJc w:val="left"/>
      <w:pPr>
        <w:tabs>
          <w:tab w:val="num" w:pos="1040"/>
        </w:tabs>
        <w:ind w:firstLine="6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470CFA"/>
    <w:multiLevelType w:val="hybridMultilevel"/>
    <w:tmpl w:val="14508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9F0B48"/>
    <w:multiLevelType w:val="hybridMultilevel"/>
    <w:tmpl w:val="E51279DA"/>
    <w:lvl w:ilvl="0" w:tplc="E6FE3B48">
      <w:start w:val="1"/>
      <w:numFmt w:val="decimal"/>
      <w:lvlText w:val="%1."/>
      <w:lvlJc w:val="left"/>
      <w:pPr>
        <w:tabs>
          <w:tab w:val="num" w:pos="1040"/>
        </w:tabs>
        <w:ind w:firstLine="6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5"/>
  </w:num>
  <w:num w:numId="5">
    <w:abstractNumId w:val="16"/>
  </w:num>
  <w:num w:numId="6">
    <w:abstractNumId w:val="9"/>
  </w:num>
  <w:num w:numId="7">
    <w:abstractNumId w:val="2"/>
  </w:num>
  <w:num w:numId="8">
    <w:abstractNumId w:val="13"/>
  </w:num>
  <w:num w:numId="9">
    <w:abstractNumId w:val="4"/>
  </w:num>
  <w:num w:numId="10">
    <w:abstractNumId w:val="14"/>
  </w:num>
  <w:num w:numId="11">
    <w:abstractNumId w:val="12"/>
  </w:num>
  <w:num w:numId="12">
    <w:abstractNumId w:val="19"/>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8"/>
  </w:num>
  <w:num w:numId="18">
    <w:abstractNumId w:val="0"/>
  </w:num>
  <w:num w:numId="19">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033AB6"/>
    <w:rsid w:val="00033AB6"/>
    <w:rsid w:val="00405A45"/>
    <w:rsid w:val="00451AF2"/>
    <w:rsid w:val="00474123"/>
    <w:rsid w:val="004D57E3"/>
    <w:rsid w:val="00760B50"/>
    <w:rsid w:val="007F31E4"/>
    <w:rsid w:val="0082012A"/>
    <w:rsid w:val="00BE5E96"/>
    <w:rsid w:val="00D44021"/>
    <w:rsid w:val="00E70A4F"/>
    <w:rsid w:val="00ED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2"/>
        <o:r id="V:Rule2" type="connector" idref="#AutoShape 209"/>
        <o:r id="V:Rule3" type="connector" idref="#_x0000_s1044"/>
        <o:r id="V:Rule4" type="connector" idref="#AutoShape 207"/>
        <o:r id="V:Rule5" type="connector" idref="#AutoShape 44"/>
        <o:r id="V:Rule6" type="connector" idref="#AutoShape 221"/>
        <o:r id="V:Rule7" type="connector" idref="#AutoShape 212"/>
        <o:r id="V:Rule8" type="connector" idref="#_x0000_s1051"/>
        <o:r id="V:Rule9" type="connector" idref="#AutoShape 213"/>
        <o:r id="V:Rule10" type="connector" idref="#AutoShape 73"/>
        <o:r id="V:Rule11" type="connector" idref="#AutoShape 72"/>
        <o:r id="V:Rule12" type="connector" idref="#AutoShape 216"/>
        <o:r id="V:Rule13" type="connector" idref="#AutoShape 210"/>
        <o:r id="V:Rule14" type="connector" idref="#AutoShape 217"/>
        <o:r id="V:Rule15" type="connector" idref="#AutoShape 69"/>
        <o:r id="V:Rule16" type="connector" idref="#AutoShape 214"/>
        <o:r id="V:Rule17" type="connector" idref="#AutoShape 71"/>
        <o:r id="V:Rule18" type="connector" idref="#AutoShape 215"/>
        <o:r id="V:Rule19" type="connector" idref="#AutoShape 231"/>
        <o:r id="V:Rule20" type="connector" idref="#AutoShape 2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B6"/>
    <w:rPr>
      <w:rFonts w:eastAsiaTheme="minorEastAsia"/>
      <w:lang w:eastAsia="ru-RU"/>
    </w:rPr>
  </w:style>
  <w:style w:type="paragraph" w:styleId="1">
    <w:name w:val="heading 1"/>
    <w:basedOn w:val="a"/>
    <w:next w:val="a"/>
    <w:link w:val="10"/>
    <w:uiPriority w:val="99"/>
    <w:qFormat/>
    <w:rsid w:val="00033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33A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9"/>
    <w:semiHidden/>
    <w:unhideWhenUsed/>
    <w:qFormat/>
    <w:rsid w:val="00033AB6"/>
    <w:pPr>
      <w:keepNext/>
      <w:keepLines/>
      <w:spacing w:before="200" w:after="0" w:line="360" w:lineRule="auto"/>
      <w:jc w:val="center"/>
      <w:outlineLvl w:val="2"/>
    </w:pPr>
    <w:rPr>
      <w:rFonts w:ascii="Times New Roman" w:eastAsia="MS Gothic" w:hAnsi="Times New Roman" w:cs="Times New Roman"/>
      <w:b/>
      <w:bCs/>
      <w:sz w:val="28"/>
      <w:szCs w:val="28"/>
    </w:rPr>
  </w:style>
  <w:style w:type="paragraph" w:styleId="7">
    <w:name w:val="heading 7"/>
    <w:basedOn w:val="a"/>
    <w:next w:val="a"/>
    <w:link w:val="70"/>
    <w:uiPriority w:val="9"/>
    <w:semiHidden/>
    <w:unhideWhenUsed/>
    <w:qFormat/>
    <w:rsid w:val="00033A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3A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033AB6"/>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9"/>
    <w:semiHidden/>
    <w:rsid w:val="00033AB6"/>
    <w:rPr>
      <w:rFonts w:ascii="Times New Roman" w:eastAsia="MS Gothic" w:hAnsi="Times New Roman" w:cs="Times New Roman"/>
      <w:b/>
      <w:bCs/>
      <w:sz w:val="28"/>
      <w:szCs w:val="28"/>
      <w:lang w:eastAsia="ru-RU"/>
    </w:rPr>
  </w:style>
  <w:style w:type="paragraph" w:styleId="a3">
    <w:name w:val="List Paragraph"/>
    <w:basedOn w:val="a"/>
    <w:link w:val="a4"/>
    <w:uiPriority w:val="34"/>
    <w:qFormat/>
    <w:rsid w:val="00033AB6"/>
    <w:pPr>
      <w:spacing w:after="0" w:line="240" w:lineRule="auto"/>
      <w:ind w:left="720" w:firstLine="567"/>
      <w:contextualSpacing/>
      <w:jc w:val="both"/>
    </w:pPr>
    <w:rPr>
      <w:rFonts w:ascii="Calibri" w:eastAsia="Times New Roman" w:hAnsi="Calibri" w:cs="Times New Roman"/>
    </w:rPr>
  </w:style>
  <w:style w:type="character" w:customStyle="1" w:styleId="a4">
    <w:name w:val="Абзац списка Знак"/>
    <w:link w:val="a3"/>
    <w:uiPriority w:val="99"/>
    <w:locked/>
    <w:rsid w:val="00033AB6"/>
    <w:rPr>
      <w:rFonts w:ascii="Calibri" w:eastAsia="Times New Roman" w:hAnsi="Calibri" w:cs="Times New Roman"/>
      <w:lang w:eastAsia="ru-RU"/>
    </w:rPr>
  </w:style>
  <w:style w:type="paragraph" w:styleId="a5">
    <w:name w:val="Body Text"/>
    <w:basedOn w:val="a"/>
    <w:link w:val="a6"/>
    <w:uiPriority w:val="99"/>
    <w:unhideWhenUsed/>
    <w:rsid w:val="00033AB6"/>
    <w:pPr>
      <w:spacing w:after="120"/>
    </w:pPr>
  </w:style>
  <w:style w:type="character" w:customStyle="1" w:styleId="a6">
    <w:name w:val="Основной текст Знак"/>
    <w:basedOn w:val="a0"/>
    <w:link w:val="a5"/>
    <w:uiPriority w:val="99"/>
    <w:rsid w:val="00033AB6"/>
    <w:rPr>
      <w:rFonts w:eastAsiaTheme="minorEastAsia"/>
      <w:lang w:eastAsia="ru-RU"/>
    </w:rPr>
  </w:style>
  <w:style w:type="character" w:customStyle="1" w:styleId="apple-converted-space">
    <w:name w:val="apple-converted-space"/>
    <w:rsid w:val="00033AB6"/>
  </w:style>
  <w:style w:type="paragraph" w:styleId="a7">
    <w:name w:val="No Spacing"/>
    <w:aliases w:val="Сноски"/>
    <w:link w:val="a8"/>
    <w:uiPriority w:val="99"/>
    <w:qFormat/>
    <w:rsid w:val="00033AB6"/>
    <w:pPr>
      <w:spacing w:after="0" w:line="240" w:lineRule="auto"/>
    </w:pPr>
    <w:rPr>
      <w:rFonts w:ascii="Calibri" w:eastAsia="Calibri" w:hAnsi="Calibri" w:cs="Times New Roman"/>
    </w:rPr>
  </w:style>
  <w:style w:type="character" w:customStyle="1" w:styleId="a8">
    <w:name w:val="Без интервала Знак"/>
    <w:aliases w:val="Сноски Знак"/>
    <w:link w:val="a7"/>
    <w:uiPriority w:val="99"/>
    <w:locked/>
    <w:rsid w:val="00033AB6"/>
    <w:rPr>
      <w:rFonts w:ascii="Calibri" w:eastAsia="Calibri" w:hAnsi="Calibri" w:cs="Times New Roman"/>
    </w:rPr>
  </w:style>
  <w:style w:type="paragraph" w:customStyle="1" w:styleId="ConsNormal">
    <w:name w:val="ConsNormal"/>
    <w:rsid w:val="00033AB6"/>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Normal (Web)"/>
    <w:basedOn w:val="a"/>
    <w:uiPriority w:val="99"/>
    <w:unhideWhenUsed/>
    <w:rsid w:val="0003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033AB6"/>
    <w:rPr>
      <w:rFonts w:asciiTheme="majorHAnsi" w:eastAsiaTheme="majorEastAsia" w:hAnsiTheme="majorHAnsi" w:cstheme="majorBidi"/>
      <w:i/>
      <w:iCs/>
      <w:color w:val="404040" w:themeColor="text1" w:themeTint="BF"/>
      <w:lang w:eastAsia="ru-RU"/>
    </w:rPr>
  </w:style>
  <w:style w:type="table" w:styleId="aa">
    <w:name w:val="Table Grid"/>
    <w:basedOn w:val="a1"/>
    <w:uiPriority w:val="99"/>
    <w:rsid w:val="00033AB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ocument Map"/>
    <w:basedOn w:val="a"/>
    <w:link w:val="ac"/>
    <w:uiPriority w:val="99"/>
    <w:semiHidden/>
    <w:unhideWhenUsed/>
    <w:rsid w:val="00033AB6"/>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033AB6"/>
    <w:rPr>
      <w:rFonts w:ascii="Tahoma" w:eastAsiaTheme="minorEastAsia" w:hAnsi="Tahoma" w:cs="Tahoma"/>
      <w:sz w:val="16"/>
      <w:szCs w:val="16"/>
      <w:lang w:eastAsia="ru-RU"/>
    </w:rPr>
  </w:style>
  <w:style w:type="paragraph" w:styleId="ad">
    <w:name w:val="header"/>
    <w:basedOn w:val="a"/>
    <w:link w:val="ae"/>
    <w:uiPriority w:val="99"/>
    <w:unhideWhenUsed/>
    <w:rsid w:val="00033AB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3AB6"/>
    <w:rPr>
      <w:rFonts w:eastAsiaTheme="minorEastAsia"/>
      <w:lang w:eastAsia="ru-RU"/>
    </w:rPr>
  </w:style>
  <w:style w:type="paragraph" w:styleId="af">
    <w:name w:val="footer"/>
    <w:basedOn w:val="a"/>
    <w:link w:val="af0"/>
    <w:uiPriority w:val="99"/>
    <w:unhideWhenUsed/>
    <w:rsid w:val="00033AB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3AB6"/>
    <w:rPr>
      <w:rFonts w:eastAsiaTheme="minorEastAsia"/>
      <w:lang w:eastAsia="ru-RU"/>
    </w:rPr>
  </w:style>
  <w:style w:type="paragraph" w:styleId="af1">
    <w:name w:val="Plain Text"/>
    <w:basedOn w:val="a"/>
    <w:link w:val="af2"/>
    <w:rsid w:val="00033AB6"/>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33AB6"/>
    <w:rPr>
      <w:rFonts w:ascii="Courier New" w:eastAsia="Times New Roman" w:hAnsi="Courier New" w:cs="Times New Roman"/>
      <w:sz w:val="20"/>
      <w:szCs w:val="20"/>
      <w:lang w:eastAsia="ru-RU"/>
    </w:rPr>
  </w:style>
  <w:style w:type="paragraph" w:styleId="af3">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Текст сноски Знак Знак Знак Знак1,Текст сноски Знак1 Знак,Char Знак"/>
    <w:basedOn w:val="a"/>
    <w:link w:val="af4"/>
    <w:uiPriority w:val="99"/>
    <w:semiHidden/>
    <w:unhideWhenUsed/>
    <w:rsid w:val="00033AB6"/>
    <w:pPr>
      <w:spacing w:after="0" w:line="240" w:lineRule="auto"/>
    </w:pPr>
    <w:rPr>
      <w:sz w:val="20"/>
      <w:szCs w:val="20"/>
    </w:rPr>
  </w:style>
  <w:style w:type="character" w:customStyle="1" w:styleId="af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Текст сноски Знак Знак Знак Знак1 Знак"/>
    <w:basedOn w:val="a0"/>
    <w:link w:val="af3"/>
    <w:uiPriority w:val="99"/>
    <w:semiHidden/>
    <w:rsid w:val="00033AB6"/>
    <w:rPr>
      <w:rFonts w:eastAsiaTheme="minorEastAsia"/>
      <w:sz w:val="20"/>
      <w:szCs w:val="20"/>
      <w:lang w:eastAsia="ru-RU"/>
    </w:rPr>
  </w:style>
  <w:style w:type="paragraph" w:styleId="af5">
    <w:name w:val="Body Text Indent"/>
    <w:basedOn w:val="a"/>
    <w:link w:val="af6"/>
    <w:uiPriority w:val="99"/>
    <w:unhideWhenUsed/>
    <w:rsid w:val="00033AB6"/>
    <w:pPr>
      <w:spacing w:after="120" w:line="360" w:lineRule="auto"/>
      <w:ind w:left="283" w:firstLine="709"/>
      <w:jc w:val="both"/>
    </w:pPr>
    <w:rPr>
      <w:rFonts w:ascii="Times New Roman" w:eastAsia="Calibri" w:hAnsi="Times New Roman" w:cs="Times New Roman"/>
      <w:sz w:val="28"/>
      <w:szCs w:val="28"/>
      <w:lang w:eastAsia="en-US"/>
    </w:rPr>
  </w:style>
  <w:style w:type="character" w:customStyle="1" w:styleId="af6">
    <w:name w:val="Основной текст с отступом Знак"/>
    <w:basedOn w:val="a0"/>
    <w:link w:val="af5"/>
    <w:uiPriority w:val="99"/>
    <w:rsid w:val="00033AB6"/>
    <w:rPr>
      <w:rFonts w:ascii="Times New Roman" w:eastAsia="Calibri" w:hAnsi="Times New Roman" w:cs="Times New Roman"/>
      <w:sz w:val="28"/>
      <w:szCs w:val="28"/>
    </w:rPr>
  </w:style>
  <w:style w:type="character" w:customStyle="1" w:styleId="21">
    <w:name w:val="Основной текст с отступом 2 Знак"/>
    <w:basedOn w:val="a0"/>
    <w:link w:val="22"/>
    <w:uiPriority w:val="99"/>
    <w:semiHidden/>
    <w:rsid w:val="00033AB6"/>
    <w:rPr>
      <w:rFonts w:eastAsiaTheme="minorEastAsia"/>
      <w:lang w:eastAsia="ru-RU"/>
    </w:rPr>
  </w:style>
  <w:style w:type="paragraph" w:styleId="22">
    <w:name w:val="Body Text Indent 2"/>
    <w:basedOn w:val="a"/>
    <w:link w:val="21"/>
    <w:uiPriority w:val="99"/>
    <w:semiHidden/>
    <w:unhideWhenUsed/>
    <w:rsid w:val="00033AB6"/>
    <w:pPr>
      <w:spacing w:after="120" w:line="480" w:lineRule="auto"/>
      <w:ind w:left="283"/>
    </w:pPr>
  </w:style>
  <w:style w:type="character" w:styleId="af7">
    <w:name w:val="page number"/>
    <w:basedOn w:val="a0"/>
    <w:rsid w:val="00033AB6"/>
  </w:style>
  <w:style w:type="paragraph" w:styleId="af8">
    <w:name w:val="Balloon Text"/>
    <w:basedOn w:val="a"/>
    <w:link w:val="af9"/>
    <w:uiPriority w:val="99"/>
    <w:semiHidden/>
    <w:unhideWhenUsed/>
    <w:rsid w:val="00033AB6"/>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33AB6"/>
    <w:rPr>
      <w:rFonts w:ascii="Tahoma" w:eastAsiaTheme="minorEastAsia" w:hAnsi="Tahoma" w:cs="Tahoma"/>
      <w:sz w:val="16"/>
      <w:szCs w:val="16"/>
      <w:lang w:eastAsia="ru-RU"/>
    </w:rPr>
  </w:style>
  <w:style w:type="paragraph" w:styleId="HTML">
    <w:name w:val="HTML Preformatted"/>
    <w:basedOn w:val="a"/>
    <w:link w:val="HTML0"/>
    <w:rsid w:val="0003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33AB6"/>
    <w:rPr>
      <w:rFonts w:ascii="Courier New" w:eastAsia="Times New Roman" w:hAnsi="Courier New" w:cs="Courier New"/>
      <w:sz w:val="20"/>
      <w:szCs w:val="20"/>
      <w:lang w:eastAsia="ru-RU"/>
    </w:rPr>
  </w:style>
  <w:style w:type="paragraph" w:customStyle="1" w:styleId="210">
    <w:name w:val="Основной текст 21"/>
    <w:basedOn w:val="a"/>
    <w:rsid w:val="00033AB6"/>
    <w:pPr>
      <w:spacing w:after="0" w:line="240" w:lineRule="auto"/>
      <w:ind w:firstLine="567"/>
      <w:jc w:val="both"/>
    </w:pPr>
    <w:rPr>
      <w:rFonts w:ascii="Times New Roman" w:eastAsia="Times New Roman" w:hAnsi="Times New Roman" w:cs="Times New Roman"/>
      <w:sz w:val="28"/>
      <w:szCs w:val="20"/>
    </w:rPr>
  </w:style>
  <w:style w:type="paragraph" w:customStyle="1" w:styleId="BodyText21">
    <w:name w:val="Body Text 21"/>
    <w:basedOn w:val="a"/>
    <w:rsid w:val="00033AB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11">
    <w:name w:val="toc 1"/>
    <w:basedOn w:val="a"/>
    <w:next w:val="a"/>
    <w:autoRedefine/>
    <w:uiPriority w:val="39"/>
    <w:unhideWhenUsed/>
    <w:rsid w:val="00033AB6"/>
    <w:pPr>
      <w:tabs>
        <w:tab w:val="left" w:pos="1134"/>
        <w:tab w:val="right" w:leader="dot" w:pos="9344"/>
      </w:tabs>
      <w:spacing w:after="0" w:line="240" w:lineRule="auto"/>
      <w:ind w:firstLine="426"/>
      <w:jc w:val="both"/>
    </w:pPr>
    <w:rPr>
      <w:rFonts w:ascii="Times New Roman" w:hAnsi="Times New Roman" w:cs="Times New Roman"/>
      <w:noProof/>
      <w:sz w:val="28"/>
      <w:szCs w:val="28"/>
    </w:rPr>
  </w:style>
  <w:style w:type="paragraph" w:styleId="23">
    <w:name w:val="toc 2"/>
    <w:basedOn w:val="a"/>
    <w:next w:val="a"/>
    <w:autoRedefine/>
    <w:uiPriority w:val="39"/>
    <w:unhideWhenUsed/>
    <w:rsid w:val="00033AB6"/>
    <w:pPr>
      <w:tabs>
        <w:tab w:val="left" w:pos="1134"/>
        <w:tab w:val="right" w:leader="dot" w:pos="9344"/>
      </w:tabs>
      <w:spacing w:after="0" w:line="240" w:lineRule="auto"/>
      <w:ind w:left="220"/>
      <w:jc w:val="both"/>
    </w:pPr>
  </w:style>
  <w:style w:type="character" w:styleId="afa">
    <w:name w:val="Hyperlink"/>
    <w:basedOn w:val="a0"/>
    <w:uiPriority w:val="99"/>
    <w:unhideWhenUsed/>
    <w:rsid w:val="00033AB6"/>
    <w:rPr>
      <w:color w:val="0000FF" w:themeColor="hyperlink"/>
      <w:u w:val="single"/>
    </w:rPr>
  </w:style>
  <w:style w:type="paragraph" w:customStyle="1" w:styleId="normal3">
    <w:name w:val="normal3"/>
    <w:basedOn w:val="a"/>
    <w:rsid w:val="00033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3AB6"/>
    <w:pPr>
      <w:autoSpaceDE w:val="0"/>
      <w:autoSpaceDN w:val="0"/>
      <w:adjustRightInd w:val="0"/>
      <w:spacing w:after="0" w:line="240" w:lineRule="auto"/>
    </w:pPr>
    <w:rPr>
      <w:rFonts w:ascii="Times New Roman" w:eastAsia="Calibri" w:hAnsi="Times New Roman" w:cs="Times New Roman"/>
      <w:color w:val="000000"/>
      <w:spacing w:val="20"/>
      <w:sz w:val="24"/>
      <w:szCs w:val="24"/>
    </w:rPr>
  </w:style>
  <w:style w:type="paragraph" w:styleId="afb">
    <w:name w:val="annotation text"/>
    <w:basedOn w:val="a"/>
    <w:link w:val="12"/>
    <w:uiPriority w:val="99"/>
    <w:semiHidden/>
    <w:unhideWhenUsed/>
    <w:rsid w:val="00033AB6"/>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fb"/>
    <w:uiPriority w:val="99"/>
    <w:semiHidden/>
    <w:locked/>
    <w:rsid w:val="00033AB6"/>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033AB6"/>
    <w:rPr>
      <w:rFonts w:eastAsiaTheme="minorEastAsia"/>
      <w:sz w:val="20"/>
      <w:szCs w:val="20"/>
      <w:lang w:eastAsia="ru-RU"/>
    </w:rPr>
  </w:style>
  <w:style w:type="paragraph" w:styleId="24">
    <w:name w:val="List Bullet 2"/>
    <w:basedOn w:val="a"/>
    <w:uiPriority w:val="99"/>
    <w:semiHidden/>
    <w:unhideWhenUsed/>
    <w:rsid w:val="00033AB6"/>
    <w:pPr>
      <w:numPr>
        <w:numId w:val="18"/>
      </w:numPr>
      <w:spacing w:after="0" w:line="240" w:lineRule="auto"/>
      <w:ind w:left="566" w:hanging="283"/>
    </w:pPr>
    <w:rPr>
      <w:rFonts w:ascii="Calibri" w:eastAsia="Times New Roman" w:hAnsi="Calibri" w:cs="Times New Roman"/>
      <w:sz w:val="20"/>
      <w:szCs w:val="20"/>
    </w:rPr>
  </w:style>
  <w:style w:type="paragraph" w:styleId="3">
    <w:name w:val="Body Text 3"/>
    <w:basedOn w:val="a"/>
    <w:link w:val="310"/>
    <w:uiPriority w:val="99"/>
    <w:semiHidden/>
    <w:unhideWhenUsed/>
    <w:rsid w:val="00033AB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
    <w:uiPriority w:val="99"/>
    <w:semiHidden/>
    <w:locked/>
    <w:rsid w:val="00033AB6"/>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
    <w:uiPriority w:val="99"/>
    <w:semiHidden/>
    <w:rsid w:val="00033AB6"/>
    <w:rPr>
      <w:rFonts w:eastAsiaTheme="minorEastAsia"/>
      <w:sz w:val="16"/>
      <w:szCs w:val="16"/>
      <w:lang w:eastAsia="ru-RU"/>
    </w:rPr>
  </w:style>
  <w:style w:type="paragraph" w:styleId="33">
    <w:name w:val="Body Text Indent 3"/>
    <w:basedOn w:val="a"/>
    <w:link w:val="311"/>
    <w:uiPriority w:val="99"/>
    <w:semiHidden/>
    <w:unhideWhenUsed/>
    <w:rsid w:val="00033AB6"/>
    <w:pPr>
      <w:widowControl w:val="0"/>
      <w:autoSpaceDE w:val="0"/>
      <w:autoSpaceDN w:val="0"/>
      <w:adjustRightInd w:val="0"/>
      <w:spacing w:after="120" w:line="240" w:lineRule="auto"/>
      <w:ind w:left="283"/>
    </w:pPr>
    <w:rPr>
      <w:rFonts w:ascii="Times New Roman" w:eastAsia="MS Mincho" w:hAnsi="Times New Roman" w:cs="Times New Roman"/>
      <w:sz w:val="16"/>
      <w:szCs w:val="16"/>
    </w:rPr>
  </w:style>
  <w:style w:type="character" w:customStyle="1" w:styleId="311">
    <w:name w:val="Основной текст с отступом 3 Знак1"/>
    <w:basedOn w:val="a0"/>
    <w:link w:val="33"/>
    <w:uiPriority w:val="99"/>
    <w:semiHidden/>
    <w:locked/>
    <w:rsid w:val="00033AB6"/>
    <w:rPr>
      <w:rFonts w:ascii="Times New Roman" w:eastAsia="MS Mincho"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033AB6"/>
    <w:rPr>
      <w:rFonts w:eastAsiaTheme="minorEastAsia"/>
      <w:sz w:val="16"/>
      <w:szCs w:val="16"/>
      <w:lang w:eastAsia="ru-RU"/>
    </w:rPr>
  </w:style>
  <w:style w:type="paragraph" w:styleId="afd">
    <w:name w:val="annotation subject"/>
    <w:basedOn w:val="afb"/>
    <w:next w:val="afb"/>
    <w:link w:val="13"/>
    <w:uiPriority w:val="99"/>
    <w:semiHidden/>
    <w:unhideWhenUsed/>
    <w:rsid w:val="00033AB6"/>
    <w:rPr>
      <w:b/>
      <w:bCs/>
    </w:rPr>
  </w:style>
  <w:style w:type="character" w:customStyle="1" w:styleId="13">
    <w:name w:val="Тема примечания Знак1"/>
    <w:basedOn w:val="12"/>
    <w:link w:val="afd"/>
    <w:uiPriority w:val="99"/>
    <w:semiHidden/>
    <w:locked/>
    <w:rsid w:val="00033AB6"/>
    <w:rPr>
      <w:b/>
      <w:bCs/>
    </w:rPr>
  </w:style>
  <w:style w:type="character" w:customStyle="1" w:styleId="afe">
    <w:name w:val="Тема примечания Знак"/>
    <w:basedOn w:val="afc"/>
    <w:link w:val="afd"/>
    <w:uiPriority w:val="99"/>
    <w:semiHidden/>
    <w:rsid w:val="00033AB6"/>
    <w:rPr>
      <w:b/>
      <w:bCs/>
    </w:rPr>
  </w:style>
  <w:style w:type="character" w:customStyle="1" w:styleId="aff">
    <w:name w:val="ЗАГОЛОВОК Знак"/>
    <w:link w:val="aff0"/>
    <w:uiPriority w:val="99"/>
    <w:locked/>
    <w:rsid w:val="00033AB6"/>
    <w:rPr>
      <w:rFonts w:ascii="Times New Roman" w:hAnsi="Times New Roman" w:cs="Times New Roman"/>
      <w:b/>
      <w:bCs/>
      <w:color w:val="2E74B5"/>
      <w:sz w:val="28"/>
      <w:szCs w:val="28"/>
    </w:rPr>
  </w:style>
  <w:style w:type="paragraph" w:customStyle="1" w:styleId="aff0">
    <w:name w:val="ЗАГОЛОВОК"/>
    <w:basedOn w:val="1"/>
    <w:link w:val="aff"/>
    <w:uiPriority w:val="99"/>
    <w:rsid w:val="00033AB6"/>
    <w:pPr>
      <w:spacing w:before="0" w:line="360" w:lineRule="auto"/>
      <w:ind w:firstLine="709"/>
      <w:jc w:val="both"/>
    </w:pPr>
    <w:rPr>
      <w:rFonts w:ascii="Times New Roman" w:eastAsiaTheme="minorHAnsi" w:hAnsi="Times New Roman" w:cs="Times New Roman"/>
      <w:color w:val="2E74B5"/>
      <w:lang w:eastAsia="en-US"/>
    </w:rPr>
  </w:style>
  <w:style w:type="character" w:customStyle="1" w:styleId="aff1">
    <w:name w:val="питер Знак"/>
    <w:link w:val="aff2"/>
    <w:uiPriority w:val="99"/>
    <w:locked/>
    <w:rsid w:val="00033AB6"/>
    <w:rPr>
      <w:rFonts w:ascii="Times New Roman" w:hAnsi="Times New Roman" w:cs="Times New Roman"/>
      <w:sz w:val="28"/>
      <w:szCs w:val="28"/>
    </w:rPr>
  </w:style>
  <w:style w:type="paragraph" w:customStyle="1" w:styleId="aff2">
    <w:name w:val="питер"/>
    <w:basedOn w:val="a"/>
    <w:link w:val="aff1"/>
    <w:autoRedefine/>
    <w:uiPriority w:val="99"/>
    <w:qFormat/>
    <w:rsid w:val="00033AB6"/>
    <w:pPr>
      <w:widowControl w:val="0"/>
      <w:spacing w:after="0" w:line="360" w:lineRule="auto"/>
      <w:ind w:firstLine="709"/>
      <w:jc w:val="both"/>
    </w:pPr>
    <w:rPr>
      <w:rFonts w:ascii="Times New Roman" w:eastAsiaTheme="minorHAnsi" w:hAnsi="Times New Roman" w:cs="Times New Roman"/>
      <w:sz w:val="28"/>
      <w:szCs w:val="28"/>
      <w:lang w:eastAsia="en-US"/>
    </w:rPr>
  </w:style>
  <w:style w:type="paragraph" w:customStyle="1" w:styleId="ConsPlusNormal">
    <w:name w:val="ConsPlusNormal"/>
    <w:uiPriority w:val="99"/>
    <w:rsid w:val="00033AB6"/>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33AB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444">
    <w:name w:val="444 Знак"/>
    <w:link w:val="4440"/>
    <w:uiPriority w:val="99"/>
    <w:locked/>
    <w:rsid w:val="00033AB6"/>
    <w:rPr>
      <w:rFonts w:ascii="Times New Roman" w:hAnsi="Times New Roman" w:cs="Times New Roman"/>
      <w:sz w:val="28"/>
      <w:szCs w:val="28"/>
    </w:rPr>
  </w:style>
  <w:style w:type="paragraph" w:customStyle="1" w:styleId="4440">
    <w:name w:val="444"/>
    <w:basedOn w:val="a"/>
    <w:link w:val="444"/>
    <w:uiPriority w:val="99"/>
    <w:rsid w:val="00033AB6"/>
    <w:pPr>
      <w:spacing w:after="0" w:line="360" w:lineRule="auto"/>
      <w:ind w:firstLine="709"/>
      <w:jc w:val="both"/>
    </w:pPr>
    <w:rPr>
      <w:rFonts w:ascii="Times New Roman" w:eastAsiaTheme="minorHAnsi" w:hAnsi="Times New Roman" w:cs="Times New Roman"/>
      <w:sz w:val="28"/>
      <w:szCs w:val="28"/>
      <w:lang w:eastAsia="en-US"/>
    </w:rPr>
  </w:style>
  <w:style w:type="paragraph" w:customStyle="1" w:styleId="14">
    <w:name w:val="Обычный1"/>
    <w:rsid w:val="00033AB6"/>
    <w:pPr>
      <w:widowControl w:val="0"/>
      <w:snapToGrid w:val="0"/>
      <w:spacing w:after="0" w:line="240" w:lineRule="auto"/>
      <w:ind w:firstLine="460"/>
    </w:pPr>
    <w:rPr>
      <w:rFonts w:ascii="Arial" w:eastAsia="Times New Roman" w:hAnsi="Arial" w:cs="Arial"/>
      <w:sz w:val="16"/>
      <w:szCs w:val="16"/>
      <w:lang w:eastAsia="ru-RU"/>
    </w:rPr>
  </w:style>
  <w:style w:type="paragraph" w:customStyle="1" w:styleId="Standard">
    <w:name w:val="Standard"/>
    <w:uiPriority w:val="99"/>
    <w:rsid w:val="00033AB6"/>
    <w:pPr>
      <w:suppressAutoHyphens/>
      <w:autoSpaceDN w:val="0"/>
      <w:spacing w:after="160" w:line="256" w:lineRule="auto"/>
    </w:pPr>
    <w:rPr>
      <w:rFonts w:ascii="Calibri" w:eastAsia="SimSun" w:hAnsi="Calibri" w:cs="Calibri"/>
      <w:kern w:val="3"/>
    </w:rPr>
  </w:style>
  <w:style w:type="paragraph" w:customStyle="1" w:styleId="Textbody">
    <w:name w:val="Text body"/>
    <w:basedOn w:val="Standard"/>
    <w:uiPriority w:val="99"/>
    <w:rsid w:val="00033AB6"/>
    <w:pPr>
      <w:spacing w:after="120"/>
    </w:pPr>
  </w:style>
  <w:style w:type="paragraph" w:customStyle="1" w:styleId="Heading">
    <w:name w:val="Heading"/>
    <w:basedOn w:val="Standard"/>
    <w:next w:val="Textbody"/>
    <w:uiPriority w:val="99"/>
    <w:rsid w:val="00033AB6"/>
    <w:pPr>
      <w:keepNext/>
      <w:spacing w:before="240" w:after="120"/>
    </w:pPr>
    <w:rPr>
      <w:rFonts w:ascii="Arial" w:eastAsia="Microsoft YaHei" w:hAnsi="Arial" w:cs="Arial"/>
      <w:sz w:val="28"/>
      <w:szCs w:val="28"/>
    </w:rPr>
  </w:style>
  <w:style w:type="paragraph" w:customStyle="1" w:styleId="Index">
    <w:name w:val="Index"/>
    <w:basedOn w:val="Standard"/>
    <w:uiPriority w:val="99"/>
    <w:rsid w:val="00033AB6"/>
    <w:pPr>
      <w:suppressLineNumbers/>
    </w:pPr>
  </w:style>
  <w:style w:type="paragraph" w:customStyle="1" w:styleId="ConsPlusCell">
    <w:name w:val="ConsPlusCell"/>
    <w:uiPriority w:val="99"/>
    <w:rsid w:val="00033AB6"/>
    <w:pPr>
      <w:autoSpaceDE w:val="0"/>
      <w:autoSpaceDN w:val="0"/>
      <w:adjustRightInd w:val="0"/>
      <w:spacing w:after="0" w:line="240" w:lineRule="auto"/>
    </w:pPr>
    <w:rPr>
      <w:rFonts w:ascii="Arial" w:eastAsia="SimSun" w:hAnsi="Arial" w:cs="Arial"/>
      <w:sz w:val="20"/>
      <w:szCs w:val="20"/>
    </w:rPr>
  </w:style>
  <w:style w:type="paragraph" w:customStyle="1" w:styleId="msonormal0">
    <w:name w:val="msonormal"/>
    <w:basedOn w:val="a"/>
    <w:uiPriority w:val="99"/>
    <w:rsid w:val="00033AB6"/>
    <w:pPr>
      <w:spacing w:before="100" w:beforeAutospacing="1" w:after="100" w:afterAutospacing="1" w:line="240" w:lineRule="auto"/>
    </w:pPr>
    <w:rPr>
      <w:rFonts w:ascii="Calibri" w:eastAsia="Times New Roman" w:hAnsi="Calibri" w:cs="Times New Roman"/>
      <w:sz w:val="24"/>
      <w:szCs w:val="24"/>
    </w:rPr>
  </w:style>
  <w:style w:type="character" w:customStyle="1" w:styleId="aff3">
    <w:name w:val="работа Знак"/>
    <w:link w:val="aff4"/>
    <w:uiPriority w:val="99"/>
    <w:locked/>
    <w:rsid w:val="00033AB6"/>
    <w:rPr>
      <w:rFonts w:ascii="Times New Roman" w:hAnsi="Times New Roman" w:cs="Times New Roman"/>
      <w:sz w:val="28"/>
      <w:szCs w:val="28"/>
    </w:rPr>
  </w:style>
  <w:style w:type="paragraph" w:customStyle="1" w:styleId="aff4">
    <w:name w:val="работа"/>
    <w:basedOn w:val="a"/>
    <w:link w:val="aff3"/>
    <w:uiPriority w:val="99"/>
    <w:rsid w:val="00033AB6"/>
    <w:pPr>
      <w:spacing w:after="0" w:line="360" w:lineRule="auto"/>
      <w:ind w:firstLine="709"/>
      <w:jc w:val="both"/>
    </w:pPr>
    <w:rPr>
      <w:rFonts w:ascii="Times New Roman" w:eastAsiaTheme="minorHAnsi" w:hAnsi="Times New Roman" w:cs="Times New Roman"/>
      <w:sz w:val="28"/>
      <w:szCs w:val="28"/>
      <w:lang w:eastAsia="en-US"/>
    </w:rPr>
  </w:style>
  <w:style w:type="paragraph" w:customStyle="1" w:styleId="aff5">
    <w:name w:val="Норм"/>
    <w:basedOn w:val="a"/>
    <w:uiPriority w:val="99"/>
    <w:rsid w:val="00033AB6"/>
    <w:pPr>
      <w:overflowPunct w:val="0"/>
      <w:autoSpaceDE w:val="0"/>
      <w:autoSpaceDN w:val="0"/>
      <w:adjustRightInd w:val="0"/>
      <w:spacing w:after="0" w:line="240" w:lineRule="auto"/>
      <w:ind w:firstLine="567"/>
      <w:jc w:val="both"/>
    </w:pPr>
    <w:rPr>
      <w:rFonts w:ascii="Calibri" w:eastAsia="Times New Roman" w:hAnsi="Calibri" w:cs="Times New Roman"/>
      <w:sz w:val="28"/>
      <w:szCs w:val="28"/>
    </w:rPr>
  </w:style>
  <w:style w:type="paragraph" w:customStyle="1" w:styleId="Style3">
    <w:name w:val="Style3"/>
    <w:basedOn w:val="a"/>
    <w:uiPriority w:val="99"/>
    <w:rsid w:val="00033AB6"/>
    <w:pPr>
      <w:widowControl w:val="0"/>
      <w:autoSpaceDE w:val="0"/>
      <w:autoSpaceDN w:val="0"/>
      <w:adjustRightInd w:val="0"/>
      <w:spacing w:after="0" w:line="240" w:lineRule="exact"/>
      <w:ind w:firstLine="288"/>
      <w:jc w:val="both"/>
    </w:pPr>
    <w:rPr>
      <w:rFonts w:ascii="Arial" w:eastAsia="MS Mincho" w:hAnsi="Arial" w:cs="Arial"/>
      <w:sz w:val="24"/>
      <w:szCs w:val="24"/>
    </w:rPr>
  </w:style>
  <w:style w:type="paragraph" w:customStyle="1" w:styleId="Style10">
    <w:name w:val="Style10"/>
    <w:basedOn w:val="a"/>
    <w:uiPriority w:val="99"/>
    <w:rsid w:val="00033AB6"/>
    <w:pPr>
      <w:widowControl w:val="0"/>
      <w:autoSpaceDE w:val="0"/>
      <w:autoSpaceDN w:val="0"/>
      <w:adjustRightInd w:val="0"/>
      <w:spacing w:after="0" w:line="242" w:lineRule="exact"/>
      <w:ind w:firstLine="288"/>
      <w:jc w:val="both"/>
    </w:pPr>
    <w:rPr>
      <w:rFonts w:ascii="Arial" w:eastAsia="MS Mincho" w:hAnsi="Arial" w:cs="Arial"/>
      <w:sz w:val="24"/>
      <w:szCs w:val="24"/>
    </w:rPr>
  </w:style>
  <w:style w:type="paragraph" w:customStyle="1" w:styleId="Style8">
    <w:name w:val="Style8"/>
    <w:basedOn w:val="a"/>
    <w:uiPriority w:val="99"/>
    <w:rsid w:val="00033AB6"/>
    <w:pPr>
      <w:widowControl w:val="0"/>
      <w:autoSpaceDE w:val="0"/>
      <w:autoSpaceDN w:val="0"/>
      <w:adjustRightInd w:val="0"/>
      <w:spacing w:after="0" w:line="240" w:lineRule="auto"/>
    </w:pPr>
    <w:rPr>
      <w:rFonts w:ascii="Arial" w:eastAsia="MS Mincho" w:hAnsi="Arial" w:cs="Arial"/>
      <w:sz w:val="24"/>
      <w:szCs w:val="24"/>
    </w:rPr>
  </w:style>
  <w:style w:type="paragraph" w:customStyle="1" w:styleId="Style9">
    <w:name w:val="Style9"/>
    <w:basedOn w:val="a"/>
    <w:uiPriority w:val="99"/>
    <w:rsid w:val="00033AB6"/>
    <w:pPr>
      <w:widowControl w:val="0"/>
      <w:autoSpaceDE w:val="0"/>
      <w:autoSpaceDN w:val="0"/>
      <w:adjustRightInd w:val="0"/>
      <w:spacing w:after="0" w:line="218" w:lineRule="exact"/>
      <w:ind w:firstLine="278"/>
      <w:jc w:val="both"/>
    </w:pPr>
    <w:rPr>
      <w:rFonts w:ascii="Arial" w:eastAsia="MS Mincho" w:hAnsi="Arial" w:cs="Arial"/>
      <w:sz w:val="24"/>
      <w:szCs w:val="24"/>
    </w:rPr>
  </w:style>
  <w:style w:type="paragraph" w:customStyle="1" w:styleId="Style7">
    <w:name w:val="Style7"/>
    <w:basedOn w:val="a"/>
    <w:uiPriority w:val="99"/>
    <w:rsid w:val="00033AB6"/>
    <w:pPr>
      <w:widowControl w:val="0"/>
      <w:autoSpaceDE w:val="0"/>
      <w:autoSpaceDN w:val="0"/>
      <w:adjustRightInd w:val="0"/>
      <w:spacing w:after="0" w:line="240" w:lineRule="auto"/>
    </w:pPr>
    <w:rPr>
      <w:rFonts w:ascii="Arial" w:eastAsia="MS Mincho" w:hAnsi="Arial" w:cs="Arial"/>
      <w:sz w:val="24"/>
      <w:szCs w:val="24"/>
    </w:rPr>
  </w:style>
  <w:style w:type="paragraph" w:customStyle="1" w:styleId="25">
    <w:name w:val="Обычный2"/>
    <w:autoRedefine/>
    <w:uiPriority w:val="99"/>
    <w:rsid w:val="00033AB6"/>
    <w:pPr>
      <w:widowControl w:val="0"/>
      <w:spacing w:after="0" w:line="240" w:lineRule="auto"/>
    </w:pPr>
    <w:rPr>
      <w:rFonts w:ascii="Calibri" w:eastAsia="Times New Roman" w:hAnsi="Calibri" w:cs="Times New Roman"/>
      <w:sz w:val="20"/>
      <w:szCs w:val="20"/>
      <w:lang w:eastAsia="ru-RU"/>
    </w:rPr>
  </w:style>
  <w:style w:type="character" w:customStyle="1" w:styleId="aff6">
    <w:name w:val="ГРАФЫ Знак"/>
    <w:link w:val="aff7"/>
    <w:uiPriority w:val="99"/>
    <w:locked/>
    <w:rsid w:val="00033AB6"/>
    <w:rPr>
      <w:rFonts w:ascii="Times New Roman" w:hAnsi="Times New Roman" w:cs="Times New Roman"/>
      <w:sz w:val="32"/>
      <w:szCs w:val="32"/>
    </w:rPr>
  </w:style>
  <w:style w:type="paragraph" w:customStyle="1" w:styleId="aff7">
    <w:name w:val="ГРАФЫ"/>
    <w:basedOn w:val="aff4"/>
    <w:link w:val="aff6"/>
    <w:uiPriority w:val="99"/>
    <w:rsid w:val="00033AB6"/>
    <w:pPr>
      <w:spacing w:line="240" w:lineRule="auto"/>
      <w:ind w:left="1985" w:hanging="1985"/>
      <w:jc w:val="left"/>
      <w:outlineLvl w:val="0"/>
    </w:pPr>
    <w:rPr>
      <w:sz w:val="32"/>
      <w:szCs w:val="32"/>
    </w:rPr>
  </w:style>
  <w:style w:type="character" w:customStyle="1" w:styleId="15">
    <w:name w:val="ГРАФЫ1 Знак"/>
    <w:link w:val="16"/>
    <w:uiPriority w:val="99"/>
    <w:locked/>
    <w:rsid w:val="00033AB6"/>
    <w:rPr>
      <w:rFonts w:ascii="Times New Roman" w:hAnsi="Times New Roman" w:cs="Times New Roman"/>
      <w:caps/>
      <w:sz w:val="32"/>
      <w:szCs w:val="32"/>
    </w:rPr>
  </w:style>
  <w:style w:type="paragraph" w:customStyle="1" w:styleId="16">
    <w:name w:val="ГРАФЫ1"/>
    <w:basedOn w:val="aff7"/>
    <w:link w:val="15"/>
    <w:uiPriority w:val="99"/>
    <w:rsid w:val="00033AB6"/>
    <w:pPr>
      <w:ind w:hanging="1843"/>
    </w:pPr>
    <w:rPr>
      <w:caps/>
    </w:rPr>
  </w:style>
  <w:style w:type="character" w:customStyle="1" w:styleId="aff8">
    <w:name w:val="ПАРАГРАФ Знак"/>
    <w:link w:val="aff9"/>
    <w:uiPriority w:val="99"/>
    <w:locked/>
    <w:rsid w:val="00033AB6"/>
    <w:rPr>
      <w:rFonts w:ascii="Times New Roman" w:hAnsi="Times New Roman" w:cs="Times New Roman"/>
      <w:sz w:val="28"/>
      <w:szCs w:val="28"/>
    </w:rPr>
  </w:style>
  <w:style w:type="paragraph" w:customStyle="1" w:styleId="aff9">
    <w:name w:val="ПАРАГРАФ"/>
    <w:basedOn w:val="aff4"/>
    <w:link w:val="aff8"/>
    <w:uiPriority w:val="99"/>
    <w:rsid w:val="00033AB6"/>
    <w:pPr>
      <w:ind w:left="1985" w:hanging="709"/>
      <w:outlineLvl w:val="0"/>
    </w:pPr>
  </w:style>
  <w:style w:type="character" w:customStyle="1" w:styleId="17">
    <w:name w:val="Стиль1 Знак"/>
    <w:link w:val="18"/>
    <w:uiPriority w:val="99"/>
    <w:locked/>
    <w:rsid w:val="00033AB6"/>
    <w:rPr>
      <w:rFonts w:ascii="Times New Roman" w:hAnsi="Times New Roman" w:cs="Times New Roman"/>
      <w:color w:val="000000"/>
      <w:sz w:val="28"/>
      <w:szCs w:val="28"/>
    </w:rPr>
  </w:style>
  <w:style w:type="paragraph" w:customStyle="1" w:styleId="18">
    <w:name w:val="Стиль1"/>
    <w:basedOn w:val="a"/>
    <w:link w:val="17"/>
    <w:uiPriority w:val="99"/>
    <w:rsid w:val="00033AB6"/>
    <w:pPr>
      <w:widowControl w:val="0"/>
      <w:spacing w:after="0" w:line="360" w:lineRule="auto"/>
      <w:ind w:firstLine="697"/>
      <w:jc w:val="both"/>
    </w:pPr>
    <w:rPr>
      <w:rFonts w:ascii="Times New Roman" w:eastAsiaTheme="minorHAnsi" w:hAnsi="Times New Roman" w:cs="Times New Roman"/>
      <w:color w:val="000000"/>
      <w:sz w:val="28"/>
      <w:szCs w:val="28"/>
      <w:lang w:eastAsia="en-US"/>
    </w:rPr>
  </w:style>
  <w:style w:type="paragraph" w:customStyle="1" w:styleId="26">
    <w:name w:val="Абзац списка2"/>
    <w:basedOn w:val="a"/>
    <w:uiPriority w:val="99"/>
    <w:rsid w:val="00033AB6"/>
    <w:pPr>
      <w:spacing w:after="0" w:line="240" w:lineRule="auto"/>
      <w:ind w:left="708"/>
    </w:pPr>
    <w:rPr>
      <w:rFonts w:ascii="Calibri" w:eastAsia="Times New Roman" w:hAnsi="Calibri" w:cs="Times New Roman"/>
      <w:sz w:val="28"/>
      <w:szCs w:val="28"/>
    </w:rPr>
  </w:style>
  <w:style w:type="character" w:customStyle="1" w:styleId="5465">
    <w:name w:val="5465 Знак"/>
    <w:link w:val="54650"/>
    <w:uiPriority w:val="99"/>
    <w:locked/>
    <w:rsid w:val="00033AB6"/>
    <w:rPr>
      <w:rFonts w:ascii="Times New Roman" w:hAnsi="Times New Roman" w:cs="Times New Roman"/>
      <w:sz w:val="28"/>
      <w:szCs w:val="28"/>
    </w:rPr>
  </w:style>
  <w:style w:type="paragraph" w:customStyle="1" w:styleId="54650">
    <w:name w:val="5465"/>
    <w:basedOn w:val="a"/>
    <w:link w:val="5465"/>
    <w:uiPriority w:val="99"/>
    <w:rsid w:val="00033AB6"/>
    <w:pPr>
      <w:widowControl w:val="0"/>
      <w:spacing w:after="0" w:line="360" w:lineRule="auto"/>
      <w:ind w:firstLine="709"/>
      <w:jc w:val="both"/>
    </w:pPr>
    <w:rPr>
      <w:rFonts w:ascii="Times New Roman" w:eastAsiaTheme="minorHAnsi" w:hAnsi="Times New Roman" w:cs="Times New Roman"/>
      <w:sz w:val="28"/>
      <w:szCs w:val="28"/>
      <w:lang w:eastAsia="en-US"/>
    </w:rPr>
  </w:style>
  <w:style w:type="paragraph" w:customStyle="1" w:styleId="19">
    <w:name w:val="Абзац списка1"/>
    <w:basedOn w:val="a"/>
    <w:uiPriority w:val="99"/>
    <w:rsid w:val="00033AB6"/>
    <w:pPr>
      <w:spacing w:after="0" w:line="240" w:lineRule="auto"/>
      <w:ind w:left="708"/>
    </w:pPr>
    <w:rPr>
      <w:rFonts w:ascii="Calibri" w:eastAsia="Times New Roman" w:hAnsi="Calibri" w:cs="Times New Roman"/>
      <w:sz w:val="28"/>
      <w:szCs w:val="28"/>
    </w:rPr>
  </w:style>
  <w:style w:type="character" w:customStyle="1" w:styleId="affa">
    <w:name w:val="Сноска_"/>
    <w:link w:val="affb"/>
    <w:uiPriority w:val="99"/>
    <w:locked/>
    <w:rsid w:val="00033AB6"/>
    <w:rPr>
      <w:rFonts w:ascii="Times New Roman" w:hAnsi="Times New Roman" w:cs="Times New Roman"/>
      <w:sz w:val="19"/>
      <w:szCs w:val="19"/>
      <w:shd w:val="clear" w:color="auto" w:fill="FFFFFF"/>
    </w:rPr>
  </w:style>
  <w:style w:type="paragraph" w:customStyle="1" w:styleId="affb">
    <w:name w:val="Сноска"/>
    <w:basedOn w:val="a"/>
    <w:link w:val="affa"/>
    <w:uiPriority w:val="99"/>
    <w:rsid w:val="00033AB6"/>
    <w:pPr>
      <w:widowControl w:val="0"/>
      <w:shd w:val="clear" w:color="auto" w:fill="FFFFFF"/>
      <w:spacing w:after="0" w:line="182" w:lineRule="exact"/>
    </w:pPr>
    <w:rPr>
      <w:rFonts w:ascii="Times New Roman" w:eastAsiaTheme="minorHAnsi" w:hAnsi="Times New Roman" w:cs="Times New Roman"/>
      <w:sz w:val="19"/>
      <w:szCs w:val="19"/>
      <w:lang w:eastAsia="en-US"/>
    </w:rPr>
  </w:style>
  <w:style w:type="character" w:customStyle="1" w:styleId="affc">
    <w:name w:val="Основной текст_"/>
    <w:link w:val="71"/>
    <w:uiPriority w:val="99"/>
    <w:locked/>
    <w:rsid w:val="00033AB6"/>
    <w:rPr>
      <w:rFonts w:ascii="Times New Roman" w:hAnsi="Times New Roman" w:cs="Times New Roman"/>
      <w:sz w:val="19"/>
      <w:szCs w:val="19"/>
      <w:shd w:val="clear" w:color="auto" w:fill="FFFFFF"/>
    </w:rPr>
  </w:style>
  <w:style w:type="paragraph" w:customStyle="1" w:styleId="71">
    <w:name w:val="Основной текст7"/>
    <w:basedOn w:val="a"/>
    <w:link w:val="affc"/>
    <w:uiPriority w:val="99"/>
    <w:rsid w:val="00033AB6"/>
    <w:pPr>
      <w:widowControl w:val="0"/>
      <w:shd w:val="clear" w:color="auto" w:fill="FFFFFF"/>
      <w:spacing w:after="0" w:line="240" w:lineRule="exact"/>
      <w:ind w:hanging="1060"/>
    </w:pPr>
    <w:rPr>
      <w:rFonts w:ascii="Times New Roman" w:eastAsiaTheme="minorHAnsi" w:hAnsi="Times New Roman" w:cs="Times New Roman"/>
      <w:sz w:val="19"/>
      <w:szCs w:val="19"/>
      <w:lang w:eastAsia="en-US"/>
    </w:rPr>
  </w:style>
  <w:style w:type="character" w:customStyle="1" w:styleId="72">
    <w:name w:val="Основной текст (7)_"/>
    <w:link w:val="73"/>
    <w:uiPriority w:val="99"/>
    <w:locked/>
    <w:rsid w:val="00033AB6"/>
    <w:rPr>
      <w:rFonts w:ascii="Times New Roman" w:hAnsi="Times New Roman" w:cs="Times New Roman"/>
      <w:i/>
      <w:iCs/>
      <w:sz w:val="19"/>
      <w:szCs w:val="19"/>
      <w:shd w:val="clear" w:color="auto" w:fill="FFFFFF"/>
    </w:rPr>
  </w:style>
  <w:style w:type="paragraph" w:customStyle="1" w:styleId="73">
    <w:name w:val="Основной текст (7)"/>
    <w:basedOn w:val="a"/>
    <w:link w:val="72"/>
    <w:uiPriority w:val="99"/>
    <w:rsid w:val="00033AB6"/>
    <w:pPr>
      <w:widowControl w:val="0"/>
      <w:shd w:val="clear" w:color="auto" w:fill="FFFFFF"/>
      <w:spacing w:after="0" w:line="230" w:lineRule="exact"/>
      <w:ind w:hanging="260"/>
      <w:jc w:val="right"/>
    </w:pPr>
    <w:rPr>
      <w:rFonts w:ascii="Times New Roman" w:eastAsiaTheme="minorHAnsi" w:hAnsi="Times New Roman" w:cs="Times New Roman"/>
      <w:i/>
      <w:iCs/>
      <w:sz w:val="19"/>
      <w:szCs w:val="19"/>
      <w:lang w:eastAsia="en-US"/>
    </w:rPr>
  </w:style>
  <w:style w:type="character" w:customStyle="1" w:styleId="affd">
    <w:name w:val="ГЛАВЫ Знак"/>
    <w:link w:val="affe"/>
    <w:locked/>
    <w:rsid w:val="00033AB6"/>
    <w:rPr>
      <w:rFonts w:ascii="Times New Roman" w:hAnsi="Times New Roman" w:cs="Times New Roman"/>
      <w:b/>
      <w:bCs/>
      <w:sz w:val="32"/>
      <w:szCs w:val="32"/>
    </w:rPr>
  </w:style>
  <w:style w:type="paragraph" w:customStyle="1" w:styleId="affe">
    <w:name w:val="ГЛАВЫ"/>
    <w:basedOn w:val="aff2"/>
    <w:link w:val="affd"/>
    <w:qFormat/>
    <w:rsid w:val="00033AB6"/>
    <w:pPr>
      <w:spacing w:line="240" w:lineRule="auto"/>
      <w:ind w:left="1843" w:hanging="1843"/>
      <w:jc w:val="left"/>
      <w:outlineLvl w:val="0"/>
    </w:pPr>
    <w:rPr>
      <w:b/>
      <w:bCs/>
      <w:sz w:val="32"/>
      <w:szCs w:val="32"/>
    </w:rPr>
  </w:style>
  <w:style w:type="character" w:customStyle="1" w:styleId="afff">
    <w:name w:val="параграф Знак"/>
    <w:basedOn w:val="affd"/>
    <w:link w:val="afff0"/>
    <w:uiPriority w:val="99"/>
    <w:locked/>
    <w:rsid w:val="00033AB6"/>
  </w:style>
  <w:style w:type="paragraph" w:customStyle="1" w:styleId="afff0">
    <w:name w:val="параграф"/>
    <w:basedOn w:val="affe"/>
    <w:link w:val="afff"/>
    <w:uiPriority w:val="99"/>
    <w:rsid w:val="00033AB6"/>
    <w:pPr>
      <w:ind w:hanging="709"/>
    </w:pPr>
  </w:style>
  <w:style w:type="character" w:customStyle="1" w:styleId="footnotedescriptionChar">
    <w:name w:val="footnote description Char"/>
    <w:link w:val="footnotedescription"/>
    <w:uiPriority w:val="99"/>
    <w:locked/>
    <w:rsid w:val="00033AB6"/>
    <w:rPr>
      <w:rFonts w:ascii="Times New Roman" w:hAnsi="Times New Roman" w:cs="Times New Roman"/>
      <w:color w:val="000000"/>
    </w:rPr>
  </w:style>
  <w:style w:type="paragraph" w:customStyle="1" w:styleId="footnotedescription">
    <w:name w:val="footnote description"/>
    <w:next w:val="a"/>
    <w:link w:val="footnotedescriptionChar"/>
    <w:uiPriority w:val="99"/>
    <w:rsid w:val="00033AB6"/>
    <w:pPr>
      <w:spacing w:after="0" w:line="283" w:lineRule="auto"/>
      <w:ind w:right="246"/>
    </w:pPr>
    <w:rPr>
      <w:rFonts w:ascii="Times New Roman" w:hAnsi="Times New Roman" w:cs="Times New Roman"/>
      <w:color w:val="000000"/>
    </w:rPr>
  </w:style>
  <w:style w:type="character" w:customStyle="1" w:styleId="afff1">
    <w:name w:val="текст Знак"/>
    <w:link w:val="afff2"/>
    <w:uiPriority w:val="99"/>
    <w:locked/>
    <w:rsid w:val="00033AB6"/>
    <w:rPr>
      <w:rFonts w:ascii="Times New Roman" w:hAnsi="Times New Roman" w:cs="Times New Roman"/>
      <w:color w:val="000000"/>
      <w:sz w:val="28"/>
      <w:szCs w:val="28"/>
    </w:rPr>
  </w:style>
  <w:style w:type="paragraph" w:customStyle="1" w:styleId="afff2">
    <w:name w:val="текст"/>
    <w:basedOn w:val="a"/>
    <w:link w:val="afff1"/>
    <w:uiPriority w:val="99"/>
    <w:rsid w:val="00033AB6"/>
    <w:pPr>
      <w:spacing w:after="0" w:line="360" w:lineRule="auto"/>
      <w:ind w:firstLine="709"/>
      <w:jc w:val="both"/>
    </w:pPr>
    <w:rPr>
      <w:rFonts w:ascii="Times New Roman" w:eastAsiaTheme="minorHAnsi" w:hAnsi="Times New Roman" w:cs="Times New Roman"/>
      <w:color w:val="000000"/>
      <w:sz w:val="28"/>
      <w:szCs w:val="28"/>
      <w:lang w:eastAsia="en-US"/>
    </w:rPr>
  </w:style>
  <w:style w:type="character" w:styleId="afff3">
    <w:name w:val="Subtle Emphasis"/>
    <w:aliases w:val="Курсив,Основной текст (2) + 8 pt,Основной текст (5) + 8 pt"/>
    <w:basedOn w:val="a0"/>
    <w:uiPriority w:val="99"/>
    <w:qFormat/>
    <w:rsid w:val="00033AB6"/>
    <w:rPr>
      <w:i/>
      <w:iCs/>
      <w:color w:val="000000"/>
      <w:lang w:val="ru-RU"/>
    </w:rPr>
  </w:style>
  <w:style w:type="character" w:customStyle="1" w:styleId="Heading1Char">
    <w:name w:val="Heading 1 Char"/>
    <w:basedOn w:val="a0"/>
    <w:uiPriority w:val="99"/>
    <w:rsid w:val="00033AB6"/>
    <w:rPr>
      <w:rFonts w:ascii="Cambria" w:hAnsi="Cambria" w:cs="Cambria" w:hint="default"/>
      <w:b/>
      <w:bCs/>
      <w:kern w:val="32"/>
      <w:sz w:val="32"/>
      <w:szCs w:val="32"/>
    </w:rPr>
  </w:style>
  <w:style w:type="character" w:customStyle="1" w:styleId="noncited4">
    <w:name w:val="noncited4"/>
    <w:rsid w:val="00033AB6"/>
  </w:style>
  <w:style w:type="character" w:customStyle="1" w:styleId="blk">
    <w:name w:val="blk"/>
    <w:rsid w:val="00033AB6"/>
  </w:style>
  <w:style w:type="character" w:customStyle="1" w:styleId="ep">
    <w:name w:val="ep"/>
    <w:uiPriority w:val="99"/>
    <w:rsid w:val="00033AB6"/>
  </w:style>
  <w:style w:type="character" w:customStyle="1" w:styleId="apple-style-span">
    <w:name w:val="apple-style-span"/>
    <w:uiPriority w:val="99"/>
    <w:rsid w:val="00033AB6"/>
    <w:rPr>
      <w:rFonts w:ascii="Times New Roman" w:hAnsi="Times New Roman" w:cs="Times New Roman" w:hint="default"/>
    </w:rPr>
  </w:style>
  <w:style w:type="character" w:customStyle="1" w:styleId="FontStyle38">
    <w:name w:val="Font Style38"/>
    <w:uiPriority w:val="99"/>
    <w:rsid w:val="00033AB6"/>
    <w:rPr>
      <w:rFonts w:ascii="Times New Roman" w:hAnsi="Times New Roman" w:cs="Times New Roman" w:hint="default"/>
      <w:sz w:val="18"/>
      <w:szCs w:val="18"/>
    </w:rPr>
  </w:style>
  <w:style w:type="character" w:customStyle="1" w:styleId="FontStyle40">
    <w:name w:val="Font Style40"/>
    <w:uiPriority w:val="99"/>
    <w:rsid w:val="00033AB6"/>
    <w:rPr>
      <w:rFonts w:ascii="Times New Roman" w:hAnsi="Times New Roman" w:cs="Times New Roman" w:hint="default"/>
      <w:b/>
      <w:bCs/>
      <w:sz w:val="18"/>
      <w:szCs w:val="18"/>
    </w:rPr>
  </w:style>
  <w:style w:type="character" w:customStyle="1" w:styleId="FontStyle41">
    <w:name w:val="Font Style41"/>
    <w:uiPriority w:val="99"/>
    <w:rsid w:val="00033AB6"/>
    <w:rPr>
      <w:rFonts w:ascii="Times New Roman" w:hAnsi="Times New Roman" w:cs="Times New Roman" w:hint="default"/>
      <w:i/>
      <w:iCs/>
      <w:sz w:val="18"/>
      <w:szCs w:val="18"/>
    </w:rPr>
  </w:style>
  <w:style w:type="character" w:customStyle="1" w:styleId="FontStyle39">
    <w:name w:val="Font Style39"/>
    <w:uiPriority w:val="99"/>
    <w:rsid w:val="00033AB6"/>
    <w:rPr>
      <w:rFonts w:ascii="Times New Roman" w:hAnsi="Times New Roman" w:cs="Times New Roman" w:hint="default"/>
      <w:sz w:val="18"/>
      <w:szCs w:val="18"/>
    </w:rPr>
  </w:style>
  <w:style w:type="character" w:customStyle="1" w:styleId="epm">
    <w:name w:val="epm"/>
    <w:uiPriority w:val="99"/>
    <w:rsid w:val="00033AB6"/>
  </w:style>
  <w:style w:type="character" w:customStyle="1" w:styleId="9pt">
    <w:name w:val="Основной текст + 9 pt"/>
    <w:uiPriority w:val="99"/>
    <w:rsid w:val="00033AB6"/>
    <w:rPr>
      <w:rFonts w:ascii="Arial" w:hAnsi="Arial" w:cs="Arial" w:hint="default"/>
      <w:sz w:val="18"/>
      <w:szCs w:val="18"/>
      <w:shd w:val="clear" w:color="auto" w:fill="FFFFFF"/>
    </w:rPr>
  </w:style>
  <w:style w:type="character" w:customStyle="1" w:styleId="afff4">
    <w:name w:val="Основной текст + Курсив"/>
    <w:uiPriority w:val="99"/>
    <w:rsid w:val="00033AB6"/>
    <w:rPr>
      <w:rFonts w:ascii="Times New Roman" w:hAnsi="Times New Roman" w:cs="Times New Roman" w:hint="default"/>
      <w:i/>
      <w:iCs/>
      <w:strike w:val="0"/>
      <w:dstrike w:val="0"/>
      <w:color w:val="000000"/>
      <w:spacing w:val="0"/>
      <w:w w:val="100"/>
      <w:position w:val="0"/>
      <w:sz w:val="19"/>
      <w:szCs w:val="19"/>
      <w:u w:val="none"/>
      <w:effect w:val="none"/>
      <w:lang w:val="en-US" w:eastAsia="en-US"/>
    </w:rPr>
  </w:style>
  <w:style w:type="character" w:customStyle="1" w:styleId="afff5">
    <w:name w:val="Основной текст + Полужирный"/>
    <w:uiPriority w:val="99"/>
    <w:rsid w:val="00033AB6"/>
    <w:rPr>
      <w:rFonts w:ascii="Times New Roman" w:hAnsi="Times New Roman" w:cs="Times New Roman" w:hint="default"/>
      <w:b/>
      <w:bCs/>
      <w:strike w:val="0"/>
      <w:dstrike w:val="0"/>
      <w:color w:val="000000"/>
      <w:spacing w:val="0"/>
      <w:w w:val="100"/>
      <w:position w:val="0"/>
      <w:sz w:val="19"/>
      <w:szCs w:val="19"/>
      <w:u w:val="none"/>
      <w:effect w:val="none"/>
      <w:lang w:val="ru-RU" w:eastAsia="ru-RU"/>
    </w:rPr>
  </w:style>
  <w:style w:type="character" w:customStyle="1" w:styleId="74">
    <w:name w:val="Основной текст (7) + Не курсив"/>
    <w:uiPriority w:val="99"/>
    <w:rsid w:val="00033AB6"/>
    <w:rPr>
      <w:rFonts w:ascii="Times New Roman" w:hAnsi="Times New Roman" w:cs="Times New Roman" w:hint="default"/>
      <w:i/>
      <w:iCs/>
      <w:strike w:val="0"/>
      <w:dstrike w:val="0"/>
      <w:color w:val="000000"/>
      <w:spacing w:val="0"/>
      <w:w w:val="100"/>
      <w:position w:val="0"/>
      <w:sz w:val="19"/>
      <w:szCs w:val="19"/>
      <w:u w:val="none"/>
      <w:effect w:val="none"/>
      <w:lang w:val="ru-RU" w:eastAsia="ru-RU"/>
    </w:rPr>
  </w:style>
  <w:style w:type="character" w:customStyle="1" w:styleId="incut-body">
    <w:name w:val="incut-body"/>
    <w:basedOn w:val="a0"/>
    <w:uiPriority w:val="99"/>
    <w:rsid w:val="00033AB6"/>
  </w:style>
  <w:style w:type="character" w:customStyle="1" w:styleId="footnotemark">
    <w:name w:val="footnote mark"/>
    <w:uiPriority w:val="99"/>
    <w:rsid w:val="00033AB6"/>
    <w:rPr>
      <w:rFonts w:ascii="Times New Roman" w:hAnsi="Times New Roman" w:cs="Times New Roman" w:hint="default"/>
      <w:color w:val="000000"/>
      <w:sz w:val="24"/>
      <w:szCs w:val="24"/>
      <w:vertAlign w:val="superscript"/>
    </w:rPr>
  </w:style>
  <w:style w:type="paragraph" w:styleId="afff6">
    <w:name w:val="List"/>
    <w:basedOn w:val="Textbody"/>
    <w:uiPriority w:val="99"/>
    <w:semiHidden/>
    <w:unhideWhenUsed/>
    <w:rsid w:val="00033AB6"/>
  </w:style>
  <w:style w:type="paragraph" w:styleId="afff7">
    <w:name w:val="TOC Heading"/>
    <w:basedOn w:val="1"/>
    <w:next w:val="a"/>
    <w:uiPriority w:val="39"/>
    <w:semiHidden/>
    <w:unhideWhenUsed/>
    <w:qFormat/>
    <w:rsid w:val="00451AF2"/>
    <w:pPr>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140271020">
      <w:bodyDiv w:val="1"/>
      <w:marLeft w:val="0"/>
      <w:marRight w:val="0"/>
      <w:marTop w:val="0"/>
      <w:marBottom w:val="0"/>
      <w:divBdr>
        <w:top w:val="none" w:sz="0" w:space="0" w:color="auto"/>
        <w:left w:val="none" w:sz="0" w:space="0" w:color="auto"/>
        <w:bottom w:val="none" w:sz="0" w:space="0" w:color="auto"/>
        <w:right w:val="none" w:sz="0" w:space="0" w:color="auto"/>
      </w:divBdr>
    </w:div>
    <w:div w:id="752774490">
      <w:bodyDiv w:val="1"/>
      <w:marLeft w:val="0"/>
      <w:marRight w:val="0"/>
      <w:marTop w:val="0"/>
      <w:marBottom w:val="0"/>
      <w:divBdr>
        <w:top w:val="none" w:sz="0" w:space="0" w:color="auto"/>
        <w:left w:val="none" w:sz="0" w:space="0" w:color="auto"/>
        <w:bottom w:val="none" w:sz="0" w:space="0" w:color="auto"/>
        <w:right w:val="none" w:sz="0" w:space="0" w:color="auto"/>
      </w:divBdr>
    </w:div>
    <w:div w:id="917786739">
      <w:bodyDiv w:val="1"/>
      <w:marLeft w:val="0"/>
      <w:marRight w:val="0"/>
      <w:marTop w:val="0"/>
      <w:marBottom w:val="0"/>
      <w:divBdr>
        <w:top w:val="none" w:sz="0" w:space="0" w:color="auto"/>
        <w:left w:val="none" w:sz="0" w:space="0" w:color="auto"/>
        <w:bottom w:val="none" w:sz="0" w:space="0" w:color="auto"/>
        <w:right w:val="none" w:sz="0" w:space="0" w:color="auto"/>
      </w:divBdr>
    </w:div>
    <w:div w:id="1513910869">
      <w:bodyDiv w:val="1"/>
      <w:marLeft w:val="0"/>
      <w:marRight w:val="0"/>
      <w:marTop w:val="0"/>
      <w:marBottom w:val="0"/>
      <w:divBdr>
        <w:top w:val="none" w:sz="0" w:space="0" w:color="auto"/>
        <w:left w:val="none" w:sz="0" w:space="0" w:color="auto"/>
        <w:bottom w:val="none" w:sz="0" w:space="0" w:color="auto"/>
        <w:right w:val="none" w:sz="0" w:space="0" w:color="auto"/>
      </w:divBdr>
    </w:div>
    <w:div w:id="1572421107">
      <w:bodyDiv w:val="1"/>
      <w:marLeft w:val="0"/>
      <w:marRight w:val="0"/>
      <w:marTop w:val="0"/>
      <w:marBottom w:val="0"/>
      <w:divBdr>
        <w:top w:val="none" w:sz="0" w:space="0" w:color="auto"/>
        <w:left w:val="none" w:sz="0" w:space="0" w:color="auto"/>
        <w:bottom w:val="none" w:sz="0" w:space="0" w:color="auto"/>
        <w:right w:val="none" w:sz="0" w:space="0" w:color="auto"/>
      </w:divBdr>
    </w:div>
    <w:div w:id="19189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EE4D180609B3543209653F5C56DB560EF91EC9D6FF9FEEDC425744A9019A9B6B5684AB1E78PEu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EE4D180609B3543209653F5C56DB560EF91EC9D6FF9FEEDC425744A9019A9B6B5684AE1C7DE474PCu2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EE4D180609B3543209653F5C56DB560EF91EC9D6FF9FEEDC425744A9019A9B6B5684AE1C7DE47FPCu3P" TargetMode="External"/><Relationship Id="rId4" Type="http://schemas.openxmlformats.org/officeDocument/2006/relationships/settings" Target="settings.xml"/><Relationship Id="rId9" Type="http://schemas.openxmlformats.org/officeDocument/2006/relationships/hyperlink" Target="consultantplus://offline/ref=C6EE4D180609B3543209653F5C56DB560EF91EC9D6FF9FEEDC425744A9019A9B6B5684AE1C7EE87APCu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EC6C-E30A-4429-8CC0-A9DDEA99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9861</Words>
  <Characters>56208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2017-12-15T05:12:00Z</dcterms:created>
  <dcterms:modified xsi:type="dcterms:W3CDTF">2017-12-15T06:21:00Z</dcterms:modified>
</cp:coreProperties>
</file>