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07" w:rsidRPr="00BB2AB2" w:rsidRDefault="00BB2AB2" w:rsidP="00BB2AB2">
      <w:pPr>
        <w:jc w:val="center"/>
        <w:rPr>
          <w:rFonts w:ascii="Times New Roman" w:hAnsi="Times New Roman" w:cs="Times New Roman"/>
          <w:b/>
          <w:sz w:val="28"/>
        </w:rPr>
      </w:pPr>
      <w:r w:rsidRPr="00BB2AB2">
        <w:rPr>
          <w:rFonts w:ascii="Times New Roman" w:hAnsi="Times New Roman" w:cs="Times New Roman"/>
          <w:b/>
          <w:sz w:val="28"/>
        </w:rPr>
        <w:t>СОДЕРЖАНИЕ</w:t>
      </w:r>
    </w:p>
    <w:sdt>
      <w:sdtPr>
        <w:id w:val="-828909715"/>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BB2AB2" w:rsidRDefault="00BB2AB2" w:rsidP="00BB2AB2">
          <w:pPr>
            <w:pStyle w:val="ac"/>
            <w:spacing w:before="0" w:line="240" w:lineRule="auto"/>
          </w:pPr>
        </w:p>
        <w:p w:rsidR="00BB2AB2" w:rsidRPr="00BB2AB2" w:rsidRDefault="00BB2AB2" w:rsidP="00BB2AB2">
          <w:pPr>
            <w:pStyle w:val="11"/>
            <w:tabs>
              <w:tab w:val="right" w:leader="dot" w:pos="9345"/>
            </w:tabs>
            <w:jc w:val="both"/>
            <w:rPr>
              <w:rFonts w:ascii="Times New Roman" w:hAnsi="Times New Roman" w:cs="Times New Roman"/>
              <w:noProof/>
              <w:color w:val="0D0D0D" w:themeColor="text1" w:themeTint="F2"/>
              <w:sz w:val="28"/>
              <w:szCs w:val="28"/>
            </w:rPr>
          </w:pPr>
          <w:r>
            <w:fldChar w:fldCharType="begin"/>
          </w:r>
          <w:r>
            <w:instrText xml:space="preserve"> TOC \o "1-3" \h \z \u </w:instrText>
          </w:r>
          <w:r>
            <w:fldChar w:fldCharType="separate"/>
          </w:r>
          <w:hyperlink w:anchor="_Toc511143120" w:history="1">
            <w:r w:rsidRPr="00BB2AB2">
              <w:rPr>
                <w:rStyle w:val="ad"/>
                <w:rFonts w:ascii="Times New Roman" w:hAnsi="Times New Roman" w:cs="Times New Roman"/>
                <w:noProof/>
                <w:color w:val="0D0D0D" w:themeColor="text1" w:themeTint="F2"/>
                <w:sz w:val="28"/>
                <w:szCs w:val="28"/>
              </w:rPr>
              <w:t>Введение</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_Toc511143120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3</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11"/>
            <w:tabs>
              <w:tab w:val="left" w:pos="440"/>
              <w:tab w:val="right" w:leader="dot" w:pos="9345"/>
            </w:tabs>
            <w:jc w:val="both"/>
            <w:rPr>
              <w:rFonts w:ascii="Times New Roman" w:hAnsi="Times New Roman" w:cs="Times New Roman"/>
              <w:noProof/>
              <w:color w:val="0D0D0D" w:themeColor="text1" w:themeTint="F2"/>
              <w:sz w:val="28"/>
              <w:szCs w:val="28"/>
            </w:rPr>
          </w:pPr>
          <w:hyperlink w:anchor="_Toc511143121" w:history="1">
            <w:r w:rsidRPr="00BB2AB2">
              <w:rPr>
                <w:rStyle w:val="ad"/>
                <w:rFonts w:ascii="Times New Roman" w:hAnsi="Times New Roman" w:cs="Times New Roman"/>
                <w:noProof/>
                <w:color w:val="0D0D0D" w:themeColor="text1" w:themeTint="F2"/>
                <w:sz w:val="28"/>
                <w:szCs w:val="28"/>
              </w:rPr>
              <w:t>1.</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Теоретические аспекты реализации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_Toc511143121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5</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2" w:history="1">
            <w:r w:rsidRPr="00BB2AB2">
              <w:rPr>
                <w:rStyle w:val="ad"/>
                <w:rFonts w:ascii="Times New Roman" w:hAnsi="Times New Roman" w:cs="Times New Roman"/>
                <w:noProof/>
                <w:color w:val="0D0D0D" w:themeColor="text1" w:themeTint="F2"/>
                <w:sz w:val="28"/>
                <w:szCs w:val="28"/>
              </w:rPr>
              <w:t>1.1.</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Понятие и содержание таможенной процедуры</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_Toc511143122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5</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3" w:history="1">
            <w:r w:rsidRPr="00BB2AB2">
              <w:rPr>
                <w:rStyle w:val="ad"/>
                <w:rFonts w:ascii="Times New Roman" w:hAnsi="Times New Roman" w:cs="Times New Roman"/>
                <w:noProof/>
                <w:color w:val="0D0D0D" w:themeColor="text1" w:themeTint="F2"/>
                <w:sz w:val="28"/>
                <w:szCs w:val="28"/>
              </w:rPr>
              <w:t>1.2.</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Виды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_Toc511143123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7</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4" w:history="1">
            <w:r w:rsidRPr="00BB2AB2">
              <w:rPr>
                <w:rStyle w:val="ad"/>
                <w:rFonts w:ascii="Times New Roman" w:hAnsi="Times New Roman" w:cs="Times New Roman"/>
                <w:noProof/>
                <w:color w:val="0D0D0D" w:themeColor="text1" w:themeTint="F2"/>
                <w:sz w:val="28"/>
                <w:szCs w:val="28"/>
              </w:rPr>
              <w:t>1.3.</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Цели и особенности проведения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_Toc511143124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12</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11"/>
            <w:tabs>
              <w:tab w:val="left" w:pos="440"/>
              <w:tab w:val="right" w:leader="dot" w:pos="9345"/>
            </w:tabs>
            <w:jc w:val="both"/>
            <w:rPr>
              <w:rFonts w:ascii="Times New Roman" w:hAnsi="Times New Roman" w:cs="Times New Roman"/>
              <w:noProof/>
              <w:color w:val="0D0D0D" w:themeColor="text1" w:themeTint="F2"/>
              <w:sz w:val="28"/>
              <w:szCs w:val="28"/>
            </w:rPr>
          </w:pPr>
          <w:hyperlink w:anchor="_Toc511143125" w:history="1">
            <w:r w:rsidRPr="00BB2AB2">
              <w:rPr>
                <w:rStyle w:val="ad"/>
                <w:rFonts w:ascii="Times New Roman" w:hAnsi="Times New Roman" w:cs="Times New Roman"/>
                <w:noProof/>
                <w:color w:val="0D0D0D" w:themeColor="text1" w:themeTint="F2"/>
                <w:sz w:val="28"/>
                <w:szCs w:val="28"/>
              </w:rPr>
              <w:t>2.</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Оценка правового регулирования и проблемы применения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_Toc511143125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17</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6" w:history="1">
            <w:r w:rsidRPr="00BB2AB2">
              <w:rPr>
                <w:rStyle w:val="ad"/>
                <w:rFonts w:ascii="Times New Roman" w:hAnsi="Times New Roman" w:cs="Times New Roman"/>
                <w:noProof/>
                <w:color w:val="0D0D0D" w:themeColor="text1" w:themeTint="F2"/>
                <w:sz w:val="28"/>
                <w:szCs w:val="28"/>
              </w:rPr>
              <w:t>2.1.</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Место таможенных процедур в таможенном регулировании</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_Toc511143126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17</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7" w:history="1">
            <w:r w:rsidRPr="00BB2AB2">
              <w:rPr>
                <w:rStyle w:val="ad"/>
                <w:rFonts w:ascii="Times New Roman" w:hAnsi="Times New Roman" w:cs="Times New Roman"/>
                <w:noProof/>
                <w:color w:val="0D0D0D" w:themeColor="text1" w:themeTint="F2"/>
                <w:sz w:val="28"/>
                <w:szCs w:val="28"/>
              </w:rPr>
              <w:t>2.2.</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Правовое регулирование и практика применения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_Toc511143127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19</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21"/>
            <w:tabs>
              <w:tab w:val="left" w:pos="880"/>
              <w:tab w:val="right" w:leader="dot" w:pos="9345"/>
            </w:tabs>
            <w:jc w:val="both"/>
            <w:rPr>
              <w:rFonts w:ascii="Times New Roman" w:hAnsi="Times New Roman" w:cs="Times New Roman"/>
              <w:noProof/>
              <w:color w:val="0D0D0D" w:themeColor="text1" w:themeTint="F2"/>
              <w:sz w:val="28"/>
              <w:szCs w:val="28"/>
            </w:rPr>
          </w:pPr>
          <w:hyperlink w:anchor="_Toc511143128" w:history="1">
            <w:r w:rsidRPr="00BB2AB2">
              <w:rPr>
                <w:rStyle w:val="ad"/>
                <w:rFonts w:ascii="Times New Roman" w:hAnsi="Times New Roman" w:cs="Times New Roman"/>
                <w:noProof/>
                <w:color w:val="0D0D0D" w:themeColor="text1" w:themeTint="F2"/>
                <w:sz w:val="28"/>
                <w:szCs w:val="28"/>
              </w:rPr>
              <w:t>2.3.</w:t>
            </w:r>
            <w:r w:rsidRPr="00BB2AB2">
              <w:rPr>
                <w:rFonts w:ascii="Times New Roman" w:hAnsi="Times New Roman" w:cs="Times New Roman"/>
                <w:noProof/>
                <w:color w:val="0D0D0D" w:themeColor="text1" w:themeTint="F2"/>
                <w:sz w:val="28"/>
                <w:szCs w:val="28"/>
              </w:rPr>
              <w:tab/>
            </w:r>
            <w:r w:rsidRPr="00BB2AB2">
              <w:rPr>
                <w:rStyle w:val="ad"/>
                <w:rFonts w:ascii="Times New Roman" w:hAnsi="Times New Roman" w:cs="Times New Roman"/>
                <w:noProof/>
                <w:color w:val="0D0D0D" w:themeColor="text1" w:themeTint="F2"/>
                <w:sz w:val="28"/>
                <w:szCs w:val="28"/>
              </w:rPr>
              <w:t>Проблемы применения таможенных процедур</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_Toc511143128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22</w:t>
            </w:r>
            <w:r w:rsidRPr="00BB2AB2">
              <w:rPr>
                <w:rFonts w:ascii="Times New Roman" w:hAnsi="Times New Roman" w:cs="Times New Roman"/>
                <w:noProof/>
                <w:webHidden/>
                <w:color w:val="0D0D0D" w:themeColor="text1" w:themeTint="F2"/>
                <w:sz w:val="28"/>
                <w:szCs w:val="28"/>
              </w:rPr>
              <w:fldChar w:fldCharType="end"/>
            </w:r>
          </w:hyperlink>
        </w:p>
        <w:p w:rsidR="00BB2AB2" w:rsidRPr="00BB2AB2" w:rsidRDefault="00BB2AB2" w:rsidP="00BB2AB2">
          <w:pPr>
            <w:pStyle w:val="11"/>
            <w:tabs>
              <w:tab w:val="right" w:leader="dot" w:pos="9345"/>
            </w:tabs>
            <w:jc w:val="both"/>
            <w:rPr>
              <w:rFonts w:ascii="Times New Roman" w:hAnsi="Times New Roman" w:cs="Times New Roman"/>
              <w:noProof/>
              <w:color w:val="0D0D0D" w:themeColor="text1" w:themeTint="F2"/>
              <w:sz w:val="28"/>
              <w:szCs w:val="28"/>
            </w:rPr>
          </w:pPr>
          <w:hyperlink w:anchor="_Toc511143129" w:history="1">
            <w:r w:rsidRPr="00BB2AB2">
              <w:rPr>
                <w:rStyle w:val="ad"/>
                <w:rFonts w:ascii="Times New Roman" w:hAnsi="Times New Roman" w:cs="Times New Roman"/>
                <w:noProof/>
                <w:color w:val="0D0D0D" w:themeColor="text1" w:themeTint="F2"/>
                <w:sz w:val="28"/>
                <w:szCs w:val="28"/>
              </w:rPr>
              <w:t>Заключение</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_Toc511143129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26</w:t>
            </w:r>
            <w:r w:rsidRPr="00BB2AB2">
              <w:rPr>
                <w:rFonts w:ascii="Times New Roman" w:hAnsi="Times New Roman" w:cs="Times New Roman"/>
                <w:noProof/>
                <w:webHidden/>
                <w:color w:val="0D0D0D" w:themeColor="text1" w:themeTint="F2"/>
                <w:sz w:val="28"/>
                <w:szCs w:val="28"/>
              </w:rPr>
              <w:fldChar w:fldCharType="end"/>
            </w:r>
          </w:hyperlink>
        </w:p>
        <w:p w:rsidR="00BB2AB2" w:rsidRDefault="00BB2AB2" w:rsidP="00BB2AB2">
          <w:pPr>
            <w:pStyle w:val="11"/>
            <w:tabs>
              <w:tab w:val="right" w:leader="dot" w:pos="9345"/>
            </w:tabs>
            <w:jc w:val="both"/>
            <w:rPr>
              <w:noProof/>
            </w:rPr>
          </w:pPr>
          <w:hyperlink w:anchor="_Toc511143130" w:history="1">
            <w:r w:rsidRPr="00BB2AB2">
              <w:rPr>
                <w:rStyle w:val="ad"/>
                <w:rFonts w:ascii="Times New Roman" w:hAnsi="Times New Roman" w:cs="Times New Roman"/>
                <w:noProof/>
                <w:color w:val="0D0D0D" w:themeColor="text1" w:themeTint="F2"/>
                <w:sz w:val="28"/>
                <w:szCs w:val="28"/>
              </w:rPr>
              <w:t>Список использованных источников</w:t>
            </w:r>
            <w:r w:rsidRPr="00BB2AB2">
              <w:rPr>
                <w:rFonts w:ascii="Times New Roman" w:hAnsi="Times New Roman" w:cs="Times New Roman"/>
                <w:noProof/>
                <w:webHidden/>
                <w:color w:val="0D0D0D" w:themeColor="text1" w:themeTint="F2"/>
                <w:sz w:val="28"/>
                <w:szCs w:val="28"/>
              </w:rPr>
              <w:tab/>
            </w:r>
            <w:r w:rsidRPr="00BB2AB2">
              <w:rPr>
                <w:rFonts w:ascii="Times New Roman" w:hAnsi="Times New Roman" w:cs="Times New Roman"/>
                <w:noProof/>
                <w:webHidden/>
                <w:color w:val="0D0D0D" w:themeColor="text1" w:themeTint="F2"/>
                <w:sz w:val="28"/>
                <w:szCs w:val="28"/>
              </w:rPr>
              <w:fldChar w:fldCharType="begin"/>
            </w:r>
            <w:r w:rsidRPr="00BB2AB2">
              <w:rPr>
                <w:rFonts w:ascii="Times New Roman" w:hAnsi="Times New Roman" w:cs="Times New Roman"/>
                <w:noProof/>
                <w:webHidden/>
                <w:color w:val="0D0D0D" w:themeColor="text1" w:themeTint="F2"/>
                <w:sz w:val="28"/>
                <w:szCs w:val="28"/>
              </w:rPr>
              <w:instrText xml:space="preserve"> PAGEREF _Toc511143130 \h </w:instrText>
            </w:r>
            <w:r w:rsidRPr="00BB2AB2">
              <w:rPr>
                <w:rFonts w:ascii="Times New Roman" w:hAnsi="Times New Roman" w:cs="Times New Roman"/>
                <w:noProof/>
                <w:webHidden/>
                <w:color w:val="0D0D0D" w:themeColor="text1" w:themeTint="F2"/>
                <w:sz w:val="28"/>
                <w:szCs w:val="28"/>
              </w:rPr>
            </w:r>
            <w:r w:rsidRPr="00BB2AB2">
              <w:rPr>
                <w:rFonts w:ascii="Times New Roman" w:hAnsi="Times New Roman" w:cs="Times New Roman"/>
                <w:noProof/>
                <w:webHidden/>
                <w:color w:val="0D0D0D" w:themeColor="text1" w:themeTint="F2"/>
                <w:sz w:val="28"/>
                <w:szCs w:val="28"/>
              </w:rPr>
              <w:fldChar w:fldCharType="separate"/>
            </w:r>
            <w:r w:rsidR="00AC621C">
              <w:rPr>
                <w:rFonts w:ascii="Times New Roman" w:hAnsi="Times New Roman" w:cs="Times New Roman"/>
                <w:noProof/>
                <w:webHidden/>
                <w:color w:val="0D0D0D" w:themeColor="text1" w:themeTint="F2"/>
                <w:sz w:val="28"/>
                <w:szCs w:val="28"/>
              </w:rPr>
              <w:t>28</w:t>
            </w:r>
            <w:r w:rsidRPr="00BB2AB2">
              <w:rPr>
                <w:rFonts w:ascii="Times New Roman" w:hAnsi="Times New Roman" w:cs="Times New Roman"/>
                <w:noProof/>
                <w:webHidden/>
                <w:color w:val="0D0D0D" w:themeColor="text1" w:themeTint="F2"/>
                <w:sz w:val="28"/>
                <w:szCs w:val="28"/>
              </w:rPr>
              <w:fldChar w:fldCharType="end"/>
            </w:r>
          </w:hyperlink>
        </w:p>
        <w:p w:rsidR="00BB2AB2" w:rsidRDefault="00BB2AB2">
          <w:r>
            <w:rPr>
              <w:b/>
              <w:bCs/>
            </w:rPr>
            <w:fldChar w:fldCharType="end"/>
          </w:r>
        </w:p>
      </w:sdtContent>
    </w:sdt>
    <w:p w:rsidR="00BB2AB2" w:rsidRDefault="00BB2AB2" w:rsidP="00315299">
      <w:pPr>
        <w:jc w:val="both"/>
        <w:rPr>
          <w:rFonts w:ascii="Times New Roman" w:hAnsi="Times New Roman" w:cs="Times New Roman"/>
          <w:sz w:val="28"/>
        </w:rPr>
      </w:pPr>
      <w:bookmarkStart w:id="0" w:name="_GoBack"/>
      <w:bookmarkEnd w:id="0"/>
    </w:p>
    <w:p w:rsidR="00077107" w:rsidRDefault="00077107"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BB2AB2" w:rsidRDefault="00BB2AB2" w:rsidP="00315299">
      <w:pPr>
        <w:jc w:val="both"/>
        <w:rPr>
          <w:rFonts w:ascii="Times New Roman" w:hAnsi="Times New Roman" w:cs="Times New Roman"/>
          <w:sz w:val="28"/>
        </w:rPr>
      </w:pPr>
    </w:p>
    <w:p w:rsidR="0057023C" w:rsidRPr="00BB2AB2" w:rsidRDefault="0057023C" w:rsidP="00BB2AB2">
      <w:pPr>
        <w:pStyle w:val="1"/>
        <w:jc w:val="center"/>
        <w:rPr>
          <w:rFonts w:ascii="Times New Roman" w:hAnsi="Times New Roman" w:cs="Times New Roman"/>
          <w:color w:val="0D0D0D" w:themeColor="text1" w:themeTint="F2"/>
        </w:rPr>
      </w:pPr>
      <w:bookmarkStart w:id="1" w:name="_Toc511143120"/>
      <w:r w:rsidRPr="00BB2AB2">
        <w:rPr>
          <w:rFonts w:ascii="Times New Roman" w:hAnsi="Times New Roman" w:cs="Times New Roman"/>
          <w:color w:val="0D0D0D" w:themeColor="text1" w:themeTint="F2"/>
        </w:rPr>
        <w:t>Введение</w:t>
      </w:r>
      <w:bookmarkEnd w:id="1"/>
    </w:p>
    <w:p w:rsidR="0057023C" w:rsidRDefault="0057023C" w:rsidP="005E6C89">
      <w:pPr>
        <w:spacing w:after="0" w:line="240" w:lineRule="auto"/>
        <w:ind w:firstLine="709"/>
        <w:jc w:val="both"/>
        <w:rPr>
          <w:rFonts w:ascii="Times New Roman" w:hAnsi="Times New Roman" w:cs="Times New Roman"/>
          <w:b/>
          <w:sz w:val="28"/>
        </w:rPr>
      </w:pPr>
    </w:p>
    <w:p w:rsidR="00B57696" w:rsidRPr="00B57696" w:rsidRDefault="00B57696" w:rsidP="00B57696">
      <w:pPr>
        <w:spacing w:after="0" w:line="360" w:lineRule="auto"/>
        <w:ind w:firstLine="709"/>
        <w:jc w:val="both"/>
        <w:rPr>
          <w:rFonts w:ascii="Times New Roman" w:hAnsi="Times New Roman" w:cs="Times New Roman"/>
          <w:sz w:val="28"/>
        </w:rPr>
      </w:pPr>
      <w:r w:rsidRPr="00B57696">
        <w:rPr>
          <w:rFonts w:ascii="Times New Roman" w:hAnsi="Times New Roman" w:cs="Times New Roman"/>
          <w:sz w:val="28"/>
        </w:rPr>
        <w:t>Внешнеэкономическая деятельность и, прежде всего, внешняя торговля связаны с перемещением через таможенную границу таможенного союза как юридическими, так и физическими лицами товаров и транспортных средств, которые подлежат таможенному контролю.</w:t>
      </w:r>
    </w:p>
    <w:p w:rsidR="0057023C" w:rsidRDefault="005E6C89" w:rsidP="00B57696">
      <w:pPr>
        <w:spacing w:after="0" w:line="360" w:lineRule="auto"/>
        <w:ind w:firstLine="709"/>
        <w:jc w:val="both"/>
        <w:rPr>
          <w:rFonts w:ascii="Times New Roman" w:hAnsi="Times New Roman" w:cs="Times New Roman"/>
          <w:sz w:val="28"/>
        </w:rPr>
      </w:pPr>
      <w:r w:rsidRPr="005E6C89">
        <w:rPr>
          <w:rFonts w:ascii="Times New Roman" w:hAnsi="Times New Roman" w:cs="Times New Roman"/>
          <w:sz w:val="28"/>
        </w:rPr>
        <w:t>Таможенная процедура является одним и</w:t>
      </w:r>
      <w:r w:rsidRPr="005E6C89">
        <w:rPr>
          <w:rFonts w:ascii="Times New Roman" w:hAnsi="Times New Roman" w:cs="Times New Roman"/>
          <w:sz w:val="28"/>
        </w:rPr>
        <w:t>з важнейших институтов таможен</w:t>
      </w:r>
      <w:r w:rsidRPr="005E6C89">
        <w:rPr>
          <w:rFonts w:ascii="Times New Roman" w:hAnsi="Times New Roman" w:cs="Times New Roman"/>
          <w:sz w:val="28"/>
        </w:rPr>
        <w:t xml:space="preserve">ного права, так как перемещение товаров и </w:t>
      </w:r>
      <w:r w:rsidRPr="005E6C89">
        <w:rPr>
          <w:rFonts w:ascii="Times New Roman" w:hAnsi="Times New Roman" w:cs="Times New Roman"/>
          <w:sz w:val="28"/>
        </w:rPr>
        <w:t>транспортных средств через тамо</w:t>
      </w:r>
      <w:r w:rsidRPr="005E6C89">
        <w:rPr>
          <w:rFonts w:ascii="Times New Roman" w:hAnsi="Times New Roman" w:cs="Times New Roman"/>
          <w:sz w:val="28"/>
        </w:rPr>
        <w:t>женную границу должно осуществляться в строгом соответствии с заявленной</w:t>
      </w:r>
      <w:r w:rsidRPr="005E6C89">
        <w:rPr>
          <w:rFonts w:ascii="Times New Roman" w:hAnsi="Times New Roman" w:cs="Times New Roman"/>
          <w:sz w:val="28"/>
        </w:rPr>
        <w:t xml:space="preserve"> </w:t>
      </w:r>
      <w:r w:rsidRPr="005E6C89">
        <w:rPr>
          <w:rFonts w:ascii="Times New Roman" w:hAnsi="Times New Roman" w:cs="Times New Roman"/>
          <w:sz w:val="28"/>
        </w:rPr>
        <w:t>таможенной процедурой. Перемещение товаров и транспортных средств через</w:t>
      </w:r>
      <w:r w:rsidRPr="005E6C89">
        <w:rPr>
          <w:rFonts w:ascii="Times New Roman" w:hAnsi="Times New Roman" w:cs="Times New Roman"/>
          <w:sz w:val="28"/>
        </w:rPr>
        <w:t xml:space="preserve"> </w:t>
      </w:r>
      <w:r w:rsidRPr="005E6C89">
        <w:rPr>
          <w:rFonts w:ascii="Times New Roman" w:hAnsi="Times New Roman" w:cs="Times New Roman"/>
          <w:sz w:val="28"/>
        </w:rPr>
        <w:t>таможенную границу в соответствии с тамож</w:t>
      </w:r>
      <w:r w:rsidRPr="005E6C89">
        <w:rPr>
          <w:rFonts w:ascii="Times New Roman" w:hAnsi="Times New Roman" w:cs="Times New Roman"/>
          <w:sz w:val="28"/>
        </w:rPr>
        <w:t>енными процедурами, является од</w:t>
      </w:r>
      <w:r w:rsidRPr="005E6C89">
        <w:rPr>
          <w:rFonts w:ascii="Times New Roman" w:hAnsi="Times New Roman" w:cs="Times New Roman"/>
          <w:sz w:val="28"/>
        </w:rPr>
        <w:t>ним из основных принципов их перемещения.</w:t>
      </w:r>
    </w:p>
    <w:p w:rsidR="00B57696" w:rsidRDefault="00B57696" w:rsidP="00B57696">
      <w:pPr>
        <w:spacing w:after="0" w:line="360" w:lineRule="auto"/>
        <w:ind w:firstLine="709"/>
        <w:jc w:val="both"/>
        <w:rPr>
          <w:rFonts w:ascii="Times New Roman" w:hAnsi="Times New Roman" w:cs="Times New Roman"/>
          <w:sz w:val="28"/>
        </w:rPr>
      </w:pPr>
      <w:r w:rsidRPr="00B57696">
        <w:rPr>
          <w:rFonts w:ascii="Times New Roman" w:hAnsi="Times New Roman" w:cs="Times New Roman"/>
          <w:sz w:val="28"/>
        </w:rPr>
        <w:t xml:space="preserve">Актуальность </w:t>
      </w:r>
      <w:r>
        <w:rPr>
          <w:rFonts w:ascii="Times New Roman" w:hAnsi="Times New Roman" w:cs="Times New Roman"/>
          <w:sz w:val="28"/>
        </w:rPr>
        <w:t>данной темы</w:t>
      </w:r>
      <w:r w:rsidRPr="00B57696">
        <w:rPr>
          <w:rFonts w:ascii="Times New Roman" w:hAnsi="Times New Roman" w:cs="Times New Roman"/>
          <w:sz w:val="28"/>
        </w:rPr>
        <w:t xml:space="preserve"> состоит в том, что применение </w:t>
      </w:r>
      <w:r>
        <w:rPr>
          <w:rFonts w:ascii="Times New Roman" w:hAnsi="Times New Roman" w:cs="Times New Roman"/>
          <w:sz w:val="28"/>
        </w:rPr>
        <w:t xml:space="preserve">таможенных </w:t>
      </w:r>
      <w:r w:rsidRPr="00B57696">
        <w:rPr>
          <w:rFonts w:ascii="Times New Roman" w:hAnsi="Times New Roman" w:cs="Times New Roman"/>
          <w:sz w:val="28"/>
        </w:rPr>
        <w:t>процедур позволяет путем предоставления определенных льгот снять необоснованные препятствия для развития экономических, культурных, гуманитарных связей с зарубежными странами.</w:t>
      </w:r>
    </w:p>
    <w:p w:rsidR="00B57696" w:rsidRDefault="00B57696" w:rsidP="00B57696">
      <w:pPr>
        <w:spacing w:after="0" w:line="360" w:lineRule="auto"/>
        <w:ind w:firstLine="709"/>
        <w:jc w:val="both"/>
        <w:rPr>
          <w:rFonts w:ascii="Times New Roman" w:hAnsi="Times New Roman" w:cs="Times New Roman"/>
          <w:sz w:val="28"/>
        </w:rPr>
      </w:pPr>
      <w:r>
        <w:rPr>
          <w:rFonts w:ascii="Times New Roman" w:hAnsi="Times New Roman" w:cs="Times New Roman"/>
          <w:sz w:val="28"/>
        </w:rPr>
        <w:t>Целью данной работы является исследование видов, содержания и   характеристики таможенных процедур.</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Исходя из поставленной цели, в рамках данной работы предполагается решение следующих задач: </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изучение понятия и содержания таможенной процедуры;</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выявление видов таможенных процедур;</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определение целей и особенностей </w:t>
      </w:r>
      <w:r w:rsidRPr="00B57696">
        <w:rPr>
          <w:rFonts w:ascii="Times New Roman" w:hAnsi="Times New Roman" w:cs="Times New Roman"/>
          <w:sz w:val="28"/>
        </w:rPr>
        <w:t>проведения таможенных процедур</w:t>
      </w:r>
      <w:r>
        <w:rPr>
          <w:rFonts w:ascii="Times New Roman" w:hAnsi="Times New Roman" w:cs="Times New Roman"/>
          <w:sz w:val="28"/>
        </w:rPr>
        <w:t>;</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изучение места </w:t>
      </w:r>
      <w:r w:rsidRPr="00B57696">
        <w:rPr>
          <w:rFonts w:ascii="Times New Roman" w:hAnsi="Times New Roman" w:cs="Times New Roman"/>
          <w:sz w:val="28"/>
        </w:rPr>
        <w:t>таможенных процедур в таможенном регулировании</w:t>
      </w:r>
      <w:r>
        <w:rPr>
          <w:rFonts w:ascii="Times New Roman" w:hAnsi="Times New Roman" w:cs="Times New Roman"/>
          <w:sz w:val="28"/>
        </w:rPr>
        <w:t>;</w:t>
      </w:r>
    </w:p>
    <w:p w:rsidR="00B57696"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оценка правового регулирования </w:t>
      </w:r>
      <w:r w:rsidRPr="00B57696">
        <w:rPr>
          <w:rFonts w:ascii="Times New Roman" w:hAnsi="Times New Roman" w:cs="Times New Roman"/>
          <w:sz w:val="28"/>
        </w:rPr>
        <w:t>и практик</w:t>
      </w:r>
      <w:r>
        <w:rPr>
          <w:rFonts w:ascii="Times New Roman" w:hAnsi="Times New Roman" w:cs="Times New Roman"/>
          <w:sz w:val="28"/>
        </w:rPr>
        <w:t>и</w:t>
      </w:r>
      <w:r w:rsidRPr="00B57696">
        <w:rPr>
          <w:rFonts w:ascii="Times New Roman" w:hAnsi="Times New Roman" w:cs="Times New Roman"/>
          <w:sz w:val="28"/>
        </w:rPr>
        <w:t xml:space="preserve"> применения таможенных процедур</w:t>
      </w:r>
      <w:r>
        <w:rPr>
          <w:rFonts w:ascii="Times New Roman" w:hAnsi="Times New Roman" w:cs="Times New Roman"/>
          <w:sz w:val="28"/>
        </w:rPr>
        <w:t>;</w:t>
      </w:r>
    </w:p>
    <w:p w:rsidR="005E6C89" w:rsidRDefault="00B57696" w:rsidP="00A04268">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анализ проблем </w:t>
      </w:r>
      <w:r w:rsidRPr="00B57696">
        <w:rPr>
          <w:rFonts w:ascii="Times New Roman" w:hAnsi="Times New Roman" w:cs="Times New Roman"/>
          <w:sz w:val="28"/>
        </w:rPr>
        <w:t>применения таможенных процедур</w:t>
      </w:r>
      <w:r>
        <w:rPr>
          <w:rFonts w:ascii="Times New Roman" w:hAnsi="Times New Roman" w:cs="Times New Roman"/>
          <w:sz w:val="28"/>
        </w:rPr>
        <w:t xml:space="preserve">. </w:t>
      </w:r>
    </w:p>
    <w:p w:rsidR="00B57696" w:rsidRDefault="00B57696" w:rsidP="00B57696">
      <w:pPr>
        <w:spacing w:after="0" w:line="360" w:lineRule="auto"/>
        <w:ind w:firstLine="709"/>
        <w:jc w:val="both"/>
        <w:rPr>
          <w:rFonts w:ascii="Times New Roman" w:hAnsi="Times New Roman" w:cs="Times New Roman"/>
          <w:sz w:val="28"/>
        </w:rPr>
      </w:pPr>
      <w:r>
        <w:rPr>
          <w:rFonts w:ascii="Times New Roman" w:hAnsi="Times New Roman" w:cs="Times New Roman"/>
          <w:sz w:val="28"/>
        </w:rPr>
        <w:t>Объектом исследования выступает таможенная процедура.</w:t>
      </w:r>
    </w:p>
    <w:p w:rsidR="00B57696" w:rsidRDefault="00B57696" w:rsidP="00332D18">
      <w:pPr>
        <w:spacing w:after="0" w:line="360" w:lineRule="auto"/>
        <w:ind w:firstLine="709"/>
        <w:jc w:val="both"/>
        <w:rPr>
          <w:rFonts w:ascii="Times New Roman" w:hAnsi="Times New Roman" w:cs="Times New Roman"/>
          <w:sz w:val="28"/>
        </w:rPr>
      </w:pPr>
      <w:r>
        <w:rPr>
          <w:rFonts w:ascii="Times New Roman" w:hAnsi="Times New Roman" w:cs="Times New Roman"/>
          <w:sz w:val="28"/>
        </w:rPr>
        <w:t>Предметом исследования в работе являются основы применения таможенной процедуры.</w:t>
      </w:r>
    </w:p>
    <w:p w:rsidR="00CF47CB" w:rsidRPr="00CF47CB" w:rsidRDefault="00332D18" w:rsidP="00CF47CB">
      <w:pPr>
        <w:spacing w:after="0" w:line="360" w:lineRule="auto"/>
        <w:ind w:firstLine="709"/>
        <w:jc w:val="both"/>
        <w:rPr>
          <w:rFonts w:ascii="Times New Roman" w:hAnsi="Times New Roman" w:cs="Times New Roman"/>
          <w:sz w:val="28"/>
        </w:rPr>
      </w:pPr>
      <w:r w:rsidRPr="00332D18">
        <w:rPr>
          <w:rFonts w:ascii="Times New Roman" w:hAnsi="Times New Roman" w:cs="Times New Roman"/>
          <w:sz w:val="28"/>
          <w:szCs w:val="28"/>
        </w:rPr>
        <w:t xml:space="preserve">В данной работе были использованы  следующие работы в области исследования </w:t>
      </w:r>
      <w:r>
        <w:rPr>
          <w:rFonts w:ascii="Times New Roman" w:hAnsi="Times New Roman" w:cs="Times New Roman"/>
          <w:sz w:val="28"/>
          <w:szCs w:val="28"/>
        </w:rPr>
        <w:t>основ применения таможенной процедуры</w:t>
      </w:r>
      <w:r w:rsidRPr="00332D18">
        <w:rPr>
          <w:rFonts w:ascii="Times New Roman" w:hAnsi="Times New Roman" w:cs="Times New Roman"/>
          <w:sz w:val="28"/>
          <w:szCs w:val="28"/>
        </w:rPr>
        <w:t xml:space="preserve">: </w:t>
      </w:r>
      <w:r w:rsidR="00CF47CB">
        <w:rPr>
          <w:rFonts w:ascii="Times New Roman" w:hAnsi="Times New Roman" w:cs="Times New Roman"/>
          <w:sz w:val="28"/>
        </w:rPr>
        <w:t>Бакаевой О.Ю.</w:t>
      </w:r>
      <w:r w:rsidR="00CF47CB">
        <w:rPr>
          <w:rFonts w:ascii="Times New Roman" w:hAnsi="Times New Roman" w:cs="Times New Roman"/>
          <w:sz w:val="28"/>
          <w:szCs w:val="28"/>
        </w:rPr>
        <w:t xml:space="preserve">, </w:t>
      </w:r>
      <w:proofErr w:type="spellStart"/>
      <w:r w:rsidR="00CF47CB" w:rsidRPr="00CF47CB">
        <w:rPr>
          <w:rFonts w:ascii="Times New Roman" w:hAnsi="Times New Roman" w:cs="Times New Roman"/>
          <w:sz w:val="28"/>
        </w:rPr>
        <w:t>Барбыше</w:t>
      </w:r>
      <w:r w:rsidR="00CF47CB">
        <w:rPr>
          <w:rFonts w:ascii="Times New Roman" w:hAnsi="Times New Roman" w:cs="Times New Roman"/>
          <w:sz w:val="28"/>
        </w:rPr>
        <w:t>вой</w:t>
      </w:r>
      <w:proofErr w:type="spellEnd"/>
      <w:r w:rsidR="00CF47CB">
        <w:rPr>
          <w:rFonts w:ascii="Times New Roman" w:hAnsi="Times New Roman" w:cs="Times New Roman"/>
          <w:sz w:val="28"/>
        </w:rPr>
        <w:t xml:space="preserve"> Г. И., </w:t>
      </w:r>
      <w:proofErr w:type="spellStart"/>
      <w:r w:rsidR="00CF47CB">
        <w:rPr>
          <w:rFonts w:ascii="Times New Roman" w:hAnsi="Times New Roman" w:cs="Times New Roman"/>
          <w:sz w:val="28"/>
        </w:rPr>
        <w:t>Мирзаева</w:t>
      </w:r>
      <w:proofErr w:type="spellEnd"/>
      <w:r w:rsidR="00CF47CB">
        <w:rPr>
          <w:rFonts w:ascii="Times New Roman" w:hAnsi="Times New Roman" w:cs="Times New Roman"/>
          <w:sz w:val="28"/>
        </w:rPr>
        <w:t xml:space="preserve"> Ш. Ф., Демина А.В., Колесникова П.Ю., </w:t>
      </w:r>
      <w:r w:rsidR="00CF47CB" w:rsidRPr="00CF47CB">
        <w:rPr>
          <w:rFonts w:ascii="Times New Roman" w:hAnsi="Times New Roman" w:cs="Times New Roman"/>
          <w:sz w:val="28"/>
        </w:rPr>
        <w:t>Малино</w:t>
      </w:r>
      <w:r w:rsidR="00CF47CB">
        <w:rPr>
          <w:rFonts w:ascii="Times New Roman" w:hAnsi="Times New Roman" w:cs="Times New Roman"/>
          <w:sz w:val="28"/>
        </w:rPr>
        <w:t xml:space="preserve">вской В.М., Матвиенко Г.В., </w:t>
      </w:r>
      <w:r w:rsidR="00CF47CB" w:rsidRPr="00CF47CB">
        <w:rPr>
          <w:rFonts w:ascii="Times New Roman" w:hAnsi="Times New Roman" w:cs="Times New Roman"/>
          <w:sz w:val="28"/>
        </w:rPr>
        <w:t>Назаренко А.М.</w:t>
      </w:r>
      <w:r w:rsidR="00CF47CB">
        <w:rPr>
          <w:rFonts w:ascii="Times New Roman" w:hAnsi="Times New Roman" w:cs="Times New Roman"/>
          <w:sz w:val="28"/>
        </w:rPr>
        <w:t xml:space="preserve">, Савченко М. С., Паниной И.В., Рукавишниковой И.В., </w:t>
      </w:r>
      <w:proofErr w:type="spellStart"/>
      <w:r w:rsidR="00CF47CB" w:rsidRPr="00CF47CB">
        <w:rPr>
          <w:rFonts w:ascii="Times New Roman" w:hAnsi="Times New Roman" w:cs="Times New Roman"/>
          <w:sz w:val="28"/>
        </w:rPr>
        <w:t>Суркичин</w:t>
      </w:r>
      <w:r w:rsidR="00CF47CB">
        <w:rPr>
          <w:rFonts w:ascii="Times New Roman" w:hAnsi="Times New Roman" w:cs="Times New Roman"/>
          <w:sz w:val="28"/>
        </w:rPr>
        <w:t>а</w:t>
      </w:r>
      <w:proofErr w:type="spellEnd"/>
      <w:r w:rsidR="00CF47CB" w:rsidRPr="00CF47CB">
        <w:rPr>
          <w:rFonts w:ascii="Times New Roman" w:hAnsi="Times New Roman" w:cs="Times New Roman"/>
          <w:sz w:val="28"/>
        </w:rPr>
        <w:t xml:space="preserve"> Г.Ф. </w:t>
      </w:r>
      <w:r w:rsidR="00CF47CB">
        <w:rPr>
          <w:rFonts w:ascii="Times New Roman" w:hAnsi="Times New Roman" w:cs="Times New Roman"/>
          <w:sz w:val="28"/>
        </w:rPr>
        <w:t xml:space="preserve"> и др. </w:t>
      </w:r>
    </w:p>
    <w:p w:rsidR="004C0429" w:rsidRPr="00831DEF" w:rsidRDefault="004C0429" w:rsidP="004C0429">
      <w:pPr>
        <w:spacing w:after="0" w:line="360" w:lineRule="auto"/>
        <w:ind w:firstLine="709"/>
        <w:jc w:val="both"/>
        <w:rPr>
          <w:rFonts w:ascii="Times New Roman" w:eastAsia="Times New Roman" w:hAnsi="Times New Roman" w:cs="Times New Roman"/>
          <w:sz w:val="28"/>
          <w:szCs w:val="28"/>
          <w:lang w:eastAsia="ru-RU"/>
        </w:rPr>
      </w:pPr>
      <w:r w:rsidRPr="00831DEF">
        <w:rPr>
          <w:rFonts w:ascii="Times New Roman" w:eastAsia="Times New Roman" w:hAnsi="Times New Roman" w:cs="Times New Roman"/>
          <w:sz w:val="28"/>
          <w:szCs w:val="28"/>
          <w:lang w:eastAsia="ru-RU"/>
        </w:rPr>
        <w:t>При проведении исследования настоящей темы использовались методы анализа и синтеза, логический, сравнительный, системно-структурный.</w:t>
      </w:r>
    </w:p>
    <w:p w:rsidR="00332D18" w:rsidRPr="00332D18" w:rsidRDefault="00332D18" w:rsidP="00332D18">
      <w:pPr>
        <w:spacing w:after="0" w:line="360" w:lineRule="auto"/>
        <w:ind w:firstLine="709"/>
        <w:jc w:val="both"/>
        <w:rPr>
          <w:rFonts w:ascii="Times New Roman" w:hAnsi="Times New Roman" w:cs="Times New Roman"/>
          <w:sz w:val="28"/>
          <w:szCs w:val="28"/>
        </w:rPr>
      </w:pPr>
      <w:r w:rsidRPr="00332D18">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регулирующие </w:t>
      </w:r>
      <w:r w:rsidR="006E23CC">
        <w:rPr>
          <w:rFonts w:ascii="Times New Roman" w:hAnsi="Times New Roman" w:cs="Times New Roman"/>
          <w:sz w:val="28"/>
          <w:szCs w:val="28"/>
        </w:rPr>
        <w:t>таможенные процедуры</w:t>
      </w:r>
      <w:r w:rsidRPr="00332D18">
        <w:rPr>
          <w:rFonts w:ascii="Times New Roman" w:hAnsi="Times New Roman" w:cs="Times New Roman"/>
          <w:sz w:val="28"/>
          <w:szCs w:val="28"/>
        </w:rPr>
        <w:t xml:space="preserve">,  материалы научных конференций и семинаров по изучаемой тематике, материалы периодических изданий, данные публикуемой отчетности ФТС. </w:t>
      </w:r>
    </w:p>
    <w:p w:rsidR="00B57696" w:rsidRDefault="00B57696" w:rsidP="00B57696">
      <w:pPr>
        <w:spacing w:line="360" w:lineRule="auto"/>
        <w:ind w:firstLine="709"/>
        <w:jc w:val="both"/>
        <w:rPr>
          <w:rFonts w:ascii="Times New Roman" w:hAnsi="Times New Roman" w:cs="Times New Roman"/>
          <w:sz w:val="28"/>
        </w:rPr>
      </w:pPr>
    </w:p>
    <w:p w:rsidR="00B57696" w:rsidRPr="005E6C89" w:rsidRDefault="00B57696" w:rsidP="00B57696">
      <w:pPr>
        <w:spacing w:line="360" w:lineRule="auto"/>
        <w:ind w:firstLine="709"/>
        <w:jc w:val="both"/>
        <w:rPr>
          <w:rFonts w:ascii="Times New Roman" w:hAnsi="Times New Roman" w:cs="Times New Roman"/>
          <w:sz w:val="28"/>
        </w:rPr>
      </w:pPr>
    </w:p>
    <w:p w:rsidR="0057023C" w:rsidRDefault="0057023C" w:rsidP="00077107">
      <w:pPr>
        <w:ind w:firstLine="709"/>
        <w:jc w:val="both"/>
        <w:rPr>
          <w:rFonts w:ascii="Times New Roman" w:hAnsi="Times New Roman" w:cs="Times New Roman"/>
          <w:b/>
          <w:sz w:val="28"/>
        </w:rPr>
      </w:pPr>
    </w:p>
    <w:p w:rsidR="0057023C" w:rsidRDefault="0057023C" w:rsidP="00077107">
      <w:pPr>
        <w:ind w:firstLine="709"/>
        <w:jc w:val="both"/>
        <w:rPr>
          <w:rFonts w:ascii="Times New Roman" w:hAnsi="Times New Roman" w:cs="Times New Roman"/>
          <w:b/>
          <w:sz w:val="28"/>
        </w:rPr>
      </w:pPr>
    </w:p>
    <w:p w:rsidR="0057023C" w:rsidRDefault="0057023C" w:rsidP="00077107">
      <w:pPr>
        <w:ind w:firstLine="709"/>
        <w:jc w:val="both"/>
        <w:rPr>
          <w:rFonts w:ascii="Times New Roman" w:hAnsi="Times New Roman" w:cs="Times New Roman"/>
          <w:b/>
          <w:sz w:val="28"/>
        </w:rPr>
      </w:pPr>
    </w:p>
    <w:p w:rsidR="0057023C" w:rsidRDefault="0057023C" w:rsidP="00077107">
      <w:pPr>
        <w:ind w:firstLine="709"/>
        <w:jc w:val="both"/>
        <w:rPr>
          <w:rFonts w:ascii="Times New Roman" w:hAnsi="Times New Roman" w:cs="Times New Roman"/>
          <w:b/>
          <w:sz w:val="28"/>
        </w:rPr>
      </w:pPr>
    </w:p>
    <w:p w:rsidR="0057023C" w:rsidRDefault="0057023C"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A04268" w:rsidRDefault="00A04268" w:rsidP="00077107">
      <w:pPr>
        <w:ind w:firstLine="709"/>
        <w:jc w:val="both"/>
        <w:rPr>
          <w:rFonts w:ascii="Times New Roman" w:hAnsi="Times New Roman" w:cs="Times New Roman"/>
          <w:b/>
          <w:sz w:val="28"/>
        </w:rPr>
      </w:pPr>
    </w:p>
    <w:p w:rsidR="004C0429" w:rsidRDefault="004C0429" w:rsidP="00077107">
      <w:pPr>
        <w:ind w:firstLine="709"/>
        <w:jc w:val="both"/>
        <w:rPr>
          <w:rFonts w:ascii="Times New Roman" w:hAnsi="Times New Roman" w:cs="Times New Roman"/>
          <w:b/>
          <w:sz w:val="28"/>
        </w:rPr>
      </w:pPr>
    </w:p>
    <w:p w:rsidR="00077107" w:rsidRPr="00BB2AB2" w:rsidRDefault="00077107" w:rsidP="00BB2AB2">
      <w:pPr>
        <w:pStyle w:val="1"/>
        <w:ind w:firstLine="709"/>
        <w:rPr>
          <w:rFonts w:ascii="Times New Roman" w:hAnsi="Times New Roman" w:cs="Times New Roman"/>
          <w:b w:val="0"/>
          <w:color w:val="0D0D0D" w:themeColor="text1" w:themeTint="F2"/>
        </w:rPr>
      </w:pPr>
      <w:bookmarkStart w:id="2" w:name="_Toc511143121"/>
      <w:r w:rsidRPr="00BB2AB2">
        <w:rPr>
          <w:rFonts w:ascii="Times New Roman" w:hAnsi="Times New Roman" w:cs="Times New Roman"/>
          <w:color w:val="0D0D0D" w:themeColor="text1" w:themeTint="F2"/>
        </w:rPr>
        <w:t>1.</w:t>
      </w:r>
      <w:r w:rsidRPr="00BB2AB2">
        <w:rPr>
          <w:rFonts w:ascii="Times New Roman" w:hAnsi="Times New Roman" w:cs="Times New Roman"/>
          <w:color w:val="0D0D0D" w:themeColor="text1" w:themeTint="F2"/>
        </w:rPr>
        <w:tab/>
        <w:t>Теоретические аспекты реализации таможенных процедур</w:t>
      </w:r>
      <w:bookmarkEnd w:id="2"/>
    </w:p>
    <w:p w:rsidR="00077107" w:rsidRPr="00BB2AB2" w:rsidRDefault="00077107" w:rsidP="00BB2AB2">
      <w:pPr>
        <w:pStyle w:val="2"/>
        <w:ind w:firstLine="709"/>
        <w:rPr>
          <w:rFonts w:ascii="Times New Roman" w:hAnsi="Times New Roman" w:cs="Times New Roman"/>
          <w:b w:val="0"/>
          <w:color w:val="0D0D0D" w:themeColor="text1" w:themeTint="F2"/>
          <w:sz w:val="28"/>
        </w:rPr>
      </w:pPr>
      <w:bookmarkStart w:id="3" w:name="_Toc511143122"/>
      <w:r w:rsidRPr="00BB2AB2">
        <w:rPr>
          <w:rFonts w:ascii="Times New Roman" w:hAnsi="Times New Roman" w:cs="Times New Roman"/>
          <w:color w:val="0D0D0D" w:themeColor="text1" w:themeTint="F2"/>
          <w:sz w:val="28"/>
        </w:rPr>
        <w:t>1.1.</w:t>
      </w:r>
      <w:r w:rsidRPr="00BB2AB2">
        <w:rPr>
          <w:rFonts w:ascii="Times New Roman" w:hAnsi="Times New Roman" w:cs="Times New Roman"/>
          <w:color w:val="0D0D0D" w:themeColor="text1" w:themeTint="F2"/>
          <w:sz w:val="28"/>
        </w:rPr>
        <w:tab/>
        <w:t>Понятие и содержание таможенной процедуры</w:t>
      </w:r>
      <w:bookmarkEnd w:id="3"/>
    </w:p>
    <w:p w:rsidR="00D74A95" w:rsidRDefault="00D74A95" w:rsidP="00D74A95">
      <w:pPr>
        <w:spacing w:after="0" w:line="360" w:lineRule="auto"/>
        <w:ind w:firstLine="709"/>
        <w:jc w:val="both"/>
        <w:rPr>
          <w:rFonts w:ascii="Times New Roman" w:hAnsi="Times New Roman" w:cs="Times New Roman"/>
          <w:sz w:val="28"/>
        </w:rPr>
      </w:pPr>
    </w:p>
    <w:p w:rsidR="007B4C01" w:rsidRDefault="003F1C1A" w:rsidP="00D74A95">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Научные подходы к пониманию юридических процедур в большинстве случаев основаны на их взаимосвязи с юридическим процессом. В общей теории права и различных отраслевых исследованиях вопрос о соотношении юридического процесса и юридической процедуры решен неоднозначно. Не стремясь подробно изложить содержание всех научных дискуссий в данном отношении, отметим лишь три основные позиции по этому вопросу. </w:t>
      </w:r>
    </w:p>
    <w:p w:rsidR="003F1C1A" w:rsidRPr="003F1C1A" w:rsidRDefault="003F1C1A" w:rsidP="00D74A95">
      <w:pPr>
        <w:spacing w:after="0" w:line="360" w:lineRule="auto"/>
        <w:ind w:firstLine="709"/>
        <w:jc w:val="both"/>
        <w:rPr>
          <w:rFonts w:ascii="Times New Roman" w:hAnsi="Times New Roman" w:cs="Times New Roman"/>
          <w:sz w:val="28"/>
        </w:rPr>
      </w:pPr>
      <w:proofErr w:type="gramStart"/>
      <w:r w:rsidRPr="003F1C1A">
        <w:rPr>
          <w:rFonts w:ascii="Times New Roman" w:hAnsi="Times New Roman" w:cs="Times New Roman"/>
          <w:sz w:val="28"/>
        </w:rPr>
        <w:t>В соответствии со ст. 4 ТК ТС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или за ее пределами</w:t>
      </w:r>
      <w:r w:rsidR="00B24DC4">
        <w:rPr>
          <w:rStyle w:val="ab"/>
          <w:rFonts w:ascii="Times New Roman" w:hAnsi="Times New Roman" w:cs="Times New Roman"/>
          <w:sz w:val="28"/>
        </w:rPr>
        <w:footnoteReference w:id="1"/>
      </w:r>
      <w:r w:rsidRPr="003F1C1A">
        <w:rPr>
          <w:rFonts w:ascii="Times New Roman" w:hAnsi="Times New Roman" w:cs="Times New Roman"/>
          <w:sz w:val="28"/>
        </w:rPr>
        <w:t>. В данном нормативном определении суть таможенной процедуры выражается посредством совокупности норм, правил поведения, что отличается от традиционных взглядов на процедуру как на систему последовательно сменяющих друг друга актов поведения, направленных</w:t>
      </w:r>
      <w:proofErr w:type="gramEnd"/>
      <w:r w:rsidRPr="003F1C1A">
        <w:rPr>
          <w:rFonts w:ascii="Times New Roman" w:hAnsi="Times New Roman" w:cs="Times New Roman"/>
          <w:sz w:val="28"/>
        </w:rPr>
        <w:t xml:space="preserve"> на достижение некоторого социального результата.</w:t>
      </w:r>
    </w:p>
    <w:p w:rsidR="003F1C1A" w:rsidRPr="003F1C1A" w:rsidRDefault="003F1C1A" w:rsidP="00D74A95">
      <w:pPr>
        <w:spacing w:after="0" w:line="360" w:lineRule="auto"/>
        <w:ind w:firstLine="709"/>
        <w:jc w:val="both"/>
        <w:rPr>
          <w:rFonts w:ascii="Times New Roman" w:hAnsi="Times New Roman" w:cs="Times New Roman"/>
          <w:sz w:val="28"/>
        </w:rPr>
      </w:pPr>
      <w:proofErr w:type="gramStart"/>
      <w:r w:rsidRPr="003F1C1A">
        <w:rPr>
          <w:rFonts w:ascii="Times New Roman" w:hAnsi="Times New Roman" w:cs="Times New Roman"/>
          <w:sz w:val="28"/>
        </w:rPr>
        <w:t xml:space="preserve">Г.Ф. </w:t>
      </w:r>
      <w:proofErr w:type="spellStart"/>
      <w:r w:rsidRPr="003F1C1A">
        <w:rPr>
          <w:rFonts w:ascii="Times New Roman" w:hAnsi="Times New Roman" w:cs="Times New Roman"/>
          <w:sz w:val="28"/>
        </w:rPr>
        <w:t>Суркичин</w:t>
      </w:r>
      <w:proofErr w:type="spellEnd"/>
      <w:r w:rsidRPr="003F1C1A">
        <w:rPr>
          <w:rFonts w:ascii="Times New Roman" w:hAnsi="Times New Roman" w:cs="Times New Roman"/>
          <w:sz w:val="28"/>
        </w:rPr>
        <w:t xml:space="preserve"> предлагает рассматривать таможенную процедуру, как и юридический процесс, в широком и узком смыслах</w:t>
      </w:r>
      <w:r w:rsidR="00B24DC4">
        <w:rPr>
          <w:rStyle w:val="ab"/>
          <w:rFonts w:ascii="Times New Roman" w:hAnsi="Times New Roman" w:cs="Times New Roman"/>
          <w:sz w:val="28"/>
        </w:rPr>
        <w:footnoteReference w:id="2"/>
      </w:r>
      <w:r w:rsidRPr="003F1C1A">
        <w:rPr>
          <w:rFonts w:ascii="Times New Roman" w:hAnsi="Times New Roman" w:cs="Times New Roman"/>
          <w:sz w:val="28"/>
        </w:rPr>
        <w:t>. При этом таможенная процедура в широком смысле - это нормативно установленная система, ориентированная на достижение конкретного правового результата, состоящая из последовательно сменяющих друг друга таможенных операций, внутренне структурированная правовыми отношениями, иерархически построенная и</w:t>
      </w:r>
      <w:r>
        <w:rPr>
          <w:rFonts w:ascii="Times New Roman" w:hAnsi="Times New Roman" w:cs="Times New Roman"/>
          <w:sz w:val="28"/>
        </w:rPr>
        <w:t xml:space="preserve">  </w:t>
      </w:r>
      <w:r w:rsidRPr="003F1C1A">
        <w:rPr>
          <w:rFonts w:ascii="Times New Roman" w:hAnsi="Times New Roman" w:cs="Times New Roman"/>
          <w:sz w:val="28"/>
        </w:rPr>
        <w:t>динамически развивающаяся, посредством которой субъекты внешнеэкономической деятельности реализуют свои права и обязанности</w:t>
      </w:r>
      <w:proofErr w:type="gramEnd"/>
      <w:r w:rsidRPr="003F1C1A">
        <w:rPr>
          <w:rFonts w:ascii="Times New Roman" w:hAnsi="Times New Roman" w:cs="Times New Roman"/>
          <w:sz w:val="28"/>
        </w:rPr>
        <w:t xml:space="preserve"> </w:t>
      </w:r>
      <w:proofErr w:type="gramStart"/>
      <w:r w:rsidRPr="003F1C1A">
        <w:rPr>
          <w:rFonts w:ascii="Times New Roman" w:hAnsi="Times New Roman" w:cs="Times New Roman"/>
          <w:sz w:val="28"/>
        </w:rPr>
        <w:t>в таможенной сфере.</w:t>
      </w:r>
      <w:proofErr w:type="gramEnd"/>
      <w:r w:rsidRPr="003F1C1A">
        <w:rPr>
          <w:rFonts w:ascii="Times New Roman" w:hAnsi="Times New Roman" w:cs="Times New Roman"/>
          <w:sz w:val="28"/>
        </w:rPr>
        <w:t xml:space="preserve"> Таможенная процедура в узком смысле - это совокупность норм, определяющих для таможенных целей требования и условия владения, пользования и (или) распоряжения товарами на т</w:t>
      </w:r>
      <w:r w:rsidR="00513431">
        <w:rPr>
          <w:rFonts w:ascii="Times New Roman" w:hAnsi="Times New Roman" w:cs="Times New Roman"/>
          <w:sz w:val="28"/>
        </w:rPr>
        <w:t>аможенной территории Тамо</w:t>
      </w:r>
      <w:r w:rsidRPr="003F1C1A">
        <w:rPr>
          <w:rFonts w:ascii="Times New Roman" w:hAnsi="Times New Roman" w:cs="Times New Roman"/>
          <w:sz w:val="28"/>
        </w:rPr>
        <w:t>же</w:t>
      </w:r>
      <w:r w:rsidR="00513431">
        <w:rPr>
          <w:rFonts w:ascii="Times New Roman" w:hAnsi="Times New Roman" w:cs="Times New Roman"/>
          <w:sz w:val="28"/>
        </w:rPr>
        <w:t>нного союза или за ее пределами</w:t>
      </w:r>
      <w:r w:rsidRPr="003F1C1A">
        <w:rPr>
          <w:rFonts w:ascii="Times New Roman" w:hAnsi="Times New Roman" w:cs="Times New Roman"/>
          <w:sz w:val="28"/>
        </w:rPr>
        <w:t>.</w:t>
      </w:r>
    </w:p>
    <w:p w:rsidR="003F1C1A" w:rsidRPr="003F1C1A" w:rsidRDefault="003F1C1A" w:rsidP="00D74A95">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lastRenderedPageBreak/>
        <w:t>Г.В. Матвиенко также выделяет два направления в терминологическом понимании процедуры</w:t>
      </w:r>
      <w:r w:rsidR="00B24DC4">
        <w:rPr>
          <w:rStyle w:val="ab"/>
          <w:rFonts w:ascii="Times New Roman" w:hAnsi="Times New Roman" w:cs="Times New Roman"/>
          <w:sz w:val="28"/>
        </w:rPr>
        <w:footnoteReference w:id="3"/>
      </w:r>
      <w:r w:rsidRPr="003F1C1A">
        <w:rPr>
          <w:rFonts w:ascii="Times New Roman" w:hAnsi="Times New Roman" w:cs="Times New Roman"/>
          <w:sz w:val="28"/>
        </w:rPr>
        <w:t>. С одной стороны, таможенные процедуры могут быть рассмотрены как необходимые составные элемен</w:t>
      </w:r>
      <w:r w:rsidR="00513431">
        <w:rPr>
          <w:rFonts w:ascii="Times New Roman" w:hAnsi="Times New Roman" w:cs="Times New Roman"/>
          <w:sz w:val="28"/>
        </w:rPr>
        <w:t>ты, стадии таможенного процесса</w:t>
      </w:r>
      <w:r w:rsidRPr="003F1C1A">
        <w:rPr>
          <w:rFonts w:ascii="Times New Roman" w:hAnsi="Times New Roman" w:cs="Times New Roman"/>
          <w:sz w:val="28"/>
        </w:rPr>
        <w:t xml:space="preserve">. В данном случае процедура понимается как официальный порядок действий, выполнения, обсуждения чего-нибудь. </w:t>
      </w:r>
      <w:proofErr w:type="gramStart"/>
      <w:r w:rsidRPr="003F1C1A">
        <w:rPr>
          <w:rFonts w:ascii="Times New Roman" w:hAnsi="Times New Roman" w:cs="Times New Roman"/>
          <w:sz w:val="28"/>
        </w:rPr>
        <w:t>С другой стороны, Г.В. Матвиенко обращает внимание на то, что процедура может выступать инструментом нормативного регулирования, и в этом смысле представлять собой совокупность норм права, устанавливающих статус участников правоотношения, последовательность их действий и набора юридических фактов, позволяющих перевести такие нормы из статичного состояния в фазу активного действия в целях до</w:t>
      </w:r>
      <w:r w:rsidR="00D74A95">
        <w:rPr>
          <w:rFonts w:ascii="Times New Roman" w:hAnsi="Times New Roman" w:cs="Times New Roman"/>
          <w:sz w:val="28"/>
        </w:rPr>
        <w:t>стижения конкретного результата</w:t>
      </w:r>
      <w:r w:rsidRPr="003F1C1A">
        <w:rPr>
          <w:rFonts w:ascii="Times New Roman" w:hAnsi="Times New Roman" w:cs="Times New Roman"/>
          <w:sz w:val="28"/>
        </w:rPr>
        <w:t>.</w:t>
      </w:r>
      <w:proofErr w:type="gramEnd"/>
    </w:p>
    <w:p w:rsidR="00D74A95" w:rsidRDefault="003F1C1A" w:rsidP="00D74A95">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В целом соглашаясь с необходимостью разделения аспектов понимания таможенных процедур, все же следует отметить разнородность процедур как элементов таможенного процесса, выступающих в качестве разновидностей юридических процедур, и собственно таможенных процедур как инструментов нормативного регулирования, понимая под ними совокупность правовых норм, определяющих условия вовлечения товаров во внутренний или внешний оборот. </w:t>
      </w:r>
    </w:p>
    <w:p w:rsidR="003F1C1A" w:rsidRPr="003F1C1A" w:rsidRDefault="003F1C1A" w:rsidP="00D74A95">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Применительно к помещению товаров под таможенную процедуру следует различать: а) завершение процесса помещения товаров под таможенную процедуру и б) завершение действия самой таможенной процедуры, представляющих собой </w:t>
      </w:r>
      <w:proofErr w:type="spellStart"/>
      <w:r w:rsidRPr="003F1C1A">
        <w:rPr>
          <w:rFonts w:ascii="Times New Roman" w:hAnsi="Times New Roman" w:cs="Times New Roman"/>
          <w:sz w:val="28"/>
        </w:rPr>
        <w:t>разнопорядковые</w:t>
      </w:r>
      <w:proofErr w:type="spellEnd"/>
      <w:r w:rsidRPr="003F1C1A">
        <w:rPr>
          <w:rFonts w:ascii="Times New Roman" w:hAnsi="Times New Roman" w:cs="Times New Roman"/>
          <w:sz w:val="28"/>
        </w:rPr>
        <w:t xml:space="preserve"> явления. Они входят в число элементов систем разного уровня - механизма правового регулирования в первом случае и собственно таможенной процедуры как элемента этого механизма - во втором</w:t>
      </w:r>
      <w:r w:rsidR="007B69FF">
        <w:rPr>
          <w:rStyle w:val="ab"/>
          <w:rFonts w:ascii="Times New Roman" w:hAnsi="Times New Roman" w:cs="Times New Roman"/>
          <w:sz w:val="28"/>
        </w:rPr>
        <w:footnoteReference w:id="4"/>
      </w:r>
      <w:r w:rsidRPr="003F1C1A">
        <w:rPr>
          <w:rFonts w:ascii="Times New Roman" w:hAnsi="Times New Roman" w:cs="Times New Roman"/>
          <w:sz w:val="28"/>
        </w:rPr>
        <w:t>.</w:t>
      </w:r>
    </w:p>
    <w:p w:rsidR="00D74A95" w:rsidRDefault="003F1C1A" w:rsidP="00D74A95">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lastRenderedPageBreak/>
        <w:t>Отличия между процедурой таможенного процесса и таможенной процедурой основаны в первую очередь на различных целях, которые преследуют данные правовые явления. Как известно, «право - творение человеческого разума и как любое творение человека может быть понято только из собственной</w:t>
      </w:r>
      <w:r w:rsidR="00D74A95">
        <w:rPr>
          <w:rFonts w:ascii="Times New Roman" w:hAnsi="Times New Roman" w:cs="Times New Roman"/>
          <w:sz w:val="28"/>
        </w:rPr>
        <w:t xml:space="preserve"> цели»</w:t>
      </w:r>
      <w:r w:rsidRPr="003F1C1A">
        <w:rPr>
          <w:rFonts w:ascii="Times New Roman" w:hAnsi="Times New Roman" w:cs="Times New Roman"/>
          <w:sz w:val="28"/>
        </w:rPr>
        <w:t>. Это в полной мере относится и к юридическим процедурам как явлениям правовым. Процедуры таможенного процесса, как разновидности юридических процедур, преследуют общие с ними цели. Применительно к юридическим процедурам такими целями можно назвать обеспечение и защиту прав, свобод и законных интересов человека и гражданина, установление надежных гаранти</w:t>
      </w:r>
      <w:r w:rsidR="00D74A95">
        <w:rPr>
          <w:rFonts w:ascii="Times New Roman" w:hAnsi="Times New Roman" w:cs="Times New Roman"/>
          <w:sz w:val="28"/>
        </w:rPr>
        <w:t>й от государственного произвола</w:t>
      </w:r>
      <w:r w:rsidRPr="003F1C1A">
        <w:rPr>
          <w:rFonts w:ascii="Times New Roman" w:hAnsi="Times New Roman" w:cs="Times New Roman"/>
          <w:sz w:val="28"/>
        </w:rPr>
        <w:t xml:space="preserve">. </w:t>
      </w:r>
    </w:p>
    <w:p w:rsidR="006D432F" w:rsidRDefault="006D432F" w:rsidP="00D74A95">
      <w:pPr>
        <w:spacing w:after="0" w:line="360" w:lineRule="auto"/>
        <w:ind w:firstLine="709"/>
        <w:jc w:val="both"/>
        <w:rPr>
          <w:rFonts w:ascii="Times New Roman" w:hAnsi="Times New Roman" w:cs="Times New Roman"/>
          <w:sz w:val="28"/>
        </w:rPr>
      </w:pPr>
    </w:p>
    <w:p w:rsidR="00077107" w:rsidRPr="00077107" w:rsidRDefault="00077107" w:rsidP="00077107">
      <w:pPr>
        <w:jc w:val="both"/>
        <w:rPr>
          <w:rFonts w:ascii="Times New Roman" w:hAnsi="Times New Roman" w:cs="Times New Roman"/>
          <w:sz w:val="28"/>
        </w:rPr>
      </w:pPr>
    </w:p>
    <w:p w:rsidR="00077107" w:rsidRPr="00BB2AB2" w:rsidRDefault="00077107" w:rsidP="00BB2AB2">
      <w:pPr>
        <w:pStyle w:val="2"/>
        <w:ind w:firstLine="709"/>
        <w:rPr>
          <w:rFonts w:ascii="Times New Roman" w:hAnsi="Times New Roman" w:cs="Times New Roman"/>
          <w:b w:val="0"/>
          <w:color w:val="0D0D0D" w:themeColor="text1" w:themeTint="F2"/>
          <w:sz w:val="28"/>
        </w:rPr>
      </w:pPr>
      <w:bookmarkStart w:id="4" w:name="_Toc511143123"/>
      <w:r w:rsidRPr="00BB2AB2">
        <w:rPr>
          <w:rFonts w:ascii="Times New Roman" w:hAnsi="Times New Roman" w:cs="Times New Roman"/>
          <w:color w:val="0D0D0D" w:themeColor="text1" w:themeTint="F2"/>
          <w:sz w:val="28"/>
        </w:rPr>
        <w:t>1.2.</w:t>
      </w:r>
      <w:r w:rsidRPr="00BB2AB2">
        <w:rPr>
          <w:rFonts w:ascii="Times New Roman" w:hAnsi="Times New Roman" w:cs="Times New Roman"/>
          <w:color w:val="0D0D0D" w:themeColor="text1" w:themeTint="F2"/>
          <w:sz w:val="28"/>
        </w:rPr>
        <w:tab/>
        <w:t>Виды таможенных процедур</w:t>
      </w:r>
      <w:bookmarkEnd w:id="4"/>
    </w:p>
    <w:p w:rsidR="00CE5564" w:rsidRDefault="00CE5564" w:rsidP="00CE5564">
      <w:pPr>
        <w:spacing w:after="0" w:line="240" w:lineRule="auto"/>
        <w:ind w:firstLine="709"/>
        <w:jc w:val="both"/>
        <w:rPr>
          <w:rFonts w:ascii="Times New Roman" w:hAnsi="Times New Roman" w:cs="Times New Roman"/>
          <w:sz w:val="28"/>
        </w:rPr>
      </w:pPr>
    </w:p>
    <w:p w:rsidR="008A7B15" w:rsidRPr="008A7B15" w:rsidRDefault="00EE6F0D" w:rsidP="00CE5564">
      <w:pPr>
        <w:spacing w:after="0" w:line="360" w:lineRule="auto"/>
        <w:ind w:firstLine="709"/>
        <w:jc w:val="both"/>
        <w:rPr>
          <w:rFonts w:ascii="Times New Roman" w:hAnsi="Times New Roman" w:cs="Times New Roman"/>
          <w:sz w:val="28"/>
        </w:rPr>
      </w:pPr>
      <w:r>
        <w:rPr>
          <w:rFonts w:ascii="Times New Roman" w:hAnsi="Times New Roman" w:cs="Times New Roman"/>
          <w:sz w:val="28"/>
        </w:rPr>
        <w:t>Множество</w:t>
      </w:r>
      <w:r w:rsidR="008A7B15" w:rsidRPr="008A7B15">
        <w:rPr>
          <w:rFonts w:ascii="Times New Roman" w:hAnsi="Times New Roman" w:cs="Times New Roman"/>
          <w:sz w:val="28"/>
        </w:rPr>
        <w:t xml:space="preserve"> источников</w:t>
      </w:r>
      <w:r>
        <w:rPr>
          <w:rFonts w:ascii="Times New Roman" w:hAnsi="Times New Roman" w:cs="Times New Roman"/>
          <w:sz w:val="28"/>
        </w:rPr>
        <w:t xml:space="preserve"> таможенного права</w:t>
      </w:r>
      <w:r w:rsidR="008A7B15" w:rsidRPr="008A7B15">
        <w:rPr>
          <w:rFonts w:ascii="Times New Roman" w:hAnsi="Times New Roman" w:cs="Times New Roman"/>
          <w:sz w:val="28"/>
        </w:rPr>
        <w:t xml:space="preserve">, позволяет выделить </w:t>
      </w:r>
      <w:r>
        <w:rPr>
          <w:rFonts w:ascii="Times New Roman" w:hAnsi="Times New Roman" w:cs="Times New Roman"/>
          <w:sz w:val="28"/>
        </w:rPr>
        <w:t xml:space="preserve">систему признаков классификации таможенных процедур. </w:t>
      </w:r>
    </w:p>
    <w:p w:rsidR="003224B1" w:rsidRDefault="003224B1"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Общепринятым признаком классификации таможенных процедур выступает направление движения товаров, по которому таможенные процедуры подразделяются </w:t>
      </w:r>
      <w:proofErr w:type="gramStart"/>
      <w:r>
        <w:rPr>
          <w:rFonts w:ascii="Times New Roman" w:hAnsi="Times New Roman" w:cs="Times New Roman"/>
          <w:sz w:val="28"/>
        </w:rPr>
        <w:t>на</w:t>
      </w:r>
      <w:proofErr w:type="gramEnd"/>
      <w:r>
        <w:rPr>
          <w:rFonts w:ascii="Times New Roman" w:hAnsi="Times New Roman" w:cs="Times New Roman"/>
          <w:sz w:val="28"/>
        </w:rPr>
        <w:t xml:space="preserve"> ввозные, вывозные, провозные и комбинированные. </w:t>
      </w:r>
    </w:p>
    <w:p w:rsidR="003224B1" w:rsidRDefault="003224B1" w:rsidP="00CE5564">
      <w:pPr>
        <w:pStyle w:val="a3"/>
        <w:spacing w:after="0" w:line="360" w:lineRule="auto"/>
        <w:ind w:left="0" w:firstLine="709"/>
        <w:jc w:val="both"/>
        <w:rPr>
          <w:rFonts w:ascii="Times New Roman" w:hAnsi="Times New Roman" w:cs="Times New Roman"/>
          <w:sz w:val="28"/>
        </w:rPr>
      </w:pPr>
      <w:r w:rsidRPr="003224B1">
        <w:rPr>
          <w:rFonts w:ascii="Times New Roman" w:hAnsi="Times New Roman" w:cs="Times New Roman"/>
          <w:sz w:val="28"/>
        </w:rPr>
        <w:t xml:space="preserve">К первой группе таможенных процедур, предполагающих ввоз товаров в РФ, могут быть отнесены выпуск для внутреннего потребления, переработка на таможенной территории, временный ввоз, уничтожение, отказ в пользу государства. В качестве примеров таможенных процедур второй группы можно привести экспорт, временный вывоз, реэкспорт, беспошлинную торговлю. </w:t>
      </w:r>
    </w:p>
    <w:p w:rsidR="003224B1" w:rsidRDefault="003224B1" w:rsidP="00CE5564">
      <w:pPr>
        <w:pStyle w:val="a3"/>
        <w:spacing w:after="0" w:line="360" w:lineRule="auto"/>
        <w:ind w:left="0" w:firstLine="709"/>
        <w:jc w:val="both"/>
        <w:rPr>
          <w:rFonts w:ascii="Times New Roman" w:hAnsi="Times New Roman" w:cs="Times New Roman"/>
          <w:sz w:val="28"/>
        </w:rPr>
      </w:pPr>
      <w:r w:rsidRPr="003224B1">
        <w:rPr>
          <w:rFonts w:ascii="Times New Roman" w:hAnsi="Times New Roman" w:cs="Times New Roman"/>
          <w:sz w:val="28"/>
        </w:rPr>
        <w:lastRenderedPageBreak/>
        <w:t>Третью группу составляет таможенная процедура транзита. К комбинированным таможенным процедурам относится таможенный склад</w:t>
      </w:r>
      <w:r w:rsidR="007B69FF">
        <w:rPr>
          <w:rStyle w:val="ab"/>
          <w:rFonts w:ascii="Times New Roman" w:hAnsi="Times New Roman" w:cs="Times New Roman"/>
          <w:sz w:val="28"/>
        </w:rPr>
        <w:footnoteReference w:id="5"/>
      </w:r>
      <w:r w:rsidRPr="003224B1">
        <w:rPr>
          <w:rFonts w:ascii="Times New Roman" w:hAnsi="Times New Roman" w:cs="Times New Roman"/>
          <w:sz w:val="28"/>
        </w:rPr>
        <w:t>.</w:t>
      </w:r>
    </w:p>
    <w:p w:rsidR="00EE6F0D" w:rsidRDefault="003720BE"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 же о</w:t>
      </w:r>
      <w:r w:rsidR="00EE6F0D">
        <w:rPr>
          <w:rFonts w:ascii="Times New Roman" w:hAnsi="Times New Roman" w:cs="Times New Roman"/>
          <w:sz w:val="28"/>
        </w:rPr>
        <w:t xml:space="preserve">дним из основных критериев </w:t>
      </w:r>
      <w:r w:rsidR="00D81110" w:rsidRPr="00D81110">
        <w:rPr>
          <w:rFonts w:ascii="Times New Roman" w:hAnsi="Times New Roman" w:cs="Times New Roman"/>
          <w:sz w:val="28"/>
        </w:rPr>
        <w:t>классификации таможенных процедур является деятельный (функциональный) аспект таможенных процедур. В соответствии с данным критерием предлагается выделит</w:t>
      </w:r>
      <w:r w:rsidR="00EE6F0D">
        <w:rPr>
          <w:rFonts w:ascii="Times New Roman" w:hAnsi="Times New Roman" w:cs="Times New Roman"/>
          <w:sz w:val="28"/>
        </w:rPr>
        <w:t>ь следующие виды таможенных процедур</w:t>
      </w:r>
      <w:r w:rsidR="00D81110" w:rsidRPr="00D81110">
        <w:rPr>
          <w:rFonts w:ascii="Times New Roman" w:hAnsi="Times New Roman" w:cs="Times New Roman"/>
          <w:sz w:val="28"/>
        </w:rPr>
        <w:t xml:space="preserve">: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основные;</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сопутствующие</w:t>
      </w:r>
      <w:r>
        <w:rPr>
          <w:rFonts w:ascii="Times New Roman" w:hAnsi="Times New Roman" w:cs="Times New Roman"/>
          <w:sz w:val="28"/>
        </w:rPr>
        <w:t>;</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вспомогательные</w:t>
      </w:r>
      <w:r>
        <w:rPr>
          <w:rFonts w:ascii="Times New Roman" w:hAnsi="Times New Roman" w:cs="Times New Roman"/>
          <w:sz w:val="28"/>
        </w:rPr>
        <w:t>.</w:t>
      </w:r>
    </w:p>
    <w:p w:rsidR="00EE6F0D"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 Основные таможенные процедуры представляют собой нормативно закрепленные процедуры деятельности таможенных органов (его должностных лиц) и иных участников внешнеторговой деятельности по перемещению товаров и транспортных средств, услуг, информации и объектов интеллектуальной собственности через таможенную границу </w:t>
      </w:r>
      <w:proofErr w:type="spellStart"/>
      <w:r w:rsidRPr="00D81110">
        <w:rPr>
          <w:rFonts w:ascii="Times New Roman" w:hAnsi="Times New Roman" w:cs="Times New Roman"/>
          <w:sz w:val="28"/>
        </w:rPr>
        <w:t>ЕвраЭС</w:t>
      </w:r>
      <w:proofErr w:type="spellEnd"/>
      <w:r w:rsidRPr="00D81110">
        <w:rPr>
          <w:rFonts w:ascii="Times New Roman" w:hAnsi="Times New Roman" w:cs="Times New Roman"/>
          <w:sz w:val="28"/>
        </w:rPr>
        <w:t xml:space="preserve">. </w:t>
      </w:r>
    </w:p>
    <w:p w:rsidR="00EE6F0D" w:rsidRDefault="00D81110" w:rsidP="00EE6F0D">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Сопутствующие таможенные процедуры представляют собой нормативно закрепленный порядок деятельности таможенных органов (его должностных лиц) и иных участников внешнеторговой </w:t>
      </w:r>
      <w:proofErr w:type="gramStart"/>
      <w:r w:rsidRPr="00D81110">
        <w:rPr>
          <w:rFonts w:ascii="Times New Roman" w:hAnsi="Times New Roman" w:cs="Times New Roman"/>
          <w:sz w:val="28"/>
        </w:rPr>
        <w:t>деятельности</w:t>
      </w:r>
      <w:proofErr w:type="gramEnd"/>
      <w:r w:rsidRPr="00D81110">
        <w:rPr>
          <w:rFonts w:ascii="Times New Roman" w:hAnsi="Times New Roman" w:cs="Times New Roman"/>
          <w:sz w:val="28"/>
        </w:rPr>
        <w:t xml:space="preserve"> способствующие и сопровождающие осуществление основных та</w:t>
      </w:r>
      <w:r w:rsidR="00EE6F0D">
        <w:rPr>
          <w:rFonts w:ascii="Times New Roman" w:hAnsi="Times New Roman" w:cs="Times New Roman"/>
          <w:sz w:val="28"/>
        </w:rPr>
        <w:t xml:space="preserve">моженных процедур. </w:t>
      </w:r>
    </w:p>
    <w:p w:rsidR="00D81110" w:rsidRPr="00D81110" w:rsidRDefault="00EE6F0D" w:rsidP="00EE6F0D">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Вспомогатель</w:t>
      </w:r>
      <w:r w:rsidR="00D81110" w:rsidRPr="00D81110">
        <w:rPr>
          <w:rFonts w:ascii="Times New Roman" w:hAnsi="Times New Roman" w:cs="Times New Roman"/>
          <w:sz w:val="28"/>
        </w:rPr>
        <w:t>ные таможенные процедуры деятельности таможенных органов (их должностных лиц) и иных участников внешнеторговой деятельности, обеспечивающие осуществлению основных и сопутствующих таможенных процедур. Каждая из приведенных групп таможенных процедур объединяет определенные виды процедур деятельности таможенных органов (их должностных лиц).</w:t>
      </w:r>
    </w:p>
    <w:p w:rsidR="00EE6F0D"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Основными таможенными процедурами следует признать: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декларирования;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таможенную</w:t>
      </w:r>
      <w:r w:rsidR="00D81110" w:rsidRPr="00D81110">
        <w:rPr>
          <w:rFonts w:ascii="Times New Roman" w:hAnsi="Times New Roman" w:cs="Times New Roman"/>
          <w:sz w:val="28"/>
        </w:rPr>
        <w:t xml:space="preserve"> про</w:t>
      </w:r>
      <w:r>
        <w:rPr>
          <w:rFonts w:ascii="Times New Roman" w:hAnsi="Times New Roman" w:cs="Times New Roman"/>
          <w:sz w:val="28"/>
        </w:rPr>
        <w:t>цедуру</w:t>
      </w:r>
      <w:r w:rsidR="00D81110" w:rsidRPr="00D81110">
        <w:rPr>
          <w:rFonts w:ascii="Times New Roman" w:hAnsi="Times New Roman" w:cs="Times New Roman"/>
          <w:sz w:val="28"/>
        </w:rPr>
        <w:t xml:space="preserve"> временного хранения товаров;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D81110">
        <w:rPr>
          <w:rFonts w:ascii="Times New Roman" w:hAnsi="Times New Roman" w:cs="Times New Roman"/>
          <w:sz w:val="28"/>
        </w:rPr>
        <w:t>таможен</w:t>
      </w:r>
      <w:r>
        <w:rPr>
          <w:rFonts w:ascii="Times New Roman" w:hAnsi="Times New Roman" w:cs="Times New Roman"/>
          <w:sz w:val="28"/>
        </w:rPr>
        <w:t>ную процедуру</w:t>
      </w:r>
      <w:r w:rsidR="00D81110" w:rsidRPr="00D81110">
        <w:rPr>
          <w:rFonts w:ascii="Times New Roman" w:hAnsi="Times New Roman" w:cs="Times New Roman"/>
          <w:sz w:val="28"/>
        </w:rPr>
        <w:t xml:space="preserve"> вн</w:t>
      </w:r>
      <w:r>
        <w:rPr>
          <w:rFonts w:ascii="Times New Roman" w:hAnsi="Times New Roman" w:cs="Times New Roman"/>
          <w:sz w:val="28"/>
        </w:rPr>
        <w:t>утреннего таможенного транзита;</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выпуска товаров;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таможенную процедуру</w:t>
      </w:r>
      <w:r w:rsidR="00D81110" w:rsidRPr="00D81110">
        <w:rPr>
          <w:rFonts w:ascii="Times New Roman" w:hAnsi="Times New Roman" w:cs="Times New Roman"/>
          <w:sz w:val="28"/>
        </w:rPr>
        <w:t xml:space="preserve">, </w:t>
      </w:r>
      <w:proofErr w:type="gramStart"/>
      <w:r w:rsidR="00D81110" w:rsidRPr="00D81110">
        <w:rPr>
          <w:rFonts w:ascii="Times New Roman" w:hAnsi="Times New Roman" w:cs="Times New Roman"/>
          <w:sz w:val="28"/>
        </w:rPr>
        <w:t>пре</w:t>
      </w:r>
      <w:r>
        <w:rPr>
          <w:rFonts w:ascii="Times New Roman" w:hAnsi="Times New Roman" w:cs="Times New Roman"/>
          <w:sz w:val="28"/>
        </w:rPr>
        <w:t>дусмотренные</w:t>
      </w:r>
      <w:proofErr w:type="gramEnd"/>
      <w:r>
        <w:rPr>
          <w:rFonts w:ascii="Times New Roman" w:hAnsi="Times New Roman" w:cs="Times New Roman"/>
          <w:sz w:val="28"/>
        </w:rPr>
        <w:t xml:space="preserve"> ч. 1 ст. 202 ТК ТС</w:t>
      </w:r>
      <w:r w:rsidR="007B69FF">
        <w:rPr>
          <w:rStyle w:val="ab"/>
          <w:rFonts w:ascii="Times New Roman" w:hAnsi="Times New Roman" w:cs="Times New Roman"/>
          <w:sz w:val="28"/>
        </w:rPr>
        <w:footnoteReference w:id="6"/>
      </w:r>
      <w:r>
        <w:rPr>
          <w:rFonts w:ascii="Times New Roman" w:hAnsi="Times New Roman" w:cs="Times New Roman"/>
          <w:sz w:val="28"/>
        </w:rPr>
        <w:t>;</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 таможенные процедуры пересылки в международных почтовых отправлениях;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таможенные процедуры перемещения товаров отдельными категориями иностранных лиц;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таможенные процедуры перемещения товаров, содержащих объекты интеллектуальной собственности;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таможенную</w:t>
      </w:r>
      <w:r w:rsidR="00D81110" w:rsidRPr="00D81110">
        <w:rPr>
          <w:rFonts w:ascii="Times New Roman" w:hAnsi="Times New Roman" w:cs="Times New Roman"/>
          <w:sz w:val="28"/>
        </w:rPr>
        <w:t xml:space="preserve"> процедур</w:t>
      </w:r>
      <w:r>
        <w:rPr>
          <w:rFonts w:ascii="Times New Roman" w:hAnsi="Times New Roman" w:cs="Times New Roman"/>
          <w:sz w:val="28"/>
        </w:rPr>
        <w:t>у</w:t>
      </w:r>
      <w:r w:rsidR="00D81110" w:rsidRPr="00D81110">
        <w:rPr>
          <w:rFonts w:ascii="Times New Roman" w:hAnsi="Times New Roman" w:cs="Times New Roman"/>
          <w:sz w:val="28"/>
        </w:rPr>
        <w:t xml:space="preserve"> перемещения товаров трубопроводным транспортом и линиями электропередачи; </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w:t>
      </w:r>
      <w:r>
        <w:rPr>
          <w:rFonts w:ascii="Times New Roman" w:hAnsi="Times New Roman" w:cs="Times New Roman"/>
          <w:sz w:val="28"/>
        </w:rPr>
        <w:t>ую процедуру</w:t>
      </w:r>
      <w:r w:rsidR="00D81110" w:rsidRPr="00D81110">
        <w:rPr>
          <w:rFonts w:ascii="Times New Roman" w:hAnsi="Times New Roman" w:cs="Times New Roman"/>
          <w:sz w:val="28"/>
        </w:rPr>
        <w:t xml:space="preserve"> перемещения транспортных сре</w:t>
      </w:r>
      <w:proofErr w:type="gramStart"/>
      <w:r w:rsidR="00D81110" w:rsidRPr="00D81110">
        <w:rPr>
          <w:rFonts w:ascii="Times New Roman" w:hAnsi="Times New Roman" w:cs="Times New Roman"/>
          <w:sz w:val="28"/>
        </w:rPr>
        <w:t>дств пр</w:t>
      </w:r>
      <w:proofErr w:type="gramEnd"/>
      <w:r w:rsidR="00D81110" w:rsidRPr="00D81110">
        <w:rPr>
          <w:rFonts w:ascii="Times New Roman" w:hAnsi="Times New Roman" w:cs="Times New Roman"/>
          <w:sz w:val="28"/>
        </w:rPr>
        <w:t>и осуществлении международных перевозок товаров, пассажиров и багажа;</w:t>
      </w:r>
    </w:p>
    <w:p w:rsidR="00EE6F0D"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w:t>
      </w:r>
      <w:r>
        <w:rPr>
          <w:rFonts w:ascii="Times New Roman" w:hAnsi="Times New Roman" w:cs="Times New Roman"/>
          <w:sz w:val="28"/>
        </w:rPr>
        <w:t>ую процедуру</w:t>
      </w:r>
      <w:r w:rsidR="00D81110" w:rsidRPr="00D81110">
        <w:rPr>
          <w:rFonts w:ascii="Times New Roman" w:hAnsi="Times New Roman" w:cs="Times New Roman"/>
          <w:sz w:val="28"/>
        </w:rPr>
        <w:t xml:space="preserve"> перемещения товаров для личного пользования; </w:t>
      </w:r>
    </w:p>
    <w:p w:rsidR="00D81110" w:rsidRDefault="00EE6F0D"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-таможенную процедуру</w:t>
      </w:r>
      <w:r w:rsidR="00D81110" w:rsidRPr="00D81110">
        <w:rPr>
          <w:rFonts w:ascii="Times New Roman" w:hAnsi="Times New Roman" w:cs="Times New Roman"/>
          <w:sz w:val="28"/>
        </w:rPr>
        <w:t xml:space="preserve"> перемещения припасов.</w:t>
      </w:r>
    </w:p>
    <w:p w:rsidR="00F53EB0"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К числу сопутствующих тамож</w:t>
      </w:r>
      <w:r w:rsidR="00F53EB0">
        <w:rPr>
          <w:rFonts w:ascii="Times New Roman" w:hAnsi="Times New Roman" w:cs="Times New Roman"/>
          <w:sz w:val="28"/>
        </w:rPr>
        <w:t>енных процедур следует отнести:</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таможенных проверок; </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таможенную процедуру управле</w:t>
      </w:r>
      <w:r>
        <w:rPr>
          <w:rFonts w:ascii="Times New Roman" w:hAnsi="Times New Roman" w:cs="Times New Roman"/>
          <w:sz w:val="28"/>
        </w:rPr>
        <w:t>ния рисками в таможенной сфере;</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w:t>
      </w:r>
      <w:r>
        <w:rPr>
          <w:rFonts w:ascii="Times New Roman" w:hAnsi="Times New Roman" w:cs="Times New Roman"/>
          <w:sz w:val="28"/>
        </w:rPr>
        <w:t>ую</w:t>
      </w:r>
      <w:r w:rsidR="00D81110" w:rsidRPr="00D81110">
        <w:rPr>
          <w:rFonts w:ascii="Times New Roman" w:hAnsi="Times New Roman" w:cs="Times New Roman"/>
          <w:sz w:val="28"/>
        </w:rPr>
        <w:t xml:space="preserve"> процедур</w:t>
      </w:r>
      <w:r>
        <w:rPr>
          <w:rFonts w:ascii="Times New Roman" w:hAnsi="Times New Roman" w:cs="Times New Roman"/>
          <w:sz w:val="28"/>
        </w:rPr>
        <w:t>у</w:t>
      </w:r>
      <w:r w:rsidR="00D81110" w:rsidRPr="00D81110">
        <w:rPr>
          <w:rFonts w:ascii="Times New Roman" w:hAnsi="Times New Roman" w:cs="Times New Roman"/>
          <w:sz w:val="28"/>
        </w:rPr>
        <w:t xml:space="preserve"> пр</w:t>
      </w:r>
      <w:r>
        <w:rPr>
          <w:rFonts w:ascii="Times New Roman" w:hAnsi="Times New Roman" w:cs="Times New Roman"/>
          <w:sz w:val="28"/>
        </w:rPr>
        <w:t>оведения таможенной экспертизы;</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оказания административной помощи таможенным органам; </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применения специальных таможенных мер административного принуждения; </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таможенную процедуру определен</w:t>
      </w:r>
      <w:r>
        <w:rPr>
          <w:rFonts w:ascii="Times New Roman" w:hAnsi="Times New Roman" w:cs="Times New Roman"/>
          <w:sz w:val="28"/>
        </w:rPr>
        <w:t>ия страны происхождения товара;</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таможенную процедуру определени</w:t>
      </w:r>
      <w:r>
        <w:rPr>
          <w:rFonts w:ascii="Times New Roman" w:hAnsi="Times New Roman" w:cs="Times New Roman"/>
          <w:sz w:val="28"/>
        </w:rPr>
        <w:t>я таможенной стоимости товаров;</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уплаты таможенных платежей; </w:t>
      </w:r>
    </w:p>
    <w:p w:rsidR="00D81110" w:rsidRPr="00D8111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D81110" w:rsidRPr="00D81110">
        <w:rPr>
          <w:rFonts w:ascii="Times New Roman" w:hAnsi="Times New Roman" w:cs="Times New Roman"/>
          <w:sz w:val="28"/>
        </w:rPr>
        <w:t>таможенную процедуру обжалования в вышестоящий орган принятого решения таможенным органом.</w:t>
      </w:r>
    </w:p>
    <w:p w:rsidR="00F53EB0"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К </w:t>
      </w:r>
      <w:r w:rsidR="00F53EB0">
        <w:rPr>
          <w:rFonts w:ascii="Times New Roman" w:hAnsi="Times New Roman" w:cs="Times New Roman"/>
          <w:sz w:val="28"/>
        </w:rPr>
        <w:t>вспомогательным</w:t>
      </w:r>
      <w:r w:rsidRPr="00D81110">
        <w:rPr>
          <w:rFonts w:ascii="Times New Roman" w:hAnsi="Times New Roman" w:cs="Times New Roman"/>
          <w:sz w:val="28"/>
        </w:rPr>
        <w:t xml:space="preserve"> таможенны</w:t>
      </w:r>
      <w:r w:rsidR="00F53EB0">
        <w:rPr>
          <w:rFonts w:ascii="Times New Roman" w:hAnsi="Times New Roman" w:cs="Times New Roman"/>
          <w:sz w:val="28"/>
        </w:rPr>
        <w:t>м</w:t>
      </w:r>
      <w:r w:rsidRPr="00D81110">
        <w:rPr>
          <w:rFonts w:ascii="Times New Roman" w:hAnsi="Times New Roman" w:cs="Times New Roman"/>
          <w:sz w:val="28"/>
        </w:rPr>
        <w:t xml:space="preserve"> процедур</w:t>
      </w:r>
      <w:r w:rsidR="00F53EB0">
        <w:rPr>
          <w:rFonts w:ascii="Times New Roman" w:hAnsi="Times New Roman" w:cs="Times New Roman"/>
          <w:sz w:val="28"/>
        </w:rPr>
        <w:t>ам</w:t>
      </w:r>
      <w:r w:rsidRPr="00D81110">
        <w:rPr>
          <w:rFonts w:ascii="Times New Roman" w:hAnsi="Times New Roman" w:cs="Times New Roman"/>
          <w:sz w:val="28"/>
        </w:rPr>
        <w:t xml:space="preserve"> следует, по нашему мнению, отнести: </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взаимодействия таможенных органов с участниками внешнеторговой деятельности; </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таможенную процедуру взаимодействия таможенных органов с лицами, осуществляющими деятель</w:t>
      </w:r>
      <w:r>
        <w:rPr>
          <w:rFonts w:ascii="Times New Roman" w:hAnsi="Times New Roman" w:cs="Times New Roman"/>
          <w:sz w:val="28"/>
        </w:rPr>
        <w:t>ность в сфере таможенного дела;</w:t>
      </w:r>
    </w:p>
    <w:p w:rsidR="00F53EB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 xml:space="preserve">таможенную процедуру информационного обмена в таможенной сфере и управления информационными системами; </w:t>
      </w:r>
    </w:p>
    <w:p w:rsidR="00D81110" w:rsidRPr="00D81110" w:rsidRDefault="00F53EB0" w:rsidP="00CE5564">
      <w:pPr>
        <w:pStyle w:val="a3"/>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00D81110" w:rsidRPr="00D81110">
        <w:rPr>
          <w:rFonts w:ascii="Times New Roman" w:hAnsi="Times New Roman" w:cs="Times New Roman"/>
          <w:sz w:val="28"/>
        </w:rPr>
        <w:t>таможенную процедуру ведения таможенной статистики.</w:t>
      </w:r>
    </w:p>
    <w:p w:rsidR="005460CD"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Используя иные критерии классификации таможенных производств и процедур, Г. В. Матвиенко предлагает следующие их виды: </w:t>
      </w:r>
    </w:p>
    <w:p w:rsidR="005460CD"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 xml:space="preserve">1) таможенные процедуры, образующие его самостоятельные элементы (таможенные режимы и специальные таможенные процедуры); </w:t>
      </w:r>
    </w:p>
    <w:p w:rsidR="005460CD" w:rsidRDefault="00D81110" w:rsidP="00CE5564">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2) таможенные процедуры, включенные в производство таможенного оформления (временное хранение, внутренний таможенный транзит)</w:t>
      </w:r>
      <w:r w:rsidR="007B69FF">
        <w:rPr>
          <w:rStyle w:val="ab"/>
          <w:rFonts w:ascii="Times New Roman" w:hAnsi="Times New Roman" w:cs="Times New Roman"/>
          <w:sz w:val="28"/>
        </w:rPr>
        <w:footnoteReference w:id="7"/>
      </w:r>
      <w:r w:rsidRPr="00D81110">
        <w:rPr>
          <w:rFonts w:ascii="Times New Roman" w:hAnsi="Times New Roman" w:cs="Times New Roman"/>
          <w:sz w:val="28"/>
        </w:rPr>
        <w:t xml:space="preserve">. </w:t>
      </w:r>
    </w:p>
    <w:p w:rsidR="005460CD" w:rsidRDefault="00D81110" w:rsidP="005460CD">
      <w:pPr>
        <w:pStyle w:val="a3"/>
        <w:spacing w:after="0" w:line="360" w:lineRule="auto"/>
        <w:ind w:left="0" w:firstLine="709"/>
        <w:jc w:val="both"/>
        <w:rPr>
          <w:rFonts w:ascii="Times New Roman" w:hAnsi="Times New Roman" w:cs="Times New Roman"/>
          <w:sz w:val="28"/>
        </w:rPr>
      </w:pPr>
      <w:r w:rsidRPr="00D81110">
        <w:rPr>
          <w:rFonts w:ascii="Times New Roman" w:hAnsi="Times New Roman" w:cs="Times New Roman"/>
          <w:sz w:val="28"/>
        </w:rPr>
        <w:t>Другим критерием, позволяющим дифференцировать таможенные п</w:t>
      </w:r>
      <w:r w:rsidR="005460CD">
        <w:rPr>
          <w:rFonts w:ascii="Times New Roman" w:hAnsi="Times New Roman" w:cs="Times New Roman"/>
          <w:sz w:val="28"/>
        </w:rPr>
        <w:t>роцедуры, является цель переме</w:t>
      </w:r>
      <w:r w:rsidR="000E0A1B" w:rsidRPr="000E0A1B">
        <w:rPr>
          <w:rFonts w:ascii="Times New Roman" w:hAnsi="Times New Roman" w:cs="Times New Roman"/>
          <w:sz w:val="28"/>
        </w:rPr>
        <w:t xml:space="preserve">щения товаров и транспортных средств через таможенную границу. В соответствии с указанным критерием можно выделить: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1) таможенные процедуры, применяемые только юридическими лицами и индивидуальными предпринимателями, при коммерческом перемещении (таможенные режимы, специальные таможенные процедуры в отношении транспортных средств);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2) специальные таможенные процедуры, применяемые физическими лицами (ввоз, вывоз, временный ввоз, временный вывоз товаров и </w:t>
      </w:r>
      <w:r w:rsidRPr="000E0A1B">
        <w:rPr>
          <w:rFonts w:ascii="Times New Roman" w:hAnsi="Times New Roman" w:cs="Times New Roman"/>
          <w:sz w:val="28"/>
        </w:rPr>
        <w:lastRenderedPageBreak/>
        <w:t>транспортных сре</w:t>
      </w:r>
      <w:proofErr w:type="gramStart"/>
      <w:r w:rsidRPr="000E0A1B">
        <w:rPr>
          <w:rFonts w:ascii="Times New Roman" w:hAnsi="Times New Roman" w:cs="Times New Roman"/>
          <w:sz w:val="28"/>
        </w:rPr>
        <w:t>дств дл</w:t>
      </w:r>
      <w:proofErr w:type="gramEnd"/>
      <w:r w:rsidRPr="000E0A1B">
        <w:rPr>
          <w:rFonts w:ascii="Times New Roman" w:hAnsi="Times New Roman" w:cs="Times New Roman"/>
          <w:sz w:val="28"/>
        </w:rPr>
        <w:t xml:space="preserve">я личных нужд - глава 23 ТК ТС «Перемещение товаров физическими лицами»);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3) специальные таможенные процедуры по перемещению товаров отдельными категориями иностранных граждан (глава 25 ТК ТС)</w:t>
      </w:r>
      <w:r w:rsidR="007B69FF">
        <w:rPr>
          <w:rStyle w:val="ab"/>
          <w:rFonts w:ascii="Times New Roman" w:hAnsi="Times New Roman" w:cs="Times New Roman"/>
          <w:sz w:val="28"/>
        </w:rPr>
        <w:footnoteReference w:id="8"/>
      </w:r>
      <w:r w:rsidRPr="000E0A1B">
        <w:rPr>
          <w:rFonts w:ascii="Times New Roman" w:hAnsi="Times New Roman" w:cs="Times New Roman"/>
          <w:sz w:val="28"/>
        </w:rPr>
        <w:t xml:space="preserve">.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На основании критерия предметов, перемещаемых через таможенную границу для коммерческих целей, следует различать: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1) таможенные процедуры, применяемые только к товарам (например, таможенные режимы);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2) специальные таможенные процедуры, применяемые только к транспортным средствам (временный ввоз, временный вывоз транспортных средств), к запчастям и оборудованию (например, гл. 22 ТК ТС «Перемещение транспортных средств»).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Критерием классификации таможенных процедур следует так же признать вид транспортного средства, применяемого в ходе перемещения или способа перемещения товаров. Этот критерий позволяет выделить следующие виды таможенных процедур: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1) специальные таможенные процедуры: применяемые в отношении товаров, перемещаемых в международных почтовых отправлениях (ввоз, внутренний транзит, транзит - гл. 24 ТК ТС); </w:t>
      </w:r>
    </w:p>
    <w:p w:rsidR="005460CD"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t xml:space="preserve">2) таможенные </w:t>
      </w:r>
      <w:proofErr w:type="gramStart"/>
      <w:r w:rsidRPr="000E0A1B">
        <w:rPr>
          <w:rFonts w:ascii="Times New Roman" w:hAnsi="Times New Roman" w:cs="Times New Roman"/>
          <w:sz w:val="28"/>
        </w:rPr>
        <w:t>процедуры</w:t>
      </w:r>
      <w:proofErr w:type="gramEnd"/>
      <w:r w:rsidRPr="000E0A1B">
        <w:rPr>
          <w:rFonts w:ascii="Times New Roman" w:hAnsi="Times New Roman" w:cs="Times New Roman"/>
          <w:sz w:val="28"/>
        </w:rPr>
        <w:t xml:space="preserve"> связанные с перемещением товаров трубопроводным транспортом и по линии электропередачи (гл. 26 ТК ТС); </w:t>
      </w:r>
    </w:p>
    <w:p w:rsidR="005460CD" w:rsidRDefault="000E0A1B" w:rsidP="005460CD">
      <w:pPr>
        <w:pStyle w:val="a3"/>
        <w:spacing w:after="0" w:line="360" w:lineRule="auto"/>
        <w:ind w:left="0" w:firstLine="709"/>
        <w:jc w:val="both"/>
        <w:rPr>
          <w:rFonts w:ascii="Times New Roman" w:hAnsi="Times New Roman" w:cs="Times New Roman"/>
          <w:sz w:val="28"/>
        </w:rPr>
      </w:pPr>
      <w:proofErr w:type="gramStart"/>
      <w:r w:rsidRPr="000E0A1B">
        <w:rPr>
          <w:rFonts w:ascii="Times New Roman" w:hAnsi="Times New Roman" w:cs="Times New Roman"/>
          <w:sz w:val="28"/>
        </w:rPr>
        <w:t>3) таможенные процедуры общего характера, применяемые в отношении товаров, перемещаемых традиционными видами транспорта: автомобильным, железнодорожным, морским, речным, воздушным (т.е. все таможенные режимы, предполагающие использование такого транспорта при ко</w:t>
      </w:r>
      <w:r w:rsidR="005460CD">
        <w:rPr>
          <w:rFonts w:ascii="Times New Roman" w:hAnsi="Times New Roman" w:cs="Times New Roman"/>
          <w:sz w:val="28"/>
        </w:rPr>
        <w:t>ммерческом перемещении товаров)</w:t>
      </w:r>
      <w:r w:rsidRPr="000E0A1B">
        <w:rPr>
          <w:rFonts w:ascii="Times New Roman" w:hAnsi="Times New Roman" w:cs="Times New Roman"/>
          <w:sz w:val="28"/>
        </w:rPr>
        <w:t xml:space="preserve">. </w:t>
      </w:r>
      <w:proofErr w:type="gramEnd"/>
    </w:p>
    <w:p w:rsidR="000E0A1B" w:rsidRPr="000E0A1B" w:rsidRDefault="000E0A1B" w:rsidP="005460CD">
      <w:pPr>
        <w:pStyle w:val="a3"/>
        <w:spacing w:after="0" w:line="360" w:lineRule="auto"/>
        <w:ind w:left="0" w:firstLine="709"/>
        <w:jc w:val="both"/>
        <w:rPr>
          <w:rFonts w:ascii="Times New Roman" w:hAnsi="Times New Roman" w:cs="Times New Roman"/>
          <w:sz w:val="28"/>
        </w:rPr>
      </w:pPr>
      <w:r w:rsidRPr="000E0A1B">
        <w:rPr>
          <w:rFonts w:ascii="Times New Roman" w:hAnsi="Times New Roman" w:cs="Times New Roman"/>
          <w:sz w:val="28"/>
        </w:rPr>
        <w:lastRenderedPageBreak/>
        <w:t>Приведенные критерии классификации видов таможенных процедур и предложенные автором виды этих процедур можно признать вполне приемлемыми, в рамках предложенных нами основных, сопутствующих и вспомогательных таможенных процедур.</w:t>
      </w:r>
    </w:p>
    <w:p w:rsidR="008A7B15" w:rsidRPr="008A7B15" w:rsidRDefault="008A7B15" w:rsidP="00AC621C">
      <w:pPr>
        <w:pStyle w:val="a3"/>
        <w:spacing w:after="0" w:line="240" w:lineRule="auto"/>
        <w:ind w:left="1714"/>
        <w:jc w:val="both"/>
        <w:rPr>
          <w:rFonts w:ascii="Times New Roman" w:hAnsi="Times New Roman" w:cs="Times New Roman"/>
          <w:b/>
          <w:sz w:val="28"/>
        </w:rPr>
      </w:pPr>
    </w:p>
    <w:p w:rsidR="00AC621C" w:rsidRDefault="00AC621C" w:rsidP="00BB2AB2">
      <w:pPr>
        <w:pStyle w:val="2"/>
        <w:ind w:firstLine="709"/>
        <w:rPr>
          <w:rFonts w:ascii="Times New Roman" w:hAnsi="Times New Roman" w:cs="Times New Roman"/>
          <w:color w:val="0D0D0D" w:themeColor="text1" w:themeTint="F2"/>
          <w:sz w:val="28"/>
        </w:rPr>
      </w:pPr>
      <w:bookmarkStart w:id="5" w:name="_Toc511143124"/>
    </w:p>
    <w:p w:rsidR="00077107" w:rsidRPr="00BB2AB2" w:rsidRDefault="00077107" w:rsidP="00BB2AB2">
      <w:pPr>
        <w:pStyle w:val="2"/>
        <w:ind w:firstLine="709"/>
        <w:rPr>
          <w:rFonts w:ascii="Times New Roman" w:hAnsi="Times New Roman" w:cs="Times New Roman"/>
          <w:b w:val="0"/>
          <w:color w:val="0D0D0D" w:themeColor="text1" w:themeTint="F2"/>
          <w:sz w:val="28"/>
        </w:rPr>
      </w:pPr>
      <w:r w:rsidRPr="00BB2AB2">
        <w:rPr>
          <w:rFonts w:ascii="Times New Roman" w:hAnsi="Times New Roman" w:cs="Times New Roman"/>
          <w:color w:val="0D0D0D" w:themeColor="text1" w:themeTint="F2"/>
          <w:sz w:val="28"/>
        </w:rPr>
        <w:t>1.3.</w:t>
      </w:r>
      <w:r w:rsidRPr="00BB2AB2">
        <w:rPr>
          <w:rFonts w:ascii="Times New Roman" w:hAnsi="Times New Roman" w:cs="Times New Roman"/>
          <w:color w:val="0D0D0D" w:themeColor="text1" w:themeTint="F2"/>
          <w:sz w:val="28"/>
        </w:rPr>
        <w:tab/>
        <w:t>Цели и особенности проведения таможенных процедур</w:t>
      </w:r>
      <w:bookmarkEnd w:id="5"/>
    </w:p>
    <w:p w:rsidR="00077107" w:rsidRDefault="00077107" w:rsidP="006D432F">
      <w:pPr>
        <w:spacing w:after="0" w:line="240" w:lineRule="auto"/>
        <w:jc w:val="both"/>
        <w:rPr>
          <w:rFonts w:ascii="Times New Roman" w:hAnsi="Times New Roman" w:cs="Times New Roman"/>
          <w:sz w:val="28"/>
        </w:rPr>
      </w:pPr>
    </w:p>
    <w:p w:rsidR="006D432F"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Целью процедур таможенного процесса можно назвать формирование гарантий соблюдения прав и законных интересов граждан и организаций во взаимоотношениях с таможенными органами при перемещении товаров через таможенную границу. </w:t>
      </w:r>
    </w:p>
    <w:p w:rsidR="006D432F" w:rsidRPr="003F1C1A" w:rsidRDefault="006D432F" w:rsidP="006D432F">
      <w:pPr>
        <w:spacing w:after="0" w:line="360" w:lineRule="auto"/>
        <w:ind w:firstLine="709"/>
        <w:jc w:val="both"/>
        <w:rPr>
          <w:rFonts w:ascii="Times New Roman" w:hAnsi="Times New Roman" w:cs="Times New Roman"/>
          <w:sz w:val="28"/>
        </w:rPr>
      </w:pPr>
      <w:proofErr w:type="gramStart"/>
      <w:r w:rsidRPr="003F1C1A">
        <w:rPr>
          <w:rFonts w:ascii="Times New Roman" w:hAnsi="Times New Roman" w:cs="Times New Roman"/>
          <w:sz w:val="28"/>
        </w:rPr>
        <w:t xml:space="preserve">Так, например, таможенным законодательством установлен порядок прибытия товаров на таможенную территорию и их убытия с этой территории, последовательность действий декларантов и таможенных органов, связанных с подачей таможенной декларации, ее регистрацией, проверкой, внесением в нее изменений, отзывом такой декларации, порядок рассмотрения жалоб на действия (бездействие) таможенных органов и их должностных лиц, порядок возврата излишне уплаченных (излишне взысканных) таможенных платежей и </w:t>
      </w:r>
      <w:proofErr w:type="spellStart"/>
      <w:r w:rsidRPr="003F1C1A">
        <w:rPr>
          <w:rFonts w:ascii="Times New Roman" w:hAnsi="Times New Roman" w:cs="Times New Roman"/>
          <w:sz w:val="28"/>
        </w:rPr>
        <w:t>др</w:t>
      </w:r>
      <w:proofErr w:type="spellEnd"/>
      <w:proofErr w:type="gramEnd"/>
      <w:r w:rsidR="007B69FF">
        <w:rPr>
          <w:rStyle w:val="ab"/>
          <w:rFonts w:ascii="Times New Roman" w:hAnsi="Times New Roman" w:cs="Times New Roman"/>
          <w:sz w:val="28"/>
        </w:rPr>
        <w:footnoteReference w:id="9"/>
      </w:r>
      <w:r w:rsidRPr="003F1C1A">
        <w:rPr>
          <w:rFonts w:ascii="Times New Roman" w:hAnsi="Times New Roman" w:cs="Times New Roman"/>
          <w:sz w:val="28"/>
        </w:rPr>
        <w:t>. При таком понимании процедуры таможенного процесса можно назвать этапами таможенного процесса, включающими в себя в качестве элементов отдельные действия - таможенные операции.</w:t>
      </w:r>
    </w:p>
    <w:p w:rsidR="006D432F" w:rsidRPr="003F1C1A"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Сама по себе таможенная процедура, как и большинство явлений в таможенном праве, носит вспомогательный, служебный характер по отношению к реализации основных отношений, связанных с использованием перемещенных через таможенную границу товаров во внутреннем или внешнем обороте. </w:t>
      </w:r>
      <w:proofErr w:type="gramStart"/>
      <w:r w:rsidRPr="003F1C1A">
        <w:rPr>
          <w:rFonts w:ascii="Times New Roman" w:hAnsi="Times New Roman" w:cs="Times New Roman"/>
          <w:sz w:val="28"/>
        </w:rPr>
        <w:t xml:space="preserve">Действительно, бессмысленно было бы утверждать, что </w:t>
      </w:r>
      <w:r w:rsidRPr="003F1C1A">
        <w:rPr>
          <w:rFonts w:ascii="Times New Roman" w:hAnsi="Times New Roman" w:cs="Times New Roman"/>
          <w:sz w:val="28"/>
        </w:rPr>
        <w:lastRenderedPageBreak/>
        <w:t>лицо перемещает товары через таможенную границу для того, чтобы поместить их под таможенную процедуру</w:t>
      </w:r>
      <w:r w:rsidR="007B69FF">
        <w:rPr>
          <w:rStyle w:val="ab"/>
          <w:rFonts w:ascii="Times New Roman" w:hAnsi="Times New Roman" w:cs="Times New Roman"/>
          <w:sz w:val="28"/>
        </w:rPr>
        <w:footnoteReference w:id="10"/>
      </w:r>
      <w:r w:rsidRPr="003F1C1A">
        <w:rPr>
          <w:rFonts w:ascii="Times New Roman" w:hAnsi="Times New Roman" w:cs="Times New Roman"/>
          <w:sz w:val="28"/>
        </w:rPr>
        <w:t>. Частный интерес лица, перемещающего товар через таможенную границу, выражен не столько в том, чтобы собственно переместить товар, сколько в том, чтобы включить (вовлечь), использовать этот товар в дальнейшем обороте в той степени, в какой это необходимо лицу с учетом обстоятельств</w:t>
      </w:r>
      <w:proofErr w:type="gramEnd"/>
      <w:r w:rsidRPr="003F1C1A">
        <w:rPr>
          <w:rFonts w:ascii="Times New Roman" w:hAnsi="Times New Roman" w:cs="Times New Roman"/>
          <w:sz w:val="28"/>
        </w:rPr>
        <w:t xml:space="preserve"> такого перемещения. Как правило, лица перемещают товары через таможенную границу для т</w:t>
      </w:r>
      <w:r>
        <w:rPr>
          <w:rFonts w:ascii="Times New Roman" w:hAnsi="Times New Roman" w:cs="Times New Roman"/>
          <w:sz w:val="28"/>
        </w:rPr>
        <w:t>ого, чтобы удовлетворить матери</w:t>
      </w:r>
      <w:r w:rsidRPr="003F1C1A">
        <w:rPr>
          <w:rFonts w:ascii="Times New Roman" w:hAnsi="Times New Roman" w:cs="Times New Roman"/>
          <w:sz w:val="28"/>
        </w:rPr>
        <w:t>альные или духовные интересы (свои или чужие). В зависимости от того, на удовлетворение какого интереса - материального или духовного - направлено перемещение товара через таможенную границу, можно говорить о последующем вовлечении таких товаров в экономический или культурный оборот.</w:t>
      </w:r>
    </w:p>
    <w:p w:rsidR="007B69FF"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При этом следует учитывать также, что целями таможенных процедур является не просто определение условий вовлечения товаров в экономический или культурный оборот, но определение их исходя из совокупности факторов. К их числу можно отнести заинтересованность лица, перемещающего товары через таможенную границу, наличие или отсутствие внешнеэкономической сделки, в рамках которой осуществляется такое перемещение, ее содержание и прочие обстоятельства перемещения товаров. Данные </w:t>
      </w:r>
      <w:proofErr w:type="gramStart"/>
      <w:r w:rsidRPr="003F1C1A">
        <w:rPr>
          <w:rFonts w:ascii="Times New Roman" w:hAnsi="Times New Roman" w:cs="Times New Roman"/>
          <w:sz w:val="28"/>
        </w:rPr>
        <w:t>обстоятельства</w:t>
      </w:r>
      <w:proofErr w:type="gramEnd"/>
      <w:r w:rsidRPr="003F1C1A">
        <w:rPr>
          <w:rFonts w:ascii="Times New Roman" w:hAnsi="Times New Roman" w:cs="Times New Roman"/>
          <w:sz w:val="28"/>
        </w:rPr>
        <w:t xml:space="preserve"> в конечном счете определяют степень вовлечения в оборот перемещаемых товаров. В свою очередь, степень вовлечения в оборот перемещаемых товаров влияет на решение ряда государственно значимых вопросов, таких как необходимость уплаты таможенных платежей, соблюдения запретов и ограничений (экономического и неэкономического характера), осуществления контроля выполнения условий самих таможенных процедур и пр. Таким образом, определение условий вовлечения перемещенных через таможенную границу товаров в оборот выступает </w:t>
      </w:r>
      <w:r w:rsidRPr="003F1C1A">
        <w:rPr>
          <w:rFonts w:ascii="Times New Roman" w:hAnsi="Times New Roman" w:cs="Times New Roman"/>
          <w:sz w:val="28"/>
        </w:rPr>
        <w:lastRenderedPageBreak/>
        <w:t xml:space="preserve">важным средством гармонизации публичных и частных интересов, от правильного </w:t>
      </w:r>
      <w:proofErr w:type="gramStart"/>
      <w:r w:rsidRPr="003F1C1A">
        <w:rPr>
          <w:rFonts w:ascii="Times New Roman" w:hAnsi="Times New Roman" w:cs="Times New Roman"/>
          <w:sz w:val="28"/>
        </w:rPr>
        <w:t>применения</w:t>
      </w:r>
      <w:proofErr w:type="gramEnd"/>
      <w:r w:rsidRPr="003F1C1A">
        <w:rPr>
          <w:rFonts w:ascii="Times New Roman" w:hAnsi="Times New Roman" w:cs="Times New Roman"/>
          <w:sz w:val="28"/>
        </w:rPr>
        <w:t xml:space="preserve"> которого зависит эффективность таможенно-правового регулирования в целом. </w:t>
      </w:r>
    </w:p>
    <w:p w:rsidR="006D432F" w:rsidRPr="003F1C1A"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По словам И.В. Рукавишниковой, именно от возможности корректного сочетания публичных интересов общества с реальными гарантиями осуществления прав и свобод личности напрямую </w:t>
      </w:r>
      <w:r>
        <w:rPr>
          <w:rFonts w:ascii="Times New Roman" w:hAnsi="Times New Roman" w:cs="Times New Roman"/>
          <w:sz w:val="28"/>
        </w:rPr>
        <w:t>зависит эффективность правового регулирования</w:t>
      </w:r>
      <w:r w:rsidR="007B69FF">
        <w:rPr>
          <w:rStyle w:val="ab"/>
          <w:rFonts w:ascii="Times New Roman" w:hAnsi="Times New Roman" w:cs="Times New Roman"/>
          <w:sz w:val="28"/>
        </w:rPr>
        <w:footnoteReference w:id="11"/>
      </w:r>
      <w:r w:rsidRPr="003F1C1A">
        <w:rPr>
          <w:rFonts w:ascii="Times New Roman" w:hAnsi="Times New Roman" w:cs="Times New Roman"/>
          <w:sz w:val="28"/>
        </w:rPr>
        <w:t>.</w:t>
      </w:r>
    </w:p>
    <w:p w:rsidR="006D432F" w:rsidRPr="003F1C1A"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Итак, можно определить цель таможенной процедуры - формулирование таких условий вовлечения товаров, перемещенных через таможенную границу, в экономический и культурный оборот, которые бы обеспечивали необходимый баланс публичных и частных интересов.</w:t>
      </w:r>
    </w:p>
    <w:p w:rsidR="00825F8F" w:rsidRDefault="00825F8F" w:rsidP="00825F8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Реализация цели таможенной процедуры базируется на обязательном соблюдении принципов применения таможенной процедуры. </w:t>
      </w:r>
    </w:p>
    <w:p w:rsidR="006D432F" w:rsidRPr="003F1C1A"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 xml:space="preserve">О.Ю. Бакаева, раскрывая содержание общих принципов таможенного права, характеризует принцип сочетания публичных и частных интересов: </w:t>
      </w:r>
      <w:proofErr w:type="gramStart"/>
      <w:r w:rsidRPr="003F1C1A">
        <w:rPr>
          <w:rFonts w:ascii="Times New Roman" w:hAnsi="Times New Roman" w:cs="Times New Roman"/>
          <w:sz w:val="28"/>
        </w:rPr>
        <w:t>«Преследуя публичные цели (формирование доходной части бюджетной системы, усиление борьбы с неправомерными деяниями в области</w:t>
      </w:r>
      <w:proofErr w:type="gramEnd"/>
      <w:r w:rsidRPr="003F1C1A">
        <w:rPr>
          <w:rFonts w:ascii="Times New Roman" w:hAnsi="Times New Roman" w:cs="Times New Roman"/>
          <w:sz w:val="28"/>
        </w:rPr>
        <w:t xml:space="preserve"> таможенного дела), органы государственной власти должны ориентироваться и на частноправовые начала. В современных услови</w:t>
      </w:r>
      <w:r>
        <w:rPr>
          <w:rFonts w:ascii="Times New Roman" w:hAnsi="Times New Roman" w:cs="Times New Roman"/>
          <w:sz w:val="28"/>
        </w:rPr>
        <w:t>ях приоритетные направления дея</w:t>
      </w:r>
      <w:r w:rsidRPr="003F1C1A">
        <w:rPr>
          <w:rFonts w:ascii="Times New Roman" w:hAnsi="Times New Roman" w:cs="Times New Roman"/>
          <w:sz w:val="28"/>
        </w:rPr>
        <w:t>тельности таможенных органов состоят в содействии развитию внешней торговли, ускорению товарооборота, унификации таможенных процедур»</w:t>
      </w:r>
      <w:r w:rsidR="007B69FF">
        <w:rPr>
          <w:rStyle w:val="ab"/>
          <w:rFonts w:ascii="Times New Roman" w:hAnsi="Times New Roman" w:cs="Times New Roman"/>
          <w:sz w:val="28"/>
        </w:rPr>
        <w:footnoteReference w:id="12"/>
      </w:r>
      <w:r w:rsidRPr="003F1C1A">
        <w:rPr>
          <w:rFonts w:ascii="Times New Roman" w:hAnsi="Times New Roman" w:cs="Times New Roman"/>
          <w:sz w:val="28"/>
        </w:rPr>
        <w:t>.</w:t>
      </w:r>
    </w:p>
    <w:p w:rsidR="006D432F" w:rsidRPr="003F1C1A" w:rsidRDefault="006D432F" w:rsidP="00916959">
      <w:pPr>
        <w:spacing w:after="0" w:line="360" w:lineRule="auto"/>
        <w:ind w:firstLine="709"/>
        <w:jc w:val="both"/>
        <w:rPr>
          <w:rFonts w:ascii="Times New Roman" w:hAnsi="Times New Roman" w:cs="Times New Roman"/>
          <w:sz w:val="28"/>
        </w:rPr>
      </w:pPr>
      <w:proofErr w:type="gramStart"/>
      <w:r w:rsidRPr="003F1C1A">
        <w:rPr>
          <w:rFonts w:ascii="Times New Roman" w:hAnsi="Times New Roman" w:cs="Times New Roman"/>
          <w:sz w:val="28"/>
        </w:rPr>
        <w:t xml:space="preserve">Согласно п. 1 ст. 203 Таможенного кодекса Таможенного союза, товары, перемещаемые через таможенную границу, помещаются под таможенную процедуру по выбору лица в порядке и на условиях, которые предусмотрены настоящим кодексом и законодательством государств - </w:t>
      </w:r>
      <w:r w:rsidRPr="003F1C1A">
        <w:rPr>
          <w:rFonts w:ascii="Times New Roman" w:hAnsi="Times New Roman" w:cs="Times New Roman"/>
          <w:sz w:val="28"/>
        </w:rPr>
        <w:lastRenderedPageBreak/>
        <w:t>членов Таможенного союза</w:t>
      </w:r>
      <w:r w:rsidR="007B69FF">
        <w:rPr>
          <w:rStyle w:val="ab"/>
          <w:rFonts w:ascii="Times New Roman" w:hAnsi="Times New Roman" w:cs="Times New Roman"/>
          <w:sz w:val="28"/>
        </w:rPr>
        <w:footnoteReference w:id="13"/>
      </w:r>
      <w:r w:rsidRPr="003F1C1A">
        <w:rPr>
          <w:rFonts w:ascii="Times New Roman" w:hAnsi="Times New Roman" w:cs="Times New Roman"/>
          <w:sz w:val="28"/>
        </w:rPr>
        <w:t>. Возможность выбора таможенной процедуры лицом, перемещающим товары через таможенную границу, предс</w:t>
      </w:r>
      <w:r>
        <w:rPr>
          <w:rFonts w:ascii="Times New Roman" w:hAnsi="Times New Roman" w:cs="Times New Roman"/>
          <w:sz w:val="28"/>
        </w:rPr>
        <w:t>тавляет собой редкий пример дис</w:t>
      </w:r>
      <w:r w:rsidRPr="003F1C1A">
        <w:rPr>
          <w:rFonts w:ascii="Times New Roman" w:hAnsi="Times New Roman" w:cs="Times New Roman"/>
          <w:sz w:val="28"/>
        </w:rPr>
        <w:t>позитивного начала в таможенно-правовом регулировании.</w:t>
      </w:r>
      <w:proofErr w:type="gramEnd"/>
      <w:r w:rsidRPr="003F1C1A">
        <w:rPr>
          <w:rFonts w:ascii="Times New Roman" w:hAnsi="Times New Roman" w:cs="Times New Roman"/>
          <w:sz w:val="28"/>
        </w:rPr>
        <w:t xml:space="preserve"> В данном случае выбор таможенной процедуры предусмотрен для того, чтобы лицо, перемещающее товар через таможенную границу, могло самостоятельно избрать наиболее оптимальный способ исполнения своих обязанностей, связанных с уплатой таможенных платежей, соблюдением запретов и ограничений в сфере внешней торговли, документальным сопровождением и пр.</w:t>
      </w:r>
      <w:r w:rsidR="00916959">
        <w:rPr>
          <w:rFonts w:ascii="Times New Roman" w:hAnsi="Times New Roman" w:cs="Times New Roman"/>
          <w:sz w:val="28"/>
        </w:rPr>
        <w:t xml:space="preserve"> </w:t>
      </w:r>
      <w:proofErr w:type="gramStart"/>
      <w:r w:rsidRPr="003F1C1A">
        <w:rPr>
          <w:rFonts w:ascii="Times New Roman" w:hAnsi="Times New Roman" w:cs="Times New Roman"/>
          <w:sz w:val="28"/>
        </w:rPr>
        <w:t>Следует согласиться с А.В. Деминым, который, анализируя различные аспекты диспозитивности в налоговом праве, делает вывод, что диспозитивные нормы и диспозитивность - не тождественные категории</w:t>
      </w:r>
      <w:r w:rsidR="00D900BC">
        <w:rPr>
          <w:rStyle w:val="ab"/>
          <w:rFonts w:ascii="Times New Roman" w:hAnsi="Times New Roman" w:cs="Times New Roman"/>
          <w:sz w:val="28"/>
        </w:rPr>
        <w:footnoteReference w:id="14"/>
      </w:r>
      <w:r w:rsidRPr="003F1C1A">
        <w:rPr>
          <w:rFonts w:ascii="Times New Roman" w:hAnsi="Times New Roman" w:cs="Times New Roman"/>
          <w:sz w:val="28"/>
        </w:rPr>
        <w:t>. Диспозитивность - это правовое явление, которое имеет различные аспекты (помимо собственно диспозитивных норм, которые предлагают альтернативные варианты поведения).</w:t>
      </w:r>
      <w:proofErr w:type="gramEnd"/>
      <w:r w:rsidRPr="003F1C1A">
        <w:rPr>
          <w:rFonts w:ascii="Times New Roman" w:hAnsi="Times New Roman" w:cs="Times New Roman"/>
          <w:sz w:val="28"/>
        </w:rPr>
        <w:t xml:space="preserve"> Это могут быть также обязывающие нормы с альтернативной диспозицией или нормы-запреты с альтернативной санкцией.</w:t>
      </w:r>
    </w:p>
    <w:p w:rsidR="006D432F" w:rsidRDefault="006D432F" w:rsidP="006D432F">
      <w:pPr>
        <w:spacing w:after="0" w:line="360" w:lineRule="auto"/>
        <w:ind w:firstLine="709"/>
        <w:jc w:val="both"/>
        <w:rPr>
          <w:rFonts w:ascii="Times New Roman" w:hAnsi="Times New Roman" w:cs="Times New Roman"/>
          <w:sz w:val="28"/>
        </w:rPr>
      </w:pPr>
      <w:r w:rsidRPr="003F1C1A">
        <w:rPr>
          <w:rFonts w:ascii="Times New Roman" w:hAnsi="Times New Roman" w:cs="Times New Roman"/>
          <w:sz w:val="28"/>
        </w:rPr>
        <w:t>Как верно отмечает О.Ю. Бакаева, содержание принципа свободы выбора таможенной процедуры весьма сужено, поскольку свобода здесь ограничена требованиями таможенных органов, определенными текущим законодательством. Можно сказать, что таможенная процедура, являясь инструментом правового регулирования, становится неким симбиозом императивного и диспозитивного регулирования, выступая как средство обеспечения необходимого баланса публичных и частных интересов.</w:t>
      </w:r>
    </w:p>
    <w:p w:rsidR="00541FE4" w:rsidRPr="003E5C41" w:rsidRDefault="00541FE4" w:rsidP="00541FE4">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Необходимо отметить и особенности таможенных процедур, к которым относятся:</w:t>
      </w:r>
    </w:p>
    <w:p w:rsidR="00541FE4" w:rsidRPr="003E5C41" w:rsidRDefault="00541FE4" w:rsidP="00541FE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E5C41">
        <w:rPr>
          <w:rFonts w:ascii="Times New Roman" w:hAnsi="Times New Roman" w:cs="Times New Roman"/>
          <w:sz w:val="28"/>
        </w:rPr>
        <w:t>процедурные нормы ТК ТС имеют императивный характер;</w:t>
      </w:r>
    </w:p>
    <w:p w:rsidR="00541FE4" w:rsidRPr="003E5C41" w:rsidRDefault="00541FE4" w:rsidP="00541FE4">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3E5C41">
        <w:rPr>
          <w:rFonts w:ascii="Times New Roman" w:hAnsi="Times New Roman" w:cs="Times New Roman"/>
          <w:sz w:val="28"/>
        </w:rPr>
        <w:t>применение таможенной процедуры служит задачам достижения конкретного, разрешенного законом результата;</w:t>
      </w:r>
    </w:p>
    <w:p w:rsidR="00541FE4" w:rsidRPr="003E5C41" w:rsidRDefault="00541FE4" w:rsidP="00541FE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E5C41">
        <w:rPr>
          <w:rFonts w:ascii="Times New Roman" w:hAnsi="Times New Roman" w:cs="Times New Roman"/>
          <w:sz w:val="28"/>
        </w:rPr>
        <w:t>обязательным участником процедурных отношений является таможенный орган и лицо, ответственное за совершение действий с товарами и транспортными средствами;</w:t>
      </w:r>
    </w:p>
    <w:p w:rsidR="00541FE4" w:rsidRPr="003E5C41" w:rsidRDefault="00541FE4" w:rsidP="00541FE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E5C41">
        <w:rPr>
          <w:rFonts w:ascii="Times New Roman" w:hAnsi="Times New Roman" w:cs="Times New Roman"/>
          <w:sz w:val="28"/>
        </w:rPr>
        <w:t>во время процедурных отношений, а также в результате достижения определенной цели уполномоченный орган принимает правовой акт управления (промежуточный или окончательный);</w:t>
      </w:r>
    </w:p>
    <w:p w:rsidR="00541FE4" w:rsidRDefault="00541FE4" w:rsidP="00541FE4">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3E5C41">
        <w:rPr>
          <w:rFonts w:ascii="Times New Roman" w:hAnsi="Times New Roman" w:cs="Times New Roman"/>
          <w:sz w:val="28"/>
        </w:rPr>
        <w:t>охрана от нарушений положений таможенных процедур обеспечивается принудительными мерами.</w:t>
      </w:r>
    </w:p>
    <w:p w:rsidR="00541FE4" w:rsidRDefault="00541FE4" w:rsidP="00541FE4">
      <w:pPr>
        <w:spacing w:after="0" w:line="360" w:lineRule="auto"/>
        <w:ind w:firstLine="709"/>
        <w:jc w:val="both"/>
        <w:rPr>
          <w:rFonts w:ascii="Times New Roman" w:hAnsi="Times New Roman" w:cs="Times New Roman"/>
          <w:sz w:val="28"/>
        </w:rPr>
      </w:pPr>
      <w:r w:rsidRPr="002878A2">
        <w:rPr>
          <w:rFonts w:ascii="Times New Roman" w:hAnsi="Times New Roman" w:cs="Times New Roman"/>
          <w:sz w:val="28"/>
        </w:rPr>
        <w:t xml:space="preserve">Учитывая вышеназванные особенности таможенной процедуры, можно попытаться определить ее как закрепленную в нормах таможенного права модель вовлечения товара, перемещенного через таможенную границу, в экономический или культурный оборот, позволяющую обеспечить баланс публичных и частных интересов. Нормативное определение таможенной </w:t>
      </w:r>
      <w:proofErr w:type="gramStart"/>
      <w:r w:rsidRPr="002878A2">
        <w:rPr>
          <w:rFonts w:ascii="Times New Roman" w:hAnsi="Times New Roman" w:cs="Times New Roman"/>
          <w:sz w:val="28"/>
        </w:rPr>
        <w:t>процедуры</w:t>
      </w:r>
      <w:proofErr w:type="gramEnd"/>
      <w:r w:rsidRPr="002878A2">
        <w:rPr>
          <w:rFonts w:ascii="Times New Roman" w:hAnsi="Times New Roman" w:cs="Times New Roman"/>
          <w:sz w:val="28"/>
        </w:rPr>
        <w:t xml:space="preserve"> возможно сформулировать следующим образом: «Таможенная процедура - система условий вовлечения товаров во внутренний или внешний оборот, обеспечивающая соблюдение запретов и ограничений, а также взимание таможенных платежей при реализации права на перемещение товаров через таможенную границу».</w:t>
      </w:r>
    </w:p>
    <w:p w:rsidR="00541FE4" w:rsidRPr="003E5C41" w:rsidRDefault="00541FE4" w:rsidP="00541FE4">
      <w:pPr>
        <w:spacing w:after="0" w:line="360" w:lineRule="auto"/>
        <w:ind w:firstLine="709"/>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077107" w:rsidRDefault="00077107" w:rsidP="00315299">
      <w:pPr>
        <w:jc w:val="both"/>
        <w:rPr>
          <w:rFonts w:ascii="Times New Roman" w:hAnsi="Times New Roman" w:cs="Times New Roman"/>
          <w:sz w:val="28"/>
        </w:rPr>
      </w:pPr>
    </w:p>
    <w:p w:rsidR="003E5C41" w:rsidRPr="00BB2AB2" w:rsidRDefault="003E5C41" w:rsidP="00BB2AB2">
      <w:pPr>
        <w:pStyle w:val="1"/>
        <w:ind w:firstLine="709"/>
        <w:jc w:val="both"/>
        <w:rPr>
          <w:rFonts w:ascii="Times New Roman" w:hAnsi="Times New Roman" w:cs="Times New Roman"/>
          <w:b w:val="0"/>
          <w:color w:val="0D0D0D" w:themeColor="text1" w:themeTint="F2"/>
        </w:rPr>
      </w:pPr>
      <w:bookmarkStart w:id="6" w:name="_Toc511143125"/>
      <w:r w:rsidRPr="00BB2AB2">
        <w:rPr>
          <w:rFonts w:ascii="Times New Roman" w:hAnsi="Times New Roman" w:cs="Times New Roman"/>
          <w:color w:val="0D0D0D" w:themeColor="text1" w:themeTint="F2"/>
        </w:rPr>
        <w:t>2.</w:t>
      </w:r>
      <w:r w:rsidRPr="00BB2AB2">
        <w:rPr>
          <w:rFonts w:ascii="Times New Roman" w:hAnsi="Times New Roman" w:cs="Times New Roman"/>
          <w:color w:val="0D0D0D" w:themeColor="text1" w:themeTint="F2"/>
        </w:rPr>
        <w:tab/>
        <w:t>Оценка правового регулирования и проблемы применения таможенных процедур</w:t>
      </w:r>
      <w:bookmarkEnd w:id="6"/>
      <w:r w:rsidRPr="00BB2AB2">
        <w:rPr>
          <w:rFonts w:ascii="Times New Roman" w:hAnsi="Times New Roman" w:cs="Times New Roman"/>
          <w:color w:val="0D0D0D" w:themeColor="text1" w:themeTint="F2"/>
        </w:rPr>
        <w:t xml:space="preserve"> </w:t>
      </w:r>
    </w:p>
    <w:p w:rsidR="00077107" w:rsidRPr="00BB2AB2" w:rsidRDefault="003E5C41" w:rsidP="00BB2AB2">
      <w:pPr>
        <w:pStyle w:val="2"/>
        <w:ind w:firstLine="709"/>
        <w:rPr>
          <w:rFonts w:ascii="Times New Roman" w:hAnsi="Times New Roman" w:cs="Times New Roman"/>
          <w:b w:val="0"/>
          <w:color w:val="0D0D0D" w:themeColor="text1" w:themeTint="F2"/>
          <w:sz w:val="28"/>
        </w:rPr>
      </w:pPr>
      <w:bookmarkStart w:id="7" w:name="_Toc511143126"/>
      <w:r w:rsidRPr="00BB2AB2">
        <w:rPr>
          <w:rFonts w:ascii="Times New Roman" w:hAnsi="Times New Roman" w:cs="Times New Roman"/>
          <w:color w:val="0D0D0D" w:themeColor="text1" w:themeTint="F2"/>
          <w:sz w:val="28"/>
        </w:rPr>
        <w:t>2.1.</w:t>
      </w:r>
      <w:r w:rsidRPr="00BB2AB2">
        <w:rPr>
          <w:rFonts w:ascii="Times New Roman" w:hAnsi="Times New Roman" w:cs="Times New Roman"/>
          <w:color w:val="0D0D0D" w:themeColor="text1" w:themeTint="F2"/>
          <w:sz w:val="28"/>
        </w:rPr>
        <w:tab/>
        <w:t>Место таможенных процедур в таможенном регулировании</w:t>
      </w:r>
      <w:bookmarkEnd w:id="7"/>
    </w:p>
    <w:p w:rsidR="003E5C41" w:rsidRDefault="003E5C41" w:rsidP="003E5C41">
      <w:pPr>
        <w:spacing w:after="0" w:line="240" w:lineRule="auto"/>
        <w:ind w:firstLine="709"/>
        <w:jc w:val="both"/>
        <w:rPr>
          <w:rFonts w:ascii="Times New Roman" w:hAnsi="Times New Roman" w:cs="Times New Roman"/>
          <w:sz w:val="28"/>
        </w:rPr>
      </w:pPr>
    </w:p>
    <w:p w:rsidR="003E5C41" w:rsidRPr="003E5C41"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Таможенные процедуры являются одним из важнейших институтов таможенного права и значение применения таможенных процедур в процессе осуществления внешнеэкономической деятельности велико.</w:t>
      </w:r>
    </w:p>
    <w:p w:rsidR="003E5C41" w:rsidRPr="003E5C41" w:rsidRDefault="003E5C41" w:rsidP="003E5C41">
      <w:pPr>
        <w:spacing w:after="0" w:line="360" w:lineRule="auto"/>
        <w:ind w:firstLine="709"/>
        <w:jc w:val="both"/>
        <w:rPr>
          <w:rFonts w:ascii="Times New Roman" w:hAnsi="Times New Roman" w:cs="Times New Roman"/>
          <w:sz w:val="28"/>
        </w:rPr>
      </w:pPr>
      <w:proofErr w:type="gramStart"/>
      <w:r w:rsidRPr="003E5C41">
        <w:rPr>
          <w:rFonts w:ascii="Times New Roman" w:hAnsi="Times New Roman" w:cs="Times New Roman"/>
          <w:sz w:val="28"/>
        </w:rPr>
        <w:t>В соответствии со статьей 2 Таможенный Кодекс Таможенного союза (далее - ТК ТС),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r w:rsidR="00D900BC">
        <w:rPr>
          <w:rStyle w:val="ab"/>
          <w:rFonts w:ascii="Times New Roman" w:hAnsi="Times New Roman" w:cs="Times New Roman"/>
          <w:sz w:val="28"/>
        </w:rPr>
        <w:footnoteReference w:id="15"/>
      </w:r>
      <w:r w:rsidRPr="003E5C41">
        <w:rPr>
          <w:rFonts w:ascii="Times New Roman" w:hAnsi="Times New Roman" w:cs="Times New Roman"/>
          <w:sz w:val="28"/>
        </w:rPr>
        <w:t>. Также можно дать другое определение этого понятия: таможенная процедура может быть определена как специальный таможенный статус товаров и транспортных средств, определяющий совокупность требований</w:t>
      </w:r>
      <w:proofErr w:type="gramEnd"/>
      <w:r w:rsidRPr="003E5C41">
        <w:rPr>
          <w:rFonts w:ascii="Times New Roman" w:hAnsi="Times New Roman" w:cs="Times New Roman"/>
          <w:sz w:val="28"/>
        </w:rPr>
        <w:t xml:space="preserve"> </w:t>
      </w:r>
      <w:proofErr w:type="gramStart"/>
      <w:r w:rsidRPr="003E5C41">
        <w:rPr>
          <w:rFonts w:ascii="Times New Roman" w:hAnsi="Times New Roman" w:cs="Times New Roman"/>
          <w:sz w:val="28"/>
        </w:rPr>
        <w:t xml:space="preserve">и условий, включающий порядок применения в отношении этих товаров и транспортных средств таможенных пошлин, </w:t>
      </w:r>
      <w:r w:rsidRPr="003E5C41">
        <w:rPr>
          <w:rFonts w:ascii="Times New Roman" w:hAnsi="Times New Roman" w:cs="Times New Roman"/>
          <w:sz w:val="28"/>
        </w:rPr>
        <w:lastRenderedPageBreak/>
        <w:t>налогов, запретов, а также ограничений, установленных в соответствии с действующим законодательством о внешнеэкономической деятельности, а также статус этих товаров и транспортных средств в</w:t>
      </w:r>
      <w:proofErr w:type="gramEnd"/>
      <w:r w:rsidRPr="003E5C41">
        <w:rPr>
          <w:rFonts w:ascii="Times New Roman" w:hAnsi="Times New Roman" w:cs="Times New Roman"/>
          <w:sz w:val="28"/>
        </w:rPr>
        <w:t xml:space="preserve"> зависимости от целей их перемещения через таможенную границу.</w:t>
      </w:r>
    </w:p>
    <w:p w:rsidR="003E5C41" w:rsidRPr="003E5C41"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В настоящее время в России действует 17 видов таможенных процедур, в соответствии с ТК ТС. Таможенные процедуры являются серьезным инструментом, позволяющим выстраивать внешнеэкономические и политические отношения, определять направления развития внешней торговли и ее качественное содержание.</w:t>
      </w:r>
    </w:p>
    <w:p w:rsidR="00541FE4"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Таможенные процедуры являются составной и одной из важнейших частей таможенного регулирования. Поэтому они выполняют ряд функций, которые относятся в целом и к таможенному регулированию</w:t>
      </w:r>
      <w:r w:rsidR="00541FE4">
        <w:rPr>
          <w:rFonts w:ascii="Times New Roman" w:hAnsi="Times New Roman" w:cs="Times New Roman"/>
          <w:sz w:val="28"/>
        </w:rPr>
        <w:t xml:space="preserve"> (см. таблицу 2.1.).</w:t>
      </w:r>
    </w:p>
    <w:p w:rsidR="00541FE4" w:rsidRDefault="00541FE4" w:rsidP="003E5C41">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2.1. – Функции таможенных процедур</w:t>
      </w:r>
      <w:r w:rsidR="00D900BC">
        <w:rPr>
          <w:rStyle w:val="ab"/>
          <w:rFonts w:ascii="Times New Roman" w:hAnsi="Times New Roman" w:cs="Times New Roman"/>
          <w:sz w:val="28"/>
        </w:rPr>
        <w:footnoteReference w:id="16"/>
      </w:r>
    </w:p>
    <w:tbl>
      <w:tblPr>
        <w:tblStyle w:val="a4"/>
        <w:tblW w:w="0" w:type="auto"/>
        <w:jc w:val="center"/>
        <w:tblInd w:w="675" w:type="dxa"/>
        <w:tblLook w:val="04A0" w:firstRow="1" w:lastRow="0" w:firstColumn="1" w:lastColumn="0" w:noHBand="0" w:noVBand="1"/>
      </w:tblPr>
      <w:tblGrid>
        <w:gridCol w:w="2694"/>
        <w:gridCol w:w="6202"/>
      </w:tblGrid>
      <w:tr w:rsidR="00541FE4" w:rsidRPr="00541FE4" w:rsidTr="00D900BC">
        <w:trPr>
          <w:jc w:val="center"/>
        </w:trPr>
        <w:tc>
          <w:tcPr>
            <w:tcW w:w="2694" w:type="dxa"/>
          </w:tcPr>
          <w:p w:rsidR="00541FE4" w:rsidRPr="00541FE4" w:rsidRDefault="00541FE4" w:rsidP="00541FE4">
            <w:pPr>
              <w:spacing w:line="276" w:lineRule="auto"/>
              <w:jc w:val="center"/>
              <w:rPr>
                <w:rFonts w:ascii="Times New Roman" w:hAnsi="Times New Roman" w:cs="Times New Roman"/>
                <w:sz w:val="24"/>
              </w:rPr>
            </w:pPr>
            <w:r w:rsidRPr="00541FE4">
              <w:rPr>
                <w:rFonts w:ascii="Times New Roman" w:hAnsi="Times New Roman" w:cs="Times New Roman"/>
                <w:sz w:val="24"/>
              </w:rPr>
              <w:t>Функция</w:t>
            </w:r>
          </w:p>
        </w:tc>
        <w:tc>
          <w:tcPr>
            <w:tcW w:w="6202" w:type="dxa"/>
          </w:tcPr>
          <w:p w:rsidR="00541FE4" w:rsidRPr="00541FE4" w:rsidRDefault="00541FE4" w:rsidP="00541FE4">
            <w:pPr>
              <w:spacing w:line="276" w:lineRule="auto"/>
              <w:jc w:val="center"/>
              <w:rPr>
                <w:rFonts w:ascii="Times New Roman" w:hAnsi="Times New Roman" w:cs="Times New Roman"/>
                <w:sz w:val="24"/>
              </w:rPr>
            </w:pPr>
            <w:r w:rsidRPr="00541FE4">
              <w:rPr>
                <w:rFonts w:ascii="Times New Roman" w:hAnsi="Times New Roman" w:cs="Times New Roman"/>
                <w:sz w:val="24"/>
              </w:rPr>
              <w:t>Характеристика</w:t>
            </w:r>
          </w:p>
        </w:tc>
      </w:tr>
      <w:tr w:rsidR="00541FE4" w:rsidRPr="00541FE4" w:rsidTr="00D900BC">
        <w:trPr>
          <w:jc w:val="center"/>
        </w:trPr>
        <w:tc>
          <w:tcPr>
            <w:tcW w:w="2694" w:type="dxa"/>
          </w:tcPr>
          <w:p w:rsidR="00541FE4" w:rsidRPr="00541FE4" w:rsidRDefault="00541FE4" w:rsidP="00541FE4">
            <w:pPr>
              <w:spacing w:line="276" w:lineRule="auto"/>
              <w:jc w:val="center"/>
              <w:rPr>
                <w:rFonts w:ascii="Times New Roman" w:hAnsi="Times New Roman" w:cs="Times New Roman"/>
                <w:sz w:val="24"/>
              </w:rPr>
            </w:pPr>
            <w:r w:rsidRPr="00541FE4">
              <w:rPr>
                <w:rFonts w:ascii="Times New Roman" w:hAnsi="Times New Roman" w:cs="Times New Roman"/>
                <w:sz w:val="24"/>
              </w:rPr>
              <w:t>Экономическая</w:t>
            </w:r>
          </w:p>
        </w:tc>
        <w:tc>
          <w:tcPr>
            <w:tcW w:w="6202" w:type="dxa"/>
          </w:tcPr>
          <w:p w:rsidR="00541FE4" w:rsidRPr="00541FE4" w:rsidRDefault="00541FE4" w:rsidP="00541FE4">
            <w:pPr>
              <w:spacing w:line="276" w:lineRule="auto"/>
              <w:jc w:val="both"/>
              <w:rPr>
                <w:rFonts w:ascii="Times New Roman" w:hAnsi="Times New Roman" w:cs="Times New Roman"/>
                <w:sz w:val="24"/>
              </w:rPr>
            </w:pPr>
            <w:r w:rsidRPr="00541FE4">
              <w:rPr>
                <w:rFonts w:ascii="Times New Roman" w:hAnsi="Times New Roman" w:cs="Times New Roman"/>
                <w:sz w:val="24"/>
              </w:rPr>
              <w:t>пополнение государственного бюджета путем взимания таможенных платежей при перемещении товаров и транспортных средств через таможенную границу таможенного союза. Около половины федерального бюджета представлено взимаемыми таможенными платежами.</w:t>
            </w:r>
          </w:p>
        </w:tc>
      </w:tr>
      <w:tr w:rsidR="00541FE4" w:rsidRPr="00541FE4" w:rsidTr="00D900BC">
        <w:trPr>
          <w:jc w:val="center"/>
        </w:trPr>
        <w:tc>
          <w:tcPr>
            <w:tcW w:w="2694" w:type="dxa"/>
          </w:tcPr>
          <w:p w:rsidR="00541FE4" w:rsidRPr="00541FE4" w:rsidRDefault="00541FE4" w:rsidP="00541FE4">
            <w:pPr>
              <w:spacing w:line="276" w:lineRule="auto"/>
              <w:jc w:val="center"/>
              <w:rPr>
                <w:rFonts w:ascii="Times New Roman" w:hAnsi="Times New Roman" w:cs="Times New Roman"/>
                <w:sz w:val="24"/>
              </w:rPr>
            </w:pPr>
            <w:r w:rsidRPr="00541FE4">
              <w:rPr>
                <w:rFonts w:ascii="Times New Roman" w:hAnsi="Times New Roman" w:cs="Times New Roman"/>
                <w:sz w:val="24"/>
              </w:rPr>
              <w:t>Регулятивная</w:t>
            </w:r>
          </w:p>
        </w:tc>
        <w:tc>
          <w:tcPr>
            <w:tcW w:w="6202" w:type="dxa"/>
          </w:tcPr>
          <w:p w:rsidR="00541FE4" w:rsidRPr="00541FE4" w:rsidRDefault="00541FE4" w:rsidP="00541FE4">
            <w:pPr>
              <w:spacing w:line="276" w:lineRule="auto"/>
              <w:jc w:val="both"/>
              <w:rPr>
                <w:rFonts w:ascii="Times New Roman" w:hAnsi="Times New Roman" w:cs="Times New Roman"/>
                <w:sz w:val="24"/>
              </w:rPr>
            </w:pPr>
            <w:r w:rsidRPr="00541FE4">
              <w:rPr>
                <w:rFonts w:ascii="Times New Roman" w:hAnsi="Times New Roman" w:cs="Times New Roman"/>
                <w:sz w:val="24"/>
              </w:rPr>
              <w:t>установление запретов и ограничений на ввоз и вывоз отдельных видов товаров и рядом иных мер.</w:t>
            </w:r>
          </w:p>
        </w:tc>
      </w:tr>
      <w:tr w:rsidR="00541FE4" w:rsidRPr="00541FE4" w:rsidTr="00D900BC">
        <w:trPr>
          <w:jc w:val="center"/>
        </w:trPr>
        <w:tc>
          <w:tcPr>
            <w:tcW w:w="2694" w:type="dxa"/>
          </w:tcPr>
          <w:p w:rsidR="00541FE4" w:rsidRPr="00541FE4" w:rsidRDefault="00541FE4" w:rsidP="00541FE4">
            <w:pPr>
              <w:spacing w:line="276" w:lineRule="auto"/>
              <w:jc w:val="center"/>
              <w:rPr>
                <w:rFonts w:ascii="Times New Roman" w:hAnsi="Times New Roman" w:cs="Times New Roman"/>
                <w:sz w:val="24"/>
              </w:rPr>
            </w:pPr>
            <w:r w:rsidRPr="00541FE4">
              <w:rPr>
                <w:rFonts w:ascii="Times New Roman" w:hAnsi="Times New Roman" w:cs="Times New Roman"/>
                <w:sz w:val="24"/>
              </w:rPr>
              <w:t>Правоохранительная</w:t>
            </w:r>
          </w:p>
        </w:tc>
        <w:tc>
          <w:tcPr>
            <w:tcW w:w="6202" w:type="dxa"/>
          </w:tcPr>
          <w:p w:rsidR="00541FE4" w:rsidRPr="00541FE4" w:rsidRDefault="00541FE4" w:rsidP="00541FE4">
            <w:pPr>
              <w:spacing w:line="276" w:lineRule="auto"/>
              <w:jc w:val="both"/>
              <w:rPr>
                <w:rFonts w:ascii="Times New Roman" w:hAnsi="Times New Roman" w:cs="Times New Roman"/>
                <w:sz w:val="24"/>
              </w:rPr>
            </w:pPr>
            <w:r w:rsidRPr="00541FE4">
              <w:rPr>
                <w:rFonts w:ascii="Times New Roman" w:hAnsi="Times New Roman" w:cs="Times New Roman"/>
                <w:sz w:val="24"/>
              </w:rPr>
              <w:t>защита государственной безопасности страны, общественного порядка, жизни и здоровья людей, нравственности, культурных ценностей общества, охране животных и растений, окружающей природной среды, в обеспечении интересов российских потребителей; в борьбе с незаконным оборотом через таможенную границу таможенного союза наркотических средств, оружия, психотропных веществ, предметов культурного достояния.</w:t>
            </w:r>
          </w:p>
        </w:tc>
      </w:tr>
    </w:tbl>
    <w:p w:rsidR="003E5C41" w:rsidRPr="003E5C41" w:rsidRDefault="003E5C41" w:rsidP="003E5C41">
      <w:pPr>
        <w:spacing w:after="0" w:line="360" w:lineRule="auto"/>
        <w:ind w:firstLine="709"/>
        <w:jc w:val="both"/>
        <w:rPr>
          <w:rFonts w:ascii="Times New Roman" w:hAnsi="Times New Roman" w:cs="Times New Roman"/>
          <w:sz w:val="28"/>
        </w:rPr>
      </w:pPr>
    </w:p>
    <w:p w:rsidR="003E5C41" w:rsidRPr="003E5C41"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lastRenderedPageBreak/>
        <w:t>Необходимо отметить, что не только таможенный кодекс является основным нормативно-правовым актом в сфере применения таможенных процедур, но и Киотская конвенция, на основе которой был разработан ТК ТС.</w:t>
      </w:r>
    </w:p>
    <w:p w:rsidR="003E5C41" w:rsidRPr="003E5C41"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Принятие генерального положения Конвенции является обязательным условием присоединения к ней, но по условиям Конвенции приветствуется установление в национальном таможенном законодательстве более благоприятных условий, чем предусмотрены в Конвенции. Поэтому необходимо отметить, что в случае таможенного кодекса различия с Конвенцией все же имеются (терминологические и процедурные)</w:t>
      </w:r>
      <w:r w:rsidR="00D900BC">
        <w:rPr>
          <w:rStyle w:val="ab"/>
          <w:rFonts w:ascii="Times New Roman" w:hAnsi="Times New Roman" w:cs="Times New Roman"/>
          <w:sz w:val="28"/>
        </w:rPr>
        <w:footnoteReference w:id="17"/>
      </w:r>
      <w:r w:rsidRPr="003E5C41">
        <w:rPr>
          <w:rFonts w:ascii="Times New Roman" w:hAnsi="Times New Roman" w:cs="Times New Roman"/>
          <w:sz w:val="28"/>
        </w:rPr>
        <w:t>.</w:t>
      </w:r>
    </w:p>
    <w:p w:rsidR="003E5C41" w:rsidRPr="003E5C41" w:rsidRDefault="003E5C41" w:rsidP="003E5C41">
      <w:pPr>
        <w:spacing w:after="0" w:line="360" w:lineRule="auto"/>
        <w:ind w:firstLine="709"/>
        <w:jc w:val="both"/>
        <w:rPr>
          <w:rFonts w:ascii="Times New Roman" w:hAnsi="Times New Roman" w:cs="Times New Roman"/>
          <w:sz w:val="28"/>
        </w:rPr>
      </w:pPr>
      <w:r w:rsidRPr="003E5C41">
        <w:rPr>
          <w:rFonts w:ascii="Times New Roman" w:hAnsi="Times New Roman" w:cs="Times New Roman"/>
          <w:sz w:val="28"/>
        </w:rPr>
        <w:t xml:space="preserve">Таким образом, перемещение товаров через таможенную границу Таможенного союза обязывает произвести их таможенное декларирование, в результате которого осуществляется выпуск товара в соответствии с заявленной в таможенной декларации таможенной процедурой. Декларирование и выпуск товара обуславливают его дальнейшую юридическую судьбу. Однако все требования, предъявляемые к использованию товара на таможенной территории Таможенного союза либо за ее пределами, </w:t>
      </w:r>
      <w:proofErr w:type="gramStart"/>
      <w:r w:rsidRPr="003E5C41">
        <w:rPr>
          <w:rFonts w:ascii="Times New Roman" w:hAnsi="Times New Roman" w:cs="Times New Roman"/>
          <w:sz w:val="28"/>
        </w:rPr>
        <w:t>устанавливают условия</w:t>
      </w:r>
      <w:proofErr w:type="gramEnd"/>
      <w:r w:rsidRPr="003E5C41">
        <w:rPr>
          <w:rFonts w:ascii="Times New Roman" w:hAnsi="Times New Roman" w:cs="Times New Roman"/>
          <w:sz w:val="28"/>
        </w:rPr>
        <w:t xml:space="preserve"> избранной при декларировании таможенной процедуры, то есть заранее открыты для участников внешнеэкономической деятельности.</w:t>
      </w:r>
    </w:p>
    <w:p w:rsidR="003E5C41" w:rsidRDefault="003E5C41" w:rsidP="00315299">
      <w:pPr>
        <w:jc w:val="both"/>
        <w:rPr>
          <w:rFonts w:ascii="Times New Roman" w:hAnsi="Times New Roman" w:cs="Times New Roman"/>
          <w:sz w:val="28"/>
        </w:rPr>
      </w:pPr>
    </w:p>
    <w:p w:rsidR="00077107" w:rsidRDefault="00077107" w:rsidP="00BB2AB2">
      <w:pPr>
        <w:spacing w:after="0" w:line="240" w:lineRule="auto"/>
        <w:jc w:val="both"/>
        <w:rPr>
          <w:rFonts w:ascii="Times New Roman" w:hAnsi="Times New Roman" w:cs="Times New Roman"/>
          <w:sz w:val="28"/>
        </w:rPr>
      </w:pPr>
    </w:p>
    <w:p w:rsidR="00077107" w:rsidRPr="00BB2AB2" w:rsidRDefault="00077107" w:rsidP="00BB2AB2">
      <w:pPr>
        <w:pStyle w:val="2"/>
        <w:spacing w:before="0"/>
        <w:ind w:firstLine="709"/>
        <w:jc w:val="both"/>
        <w:rPr>
          <w:rFonts w:ascii="Times New Roman" w:hAnsi="Times New Roman" w:cs="Times New Roman"/>
          <w:b w:val="0"/>
          <w:color w:val="0D0D0D" w:themeColor="text1" w:themeTint="F2"/>
          <w:sz w:val="28"/>
        </w:rPr>
      </w:pPr>
      <w:bookmarkStart w:id="8" w:name="_Toc511143127"/>
      <w:r w:rsidRPr="00BB2AB2">
        <w:rPr>
          <w:rFonts w:ascii="Times New Roman" w:hAnsi="Times New Roman" w:cs="Times New Roman"/>
          <w:color w:val="0D0D0D" w:themeColor="text1" w:themeTint="F2"/>
          <w:sz w:val="28"/>
        </w:rPr>
        <w:t>2.2.</w:t>
      </w:r>
      <w:r w:rsidRPr="00BB2AB2">
        <w:rPr>
          <w:rFonts w:ascii="Times New Roman" w:hAnsi="Times New Roman" w:cs="Times New Roman"/>
          <w:color w:val="0D0D0D" w:themeColor="text1" w:themeTint="F2"/>
          <w:sz w:val="28"/>
        </w:rPr>
        <w:tab/>
        <w:t>Правовое регулирование и практика применения таможенных процедур</w:t>
      </w:r>
      <w:bookmarkEnd w:id="8"/>
    </w:p>
    <w:p w:rsidR="0036764F" w:rsidRDefault="0036764F" w:rsidP="0036764F">
      <w:pPr>
        <w:spacing w:after="0" w:line="240" w:lineRule="auto"/>
        <w:ind w:firstLine="709"/>
        <w:jc w:val="both"/>
        <w:rPr>
          <w:rFonts w:ascii="Times New Roman" w:hAnsi="Times New Roman" w:cs="Times New Roman"/>
          <w:sz w:val="28"/>
        </w:rPr>
      </w:pP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Создание Таможенного союза России, Белоруссии и Казахстана позволило</w:t>
      </w:r>
      <w:r w:rsidR="00D81145">
        <w:rPr>
          <w:rFonts w:ascii="Times New Roman" w:hAnsi="Times New Roman" w:cs="Times New Roman"/>
          <w:sz w:val="28"/>
        </w:rPr>
        <w:t xml:space="preserve"> </w:t>
      </w:r>
      <w:r w:rsidRPr="00077107">
        <w:rPr>
          <w:rFonts w:ascii="Times New Roman" w:hAnsi="Times New Roman" w:cs="Times New Roman"/>
          <w:sz w:val="28"/>
        </w:rPr>
        <w:t>устранить таможенные границы между государ</w:t>
      </w:r>
      <w:r w:rsidR="00D81145">
        <w:rPr>
          <w:rFonts w:ascii="Times New Roman" w:hAnsi="Times New Roman" w:cs="Times New Roman"/>
          <w:sz w:val="28"/>
        </w:rPr>
        <w:t xml:space="preserve">ствами-участниками и обеспечило </w:t>
      </w:r>
      <w:r w:rsidRPr="00077107">
        <w:rPr>
          <w:rFonts w:ascii="Times New Roman" w:hAnsi="Times New Roman" w:cs="Times New Roman"/>
          <w:sz w:val="28"/>
        </w:rPr>
        <w:t xml:space="preserve">свободное передвижение товаров на общем </w:t>
      </w:r>
      <w:r w:rsidRPr="00077107">
        <w:rPr>
          <w:rFonts w:ascii="Times New Roman" w:hAnsi="Times New Roman" w:cs="Times New Roman"/>
          <w:sz w:val="28"/>
        </w:rPr>
        <w:lastRenderedPageBreak/>
        <w:t>рынк</w:t>
      </w:r>
      <w:r w:rsidR="00D81145">
        <w:rPr>
          <w:rFonts w:ascii="Times New Roman" w:hAnsi="Times New Roman" w:cs="Times New Roman"/>
          <w:sz w:val="28"/>
        </w:rPr>
        <w:t xml:space="preserve">е. Евразийский экономический </w:t>
      </w:r>
      <w:r w:rsidRPr="00077107">
        <w:rPr>
          <w:rFonts w:ascii="Times New Roman" w:hAnsi="Times New Roman" w:cs="Times New Roman"/>
          <w:sz w:val="28"/>
        </w:rPr>
        <w:t>союз (ЕАЭС) является логическим продолжен</w:t>
      </w:r>
      <w:r w:rsidR="00D81145">
        <w:rPr>
          <w:rFonts w:ascii="Times New Roman" w:hAnsi="Times New Roman" w:cs="Times New Roman"/>
          <w:sz w:val="28"/>
        </w:rPr>
        <w:t xml:space="preserve">ием Евразийского экономического </w:t>
      </w:r>
      <w:r w:rsidRPr="00077107">
        <w:rPr>
          <w:rFonts w:ascii="Times New Roman" w:hAnsi="Times New Roman" w:cs="Times New Roman"/>
          <w:sz w:val="28"/>
        </w:rPr>
        <w:t>сообщества (</w:t>
      </w:r>
      <w:proofErr w:type="spellStart"/>
      <w:r w:rsidRPr="00077107">
        <w:rPr>
          <w:rFonts w:ascii="Times New Roman" w:hAnsi="Times New Roman" w:cs="Times New Roman"/>
          <w:sz w:val="28"/>
        </w:rPr>
        <w:t>ЕврАзЭС</w:t>
      </w:r>
      <w:proofErr w:type="spellEnd"/>
      <w:r w:rsidRPr="00077107">
        <w:rPr>
          <w:rFonts w:ascii="Times New Roman" w:hAnsi="Times New Roman" w:cs="Times New Roman"/>
          <w:sz w:val="28"/>
        </w:rPr>
        <w:t>), предполагая более широкую степень интеграции.</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Договор о создании ЕАЭС был подписан 29 м</w:t>
      </w:r>
      <w:r w:rsidR="00D81145">
        <w:rPr>
          <w:rFonts w:ascii="Times New Roman" w:hAnsi="Times New Roman" w:cs="Times New Roman"/>
          <w:sz w:val="28"/>
        </w:rPr>
        <w:t xml:space="preserve">ая 2014 года и вступил в силу с </w:t>
      </w:r>
      <w:r w:rsidRPr="00077107">
        <w:rPr>
          <w:rFonts w:ascii="Times New Roman" w:hAnsi="Times New Roman" w:cs="Times New Roman"/>
          <w:sz w:val="28"/>
        </w:rPr>
        <w:t>1 января 2015 года. В состав ЕАЭС вошли след</w:t>
      </w:r>
      <w:r w:rsidR="00D81145">
        <w:rPr>
          <w:rFonts w:ascii="Times New Roman" w:hAnsi="Times New Roman" w:cs="Times New Roman"/>
          <w:sz w:val="28"/>
        </w:rPr>
        <w:t xml:space="preserve">ующие страны-участницы: Россия, </w:t>
      </w:r>
      <w:r w:rsidRPr="00077107">
        <w:rPr>
          <w:rFonts w:ascii="Times New Roman" w:hAnsi="Times New Roman" w:cs="Times New Roman"/>
          <w:sz w:val="28"/>
        </w:rPr>
        <w:t>Белоруссия и Казахстан. Со 2 января 2015 года</w:t>
      </w:r>
      <w:r w:rsidR="00D81145">
        <w:rPr>
          <w:rFonts w:ascii="Times New Roman" w:hAnsi="Times New Roman" w:cs="Times New Roman"/>
          <w:sz w:val="28"/>
        </w:rPr>
        <w:t xml:space="preserve"> членом ЕАЭС стала Армения, а с </w:t>
      </w:r>
      <w:r w:rsidRPr="00077107">
        <w:rPr>
          <w:rFonts w:ascii="Times New Roman" w:hAnsi="Times New Roman" w:cs="Times New Roman"/>
          <w:sz w:val="28"/>
        </w:rPr>
        <w:t>12 августа 2015 года Киргизия. Согласно Догов</w:t>
      </w:r>
      <w:r w:rsidR="00D81145">
        <w:rPr>
          <w:rFonts w:ascii="Times New Roman" w:hAnsi="Times New Roman" w:cs="Times New Roman"/>
          <w:sz w:val="28"/>
        </w:rPr>
        <w:t>ору о ЕАЭС на территории стран-</w:t>
      </w:r>
      <w:r w:rsidRPr="00077107">
        <w:rPr>
          <w:rFonts w:ascii="Times New Roman" w:hAnsi="Times New Roman" w:cs="Times New Roman"/>
          <w:sz w:val="28"/>
        </w:rPr>
        <w:t>участниц провозглашается свобода движения тов</w:t>
      </w:r>
      <w:r w:rsidR="00D81145">
        <w:rPr>
          <w:rFonts w:ascii="Times New Roman" w:hAnsi="Times New Roman" w:cs="Times New Roman"/>
          <w:sz w:val="28"/>
        </w:rPr>
        <w:t xml:space="preserve">аров, услуг, капитала и рабочей </w:t>
      </w:r>
      <w:r w:rsidRPr="00077107">
        <w:rPr>
          <w:rFonts w:ascii="Times New Roman" w:hAnsi="Times New Roman" w:cs="Times New Roman"/>
          <w:sz w:val="28"/>
        </w:rPr>
        <w:t>силы и проводится скоординированная, согласов</w:t>
      </w:r>
      <w:r w:rsidR="00D81145">
        <w:rPr>
          <w:rFonts w:ascii="Times New Roman" w:hAnsi="Times New Roman" w:cs="Times New Roman"/>
          <w:sz w:val="28"/>
        </w:rPr>
        <w:t>анная или единая политики в от</w:t>
      </w:r>
      <w:r w:rsidRPr="00077107">
        <w:rPr>
          <w:rFonts w:ascii="Times New Roman" w:hAnsi="Times New Roman" w:cs="Times New Roman"/>
          <w:sz w:val="28"/>
        </w:rPr>
        <w:t>раслях экономики</w:t>
      </w:r>
      <w:r w:rsidR="00D900BC">
        <w:rPr>
          <w:rStyle w:val="ab"/>
          <w:rFonts w:ascii="Times New Roman" w:hAnsi="Times New Roman" w:cs="Times New Roman"/>
          <w:sz w:val="28"/>
        </w:rPr>
        <w:footnoteReference w:id="18"/>
      </w:r>
      <w:r w:rsidRPr="00077107">
        <w:rPr>
          <w:rFonts w:ascii="Times New Roman" w:hAnsi="Times New Roman" w:cs="Times New Roman"/>
          <w:sz w:val="28"/>
        </w:rPr>
        <w:t>.</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Одним из важнейших институтов таможенно</w:t>
      </w:r>
      <w:r w:rsidR="00D81145">
        <w:rPr>
          <w:rFonts w:ascii="Times New Roman" w:hAnsi="Times New Roman" w:cs="Times New Roman"/>
          <w:sz w:val="28"/>
        </w:rPr>
        <w:t>го права ЕАЭС являются таможен</w:t>
      </w:r>
      <w:r w:rsidRPr="00077107">
        <w:rPr>
          <w:rFonts w:ascii="Times New Roman" w:hAnsi="Times New Roman" w:cs="Times New Roman"/>
          <w:sz w:val="28"/>
        </w:rPr>
        <w:t>ные процедуры, благодаря которым строится порядок пе</w:t>
      </w:r>
      <w:r w:rsidR="00D81145">
        <w:rPr>
          <w:rFonts w:ascii="Times New Roman" w:hAnsi="Times New Roman" w:cs="Times New Roman"/>
          <w:sz w:val="28"/>
        </w:rPr>
        <w:t>ремещения товаров через таможенную границу</w:t>
      </w:r>
      <w:r w:rsidRPr="00077107">
        <w:rPr>
          <w:rFonts w:ascii="Times New Roman" w:hAnsi="Times New Roman" w:cs="Times New Roman"/>
          <w:sz w:val="28"/>
        </w:rPr>
        <w:t>.</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 xml:space="preserve">Товары, перемещаемые через таможенную </w:t>
      </w:r>
      <w:r w:rsidR="00D81145">
        <w:rPr>
          <w:rFonts w:ascii="Times New Roman" w:hAnsi="Times New Roman" w:cs="Times New Roman"/>
          <w:sz w:val="28"/>
        </w:rPr>
        <w:t>границу, помещаются под опреде</w:t>
      </w:r>
      <w:r w:rsidRPr="00077107">
        <w:rPr>
          <w:rFonts w:ascii="Times New Roman" w:hAnsi="Times New Roman" w:cs="Times New Roman"/>
          <w:sz w:val="28"/>
        </w:rPr>
        <w:t xml:space="preserve">ленную таможенную процедуру в порядке и на </w:t>
      </w:r>
      <w:r w:rsidR="00D81145">
        <w:rPr>
          <w:rFonts w:ascii="Times New Roman" w:hAnsi="Times New Roman" w:cs="Times New Roman"/>
          <w:sz w:val="28"/>
        </w:rPr>
        <w:t xml:space="preserve">условиях, которые предусмотрены </w:t>
      </w:r>
      <w:r w:rsidRPr="00077107">
        <w:rPr>
          <w:rFonts w:ascii="Times New Roman" w:hAnsi="Times New Roman" w:cs="Times New Roman"/>
          <w:sz w:val="28"/>
        </w:rPr>
        <w:t>Таможенным кодексом Таможенного союза (далее - ТК ТС) и законода</w:t>
      </w:r>
      <w:r w:rsidR="00D81145">
        <w:rPr>
          <w:rFonts w:ascii="Times New Roman" w:hAnsi="Times New Roman" w:cs="Times New Roman"/>
          <w:sz w:val="28"/>
        </w:rPr>
        <w:t>тельством го</w:t>
      </w:r>
      <w:r w:rsidRPr="00077107">
        <w:rPr>
          <w:rFonts w:ascii="Times New Roman" w:hAnsi="Times New Roman" w:cs="Times New Roman"/>
          <w:sz w:val="28"/>
        </w:rPr>
        <w:t>сударств-членов ЕАЭС. В настоящее время собл</w:t>
      </w:r>
      <w:r w:rsidR="00D81145">
        <w:rPr>
          <w:rFonts w:ascii="Times New Roman" w:hAnsi="Times New Roman" w:cs="Times New Roman"/>
          <w:sz w:val="28"/>
        </w:rPr>
        <w:t>юдение таможенного законодатель</w:t>
      </w:r>
      <w:r w:rsidRPr="00077107">
        <w:rPr>
          <w:rFonts w:ascii="Times New Roman" w:hAnsi="Times New Roman" w:cs="Times New Roman"/>
          <w:sz w:val="28"/>
        </w:rPr>
        <w:t>ства, обеспечение стабильности товарооборота м</w:t>
      </w:r>
      <w:r w:rsidR="00D81145">
        <w:rPr>
          <w:rFonts w:ascii="Times New Roman" w:hAnsi="Times New Roman" w:cs="Times New Roman"/>
          <w:sz w:val="28"/>
        </w:rPr>
        <w:t xml:space="preserve">ежду государствами и субъектами </w:t>
      </w:r>
      <w:r w:rsidRPr="00077107">
        <w:rPr>
          <w:rFonts w:ascii="Times New Roman" w:hAnsi="Times New Roman" w:cs="Times New Roman"/>
          <w:sz w:val="28"/>
        </w:rPr>
        <w:t>хозяйствования во многом зависят как от прав</w:t>
      </w:r>
      <w:r w:rsidR="00D81145">
        <w:rPr>
          <w:rFonts w:ascii="Times New Roman" w:hAnsi="Times New Roman" w:cs="Times New Roman"/>
          <w:sz w:val="28"/>
        </w:rPr>
        <w:t xml:space="preserve">овой проработанности таможенных </w:t>
      </w:r>
      <w:r w:rsidRPr="00077107">
        <w:rPr>
          <w:rFonts w:ascii="Times New Roman" w:hAnsi="Times New Roman" w:cs="Times New Roman"/>
          <w:sz w:val="28"/>
        </w:rPr>
        <w:t xml:space="preserve">процедур, так и от правильности их применения </w:t>
      </w:r>
      <w:r w:rsidR="00D81145">
        <w:rPr>
          <w:rFonts w:ascii="Times New Roman" w:hAnsi="Times New Roman" w:cs="Times New Roman"/>
          <w:sz w:val="28"/>
        </w:rPr>
        <w:t xml:space="preserve">на практике. Это в свою очередь </w:t>
      </w:r>
      <w:r w:rsidRPr="00077107">
        <w:rPr>
          <w:rFonts w:ascii="Times New Roman" w:hAnsi="Times New Roman" w:cs="Times New Roman"/>
          <w:sz w:val="28"/>
        </w:rPr>
        <w:t>во многом способствует развитию производства,</w:t>
      </w:r>
      <w:r w:rsidR="00D81145">
        <w:rPr>
          <w:rFonts w:ascii="Times New Roman" w:hAnsi="Times New Roman" w:cs="Times New Roman"/>
          <w:sz w:val="28"/>
        </w:rPr>
        <w:t xml:space="preserve"> загрузке производственных мощ</w:t>
      </w:r>
      <w:r w:rsidRPr="00077107">
        <w:rPr>
          <w:rFonts w:ascii="Times New Roman" w:hAnsi="Times New Roman" w:cs="Times New Roman"/>
          <w:sz w:val="28"/>
        </w:rPr>
        <w:t>ностей и создани</w:t>
      </w:r>
      <w:r w:rsidR="00D81145">
        <w:rPr>
          <w:rFonts w:ascii="Times New Roman" w:hAnsi="Times New Roman" w:cs="Times New Roman"/>
          <w:sz w:val="28"/>
        </w:rPr>
        <w:t>ю дополнительных рабочих мест. Поэтому соблюдение тамо</w:t>
      </w:r>
      <w:r w:rsidRPr="00077107">
        <w:rPr>
          <w:rFonts w:ascii="Times New Roman" w:hAnsi="Times New Roman" w:cs="Times New Roman"/>
          <w:sz w:val="28"/>
        </w:rPr>
        <w:t>женного законодательства в области применения таможенных процедур, а также</w:t>
      </w:r>
      <w:r w:rsidR="00D81145">
        <w:rPr>
          <w:rFonts w:ascii="Times New Roman" w:hAnsi="Times New Roman" w:cs="Times New Roman"/>
          <w:sz w:val="28"/>
        </w:rPr>
        <w:t xml:space="preserve"> </w:t>
      </w:r>
      <w:r w:rsidRPr="00077107">
        <w:rPr>
          <w:rFonts w:ascii="Times New Roman" w:hAnsi="Times New Roman" w:cs="Times New Roman"/>
          <w:sz w:val="28"/>
        </w:rPr>
        <w:t>обеспечение стабильности товарооборота между государствами очень важно.</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В действующем таможенном законодательс</w:t>
      </w:r>
      <w:r w:rsidR="00D81145">
        <w:rPr>
          <w:rFonts w:ascii="Times New Roman" w:hAnsi="Times New Roman" w:cs="Times New Roman"/>
          <w:sz w:val="28"/>
        </w:rPr>
        <w:t>тве ЕАЭС дается следующее опре</w:t>
      </w:r>
      <w:r w:rsidRPr="00077107">
        <w:rPr>
          <w:rFonts w:ascii="Times New Roman" w:hAnsi="Times New Roman" w:cs="Times New Roman"/>
          <w:sz w:val="28"/>
        </w:rPr>
        <w:t xml:space="preserve">деление таможенной процедуры: </w:t>
      </w:r>
      <w:proofErr w:type="gramStart"/>
      <w:r w:rsidRPr="00077107">
        <w:rPr>
          <w:rFonts w:ascii="Times New Roman" w:hAnsi="Times New Roman" w:cs="Times New Roman"/>
          <w:sz w:val="28"/>
        </w:rPr>
        <w:t>«Таможенн</w:t>
      </w:r>
      <w:r w:rsidR="00D81145">
        <w:rPr>
          <w:rFonts w:ascii="Times New Roman" w:hAnsi="Times New Roman" w:cs="Times New Roman"/>
          <w:sz w:val="28"/>
        </w:rPr>
        <w:t xml:space="preserve">ая процедура – это совокупность </w:t>
      </w:r>
      <w:r w:rsidRPr="00077107">
        <w:rPr>
          <w:rFonts w:ascii="Times New Roman" w:hAnsi="Times New Roman" w:cs="Times New Roman"/>
          <w:sz w:val="28"/>
        </w:rPr>
        <w:t>норм, определяющих для таможенных целей тре</w:t>
      </w:r>
      <w:r w:rsidR="00D81145">
        <w:rPr>
          <w:rFonts w:ascii="Times New Roman" w:hAnsi="Times New Roman" w:cs="Times New Roman"/>
          <w:sz w:val="28"/>
        </w:rPr>
        <w:t xml:space="preserve">бования и </w:t>
      </w:r>
      <w:r w:rsidR="00D81145">
        <w:rPr>
          <w:rFonts w:ascii="Times New Roman" w:hAnsi="Times New Roman" w:cs="Times New Roman"/>
          <w:sz w:val="28"/>
        </w:rPr>
        <w:lastRenderedPageBreak/>
        <w:t xml:space="preserve">условия пользования и </w:t>
      </w:r>
      <w:r w:rsidRPr="00077107">
        <w:rPr>
          <w:rFonts w:ascii="Times New Roman" w:hAnsi="Times New Roman" w:cs="Times New Roman"/>
          <w:sz w:val="28"/>
        </w:rPr>
        <w:t>(или) распоряжения товарами на таможенной те</w:t>
      </w:r>
      <w:r w:rsidR="00D81145">
        <w:rPr>
          <w:rFonts w:ascii="Times New Roman" w:hAnsi="Times New Roman" w:cs="Times New Roman"/>
          <w:sz w:val="28"/>
        </w:rPr>
        <w:t xml:space="preserve">рритории таможенного союза либо </w:t>
      </w:r>
      <w:r w:rsidRPr="00077107">
        <w:rPr>
          <w:rFonts w:ascii="Times New Roman" w:hAnsi="Times New Roman" w:cs="Times New Roman"/>
          <w:sz w:val="28"/>
        </w:rPr>
        <w:t>за ее пределами» (подп. 26 п. 1 ст. 4 ТК ТС)</w:t>
      </w:r>
      <w:r w:rsidR="00D900BC">
        <w:rPr>
          <w:rStyle w:val="ab"/>
          <w:rFonts w:ascii="Times New Roman" w:hAnsi="Times New Roman" w:cs="Times New Roman"/>
          <w:sz w:val="28"/>
        </w:rPr>
        <w:footnoteReference w:id="19"/>
      </w:r>
      <w:r w:rsidRPr="00077107">
        <w:rPr>
          <w:rFonts w:ascii="Times New Roman" w:hAnsi="Times New Roman" w:cs="Times New Roman"/>
          <w:sz w:val="28"/>
        </w:rPr>
        <w:t xml:space="preserve">. При </w:t>
      </w:r>
      <w:r w:rsidR="00D81145">
        <w:rPr>
          <w:rFonts w:ascii="Times New Roman" w:hAnsi="Times New Roman" w:cs="Times New Roman"/>
          <w:sz w:val="28"/>
        </w:rPr>
        <w:t>перемещении товаров лицо, пере</w:t>
      </w:r>
      <w:r w:rsidRPr="00077107">
        <w:rPr>
          <w:rFonts w:ascii="Times New Roman" w:hAnsi="Times New Roman" w:cs="Times New Roman"/>
          <w:sz w:val="28"/>
        </w:rPr>
        <w:t>мещающее такие товары, обязано совершить все</w:t>
      </w:r>
      <w:r w:rsidR="00D81145">
        <w:rPr>
          <w:rFonts w:ascii="Times New Roman" w:hAnsi="Times New Roman" w:cs="Times New Roman"/>
          <w:sz w:val="28"/>
        </w:rPr>
        <w:t xml:space="preserve"> предусмотренные таможенным за</w:t>
      </w:r>
      <w:r w:rsidRPr="00077107">
        <w:rPr>
          <w:rFonts w:ascii="Times New Roman" w:hAnsi="Times New Roman" w:cs="Times New Roman"/>
          <w:sz w:val="28"/>
        </w:rPr>
        <w:t>конодательством ЕАЭС таможенные операции п</w:t>
      </w:r>
      <w:r w:rsidR="00D81145">
        <w:rPr>
          <w:rFonts w:ascii="Times New Roman" w:hAnsi="Times New Roman" w:cs="Times New Roman"/>
          <w:sz w:val="28"/>
        </w:rPr>
        <w:t>о помещению товаров под выбран</w:t>
      </w:r>
      <w:r w:rsidRPr="00077107">
        <w:rPr>
          <w:rFonts w:ascii="Times New Roman" w:hAnsi="Times New Roman" w:cs="Times New Roman"/>
          <w:sz w:val="28"/>
        </w:rPr>
        <w:t xml:space="preserve">ную таможенную процедуру. </w:t>
      </w:r>
      <w:proofErr w:type="gramEnd"/>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Помещение товаров под таможенную процеду</w:t>
      </w:r>
      <w:r w:rsidR="00D81145">
        <w:rPr>
          <w:rFonts w:ascii="Times New Roman" w:hAnsi="Times New Roman" w:cs="Times New Roman"/>
          <w:sz w:val="28"/>
        </w:rPr>
        <w:t>ру осуществляется только с раз</w:t>
      </w:r>
      <w:r w:rsidRPr="00077107">
        <w:rPr>
          <w:rFonts w:ascii="Times New Roman" w:hAnsi="Times New Roman" w:cs="Times New Roman"/>
          <w:sz w:val="28"/>
        </w:rPr>
        <w:t>решения таможенного органа государства – чл</w:t>
      </w:r>
      <w:r w:rsidR="00D81145">
        <w:rPr>
          <w:rFonts w:ascii="Times New Roman" w:hAnsi="Times New Roman" w:cs="Times New Roman"/>
          <w:sz w:val="28"/>
        </w:rPr>
        <w:t xml:space="preserve">ена ЕАЭС. Для принятия решения, </w:t>
      </w:r>
      <w:r w:rsidRPr="00077107">
        <w:rPr>
          <w:rFonts w:ascii="Times New Roman" w:hAnsi="Times New Roman" w:cs="Times New Roman"/>
          <w:sz w:val="28"/>
        </w:rPr>
        <w:t>разрешающего выпуск товаров под выбранну</w:t>
      </w:r>
      <w:r w:rsidR="00D81145">
        <w:rPr>
          <w:rFonts w:ascii="Times New Roman" w:hAnsi="Times New Roman" w:cs="Times New Roman"/>
          <w:sz w:val="28"/>
        </w:rPr>
        <w:t>ю декларантом таможенную проце</w:t>
      </w:r>
      <w:r w:rsidRPr="00077107">
        <w:rPr>
          <w:rFonts w:ascii="Times New Roman" w:hAnsi="Times New Roman" w:cs="Times New Roman"/>
          <w:sz w:val="28"/>
        </w:rPr>
        <w:t>дуру, таможенный орган должен проверить собл</w:t>
      </w:r>
      <w:r w:rsidR="00D81145">
        <w:rPr>
          <w:rFonts w:ascii="Times New Roman" w:hAnsi="Times New Roman" w:cs="Times New Roman"/>
          <w:sz w:val="28"/>
        </w:rPr>
        <w:t xml:space="preserve">юдение декларантом требований и </w:t>
      </w:r>
      <w:r w:rsidRPr="00077107">
        <w:rPr>
          <w:rFonts w:ascii="Times New Roman" w:hAnsi="Times New Roman" w:cs="Times New Roman"/>
          <w:sz w:val="28"/>
        </w:rPr>
        <w:t>условий помещения тов</w:t>
      </w:r>
      <w:r w:rsidR="00D81145">
        <w:rPr>
          <w:rFonts w:ascii="Times New Roman" w:hAnsi="Times New Roman" w:cs="Times New Roman"/>
          <w:sz w:val="28"/>
        </w:rPr>
        <w:t>аров под таможенную процедуру</w:t>
      </w:r>
      <w:r w:rsidRPr="00077107">
        <w:rPr>
          <w:rFonts w:ascii="Times New Roman" w:hAnsi="Times New Roman" w:cs="Times New Roman"/>
          <w:sz w:val="28"/>
        </w:rPr>
        <w:t>.</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 xml:space="preserve">С учетом участия России в качестве члена в </w:t>
      </w:r>
      <w:r w:rsidR="00D81145">
        <w:rPr>
          <w:rFonts w:ascii="Times New Roman" w:hAnsi="Times New Roman" w:cs="Times New Roman"/>
          <w:sz w:val="28"/>
        </w:rPr>
        <w:t xml:space="preserve">ЕАЭС, в систему правовых актов, </w:t>
      </w:r>
      <w:r w:rsidRPr="00077107">
        <w:rPr>
          <w:rFonts w:ascii="Times New Roman" w:hAnsi="Times New Roman" w:cs="Times New Roman"/>
          <w:sz w:val="28"/>
        </w:rPr>
        <w:t>регулирующих применение таможенных процед</w:t>
      </w:r>
      <w:r w:rsidR="00D81145">
        <w:rPr>
          <w:rFonts w:ascii="Times New Roman" w:hAnsi="Times New Roman" w:cs="Times New Roman"/>
          <w:sz w:val="28"/>
        </w:rPr>
        <w:t>ур в Российской Федерации, мож</w:t>
      </w:r>
      <w:r w:rsidRPr="00077107">
        <w:rPr>
          <w:rFonts w:ascii="Times New Roman" w:hAnsi="Times New Roman" w:cs="Times New Roman"/>
          <w:sz w:val="28"/>
        </w:rPr>
        <w:t>но отнести: международные договоры государст</w:t>
      </w:r>
      <w:r w:rsidR="00D81145">
        <w:rPr>
          <w:rFonts w:ascii="Times New Roman" w:hAnsi="Times New Roman" w:cs="Times New Roman"/>
          <w:sz w:val="28"/>
        </w:rPr>
        <w:t>в – членов ЕАЭС, ТК ТС, законо</w:t>
      </w:r>
      <w:r w:rsidRPr="00077107">
        <w:rPr>
          <w:rFonts w:ascii="Times New Roman" w:hAnsi="Times New Roman" w:cs="Times New Roman"/>
          <w:sz w:val="28"/>
        </w:rPr>
        <w:t>дате</w:t>
      </w:r>
      <w:r w:rsidR="00D81145">
        <w:rPr>
          <w:rFonts w:ascii="Times New Roman" w:hAnsi="Times New Roman" w:cs="Times New Roman"/>
          <w:sz w:val="28"/>
        </w:rPr>
        <w:t>льство государств – членов ЕАЭС</w:t>
      </w:r>
      <w:r w:rsidRPr="00077107">
        <w:rPr>
          <w:rFonts w:ascii="Times New Roman" w:hAnsi="Times New Roman" w:cs="Times New Roman"/>
          <w:sz w:val="28"/>
        </w:rPr>
        <w:t>.</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Из 17 таможенных процедур, установлен</w:t>
      </w:r>
      <w:r w:rsidR="00D81145">
        <w:rPr>
          <w:rFonts w:ascii="Times New Roman" w:hAnsi="Times New Roman" w:cs="Times New Roman"/>
          <w:sz w:val="28"/>
        </w:rPr>
        <w:t xml:space="preserve">ных ТК ТС, некоторые таможенные </w:t>
      </w:r>
      <w:r w:rsidRPr="00077107">
        <w:rPr>
          <w:rFonts w:ascii="Times New Roman" w:hAnsi="Times New Roman" w:cs="Times New Roman"/>
          <w:sz w:val="28"/>
        </w:rPr>
        <w:t>процедуры предусматривают полное или час</w:t>
      </w:r>
      <w:r w:rsidR="00D81145">
        <w:rPr>
          <w:rFonts w:ascii="Times New Roman" w:hAnsi="Times New Roman" w:cs="Times New Roman"/>
          <w:sz w:val="28"/>
        </w:rPr>
        <w:t xml:space="preserve">тичное условное освобождение от </w:t>
      </w:r>
      <w:r w:rsidRPr="00077107">
        <w:rPr>
          <w:rFonts w:ascii="Times New Roman" w:hAnsi="Times New Roman" w:cs="Times New Roman"/>
          <w:sz w:val="28"/>
        </w:rPr>
        <w:t>уплаты ввозных или вывозных таможенных п</w:t>
      </w:r>
      <w:r w:rsidR="00D81145">
        <w:rPr>
          <w:rFonts w:ascii="Times New Roman" w:hAnsi="Times New Roman" w:cs="Times New Roman"/>
          <w:sz w:val="28"/>
        </w:rPr>
        <w:t xml:space="preserve">ошлин, налогов. Полное условное </w:t>
      </w:r>
      <w:r w:rsidRPr="00077107">
        <w:rPr>
          <w:rFonts w:ascii="Times New Roman" w:hAnsi="Times New Roman" w:cs="Times New Roman"/>
          <w:sz w:val="28"/>
        </w:rPr>
        <w:t>освобождение предусматривают такие таможенн</w:t>
      </w:r>
      <w:r w:rsidR="00D81145">
        <w:rPr>
          <w:rFonts w:ascii="Times New Roman" w:hAnsi="Times New Roman" w:cs="Times New Roman"/>
          <w:sz w:val="28"/>
        </w:rPr>
        <w:t xml:space="preserve">ые процедуры как переработка на </w:t>
      </w:r>
      <w:r w:rsidRPr="00077107">
        <w:rPr>
          <w:rFonts w:ascii="Times New Roman" w:hAnsi="Times New Roman" w:cs="Times New Roman"/>
          <w:sz w:val="28"/>
        </w:rPr>
        <w:t>таможенной территории, временный ввоз (допу</w:t>
      </w:r>
      <w:r w:rsidR="00D81145">
        <w:rPr>
          <w:rFonts w:ascii="Times New Roman" w:hAnsi="Times New Roman" w:cs="Times New Roman"/>
          <w:sz w:val="28"/>
        </w:rPr>
        <w:t xml:space="preserve">ск), временный вывоз. Частичное </w:t>
      </w:r>
      <w:r w:rsidRPr="00077107">
        <w:rPr>
          <w:rFonts w:ascii="Times New Roman" w:hAnsi="Times New Roman" w:cs="Times New Roman"/>
          <w:sz w:val="28"/>
        </w:rPr>
        <w:t>условное освобождение предусматривает таможенная процедура временный ввоз</w:t>
      </w:r>
      <w:r w:rsidR="00D81145">
        <w:rPr>
          <w:rFonts w:ascii="Times New Roman" w:hAnsi="Times New Roman" w:cs="Times New Roman"/>
          <w:sz w:val="28"/>
        </w:rPr>
        <w:t xml:space="preserve"> </w:t>
      </w:r>
      <w:r w:rsidRPr="00077107">
        <w:rPr>
          <w:rFonts w:ascii="Times New Roman" w:hAnsi="Times New Roman" w:cs="Times New Roman"/>
          <w:sz w:val="28"/>
        </w:rPr>
        <w:t>(допуск). Без уплаты таможенных пошлин пр</w:t>
      </w:r>
      <w:r w:rsidR="00D81145">
        <w:rPr>
          <w:rFonts w:ascii="Times New Roman" w:hAnsi="Times New Roman" w:cs="Times New Roman"/>
          <w:sz w:val="28"/>
        </w:rPr>
        <w:t xml:space="preserve">оизводятся таможенные процедуры </w:t>
      </w:r>
      <w:r w:rsidRPr="00077107">
        <w:rPr>
          <w:rFonts w:ascii="Times New Roman" w:hAnsi="Times New Roman" w:cs="Times New Roman"/>
          <w:sz w:val="28"/>
        </w:rPr>
        <w:t>как переработка для внутреннего потребления,</w:t>
      </w:r>
      <w:r w:rsidR="00D81145">
        <w:rPr>
          <w:rFonts w:ascii="Times New Roman" w:hAnsi="Times New Roman" w:cs="Times New Roman"/>
          <w:sz w:val="28"/>
        </w:rPr>
        <w:t xml:space="preserve"> таможенный транзит, таможенный </w:t>
      </w:r>
      <w:r w:rsidRPr="00077107">
        <w:rPr>
          <w:rFonts w:ascii="Times New Roman" w:hAnsi="Times New Roman" w:cs="Times New Roman"/>
          <w:sz w:val="28"/>
        </w:rPr>
        <w:t>склад, реимпорт, реэкспорт, беспошлинная торговл</w:t>
      </w:r>
      <w:r w:rsidR="00D81145">
        <w:rPr>
          <w:rFonts w:ascii="Times New Roman" w:hAnsi="Times New Roman" w:cs="Times New Roman"/>
          <w:sz w:val="28"/>
        </w:rPr>
        <w:t>я, уничтожение, свободная тамо</w:t>
      </w:r>
      <w:r w:rsidRPr="00077107">
        <w:rPr>
          <w:rFonts w:ascii="Times New Roman" w:hAnsi="Times New Roman" w:cs="Times New Roman"/>
          <w:sz w:val="28"/>
        </w:rPr>
        <w:t>женная зона, свободный склад, отказ в пользу государства.</w:t>
      </w:r>
    </w:p>
    <w:p w:rsidR="00077107" w:rsidRPr="00077107"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lastRenderedPageBreak/>
        <w:t>Перемещение товаров через таможенную г</w:t>
      </w:r>
      <w:r w:rsidR="00D81145">
        <w:rPr>
          <w:rFonts w:ascii="Times New Roman" w:hAnsi="Times New Roman" w:cs="Times New Roman"/>
          <w:sz w:val="28"/>
        </w:rPr>
        <w:t>раницу ЕАЭС, помещенных под та</w:t>
      </w:r>
      <w:r w:rsidRPr="00077107">
        <w:rPr>
          <w:rFonts w:ascii="Times New Roman" w:hAnsi="Times New Roman" w:cs="Times New Roman"/>
          <w:sz w:val="28"/>
        </w:rPr>
        <w:t>моженные процедуры, может осуществляться бе</w:t>
      </w:r>
      <w:r w:rsidR="00D81145">
        <w:rPr>
          <w:rFonts w:ascii="Times New Roman" w:hAnsi="Times New Roman" w:cs="Times New Roman"/>
          <w:sz w:val="28"/>
        </w:rPr>
        <w:t>з уплаты таможенных пошлин, на</w:t>
      </w:r>
      <w:r w:rsidRPr="00077107">
        <w:rPr>
          <w:rFonts w:ascii="Times New Roman" w:hAnsi="Times New Roman" w:cs="Times New Roman"/>
          <w:sz w:val="28"/>
        </w:rPr>
        <w:t>логов либо с условным полным или частичным о</w:t>
      </w:r>
      <w:r w:rsidR="00D81145">
        <w:rPr>
          <w:rFonts w:ascii="Times New Roman" w:hAnsi="Times New Roman" w:cs="Times New Roman"/>
          <w:sz w:val="28"/>
        </w:rPr>
        <w:t>свобождением от уплаты таможен</w:t>
      </w:r>
      <w:r w:rsidRPr="00077107">
        <w:rPr>
          <w:rFonts w:ascii="Times New Roman" w:hAnsi="Times New Roman" w:cs="Times New Roman"/>
          <w:sz w:val="28"/>
        </w:rPr>
        <w:t>ных пошлин, налогов. Освобождение от уплат</w:t>
      </w:r>
      <w:r w:rsidR="00D81145">
        <w:rPr>
          <w:rFonts w:ascii="Times New Roman" w:hAnsi="Times New Roman" w:cs="Times New Roman"/>
          <w:sz w:val="28"/>
        </w:rPr>
        <w:t xml:space="preserve">ы таможенных платежей действует </w:t>
      </w:r>
      <w:r w:rsidRPr="00077107">
        <w:rPr>
          <w:rFonts w:ascii="Times New Roman" w:hAnsi="Times New Roman" w:cs="Times New Roman"/>
          <w:sz w:val="28"/>
        </w:rPr>
        <w:t>на период нахождения товаров под таможенно</w:t>
      </w:r>
      <w:r w:rsidR="00D81145">
        <w:rPr>
          <w:rFonts w:ascii="Times New Roman" w:hAnsi="Times New Roman" w:cs="Times New Roman"/>
          <w:sz w:val="28"/>
        </w:rPr>
        <w:t xml:space="preserve">й процедурой, предусматривающей </w:t>
      </w:r>
      <w:r w:rsidRPr="00077107">
        <w:rPr>
          <w:rFonts w:ascii="Times New Roman" w:hAnsi="Times New Roman" w:cs="Times New Roman"/>
          <w:sz w:val="28"/>
        </w:rPr>
        <w:t xml:space="preserve">такое освобождение. При этом обязанность по </w:t>
      </w:r>
      <w:r w:rsidR="00D81145">
        <w:rPr>
          <w:rFonts w:ascii="Times New Roman" w:hAnsi="Times New Roman" w:cs="Times New Roman"/>
          <w:sz w:val="28"/>
        </w:rPr>
        <w:t>уплате таможенных пошлин, нало</w:t>
      </w:r>
      <w:r w:rsidRPr="00077107">
        <w:rPr>
          <w:rFonts w:ascii="Times New Roman" w:hAnsi="Times New Roman" w:cs="Times New Roman"/>
          <w:sz w:val="28"/>
        </w:rPr>
        <w:t>гов у декларанта сохраняется с момента регис</w:t>
      </w:r>
      <w:r w:rsidR="00D81145">
        <w:rPr>
          <w:rFonts w:ascii="Times New Roman" w:hAnsi="Times New Roman" w:cs="Times New Roman"/>
          <w:sz w:val="28"/>
        </w:rPr>
        <w:t>трации таможенным органом тамо</w:t>
      </w:r>
      <w:r w:rsidRPr="00077107">
        <w:rPr>
          <w:rFonts w:ascii="Times New Roman" w:hAnsi="Times New Roman" w:cs="Times New Roman"/>
          <w:sz w:val="28"/>
        </w:rPr>
        <w:t>женной декларации до момента завершения де</w:t>
      </w:r>
      <w:r w:rsidR="00D81145">
        <w:rPr>
          <w:rFonts w:ascii="Times New Roman" w:hAnsi="Times New Roman" w:cs="Times New Roman"/>
          <w:sz w:val="28"/>
        </w:rPr>
        <w:t>йствия соответствующей таможен</w:t>
      </w:r>
      <w:r w:rsidRPr="00077107">
        <w:rPr>
          <w:rFonts w:ascii="Times New Roman" w:hAnsi="Times New Roman" w:cs="Times New Roman"/>
          <w:sz w:val="28"/>
        </w:rPr>
        <w:t>ной процедуры, а также в случаях, указанных в п. 2 ст. 80 ТК Т</w:t>
      </w:r>
      <w:r w:rsidR="00D81145">
        <w:rPr>
          <w:rFonts w:ascii="Times New Roman" w:hAnsi="Times New Roman" w:cs="Times New Roman"/>
          <w:sz w:val="28"/>
        </w:rPr>
        <w:t>С</w:t>
      </w:r>
      <w:r w:rsidR="00D900BC">
        <w:rPr>
          <w:rStyle w:val="ab"/>
          <w:rFonts w:ascii="Times New Roman" w:hAnsi="Times New Roman" w:cs="Times New Roman"/>
          <w:sz w:val="28"/>
        </w:rPr>
        <w:footnoteReference w:id="20"/>
      </w:r>
      <w:r w:rsidRPr="00077107">
        <w:rPr>
          <w:rFonts w:ascii="Times New Roman" w:hAnsi="Times New Roman" w:cs="Times New Roman"/>
          <w:sz w:val="28"/>
        </w:rPr>
        <w:t>.</w:t>
      </w:r>
    </w:p>
    <w:p w:rsidR="00077107" w:rsidRPr="00077107" w:rsidRDefault="00077107" w:rsidP="004C7177">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Применение таможенных процедур играет о</w:t>
      </w:r>
      <w:r w:rsidR="00D81145">
        <w:rPr>
          <w:rFonts w:ascii="Times New Roman" w:hAnsi="Times New Roman" w:cs="Times New Roman"/>
          <w:sz w:val="28"/>
        </w:rPr>
        <w:t>сновополагающую роль в достиже</w:t>
      </w:r>
      <w:r w:rsidRPr="00077107">
        <w:rPr>
          <w:rFonts w:ascii="Times New Roman" w:hAnsi="Times New Roman" w:cs="Times New Roman"/>
          <w:sz w:val="28"/>
        </w:rPr>
        <w:t>нии цели таможенного дела. Но в силу сложност</w:t>
      </w:r>
      <w:r w:rsidR="00D81145">
        <w:rPr>
          <w:rFonts w:ascii="Times New Roman" w:hAnsi="Times New Roman" w:cs="Times New Roman"/>
          <w:sz w:val="28"/>
        </w:rPr>
        <w:t xml:space="preserve">и применения всех установленных </w:t>
      </w:r>
      <w:r w:rsidRPr="00077107">
        <w:rPr>
          <w:rFonts w:ascii="Times New Roman" w:hAnsi="Times New Roman" w:cs="Times New Roman"/>
          <w:sz w:val="28"/>
        </w:rPr>
        <w:t>ограничений к конкретной совокупности экспорт</w:t>
      </w:r>
      <w:r w:rsidR="00D81145">
        <w:rPr>
          <w:rFonts w:ascii="Times New Roman" w:hAnsi="Times New Roman" w:cs="Times New Roman"/>
          <w:sz w:val="28"/>
        </w:rPr>
        <w:t>но-импортных отправок, установ</w:t>
      </w:r>
      <w:r w:rsidRPr="00077107">
        <w:rPr>
          <w:rFonts w:ascii="Times New Roman" w:hAnsi="Times New Roman" w:cs="Times New Roman"/>
          <w:sz w:val="28"/>
        </w:rPr>
        <w:t xml:space="preserve">ленные </w:t>
      </w:r>
      <w:proofErr w:type="gramStart"/>
      <w:r w:rsidRPr="00077107">
        <w:rPr>
          <w:rFonts w:ascii="Times New Roman" w:hAnsi="Times New Roman" w:cs="Times New Roman"/>
          <w:sz w:val="28"/>
        </w:rPr>
        <w:t>государством</w:t>
      </w:r>
      <w:proofErr w:type="gramEnd"/>
      <w:r w:rsidRPr="00077107">
        <w:rPr>
          <w:rFonts w:ascii="Times New Roman" w:hAnsi="Times New Roman" w:cs="Times New Roman"/>
          <w:sz w:val="28"/>
        </w:rPr>
        <w:t xml:space="preserve"> регулирующие меры не применяются полностью, и заданное</w:t>
      </w:r>
      <w:r w:rsidR="00D81145">
        <w:rPr>
          <w:rFonts w:ascii="Times New Roman" w:hAnsi="Times New Roman" w:cs="Times New Roman"/>
          <w:sz w:val="28"/>
        </w:rPr>
        <w:t xml:space="preserve"> </w:t>
      </w:r>
      <w:r w:rsidRPr="00077107">
        <w:rPr>
          <w:rFonts w:ascii="Times New Roman" w:hAnsi="Times New Roman" w:cs="Times New Roman"/>
          <w:sz w:val="28"/>
        </w:rPr>
        <w:t>воздействие не всегда распространяется на к</w:t>
      </w:r>
      <w:r w:rsidR="00D81145">
        <w:rPr>
          <w:rFonts w:ascii="Times New Roman" w:hAnsi="Times New Roman" w:cs="Times New Roman"/>
          <w:sz w:val="28"/>
        </w:rPr>
        <w:t xml:space="preserve">онкретный объект – перемещаемый </w:t>
      </w:r>
      <w:r w:rsidR="004C7177">
        <w:rPr>
          <w:rFonts w:ascii="Times New Roman" w:hAnsi="Times New Roman" w:cs="Times New Roman"/>
          <w:sz w:val="28"/>
        </w:rPr>
        <w:t>через таможенную границу товар</w:t>
      </w:r>
      <w:r w:rsidR="00D900BC">
        <w:rPr>
          <w:rStyle w:val="ab"/>
          <w:rFonts w:ascii="Times New Roman" w:hAnsi="Times New Roman" w:cs="Times New Roman"/>
          <w:sz w:val="28"/>
        </w:rPr>
        <w:footnoteReference w:id="21"/>
      </w:r>
      <w:r w:rsidRPr="00077107">
        <w:rPr>
          <w:rFonts w:ascii="Times New Roman" w:hAnsi="Times New Roman" w:cs="Times New Roman"/>
          <w:sz w:val="28"/>
        </w:rPr>
        <w:t>.</w:t>
      </w:r>
    </w:p>
    <w:p w:rsidR="00D900BC" w:rsidRDefault="00077107" w:rsidP="00D81145">
      <w:pPr>
        <w:spacing w:after="0" w:line="360" w:lineRule="auto"/>
        <w:ind w:firstLine="709"/>
        <w:jc w:val="both"/>
        <w:rPr>
          <w:rFonts w:ascii="Times New Roman" w:hAnsi="Times New Roman" w:cs="Times New Roman"/>
          <w:sz w:val="28"/>
        </w:rPr>
      </w:pPr>
      <w:r w:rsidRPr="00077107">
        <w:rPr>
          <w:rFonts w:ascii="Times New Roman" w:hAnsi="Times New Roman" w:cs="Times New Roman"/>
          <w:sz w:val="28"/>
        </w:rPr>
        <w:t>Анализируя конкретные пути совершенствов</w:t>
      </w:r>
      <w:r w:rsidR="00D81145">
        <w:rPr>
          <w:rFonts w:ascii="Times New Roman" w:hAnsi="Times New Roman" w:cs="Times New Roman"/>
          <w:sz w:val="28"/>
        </w:rPr>
        <w:t>ания таможенных процедур, необ</w:t>
      </w:r>
      <w:r w:rsidRPr="00077107">
        <w:rPr>
          <w:rFonts w:ascii="Times New Roman" w:hAnsi="Times New Roman" w:cs="Times New Roman"/>
          <w:sz w:val="28"/>
        </w:rPr>
        <w:t>ходимо взвесить и сопоставить положительные и</w:t>
      </w:r>
      <w:r w:rsidR="00D81145">
        <w:rPr>
          <w:rFonts w:ascii="Times New Roman" w:hAnsi="Times New Roman" w:cs="Times New Roman"/>
          <w:sz w:val="28"/>
        </w:rPr>
        <w:t xml:space="preserve"> отрицательные эффекты, которые </w:t>
      </w:r>
      <w:r w:rsidRPr="00077107">
        <w:rPr>
          <w:rFonts w:ascii="Times New Roman" w:hAnsi="Times New Roman" w:cs="Times New Roman"/>
          <w:sz w:val="28"/>
        </w:rPr>
        <w:t>могут возникнуть в результате такого совершен</w:t>
      </w:r>
      <w:r w:rsidR="00D81145">
        <w:rPr>
          <w:rFonts w:ascii="Times New Roman" w:hAnsi="Times New Roman" w:cs="Times New Roman"/>
          <w:sz w:val="28"/>
        </w:rPr>
        <w:t xml:space="preserve">ствования. </w:t>
      </w:r>
    </w:p>
    <w:p w:rsidR="00077107" w:rsidRDefault="00D81145" w:rsidP="00D8114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Важно также оценить, </w:t>
      </w:r>
      <w:r w:rsidR="00077107" w:rsidRPr="00077107">
        <w:rPr>
          <w:rFonts w:ascii="Times New Roman" w:hAnsi="Times New Roman" w:cs="Times New Roman"/>
          <w:sz w:val="28"/>
        </w:rPr>
        <w:t>как в результате развития таможенных процедур</w:t>
      </w:r>
      <w:r>
        <w:rPr>
          <w:rFonts w:ascii="Times New Roman" w:hAnsi="Times New Roman" w:cs="Times New Roman"/>
          <w:sz w:val="28"/>
        </w:rPr>
        <w:t xml:space="preserve"> изменится соотношение «затрат» </w:t>
      </w:r>
      <w:r w:rsidR="00077107" w:rsidRPr="00077107">
        <w:rPr>
          <w:rFonts w:ascii="Times New Roman" w:hAnsi="Times New Roman" w:cs="Times New Roman"/>
          <w:sz w:val="28"/>
        </w:rPr>
        <w:t>и «результатов» текущей деятельности таможенны</w:t>
      </w:r>
      <w:r>
        <w:rPr>
          <w:rFonts w:ascii="Times New Roman" w:hAnsi="Times New Roman" w:cs="Times New Roman"/>
          <w:sz w:val="28"/>
        </w:rPr>
        <w:t>х органов, и будут ли оправданы</w:t>
      </w:r>
      <w:r w:rsidR="00E843D1">
        <w:rPr>
          <w:rFonts w:ascii="Times New Roman" w:hAnsi="Times New Roman" w:cs="Times New Roman"/>
          <w:sz w:val="28"/>
        </w:rPr>
        <w:t xml:space="preserve"> </w:t>
      </w:r>
      <w:r w:rsidR="00077107" w:rsidRPr="00077107">
        <w:rPr>
          <w:rFonts w:ascii="Times New Roman" w:hAnsi="Times New Roman" w:cs="Times New Roman"/>
          <w:sz w:val="28"/>
        </w:rPr>
        <w:t>затраты на сам процесс развития таможенных процедур.</w:t>
      </w:r>
    </w:p>
    <w:p w:rsidR="00077107" w:rsidRDefault="00077107" w:rsidP="00315299">
      <w:pPr>
        <w:jc w:val="both"/>
        <w:rPr>
          <w:rFonts w:ascii="Times New Roman" w:hAnsi="Times New Roman" w:cs="Times New Roman"/>
          <w:sz w:val="28"/>
        </w:rPr>
      </w:pPr>
    </w:p>
    <w:p w:rsidR="003F1C1A" w:rsidRPr="00E64B92" w:rsidRDefault="003F1C1A" w:rsidP="00E64B92">
      <w:pPr>
        <w:ind w:firstLine="709"/>
        <w:jc w:val="both"/>
        <w:rPr>
          <w:rFonts w:ascii="Times New Roman" w:hAnsi="Times New Roman" w:cs="Times New Roman"/>
          <w:b/>
          <w:sz w:val="28"/>
        </w:rPr>
      </w:pPr>
    </w:p>
    <w:p w:rsidR="00E64B92" w:rsidRPr="00BB2AB2" w:rsidRDefault="00E64B92" w:rsidP="00BB2AB2">
      <w:pPr>
        <w:pStyle w:val="2"/>
        <w:ind w:firstLine="709"/>
        <w:rPr>
          <w:rFonts w:ascii="Times New Roman" w:hAnsi="Times New Roman" w:cs="Times New Roman"/>
          <w:b w:val="0"/>
          <w:color w:val="0D0D0D" w:themeColor="text1" w:themeTint="F2"/>
          <w:sz w:val="28"/>
        </w:rPr>
      </w:pPr>
      <w:bookmarkStart w:id="9" w:name="_Toc511143128"/>
      <w:r w:rsidRPr="00BB2AB2">
        <w:rPr>
          <w:rFonts w:ascii="Times New Roman" w:hAnsi="Times New Roman" w:cs="Times New Roman"/>
          <w:color w:val="0D0D0D" w:themeColor="text1" w:themeTint="F2"/>
          <w:sz w:val="28"/>
        </w:rPr>
        <w:lastRenderedPageBreak/>
        <w:t>2.3.</w:t>
      </w:r>
      <w:r w:rsidRPr="00BB2AB2">
        <w:rPr>
          <w:rFonts w:ascii="Times New Roman" w:hAnsi="Times New Roman" w:cs="Times New Roman"/>
          <w:color w:val="0D0D0D" w:themeColor="text1" w:themeTint="F2"/>
          <w:sz w:val="28"/>
        </w:rPr>
        <w:tab/>
        <w:t>Проблемы применения таможенных процедур</w:t>
      </w:r>
      <w:bookmarkEnd w:id="9"/>
    </w:p>
    <w:p w:rsidR="00E64B92" w:rsidRDefault="00E64B92" w:rsidP="00E64B92">
      <w:pPr>
        <w:spacing w:after="0" w:line="240" w:lineRule="auto"/>
        <w:ind w:firstLine="709"/>
        <w:jc w:val="both"/>
        <w:rPr>
          <w:rFonts w:ascii="Times New Roman" w:hAnsi="Times New Roman" w:cs="Times New Roman"/>
          <w:sz w:val="28"/>
        </w:rPr>
      </w:pPr>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Главное управление организации таможенного контроля ФТС России ведет постоянный мониторинг по применению </w:t>
      </w:r>
      <w:proofErr w:type="gramStart"/>
      <w:r w:rsidRPr="00B84C53">
        <w:rPr>
          <w:rFonts w:ascii="Times New Roman" w:hAnsi="Times New Roman" w:cs="Times New Roman"/>
          <w:sz w:val="28"/>
        </w:rPr>
        <w:t>экономических таможенных режимов</w:t>
      </w:r>
      <w:proofErr w:type="gramEnd"/>
      <w:r w:rsidRPr="00B84C53">
        <w:rPr>
          <w:rFonts w:ascii="Times New Roman" w:hAnsi="Times New Roman" w:cs="Times New Roman"/>
          <w:sz w:val="28"/>
        </w:rPr>
        <w:t>. Его результаты показывают, что участники внешнеэкономической деятельности по-прежнему не используют в полной мере те возможности, которые им дает законодательство.</w:t>
      </w:r>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Весьма актуальна в настоящее время проблема использование сертификатов соотношения и сертификатов защищенности. Согласно российскому законодательству таможенный </w:t>
      </w:r>
      <w:r w:rsidR="00D900BC" w:rsidRPr="00B84C53">
        <w:rPr>
          <w:rFonts w:ascii="Times New Roman" w:hAnsi="Times New Roman" w:cs="Times New Roman"/>
          <w:sz w:val="28"/>
        </w:rPr>
        <w:t>контроль</w:t>
      </w:r>
      <w:r w:rsidRPr="00B84C53">
        <w:rPr>
          <w:rFonts w:ascii="Times New Roman" w:hAnsi="Times New Roman" w:cs="Times New Roman"/>
          <w:sz w:val="28"/>
        </w:rPr>
        <w:t xml:space="preserve"> никак не способен определять с целью компании конкретную концепцию учета. Бизнесменам </w:t>
      </w:r>
      <w:proofErr w:type="gramStart"/>
      <w:r w:rsidRPr="00B84C53">
        <w:rPr>
          <w:rFonts w:ascii="Times New Roman" w:hAnsi="Times New Roman" w:cs="Times New Roman"/>
          <w:sz w:val="28"/>
        </w:rPr>
        <w:t>данное</w:t>
      </w:r>
      <w:proofErr w:type="gramEnd"/>
      <w:r w:rsidRPr="00B84C53">
        <w:rPr>
          <w:rFonts w:ascii="Times New Roman" w:hAnsi="Times New Roman" w:cs="Times New Roman"/>
          <w:sz w:val="28"/>
        </w:rPr>
        <w:t xml:space="preserve"> невыгодно. Имеется ещё фактор, согласно которому компании никак не применяют операцию реэкспорта, слабо определенная логистика. С целью минимизации потерь поставки необходимо реализовывать подобным способом, для того чтобы продукт равно как возможно менее был в местности Российской Федерации. Пошлины и налоги уплачиваются только лишь в этом случае, в случае если продукт издастся с целью внутреннего пользования.</w:t>
      </w:r>
    </w:p>
    <w:p w:rsidR="00E64B92" w:rsidRDefault="0057023C" w:rsidP="0057023C">
      <w:pPr>
        <w:spacing w:after="0" w:line="360" w:lineRule="auto"/>
        <w:ind w:firstLine="709"/>
        <w:jc w:val="both"/>
        <w:rPr>
          <w:rFonts w:ascii="Times New Roman" w:hAnsi="Times New Roman" w:cs="Times New Roman"/>
          <w:sz w:val="28"/>
        </w:rPr>
      </w:pPr>
      <w:r>
        <w:rPr>
          <w:rFonts w:ascii="Times New Roman" w:hAnsi="Times New Roman" w:cs="Times New Roman"/>
          <w:sz w:val="28"/>
        </w:rPr>
        <w:t>О</w:t>
      </w:r>
      <w:r w:rsidR="00B84C53" w:rsidRPr="00B84C53">
        <w:rPr>
          <w:rFonts w:ascii="Times New Roman" w:hAnsi="Times New Roman" w:cs="Times New Roman"/>
          <w:sz w:val="28"/>
        </w:rPr>
        <w:t xml:space="preserve">чень большое количество появляется задач из-за неточностей формулировок закона </w:t>
      </w:r>
      <w:proofErr w:type="gramStart"/>
      <w:r w:rsidR="00B84C53" w:rsidRPr="00B84C53">
        <w:rPr>
          <w:rFonts w:ascii="Times New Roman" w:hAnsi="Times New Roman" w:cs="Times New Roman"/>
          <w:sz w:val="28"/>
        </w:rPr>
        <w:t>о</w:t>
      </w:r>
      <w:proofErr w:type="gramEnd"/>
      <w:r w:rsidR="00B84C53" w:rsidRPr="00B84C53">
        <w:rPr>
          <w:rFonts w:ascii="Times New Roman" w:hAnsi="Times New Roman" w:cs="Times New Roman"/>
          <w:sz w:val="28"/>
        </w:rPr>
        <w:t xml:space="preserve"> использовании в взаимоотношении автотранспортных денег систем скоротечного ввоза и скоротечного вывоза. Отсутствует конкретно написанных обстоятельств их абсолютного избавления с пошлин и налогов.</w:t>
      </w:r>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Для рассмотрения проблемы </w:t>
      </w:r>
      <w:proofErr w:type="gramStart"/>
      <w:r w:rsidRPr="00B84C53">
        <w:rPr>
          <w:rFonts w:ascii="Times New Roman" w:hAnsi="Times New Roman" w:cs="Times New Roman"/>
          <w:sz w:val="28"/>
        </w:rPr>
        <w:t>о</w:t>
      </w:r>
      <w:proofErr w:type="gramEnd"/>
      <w:r w:rsidRPr="00B84C53">
        <w:rPr>
          <w:rFonts w:ascii="Times New Roman" w:hAnsi="Times New Roman" w:cs="Times New Roman"/>
          <w:sz w:val="28"/>
        </w:rPr>
        <w:t xml:space="preserve"> изменении импортных таможенных пошлин Комиссией таможенного объединения Российской Федерации следует утверждение позитивного постановления Государственной комиссии согласно финансовому формированию и интеграции.</w:t>
      </w:r>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Практика использования новейшего таможенного законодательства обнаружила существенное число трудных задач. </w:t>
      </w:r>
      <w:proofErr w:type="gramStart"/>
      <w:r w:rsidRPr="00B84C53">
        <w:rPr>
          <w:rFonts w:ascii="Times New Roman" w:hAnsi="Times New Roman" w:cs="Times New Roman"/>
          <w:sz w:val="28"/>
        </w:rPr>
        <w:t xml:space="preserve">Доля с их сопряжена с </w:t>
      </w:r>
      <w:proofErr w:type="spellStart"/>
      <w:r w:rsidRPr="00B84C53">
        <w:rPr>
          <w:rFonts w:ascii="Times New Roman" w:hAnsi="Times New Roman" w:cs="Times New Roman"/>
          <w:sz w:val="28"/>
        </w:rPr>
        <w:t>неурегулированностью</w:t>
      </w:r>
      <w:proofErr w:type="spellEnd"/>
      <w:r w:rsidRPr="00B84C53">
        <w:rPr>
          <w:rFonts w:ascii="Times New Roman" w:hAnsi="Times New Roman" w:cs="Times New Roman"/>
          <w:sz w:val="28"/>
        </w:rPr>
        <w:t xml:space="preserve"> единичных задач, неимением требуемых нормативно-</w:t>
      </w:r>
      <w:r w:rsidRPr="00B84C53">
        <w:rPr>
          <w:rFonts w:ascii="Times New Roman" w:hAnsi="Times New Roman" w:cs="Times New Roman"/>
          <w:sz w:val="28"/>
        </w:rPr>
        <w:lastRenderedPageBreak/>
        <w:t>законных бумаг, затрагивающих использования многообещающих технологий и автотранспортных денег.</w:t>
      </w:r>
      <w:proofErr w:type="gramEnd"/>
      <w:r w:rsidRPr="00B84C53">
        <w:rPr>
          <w:rFonts w:ascii="Times New Roman" w:hAnsi="Times New Roman" w:cs="Times New Roman"/>
          <w:sz w:val="28"/>
        </w:rPr>
        <w:t xml:space="preserve"> Сопряжено с этим, </w:t>
      </w:r>
      <w:proofErr w:type="gramStart"/>
      <w:r w:rsidRPr="00B84C53">
        <w:rPr>
          <w:rFonts w:ascii="Times New Roman" w:hAnsi="Times New Roman" w:cs="Times New Roman"/>
          <w:sz w:val="28"/>
        </w:rPr>
        <w:t>то</w:t>
      </w:r>
      <w:proofErr w:type="gramEnd"/>
      <w:r w:rsidRPr="00B84C53">
        <w:rPr>
          <w:rFonts w:ascii="Times New Roman" w:hAnsi="Times New Roman" w:cs="Times New Roman"/>
          <w:sz w:val="28"/>
        </w:rPr>
        <w:t xml:space="preserve"> что применяемые таможенными органами программные ресурсы обязаны гарантировать реализацию утверждений федеративного акта и заключений Комиссии Таможенного объединения.</w:t>
      </w:r>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Следует выделить интерес в руководство рисками в области использования таможенных операций в Таможенном объединении. Установление рисков в таможенной работе состоит в этом, то что угроза </w:t>
      </w:r>
      <w:proofErr w:type="gramStart"/>
      <w:r w:rsidRPr="00B84C53">
        <w:rPr>
          <w:rFonts w:ascii="Times New Roman" w:hAnsi="Times New Roman" w:cs="Times New Roman"/>
          <w:sz w:val="28"/>
        </w:rPr>
        <w:t>-д</w:t>
      </w:r>
      <w:proofErr w:type="gramEnd"/>
      <w:r w:rsidRPr="00B84C53">
        <w:rPr>
          <w:rFonts w:ascii="Times New Roman" w:hAnsi="Times New Roman" w:cs="Times New Roman"/>
          <w:sz w:val="28"/>
        </w:rPr>
        <w:t xml:space="preserve">анное допустимые патологии таможенного законодательства в ходе таможенного контролирования присутствие выпуске продуктов. Присутствие данном негативные финалы присутствие таможенных рисках данное - производство партии продуктов присутствие присутствии патологий законодательства либо </w:t>
      </w:r>
      <w:proofErr w:type="gramStart"/>
      <w:r w:rsidRPr="00B84C53">
        <w:rPr>
          <w:rFonts w:ascii="Times New Roman" w:hAnsi="Times New Roman" w:cs="Times New Roman"/>
          <w:sz w:val="28"/>
        </w:rPr>
        <w:t>безосновательная</w:t>
      </w:r>
      <w:proofErr w:type="gramEnd"/>
      <w:r w:rsidRPr="00B84C53">
        <w:rPr>
          <w:rFonts w:ascii="Times New Roman" w:hAnsi="Times New Roman" w:cs="Times New Roman"/>
          <w:sz w:val="28"/>
        </w:rPr>
        <w:t xml:space="preserve"> замедление. В таком случае единый вред с негативных исходов, станет показывать собою необходимую сумму издержек бизнесменов и страны, способен являться сформулирован в валютной фигуре.</w:t>
      </w:r>
    </w:p>
    <w:p w:rsidR="00B84C53" w:rsidRPr="00B84C53" w:rsidRDefault="00B84C53" w:rsidP="0057023C">
      <w:pPr>
        <w:spacing w:after="0" w:line="360" w:lineRule="auto"/>
        <w:ind w:firstLine="709"/>
        <w:jc w:val="both"/>
        <w:rPr>
          <w:rFonts w:ascii="Times New Roman" w:hAnsi="Times New Roman" w:cs="Times New Roman"/>
          <w:sz w:val="28"/>
        </w:rPr>
      </w:pPr>
      <w:proofErr w:type="gramStart"/>
      <w:r w:rsidRPr="00B84C53">
        <w:rPr>
          <w:rFonts w:ascii="Times New Roman" w:hAnsi="Times New Roman" w:cs="Times New Roman"/>
          <w:sz w:val="28"/>
        </w:rPr>
        <w:t>Руководство риском области использования таможенных операций в таможенной местности Таможенного Объединения данная регулярная деятельность согласно исследованию и фактической осуществлении граней согласно предупреждению и минимизации рисков, производительности их</w:t>
      </w:r>
      <w:r w:rsidR="0057023C">
        <w:rPr>
          <w:rFonts w:ascii="Times New Roman" w:hAnsi="Times New Roman" w:cs="Times New Roman"/>
          <w:sz w:val="28"/>
        </w:rPr>
        <w:t xml:space="preserve"> </w:t>
      </w:r>
      <w:r w:rsidRPr="00B84C53">
        <w:rPr>
          <w:rFonts w:ascii="Times New Roman" w:hAnsi="Times New Roman" w:cs="Times New Roman"/>
          <w:sz w:val="28"/>
        </w:rPr>
        <w:t>использования, а кроме того контролированию из-за использованием таможенных операций и таможенных действий, предусматривающая постоянное развитие, исследование и изменение существующей у таможенных организаций данных.</w:t>
      </w:r>
      <w:proofErr w:type="gramEnd"/>
    </w:p>
    <w:p w:rsidR="00B84C53" w:rsidRP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Киотское соглашение проявляет наибольшее помощь формированию интернациональной торговли, ликвидируя расхождения в таможенных упражнениях и законах, а кроме того упрощая их и гармонизуя, в отсутствии вреда с целью производительности таможенного контролирования. Введение Конвенции устанавливает главные основы работы краев. </w:t>
      </w:r>
      <w:proofErr w:type="gramStart"/>
      <w:r w:rsidRPr="00B84C53">
        <w:rPr>
          <w:rFonts w:ascii="Times New Roman" w:hAnsi="Times New Roman" w:cs="Times New Roman"/>
          <w:sz w:val="28"/>
        </w:rPr>
        <w:t xml:space="preserve">В частности, таможенные операции обязаны являться прогнозируемыми, поочередными; </w:t>
      </w:r>
      <w:r w:rsidRPr="00B84C53">
        <w:rPr>
          <w:rFonts w:ascii="Times New Roman" w:hAnsi="Times New Roman" w:cs="Times New Roman"/>
          <w:sz w:val="28"/>
        </w:rPr>
        <w:lastRenderedPageBreak/>
        <w:t xml:space="preserve">требуемые сведения, относящейся таможенного законодательства, обязана даваться в абсолютном размере; присутствие исполнении таможенного регулировки обязаны использоваться нынешние способы, подобные равно как надзор в базе управления рисками, </w:t>
      </w:r>
      <w:proofErr w:type="spellStart"/>
      <w:r w:rsidRPr="00B84C53">
        <w:rPr>
          <w:rFonts w:ascii="Times New Roman" w:hAnsi="Times New Roman" w:cs="Times New Roman"/>
          <w:sz w:val="28"/>
        </w:rPr>
        <w:t>аудирование</w:t>
      </w:r>
      <w:proofErr w:type="spellEnd"/>
      <w:r w:rsidRPr="00B84C53">
        <w:rPr>
          <w:rFonts w:ascii="Times New Roman" w:hAnsi="Times New Roman" w:cs="Times New Roman"/>
          <w:sz w:val="28"/>
        </w:rPr>
        <w:t>, и наибольшее фактическое применение информативных технологий</w:t>
      </w:r>
      <w:r w:rsidR="00D900BC">
        <w:rPr>
          <w:rStyle w:val="ab"/>
          <w:rFonts w:ascii="Times New Roman" w:hAnsi="Times New Roman" w:cs="Times New Roman"/>
          <w:sz w:val="28"/>
        </w:rPr>
        <w:footnoteReference w:id="22"/>
      </w:r>
      <w:r w:rsidRPr="00B84C53">
        <w:rPr>
          <w:rFonts w:ascii="Times New Roman" w:hAnsi="Times New Roman" w:cs="Times New Roman"/>
          <w:sz w:val="28"/>
        </w:rPr>
        <w:t>.</w:t>
      </w:r>
      <w:proofErr w:type="gramEnd"/>
    </w:p>
    <w:p w:rsidR="00B84C53" w:rsidRDefault="00B84C53" w:rsidP="0057023C">
      <w:pPr>
        <w:spacing w:after="0" w:line="360" w:lineRule="auto"/>
        <w:ind w:firstLine="709"/>
        <w:jc w:val="both"/>
        <w:rPr>
          <w:rFonts w:ascii="Times New Roman" w:hAnsi="Times New Roman" w:cs="Times New Roman"/>
          <w:sz w:val="28"/>
        </w:rPr>
      </w:pPr>
      <w:r w:rsidRPr="00B84C53">
        <w:rPr>
          <w:rFonts w:ascii="Times New Roman" w:hAnsi="Times New Roman" w:cs="Times New Roman"/>
          <w:sz w:val="28"/>
        </w:rPr>
        <w:t xml:space="preserve">Присоединяясь к Конвенции, Российская федерация берет на себя в себе обещания осуществлять общепризнанных мерок и основы Главного дополнения, представляющегося её необходимой составляющей. Оно включает базисные основы и принципы контролирования, дизайна, операций, платежей, отношений </w:t>
      </w:r>
      <w:proofErr w:type="gramStart"/>
      <w:r w:rsidRPr="00B84C53">
        <w:rPr>
          <w:rFonts w:ascii="Times New Roman" w:hAnsi="Times New Roman" w:cs="Times New Roman"/>
          <w:sz w:val="28"/>
        </w:rPr>
        <w:t>среди</w:t>
      </w:r>
      <w:proofErr w:type="gramEnd"/>
      <w:r w:rsidRPr="00B84C53">
        <w:rPr>
          <w:rFonts w:ascii="Times New Roman" w:hAnsi="Times New Roman" w:cs="Times New Roman"/>
          <w:sz w:val="28"/>
        </w:rPr>
        <w:t xml:space="preserve"> </w:t>
      </w:r>
      <w:proofErr w:type="gramStart"/>
      <w:r w:rsidRPr="00B84C53">
        <w:rPr>
          <w:rFonts w:ascii="Times New Roman" w:hAnsi="Times New Roman" w:cs="Times New Roman"/>
          <w:sz w:val="28"/>
        </w:rPr>
        <w:t>таможенными</w:t>
      </w:r>
      <w:proofErr w:type="gramEnd"/>
      <w:r w:rsidRPr="00B84C53">
        <w:rPr>
          <w:rFonts w:ascii="Times New Roman" w:hAnsi="Times New Roman" w:cs="Times New Roman"/>
          <w:sz w:val="28"/>
        </w:rPr>
        <w:t xml:space="preserve"> органами и соучастниками внешнеэкономической работы, дозволения диспутов согласно таможенным проблемам и т.д.</w:t>
      </w:r>
    </w:p>
    <w:p w:rsidR="00B84C53" w:rsidRDefault="00B84C53"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474F80" w:rsidRDefault="00474F80" w:rsidP="00B84C53">
      <w:pPr>
        <w:jc w:val="both"/>
        <w:rPr>
          <w:rFonts w:ascii="Times New Roman" w:hAnsi="Times New Roman" w:cs="Times New Roman"/>
          <w:sz w:val="28"/>
        </w:rPr>
      </w:pPr>
    </w:p>
    <w:p w:rsidR="00474F80" w:rsidRDefault="00474F80" w:rsidP="00B84C53">
      <w:pPr>
        <w:jc w:val="both"/>
        <w:rPr>
          <w:rFonts w:ascii="Times New Roman" w:hAnsi="Times New Roman" w:cs="Times New Roman"/>
          <w:sz w:val="28"/>
        </w:rPr>
      </w:pPr>
    </w:p>
    <w:p w:rsidR="00474F80" w:rsidRDefault="00474F80" w:rsidP="00B84C53">
      <w:pPr>
        <w:jc w:val="both"/>
        <w:rPr>
          <w:rFonts w:ascii="Times New Roman" w:hAnsi="Times New Roman" w:cs="Times New Roman"/>
          <w:sz w:val="28"/>
        </w:rPr>
      </w:pPr>
    </w:p>
    <w:p w:rsidR="00474F80" w:rsidRDefault="00474F80" w:rsidP="00B84C53">
      <w:pPr>
        <w:jc w:val="both"/>
        <w:rPr>
          <w:rFonts w:ascii="Times New Roman" w:hAnsi="Times New Roman" w:cs="Times New Roman"/>
          <w:sz w:val="28"/>
        </w:rPr>
      </w:pPr>
    </w:p>
    <w:p w:rsidR="00474F80" w:rsidRDefault="00474F80" w:rsidP="00B84C53">
      <w:pPr>
        <w:jc w:val="both"/>
        <w:rPr>
          <w:rFonts w:ascii="Times New Roman" w:hAnsi="Times New Roman" w:cs="Times New Roman"/>
          <w:sz w:val="28"/>
        </w:rPr>
      </w:pPr>
    </w:p>
    <w:p w:rsidR="00A41159" w:rsidRDefault="00A41159" w:rsidP="00B84C53">
      <w:pPr>
        <w:jc w:val="both"/>
        <w:rPr>
          <w:rFonts w:ascii="Times New Roman" w:hAnsi="Times New Roman" w:cs="Times New Roman"/>
          <w:sz w:val="28"/>
        </w:rPr>
      </w:pPr>
    </w:p>
    <w:p w:rsidR="00E64B92" w:rsidRPr="00BB2AB2" w:rsidRDefault="00D900BC" w:rsidP="00BB2AB2">
      <w:pPr>
        <w:pStyle w:val="1"/>
        <w:jc w:val="center"/>
        <w:rPr>
          <w:rFonts w:ascii="Times New Roman" w:hAnsi="Times New Roman" w:cs="Times New Roman"/>
          <w:color w:val="0D0D0D" w:themeColor="text1" w:themeTint="F2"/>
        </w:rPr>
      </w:pPr>
      <w:bookmarkStart w:id="10" w:name="_Toc511143129"/>
      <w:r w:rsidRPr="00BB2AB2">
        <w:rPr>
          <w:rFonts w:ascii="Times New Roman" w:hAnsi="Times New Roman" w:cs="Times New Roman"/>
          <w:color w:val="0D0D0D" w:themeColor="text1" w:themeTint="F2"/>
        </w:rPr>
        <w:t>З</w:t>
      </w:r>
      <w:r w:rsidR="00A41159" w:rsidRPr="00BB2AB2">
        <w:rPr>
          <w:rFonts w:ascii="Times New Roman" w:hAnsi="Times New Roman" w:cs="Times New Roman"/>
          <w:color w:val="0D0D0D" w:themeColor="text1" w:themeTint="F2"/>
        </w:rPr>
        <w:t>аключение</w:t>
      </w:r>
      <w:bookmarkEnd w:id="10"/>
    </w:p>
    <w:p w:rsidR="00A41159" w:rsidRDefault="00A41159" w:rsidP="00AA462F">
      <w:pPr>
        <w:spacing w:after="0"/>
        <w:jc w:val="both"/>
        <w:rPr>
          <w:rFonts w:ascii="Times New Roman" w:hAnsi="Times New Roman" w:cs="Times New Roman"/>
          <w:sz w:val="28"/>
        </w:rPr>
      </w:pPr>
    </w:p>
    <w:p w:rsidR="00AA462F" w:rsidRPr="00AA462F" w:rsidRDefault="00AA462F" w:rsidP="00AA462F">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различных подходов к определению таможенной процедуры позволил выделить наиболее полное определение таможенной процедуры - как совокупности </w:t>
      </w:r>
      <w:r w:rsidRPr="00AA462F">
        <w:rPr>
          <w:rFonts w:ascii="Times New Roman" w:hAnsi="Times New Roman" w:cs="Times New Roman"/>
          <w:sz w:val="28"/>
        </w:rPr>
        <w:t>норм, определяющих для таможенных целей т</w:t>
      </w:r>
      <w:r>
        <w:rPr>
          <w:rFonts w:ascii="Times New Roman" w:hAnsi="Times New Roman" w:cs="Times New Roman"/>
          <w:sz w:val="28"/>
        </w:rPr>
        <w:t xml:space="preserve">ребования и условия пользования </w:t>
      </w:r>
      <w:r w:rsidRPr="00AA462F">
        <w:rPr>
          <w:rFonts w:ascii="Times New Roman" w:hAnsi="Times New Roman" w:cs="Times New Roman"/>
          <w:sz w:val="28"/>
        </w:rPr>
        <w:t>и (или) распоряжения товарами на таможенной</w:t>
      </w:r>
      <w:r>
        <w:rPr>
          <w:rFonts w:ascii="Times New Roman" w:hAnsi="Times New Roman" w:cs="Times New Roman"/>
          <w:sz w:val="28"/>
        </w:rPr>
        <w:t xml:space="preserve"> территории Союза или за ее пре</w:t>
      </w:r>
      <w:r w:rsidRPr="00AA462F">
        <w:rPr>
          <w:rFonts w:ascii="Times New Roman" w:hAnsi="Times New Roman" w:cs="Times New Roman"/>
          <w:sz w:val="28"/>
        </w:rPr>
        <w:t xml:space="preserve">делами. </w:t>
      </w:r>
    </w:p>
    <w:p w:rsidR="00AA462F" w:rsidRPr="00AA462F" w:rsidRDefault="00AA462F" w:rsidP="00AA462F">
      <w:pPr>
        <w:spacing w:after="0" w:line="360" w:lineRule="auto"/>
        <w:ind w:firstLine="709"/>
        <w:jc w:val="both"/>
        <w:rPr>
          <w:rFonts w:ascii="Times New Roman" w:hAnsi="Times New Roman" w:cs="Times New Roman"/>
          <w:sz w:val="28"/>
        </w:rPr>
      </w:pPr>
      <w:r w:rsidRPr="00AA462F">
        <w:rPr>
          <w:rFonts w:ascii="Times New Roman" w:hAnsi="Times New Roman" w:cs="Times New Roman"/>
          <w:sz w:val="28"/>
        </w:rPr>
        <w:t>Основными элементами этого понятия явля</w:t>
      </w:r>
      <w:r>
        <w:rPr>
          <w:rFonts w:ascii="Times New Roman" w:hAnsi="Times New Roman" w:cs="Times New Roman"/>
          <w:sz w:val="28"/>
        </w:rPr>
        <w:t>ются: а) требования, предъявля</w:t>
      </w:r>
      <w:r w:rsidRPr="00AA462F">
        <w:rPr>
          <w:rFonts w:ascii="Times New Roman" w:hAnsi="Times New Roman" w:cs="Times New Roman"/>
          <w:sz w:val="28"/>
        </w:rPr>
        <w:t>емые к товарам, а также участникам возн</w:t>
      </w:r>
      <w:r>
        <w:rPr>
          <w:rFonts w:ascii="Times New Roman" w:hAnsi="Times New Roman" w:cs="Times New Roman"/>
          <w:sz w:val="28"/>
        </w:rPr>
        <w:t>икающих правоотношений; б) усло</w:t>
      </w:r>
      <w:r w:rsidRPr="00AA462F">
        <w:rPr>
          <w:rFonts w:ascii="Times New Roman" w:hAnsi="Times New Roman" w:cs="Times New Roman"/>
          <w:sz w:val="28"/>
        </w:rPr>
        <w:t>вия помещения товаров под определен</w:t>
      </w:r>
      <w:r>
        <w:rPr>
          <w:rFonts w:ascii="Times New Roman" w:hAnsi="Times New Roman" w:cs="Times New Roman"/>
          <w:sz w:val="28"/>
        </w:rPr>
        <w:t>ную таможенную процедуру (напри</w:t>
      </w:r>
      <w:r w:rsidRPr="00AA462F">
        <w:rPr>
          <w:rFonts w:ascii="Times New Roman" w:hAnsi="Times New Roman" w:cs="Times New Roman"/>
          <w:sz w:val="28"/>
        </w:rPr>
        <w:t>мер, исполнение налогового обязательства);</w:t>
      </w:r>
      <w:r>
        <w:rPr>
          <w:rFonts w:ascii="Times New Roman" w:hAnsi="Times New Roman" w:cs="Times New Roman"/>
          <w:sz w:val="28"/>
        </w:rPr>
        <w:t xml:space="preserve"> в) пределы прав владения, поль</w:t>
      </w:r>
      <w:r w:rsidRPr="00AA462F">
        <w:rPr>
          <w:rFonts w:ascii="Times New Roman" w:hAnsi="Times New Roman" w:cs="Times New Roman"/>
          <w:sz w:val="28"/>
        </w:rPr>
        <w:t>зования и распоряжения товарами на таможенной территории либо за ее</w:t>
      </w:r>
      <w:r>
        <w:rPr>
          <w:rFonts w:ascii="Times New Roman" w:hAnsi="Times New Roman" w:cs="Times New Roman"/>
          <w:sz w:val="28"/>
        </w:rPr>
        <w:t xml:space="preserve"> </w:t>
      </w:r>
      <w:r w:rsidRPr="00AA462F">
        <w:rPr>
          <w:rFonts w:ascii="Times New Roman" w:hAnsi="Times New Roman" w:cs="Times New Roman"/>
          <w:sz w:val="28"/>
        </w:rPr>
        <w:t>пределами.</w:t>
      </w:r>
    </w:p>
    <w:p w:rsidR="000E7988" w:rsidRDefault="00AA462F" w:rsidP="00AA462F">
      <w:pPr>
        <w:spacing w:after="0" w:line="360" w:lineRule="auto"/>
        <w:ind w:firstLine="709"/>
        <w:jc w:val="both"/>
        <w:rPr>
          <w:rFonts w:ascii="Times New Roman" w:hAnsi="Times New Roman" w:cs="Times New Roman"/>
          <w:sz w:val="28"/>
        </w:rPr>
      </w:pPr>
      <w:r w:rsidRPr="00AA462F">
        <w:rPr>
          <w:rFonts w:ascii="Times New Roman" w:hAnsi="Times New Roman" w:cs="Times New Roman"/>
          <w:sz w:val="28"/>
        </w:rPr>
        <w:t>Перемещаемые через таможенную грани</w:t>
      </w:r>
      <w:r>
        <w:rPr>
          <w:rFonts w:ascii="Times New Roman" w:hAnsi="Times New Roman" w:cs="Times New Roman"/>
          <w:sz w:val="28"/>
        </w:rPr>
        <w:t>цу товары, помещаются под опре</w:t>
      </w:r>
      <w:r w:rsidRPr="00AA462F">
        <w:rPr>
          <w:rFonts w:ascii="Times New Roman" w:hAnsi="Times New Roman" w:cs="Times New Roman"/>
          <w:sz w:val="28"/>
        </w:rPr>
        <w:t>деленную таможенную процедуру по выбору лица, в порядке и на ус</w:t>
      </w:r>
      <w:r>
        <w:rPr>
          <w:rFonts w:ascii="Times New Roman" w:hAnsi="Times New Roman" w:cs="Times New Roman"/>
          <w:sz w:val="28"/>
        </w:rPr>
        <w:t>ловиях, ко</w:t>
      </w:r>
      <w:r w:rsidRPr="00AA462F">
        <w:rPr>
          <w:rFonts w:ascii="Times New Roman" w:hAnsi="Times New Roman" w:cs="Times New Roman"/>
          <w:sz w:val="28"/>
        </w:rPr>
        <w:t>торые предусмотрены ТК ТС и законодательс</w:t>
      </w:r>
      <w:r>
        <w:rPr>
          <w:rFonts w:ascii="Times New Roman" w:hAnsi="Times New Roman" w:cs="Times New Roman"/>
          <w:sz w:val="28"/>
        </w:rPr>
        <w:t xml:space="preserve">твом государств — членов Союза. </w:t>
      </w:r>
    </w:p>
    <w:p w:rsidR="00E64B92" w:rsidRDefault="00AA462F" w:rsidP="00AA462F">
      <w:pPr>
        <w:spacing w:after="0" w:line="360" w:lineRule="auto"/>
        <w:ind w:firstLine="709"/>
        <w:jc w:val="both"/>
        <w:rPr>
          <w:rFonts w:ascii="Times New Roman" w:hAnsi="Times New Roman" w:cs="Times New Roman"/>
          <w:sz w:val="28"/>
        </w:rPr>
      </w:pPr>
      <w:r w:rsidRPr="00AA462F">
        <w:rPr>
          <w:rFonts w:ascii="Times New Roman" w:hAnsi="Times New Roman" w:cs="Times New Roman"/>
          <w:sz w:val="28"/>
        </w:rPr>
        <w:t>Днем помещения товаров под таможенную п</w:t>
      </w:r>
      <w:r>
        <w:rPr>
          <w:rFonts w:ascii="Times New Roman" w:hAnsi="Times New Roman" w:cs="Times New Roman"/>
          <w:sz w:val="28"/>
        </w:rPr>
        <w:t xml:space="preserve">роцедуру считается день выпуска </w:t>
      </w:r>
      <w:r w:rsidRPr="00AA462F">
        <w:rPr>
          <w:rFonts w:ascii="Times New Roman" w:hAnsi="Times New Roman" w:cs="Times New Roman"/>
          <w:sz w:val="28"/>
        </w:rPr>
        <w:t>товара таможенным органом в порядке, уста</w:t>
      </w:r>
      <w:r>
        <w:rPr>
          <w:rFonts w:ascii="Times New Roman" w:hAnsi="Times New Roman" w:cs="Times New Roman"/>
          <w:sz w:val="28"/>
        </w:rPr>
        <w:t xml:space="preserve">новленном ТК ТС. В соответствии </w:t>
      </w:r>
      <w:r w:rsidRPr="00AA462F">
        <w:rPr>
          <w:rFonts w:ascii="Times New Roman" w:hAnsi="Times New Roman" w:cs="Times New Roman"/>
          <w:sz w:val="28"/>
        </w:rPr>
        <w:t xml:space="preserve">с ТК ТС лицо вправе изменить выбранную </w:t>
      </w:r>
      <w:r>
        <w:rPr>
          <w:rFonts w:ascii="Times New Roman" w:hAnsi="Times New Roman" w:cs="Times New Roman"/>
          <w:sz w:val="28"/>
        </w:rPr>
        <w:t xml:space="preserve">таможенную процедуру </w:t>
      </w:r>
      <w:proofErr w:type="gramStart"/>
      <w:r>
        <w:rPr>
          <w:rFonts w:ascii="Times New Roman" w:hAnsi="Times New Roman" w:cs="Times New Roman"/>
          <w:sz w:val="28"/>
        </w:rPr>
        <w:t>на</w:t>
      </w:r>
      <w:proofErr w:type="gramEnd"/>
      <w:r>
        <w:rPr>
          <w:rFonts w:ascii="Times New Roman" w:hAnsi="Times New Roman" w:cs="Times New Roman"/>
          <w:sz w:val="28"/>
        </w:rPr>
        <w:t xml:space="preserve"> другую. </w:t>
      </w:r>
    </w:p>
    <w:p w:rsidR="000E7988" w:rsidRDefault="009B6002" w:rsidP="009B6002">
      <w:pPr>
        <w:spacing w:after="0" w:line="360" w:lineRule="auto"/>
        <w:ind w:firstLine="709"/>
        <w:jc w:val="both"/>
        <w:rPr>
          <w:rFonts w:ascii="Times New Roman" w:hAnsi="Times New Roman" w:cs="Times New Roman"/>
          <w:sz w:val="28"/>
        </w:rPr>
      </w:pPr>
      <w:r w:rsidRPr="009B6002">
        <w:rPr>
          <w:rFonts w:ascii="Times New Roman" w:hAnsi="Times New Roman" w:cs="Times New Roman"/>
          <w:sz w:val="28"/>
        </w:rPr>
        <w:t>Выбор той или иной процедуры имеет большо</w:t>
      </w:r>
      <w:r>
        <w:rPr>
          <w:rFonts w:ascii="Times New Roman" w:hAnsi="Times New Roman" w:cs="Times New Roman"/>
          <w:sz w:val="28"/>
        </w:rPr>
        <w:t>е значение, поскольку это суще</w:t>
      </w:r>
      <w:r w:rsidRPr="009B6002">
        <w:rPr>
          <w:rFonts w:ascii="Times New Roman" w:hAnsi="Times New Roman" w:cs="Times New Roman"/>
          <w:sz w:val="28"/>
        </w:rPr>
        <w:t>ственно сказывается на возможности перемещен</w:t>
      </w:r>
      <w:r>
        <w:rPr>
          <w:rFonts w:ascii="Times New Roman" w:hAnsi="Times New Roman" w:cs="Times New Roman"/>
          <w:sz w:val="28"/>
        </w:rPr>
        <w:t xml:space="preserve">ия отдельных категорий товаров; </w:t>
      </w:r>
      <w:r w:rsidRPr="009B6002">
        <w:rPr>
          <w:rFonts w:ascii="Times New Roman" w:hAnsi="Times New Roman" w:cs="Times New Roman"/>
          <w:sz w:val="28"/>
        </w:rPr>
        <w:t>порядке совершения таможенных операций и п</w:t>
      </w:r>
      <w:r>
        <w:rPr>
          <w:rFonts w:ascii="Times New Roman" w:hAnsi="Times New Roman" w:cs="Times New Roman"/>
          <w:sz w:val="28"/>
        </w:rPr>
        <w:t xml:space="preserve">роведения </w:t>
      </w:r>
      <w:r>
        <w:rPr>
          <w:rFonts w:ascii="Times New Roman" w:hAnsi="Times New Roman" w:cs="Times New Roman"/>
          <w:sz w:val="28"/>
        </w:rPr>
        <w:lastRenderedPageBreak/>
        <w:t xml:space="preserve">таможенного контроля; </w:t>
      </w:r>
      <w:r w:rsidRPr="009B6002">
        <w:rPr>
          <w:rFonts w:ascii="Times New Roman" w:hAnsi="Times New Roman" w:cs="Times New Roman"/>
          <w:sz w:val="28"/>
        </w:rPr>
        <w:t xml:space="preserve">размере таможенных платежей, подлежащих </w:t>
      </w:r>
      <w:r>
        <w:rPr>
          <w:rFonts w:ascii="Times New Roman" w:hAnsi="Times New Roman" w:cs="Times New Roman"/>
          <w:sz w:val="28"/>
        </w:rPr>
        <w:t xml:space="preserve">уплате в отношении перемещаемых </w:t>
      </w:r>
      <w:r w:rsidRPr="009B6002">
        <w:rPr>
          <w:rFonts w:ascii="Times New Roman" w:hAnsi="Times New Roman" w:cs="Times New Roman"/>
          <w:sz w:val="28"/>
        </w:rPr>
        <w:t>товаров; определении объема и спектра действий</w:t>
      </w:r>
      <w:r>
        <w:rPr>
          <w:rFonts w:ascii="Times New Roman" w:hAnsi="Times New Roman" w:cs="Times New Roman"/>
          <w:sz w:val="28"/>
        </w:rPr>
        <w:t xml:space="preserve"> и операций, которые могут быть </w:t>
      </w:r>
      <w:r w:rsidRPr="009B6002">
        <w:rPr>
          <w:rFonts w:ascii="Times New Roman" w:hAnsi="Times New Roman" w:cs="Times New Roman"/>
          <w:sz w:val="28"/>
        </w:rPr>
        <w:t xml:space="preserve">осуществлены в отношении товаров. </w:t>
      </w:r>
    </w:p>
    <w:p w:rsidR="00E64B92" w:rsidRDefault="009B6002" w:rsidP="009B6002">
      <w:pPr>
        <w:spacing w:after="0" w:line="360" w:lineRule="auto"/>
        <w:ind w:firstLine="709"/>
        <w:jc w:val="both"/>
        <w:rPr>
          <w:rFonts w:ascii="Times New Roman" w:hAnsi="Times New Roman" w:cs="Times New Roman"/>
          <w:sz w:val="28"/>
        </w:rPr>
      </w:pPr>
      <w:r w:rsidRPr="009B6002">
        <w:rPr>
          <w:rFonts w:ascii="Times New Roman" w:hAnsi="Times New Roman" w:cs="Times New Roman"/>
          <w:sz w:val="28"/>
        </w:rPr>
        <w:t>С помощью таможенной процедуры о</w:t>
      </w:r>
      <w:r>
        <w:rPr>
          <w:rFonts w:ascii="Times New Roman" w:hAnsi="Times New Roman" w:cs="Times New Roman"/>
          <w:sz w:val="28"/>
        </w:rPr>
        <w:t>преде</w:t>
      </w:r>
      <w:r w:rsidRPr="009B6002">
        <w:rPr>
          <w:rFonts w:ascii="Times New Roman" w:hAnsi="Times New Roman" w:cs="Times New Roman"/>
          <w:sz w:val="28"/>
        </w:rPr>
        <w:t>ляются порядок перемещения товаров через т</w:t>
      </w:r>
      <w:r>
        <w:rPr>
          <w:rFonts w:ascii="Times New Roman" w:hAnsi="Times New Roman" w:cs="Times New Roman"/>
          <w:sz w:val="28"/>
        </w:rPr>
        <w:t xml:space="preserve">аможенную границу в зависимости </w:t>
      </w:r>
      <w:r w:rsidRPr="009B6002">
        <w:rPr>
          <w:rFonts w:ascii="Times New Roman" w:hAnsi="Times New Roman" w:cs="Times New Roman"/>
          <w:sz w:val="28"/>
        </w:rPr>
        <w:t>от их назначения и целей такого перемещения; у</w:t>
      </w:r>
      <w:r>
        <w:rPr>
          <w:rFonts w:ascii="Times New Roman" w:hAnsi="Times New Roman" w:cs="Times New Roman"/>
          <w:sz w:val="28"/>
        </w:rPr>
        <w:t>словия нахождения товаров и до</w:t>
      </w:r>
      <w:r w:rsidRPr="009B6002">
        <w:rPr>
          <w:rFonts w:ascii="Times New Roman" w:hAnsi="Times New Roman" w:cs="Times New Roman"/>
          <w:sz w:val="28"/>
        </w:rPr>
        <w:t xml:space="preserve">пустимое использование их </w:t>
      </w:r>
      <w:proofErr w:type="gramStart"/>
      <w:r w:rsidRPr="009B6002">
        <w:rPr>
          <w:rFonts w:ascii="Times New Roman" w:hAnsi="Times New Roman" w:cs="Times New Roman"/>
          <w:sz w:val="28"/>
        </w:rPr>
        <w:t>на</w:t>
      </w:r>
      <w:proofErr w:type="gramEnd"/>
      <w:r w:rsidRPr="009B6002">
        <w:rPr>
          <w:rFonts w:ascii="Times New Roman" w:hAnsi="Times New Roman" w:cs="Times New Roman"/>
          <w:sz w:val="28"/>
        </w:rPr>
        <w:t xml:space="preserve"> либо </w:t>
      </w:r>
      <w:proofErr w:type="gramStart"/>
      <w:r w:rsidRPr="009B6002">
        <w:rPr>
          <w:rFonts w:ascii="Times New Roman" w:hAnsi="Times New Roman" w:cs="Times New Roman"/>
          <w:sz w:val="28"/>
        </w:rPr>
        <w:t>вне</w:t>
      </w:r>
      <w:proofErr w:type="gramEnd"/>
      <w:r w:rsidRPr="009B6002">
        <w:rPr>
          <w:rFonts w:ascii="Times New Roman" w:hAnsi="Times New Roman" w:cs="Times New Roman"/>
          <w:sz w:val="28"/>
        </w:rPr>
        <w:t xml:space="preserve"> таможен</w:t>
      </w:r>
      <w:r>
        <w:rPr>
          <w:rFonts w:ascii="Times New Roman" w:hAnsi="Times New Roman" w:cs="Times New Roman"/>
          <w:sz w:val="28"/>
        </w:rPr>
        <w:t>ной территории; права и обязан</w:t>
      </w:r>
      <w:r w:rsidRPr="009B6002">
        <w:rPr>
          <w:rFonts w:ascii="Times New Roman" w:hAnsi="Times New Roman" w:cs="Times New Roman"/>
          <w:sz w:val="28"/>
        </w:rPr>
        <w:t>ности пользователя таможенной процедуры; д</w:t>
      </w:r>
      <w:r>
        <w:rPr>
          <w:rFonts w:ascii="Times New Roman" w:hAnsi="Times New Roman" w:cs="Times New Roman"/>
          <w:sz w:val="28"/>
        </w:rPr>
        <w:t>ополнительно предъявляемые тре</w:t>
      </w:r>
      <w:r w:rsidRPr="009B6002">
        <w:rPr>
          <w:rFonts w:ascii="Times New Roman" w:hAnsi="Times New Roman" w:cs="Times New Roman"/>
          <w:sz w:val="28"/>
        </w:rPr>
        <w:t>бования к товару, а также к лицу, его перемещающему.</w:t>
      </w:r>
    </w:p>
    <w:p w:rsidR="00E64B92" w:rsidRDefault="00E64B92"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B760D7" w:rsidRDefault="00B760D7" w:rsidP="00315299">
      <w:pPr>
        <w:jc w:val="both"/>
        <w:rPr>
          <w:rFonts w:ascii="Times New Roman" w:hAnsi="Times New Roman" w:cs="Times New Roman"/>
          <w:sz w:val="28"/>
        </w:rPr>
      </w:pPr>
    </w:p>
    <w:p w:rsidR="00B760D7" w:rsidRDefault="00B760D7"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BD7E6B" w:rsidRPr="00BB2AB2" w:rsidRDefault="00BD7E6B" w:rsidP="00BB2AB2">
      <w:pPr>
        <w:pStyle w:val="1"/>
        <w:jc w:val="center"/>
        <w:rPr>
          <w:rFonts w:ascii="Times New Roman" w:hAnsi="Times New Roman" w:cs="Times New Roman"/>
          <w:b w:val="0"/>
          <w:color w:val="0D0D0D" w:themeColor="text1" w:themeTint="F2"/>
        </w:rPr>
      </w:pPr>
      <w:bookmarkStart w:id="11" w:name="_Toc511143130"/>
      <w:r w:rsidRPr="00BD7E6B">
        <w:rPr>
          <w:rFonts w:ascii="Times New Roman" w:hAnsi="Times New Roman" w:cs="Times New Roman"/>
          <w:color w:val="0D0D0D" w:themeColor="text1" w:themeTint="F2"/>
        </w:rPr>
        <w:t>Список использованных источников</w:t>
      </w:r>
      <w:bookmarkEnd w:id="11"/>
    </w:p>
    <w:p w:rsidR="00BD7E6B" w:rsidRPr="00BD7E6B" w:rsidRDefault="00BD7E6B" w:rsidP="00BD7E6B">
      <w:pPr>
        <w:spacing w:after="0" w:line="240" w:lineRule="auto"/>
        <w:jc w:val="center"/>
        <w:rPr>
          <w:rFonts w:ascii="Times New Roman" w:hAnsi="Times New Roman" w:cs="Times New Roman"/>
          <w:b/>
          <w:sz w:val="28"/>
        </w:rPr>
      </w:pP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Договор о Евразийском экономическом союзе от 29.05.2014 г. // Официальный сайт Евразийской экономической комиссии.</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Таможенный кодекс Российской Федерации от 18 июня 1993 № 5221-1 // Рос</w:t>
      </w:r>
      <w:proofErr w:type="gramStart"/>
      <w:r w:rsidRPr="00BD7E6B">
        <w:rPr>
          <w:rFonts w:ascii="Times New Roman" w:hAnsi="Times New Roman" w:cs="Times New Roman"/>
          <w:sz w:val="28"/>
        </w:rPr>
        <w:t>.</w:t>
      </w:r>
      <w:proofErr w:type="gramEnd"/>
      <w:r w:rsidRPr="00BD7E6B">
        <w:rPr>
          <w:rFonts w:ascii="Times New Roman" w:hAnsi="Times New Roman" w:cs="Times New Roman"/>
          <w:sz w:val="28"/>
        </w:rPr>
        <w:t xml:space="preserve"> </w:t>
      </w:r>
      <w:proofErr w:type="gramStart"/>
      <w:r w:rsidRPr="00BD7E6B">
        <w:rPr>
          <w:rFonts w:ascii="Times New Roman" w:hAnsi="Times New Roman" w:cs="Times New Roman"/>
          <w:sz w:val="28"/>
        </w:rPr>
        <w:t>г</w:t>
      </w:r>
      <w:proofErr w:type="gramEnd"/>
      <w:r w:rsidRPr="00BD7E6B">
        <w:rPr>
          <w:rFonts w:ascii="Times New Roman" w:hAnsi="Times New Roman" w:cs="Times New Roman"/>
          <w:sz w:val="28"/>
        </w:rPr>
        <w:t>азета. 1993. - 21 июля.</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BD7E6B">
        <w:rPr>
          <w:rFonts w:ascii="Times New Roman" w:hAnsi="Times New Roman" w:cs="Times New Roman"/>
          <w:sz w:val="28"/>
        </w:rPr>
        <w:t>ЕврАзЭС</w:t>
      </w:r>
      <w:proofErr w:type="spellEnd"/>
      <w:r w:rsidRPr="00BD7E6B">
        <w:rPr>
          <w:rFonts w:ascii="Times New Roman" w:hAnsi="Times New Roman" w:cs="Times New Roman"/>
          <w:sz w:val="28"/>
        </w:rPr>
        <w:t xml:space="preserve"> на уровне глав государств от 27.11.2009 № 17) // СЗ РФ. - 2010. -№ 50. - Ст. 6615.</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Международная конвенция об упрощении и гармонизации таможенных процедур (совершено в Киото 18.05.1973) (в ред. Протокола от 26.06.1999) // СЗ РФ. -2011. - № 32. - Ст. 4810.</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Бакаева О.Ю. Частные и публичные интересы и их отражение в принципах таможенного права // Законы России: опыт, анализ, практика. - 2013. - № 8. – С. 12.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proofErr w:type="spellStart"/>
      <w:r w:rsidRPr="00BD7E6B">
        <w:rPr>
          <w:rFonts w:ascii="Times New Roman" w:hAnsi="Times New Roman" w:cs="Times New Roman"/>
          <w:sz w:val="28"/>
        </w:rPr>
        <w:t>Барбышева</w:t>
      </w:r>
      <w:proofErr w:type="spellEnd"/>
      <w:r w:rsidRPr="00BD7E6B">
        <w:rPr>
          <w:rFonts w:ascii="Times New Roman" w:hAnsi="Times New Roman" w:cs="Times New Roman"/>
          <w:sz w:val="28"/>
        </w:rPr>
        <w:t xml:space="preserve"> Г. И., </w:t>
      </w:r>
      <w:proofErr w:type="spellStart"/>
      <w:r w:rsidRPr="00BD7E6B">
        <w:rPr>
          <w:rFonts w:ascii="Times New Roman" w:hAnsi="Times New Roman" w:cs="Times New Roman"/>
          <w:sz w:val="28"/>
        </w:rPr>
        <w:t>Мирзаев</w:t>
      </w:r>
      <w:proofErr w:type="spellEnd"/>
      <w:r w:rsidRPr="00BD7E6B">
        <w:rPr>
          <w:rFonts w:ascii="Times New Roman" w:hAnsi="Times New Roman" w:cs="Times New Roman"/>
          <w:sz w:val="28"/>
        </w:rPr>
        <w:t xml:space="preserve"> Ш. Ф. Обеспечение информационной безопасности таможенных органов РФ [Текст] // Инновационная экономика: материалы II </w:t>
      </w:r>
      <w:proofErr w:type="spellStart"/>
      <w:r w:rsidRPr="00BD7E6B">
        <w:rPr>
          <w:rFonts w:ascii="Times New Roman" w:hAnsi="Times New Roman" w:cs="Times New Roman"/>
          <w:sz w:val="28"/>
        </w:rPr>
        <w:t>междунар</w:t>
      </w:r>
      <w:proofErr w:type="spellEnd"/>
      <w:r w:rsidRPr="00BD7E6B">
        <w:rPr>
          <w:rFonts w:ascii="Times New Roman" w:hAnsi="Times New Roman" w:cs="Times New Roman"/>
          <w:sz w:val="28"/>
        </w:rPr>
        <w:t xml:space="preserve">. науч. </w:t>
      </w:r>
      <w:proofErr w:type="spellStart"/>
      <w:r w:rsidRPr="00BD7E6B">
        <w:rPr>
          <w:rFonts w:ascii="Times New Roman" w:hAnsi="Times New Roman" w:cs="Times New Roman"/>
          <w:sz w:val="28"/>
        </w:rPr>
        <w:t>конф</w:t>
      </w:r>
      <w:proofErr w:type="spellEnd"/>
      <w:r w:rsidRPr="00BD7E6B">
        <w:rPr>
          <w:rFonts w:ascii="Times New Roman" w:hAnsi="Times New Roman" w:cs="Times New Roman"/>
          <w:sz w:val="28"/>
        </w:rPr>
        <w:t>. (г. Казань, октябрь 2015 г.). - Казань: Бук, 2015. - С. 22-24.</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Демин А.В. Неопределенность в налоговом праве и правовые средства ее преодоления: </w:t>
      </w:r>
      <w:proofErr w:type="spellStart"/>
      <w:r w:rsidRPr="00BD7E6B">
        <w:rPr>
          <w:rFonts w:ascii="Times New Roman" w:hAnsi="Times New Roman" w:cs="Times New Roman"/>
          <w:sz w:val="28"/>
        </w:rPr>
        <w:t>дис</w:t>
      </w:r>
      <w:proofErr w:type="spellEnd"/>
      <w:r w:rsidRPr="00BD7E6B">
        <w:rPr>
          <w:rFonts w:ascii="Times New Roman" w:hAnsi="Times New Roman" w:cs="Times New Roman"/>
          <w:sz w:val="28"/>
        </w:rPr>
        <w:t xml:space="preserve">. ... д-ра </w:t>
      </w:r>
      <w:proofErr w:type="spellStart"/>
      <w:r w:rsidRPr="00BD7E6B">
        <w:rPr>
          <w:rFonts w:ascii="Times New Roman" w:hAnsi="Times New Roman" w:cs="Times New Roman"/>
          <w:sz w:val="28"/>
        </w:rPr>
        <w:t>юрид</w:t>
      </w:r>
      <w:proofErr w:type="spellEnd"/>
      <w:r w:rsidRPr="00BD7E6B">
        <w:rPr>
          <w:rFonts w:ascii="Times New Roman" w:hAnsi="Times New Roman" w:cs="Times New Roman"/>
          <w:sz w:val="28"/>
        </w:rPr>
        <w:t xml:space="preserve">. наук. - Екатеринбург, 2014. – 198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proofErr w:type="spellStart"/>
      <w:r w:rsidRPr="00BD7E6B">
        <w:rPr>
          <w:rFonts w:ascii="Times New Roman" w:hAnsi="Times New Roman" w:cs="Times New Roman"/>
          <w:sz w:val="28"/>
        </w:rPr>
        <w:lastRenderedPageBreak/>
        <w:t>Коварда</w:t>
      </w:r>
      <w:proofErr w:type="spellEnd"/>
      <w:r w:rsidRPr="00BD7E6B">
        <w:rPr>
          <w:rFonts w:ascii="Times New Roman" w:hAnsi="Times New Roman" w:cs="Times New Roman"/>
          <w:sz w:val="28"/>
        </w:rPr>
        <w:t xml:space="preserve">, В.В. Таможенно-тарифное регулирование экономической безопасности России в условиях экономических санкций  /  В.В. </w:t>
      </w:r>
      <w:proofErr w:type="spellStart"/>
      <w:r w:rsidRPr="00BD7E6B">
        <w:rPr>
          <w:rFonts w:ascii="Times New Roman" w:hAnsi="Times New Roman" w:cs="Times New Roman"/>
          <w:sz w:val="28"/>
        </w:rPr>
        <w:t>Коварда</w:t>
      </w:r>
      <w:proofErr w:type="spellEnd"/>
      <w:r w:rsidRPr="00BD7E6B">
        <w:rPr>
          <w:rFonts w:ascii="Times New Roman" w:hAnsi="Times New Roman" w:cs="Times New Roman"/>
          <w:sz w:val="28"/>
        </w:rPr>
        <w:t xml:space="preserve">, Р.А. Животов // Актуальные проблемы международных отношений в условиях формирования </w:t>
      </w:r>
      <w:proofErr w:type="spellStart"/>
      <w:r w:rsidRPr="00BD7E6B">
        <w:rPr>
          <w:rFonts w:ascii="Times New Roman" w:hAnsi="Times New Roman" w:cs="Times New Roman"/>
          <w:sz w:val="28"/>
        </w:rPr>
        <w:t>мультиполярного</w:t>
      </w:r>
      <w:proofErr w:type="spellEnd"/>
      <w:r w:rsidRPr="00BD7E6B">
        <w:rPr>
          <w:rFonts w:ascii="Times New Roman" w:hAnsi="Times New Roman" w:cs="Times New Roman"/>
          <w:sz w:val="28"/>
        </w:rPr>
        <w:t xml:space="preserve"> мира, Юго-западный государственный университет. - 2015. - С. 48-52.</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Колесников П.Ю. Сущность таможенных процедур и факторы их развития, 2015. – 422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Малиновская В.М. Международно-правовое регулирование применения таможенных процедур в ЕАЭС. Международное сотрудничество евразийских государств: политика, экономика, право. №4, 2015. – 265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Матвиенко Г.В. Административные процедуры и производства в таможенном праве // Журн. рос</w:t>
      </w:r>
      <w:proofErr w:type="gramStart"/>
      <w:r w:rsidRPr="00BD7E6B">
        <w:rPr>
          <w:rFonts w:ascii="Times New Roman" w:hAnsi="Times New Roman" w:cs="Times New Roman"/>
          <w:sz w:val="28"/>
        </w:rPr>
        <w:t>.</w:t>
      </w:r>
      <w:proofErr w:type="gramEnd"/>
      <w:r w:rsidRPr="00BD7E6B">
        <w:rPr>
          <w:rFonts w:ascii="Times New Roman" w:hAnsi="Times New Roman" w:cs="Times New Roman"/>
          <w:sz w:val="28"/>
        </w:rPr>
        <w:t xml:space="preserve"> </w:t>
      </w:r>
      <w:proofErr w:type="gramStart"/>
      <w:r w:rsidRPr="00BD7E6B">
        <w:rPr>
          <w:rFonts w:ascii="Times New Roman" w:hAnsi="Times New Roman" w:cs="Times New Roman"/>
          <w:sz w:val="28"/>
        </w:rPr>
        <w:t>п</w:t>
      </w:r>
      <w:proofErr w:type="gramEnd"/>
      <w:r w:rsidRPr="00BD7E6B">
        <w:rPr>
          <w:rFonts w:ascii="Times New Roman" w:hAnsi="Times New Roman" w:cs="Times New Roman"/>
          <w:sz w:val="28"/>
        </w:rPr>
        <w:t>рава. - 2013. - № 12 (44).</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Матвиенко Г.В. Взаимодействие и классификация таможенных процедур // Правовая политика Российской Федерации в условиях современного социально-экономического развития: материалы II </w:t>
      </w:r>
      <w:proofErr w:type="spellStart"/>
      <w:r w:rsidRPr="00BD7E6B">
        <w:rPr>
          <w:rFonts w:ascii="Times New Roman" w:hAnsi="Times New Roman" w:cs="Times New Roman"/>
          <w:sz w:val="28"/>
        </w:rPr>
        <w:t>Междунар</w:t>
      </w:r>
      <w:proofErr w:type="spellEnd"/>
      <w:r w:rsidRPr="00BD7E6B">
        <w:rPr>
          <w:rFonts w:ascii="Times New Roman" w:hAnsi="Times New Roman" w:cs="Times New Roman"/>
          <w:sz w:val="28"/>
        </w:rPr>
        <w:t>. науч</w:t>
      </w:r>
      <w:proofErr w:type="gramStart"/>
      <w:r w:rsidRPr="00BD7E6B">
        <w:rPr>
          <w:rFonts w:ascii="Times New Roman" w:hAnsi="Times New Roman" w:cs="Times New Roman"/>
          <w:sz w:val="28"/>
        </w:rPr>
        <w:t>.-</w:t>
      </w:r>
      <w:proofErr w:type="spellStart"/>
      <w:proofErr w:type="gramEnd"/>
      <w:r w:rsidRPr="00BD7E6B">
        <w:rPr>
          <w:rFonts w:ascii="Times New Roman" w:hAnsi="Times New Roman" w:cs="Times New Roman"/>
          <w:sz w:val="28"/>
        </w:rPr>
        <w:t>практ</w:t>
      </w:r>
      <w:proofErr w:type="spellEnd"/>
      <w:r w:rsidRPr="00BD7E6B">
        <w:rPr>
          <w:rFonts w:ascii="Times New Roman" w:hAnsi="Times New Roman" w:cs="Times New Roman"/>
          <w:sz w:val="28"/>
        </w:rPr>
        <w:t xml:space="preserve">. </w:t>
      </w:r>
      <w:proofErr w:type="spellStart"/>
      <w:r w:rsidRPr="00BD7E6B">
        <w:rPr>
          <w:rFonts w:ascii="Times New Roman" w:hAnsi="Times New Roman" w:cs="Times New Roman"/>
          <w:sz w:val="28"/>
        </w:rPr>
        <w:t>конф</w:t>
      </w:r>
      <w:proofErr w:type="spellEnd"/>
      <w:r w:rsidRPr="00BD7E6B">
        <w:rPr>
          <w:rFonts w:ascii="Times New Roman" w:hAnsi="Times New Roman" w:cs="Times New Roman"/>
          <w:sz w:val="28"/>
        </w:rPr>
        <w:t xml:space="preserve">. - Ростов-н/Д., 2015. – 209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Назаренко А.М., Савченко М. С. О понятии и содержании таможенной процедуры. 2015. – 320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Панина И.В. Роль таможенных процедур как инструмента таможенного регулирования внешнеэкономической деятельности, 2015. – 476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r w:rsidRPr="00BD7E6B">
        <w:rPr>
          <w:rFonts w:ascii="Times New Roman" w:hAnsi="Times New Roman" w:cs="Times New Roman"/>
          <w:sz w:val="28"/>
        </w:rPr>
        <w:t xml:space="preserve">Рукавишникова И.В. Метод финансового права: </w:t>
      </w:r>
      <w:proofErr w:type="spellStart"/>
      <w:r w:rsidRPr="00BD7E6B">
        <w:rPr>
          <w:rFonts w:ascii="Times New Roman" w:hAnsi="Times New Roman" w:cs="Times New Roman"/>
          <w:sz w:val="28"/>
        </w:rPr>
        <w:t>моногр</w:t>
      </w:r>
      <w:proofErr w:type="spellEnd"/>
      <w:r w:rsidRPr="00BD7E6B">
        <w:rPr>
          <w:rFonts w:ascii="Times New Roman" w:hAnsi="Times New Roman" w:cs="Times New Roman"/>
          <w:sz w:val="28"/>
        </w:rPr>
        <w:t xml:space="preserve">. / отв. ред. Н.И. Химичева. - 3-е изд., </w:t>
      </w:r>
      <w:proofErr w:type="spellStart"/>
      <w:r w:rsidRPr="00BD7E6B">
        <w:rPr>
          <w:rFonts w:ascii="Times New Roman" w:hAnsi="Times New Roman" w:cs="Times New Roman"/>
          <w:sz w:val="28"/>
        </w:rPr>
        <w:t>перераб</w:t>
      </w:r>
      <w:proofErr w:type="spellEnd"/>
      <w:r w:rsidRPr="00BD7E6B">
        <w:rPr>
          <w:rFonts w:ascii="Times New Roman" w:hAnsi="Times New Roman" w:cs="Times New Roman"/>
          <w:sz w:val="28"/>
        </w:rPr>
        <w:t xml:space="preserve">. и доп. - М.: НОРМА, 2015. – 290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proofErr w:type="spellStart"/>
      <w:r w:rsidRPr="00BD7E6B">
        <w:rPr>
          <w:rFonts w:ascii="Times New Roman" w:hAnsi="Times New Roman" w:cs="Times New Roman"/>
          <w:sz w:val="28"/>
        </w:rPr>
        <w:t>Суркичин</w:t>
      </w:r>
      <w:proofErr w:type="spellEnd"/>
      <w:r w:rsidRPr="00BD7E6B">
        <w:rPr>
          <w:rFonts w:ascii="Times New Roman" w:hAnsi="Times New Roman" w:cs="Times New Roman"/>
          <w:sz w:val="28"/>
        </w:rPr>
        <w:t xml:space="preserve"> Г.Ф. Теоретические аспекты правового регулирования таможенных процедур в Российской Федерации, 2014. – 318 с. </w:t>
      </w:r>
    </w:p>
    <w:p w:rsidR="00BD7E6B" w:rsidRPr="00BD7E6B" w:rsidRDefault="00BD7E6B" w:rsidP="00BD7E6B">
      <w:pPr>
        <w:pStyle w:val="a3"/>
        <w:numPr>
          <w:ilvl w:val="0"/>
          <w:numId w:val="3"/>
        </w:numPr>
        <w:tabs>
          <w:tab w:val="left" w:pos="851"/>
        </w:tabs>
        <w:spacing w:line="360" w:lineRule="auto"/>
        <w:ind w:left="0" w:firstLine="709"/>
        <w:jc w:val="both"/>
        <w:rPr>
          <w:rFonts w:ascii="Times New Roman" w:hAnsi="Times New Roman" w:cs="Times New Roman"/>
          <w:sz w:val="28"/>
        </w:rPr>
      </w:pPr>
      <w:proofErr w:type="spellStart"/>
      <w:r w:rsidRPr="00BD7E6B">
        <w:rPr>
          <w:rFonts w:ascii="Times New Roman" w:hAnsi="Times New Roman" w:cs="Times New Roman"/>
          <w:sz w:val="28"/>
        </w:rPr>
        <w:t>Суркичин</w:t>
      </w:r>
      <w:proofErr w:type="spellEnd"/>
      <w:r w:rsidRPr="00BD7E6B">
        <w:rPr>
          <w:rFonts w:ascii="Times New Roman" w:hAnsi="Times New Roman" w:cs="Times New Roman"/>
          <w:sz w:val="28"/>
        </w:rPr>
        <w:t xml:space="preserve"> Г.Ф. Теоретические аспекты таможенных процедур в Российской Федерации // Право. 2014. - №3. – С. 8</w:t>
      </w:r>
      <w:r w:rsidRPr="00BD7E6B">
        <w:rPr>
          <w:rFonts w:ascii="Times New Roman" w:hAnsi="Times New Roman" w:cs="Times New Roman"/>
          <w:sz w:val="28"/>
        </w:rPr>
        <w:t>.</w:t>
      </w:r>
    </w:p>
    <w:p w:rsidR="00BD7E6B" w:rsidRPr="00BD7E6B" w:rsidRDefault="00BD7E6B" w:rsidP="00BD7E6B"/>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D900BC" w:rsidRDefault="00D900BC" w:rsidP="00315299">
      <w:pPr>
        <w:jc w:val="both"/>
        <w:rPr>
          <w:rFonts w:ascii="Times New Roman" w:hAnsi="Times New Roman" w:cs="Times New Roman"/>
          <w:sz w:val="28"/>
        </w:rPr>
      </w:pPr>
    </w:p>
    <w:p w:rsidR="00E64B92" w:rsidRDefault="00E64B92" w:rsidP="00AA462F">
      <w:pPr>
        <w:jc w:val="center"/>
        <w:rPr>
          <w:rFonts w:ascii="Times New Roman" w:hAnsi="Times New Roman" w:cs="Times New Roman"/>
          <w:b/>
          <w:sz w:val="28"/>
        </w:rPr>
      </w:pPr>
    </w:p>
    <w:p w:rsidR="00AA462F" w:rsidRDefault="00AA462F" w:rsidP="00AA462F">
      <w:pPr>
        <w:jc w:val="center"/>
        <w:rPr>
          <w:rFonts w:ascii="Times New Roman" w:hAnsi="Times New Roman" w:cs="Times New Roman"/>
          <w:b/>
          <w:sz w:val="28"/>
        </w:rPr>
      </w:pPr>
    </w:p>
    <w:p w:rsidR="00AA462F" w:rsidRDefault="00AA462F" w:rsidP="00AA462F">
      <w:pPr>
        <w:jc w:val="center"/>
        <w:rPr>
          <w:rFonts w:ascii="Times New Roman" w:hAnsi="Times New Roman" w:cs="Times New Roman"/>
          <w:b/>
          <w:sz w:val="28"/>
        </w:rPr>
      </w:pPr>
    </w:p>
    <w:p w:rsidR="00AA462F" w:rsidRDefault="00AA462F" w:rsidP="00AA462F">
      <w:pPr>
        <w:jc w:val="center"/>
        <w:rPr>
          <w:rFonts w:ascii="Times New Roman" w:hAnsi="Times New Roman" w:cs="Times New Roman"/>
          <w:b/>
          <w:sz w:val="28"/>
        </w:rPr>
      </w:pPr>
    </w:p>
    <w:p w:rsidR="00AA462F" w:rsidRPr="00AA462F" w:rsidRDefault="00AA462F" w:rsidP="00AA462F">
      <w:pPr>
        <w:jc w:val="center"/>
        <w:rPr>
          <w:rFonts w:ascii="Times New Roman" w:hAnsi="Times New Roman" w:cs="Times New Roman"/>
          <w:b/>
          <w:sz w:val="28"/>
        </w:rPr>
      </w:pPr>
    </w:p>
    <w:sectPr w:rsidR="00AA462F" w:rsidRPr="00AA462F" w:rsidSect="00AC7BB8">
      <w:foot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B8" w:rsidRDefault="00AC7BB8" w:rsidP="00AC7BB8">
      <w:pPr>
        <w:spacing w:after="0" w:line="240" w:lineRule="auto"/>
      </w:pPr>
      <w:r>
        <w:separator/>
      </w:r>
    </w:p>
  </w:endnote>
  <w:endnote w:type="continuationSeparator" w:id="0">
    <w:p w:rsidR="00AC7BB8" w:rsidRDefault="00AC7BB8" w:rsidP="00AC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124159"/>
      <w:docPartObj>
        <w:docPartGallery w:val="Page Numbers (Bottom of Page)"/>
        <w:docPartUnique/>
      </w:docPartObj>
    </w:sdtPr>
    <w:sdtContent>
      <w:p w:rsidR="00AC7BB8" w:rsidRDefault="00AC7BB8">
        <w:pPr>
          <w:pStyle w:val="a7"/>
          <w:jc w:val="center"/>
        </w:pPr>
        <w:r>
          <w:fldChar w:fldCharType="begin"/>
        </w:r>
        <w:r>
          <w:instrText>PAGE   \* MERGEFORMAT</w:instrText>
        </w:r>
        <w:r>
          <w:fldChar w:fldCharType="separate"/>
        </w:r>
        <w:r w:rsidR="00AC621C">
          <w:rPr>
            <w:noProof/>
          </w:rPr>
          <w:t>2</w:t>
        </w:r>
        <w:r>
          <w:fldChar w:fldCharType="end"/>
        </w:r>
      </w:p>
    </w:sdtContent>
  </w:sdt>
  <w:p w:rsidR="00AC7BB8" w:rsidRDefault="00AC7B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B8" w:rsidRDefault="00AC7BB8" w:rsidP="00AC7BB8">
      <w:pPr>
        <w:spacing w:after="0" w:line="240" w:lineRule="auto"/>
      </w:pPr>
      <w:r>
        <w:separator/>
      </w:r>
    </w:p>
  </w:footnote>
  <w:footnote w:type="continuationSeparator" w:id="0">
    <w:p w:rsidR="00AC7BB8" w:rsidRDefault="00AC7BB8" w:rsidP="00AC7BB8">
      <w:pPr>
        <w:spacing w:after="0" w:line="240" w:lineRule="auto"/>
      </w:pPr>
      <w:r>
        <w:continuationSeparator/>
      </w:r>
    </w:p>
  </w:footnote>
  <w:footnote w:id="1">
    <w:p w:rsidR="00B24DC4" w:rsidRPr="00B24DC4" w:rsidRDefault="00B24DC4" w:rsidP="00B24DC4">
      <w:pPr>
        <w:pStyle w:val="a9"/>
        <w:jc w:val="both"/>
        <w:rPr>
          <w:rFonts w:ascii="Times New Roman" w:hAnsi="Times New Roman" w:cs="Times New Roman"/>
        </w:rPr>
      </w:pPr>
      <w:r w:rsidRPr="00B24DC4">
        <w:rPr>
          <w:rStyle w:val="ab"/>
          <w:rFonts w:ascii="Times New Roman" w:hAnsi="Times New Roman" w:cs="Times New Roman"/>
          <w:sz w:val="24"/>
        </w:rPr>
        <w:footnoteRef/>
      </w:r>
      <w:r w:rsidRPr="00B24DC4">
        <w:rPr>
          <w:rFonts w:ascii="Times New Roman" w:hAnsi="Times New Roman" w:cs="Times New Roman"/>
          <w:sz w:val="24"/>
        </w:rPr>
        <w:t xml:space="preserve"> 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B24DC4">
        <w:rPr>
          <w:rFonts w:ascii="Times New Roman" w:hAnsi="Times New Roman" w:cs="Times New Roman"/>
          <w:sz w:val="24"/>
        </w:rPr>
        <w:t>ЕврАзЭС</w:t>
      </w:r>
      <w:proofErr w:type="spellEnd"/>
      <w:r w:rsidRPr="00B24DC4">
        <w:rPr>
          <w:rFonts w:ascii="Times New Roman" w:hAnsi="Times New Roman" w:cs="Times New Roman"/>
          <w:sz w:val="24"/>
        </w:rPr>
        <w:t xml:space="preserve"> на уровне глав государств от 27.11.2009 № 17) // СЗ РФ. - 2010. -№ 50. - Ст. 6615.</w:t>
      </w:r>
    </w:p>
  </w:footnote>
  <w:footnote w:id="2">
    <w:p w:rsidR="00B24DC4" w:rsidRPr="00B24DC4" w:rsidRDefault="00B24DC4" w:rsidP="00B24DC4">
      <w:pPr>
        <w:pStyle w:val="a9"/>
        <w:jc w:val="both"/>
        <w:rPr>
          <w:rFonts w:ascii="Times New Roman" w:hAnsi="Times New Roman" w:cs="Times New Roman"/>
        </w:rPr>
      </w:pPr>
      <w:r w:rsidRPr="00B24DC4">
        <w:rPr>
          <w:rStyle w:val="ab"/>
          <w:rFonts w:ascii="Times New Roman" w:hAnsi="Times New Roman" w:cs="Times New Roman"/>
          <w:sz w:val="24"/>
        </w:rPr>
        <w:footnoteRef/>
      </w:r>
      <w:r w:rsidRPr="00B24DC4">
        <w:rPr>
          <w:rFonts w:ascii="Times New Roman" w:hAnsi="Times New Roman" w:cs="Times New Roman"/>
          <w:sz w:val="24"/>
        </w:rPr>
        <w:t xml:space="preserve"> </w:t>
      </w:r>
      <w:proofErr w:type="spellStart"/>
      <w:r w:rsidRPr="00B24DC4">
        <w:rPr>
          <w:rFonts w:ascii="Times New Roman" w:hAnsi="Times New Roman" w:cs="Times New Roman"/>
          <w:sz w:val="24"/>
        </w:rPr>
        <w:t>Суркичин</w:t>
      </w:r>
      <w:proofErr w:type="spellEnd"/>
      <w:r w:rsidRPr="00B24DC4">
        <w:rPr>
          <w:rFonts w:ascii="Times New Roman" w:hAnsi="Times New Roman" w:cs="Times New Roman"/>
          <w:sz w:val="24"/>
        </w:rPr>
        <w:t xml:space="preserve"> Г.Ф. Теоретические аспекты правового регулирования таможенных процедур в Российской Федерации, 2014. – 318 с.</w:t>
      </w:r>
    </w:p>
  </w:footnote>
  <w:footnote w:id="3">
    <w:p w:rsidR="00B24DC4" w:rsidRPr="00B24DC4" w:rsidRDefault="00B24DC4" w:rsidP="00B24DC4">
      <w:pPr>
        <w:pStyle w:val="a9"/>
        <w:jc w:val="both"/>
        <w:rPr>
          <w:rFonts w:ascii="Times New Roman" w:hAnsi="Times New Roman" w:cs="Times New Roman"/>
        </w:rPr>
      </w:pPr>
      <w:r w:rsidRPr="00B24DC4">
        <w:rPr>
          <w:rStyle w:val="ab"/>
          <w:rFonts w:ascii="Times New Roman" w:hAnsi="Times New Roman" w:cs="Times New Roman"/>
          <w:sz w:val="24"/>
        </w:rPr>
        <w:footnoteRef/>
      </w:r>
      <w:r w:rsidRPr="00B24DC4">
        <w:rPr>
          <w:rFonts w:ascii="Times New Roman" w:hAnsi="Times New Roman" w:cs="Times New Roman"/>
          <w:sz w:val="24"/>
        </w:rPr>
        <w:t xml:space="preserve"> Матвиенко Г.В. Административные процедуры и производства в таможенном праве // Журн. рос</w:t>
      </w:r>
      <w:proofErr w:type="gramStart"/>
      <w:r w:rsidRPr="00B24DC4">
        <w:rPr>
          <w:rFonts w:ascii="Times New Roman" w:hAnsi="Times New Roman" w:cs="Times New Roman"/>
          <w:sz w:val="24"/>
        </w:rPr>
        <w:t>.</w:t>
      </w:r>
      <w:proofErr w:type="gramEnd"/>
      <w:r w:rsidRPr="00B24DC4">
        <w:rPr>
          <w:rFonts w:ascii="Times New Roman" w:hAnsi="Times New Roman" w:cs="Times New Roman"/>
          <w:sz w:val="24"/>
        </w:rPr>
        <w:t xml:space="preserve"> </w:t>
      </w:r>
      <w:proofErr w:type="gramStart"/>
      <w:r w:rsidRPr="00B24DC4">
        <w:rPr>
          <w:rFonts w:ascii="Times New Roman" w:hAnsi="Times New Roman" w:cs="Times New Roman"/>
          <w:sz w:val="24"/>
        </w:rPr>
        <w:t>п</w:t>
      </w:r>
      <w:proofErr w:type="gramEnd"/>
      <w:r w:rsidRPr="00B24DC4">
        <w:rPr>
          <w:rFonts w:ascii="Times New Roman" w:hAnsi="Times New Roman" w:cs="Times New Roman"/>
          <w:sz w:val="24"/>
        </w:rPr>
        <w:t>рава. - 2013. - № 12 (44).</w:t>
      </w:r>
    </w:p>
  </w:footnote>
  <w:footnote w:id="4">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Панина И.В. Роль таможенных процедур как инструмента таможенного регулирования внешнеэкономической деятельности, 2015. – 476 с.</w:t>
      </w:r>
    </w:p>
  </w:footnote>
  <w:footnote w:id="5">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Матвиенко Г.В. Взаимодействие и классификация таможенных процедур // Правовая политика Российской Федерации в условиях современного социально-экономического развития: материалы II </w:t>
      </w:r>
      <w:proofErr w:type="spellStart"/>
      <w:r w:rsidRPr="007B69FF">
        <w:rPr>
          <w:rFonts w:ascii="Times New Roman" w:hAnsi="Times New Roman" w:cs="Times New Roman"/>
          <w:sz w:val="24"/>
        </w:rPr>
        <w:t>Междунар</w:t>
      </w:r>
      <w:proofErr w:type="spellEnd"/>
      <w:r w:rsidRPr="007B69FF">
        <w:rPr>
          <w:rFonts w:ascii="Times New Roman" w:hAnsi="Times New Roman" w:cs="Times New Roman"/>
          <w:sz w:val="24"/>
        </w:rPr>
        <w:t>. науч</w:t>
      </w:r>
      <w:proofErr w:type="gramStart"/>
      <w:r w:rsidRPr="007B69FF">
        <w:rPr>
          <w:rFonts w:ascii="Times New Roman" w:hAnsi="Times New Roman" w:cs="Times New Roman"/>
          <w:sz w:val="24"/>
        </w:rPr>
        <w:t>.-</w:t>
      </w:r>
      <w:proofErr w:type="spellStart"/>
      <w:proofErr w:type="gramEnd"/>
      <w:r w:rsidRPr="007B69FF">
        <w:rPr>
          <w:rFonts w:ascii="Times New Roman" w:hAnsi="Times New Roman" w:cs="Times New Roman"/>
          <w:sz w:val="24"/>
        </w:rPr>
        <w:t>практ</w:t>
      </w:r>
      <w:proofErr w:type="spellEnd"/>
      <w:r w:rsidRPr="007B69FF">
        <w:rPr>
          <w:rFonts w:ascii="Times New Roman" w:hAnsi="Times New Roman" w:cs="Times New Roman"/>
          <w:sz w:val="24"/>
        </w:rPr>
        <w:t xml:space="preserve">. </w:t>
      </w:r>
      <w:proofErr w:type="spellStart"/>
      <w:r w:rsidRPr="007B69FF">
        <w:rPr>
          <w:rFonts w:ascii="Times New Roman" w:hAnsi="Times New Roman" w:cs="Times New Roman"/>
          <w:sz w:val="24"/>
        </w:rPr>
        <w:t>конф</w:t>
      </w:r>
      <w:proofErr w:type="spellEnd"/>
      <w:r w:rsidRPr="007B69FF">
        <w:rPr>
          <w:rFonts w:ascii="Times New Roman" w:hAnsi="Times New Roman" w:cs="Times New Roman"/>
          <w:sz w:val="24"/>
        </w:rPr>
        <w:t>. - Ростов-н/Д., 2015. – 209 с.</w:t>
      </w:r>
    </w:p>
  </w:footnote>
  <w:footnote w:id="6">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7B69FF">
        <w:rPr>
          <w:rFonts w:ascii="Times New Roman" w:hAnsi="Times New Roman" w:cs="Times New Roman"/>
          <w:sz w:val="24"/>
        </w:rPr>
        <w:t>ЕврАзЭС</w:t>
      </w:r>
      <w:proofErr w:type="spellEnd"/>
      <w:r w:rsidRPr="007B69FF">
        <w:rPr>
          <w:rFonts w:ascii="Times New Roman" w:hAnsi="Times New Roman" w:cs="Times New Roman"/>
          <w:sz w:val="24"/>
        </w:rPr>
        <w:t xml:space="preserve"> на уровне глав государств от 27.11.2009 № 17) // СЗ РФ. - 2010. -№ 50. - Ст. 6615.</w:t>
      </w:r>
    </w:p>
  </w:footnote>
  <w:footnote w:id="7">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Матвиенко Г.В. Административные процедуры и производства в таможенном праве // Журн. рос</w:t>
      </w:r>
      <w:proofErr w:type="gramStart"/>
      <w:r w:rsidRPr="007B69FF">
        <w:rPr>
          <w:rFonts w:ascii="Times New Roman" w:hAnsi="Times New Roman" w:cs="Times New Roman"/>
          <w:sz w:val="24"/>
        </w:rPr>
        <w:t>.</w:t>
      </w:r>
      <w:proofErr w:type="gramEnd"/>
      <w:r w:rsidRPr="007B69FF">
        <w:rPr>
          <w:rFonts w:ascii="Times New Roman" w:hAnsi="Times New Roman" w:cs="Times New Roman"/>
          <w:sz w:val="24"/>
        </w:rPr>
        <w:t xml:space="preserve"> </w:t>
      </w:r>
      <w:proofErr w:type="gramStart"/>
      <w:r w:rsidRPr="007B69FF">
        <w:rPr>
          <w:rFonts w:ascii="Times New Roman" w:hAnsi="Times New Roman" w:cs="Times New Roman"/>
          <w:sz w:val="24"/>
        </w:rPr>
        <w:t>п</w:t>
      </w:r>
      <w:proofErr w:type="gramEnd"/>
      <w:r w:rsidRPr="007B69FF">
        <w:rPr>
          <w:rFonts w:ascii="Times New Roman" w:hAnsi="Times New Roman" w:cs="Times New Roman"/>
          <w:sz w:val="24"/>
        </w:rPr>
        <w:t>рава. - 2013. - № 12 (44).</w:t>
      </w:r>
    </w:p>
  </w:footnote>
  <w:footnote w:id="8">
    <w:p w:rsidR="007B69FF" w:rsidRDefault="007B69FF" w:rsidP="007B69FF">
      <w:pPr>
        <w:pStyle w:val="a9"/>
        <w:jc w:val="both"/>
      </w:pPr>
      <w:r>
        <w:rPr>
          <w:rStyle w:val="ab"/>
        </w:rPr>
        <w:footnoteRef/>
      </w:r>
      <w:r>
        <w:t xml:space="preserve"> </w:t>
      </w:r>
      <w:r w:rsidRPr="007B69FF">
        <w:rPr>
          <w:rFonts w:ascii="Times New Roman" w:hAnsi="Times New Roman" w:cs="Times New Roman"/>
          <w:sz w:val="24"/>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7B69FF">
        <w:rPr>
          <w:rFonts w:ascii="Times New Roman" w:hAnsi="Times New Roman" w:cs="Times New Roman"/>
          <w:sz w:val="24"/>
        </w:rPr>
        <w:t>ЕврАзЭС</w:t>
      </w:r>
      <w:proofErr w:type="spellEnd"/>
      <w:r w:rsidRPr="007B69FF">
        <w:rPr>
          <w:rFonts w:ascii="Times New Roman" w:hAnsi="Times New Roman" w:cs="Times New Roman"/>
          <w:sz w:val="24"/>
        </w:rPr>
        <w:t xml:space="preserve"> на уровне глав государств от 27.11.2009 №</w:t>
      </w:r>
      <w:r>
        <w:rPr>
          <w:rFonts w:ascii="Times New Roman" w:hAnsi="Times New Roman" w:cs="Times New Roman"/>
          <w:sz w:val="24"/>
        </w:rPr>
        <w:t xml:space="preserve"> 17) // СЗ РФ. - 2010. -№ 50. </w:t>
      </w:r>
    </w:p>
  </w:footnote>
  <w:footnote w:id="9">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w:t>
      </w:r>
      <w:proofErr w:type="spellStart"/>
      <w:r w:rsidRPr="007B69FF">
        <w:rPr>
          <w:rFonts w:ascii="Times New Roman" w:hAnsi="Times New Roman" w:cs="Times New Roman"/>
          <w:sz w:val="24"/>
        </w:rPr>
        <w:t>Суркичин</w:t>
      </w:r>
      <w:proofErr w:type="spellEnd"/>
      <w:r w:rsidRPr="007B69FF">
        <w:rPr>
          <w:rFonts w:ascii="Times New Roman" w:hAnsi="Times New Roman" w:cs="Times New Roman"/>
          <w:sz w:val="24"/>
        </w:rPr>
        <w:t xml:space="preserve"> Г.Ф. Теоретические аспекты таможенных процедур в Российской Федерации // Право. 2014. - №3. – С. 8.</w:t>
      </w:r>
    </w:p>
  </w:footnote>
  <w:footnote w:id="10">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w:t>
      </w:r>
      <w:proofErr w:type="spellStart"/>
      <w:r w:rsidRPr="007B69FF">
        <w:rPr>
          <w:rFonts w:ascii="Times New Roman" w:hAnsi="Times New Roman" w:cs="Times New Roman"/>
          <w:sz w:val="24"/>
        </w:rPr>
        <w:t>Коварда</w:t>
      </w:r>
      <w:proofErr w:type="spellEnd"/>
      <w:r w:rsidRPr="007B69FF">
        <w:rPr>
          <w:rFonts w:ascii="Times New Roman" w:hAnsi="Times New Roman" w:cs="Times New Roman"/>
          <w:sz w:val="24"/>
        </w:rPr>
        <w:t xml:space="preserve">, В.В. Таможенно-тарифное регулирование экономической безопасности России в условиях экономических санкций  /  В.В. </w:t>
      </w:r>
      <w:proofErr w:type="spellStart"/>
      <w:r w:rsidRPr="007B69FF">
        <w:rPr>
          <w:rFonts w:ascii="Times New Roman" w:hAnsi="Times New Roman" w:cs="Times New Roman"/>
          <w:sz w:val="24"/>
        </w:rPr>
        <w:t>Коварда</w:t>
      </w:r>
      <w:proofErr w:type="spellEnd"/>
      <w:r w:rsidRPr="007B69FF">
        <w:rPr>
          <w:rFonts w:ascii="Times New Roman" w:hAnsi="Times New Roman" w:cs="Times New Roman"/>
          <w:sz w:val="24"/>
        </w:rPr>
        <w:t xml:space="preserve">, Р.А. Животов // Актуальные проблемы международных отношений в условиях формирования </w:t>
      </w:r>
      <w:proofErr w:type="spellStart"/>
      <w:r w:rsidRPr="007B69FF">
        <w:rPr>
          <w:rFonts w:ascii="Times New Roman" w:hAnsi="Times New Roman" w:cs="Times New Roman"/>
          <w:sz w:val="24"/>
        </w:rPr>
        <w:t>мультиполярного</w:t>
      </w:r>
      <w:proofErr w:type="spellEnd"/>
      <w:r w:rsidRPr="007B69FF">
        <w:rPr>
          <w:rFonts w:ascii="Times New Roman" w:hAnsi="Times New Roman" w:cs="Times New Roman"/>
          <w:sz w:val="24"/>
        </w:rPr>
        <w:t xml:space="preserve"> мира, Юго-западный государственный университет. - 2015. - С. 48-52.</w:t>
      </w:r>
    </w:p>
  </w:footnote>
  <w:footnote w:id="11">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Рукавишникова И.В. Метод финансового права: </w:t>
      </w:r>
      <w:proofErr w:type="spellStart"/>
      <w:r w:rsidRPr="007B69FF">
        <w:rPr>
          <w:rFonts w:ascii="Times New Roman" w:hAnsi="Times New Roman" w:cs="Times New Roman"/>
          <w:sz w:val="24"/>
        </w:rPr>
        <w:t>моногр</w:t>
      </w:r>
      <w:proofErr w:type="spellEnd"/>
      <w:r w:rsidRPr="007B69FF">
        <w:rPr>
          <w:rFonts w:ascii="Times New Roman" w:hAnsi="Times New Roman" w:cs="Times New Roman"/>
          <w:sz w:val="24"/>
        </w:rPr>
        <w:t xml:space="preserve">. / отв. ред. Н.И. Химичева. - 3-е изд., </w:t>
      </w:r>
      <w:proofErr w:type="spellStart"/>
      <w:r w:rsidRPr="007B69FF">
        <w:rPr>
          <w:rFonts w:ascii="Times New Roman" w:hAnsi="Times New Roman" w:cs="Times New Roman"/>
          <w:sz w:val="24"/>
        </w:rPr>
        <w:t>перераб</w:t>
      </w:r>
      <w:proofErr w:type="spellEnd"/>
      <w:r w:rsidRPr="007B69FF">
        <w:rPr>
          <w:rFonts w:ascii="Times New Roman" w:hAnsi="Times New Roman" w:cs="Times New Roman"/>
          <w:sz w:val="24"/>
        </w:rPr>
        <w:t>. и доп. - М.: НОРМА, 2015. – 290 с.</w:t>
      </w:r>
    </w:p>
  </w:footnote>
  <w:footnote w:id="12">
    <w:p w:rsidR="007B69FF" w:rsidRPr="007B69FF" w:rsidRDefault="007B69FF" w:rsidP="007B69FF">
      <w:pPr>
        <w:pStyle w:val="a9"/>
        <w:jc w:val="both"/>
        <w:rPr>
          <w:rFonts w:ascii="Times New Roman" w:hAnsi="Times New Roman" w:cs="Times New Roman"/>
        </w:rPr>
      </w:pPr>
      <w:r w:rsidRPr="007B69FF">
        <w:rPr>
          <w:rStyle w:val="ab"/>
          <w:rFonts w:ascii="Times New Roman" w:hAnsi="Times New Roman" w:cs="Times New Roman"/>
          <w:sz w:val="24"/>
        </w:rPr>
        <w:footnoteRef/>
      </w:r>
      <w:r w:rsidRPr="007B69FF">
        <w:rPr>
          <w:rFonts w:ascii="Times New Roman" w:hAnsi="Times New Roman" w:cs="Times New Roman"/>
          <w:sz w:val="24"/>
        </w:rPr>
        <w:t xml:space="preserve"> Бакаева О.Ю. Частные и публичные интересы и их отражение в принципах таможенного права // Законы России: опыт, анализ, практика. - 2013. - № 8. – С. 12.</w:t>
      </w:r>
    </w:p>
  </w:footnote>
  <w:footnote w:id="13">
    <w:p w:rsidR="007B69FF" w:rsidRDefault="007B69FF">
      <w:pPr>
        <w:pStyle w:val="a9"/>
      </w:pPr>
      <w:r>
        <w:rPr>
          <w:rStyle w:val="ab"/>
        </w:rPr>
        <w:footnoteRef/>
      </w:r>
      <w:r>
        <w:t xml:space="preserve"> </w:t>
      </w:r>
      <w:r w:rsidRPr="007B69FF">
        <w:rPr>
          <w:rFonts w:ascii="Times New Roman" w:hAnsi="Times New Roman" w:cs="Times New Roman"/>
          <w:sz w:val="24"/>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7B69FF">
        <w:rPr>
          <w:rFonts w:ascii="Times New Roman" w:hAnsi="Times New Roman" w:cs="Times New Roman"/>
          <w:sz w:val="24"/>
        </w:rPr>
        <w:t>ЕврАзЭС</w:t>
      </w:r>
      <w:proofErr w:type="spellEnd"/>
      <w:r w:rsidRPr="007B69FF">
        <w:rPr>
          <w:rFonts w:ascii="Times New Roman" w:hAnsi="Times New Roman" w:cs="Times New Roman"/>
          <w:sz w:val="24"/>
        </w:rPr>
        <w:t xml:space="preserve"> на уровне глав государств от 27.11.2009 № 17) // С</w:t>
      </w:r>
      <w:r>
        <w:rPr>
          <w:rFonts w:ascii="Times New Roman" w:hAnsi="Times New Roman" w:cs="Times New Roman"/>
          <w:sz w:val="24"/>
        </w:rPr>
        <w:t>З РФ. - 2010. -№ 50. - Ст. 203.</w:t>
      </w:r>
    </w:p>
  </w:footnote>
  <w:footnote w:id="14">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Демин А.В. Неопределенность в налоговом праве и правовые средства ее преодоления: </w:t>
      </w:r>
      <w:proofErr w:type="spellStart"/>
      <w:r w:rsidRPr="00D900BC">
        <w:rPr>
          <w:rFonts w:ascii="Times New Roman" w:hAnsi="Times New Roman" w:cs="Times New Roman"/>
          <w:sz w:val="24"/>
        </w:rPr>
        <w:t>дис</w:t>
      </w:r>
      <w:proofErr w:type="spellEnd"/>
      <w:r w:rsidRPr="00D900BC">
        <w:rPr>
          <w:rFonts w:ascii="Times New Roman" w:hAnsi="Times New Roman" w:cs="Times New Roman"/>
          <w:sz w:val="24"/>
        </w:rPr>
        <w:t xml:space="preserve">. ... д-ра </w:t>
      </w:r>
      <w:proofErr w:type="spellStart"/>
      <w:r w:rsidRPr="00D900BC">
        <w:rPr>
          <w:rFonts w:ascii="Times New Roman" w:hAnsi="Times New Roman" w:cs="Times New Roman"/>
          <w:sz w:val="24"/>
        </w:rPr>
        <w:t>юрид</w:t>
      </w:r>
      <w:proofErr w:type="spellEnd"/>
      <w:r w:rsidRPr="00D900BC">
        <w:rPr>
          <w:rFonts w:ascii="Times New Roman" w:hAnsi="Times New Roman" w:cs="Times New Roman"/>
          <w:sz w:val="24"/>
        </w:rPr>
        <w:t>. наук. - Екатеринбург, 2014. – 198 с.</w:t>
      </w:r>
    </w:p>
  </w:footnote>
  <w:footnote w:id="15">
    <w:p w:rsidR="00D900BC" w:rsidRDefault="00D900BC" w:rsidP="00D900BC">
      <w:pPr>
        <w:pStyle w:val="a9"/>
        <w:jc w:val="both"/>
      </w:pPr>
      <w:r>
        <w:rPr>
          <w:rStyle w:val="ab"/>
        </w:rPr>
        <w:footnoteRef/>
      </w:r>
      <w:r>
        <w:t xml:space="preserve"> </w:t>
      </w:r>
      <w:r w:rsidRPr="007B69FF">
        <w:rPr>
          <w:rFonts w:ascii="Times New Roman" w:hAnsi="Times New Roman" w:cs="Times New Roman"/>
          <w:sz w:val="24"/>
        </w:rPr>
        <w:t xml:space="preserve">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7B69FF">
        <w:rPr>
          <w:rFonts w:ascii="Times New Roman" w:hAnsi="Times New Roman" w:cs="Times New Roman"/>
          <w:sz w:val="24"/>
        </w:rPr>
        <w:t>ЕврАзЭС</w:t>
      </w:r>
      <w:proofErr w:type="spellEnd"/>
      <w:r w:rsidRPr="007B69FF">
        <w:rPr>
          <w:rFonts w:ascii="Times New Roman" w:hAnsi="Times New Roman" w:cs="Times New Roman"/>
          <w:sz w:val="24"/>
        </w:rPr>
        <w:t xml:space="preserve"> на уровне глав государств от 27.11.2009 № 17) // С</w:t>
      </w:r>
      <w:r>
        <w:rPr>
          <w:rFonts w:ascii="Times New Roman" w:hAnsi="Times New Roman" w:cs="Times New Roman"/>
          <w:sz w:val="24"/>
        </w:rPr>
        <w:t>З РФ. - 2010. -№ 50. - Ст. 2.</w:t>
      </w:r>
    </w:p>
  </w:footnote>
  <w:footnote w:id="16">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Малиновская В.М. Международно-правовое регулирование применения таможенных процедур в ЕАЭС. Международное сотрудничество евразийских государств: политика, экономика, право. №4, 2015. – 265 с.</w:t>
      </w:r>
    </w:p>
  </w:footnote>
  <w:footnote w:id="17">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Международная конвенция об упрощении и гармонизации таможенных процедур (совершено в Киото 18.05.1973) (в ред. Протокола от 26.06.1999) // СЗ РФ. -2011. - № 32. - Ст. 4810.</w:t>
      </w:r>
    </w:p>
  </w:footnote>
  <w:footnote w:id="18">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Договор о Евразийском экономическом союзе от 29.05.2014 г. // Официальный сайт Евразийской экономической комиссии.</w:t>
      </w:r>
    </w:p>
  </w:footnote>
  <w:footnote w:id="19">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D900BC">
        <w:rPr>
          <w:rFonts w:ascii="Times New Roman" w:hAnsi="Times New Roman" w:cs="Times New Roman"/>
          <w:sz w:val="24"/>
        </w:rPr>
        <w:t>ЕврАзЭС</w:t>
      </w:r>
      <w:proofErr w:type="spellEnd"/>
      <w:r w:rsidRPr="00D900BC">
        <w:rPr>
          <w:rFonts w:ascii="Times New Roman" w:hAnsi="Times New Roman" w:cs="Times New Roman"/>
          <w:sz w:val="24"/>
        </w:rPr>
        <w:t xml:space="preserve"> на уровне глав государств от 27.11.2009 № 17) // СЗ РФ. - 2010. -№ 50. - Ст. 4.</w:t>
      </w:r>
    </w:p>
  </w:footnote>
  <w:footnote w:id="20">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Таможенный кодекс Таможенного союза (приложение к Договору о Таможенном кодексе Таможенного союза, принятому решением Межгосударственного совета </w:t>
      </w:r>
      <w:proofErr w:type="spellStart"/>
      <w:r w:rsidRPr="00D900BC">
        <w:rPr>
          <w:rFonts w:ascii="Times New Roman" w:hAnsi="Times New Roman" w:cs="Times New Roman"/>
          <w:sz w:val="24"/>
        </w:rPr>
        <w:t>ЕврАзЭС</w:t>
      </w:r>
      <w:proofErr w:type="spellEnd"/>
      <w:r w:rsidRPr="00D900BC">
        <w:rPr>
          <w:rFonts w:ascii="Times New Roman" w:hAnsi="Times New Roman" w:cs="Times New Roman"/>
          <w:sz w:val="24"/>
        </w:rPr>
        <w:t xml:space="preserve"> на уровне глав государств от 27.11.2009 № 17) // СЗ РФ. - 2010. -№ 50. - Ст. 80.</w:t>
      </w:r>
    </w:p>
  </w:footnote>
  <w:footnote w:id="21">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w:t>
      </w:r>
      <w:proofErr w:type="spellStart"/>
      <w:r w:rsidRPr="00D900BC">
        <w:rPr>
          <w:rFonts w:ascii="Times New Roman" w:hAnsi="Times New Roman" w:cs="Times New Roman"/>
          <w:sz w:val="24"/>
        </w:rPr>
        <w:t>Барбышева</w:t>
      </w:r>
      <w:proofErr w:type="spellEnd"/>
      <w:r w:rsidRPr="00D900BC">
        <w:rPr>
          <w:rFonts w:ascii="Times New Roman" w:hAnsi="Times New Roman" w:cs="Times New Roman"/>
          <w:sz w:val="24"/>
        </w:rPr>
        <w:t xml:space="preserve"> Г. И., </w:t>
      </w:r>
      <w:proofErr w:type="spellStart"/>
      <w:r w:rsidRPr="00D900BC">
        <w:rPr>
          <w:rFonts w:ascii="Times New Roman" w:hAnsi="Times New Roman" w:cs="Times New Roman"/>
          <w:sz w:val="24"/>
        </w:rPr>
        <w:t>Мирзаев</w:t>
      </w:r>
      <w:proofErr w:type="spellEnd"/>
      <w:r w:rsidRPr="00D900BC">
        <w:rPr>
          <w:rFonts w:ascii="Times New Roman" w:hAnsi="Times New Roman" w:cs="Times New Roman"/>
          <w:sz w:val="24"/>
        </w:rPr>
        <w:t xml:space="preserve"> Ш. Ф. Обеспечение информационной безопасности таможенных органов РФ [Текст] // Инновационная экономика: материалы II </w:t>
      </w:r>
      <w:proofErr w:type="spellStart"/>
      <w:r w:rsidRPr="00D900BC">
        <w:rPr>
          <w:rFonts w:ascii="Times New Roman" w:hAnsi="Times New Roman" w:cs="Times New Roman"/>
          <w:sz w:val="24"/>
        </w:rPr>
        <w:t>междунар</w:t>
      </w:r>
      <w:proofErr w:type="spellEnd"/>
      <w:r w:rsidRPr="00D900BC">
        <w:rPr>
          <w:rFonts w:ascii="Times New Roman" w:hAnsi="Times New Roman" w:cs="Times New Roman"/>
          <w:sz w:val="24"/>
        </w:rPr>
        <w:t xml:space="preserve">. науч. </w:t>
      </w:r>
      <w:proofErr w:type="spellStart"/>
      <w:r w:rsidRPr="00D900BC">
        <w:rPr>
          <w:rFonts w:ascii="Times New Roman" w:hAnsi="Times New Roman" w:cs="Times New Roman"/>
          <w:sz w:val="24"/>
        </w:rPr>
        <w:t>конф</w:t>
      </w:r>
      <w:proofErr w:type="spellEnd"/>
      <w:r w:rsidRPr="00D900BC">
        <w:rPr>
          <w:rFonts w:ascii="Times New Roman" w:hAnsi="Times New Roman" w:cs="Times New Roman"/>
          <w:sz w:val="24"/>
        </w:rPr>
        <w:t>. (г. Казань, октябрь 2015 г.). - Казань: Бук, 2015. - С. 22-24.</w:t>
      </w:r>
    </w:p>
  </w:footnote>
  <w:footnote w:id="22">
    <w:p w:rsidR="00D900BC" w:rsidRPr="00D900BC" w:rsidRDefault="00D900BC" w:rsidP="00D900BC">
      <w:pPr>
        <w:pStyle w:val="a9"/>
        <w:jc w:val="both"/>
        <w:rPr>
          <w:rFonts w:ascii="Times New Roman" w:hAnsi="Times New Roman" w:cs="Times New Roman"/>
        </w:rPr>
      </w:pPr>
      <w:r w:rsidRPr="00D900BC">
        <w:rPr>
          <w:rStyle w:val="ab"/>
          <w:rFonts w:ascii="Times New Roman" w:hAnsi="Times New Roman" w:cs="Times New Roman"/>
          <w:sz w:val="24"/>
        </w:rPr>
        <w:footnoteRef/>
      </w:r>
      <w:r w:rsidRPr="00D900BC">
        <w:rPr>
          <w:rFonts w:ascii="Times New Roman" w:hAnsi="Times New Roman" w:cs="Times New Roman"/>
          <w:sz w:val="24"/>
        </w:rPr>
        <w:t xml:space="preserve"> Международная конвенция об упрощении и гармонизации таможенных процедур (совершено в Киото 18.05.1973) (в ред. Протокола от 26.06.1</w:t>
      </w:r>
      <w:r>
        <w:rPr>
          <w:rFonts w:ascii="Times New Roman" w:hAnsi="Times New Roman" w:cs="Times New Roman"/>
          <w:sz w:val="24"/>
        </w:rPr>
        <w:t xml:space="preserve">999) // СЗ РФ. -2011. - № 32.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E3CCD"/>
    <w:multiLevelType w:val="hybridMultilevel"/>
    <w:tmpl w:val="84B0C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6F0926"/>
    <w:multiLevelType w:val="hybridMultilevel"/>
    <w:tmpl w:val="1AAEDDB8"/>
    <w:lvl w:ilvl="0" w:tplc="1ED4F4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9A7F53"/>
    <w:multiLevelType w:val="multilevel"/>
    <w:tmpl w:val="EBBE6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DE"/>
    <w:rsid w:val="00077107"/>
    <w:rsid w:val="000E0A1B"/>
    <w:rsid w:val="000E7988"/>
    <w:rsid w:val="001555C5"/>
    <w:rsid w:val="001A27D2"/>
    <w:rsid w:val="00244CF7"/>
    <w:rsid w:val="002878A2"/>
    <w:rsid w:val="00315299"/>
    <w:rsid w:val="003224B1"/>
    <w:rsid w:val="00332D18"/>
    <w:rsid w:val="00337A66"/>
    <w:rsid w:val="0036764F"/>
    <w:rsid w:val="003720BE"/>
    <w:rsid w:val="003E5C41"/>
    <w:rsid w:val="003F1C1A"/>
    <w:rsid w:val="003F51AA"/>
    <w:rsid w:val="00474F80"/>
    <w:rsid w:val="004C0429"/>
    <w:rsid w:val="004C7177"/>
    <w:rsid w:val="004F6B47"/>
    <w:rsid w:val="004F6F30"/>
    <w:rsid w:val="00513431"/>
    <w:rsid w:val="00541FE4"/>
    <w:rsid w:val="005460CD"/>
    <w:rsid w:val="0057023C"/>
    <w:rsid w:val="005E6C89"/>
    <w:rsid w:val="0060758C"/>
    <w:rsid w:val="006100A1"/>
    <w:rsid w:val="006D432F"/>
    <w:rsid w:val="006E23CC"/>
    <w:rsid w:val="0078501A"/>
    <w:rsid w:val="007B4C01"/>
    <w:rsid w:val="007B69FF"/>
    <w:rsid w:val="007E274C"/>
    <w:rsid w:val="00825F8F"/>
    <w:rsid w:val="00863681"/>
    <w:rsid w:val="008929F8"/>
    <w:rsid w:val="00895F28"/>
    <w:rsid w:val="008A7B15"/>
    <w:rsid w:val="00916959"/>
    <w:rsid w:val="009517DC"/>
    <w:rsid w:val="009B6002"/>
    <w:rsid w:val="00A04268"/>
    <w:rsid w:val="00A41159"/>
    <w:rsid w:val="00A547A9"/>
    <w:rsid w:val="00AA462F"/>
    <w:rsid w:val="00AA7DDE"/>
    <w:rsid w:val="00AC621C"/>
    <w:rsid w:val="00AC7BB8"/>
    <w:rsid w:val="00B24DC4"/>
    <w:rsid w:val="00B27D6A"/>
    <w:rsid w:val="00B40517"/>
    <w:rsid w:val="00B567B0"/>
    <w:rsid w:val="00B57696"/>
    <w:rsid w:val="00B760D7"/>
    <w:rsid w:val="00B84C53"/>
    <w:rsid w:val="00BB2AB2"/>
    <w:rsid w:val="00BD7E6B"/>
    <w:rsid w:val="00C964AD"/>
    <w:rsid w:val="00CB45DB"/>
    <w:rsid w:val="00CE5564"/>
    <w:rsid w:val="00CF47CB"/>
    <w:rsid w:val="00D52ED7"/>
    <w:rsid w:val="00D60EF8"/>
    <w:rsid w:val="00D74A95"/>
    <w:rsid w:val="00D81110"/>
    <w:rsid w:val="00D81145"/>
    <w:rsid w:val="00D900BC"/>
    <w:rsid w:val="00DD2BE9"/>
    <w:rsid w:val="00E64B92"/>
    <w:rsid w:val="00E843D1"/>
    <w:rsid w:val="00EE6F0D"/>
    <w:rsid w:val="00F5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2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01A"/>
    <w:pPr>
      <w:ind w:left="720"/>
      <w:contextualSpacing/>
    </w:pPr>
  </w:style>
  <w:style w:type="table" w:styleId="a4">
    <w:name w:val="Table Grid"/>
    <w:basedOn w:val="a1"/>
    <w:uiPriority w:val="59"/>
    <w:rsid w:val="0054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B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BB8"/>
  </w:style>
  <w:style w:type="paragraph" w:styleId="a7">
    <w:name w:val="footer"/>
    <w:basedOn w:val="a"/>
    <w:link w:val="a8"/>
    <w:uiPriority w:val="99"/>
    <w:unhideWhenUsed/>
    <w:rsid w:val="00AC7B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BB8"/>
  </w:style>
  <w:style w:type="paragraph" w:styleId="a9">
    <w:name w:val="footnote text"/>
    <w:basedOn w:val="a"/>
    <w:link w:val="aa"/>
    <w:uiPriority w:val="99"/>
    <w:semiHidden/>
    <w:unhideWhenUsed/>
    <w:rsid w:val="00B24DC4"/>
    <w:pPr>
      <w:spacing w:after="0" w:line="240" w:lineRule="auto"/>
    </w:pPr>
    <w:rPr>
      <w:sz w:val="20"/>
      <w:szCs w:val="20"/>
    </w:rPr>
  </w:style>
  <w:style w:type="character" w:customStyle="1" w:styleId="aa">
    <w:name w:val="Текст сноски Знак"/>
    <w:basedOn w:val="a0"/>
    <w:link w:val="a9"/>
    <w:uiPriority w:val="99"/>
    <w:semiHidden/>
    <w:rsid w:val="00B24DC4"/>
    <w:rPr>
      <w:sz w:val="20"/>
      <w:szCs w:val="20"/>
    </w:rPr>
  </w:style>
  <w:style w:type="character" w:styleId="ab">
    <w:name w:val="footnote reference"/>
    <w:basedOn w:val="a0"/>
    <w:uiPriority w:val="99"/>
    <w:semiHidden/>
    <w:unhideWhenUsed/>
    <w:rsid w:val="00B24DC4"/>
    <w:rPr>
      <w:vertAlign w:val="superscript"/>
    </w:rPr>
  </w:style>
  <w:style w:type="character" w:customStyle="1" w:styleId="10">
    <w:name w:val="Заголовок 1 Знак"/>
    <w:basedOn w:val="a0"/>
    <w:link w:val="1"/>
    <w:uiPriority w:val="9"/>
    <w:rsid w:val="00BB2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2AB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BB2AB2"/>
    <w:pPr>
      <w:outlineLvl w:val="9"/>
    </w:pPr>
    <w:rPr>
      <w:lang w:eastAsia="ru-RU"/>
    </w:rPr>
  </w:style>
  <w:style w:type="paragraph" w:styleId="11">
    <w:name w:val="toc 1"/>
    <w:basedOn w:val="a"/>
    <w:next w:val="a"/>
    <w:autoRedefine/>
    <w:uiPriority w:val="39"/>
    <w:unhideWhenUsed/>
    <w:rsid w:val="00BB2AB2"/>
    <w:pPr>
      <w:spacing w:after="100"/>
    </w:pPr>
  </w:style>
  <w:style w:type="paragraph" w:styleId="21">
    <w:name w:val="toc 2"/>
    <w:basedOn w:val="a"/>
    <w:next w:val="a"/>
    <w:autoRedefine/>
    <w:uiPriority w:val="39"/>
    <w:unhideWhenUsed/>
    <w:rsid w:val="00BB2AB2"/>
    <w:pPr>
      <w:spacing w:after="100"/>
      <w:ind w:left="220"/>
    </w:pPr>
  </w:style>
  <w:style w:type="character" w:styleId="ad">
    <w:name w:val="Hyperlink"/>
    <w:basedOn w:val="a0"/>
    <w:uiPriority w:val="99"/>
    <w:unhideWhenUsed/>
    <w:rsid w:val="00BB2AB2"/>
    <w:rPr>
      <w:color w:val="0000FF" w:themeColor="hyperlink"/>
      <w:u w:val="single"/>
    </w:rPr>
  </w:style>
  <w:style w:type="paragraph" w:styleId="ae">
    <w:name w:val="Balloon Text"/>
    <w:basedOn w:val="a"/>
    <w:link w:val="af"/>
    <w:uiPriority w:val="99"/>
    <w:semiHidden/>
    <w:unhideWhenUsed/>
    <w:rsid w:val="00BB2A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2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2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2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01A"/>
    <w:pPr>
      <w:ind w:left="720"/>
      <w:contextualSpacing/>
    </w:pPr>
  </w:style>
  <w:style w:type="table" w:styleId="a4">
    <w:name w:val="Table Grid"/>
    <w:basedOn w:val="a1"/>
    <w:uiPriority w:val="59"/>
    <w:rsid w:val="00541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C7BB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7BB8"/>
  </w:style>
  <w:style w:type="paragraph" w:styleId="a7">
    <w:name w:val="footer"/>
    <w:basedOn w:val="a"/>
    <w:link w:val="a8"/>
    <w:uiPriority w:val="99"/>
    <w:unhideWhenUsed/>
    <w:rsid w:val="00AC7BB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7BB8"/>
  </w:style>
  <w:style w:type="paragraph" w:styleId="a9">
    <w:name w:val="footnote text"/>
    <w:basedOn w:val="a"/>
    <w:link w:val="aa"/>
    <w:uiPriority w:val="99"/>
    <w:semiHidden/>
    <w:unhideWhenUsed/>
    <w:rsid w:val="00B24DC4"/>
    <w:pPr>
      <w:spacing w:after="0" w:line="240" w:lineRule="auto"/>
    </w:pPr>
    <w:rPr>
      <w:sz w:val="20"/>
      <w:szCs w:val="20"/>
    </w:rPr>
  </w:style>
  <w:style w:type="character" w:customStyle="1" w:styleId="aa">
    <w:name w:val="Текст сноски Знак"/>
    <w:basedOn w:val="a0"/>
    <w:link w:val="a9"/>
    <w:uiPriority w:val="99"/>
    <w:semiHidden/>
    <w:rsid w:val="00B24DC4"/>
    <w:rPr>
      <w:sz w:val="20"/>
      <w:szCs w:val="20"/>
    </w:rPr>
  </w:style>
  <w:style w:type="character" w:styleId="ab">
    <w:name w:val="footnote reference"/>
    <w:basedOn w:val="a0"/>
    <w:uiPriority w:val="99"/>
    <w:semiHidden/>
    <w:unhideWhenUsed/>
    <w:rsid w:val="00B24DC4"/>
    <w:rPr>
      <w:vertAlign w:val="superscript"/>
    </w:rPr>
  </w:style>
  <w:style w:type="character" w:customStyle="1" w:styleId="10">
    <w:name w:val="Заголовок 1 Знак"/>
    <w:basedOn w:val="a0"/>
    <w:link w:val="1"/>
    <w:uiPriority w:val="9"/>
    <w:rsid w:val="00BB2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B2AB2"/>
    <w:rPr>
      <w:rFonts w:asciiTheme="majorHAnsi" w:eastAsiaTheme="majorEastAsia" w:hAnsiTheme="majorHAnsi" w:cstheme="majorBidi"/>
      <w:b/>
      <w:bCs/>
      <w:color w:val="4F81BD" w:themeColor="accent1"/>
      <w:sz w:val="26"/>
      <w:szCs w:val="26"/>
    </w:rPr>
  </w:style>
  <w:style w:type="paragraph" w:styleId="ac">
    <w:name w:val="TOC Heading"/>
    <w:basedOn w:val="1"/>
    <w:next w:val="a"/>
    <w:uiPriority w:val="39"/>
    <w:semiHidden/>
    <w:unhideWhenUsed/>
    <w:qFormat/>
    <w:rsid w:val="00BB2AB2"/>
    <w:pPr>
      <w:outlineLvl w:val="9"/>
    </w:pPr>
    <w:rPr>
      <w:lang w:eastAsia="ru-RU"/>
    </w:rPr>
  </w:style>
  <w:style w:type="paragraph" w:styleId="11">
    <w:name w:val="toc 1"/>
    <w:basedOn w:val="a"/>
    <w:next w:val="a"/>
    <w:autoRedefine/>
    <w:uiPriority w:val="39"/>
    <w:unhideWhenUsed/>
    <w:rsid w:val="00BB2AB2"/>
    <w:pPr>
      <w:spacing w:after="100"/>
    </w:pPr>
  </w:style>
  <w:style w:type="paragraph" w:styleId="21">
    <w:name w:val="toc 2"/>
    <w:basedOn w:val="a"/>
    <w:next w:val="a"/>
    <w:autoRedefine/>
    <w:uiPriority w:val="39"/>
    <w:unhideWhenUsed/>
    <w:rsid w:val="00BB2AB2"/>
    <w:pPr>
      <w:spacing w:after="100"/>
      <w:ind w:left="220"/>
    </w:pPr>
  </w:style>
  <w:style w:type="character" w:styleId="ad">
    <w:name w:val="Hyperlink"/>
    <w:basedOn w:val="a0"/>
    <w:uiPriority w:val="99"/>
    <w:unhideWhenUsed/>
    <w:rsid w:val="00BB2AB2"/>
    <w:rPr>
      <w:color w:val="0000FF" w:themeColor="hyperlink"/>
      <w:u w:val="single"/>
    </w:rPr>
  </w:style>
  <w:style w:type="paragraph" w:styleId="ae">
    <w:name w:val="Balloon Text"/>
    <w:basedOn w:val="a"/>
    <w:link w:val="af"/>
    <w:uiPriority w:val="99"/>
    <w:semiHidden/>
    <w:unhideWhenUsed/>
    <w:rsid w:val="00BB2A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2A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F3ACC-C2A0-4642-B3C7-2B9B1064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5929</Words>
  <Characters>33800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79</cp:revision>
  <dcterms:created xsi:type="dcterms:W3CDTF">2018-03-21T07:45:00Z</dcterms:created>
  <dcterms:modified xsi:type="dcterms:W3CDTF">2018-04-10T14:05:00Z</dcterms:modified>
</cp:coreProperties>
</file>