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ED" w:rsidRPr="007F40CB" w:rsidRDefault="00140EED" w:rsidP="00203D99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F27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Уважаемый Председатель</w:t>
      </w:r>
      <w:r w:rsidR="00203D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03D99" w:rsidRPr="00A37506">
        <w:rPr>
          <w:rStyle w:val="a6"/>
          <w:rFonts w:eastAsia="Arial Unicode MS"/>
          <w:color w:val="000000" w:themeColor="text1"/>
          <w:sz w:val="28"/>
          <w:szCs w:val="28"/>
        </w:rPr>
        <w:t>и члены аттестационной комиссии!</w:t>
      </w:r>
    </w:p>
    <w:p w:rsidR="00140EED" w:rsidRDefault="00140EED" w:rsidP="00140EED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235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Вашему вниманию представляется </w:t>
      </w:r>
      <w:r w:rsidRPr="00140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выпускная квалификационная работа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тему</w:t>
      </w:r>
      <w:r w:rsidRPr="00140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140EED" w:rsidRDefault="00140EED" w:rsidP="00140EED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40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Хозяйственная жизнь крестьян-спецпереселенцев на Севере Западной Сибири в 1930-х – начале 1940-х гг.</w:t>
      </w:r>
    </w:p>
    <w:p w:rsidR="00140EED" w:rsidRPr="00560B2C" w:rsidRDefault="00140EED" w:rsidP="00140EED">
      <w:pPr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40EED" w:rsidRPr="00560B2C" w:rsidRDefault="00140EED" w:rsidP="00140EED">
      <w:pPr>
        <w:suppressAutoHyphens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6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нас всех не секрет что 30-е годы прошлого столетия наша страна переживала сложное время. Политика сталинского руководства 1930-х гг. в отношении советского крестьянства - одна из тем, вызывающих в последнее десятилетие пристальный интерес у отечественных и зарубежных историков. Этот интерес закономерен. Так как отголоски этих времен до сих пор ощущается  в нашем современном мире</w:t>
      </w:r>
      <w:r w:rsidR="00ED7132" w:rsidRPr="0056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не только общественной жизни, но и аграрную сферу в том числе</w:t>
      </w:r>
      <w:r w:rsidRPr="0056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ED7132" w:rsidRPr="0056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 мой взгляд, без глубокого и всестороннего изучения и анализа данной темы невозможно создание целостной картины истории России советского периода. Все вышеперечисленные аспекты позволяют нам говорить о том что, данная тема является, посей день актуальной.  </w:t>
      </w:r>
    </w:p>
    <w:p w:rsidR="00ED7132" w:rsidRPr="00560B2C" w:rsidRDefault="00A16EF9" w:rsidP="00140EED">
      <w:pPr>
        <w:suppressAutoHyphens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Определяя степень изученности избранной темы, следует отметить, что в течение долгих лет в отечественной историографии история депортированных крестьян практически не рассматривалась</w:t>
      </w:r>
      <w:r w:rsidR="0070346B" w:rsidRPr="0056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если даже она освещалась только с положительной стороны в статьях и выступлениях партийных деятелей</w:t>
      </w:r>
      <w:r w:rsidRPr="0056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Лишь с конца 1980-х гг. ученые обратились к изучению политики спецпереселения, и во времена перестройки начали изучать  данную тему через критическую призму. </w:t>
      </w:r>
      <w:r w:rsidRPr="00560B2C">
        <w:rPr>
          <w:rFonts w:ascii="Times New Roman" w:hAnsi="Times New Roman" w:cs="Times New Roman"/>
          <w:color w:val="000000"/>
          <w:sz w:val="24"/>
          <w:szCs w:val="24"/>
        </w:rPr>
        <w:t>Анализ историографии в изучении проблемы крестьянской ссылки позволяет выделить 3 этапа в ее развитии (4 слайд)</w:t>
      </w:r>
      <w:r w:rsidR="0070346B" w:rsidRPr="00560B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46B" w:rsidRPr="00560B2C" w:rsidRDefault="0070346B" w:rsidP="00140EED">
      <w:pPr>
        <w:suppressAutoHyphens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color w:val="000000"/>
          <w:sz w:val="24"/>
          <w:szCs w:val="24"/>
        </w:rPr>
        <w:t xml:space="preserve">Первый период охватывает 1930-50 годы, так называемый сталинский период, когда как уже выше отмечалось </w:t>
      </w:r>
      <w:r w:rsidRPr="00560B2C">
        <w:rPr>
          <w:rFonts w:ascii="Times New Roman" w:hAnsi="Times New Roman" w:cs="Times New Roman"/>
          <w:sz w:val="24"/>
          <w:szCs w:val="24"/>
        </w:rPr>
        <w:t xml:space="preserve">представляли из себя статьи различных партийных деятелей, организаторов и руководителей проведения «раскулачивания», либо публицистов и пропагандистов. </w:t>
      </w:r>
    </w:p>
    <w:p w:rsidR="0070346B" w:rsidRPr="00560B2C" w:rsidRDefault="0070346B" w:rsidP="00140EED">
      <w:pPr>
        <w:suppressAutoHyphens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 xml:space="preserve">Второй период датируется середина 1950-х - середина 1980-х гг., источники данного периода двояко оценивают эту тему. Так как атмосфера в стране была неопределенной, после смерти Сталина, и знаменитого </w:t>
      </w:r>
      <w:r w:rsidRPr="00560B2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0B2C">
        <w:rPr>
          <w:rFonts w:ascii="Times New Roman" w:hAnsi="Times New Roman" w:cs="Times New Roman"/>
          <w:sz w:val="24"/>
          <w:szCs w:val="24"/>
        </w:rPr>
        <w:t xml:space="preserve"> съезда, когда резко начали критиковать культ личности, стали более глубоко изучать эту тему. Издавалась множество работ, в которых предлагали способы «ликвид</w:t>
      </w:r>
      <w:r w:rsidR="00FC1F3B" w:rsidRPr="00560B2C">
        <w:rPr>
          <w:rFonts w:ascii="Times New Roman" w:hAnsi="Times New Roman" w:cs="Times New Roman"/>
          <w:sz w:val="24"/>
          <w:szCs w:val="24"/>
        </w:rPr>
        <w:t>ации</w:t>
      </w:r>
      <w:r w:rsidRPr="00560B2C">
        <w:rPr>
          <w:rFonts w:ascii="Times New Roman" w:hAnsi="Times New Roman" w:cs="Times New Roman"/>
          <w:sz w:val="24"/>
          <w:szCs w:val="24"/>
        </w:rPr>
        <w:t xml:space="preserve"> системы раскулачивания и её последствии». </w:t>
      </w:r>
    </w:p>
    <w:p w:rsidR="00FC1F3B" w:rsidRPr="00560B2C" w:rsidRDefault="00FC1F3B" w:rsidP="00140EED">
      <w:pPr>
        <w:suppressAutoHyphens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 xml:space="preserve">Хронологические рамки третьего периода начинается со второй половины 1980 – х годов и до 2016 года. Именно третий период изучения этой проблемы стал более </w:t>
      </w:r>
      <w:r w:rsidRPr="00560B2C">
        <w:rPr>
          <w:rFonts w:ascii="Times New Roman" w:hAnsi="Times New Roman" w:cs="Times New Roman"/>
          <w:sz w:val="24"/>
          <w:szCs w:val="24"/>
        </w:rPr>
        <w:lastRenderedPageBreak/>
        <w:t xml:space="preserve">плодотворным, так как, избавившись от оков, исследователи имеют возможность комплексно без примеси партийной идеологии изучить эту тему и дать объективную оценку событиям почти вековой давности. </w:t>
      </w:r>
    </w:p>
    <w:p w:rsidR="00F94DEA" w:rsidRPr="00560B2C" w:rsidRDefault="00F94DEA" w:rsidP="00140EED">
      <w:pPr>
        <w:suppressAutoHyphens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>В ходе работы перед исследованием</w:t>
      </w:r>
      <w:r w:rsidR="00A57885" w:rsidRPr="00560B2C">
        <w:rPr>
          <w:rFonts w:ascii="Times New Roman" w:hAnsi="Times New Roman" w:cs="Times New Roman"/>
          <w:sz w:val="24"/>
          <w:szCs w:val="24"/>
        </w:rPr>
        <w:t xml:space="preserve"> (5 слайд )</w:t>
      </w:r>
      <w:r w:rsidRPr="00560B2C">
        <w:rPr>
          <w:rFonts w:ascii="Times New Roman" w:hAnsi="Times New Roman" w:cs="Times New Roman"/>
          <w:sz w:val="24"/>
          <w:szCs w:val="24"/>
        </w:rPr>
        <w:t xml:space="preserve"> была поставлена цель изучить хозяйственную деятельность спецпереселенцев на Севере Западной Сибири. На пути достижение поставленной цели были поставлены следующие задачи:</w:t>
      </w:r>
    </w:p>
    <w:p w:rsidR="00F94DEA" w:rsidRPr="00560B2C" w:rsidRDefault="00F94DEA" w:rsidP="00F94D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 xml:space="preserve"> </w:t>
      </w: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1) Изучить научную литературу и источники по теме.</w:t>
      </w:r>
    </w:p>
    <w:p w:rsidR="00F94DEA" w:rsidRPr="00560B2C" w:rsidRDefault="00F94DEA" w:rsidP="00F9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>2) Раскрыть процессы, связанные с транспортировкой и расселением поселенцев на местах пребывания.</w:t>
      </w:r>
    </w:p>
    <w:p w:rsidR="00F94DEA" w:rsidRPr="00560B2C" w:rsidRDefault="00F94DEA" w:rsidP="00F9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 xml:space="preserve">3) Выявить </w:t>
      </w: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правовой статус спецпереселенцев </w:t>
      </w:r>
      <w:r w:rsidRPr="00560B2C">
        <w:rPr>
          <w:rFonts w:ascii="Times New Roman" w:hAnsi="Times New Roman" w:cs="Times New Roman"/>
          <w:sz w:val="24"/>
          <w:szCs w:val="24"/>
        </w:rPr>
        <w:t xml:space="preserve">и особенности бытового устройства в спецпоселках на </w:t>
      </w: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Севере Западной Сибири.</w:t>
      </w:r>
    </w:p>
    <w:p w:rsidR="00F94DEA" w:rsidRPr="00560B2C" w:rsidRDefault="00F94DEA" w:rsidP="00F9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4) Охарактеризовать хозяйственное обустройство и развитие личных подсобных хозяйств спецпереселенцев на Севере</w:t>
      </w:r>
      <w:r w:rsidRPr="00560B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B2C">
        <w:rPr>
          <w:rFonts w:ascii="Times New Roman" w:hAnsi="Times New Roman" w:cs="Times New Roman"/>
          <w:sz w:val="24"/>
          <w:szCs w:val="24"/>
        </w:rPr>
        <w:t>Западной Сибири.</w:t>
      </w:r>
    </w:p>
    <w:p w:rsidR="00F94DEA" w:rsidRPr="00560B2C" w:rsidRDefault="00F94DEA" w:rsidP="00F94D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5) Оценить значимость и вклад труда спецпереселенцев в экономическое развитие  Севера Западной Сибири.</w:t>
      </w:r>
    </w:p>
    <w:p w:rsidR="00F94DEA" w:rsidRPr="00560B2C" w:rsidRDefault="00A57885" w:rsidP="00140EED">
      <w:pPr>
        <w:suppressAutoHyphens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6 – слайд Территориальные рамки  исследования охватывают территорию Севера Западной Сибири в его современном понимании как бассейна Среднего и Нижнего течения р. Обь, что совпадает с границами современного Ханты-Мансийского автономного округа, на территории которого функционировал Остяко-Вогульский спецлаг и была размещена большая часть спецпереселенцев, выселенных в северные районы Западной Сибири.</w:t>
      </w:r>
    </w:p>
    <w:p w:rsidR="00710C8B" w:rsidRPr="00560B2C" w:rsidRDefault="00710C8B" w:rsidP="00710C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>Выпускная квалификационная работа состоит из введения, двух глав, заключения и списка использованных источников и литературы.</w:t>
      </w:r>
    </w:p>
    <w:p w:rsidR="006D0375" w:rsidRPr="00560B2C" w:rsidRDefault="00710C8B" w:rsidP="00710C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 xml:space="preserve">В первой главе </w:t>
      </w:r>
      <w:r w:rsidR="006D0375" w:rsidRPr="00560B2C">
        <w:rPr>
          <w:rFonts w:ascii="Times New Roman" w:hAnsi="Times New Roman" w:cs="Times New Roman"/>
          <w:sz w:val="24"/>
          <w:szCs w:val="24"/>
        </w:rPr>
        <w:t xml:space="preserve">своей работы я постаралась раскрыть сущность процессов организации спецпоселений и размещение высланных крестьян. </w:t>
      </w:r>
    </w:p>
    <w:p w:rsidR="0070346B" w:rsidRPr="00560B2C" w:rsidRDefault="006D0375" w:rsidP="00023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политика ссылки крестьян на территорию Западной Сибири тесно связанна с политикой коллективизации и последующей за ней политикой раскулачивания. В конце 1929 года назначается курс на сплошную коллективизацию.</w:t>
      </w:r>
      <w:r w:rsidRPr="00560B2C">
        <w:rPr>
          <w:sz w:val="24"/>
          <w:szCs w:val="24"/>
        </w:rPr>
        <w:t xml:space="preserve"> </w:t>
      </w: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Коллективизация сельского хозяйства закрепилась ко времени XVI съезда ВКП(б) на таком уровне, который значительно превосходит наметки пятилетнего плана слайд – 7 . </w:t>
      </w:r>
      <w:r w:rsidR="00023004"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На  конец февраля 1930 года уже 56% крестьян было коллективизировано, на что крестьянство ответило волной протестов, среди которых были и вооруженные выступления.</w:t>
      </w:r>
    </w:p>
    <w:p w:rsidR="00023004" w:rsidRPr="00560B2C" w:rsidRDefault="00023004" w:rsidP="00023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B2C">
        <w:rPr>
          <w:rFonts w:ascii="Times New Roman" w:eastAsia="Times New Roman" w:hAnsi="Times New Roman" w:cs="Times New Roman"/>
          <w:sz w:val="24"/>
          <w:szCs w:val="24"/>
        </w:rPr>
        <w:t xml:space="preserve">Север Западной Сибири считался одним из самых «перспективных регионов» в реализации переселенческой политики, которую проводили насильственно, при этом в </w:t>
      </w:r>
      <w:r w:rsidRPr="00560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числе переселяемых оказалось в основном недовольное коллективизацией крестьянство. </w:t>
      </w: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осуществлении крестьянской ссылки исследователи выделяют три этапа: 8 –слайд - Первый этап: февраль 1930 - весна 1931 г. Именно в феврале 1930 года оканчивается первая волна крестьянского раскулачивания. За этот период было выслано 266795 семей. Все они отсылались преимущественно в малонаселенные и слабо обустроенные районы страны. Второй этап: весна 1931 - весна 1932 г. По состоянию на 1932 г. всего было выслано 1,4 млн. человек, из них на </w:t>
      </w:r>
      <w:r w:rsidRPr="00560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Урале - 540 тыс., в Сибири - 375 тыс., в Казахстане - более 190 тыс., в Северном крае - около 130 тысяч человек.Третий этап: весна 1932 - весна 1933 г.</w:t>
      </w:r>
    </w:p>
    <w:p w:rsidR="006255C3" w:rsidRPr="00560B2C" w:rsidRDefault="00FE5BA8" w:rsidP="00FE5BA8">
      <w:pPr>
        <w:tabs>
          <w:tab w:val="left" w:pos="4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Ссылка крестьян непосредственно на Обь - Иртышский Север началась в феврале 1930 года, в одно время с концом первой волны массового раскулачивания, и начавшейся во второй половине февраля ссылки на Север (слайд - 8). </w:t>
      </w:r>
    </w:p>
    <w:p w:rsidR="00023004" w:rsidRPr="00560B2C" w:rsidRDefault="006255C3" w:rsidP="00FE5BA8">
      <w:pPr>
        <w:tabs>
          <w:tab w:val="left" w:pos="43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слайд - Основной отраслью занятости спецпереселенцев была лесозаготовочная промышленность, однако и там, на рабочих местах, ссыльные крестьяне попадали в тяжелые условия непривычного для себя труда. Подневольная рабочая сила считалась хорошим трудовым ресурсом, на обеспечение материальной жизни которой не планировалась тратить никаких определенных средств.</w:t>
      </w:r>
      <w:r w:rsidR="00FE5BA8" w:rsidRPr="00560B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6BA9" w:rsidRPr="00560B2C" w:rsidRDefault="006255C3" w:rsidP="00836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eastAsia="Times New Roman" w:hAnsi="Times New Roman" w:cs="Times New Roman"/>
          <w:sz w:val="24"/>
          <w:szCs w:val="24"/>
        </w:rPr>
        <w:t xml:space="preserve">Чтобы представить весь ужас происходящий </w:t>
      </w:r>
      <w:r w:rsidR="00836BA9" w:rsidRPr="00560B2C">
        <w:rPr>
          <w:rFonts w:ascii="Times New Roman" w:eastAsia="Times New Roman" w:hAnsi="Times New Roman" w:cs="Times New Roman"/>
          <w:sz w:val="24"/>
          <w:szCs w:val="24"/>
        </w:rPr>
        <w:t>в это время прошу вас обратить внимание на экран где представлена таблица рождаемости, смертности и бегства спецпереселенцев  в 1932–1940 годах – 11 слайд. Этих ужасных последствий можно было избежать если были учтены следующие аспекты:</w:t>
      </w:r>
      <w:r w:rsidR="00836BA9"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BA9" w:rsidRPr="00560B2C" w:rsidRDefault="00836BA9" w:rsidP="00836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1) Оценка мест выселки.</w:t>
      </w:r>
    </w:p>
    <w:p w:rsidR="00836BA9" w:rsidRPr="00560B2C" w:rsidRDefault="00836BA9" w:rsidP="00836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2) Оценка предполагаемых затрат на организацию переселения и организацию обустройства спецлагерей и необходимых объектов для проживания на местах расселения.</w:t>
      </w:r>
    </w:p>
    <w:p w:rsidR="00836BA9" w:rsidRPr="00560B2C" w:rsidRDefault="00836BA9" w:rsidP="00836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>3) Подготовка законодательной и документативной базы для проведении политики спецпереселения.</w:t>
      </w:r>
    </w:p>
    <w:p w:rsidR="006255C3" w:rsidRPr="00560B2C" w:rsidRDefault="00836BA9" w:rsidP="00836BA9">
      <w:pPr>
        <w:tabs>
          <w:tab w:val="left" w:pos="43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Планомерное обустройство и подготовка комендатур на местах расселения. </w:t>
      </w:r>
      <w:r w:rsidRPr="00560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0F54FC" w:rsidP="000F54F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B2C">
        <w:rPr>
          <w:rFonts w:ascii="Times New Roman" w:hAnsi="Times New Roman" w:cs="Times New Roman"/>
          <w:sz w:val="24"/>
          <w:szCs w:val="24"/>
        </w:rPr>
        <w:t xml:space="preserve"> Вторая глава освещает вопросы  хозяйственного  обустройства спецпереселенцев и их участие в общественном производстве.</w:t>
      </w:r>
      <w:r w:rsidR="00560B2C" w:rsidRPr="00560B2C">
        <w:rPr>
          <w:rFonts w:ascii="Times New Roman" w:hAnsi="Times New Roman" w:cs="Times New Roman"/>
          <w:sz w:val="24"/>
          <w:szCs w:val="24"/>
        </w:rPr>
        <w:t xml:space="preserve"> </w:t>
      </w:r>
      <w:r w:rsidR="00560B2C" w:rsidRPr="00560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июля 1931 года СНК СССР принял  постановление «Об устройстве спецпереселенцев» в котором управленческие, и хозяйственные функции, а также право использования этой категории населения в определенных целях было передано ОГПУ. Отдел этого управления, в чьих полномочиях было расселение переселенцев на Обский Север, располагался в Свердловске. Сотрудники этих отделений заключали договора с организациями, в которых требовался труд </w:t>
      </w:r>
      <w:r w:rsidR="00560B2C" w:rsidRPr="00560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переселенцев, и на основе этих соглашений крестьян направляли на рабочие места. Трудоспособное население составило 4043 мужчины и 2294 женщины</w:t>
      </w:r>
      <w:r w:rsidR="00560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( 13 слайд)</w:t>
      </w:r>
      <w:r w:rsidR="00560B2C" w:rsidRPr="00560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Основная часть работников была занята добычей и обработкой рыбы, а также строительством. Остальные занимались огородничеством и кустарным промыслом.</w:t>
      </w:r>
      <w:r w:rsidR="00560B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1BF7" w:rsidRDefault="00560B2C" w:rsidP="000F54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B2C">
        <w:rPr>
          <w:rFonts w:ascii="Times New Roman" w:hAnsi="Times New Roman" w:cs="Times New Roman"/>
          <w:sz w:val="24"/>
          <w:szCs w:val="24"/>
        </w:rPr>
        <w:t>Самым крупным предприятием, с которым был заключен договор об использовании труда спецпереселенцев являлся Обьрыбтрест.</w:t>
      </w:r>
      <w:r w:rsidRPr="00560B2C">
        <w:t xml:space="preserve"> </w:t>
      </w:r>
      <w:r w:rsidRPr="00560B2C">
        <w:rPr>
          <w:rFonts w:ascii="Times New Roman" w:hAnsi="Times New Roman" w:cs="Times New Roman"/>
          <w:sz w:val="24"/>
          <w:szCs w:val="24"/>
        </w:rPr>
        <w:t>На 6 декабря 1931 года количество переселенцев, закрепленных одним только Обьрыбтрестом насчитывало 15 000 человек, около 3996 семей . Непосредственно в Остяко-Вогульском округе семей закрепленных Обьрыбтрестом было 2913, то есть 13 442 человека, проживающих в 22 поселках . В итоге в начале 1930 года спецпереселенцы составляли большую часть работников в рыбном промысле, а в 1938 году в докладной записке начальника политчасти Обьрыбтреста будет указано, что подавляющее количество работников состоит сплошь из спецпереселенце</w:t>
      </w:r>
      <w:r>
        <w:rPr>
          <w:rFonts w:ascii="Times New Roman" w:hAnsi="Times New Roman" w:cs="Times New Roman"/>
          <w:sz w:val="24"/>
          <w:szCs w:val="24"/>
        </w:rPr>
        <w:t xml:space="preserve">(14 слайд). </w:t>
      </w:r>
      <w:r w:rsidR="00ED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F7" w:rsidRDefault="00ED1BF7" w:rsidP="00ED1B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1BF7">
        <w:rPr>
          <w:rFonts w:ascii="Times New Roman" w:hAnsi="Times New Roman" w:cs="Times New Roman"/>
          <w:sz w:val="24"/>
          <w:szCs w:val="24"/>
        </w:rPr>
        <w:t xml:space="preserve">Также нужно отметить, что </w:t>
      </w:r>
      <w:r w:rsidRPr="00ED1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1931г. на лесозаготовках в Остяко-Вогульском округе работало 10084 человека.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 о занятости спецпереселенцев в лесной промышленности 1932г. можно представить в виде таблицы,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которую вы видите на экране – 15 слайд</w:t>
      </w:r>
      <w:r w:rsidRPr="00ED1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D1BF7" w:rsidRDefault="00ED1BF7" w:rsidP="00ED1B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1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Удельный вес спецпереселенческого сектора в сельском хозяйстве составлял 55,5% в 1932 году, 57,7% в 1933 году, 56,98% в 1934 году и  к 1935 он составлял 59,21%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- 16  слайд. </w:t>
      </w:r>
    </w:p>
    <w:p w:rsidR="00ED1BF7" w:rsidRDefault="00CB74EE" w:rsidP="00ED1B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7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Анализ исследований и документальных источников, отражающих развитие земледелия на Обь-Иртышском Севере в предвоенное десятилетие, позволяет сделать следующие выводы:</w:t>
      </w:r>
    </w:p>
    <w:p w:rsidR="00ED0D39" w:rsidRPr="00ED0D39" w:rsidRDefault="00ED0D39" w:rsidP="00ED0D3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ED0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Основную работу по раскорчевке и освоению земель в округе выполняли спецпереселенцы, которые в течение первых лет ссылки расширили земельные участки и подготовили их под посев, что позволило увеличить размеры посевных площадей с 175 га в 1931 г. до 9052 га в 1934 г.</w:t>
      </w:r>
    </w:p>
    <w:p w:rsidR="00ED0D39" w:rsidRPr="00ED0D39" w:rsidRDefault="00ED0D39" w:rsidP="00ED0D3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ED0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В процессе развития земледелия в Остяко-Вогульском национальном округе, выяснилось, что наиболее целесообразно возделывать овощи, нежели зерновые, а наиболее эффективным для выращивания овощей являлось тепличное и парниковое хозяйство.</w:t>
      </w:r>
    </w:p>
    <w:p w:rsidR="00ED0D39" w:rsidRDefault="00ED0D39" w:rsidP="00ED0D3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ED0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Техническое оснащение для обработки пашни и посевов, а также уборки в округе оставалось низким в течение всего довоенного периода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Так как время моего выступления ограничено, хочу отметить, что в работе содержатся множество таблиц и статистических данных которые связи с ограниченным временем невозможно осветить. 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74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одводя итог данной главы можно сказать, что, несмотря на определенные результаты усердного и тяжелого труда спецпереселенцев, они все же далеки от тех, на которые надеялись вышестоящие органы. Планы не выполнялись из-за нехватки средств выделяемых государством. А также причиной явилась не подготовленность крестьян к суровым климатическим  условиям края, и работам которые им приходилось выполнять. </w:t>
      </w:r>
    </w:p>
    <w:p w:rsidR="00ED0D39" w:rsidRPr="00883B71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Подводя итоги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хозяйственной</w:t>
      </w:r>
      <w:r w:rsidRPr="00100BD3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2C0B0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быта и жизнедеятельности спецпереселенцев, находящихся в ссылке на </w:t>
      </w:r>
      <w:r w:rsidRPr="001F2C35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Западной Сибири можно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заключить, что о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сновными мотивами этого политического мероприятия были:</w:t>
      </w:r>
    </w:p>
    <w:p w:rsidR="00ED0D39" w:rsidRPr="00883B71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 перевоспитания «кулаков» в соответствии с ожиданиями нового идеологического порядка. Привить своеобразную преданность и любовь к труду  и трудовому народу путем насильственной эксплуатации на дальние рубежи страны.</w:t>
      </w:r>
    </w:p>
    <w:p w:rsidR="00ED0D39" w:rsidRPr="00883B71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Освоение новых ресурсов и улучшение экономической ситуации в стране за счет разработки источников полезных ископаемых Сибири.</w:t>
      </w:r>
    </w:p>
    <w:p w:rsid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заключение хочется отметить, что 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 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результатов проводимой политики по спецпереселению непосредственно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Западной Сибири явилось</w:t>
      </w:r>
      <w:r w:rsidRPr="00883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D0D39" w:rsidRP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Построено множество новых населенных пунктов.</w:t>
      </w:r>
    </w:p>
    <w:p w:rsidR="00ED0D39" w:rsidRP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Положено начало процесса модернизации в раннее отдаленных и глухих местах Сибири.</w:t>
      </w:r>
    </w:p>
    <w:p w:rsidR="00ED0D39" w:rsidRP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Освоены раннее не досягаемые экономические ресурсы и заселены новые местности.</w:t>
      </w:r>
    </w:p>
    <w:p w:rsidR="00ED0D39" w:rsidRP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Часть спецпереселенцев получила образование, в особенности дети переселенцев, а также освоила новые специальности.</w:t>
      </w:r>
    </w:p>
    <w:p w:rsidR="00ED0D39" w:rsidRP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5) Большое количество смертей в непригодных для жизни условиях и на непосильных работах.</w:t>
      </w:r>
    </w:p>
    <w:p w:rsidR="00ED0D39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 С 1991 года началась работа по реабилитации невинно осужденных политических жертв и жертв массового террора.</w:t>
      </w:r>
    </w:p>
    <w:p w:rsidR="00203D99" w:rsidRDefault="00203D9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71BF">
        <w:rPr>
          <w:rFonts w:ascii="Times New Roman" w:hAnsi="Times New Roman" w:cs="Times New Roman"/>
          <w:sz w:val="28"/>
          <w:szCs w:val="28"/>
        </w:rPr>
        <w:t xml:space="preserve">сследование позволяет заключить, что крестьянская ссылка </w:t>
      </w:r>
      <w:r>
        <w:rPr>
          <w:rFonts w:ascii="Times New Roman" w:hAnsi="Times New Roman" w:cs="Times New Roman"/>
          <w:sz w:val="28"/>
          <w:szCs w:val="28"/>
        </w:rPr>
        <w:t>привела</w:t>
      </w:r>
      <w:r w:rsidRPr="002671BF">
        <w:rPr>
          <w:rFonts w:ascii="Times New Roman" w:hAnsi="Times New Roman" w:cs="Times New Roman"/>
          <w:sz w:val="28"/>
          <w:szCs w:val="28"/>
        </w:rPr>
        <w:t xml:space="preserve"> к созданию десятков населенных пункто</w:t>
      </w:r>
      <w:r>
        <w:rPr>
          <w:rFonts w:ascii="Times New Roman" w:hAnsi="Times New Roman" w:cs="Times New Roman"/>
          <w:sz w:val="28"/>
          <w:szCs w:val="28"/>
        </w:rPr>
        <w:t>в, заложила</w:t>
      </w:r>
      <w:r w:rsidRPr="002671BF">
        <w:rPr>
          <w:rFonts w:ascii="Times New Roman" w:hAnsi="Times New Roman" w:cs="Times New Roman"/>
          <w:sz w:val="28"/>
          <w:szCs w:val="28"/>
        </w:rPr>
        <w:t xml:space="preserve"> начало цивилизационным процессам в ранее глухих, необжиты</w:t>
      </w:r>
      <w:r>
        <w:rPr>
          <w:rFonts w:ascii="Times New Roman" w:hAnsi="Times New Roman" w:cs="Times New Roman"/>
          <w:sz w:val="28"/>
          <w:szCs w:val="28"/>
        </w:rPr>
        <w:t xml:space="preserve">х местах, ускорила модернизацию </w:t>
      </w:r>
      <w:r w:rsidRPr="002671BF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Pr="00267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не стоит забывать, что эти успехи были достигнуты тяжелым трудом, огромными людскими потерями. </w:t>
      </w:r>
    </w:p>
    <w:p w:rsidR="00203D99" w:rsidRDefault="00203D9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D99" w:rsidRPr="007235D1" w:rsidRDefault="00203D99" w:rsidP="00203D99">
      <w:pPr>
        <w:widowControl w:val="0"/>
        <w:autoSpaceDE w:val="0"/>
        <w:autoSpaceDN w:val="0"/>
        <w:adjustRightInd w:val="0"/>
        <w:spacing w:after="0" w:line="360" w:lineRule="auto"/>
        <w:ind w:right="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277">
        <w:rPr>
          <w:rFonts w:ascii="Times New Roman" w:hAnsi="Times New Roman" w:cs="Times New Roman"/>
          <w:sz w:val="28"/>
          <w:szCs w:val="28"/>
        </w:rPr>
        <w:t>ДОКЛАД ЗАКОНЧЕН. БЛАГОДАРЮ ЗА ВНИМАНИЕ.</w:t>
      </w:r>
    </w:p>
    <w:p w:rsidR="00203D99" w:rsidRPr="00883B71" w:rsidRDefault="00203D9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0D39" w:rsidRPr="0067472F" w:rsidRDefault="00ED0D39" w:rsidP="00ED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0D39" w:rsidRDefault="00ED0D39" w:rsidP="00ED0D39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D1BF7" w:rsidRPr="00ED1BF7" w:rsidRDefault="00ED1BF7" w:rsidP="00ED1B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0B2C" w:rsidRPr="00560B2C" w:rsidRDefault="00560B2C" w:rsidP="000F54F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60B2C" w:rsidRPr="0056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07" w:rsidRDefault="00FE2B07" w:rsidP="00023004">
      <w:pPr>
        <w:spacing w:after="0" w:line="240" w:lineRule="auto"/>
      </w:pPr>
      <w:r>
        <w:separator/>
      </w:r>
    </w:p>
  </w:endnote>
  <w:endnote w:type="continuationSeparator" w:id="1">
    <w:p w:rsidR="00FE2B07" w:rsidRDefault="00FE2B07" w:rsidP="000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07" w:rsidRDefault="00FE2B07" w:rsidP="00023004">
      <w:pPr>
        <w:spacing w:after="0" w:line="240" w:lineRule="auto"/>
      </w:pPr>
      <w:r>
        <w:separator/>
      </w:r>
    </w:p>
  </w:footnote>
  <w:footnote w:type="continuationSeparator" w:id="1">
    <w:p w:rsidR="00FE2B07" w:rsidRDefault="00FE2B07" w:rsidP="0002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EED"/>
    <w:rsid w:val="00023004"/>
    <w:rsid w:val="000F54FC"/>
    <w:rsid w:val="00140EED"/>
    <w:rsid w:val="00203D99"/>
    <w:rsid w:val="00560B2C"/>
    <w:rsid w:val="006255C3"/>
    <w:rsid w:val="006D0375"/>
    <w:rsid w:val="0070346B"/>
    <w:rsid w:val="00710C8B"/>
    <w:rsid w:val="00836BA9"/>
    <w:rsid w:val="00A16EF9"/>
    <w:rsid w:val="00A57885"/>
    <w:rsid w:val="00CB74EE"/>
    <w:rsid w:val="00ED0D39"/>
    <w:rsid w:val="00ED1BF7"/>
    <w:rsid w:val="00ED7132"/>
    <w:rsid w:val="00F94DEA"/>
    <w:rsid w:val="00FC1F3B"/>
    <w:rsid w:val="00FE2B07"/>
    <w:rsid w:val="00F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otnote reference"/>
    <w:basedOn w:val="a0"/>
    <w:uiPriority w:val="99"/>
    <w:semiHidden/>
    <w:unhideWhenUsed/>
    <w:rsid w:val="00023004"/>
    <w:rPr>
      <w:vertAlign w:val="superscript"/>
    </w:rPr>
  </w:style>
  <w:style w:type="character" w:customStyle="1" w:styleId="apple-converted-space">
    <w:name w:val="apple-converted-space"/>
    <w:basedOn w:val="a0"/>
    <w:rsid w:val="00560B2C"/>
  </w:style>
  <w:style w:type="character" w:customStyle="1" w:styleId="num">
    <w:name w:val="num"/>
    <w:basedOn w:val="a0"/>
    <w:rsid w:val="00560B2C"/>
  </w:style>
  <w:style w:type="paragraph" w:styleId="a5">
    <w:name w:val="Normal (Web)"/>
    <w:basedOn w:val="a"/>
    <w:uiPriority w:val="99"/>
    <w:unhideWhenUsed/>
    <w:rsid w:val="0020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3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2017-06-19T19:23:00Z</dcterms:created>
  <dcterms:modified xsi:type="dcterms:W3CDTF">2017-06-19T23:10:00Z</dcterms:modified>
</cp:coreProperties>
</file>