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B4" w:rsidRPr="00280D20" w:rsidRDefault="002E177C" w:rsidP="00280D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20">
        <w:rPr>
          <w:rFonts w:ascii="Times New Roman" w:hAnsi="Times New Roman" w:cs="Times New Roman"/>
          <w:b/>
          <w:sz w:val="24"/>
          <w:szCs w:val="24"/>
        </w:rPr>
        <w:t>1 слайд</w:t>
      </w:r>
    </w:p>
    <w:p w:rsidR="002E177C" w:rsidRPr="00280D20" w:rsidRDefault="002E177C" w:rsidP="00280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 xml:space="preserve">Уважаемые члены аттестационной комиссии, разрешите представить вашему вниманию выпускную работу на тему «Развитие кредитования на примере </w:t>
      </w:r>
      <w:proofErr w:type="spellStart"/>
      <w:r w:rsidRPr="00280D20">
        <w:rPr>
          <w:rFonts w:ascii="Times New Roman" w:hAnsi="Times New Roman" w:cs="Times New Roman"/>
          <w:sz w:val="24"/>
          <w:szCs w:val="24"/>
        </w:rPr>
        <w:t>ПАО</w:t>
      </w:r>
      <w:proofErr w:type="spellEnd"/>
      <w:r w:rsidRPr="00280D20">
        <w:rPr>
          <w:rFonts w:ascii="Times New Roman" w:hAnsi="Times New Roman" w:cs="Times New Roman"/>
          <w:sz w:val="24"/>
          <w:szCs w:val="24"/>
        </w:rPr>
        <w:t xml:space="preserve"> Банка «Финансовая корпорация Открытие». Актуальность данной работы обусловлена тем, что кредитование всегда считалось одним из важнейших инструментов экономики, стимулятором спроса и фактором экономического развития. Благодаря анализу потребительского кредитования, как одного из самых востребованных видов кредитования на сегодняшний день, можно выявить немаловажные проблемы и тенденции данного сектора рынка.</w:t>
      </w:r>
    </w:p>
    <w:p w:rsidR="002E177C" w:rsidRPr="00280D20" w:rsidRDefault="002E177C" w:rsidP="00280D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77C" w:rsidRPr="00280D20" w:rsidRDefault="002E177C" w:rsidP="00280D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20">
        <w:rPr>
          <w:rFonts w:ascii="Times New Roman" w:hAnsi="Times New Roman" w:cs="Times New Roman"/>
          <w:b/>
          <w:sz w:val="24"/>
          <w:szCs w:val="24"/>
        </w:rPr>
        <w:t>2 слайд</w:t>
      </w:r>
    </w:p>
    <w:p w:rsidR="002E177C" w:rsidRPr="00280D20" w:rsidRDefault="002E177C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 xml:space="preserve">Целью данной работы является исследование особенностей потребительского кредитования в России на примере анализа кредитования физических лиц в </w:t>
      </w:r>
      <w:proofErr w:type="spellStart"/>
      <w:r w:rsidRPr="00280D20">
        <w:rPr>
          <w:rFonts w:ascii="Times New Roman" w:hAnsi="Times New Roman" w:cs="Times New Roman"/>
          <w:sz w:val="24"/>
          <w:szCs w:val="24"/>
        </w:rPr>
        <w:t>ПАО</w:t>
      </w:r>
      <w:proofErr w:type="spellEnd"/>
      <w:r w:rsidRPr="00280D20">
        <w:rPr>
          <w:rFonts w:ascii="Times New Roman" w:hAnsi="Times New Roman" w:cs="Times New Roman"/>
          <w:sz w:val="24"/>
          <w:szCs w:val="24"/>
        </w:rPr>
        <w:t xml:space="preserve"> Банк «</w:t>
      </w:r>
      <w:proofErr w:type="spellStart"/>
      <w:r w:rsidRPr="00280D20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280D20">
        <w:rPr>
          <w:rFonts w:ascii="Times New Roman" w:hAnsi="Times New Roman" w:cs="Times New Roman"/>
          <w:sz w:val="24"/>
          <w:szCs w:val="24"/>
        </w:rPr>
        <w:t xml:space="preserve"> Открытие».</w:t>
      </w:r>
    </w:p>
    <w:p w:rsidR="002E177C" w:rsidRPr="00280D20" w:rsidRDefault="002E177C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решить следующие задачи:</w:t>
      </w:r>
    </w:p>
    <w:p w:rsidR="002E177C" w:rsidRPr="00280D20" w:rsidRDefault="002E177C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>•</w:t>
      </w:r>
      <w:r w:rsidRPr="00280D20">
        <w:rPr>
          <w:rFonts w:ascii="Times New Roman" w:hAnsi="Times New Roman" w:cs="Times New Roman"/>
          <w:sz w:val="24"/>
          <w:szCs w:val="24"/>
        </w:rPr>
        <w:tab/>
        <w:t>Изучить сущность потребительского кредитования;</w:t>
      </w:r>
    </w:p>
    <w:p w:rsidR="002E177C" w:rsidRPr="00280D20" w:rsidRDefault="002E177C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>•</w:t>
      </w:r>
      <w:r w:rsidRPr="00280D20">
        <w:rPr>
          <w:rFonts w:ascii="Times New Roman" w:hAnsi="Times New Roman" w:cs="Times New Roman"/>
          <w:sz w:val="24"/>
          <w:szCs w:val="24"/>
        </w:rPr>
        <w:tab/>
        <w:t>Рассмотреть процесс выдачи потребительского кредита;</w:t>
      </w:r>
    </w:p>
    <w:p w:rsidR="002E177C" w:rsidRPr="00280D20" w:rsidRDefault="002E177C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>•</w:t>
      </w:r>
      <w:r w:rsidRPr="00280D20">
        <w:rPr>
          <w:rFonts w:ascii="Times New Roman" w:hAnsi="Times New Roman" w:cs="Times New Roman"/>
          <w:sz w:val="24"/>
          <w:szCs w:val="24"/>
        </w:rPr>
        <w:tab/>
        <w:t>Изучить современное состояние рынка потребительского кредитования в России;</w:t>
      </w:r>
    </w:p>
    <w:p w:rsidR="002E177C" w:rsidRPr="00280D20" w:rsidRDefault="002E177C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>•</w:t>
      </w:r>
      <w:r w:rsidRPr="00280D20">
        <w:rPr>
          <w:rFonts w:ascii="Times New Roman" w:hAnsi="Times New Roman" w:cs="Times New Roman"/>
          <w:sz w:val="24"/>
          <w:szCs w:val="24"/>
        </w:rPr>
        <w:tab/>
        <w:t xml:space="preserve">Проанализировать деятельность и предлагаемые продукты </w:t>
      </w:r>
      <w:proofErr w:type="spellStart"/>
      <w:r w:rsidRPr="00280D20">
        <w:rPr>
          <w:rFonts w:ascii="Times New Roman" w:hAnsi="Times New Roman" w:cs="Times New Roman"/>
          <w:sz w:val="24"/>
          <w:szCs w:val="24"/>
        </w:rPr>
        <w:t>ПАО</w:t>
      </w:r>
      <w:proofErr w:type="spellEnd"/>
      <w:r w:rsidRPr="00280D20">
        <w:rPr>
          <w:rFonts w:ascii="Times New Roman" w:hAnsi="Times New Roman" w:cs="Times New Roman"/>
          <w:sz w:val="24"/>
          <w:szCs w:val="24"/>
        </w:rPr>
        <w:t xml:space="preserve"> Банк «</w:t>
      </w:r>
      <w:proofErr w:type="spellStart"/>
      <w:r w:rsidRPr="00280D20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280D20">
        <w:rPr>
          <w:rFonts w:ascii="Times New Roman" w:hAnsi="Times New Roman" w:cs="Times New Roman"/>
          <w:sz w:val="24"/>
          <w:szCs w:val="24"/>
        </w:rPr>
        <w:t xml:space="preserve"> Открытие» в сфере потребительского кредитования;</w:t>
      </w:r>
    </w:p>
    <w:p w:rsidR="002E177C" w:rsidRPr="00280D20" w:rsidRDefault="002E177C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>•</w:t>
      </w:r>
      <w:r w:rsidRPr="00280D20">
        <w:rPr>
          <w:rFonts w:ascii="Times New Roman" w:hAnsi="Times New Roman" w:cs="Times New Roman"/>
          <w:sz w:val="24"/>
          <w:szCs w:val="24"/>
        </w:rPr>
        <w:tab/>
        <w:t xml:space="preserve">Проанализировать кредитный портфель </w:t>
      </w:r>
      <w:proofErr w:type="spellStart"/>
      <w:r w:rsidRPr="00280D20">
        <w:rPr>
          <w:rFonts w:ascii="Times New Roman" w:hAnsi="Times New Roman" w:cs="Times New Roman"/>
          <w:sz w:val="24"/>
          <w:szCs w:val="24"/>
        </w:rPr>
        <w:t>ПАО</w:t>
      </w:r>
      <w:proofErr w:type="spellEnd"/>
      <w:r w:rsidRPr="00280D20">
        <w:rPr>
          <w:rFonts w:ascii="Times New Roman" w:hAnsi="Times New Roman" w:cs="Times New Roman"/>
          <w:sz w:val="24"/>
          <w:szCs w:val="24"/>
        </w:rPr>
        <w:t xml:space="preserve"> Банк «</w:t>
      </w:r>
      <w:proofErr w:type="spellStart"/>
      <w:r w:rsidRPr="00280D20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280D20">
        <w:rPr>
          <w:rFonts w:ascii="Times New Roman" w:hAnsi="Times New Roman" w:cs="Times New Roman"/>
          <w:sz w:val="24"/>
          <w:szCs w:val="24"/>
        </w:rPr>
        <w:t xml:space="preserve"> Открытие»;</w:t>
      </w:r>
    </w:p>
    <w:p w:rsidR="002E177C" w:rsidRPr="00280D20" w:rsidRDefault="002E177C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>•</w:t>
      </w:r>
      <w:r w:rsidRPr="00280D20">
        <w:rPr>
          <w:rFonts w:ascii="Times New Roman" w:hAnsi="Times New Roman" w:cs="Times New Roman"/>
          <w:sz w:val="24"/>
          <w:szCs w:val="24"/>
        </w:rPr>
        <w:tab/>
        <w:t xml:space="preserve">Дать возможные рекомендации по направлениям развития потребительского кредитования в </w:t>
      </w:r>
      <w:proofErr w:type="spellStart"/>
      <w:r w:rsidRPr="00280D20">
        <w:rPr>
          <w:rFonts w:ascii="Times New Roman" w:hAnsi="Times New Roman" w:cs="Times New Roman"/>
          <w:sz w:val="24"/>
          <w:szCs w:val="24"/>
        </w:rPr>
        <w:t>ПАО</w:t>
      </w:r>
      <w:proofErr w:type="spellEnd"/>
      <w:r w:rsidRPr="00280D20">
        <w:rPr>
          <w:rFonts w:ascii="Times New Roman" w:hAnsi="Times New Roman" w:cs="Times New Roman"/>
          <w:sz w:val="24"/>
          <w:szCs w:val="24"/>
        </w:rPr>
        <w:t xml:space="preserve"> Банк «</w:t>
      </w:r>
      <w:proofErr w:type="spellStart"/>
      <w:r w:rsidRPr="00280D20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280D20">
        <w:rPr>
          <w:rFonts w:ascii="Times New Roman" w:hAnsi="Times New Roman" w:cs="Times New Roman"/>
          <w:sz w:val="24"/>
          <w:szCs w:val="24"/>
        </w:rPr>
        <w:t xml:space="preserve"> Открытие».</w:t>
      </w:r>
    </w:p>
    <w:p w:rsidR="002E177C" w:rsidRPr="00280D20" w:rsidRDefault="002E177C" w:rsidP="00280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7C" w:rsidRPr="00280D20" w:rsidRDefault="002E177C" w:rsidP="00280D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20">
        <w:rPr>
          <w:rFonts w:ascii="Times New Roman" w:hAnsi="Times New Roman" w:cs="Times New Roman"/>
          <w:b/>
          <w:sz w:val="24"/>
          <w:szCs w:val="24"/>
        </w:rPr>
        <w:t>3 слайд</w:t>
      </w:r>
    </w:p>
    <w:p w:rsidR="002E177C" w:rsidRPr="00280D20" w:rsidRDefault="002E177C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>Объектом исследования в данной работе является рынок потребительского кредитования в Российской Федерации, а также политика потребительского кредитования в коммерческом банке.</w:t>
      </w:r>
    </w:p>
    <w:p w:rsidR="002E177C" w:rsidRPr="00280D20" w:rsidRDefault="002E177C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 xml:space="preserve">Предметом исследования в данной работе является потребительское кредитование в </w:t>
      </w:r>
      <w:proofErr w:type="spellStart"/>
      <w:r w:rsidRPr="00280D20">
        <w:rPr>
          <w:rFonts w:ascii="Times New Roman" w:hAnsi="Times New Roman" w:cs="Times New Roman"/>
          <w:sz w:val="24"/>
          <w:szCs w:val="24"/>
        </w:rPr>
        <w:t>ПАО</w:t>
      </w:r>
      <w:proofErr w:type="spellEnd"/>
      <w:r w:rsidRPr="00280D20">
        <w:rPr>
          <w:rFonts w:ascii="Times New Roman" w:hAnsi="Times New Roman" w:cs="Times New Roman"/>
          <w:sz w:val="24"/>
          <w:szCs w:val="24"/>
        </w:rPr>
        <w:t xml:space="preserve"> Банк «</w:t>
      </w:r>
      <w:proofErr w:type="spellStart"/>
      <w:r w:rsidRPr="00280D20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280D20">
        <w:rPr>
          <w:rFonts w:ascii="Times New Roman" w:hAnsi="Times New Roman" w:cs="Times New Roman"/>
          <w:sz w:val="24"/>
          <w:szCs w:val="24"/>
        </w:rPr>
        <w:t xml:space="preserve"> Открытие».</w:t>
      </w:r>
    </w:p>
    <w:p w:rsidR="002E177C" w:rsidRPr="00280D20" w:rsidRDefault="002E177C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7C" w:rsidRPr="00280D20" w:rsidRDefault="002E177C" w:rsidP="00280D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20">
        <w:rPr>
          <w:rFonts w:ascii="Times New Roman" w:hAnsi="Times New Roman" w:cs="Times New Roman"/>
          <w:b/>
          <w:sz w:val="24"/>
          <w:szCs w:val="24"/>
        </w:rPr>
        <w:t>4</w:t>
      </w:r>
      <w:r w:rsidRPr="00280D20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2E177C" w:rsidRPr="00280D20" w:rsidRDefault="002E177C" w:rsidP="00280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>Анализ теоретических основ кредитования позволил выделить определение термина кредитования -  это экономические отношения, при которых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 А так же понятия потребительского кредита - денежные средства, выданные кредитором заемщику в соответствии с заключенным кредитным договором, договором займа, включая электронные средства платежей.</w:t>
      </w:r>
    </w:p>
    <w:p w:rsidR="002E177C" w:rsidRPr="00280D20" w:rsidRDefault="002E177C" w:rsidP="00280D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77C" w:rsidRPr="00280D20" w:rsidRDefault="002E177C" w:rsidP="00280D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20">
        <w:rPr>
          <w:rFonts w:ascii="Times New Roman" w:hAnsi="Times New Roman" w:cs="Times New Roman"/>
          <w:b/>
          <w:sz w:val="24"/>
          <w:szCs w:val="24"/>
        </w:rPr>
        <w:t>5</w:t>
      </w:r>
      <w:r w:rsidRPr="00280D20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2E177C" w:rsidRPr="00280D20" w:rsidRDefault="002740C5" w:rsidP="00280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 xml:space="preserve">Анализ современного состояния  рынка потребительского кредитования позволил определить динамику объемов потребительского кредитования в России за период с 2010 по 2016 год. Как показывают данные слайда, до 2013 года ежегодный темп роста потребительского кредитования увеличивался в среднем на 20 %, но с 2014 года началось </w:t>
      </w:r>
      <w:r w:rsidRPr="00280D20">
        <w:rPr>
          <w:rFonts w:ascii="Times New Roman" w:hAnsi="Times New Roman" w:cs="Times New Roman"/>
          <w:sz w:val="24"/>
          <w:szCs w:val="24"/>
        </w:rPr>
        <w:lastRenderedPageBreak/>
        <w:t xml:space="preserve">замедление темпов роста на отметке 12 % в год. </w:t>
      </w:r>
      <w:proofErr w:type="gramStart"/>
      <w:r w:rsidRPr="00280D20">
        <w:rPr>
          <w:rFonts w:ascii="Times New Roman" w:hAnsi="Times New Roman" w:cs="Times New Roman"/>
          <w:sz w:val="24"/>
          <w:szCs w:val="24"/>
        </w:rPr>
        <w:t>На 1.04.2016 года объем потребительского кредитования снизился в сравнении с соответствующим периодом 2015 года на 5,7 %. В структуре потребительского кредитования в России с 2012 года заметна тенденция к значительному уменьшению займов в иностранный валюте и увеличению кредитов в российских рублях (до 97,6 % от общего объема потребительских кредитов на 1.01.2016 г.).</w:t>
      </w:r>
      <w:proofErr w:type="gramEnd"/>
      <w:r w:rsidRPr="00280D20">
        <w:rPr>
          <w:rFonts w:ascii="Times New Roman" w:hAnsi="Times New Roman" w:cs="Times New Roman"/>
          <w:sz w:val="24"/>
          <w:szCs w:val="24"/>
        </w:rPr>
        <w:t xml:space="preserve"> Данные представлены на следующем слайде. </w:t>
      </w:r>
    </w:p>
    <w:p w:rsidR="002740C5" w:rsidRPr="00280D20" w:rsidRDefault="002740C5" w:rsidP="00280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7C" w:rsidRPr="00280D20" w:rsidRDefault="002E177C" w:rsidP="00280D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20">
        <w:rPr>
          <w:rFonts w:ascii="Times New Roman" w:hAnsi="Times New Roman" w:cs="Times New Roman"/>
          <w:b/>
          <w:sz w:val="24"/>
          <w:szCs w:val="24"/>
        </w:rPr>
        <w:t>6</w:t>
      </w:r>
      <w:r w:rsidRPr="00280D20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2740C5" w:rsidRPr="00280D20" w:rsidRDefault="002740C5" w:rsidP="00280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 xml:space="preserve">Исходя из данных графика, можно сделать вывод, что в 2010 году объем кредитования, предоставленного физическим лицам, снизился как в российских рублях, так и в иностранной валюте. Темп прироста по сравнению с предыдущим годом равен соответственно 89,62 % и 84,13 %. В 2011 году объем предоставляемого кредитования в рублях повысился, а в иностранной валюте продолжил снижаться. Постепенное исправление ситуации на трудовом рынке страны, увеличение доходов населения и уменьшение процентных ставок по потребительским кредитам стали стимулом для их роста в рублях и иностранной валюте (в период с 2012 по 2013 года). В 2012 году замечено повышение темпа роста и в рублях, и в иностранной валюте, которое составило соответственно 140,32 % и 89,99 %. Для 2013 года было характерно увеличение объема потребительского кредитования в рублях, но сокращение количества займов в иностранной валюте. В 2014 году произошло увеличение выдаваемых займов в рублях наряду с уменьшением их числа в иностранной валюте. В 2015 году объем кредитования, предоставляемого физическим лицам, снизился. </w:t>
      </w:r>
    </w:p>
    <w:p w:rsidR="002740C5" w:rsidRPr="00280D20" w:rsidRDefault="002740C5" w:rsidP="00280D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77C" w:rsidRPr="00280D20" w:rsidRDefault="002E177C" w:rsidP="00280D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20">
        <w:rPr>
          <w:rFonts w:ascii="Times New Roman" w:hAnsi="Times New Roman" w:cs="Times New Roman"/>
          <w:b/>
          <w:sz w:val="24"/>
          <w:szCs w:val="24"/>
        </w:rPr>
        <w:t>7</w:t>
      </w:r>
      <w:r w:rsidRPr="00280D20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2740C5" w:rsidRPr="00280D20" w:rsidRDefault="002740C5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 xml:space="preserve">Проведенный анализ позволил выделить основные  </w:t>
      </w:r>
      <w:r w:rsidRPr="00280D20">
        <w:rPr>
          <w:rFonts w:ascii="Times New Roman" w:hAnsi="Times New Roman" w:cs="Times New Roman"/>
          <w:sz w:val="24"/>
          <w:szCs w:val="24"/>
        </w:rPr>
        <w:t>тенденци</w:t>
      </w:r>
      <w:r w:rsidRPr="00280D20">
        <w:rPr>
          <w:rFonts w:ascii="Times New Roman" w:hAnsi="Times New Roman" w:cs="Times New Roman"/>
          <w:sz w:val="24"/>
          <w:szCs w:val="24"/>
        </w:rPr>
        <w:t xml:space="preserve">и </w:t>
      </w:r>
      <w:r w:rsidRPr="00280D20">
        <w:rPr>
          <w:rFonts w:ascii="Times New Roman" w:hAnsi="Times New Roman" w:cs="Times New Roman"/>
          <w:sz w:val="24"/>
          <w:szCs w:val="24"/>
        </w:rPr>
        <w:t xml:space="preserve"> развития потребительского </w:t>
      </w:r>
      <w:r w:rsidRPr="00280D20">
        <w:rPr>
          <w:rFonts w:ascii="Times New Roman" w:hAnsi="Times New Roman" w:cs="Times New Roman"/>
          <w:sz w:val="24"/>
          <w:szCs w:val="24"/>
        </w:rPr>
        <w:t>кредитования в России, к которым следует отнести:</w:t>
      </w:r>
    </w:p>
    <w:p w:rsidR="002740C5" w:rsidRPr="00280D20" w:rsidRDefault="002740C5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 xml:space="preserve">- </w:t>
      </w:r>
      <w:r w:rsidRPr="00280D20">
        <w:rPr>
          <w:rFonts w:ascii="Times New Roman" w:hAnsi="Times New Roman" w:cs="Times New Roman"/>
          <w:sz w:val="24"/>
          <w:szCs w:val="24"/>
        </w:rPr>
        <w:t>замена потребительских кре</w:t>
      </w:r>
      <w:r w:rsidRPr="00280D20">
        <w:rPr>
          <w:rFonts w:ascii="Times New Roman" w:hAnsi="Times New Roman" w:cs="Times New Roman"/>
          <w:sz w:val="24"/>
          <w:szCs w:val="24"/>
        </w:rPr>
        <w:t>дитов другими видами кредитов в кредитных портфелях банков;</w:t>
      </w:r>
    </w:p>
    <w:p w:rsidR="002740C5" w:rsidRPr="00280D20" w:rsidRDefault="002740C5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 xml:space="preserve">- </w:t>
      </w:r>
      <w:r w:rsidRPr="00280D20">
        <w:rPr>
          <w:rFonts w:ascii="Times New Roman" w:hAnsi="Times New Roman" w:cs="Times New Roman"/>
          <w:sz w:val="24"/>
          <w:szCs w:val="24"/>
        </w:rPr>
        <w:t xml:space="preserve">опасное снижение темпов роста объемов </w:t>
      </w:r>
      <w:r w:rsidRPr="00280D20">
        <w:rPr>
          <w:rFonts w:ascii="Times New Roman" w:hAnsi="Times New Roman" w:cs="Times New Roman"/>
          <w:sz w:val="24"/>
          <w:szCs w:val="24"/>
        </w:rPr>
        <w:t>потребительского кредитования;</w:t>
      </w:r>
    </w:p>
    <w:p w:rsidR="002740C5" w:rsidRPr="00280D20" w:rsidRDefault="002740C5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 xml:space="preserve">- </w:t>
      </w:r>
      <w:r w:rsidRPr="00280D20">
        <w:rPr>
          <w:rFonts w:ascii="Times New Roman" w:hAnsi="Times New Roman" w:cs="Times New Roman"/>
          <w:sz w:val="24"/>
          <w:szCs w:val="24"/>
        </w:rPr>
        <w:t>увели</w:t>
      </w:r>
      <w:r w:rsidRPr="00280D20">
        <w:rPr>
          <w:rFonts w:ascii="Times New Roman" w:hAnsi="Times New Roman" w:cs="Times New Roman"/>
          <w:sz w:val="24"/>
          <w:szCs w:val="24"/>
        </w:rPr>
        <w:t xml:space="preserve">чение портфеля </w:t>
      </w:r>
      <w:proofErr w:type="spellStart"/>
      <w:r w:rsidRPr="00280D20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280D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40C5" w:rsidRPr="00280D20" w:rsidRDefault="002740C5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 xml:space="preserve">- </w:t>
      </w:r>
      <w:r w:rsidRPr="00280D20">
        <w:rPr>
          <w:rFonts w:ascii="Times New Roman" w:hAnsi="Times New Roman" w:cs="Times New Roman"/>
          <w:sz w:val="24"/>
          <w:szCs w:val="24"/>
        </w:rPr>
        <w:t>подорожание потребительского кредита.</w:t>
      </w:r>
    </w:p>
    <w:p w:rsidR="002740C5" w:rsidRPr="00280D20" w:rsidRDefault="002740C5" w:rsidP="00280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7C" w:rsidRPr="00280D20" w:rsidRDefault="002E177C" w:rsidP="00280D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20">
        <w:rPr>
          <w:rFonts w:ascii="Times New Roman" w:hAnsi="Times New Roman" w:cs="Times New Roman"/>
          <w:b/>
          <w:sz w:val="24"/>
          <w:szCs w:val="24"/>
        </w:rPr>
        <w:t>8</w:t>
      </w:r>
      <w:r w:rsidRPr="00280D20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686450" w:rsidRPr="00280D20" w:rsidRDefault="004F39E9" w:rsidP="00280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 xml:space="preserve">В качестве объекта исследования в данной работе выступает коммерческий банк </w:t>
      </w:r>
      <w:proofErr w:type="spellStart"/>
      <w:r w:rsidRPr="00280D20">
        <w:rPr>
          <w:rFonts w:ascii="Times New Roman" w:hAnsi="Times New Roman" w:cs="Times New Roman"/>
          <w:sz w:val="24"/>
          <w:szCs w:val="24"/>
        </w:rPr>
        <w:t>ПАО</w:t>
      </w:r>
      <w:proofErr w:type="spellEnd"/>
      <w:r w:rsidRPr="00280D20">
        <w:rPr>
          <w:rFonts w:ascii="Times New Roman" w:hAnsi="Times New Roman" w:cs="Times New Roman"/>
          <w:sz w:val="24"/>
          <w:szCs w:val="24"/>
        </w:rPr>
        <w:t xml:space="preserve">  Банк «Финансовая корпорация Открытие», который осуществляет свою деятельность в Российской Федерации с 1992 года. Основная деятельность </w:t>
      </w:r>
      <w:proofErr w:type="spellStart"/>
      <w:r w:rsidRPr="00280D20">
        <w:rPr>
          <w:rFonts w:ascii="Times New Roman" w:hAnsi="Times New Roman" w:cs="Times New Roman"/>
          <w:sz w:val="24"/>
          <w:szCs w:val="24"/>
        </w:rPr>
        <w:t>ПАО</w:t>
      </w:r>
      <w:proofErr w:type="spellEnd"/>
      <w:r w:rsidRPr="00280D20">
        <w:rPr>
          <w:rFonts w:ascii="Times New Roman" w:hAnsi="Times New Roman" w:cs="Times New Roman"/>
          <w:sz w:val="24"/>
          <w:szCs w:val="24"/>
        </w:rPr>
        <w:t xml:space="preserve"> Банк «</w:t>
      </w:r>
      <w:proofErr w:type="spellStart"/>
      <w:r w:rsidRPr="00280D20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280D20">
        <w:rPr>
          <w:rFonts w:ascii="Times New Roman" w:hAnsi="Times New Roman" w:cs="Times New Roman"/>
          <w:sz w:val="24"/>
          <w:szCs w:val="24"/>
        </w:rPr>
        <w:t xml:space="preserve"> Открытие» заключается в коммерческой банковской деятельности, осуществлении операций с ценными бумагами, драгоценными металлами, иностранной валютой и производными инструментами, предоставлениями ссуд  и гарантий, а также привлечениями денежных сре</w:t>
      </w:r>
      <w:proofErr w:type="gramStart"/>
      <w:r w:rsidRPr="00280D20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280D20">
        <w:rPr>
          <w:rFonts w:ascii="Times New Roman" w:hAnsi="Times New Roman" w:cs="Times New Roman"/>
          <w:sz w:val="24"/>
          <w:szCs w:val="24"/>
        </w:rPr>
        <w:t>епозиты.</w:t>
      </w:r>
    </w:p>
    <w:p w:rsidR="004F39E9" w:rsidRPr="00280D20" w:rsidRDefault="004F39E9" w:rsidP="00280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7C" w:rsidRPr="00280D20" w:rsidRDefault="002E177C" w:rsidP="00280D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20">
        <w:rPr>
          <w:rFonts w:ascii="Times New Roman" w:hAnsi="Times New Roman" w:cs="Times New Roman"/>
          <w:b/>
          <w:sz w:val="24"/>
          <w:szCs w:val="24"/>
        </w:rPr>
        <w:t>9</w:t>
      </w:r>
      <w:r w:rsidRPr="00280D20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4F39E9" w:rsidRPr="00280D20" w:rsidRDefault="00D14164" w:rsidP="00280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 xml:space="preserve">Анализ классификации кредитного портфеля банка «Финансовая корпорация Открытие» по степени срочности показал, что в период 2014 - 2016 гг. основная доля выданных </w:t>
      </w:r>
      <w:r w:rsidRPr="00280D20">
        <w:rPr>
          <w:rFonts w:ascii="Times New Roman" w:hAnsi="Times New Roman" w:cs="Times New Roman"/>
          <w:sz w:val="24"/>
          <w:szCs w:val="24"/>
        </w:rPr>
        <w:lastRenderedPageBreak/>
        <w:t xml:space="preserve">кредитов приходится в долгосрочную группу кредитов, хотя и в 2016 г. произошло снижение доли с 96 % до 90 %. Среднесрочные кредиты увеличили долю по сравнению с 2014 г. на 3 %, </w:t>
      </w:r>
      <w:proofErr w:type="gramStart"/>
      <w:r w:rsidRPr="00280D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0D20">
        <w:rPr>
          <w:rFonts w:ascii="Times New Roman" w:hAnsi="Times New Roman" w:cs="Times New Roman"/>
          <w:sz w:val="24"/>
          <w:szCs w:val="24"/>
        </w:rPr>
        <w:t xml:space="preserve"> не смотря на увеличение выдаваемых краткосрочных кредитов сохранят долю. </w:t>
      </w:r>
    </w:p>
    <w:p w:rsidR="00D14164" w:rsidRPr="00280D20" w:rsidRDefault="00D14164" w:rsidP="00280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7C" w:rsidRPr="00280D20" w:rsidRDefault="002E177C" w:rsidP="00280D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20">
        <w:rPr>
          <w:rFonts w:ascii="Times New Roman" w:hAnsi="Times New Roman" w:cs="Times New Roman"/>
          <w:b/>
          <w:sz w:val="24"/>
          <w:szCs w:val="24"/>
        </w:rPr>
        <w:t>1</w:t>
      </w:r>
      <w:r w:rsidRPr="00280D20">
        <w:rPr>
          <w:rFonts w:ascii="Times New Roman" w:hAnsi="Times New Roman" w:cs="Times New Roman"/>
          <w:b/>
          <w:sz w:val="24"/>
          <w:szCs w:val="24"/>
        </w:rPr>
        <w:t>0</w:t>
      </w:r>
      <w:r w:rsidRPr="00280D20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D14164" w:rsidRPr="00280D20" w:rsidRDefault="00176201" w:rsidP="00280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280D20">
        <w:rPr>
          <w:rFonts w:ascii="Times New Roman" w:hAnsi="Times New Roman" w:cs="Times New Roman"/>
          <w:sz w:val="24"/>
          <w:szCs w:val="24"/>
        </w:rPr>
        <w:t>таблицы, приведенной на слайде показал</w:t>
      </w:r>
      <w:proofErr w:type="gramEnd"/>
      <w:r w:rsidRPr="00280D20">
        <w:rPr>
          <w:rFonts w:ascii="Times New Roman" w:hAnsi="Times New Roman" w:cs="Times New Roman"/>
          <w:sz w:val="24"/>
          <w:szCs w:val="24"/>
        </w:rPr>
        <w:t>, что основной статьей кредитного портфеля являются долгосрочные кредиты, на них приходится от 83 до 90,3 % в разные годы. Однако, в 2016 г. объем долгосрочных кредитов в структуре кредитного портфеля снизился до 83 %, снижение не значительное 0,1 %. Таким образом, основные группы кредитов в кредитном портфеле – это долгосрочные. Учитывая то, что банк привлекает долгосрочные ресурсы в течение анализируемых периодов, можно назвать данную ситуацию положительно характеризующей политику банка по размещению ресурсов.</w:t>
      </w:r>
    </w:p>
    <w:p w:rsidR="00176201" w:rsidRPr="00280D20" w:rsidRDefault="00176201" w:rsidP="00280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7C" w:rsidRPr="00280D20" w:rsidRDefault="002E177C" w:rsidP="00280D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20">
        <w:rPr>
          <w:rFonts w:ascii="Times New Roman" w:hAnsi="Times New Roman" w:cs="Times New Roman"/>
          <w:b/>
          <w:sz w:val="24"/>
          <w:szCs w:val="24"/>
        </w:rPr>
        <w:t>11</w:t>
      </w:r>
      <w:r w:rsidRPr="00280D20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176201" w:rsidRPr="00280D20" w:rsidRDefault="00176201" w:rsidP="00280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>Анализ структуры показал, что в целом банк ориентирует свою деятельность на рынке розничного кредитования. Так в 2016 г. доля кредитов, предоставленных физическим лицам, составляет 60 % от общей величины кредитного портфеля, в 2015 г. – 58 %, только в 2014 г. большая часть кредитов пришлась на статью кредитов выданных юридическим лицам – 62 %.</w:t>
      </w:r>
    </w:p>
    <w:p w:rsidR="00176201" w:rsidRPr="00280D20" w:rsidRDefault="00176201" w:rsidP="00280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7C" w:rsidRPr="00280D20" w:rsidRDefault="002E177C" w:rsidP="00280D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20">
        <w:rPr>
          <w:rFonts w:ascii="Times New Roman" w:hAnsi="Times New Roman" w:cs="Times New Roman"/>
          <w:b/>
          <w:sz w:val="24"/>
          <w:szCs w:val="24"/>
        </w:rPr>
        <w:t>12</w:t>
      </w:r>
      <w:r w:rsidRPr="00280D20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176201" w:rsidRPr="00280D20" w:rsidRDefault="00176201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 xml:space="preserve">Потребительское кредитование на сегодняшний день является наиболее общедоступной и востребованной формой кредитования населения. Пришли к выводу, что кредит по рефинансированию является необходимой и объяснимой мерой для банка. Граждане, имеющие ранее взятые кредиты, попавшие в неблагоприятные условия, хотят сократить свои ежемесячные расходы. </w:t>
      </w:r>
      <w:r w:rsidRPr="00280D20">
        <w:rPr>
          <w:rFonts w:ascii="Times New Roman" w:hAnsi="Times New Roman" w:cs="Times New Roman"/>
          <w:sz w:val="24"/>
          <w:szCs w:val="24"/>
        </w:rPr>
        <w:t xml:space="preserve">Преимуществами данного продукта для клиентов являются: </w:t>
      </w:r>
    </w:p>
    <w:p w:rsidR="00176201" w:rsidRPr="00280D20" w:rsidRDefault="00176201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>•</w:t>
      </w:r>
      <w:r w:rsidRPr="00280D20">
        <w:rPr>
          <w:rFonts w:ascii="Times New Roman" w:hAnsi="Times New Roman" w:cs="Times New Roman"/>
          <w:sz w:val="24"/>
          <w:szCs w:val="24"/>
        </w:rPr>
        <w:tab/>
        <w:t xml:space="preserve">Клиенту не нужно тратить время на поиски стороннего банка и самостоятельно проводить оценку выгодности перехода из одного банка в другой; </w:t>
      </w:r>
    </w:p>
    <w:p w:rsidR="00176201" w:rsidRPr="00280D20" w:rsidRDefault="00176201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>•</w:t>
      </w:r>
      <w:r w:rsidRPr="00280D20">
        <w:rPr>
          <w:rFonts w:ascii="Times New Roman" w:hAnsi="Times New Roman" w:cs="Times New Roman"/>
          <w:sz w:val="24"/>
          <w:szCs w:val="24"/>
        </w:rPr>
        <w:tab/>
        <w:t xml:space="preserve">Не потребуется заново собирать довольно объемный пакет документов, так как в «Открытии», уже имеется необходимая информация о клиенте, необходимо только подтвердить занятость и текущий доход. </w:t>
      </w:r>
    </w:p>
    <w:p w:rsidR="00176201" w:rsidRPr="00280D20" w:rsidRDefault="00176201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>•</w:t>
      </w:r>
      <w:r w:rsidRPr="00280D20">
        <w:rPr>
          <w:rFonts w:ascii="Times New Roman" w:hAnsi="Times New Roman" w:cs="Times New Roman"/>
          <w:sz w:val="24"/>
          <w:szCs w:val="24"/>
        </w:rPr>
        <w:tab/>
        <w:t xml:space="preserve">Клиенту не придется снова проходить процедуру оценки финансового состояния, которая займет довольно длительный срок, так как у клиента уже имеются ранее взятые кредиты. </w:t>
      </w:r>
    </w:p>
    <w:p w:rsidR="00176201" w:rsidRPr="00280D20" w:rsidRDefault="00176201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>•</w:t>
      </w:r>
      <w:r w:rsidRPr="00280D20">
        <w:rPr>
          <w:rFonts w:ascii="Times New Roman" w:hAnsi="Times New Roman" w:cs="Times New Roman"/>
          <w:sz w:val="24"/>
          <w:szCs w:val="24"/>
        </w:rPr>
        <w:tab/>
        <w:t xml:space="preserve">У клиента не будет проблем с залоговым имуществом </w:t>
      </w:r>
      <w:proofErr w:type="gramStart"/>
      <w:r w:rsidRPr="00280D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80D20">
        <w:rPr>
          <w:rFonts w:ascii="Times New Roman" w:hAnsi="Times New Roman" w:cs="Times New Roman"/>
          <w:sz w:val="24"/>
          <w:szCs w:val="24"/>
        </w:rPr>
        <w:t>если таковое было), так как это имущество уже имеетс</w:t>
      </w:r>
      <w:r w:rsidRPr="00280D20">
        <w:rPr>
          <w:rFonts w:ascii="Times New Roman" w:hAnsi="Times New Roman" w:cs="Times New Roman"/>
          <w:sz w:val="24"/>
          <w:szCs w:val="24"/>
        </w:rPr>
        <w:t xml:space="preserve">я на учете в «Открытии». </w:t>
      </w:r>
      <w:r w:rsidRPr="00280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201" w:rsidRDefault="00176201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>•</w:t>
      </w:r>
      <w:r w:rsidRPr="00280D20">
        <w:rPr>
          <w:rFonts w:ascii="Times New Roman" w:hAnsi="Times New Roman" w:cs="Times New Roman"/>
          <w:sz w:val="24"/>
          <w:szCs w:val="24"/>
        </w:rPr>
        <w:tab/>
        <w:t>Не возникнет проблем со своевременным погашением долга из-за длительности процедуры оформления нового кредита.</w:t>
      </w:r>
    </w:p>
    <w:p w:rsidR="00280D20" w:rsidRPr="00280D20" w:rsidRDefault="00280D20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201" w:rsidRPr="00280D20" w:rsidRDefault="00176201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7C" w:rsidRPr="00280D20" w:rsidRDefault="002E177C" w:rsidP="00280D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20">
        <w:rPr>
          <w:rFonts w:ascii="Times New Roman" w:hAnsi="Times New Roman" w:cs="Times New Roman"/>
          <w:b/>
          <w:sz w:val="24"/>
          <w:szCs w:val="24"/>
        </w:rPr>
        <w:t>1</w:t>
      </w:r>
      <w:r w:rsidRPr="00280D20">
        <w:rPr>
          <w:rFonts w:ascii="Times New Roman" w:hAnsi="Times New Roman" w:cs="Times New Roman"/>
          <w:b/>
          <w:sz w:val="24"/>
          <w:szCs w:val="24"/>
        </w:rPr>
        <w:t>3</w:t>
      </w:r>
      <w:r w:rsidRPr="00280D20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280D20" w:rsidRPr="00280D20" w:rsidRDefault="00280D20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 xml:space="preserve">Основной проблемой управления кредитными рисками в современных условиях являются отсутствие системы всестороннего и глубокого анализа кредитного процесса, солидной методологической базы и принятие неправильных управленческих решений в условиях </w:t>
      </w:r>
      <w:r w:rsidRPr="00280D20">
        <w:rPr>
          <w:rFonts w:ascii="Times New Roman" w:hAnsi="Times New Roman" w:cs="Times New Roman"/>
          <w:sz w:val="24"/>
          <w:szCs w:val="24"/>
        </w:rPr>
        <w:lastRenderedPageBreak/>
        <w:t xml:space="preserve">неполной информации. </w:t>
      </w:r>
      <w:r w:rsidRPr="00280D20">
        <w:rPr>
          <w:rFonts w:ascii="Times New Roman" w:hAnsi="Times New Roman" w:cs="Times New Roman"/>
          <w:sz w:val="24"/>
          <w:szCs w:val="24"/>
        </w:rPr>
        <w:t>Поэтому основное содержание процесса управления совокупными кредитными рисками включает в себя оценку и анализ политики и практики работы кредитной организации и принятия ею необходимых мер по следующим направлениям:</w:t>
      </w:r>
    </w:p>
    <w:p w:rsidR="00280D20" w:rsidRPr="00280D20" w:rsidRDefault="00280D20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>•</w:t>
      </w:r>
      <w:r w:rsidRPr="00280D20">
        <w:rPr>
          <w:rFonts w:ascii="Times New Roman" w:hAnsi="Times New Roman" w:cs="Times New Roman"/>
          <w:sz w:val="24"/>
          <w:szCs w:val="24"/>
        </w:rPr>
        <w:tab/>
        <w:t>управление совокупным риском кредитного портфеля;</w:t>
      </w:r>
    </w:p>
    <w:p w:rsidR="00280D20" w:rsidRPr="00280D20" w:rsidRDefault="00280D20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>•</w:t>
      </w:r>
      <w:r w:rsidRPr="00280D20">
        <w:rPr>
          <w:rFonts w:ascii="Times New Roman" w:hAnsi="Times New Roman" w:cs="Times New Roman"/>
          <w:sz w:val="24"/>
          <w:szCs w:val="24"/>
        </w:rPr>
        <w:tab/>
        <w:t>управление организацией кредитного процесса и операциями;</w:t>
      </w:r>
    </w:p>
    <w:p w:rsidR="00280D20" w:rsidRPr="00280D20" w:rsidRDefault="00280D20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>•</w:t>
      </w:r>
      <w:r w:rsidRPr="00280D20">
        <w:rPr>
          <w:rFonts w:ascii="Times New Roman" w:hAnsi="Times New Roman" w:cs="Times New Roman"/>
          <w:sz w:val="24"/>
          <w:szCs w:val="24"/>
        </w:rPr>
        <w:tab/>
        <w:t>управление неработающим кредитным портфелем;</w:t>
      </w:r>
    </w:p>
    <w:p w:rsidR="00280D20" w:rsidRPr="00280D20" w:rsidRDefault="00280D20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>•</w:t>
      </w:r>
      <w:r w:rsidRPr="00280D20">
        <w:rPr>
          <w:rFonts w:ascii="Times New Roman" w:hAnsi="Times New Roman" w:cs="Times New Roman"/>
          <w:sz w:val="24"/>
          <w:szCs w:val="24"/>
        </w:rPr>
        <w:tab/>
        <w:t>оценка политики управления кредитными рисками;</w:t>
      </w:r>
    </w:p>
    <w:p w:rsidR="00280D20" w:rsidRPr="00280D20" w:rsidRDefault="00280D20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>•</w:t>
      </w:r>
      <w:r w:rsidRPr="00280D20">
        <w:rPr>
          <w:rFonts w:ascii="Times New Roman" w:hAnsi="Times New Roman" w:cs="Times New Roman"/>
          <w:sz w:val="24"/>
          <w:szCs w:val="24"/>
        </w:rPr>
        <w:tab/>
        <w:t>оценка политики по ограничению кредитных рисков и лимитам;</w:t>
      </w:r>
    </w:p>
    <w:p w:rsidR="00280D20" w:rsidRPr="00280D20" w:rsidRDefault="00280D20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>•</w:t>
      </w:r>
      <w:r w:rsidRPr="00280D20">
        <w:rPr>
          <w:rFonts w:ascii="Times New Roman" w:hAnsi="Times New Roman" w:cs="Times New Roman"/>
          <w:sz w:val="24"/>
          <w:szCs w:val="24"/>
        </w:rPr>
        <w:tab/>
        <w:t xml:space="preserve">оценка классификации и </w:t>
      </w:r>
      <w:proofErr w:type="spellStart"/>
      <w:r w:rsidRPr="00280D20">
        <w:rPr>
          <w:rFonts w:ascii="Times New Roman" w:hAnsi="Times New Roman" w:cs="Times New Roman"/>
          <w:sz w:val="24"/>
          <w:szCs w:val="24"/>
        </w:rPr>
        <w:t>реклассификации</w:t>
      </w:r>
      <w:proofErr w:type="spellEnd"/>
      <w:r w:rsidRPr="00280D20">
        <w:rPr>
          <w:rFonts w:ascii="Times New Roman" w:hAnsi="Times New Roman" w:cs="Times New Roman"/>
          <w:sz w:val="24"/>
          <w:szCs w:val="24"/>
        </w:rPr>
        <w:t xml:space="preserve"> активов;</w:t>
      </w:r>
    </w:p>
    <w:p w:rsidR="00176201" w:rsidRPr="00280D20" w:rsidRDefault="00280D20" w:rsidP="0028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>•</w:t>
      </w:r>
      <w:r w:rsidRPr="00280D20">
        <w:rPr>
          <w:rFonts w:ascii="Times New Roman" w:hAnsi="Times New Roman" w:cs="Times New Roman"/>
          <w:sz w:val="24"/>
          <w:szCs w:val="24"/>
        </w:rPr>
        <w:tab/>
        <w:t>оценка политики по резервированию возможных потерь по кредитным рискам.</w:t>
      </w:r>
    </w:p>
    <w:p w:rsidR="00280D20" w:rsidRPr="00280D20" w:rsidRDefault="00280D20" w:rsidP="00280D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77C" w:rsidRPr="00280D20" w:rsidRDefault="002E177C" w:rsidP="00280D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20">
        <w:rPr>
          <w:rFonts w:ascii="Times New Roman" w:hAnsi="Times New Roman" w:cs="Times New Roman"/>
          <w:b/>
          <w:sz w:val="24"/>
          <w:szCs w:val="24"/>
        </w:rPr>
        <w:t>14</w:t>
      </w:r>
      <w:r w:rsidRPr="00280D20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280D20" w:rsidRPr="00280D20" w:rsidRDefault="00280D20" w:rsidP="00280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20">
        <w:rPr>
          <w:rFonts w:ascii="Times New Roman" w:hAnsi="Times New Roman" w:cs="Times New Roman"/>
          <w:sz w:val="24"/>
          <w:szCs w:val="24"/>
        </w:rPr>
        <w:t xml:space="preserve">Спасибо за внимание! </w:t>
      </w:r>
      <w:proofErr w:type="gramStart"/>
      <w:r w:rsidRPr="00280D20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280D20">
        <w:rPr>
          <w:rFonts w:ascii="Times New Roman" w:hAnsi="Times New Roman" w:cs="Times New Roman"/>
          <w:sz w:val="24"/>
          <w:szCs w:val="24"/>
        </w:rPr>
        <w:t xml:space="preserve"> ответить на Ваши вопр</w:t>
      </w:r>
      <w:bookmarkStart w:id="0" w:name="_GoBack"/>
      <w:bookmarkEnd w:id="0"/>
      <w:r w:rsidRPr="00280D20">
        <w:rPr>
          <w:rFonts w:ascii="Times New Roman" w:hAnsi="Times New Roman" w:cs="Times New Roman"/>
          <w:sz w:val="24"/>
          <w:szCs w:val="24"/>
        </w:rPr>
        <w:t xml:space="preserve">осы. </w:t>
      </w:r>
    </w:p>
    <w:sectPr w:rsidR="00280D20" w:rsidRPr="0028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A5"/>
    <w:rsid w:val="00176201"/>
    <w:rsid w:val="002740C5"/>
    <w:rsid w:val="00280D20"/>
    <w:rsid w:val="002E177C"/>
    <w:rsid w:val="004F39E9"/>
    <w:rsid w:val="005D42B4"/>
    <w:rsid w:val="00686450"/>
    <w:rsid w:val="00872FA5"/>
    <w:rsid w:val="00D1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1250</Words>
  <Characters>7128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2017-12-22T15:02:00Z</dcterms:created>
  <dcterms:modified xsi:type="dcterms:W3CDTF">2017-12-22T15:19:00Z</dcterms:modified>
</cp:coreProperties>
</file>