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  <w:color w:val="auto"/>
        </w:rPr>
        <w:id w:val="361676540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sdtEndPr>
      <w:sdtContent>
        <w:p w:rsidR="007C1BBC" w:rsidRPr="007C1BBC" w:rsidRDefault="007C1BBC" w:rsidP="007C1BBC">
          <w:pPr>
            <w:pStyle w:val="ab"/>
            <w:jc w:val="center"/>
            <w:rPr>
              <w:rFonts w:ascii="Times New Roman" w:hAnsi="Times New Roman" w:cs="Times New Roman"/>
              <w:color w:val="auto"/>
            </w:rPr>
          </w:pPr>
          <w:r w:rsidRPr="007C1BBC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7C1BBC" w:rsidRPr="007C1BBC" w:rsidRDefault="007C1BBC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7C1BBC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7C1BBC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7C1BBC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02748459" w:history="1">
            <w:r w:rsidRPr="007C1BBC">
              <w:rPr>
                <w:rStyle w:val="ac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Введение</w:t>
            </w:r>
            <w:r w:rsidRPr="007C1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C1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C1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_Toc502748459 \h </w:instrText>
            </w:r>
            <w:r w:rsidRPr="007C1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C1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7C1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7C1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1BBC" w:rsidRPr="007C1BBC" w:rsidRDefault="007C1BBC">
          <w:pPr>
            <w:pStyle w:val="21"/>
            <w:tabs>
              <w:tab w:val="left" w:pos="66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2748460" w:history="1">
            <w:r w:rsidRPr="007C1BB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Pr="007C1BB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7C1BB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Сфера деятельности и название магазина</w:t>
            </w:r>
            <w:r w:rsidRPr="007C1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C1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C1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_Toc502748460 \h </w:instrText>
            </w:r>
            <w:r w:rsidRPr="007C1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C1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7C1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7C1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1BBC" w:rsidRPr="007C1BBC" w:rsidRDefault="007C1BBC">
          <w:pPr>
            <w:pStyle w:val="21"/>
            <w:tabs>
              <w:tab w:val="left" w:pos="66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2748461" w:history="1">
            <w:r w:rsidRPr="007C1BB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Pr="007C1BB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7C1BB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Общая иерархия целей фирмы</w:t>
            </w:r>
            <w:r w:rsidRPr="007C1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C1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C1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_Toc502748461 \h </w:instrText>
            </w:r>
            <w:r w:rsidRPr="007C1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C1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7C1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7C1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1BBC" w:rsidRPr="007C1BBC" w:rsidRDefault="007C1BBC">
          <w:pPr>
            <w:pStyle w:val="21"/>
            <w:tabs>
              <w:tab w:val="left" w:pos="66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2748462" w:history="1">
            <w:r w:rsidRPr="007C1BB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Pr="007C1BB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7C1BB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Описание функциональных областей</w:t>
            </w:r>
            <w:r w:rsidRPr="007C1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C1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C1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_Toc502748462 \h </w:instrText>
            </w:r>
            <w:r w:rsidRPr="007C1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C1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7C1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7C1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1BBC" w:rsidRPr="007C1BBC" w:rsidRDefault="007C1BBC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2748463" w:history="1">
            <w:r w:rsidRPr="007C1BB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4. Характеристика внешней среды</w:t>
            </w:r>
            <w:r w:rsidRPr="007C1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C1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C1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_Toc502748463 \h </w:instrText>
            </w:r>
            <w:r w:rsidRPr="007C1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C1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7C1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7C1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1BBC" w:rsidRPr="007C1BBC" w:rsidRDefault="007C1BBC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2748464" w:history="1">
            <w:r w:rsidRPr="007C1BB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5. Структура организациии</w:t>
            </w:r>
            <w:r w:rsidRPr="007C1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C1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C1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_Toc502748464 \h </w:instrText>
            </w:r>
            <w:r w:rsidRPr="007C1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C1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7C1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Pr="007C1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1BBC" w:rsidRPr="007C1BBC" w:rsidRDefault="007C1BBC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2748465" w:history="1">
            <w:r w:rsidRPr="007C1BB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6. Характеристика ресурсов организации</w:t>
            </w:r>
            <w:r w:rsidRPr="007C1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C1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C1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_Toc502748465 \h </w:instrText>
            </w:r>
            <w:r w:rsidRPr="007C1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C1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7C1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Pr="007C1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1BBC" w:rsidRPr="007C1BBC" w:rsidRDefault="007C1BBC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2748466" w:history="1">
            <w:r w:rsidRPr="007C1BB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7.  Направления совершенствования управленческой деятельности</w:t>
            </w:r>
            <w:r w:rsidRPr="007C1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C1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C1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_Toc502748466 \h </w:instrText>
            </w:r>
            <w:r w:rsidRPr="007C1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C1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7C1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Pr="007C1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1BBC" w:rsidRPr="007C1BBC" w:rsidRDefault="007C1BBC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2748467" w:history="1">
            <w:r w:rsidRPr="007C1BBC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использованной литературы</w:t>
            </w:r>
            <w:r w:rsidRPr="007C1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C1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C1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_Toc502748467 \h </w:instrText>
            </w:r>
            <w:r w:rsidRPr="007C1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C1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7C1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Pr="007C1B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1BBC" w:rsidRDefault="007C1BBC">
          <w:r w:rsidRPr="007C1BBC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7C1BBC" w:rsidRDefault="007C1BBC" w:rsidP="007C1BBC">
      <w:pPr>
        <w:spacing w:after="0" w:line="360" w:lineRule="auto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7C1BBC" w:rsidRDefault="007C1BBC" w:rsidP="007C1BBC">
      <w:pPr>
        <w:spacing w:after="0" w:line="360" w:lineRule="auto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7C1BBC" w:rsidRDefault="007C1BBC" w:rsidP="007C1BBC">
      <w:pPr>
        <w:spacing w:after="0" w:line="360" w:lineRule="auto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7C1BBC" w:rsidRDefault="007C1BBC" w:rsidP="007C1BBC">
      <w:pPr>
        <w:spacing w:after="0" w:line="360" w:lineRule="auto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7C1BBC" w:rsidRDefault="007C1BBC" w:rsidP="007C1BBC">
      <w:pPr>
        <w:spacing w:after="0" w:line="360" w:lineRule="auto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7C1BBC" w:rsidRDefault="007C1BBC" w:rsidP="007C1BBC">
      <w:pPr>
        <w:spacing w:after="0" w:line="360" w:lineRule="auto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7C1BBC" w:rsidRDefault="007C1BBC" w:rsidP="007C1BBC">
      <w:pPr>
        <w:spacing w:after="0" w:line="360" w:lineRule="auto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7C1BBC" w:rsidRDefault="007C1BBC" w:rsidP="007C1BBC">
      <w:pPr>
        <w:spacing w:after="0" w:line="360" w:lineRule="auto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7C1BBC" w:rsidRDefault="007C1BBC" w:rsidP="007C1BBC">
      <w:pPr>
        <w:spacing w:after="0" w:line="360" w:lineRule="auto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7C1BBC" w:rsidRDefault="007C1BBC" w:rsidP="007C1BBC">
      <w:pPr>
        <w:spacing w:after="0" w:line="360" w:lineRule="auto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7C1BBC" w:rsidRDefault="007C1BBC" w:rsidP="007C1BBC">
      <w:pPr>
        <w:spacing w:after="0" w:line="360" w:lineRule="auto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7C1BBC" w:rsidRDefault="007C1BBC" w:rsidP="007C1BBC">
      <w:pPr>
        <w:spacing w:after="0" w:line="360" w:lineRule="auto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7C1BBC" w:rsidRDefault="007C1BBC" w:rsidP="007C1BBC">
      <w:pPr>
        <w:spacing w:after="0" w:line="360" w:lineRule="auto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7C1BBC" w:rsidRDefault="007C1BBC" w:rsidP="007C1BBC">
      <w:pPr>
        <w:spacing w:after="0" w:line="360" w:lineRule="auto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7C1BBC" w:rsidRDefault="007C1BBC" w:rsidP="007C1BBC">
      <w:pPr>
        <w:spacing w:after="0" w:line="360" w:lineRule="auto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7C1BBC" w:rsidRDefault="007C1BBC" w:rsidP="007C1BBC">
      <w:pPr>
        <w:spacing w:after="0" w:line="360" w:lineRule="auto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7C1BBC" w:rsidRDefault="007C1BBC" w:rsidP="007C1BBC">
      <w:pPr>
        <w:spacing w:after="0" w:line="360" w:lineRule="auto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7C1BBC" w:rsidRDefault="007C1BBC" w:rsidP="007C1BBC">
      <w:pPr>
        <w:spacing w:after="0" w:line="360" w:lineRule="auto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7C1BBC" w:rsidRDefault="007C1BBC" w:rsidP="007C1BBC">
      <w:pPr>
        <w:spacing w:after="0" w:line="360" w:lineRule="auto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7C1BBC" w:rsidRPr="007C1BBC" w:rsidRDefault="007C1BBC" w:rsidP="007C1BBC">
      <w:pPr>
        <w:pStyle w:val="1"/>
        <w:spacing w:before="0" w:line="360" w:lineRule="auto"/>
        <w:rPr>
          <w:rFonts w:eastAsia="Times New Roman"/>
          <w:color w:val="auto"/>
          <w:lang w:eastAsia="ru-RU"/>
        </w:rPr>
      </w:pPr>
      <w:bookmarkStart w:id="0" w:name="_Toc502748459"/>
      <w:r w:rsidRPr="007C1BBC">
        <w:rPr>
          <w:rFonts w:eastAsia="Times New Roman"/>
          <w:color w:val="auto"/>
          <w:lang w:eastAsia="ru-RU"/>
        </w:rPr>
        <w:lastRenderedPageBreak/>
        <w:t>Введение</w:t>
      </w:r>
      <w:bookmarkEnd w:id="0"/>
      <w:r w:rsidRPr="007C1BBC">
        <w:rPr>
          <w:rFonts w:eastAsia="Times New Roman"/>
          <w:color w:val="auto"/>
          <w:lang w:eastAsia="ru-RU"/>
        </w:rPr>
        <w:t xml:space="preserve"> </w:t>
      </w:r>
    </w:p>
    <w:p w:rsidR="007D3928" w:rsidRDefault="007C1BBC" w:rsidP="007D3928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D0F"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  <w:t>Актуальность темы данной курсовой работы определяется фундаментальными преобразованиями во всех сферах общественной жизни России и необходимостью коренного переосмысления роли управленческих структур всех уровней в современном обществе.</w:t>
      </w:r>
      <w:r w:rsidR="007D3928" w:rsidRPr="007D39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928" w:rsidRDefault="007D3928" w:rsidP="007D3928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52">
        <w:rPr>
          <w:rFonts w:ascii="Times New Roman" w:hAnsi="Times New Roman" w:cs="Times New Roman"/>
          <w:sz w:val="28"/>
          <w:szCs w:val="28"/>
        </w:rPr>
        <w:t>Управленческая деятельность направлена на решение поставленных задач и дает возможность на обеспечение и реализацию различных целей. Все это происходит с оптимальным использованием имеющихся в наличие ресурсов и тогда она считается эффективной.</w:t>
      </w:r>
      <w:r w:rsidRPr="007D39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928" w:rsidRPr="00AC6D52" w:rsidRDefault="007D3928" w:rsidP="007D3928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52">
        <w:rPr>
          <w:rFonts w:ascii="Times New Roman" w:hAnsi="Times New Roman" w:cs="Times New Roman"/>
          <w:sz w:val="28"/>
          <w:szCs w:val="28"/>
        </w:rPr>
        <w:t>В современных условиях на российских предприятиях уделяется очень мало внимания проблемам управления и менеджменту.</w:t>
      </w:r>
    </w:p>
    <w:p w:rsidR="007D3928" w:rsidRDefault="007D3928" w:rsidP="007D3928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52">
        <w:rPr>
          <w:rFonts w:ascii="Times New Roman" w:hAnsi="Times New Roman" w:cs="Times New Roman"/>
          <w:sz w:val="28"/>
          <w:szCs w:val="28"/>
        </w:rPr>
        <w:t xml:space="preserve">Менеджмент постоянно меняется и развивается, его методы и принципы усовершенствуются, поэтому и рассмотрим в данной работе </w:t>
      </w:r>
      <w:r>
        <w:rPr>
          <w:rFonts w:ascii="Times New Roman" w:hAnsi="Times New Roman" w:cs="Times New Roman"/>
          <w:sz w:val="28"/>
          <w:szCs w:val="28"/>
        </w:rPr>
        <w:t xml:space="preserve"> систему управления на конкретном предприятии.</w:t>
      </w:r>
    </w:p>
    <w:p w:rsidR="007D3928" w:rsidRPr="00AC6D52" w:rsidRDefault="007D3928" w:rsidP="007D3928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52">
        <w:rPr>
          <w:rFonts w:ascii="Times New Roman" w:hAnsi="Times New Roman" w:cs="Times New Roman"/>
          <w:b/>
          <w:sz w:val="28"/>
          <w:szCs w:val="28"/>
        </w:rPr>
        <w:t>Целью</w:t>
      </w:r>
      <w:r w:rsidRPr="00AC6D52">
        <w:rPr>
          <w:rFonts w:ascii="Times New Roman" w:hAnsi="Times New Roman" w:cs="Times New Roman"/>
          <w:sz w:val="28"/>
          <w:szCs w:val="28"/>
        </w:rPr>
        <w:t xml:space="preserve"> курсовой работы является изучение  </w:t>
      </w:r>
      <w:r>
        <w:rPr>
          <w:rFonts w:ascii="Times New Roman" w:hAnsi="Times New Roman" w:cs="Times New Roman"/>
          <w:sz w:val="28"/>
          <w:szCs w:val="28"/>
        </w:rPr>
        <w:t xml:space="preserve"> системы управления на предприятии. </w:t>
      </w:r>
      <w:r w:rsidRPr="00AC6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928" w:rsidRPr="00AC6D52" w:rsidRDefault="007D3928" w:rsidP="007D3928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52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будут решены следующие </w:t>
      </w:r>
      <w:r w:rsidRPr="00AC6D5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D3928" w:rsidRPr="00AC6D52" w:rsidRDefault="007D3928" w:rsidP="007D3928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52">
        <w:rPr>
          <w:rFonts w:ascii="Times New Roman" w:hAnsi="Times New Roman" w:cs="Times New Roman"/>
          <w:sz w:val="28"/>
          <w:szCs w:val="28"/>
        </w:rPr>
        <w:t>1.</w:t>
      </w:r>
      <w:r w:rsidRPr="00AC6D52">
        <w:rPr>
          <w:rFonts w:ascii="Times New Roman" w:hAnsi="Times New Roman" w:cs="Times New Roman"/>
        </w:rPr>
        <w:t xml:space="preserve"> </w:t>
      </w:r>
      <w:r w:rsidRPr="00AC6D52">
        <w:rPr>
          <w:rFonts w:ascii="Times New Roman" w:hAnsi="Times New Roman" w:cs="Times New Roman"/>
          <w:sz w:val="28"/>
          <w:szCs w:val="28"/>
        </w:rPr>
        <w:t xml:space="preserve">проанализировать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миссию, цели и задачи магазина</w:t>
      </w:r>
    </w:p>
    <w:p w:rsidR="007D3928" w:rsidRPr="00AC6D52" w:rsidRDefault="007D3928" w:rsidP="007D3928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52">
        <w:rPr>
          <w:rFonts w:ascii="Times New Roman" w:hAnsi="Times New Roman" w:cs="Times New Roman"/>
          <w:sz w:val="28"/>
          <w:szCs w:val="28"/>
        </w:rPr>
        <w:t xml:space="preserve">2. рассмотреть </w:t>
      </w:r>
      <w:r>
        <w:rPr>
          <w:rFonts w:ascii="Times New Roman" w:hAnsi="Times New Roman" w:cs="Times New Roman"/>
          <w:sz w:val="28"/>
          <w:szCs w:val="28"/>
        </w:rPr>
        <w:t xml:space="preserve"> внешнюю и внутреннюю среду магазина</w:t>
      </w:r>
    </w:p>
    <w:p w:rsidR="007D3928" w:rsidRPr="00AC6D52" w:rsidRDefault="007D3928" w:rsidP="007D3928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52">
        <w:rPr>
          <w:rFonts w:ascii="Times New Roman" w:hAnsi="Times New Roman" w:cs="Times New Roman"/>
          <w:sz w:val="28"/>
          <w:szCs w:val="28"/>
        </w:rPr>
        <w:t xml:space="preserve">3 проанализировать </w:t>
      </w:r>
      <w:r>
        <w:rPr>
          <w:rFonts w:ascii="Times New Roman" w:hAnsi="Times New Roman" w:cs="Times New Roman"/>
          <w:sz w:val="28"/>
          <w:szCs w:val="28"/>
        </w:rPr>
        <w:t>систему управление в магазине</w:t>
      </w:r>
      <w:r w:rsidRPr="00AC6D52">
        <w:rPr>
          <w:rFonts w:ascii="Times New Roman" w:hAnsi="Times New Roman" w:cs="Times New Roman"/>
          <w:sz w:val="28"/>
          <w:szCs w:val="28"/>
        </w:rPr>
        <w:t>;</w:t>
      </w:r>
    </w:p>
    <w:p w:rsidR="007D3928" w:rsidRDefault="007D3928" w:rsidP="007D3928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52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рассмотреть ресурсы магазина,</w:t>
      </w:r>
    </w:p>
    <w:p w:rsidR="007D3928" w:rsidRDefault="007D3928" w:rsidP="007D3928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разработать меры по улучшению системы управления в магазине.</w:t>
      </w:r>
    </w:p>
    <w:p w:rsidR="007D3928" w:rsidRPr="007D3928" w:rsidRDefault="007D3928" w:rsidP="007D3928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D3928">
        <w:rPr>
          <w:rFonts w:ascii="Times New Roman" w:hAnsi="Times New Roman" w:cs="Times New Roman"/>
          <w:b/>
          <w:sz w:val="28"/>
          <w:szCs w:val="28"/>
          <w:highlight w:val="yellow"/>
        </w:rPr>
        <w:t>Предметом</w:t>
      </w:r>
      <w:r w:rsidRPr="007D3928">
        <w:rPr>
          <w:rFonts w:ascii="Times New Roman" w:hAnsi="Times New Roman" w:cs="Times New Roman"/>
          <w:sz w:val="28"/>
          <w:szCs w:val="28"/>
          <w:highlight w:val="yellow"/>
        </w:rPr>
        <w:t xml:space="preserve"> исследования являются    </w:t>
      </w:r>
    </w:p>
    <w:p w:rsidR="007D3928" w:rsidRPr="00AC6D52" w:rsidRDefault="007D3928" w:rsidP="007D3928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928">
        <w:rPr>
          <w:rFonts w:ascii="Times New Roman" w:hAnsi="Times New Roman" w:cs="Times New Roman"/>
          <w:b/>
          <w:sz w:val="28"/>
          <w:szCs w:val="28"/>
          <w:highlight w:val="yellow"/>
        </w:rPr>
        <w:t>Объектом</w:t>
      </w:r>
      <w:r w:rsidRPr="007D3928">
        <w:rPr>
          <w:rFonts w:ascii="Times New Roman" w:hAnsi="Times New Roman" w:cs="Times New Roman"/>
          <w:sz w:val="28"/>
          <w:szCs w:val="28"/>
          <w:highlight w:val="yellow"/>
        </w:rPr>
        <w:t xml:space="preserve"> исследования является</w:t>
      </w:r>
      <w:r w:rsidRPr="00AC6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928" w:rsidRPr="00AC6D52" w:rsidRDefault="007D3928" w:rsidP="007D3928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52">
        <w:rPr>
          <w:rFonts w:ascii="Times New Roman" w:hAnsi="Times New Roman" w:cs="Times New Roman"/>
          <w:sz w:val="28"/>
          <w:szCs w:val="28"/>
        </w:rPr>
        <w:t xml:space="preserve"> Теоретической и методологической основой для написания курсовой работы стали нормативно-правовые акты, научная и справочная литература, лекции по дисциплине и ресурсы сети Интернет.</w:t>
      </w:r>
    </w:p>
    <w:p w:rsidR="007D3928" w:rsidRPr="00AC6D52" w:rsidRDefault="007D3928" w:rsidP="007D3928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52">
        <w:rPr>
          <w:rFonts w:ascii="Times New Roman" w:hAnsi="Times New Roman" w:cs="Times New Roman"/>
          <w:sz w:val="28"/>
          <w:szCs w:val="28"/>
        </w:rPr>
        <w:lastRenderedPageBreak/>
        <w:t xml:space="preserve">Проблемами изучения менеджмента в России и за рубежом занимались такие учены как  Агеев А. С., </w:t>
      </w:r>
      <w:proofErr w:type="spellStart"/>
      <w:r w:rsidRPr="00AC6D52">
        <w:rPr>
          <w:rFonts w:ascii="Times New Roman" w:hAnsi="Times New Roman" w:cs="Times New Roman"/>
          <w:sz w:val="28"/>
          <w:szCs w:val="28"/>
        </w:rPr>
        <w:t>Акофф</w:t>
      </w:r>
      <w:proofErr w:type="spellEnd"/>
      <w:r w:rsidRPr="00AC6D52">
        <w:rPr>
          <w:rFonts w:ascii="Times New Roman" w:hAnsi="Times New Roman" w:cs="Times New Roman"/>
          <w:sz w:val="28"/>
          <w:szCs w:val="28"/>
        </w:rPr>
        <w:t xml:space="preserve"> Р. , </w:t>
      </w:r>
      <w:proofErr w:type="spellStart"/>
      <w:r w:rsidRPr="00AC6D52">
        <w:rPr>
          <w:rFonts w:ascii="Times New Roman" w:hAnsi="Times New Roman" w:cs="Times New Roman"/>
          <w:sz w:val="28"/>
          <w:szCs w:val="28"/>
        </w:rPr>
        <w:t>Ламбен</w:t>
      </w:r>
      <w:proofErr w:type="spellEnd"/>
      <w:r w:rsidRPr="00AC6D52">
        <w:rPr>
          <w:rFonts w:ascii="Times New Roman" w:hAnsi="Times New Roman" w:cs="Times New Roman"/>
          <w:sz w:val="28"/>
          <w:szCs w:val="28"/>
        </w:rPr>
        <w:t xml:space="preserve"> Ж-Ж</w:t>
      </w:r>
      <w:proofErr w:type="gramStart"/>
      <w:r w:rsidRPr="00AC6D52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proofErr w:type="gramEnd"/>
      <w:r w:rsidRPr="00AC6D52">
        <w:rPr>
          <w:rFonts w:ascii="Times New Roman" w:hAnsi="Times New Roman" w:cs="Times New Roman"/>
          <w:sz w:val="28"/>
          <w:szCs w:val="28"/>
        </w:rPr>
        <w:t>Даниелс</w:t>
      </w:r>
      <w:proofErr w:type="spellEnd"/>
      <w:r w:rsidRPr="00AC6D52">
        <w:rPr>
          <w:rFonts w:ascii="Times New Roman" w:hAnsi="Times New Roman" w:cs="Times New Roman"/>
          <w:sz w:val="28"/>
          <w:szCs w:val="28"/>
        </w:rPr>
        <w:t xml:space="preserve"> Дж. Д. , </w:t>
      </w:r>
      <w:proofErr w:type="spellStart"/>
      <w:r w:rsidRPr="00AC6D52">
        <w:rPr>
          <w:rFonts w:ascii="Times New Roman" w:hAnsi="Times New Roman" w:cs="Times New Roman"/>
          <w:sz w:val="28"/>
          <w:szCs w:val="28"/>
        </w:rPr>
        <w:t>Радеба</w:t>
      </w:r>
      <w:proofErr w:type="spellEnd"/>
      <w:r w:rsidRPr="00AC6D52">
        <w:rPr>
          <w:rFonts w:ascii="Times New Roman" w:hAnsi="Times New Roman" w:cs="Times New Roman"/>
          <w:sz w:val="28"/>
          <w:szCs w:val="28"/>
        </w:rPr>
        <w:t xml:space="preserve"> Л. Х., Ладанов И. Д., Тейлор Ф. У., </w:t>
      </w:r>
      <w:proofErr w:type="spellStart"/>
      <w:r w:rsidRPr="00AC6D52">
        <w:rPr>
          <w:rFonts w:ascii="Times New Roman" w:hAnsi="Times New Roman" w:cs="Times New Roman"/>
          <w:sz w:val="28"/>
          <w:szCs w:val="28"/>
        </w:rPr>
        <w:t>Шекшня</w:t>
      </w:r>
      <w:proofErr w:type="spellEnd"/>
      <w:r w:rsidRPr="00AC6D52">
        <w:rPr>
          <w:rFonts w:ascii="Times New Roman" w:hAnsi="Times New Roman" w:cs="Times New Roman"/>
          <w:sz w:val="28"/>
          <w:szCs w:val="28"/>
        </w:rPr>
        <w:t xml:space="preserve"> С. В. и ряд других. </w:t>
      </w:r>
    </w:p>
    <w:p w:rsidR="007D3928" w:rsidRPr="00AC6D52" w:rsidRDefault="007D3928" w:rsidP="007D3928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kern w:val="24"/>
          <w:sz w:val="28"/>
          <w:szCs w:val="28"/>
        </w:rPr>
      </w:pPr>
      <w:r w:rsidRPr="00AC6D52">
        <w:rPr>
          <w:rFonts w:ascii="Times New Roman" w:hAnsi="Times New Roman" w:cs="Times New Roman"/>
          <w:noProof/>
          <w:sz w:val="28"/>
          <w:szCs w:val="28"/>
        </w:rPr>
        <w:t xml:space="preserve">Мeтoдoлoгичecкиe ocнoвы иccлeдoвaния. </w:t>
      </w:r>
      <w:r w:rsidRPr="00AC6D52">
        <w:rPr>
          <w:rFonts w:ascii="Times New Roman" w:hAnsi="Times New Roman" w:cs="Times New Roman"/>
          <w:noProof/>
          <w:kern w:val="24"/>
          <w:sz w:val="28"/>
          <w:szCs w:val="28"/>
        </w:rPr>
        <w:t>Для peшeния пocтaвлeнных в paбoтe зaдaч были иcпoльзoвaны oбщeнaучныe и пpиклaдныe мeтoды иccлeдoвaния: мeтoды гpуппиpoвки и cpaвнeния; cиcтeмный aнaлиз и aбcтpaктнo-лoгичecкий пoдхoд; cитуaциoнный aнaлиз, cиcтeмный aнaлиз и мeтoд гpуппиpoвки .</w:t>
      </w:r>
    </w:p>
    <w:p w:rsidR="007D3928" w:rsidRPr="00AC6D52" w:rsidRDefault="007D3928" w:rsidP="007D3928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D52">
        <w:rPr>
          <w:rFonts w:ascii="Times New Roman" w:hAnsi="Times New Roman" w:cs="Times New Roman"/>
          <w:noProof/>
          <w:sz w:val="28"/>
          <w:szCs w:val="28"/>
        </w:rPr>
        <w:t xml:space="preserve">Эмпиpичecкую ocнoву иccлeдoвaния cocтaвили статьи и монографии в области менеджмента, а также данные статистики.   </w:t>
      </w:r>
    </w:p>
    <w:p w:rsidR="007C1BBC" w:rsidRDefault="007D3928" w:rsidP="007C1BBC">
      <w:pPr>
        <w:spacing w:after="0" w:line="360" w:lineRule="auto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color w:val="30373B"/>
          <w:sz w:val="28"/>
          <w:szCs w:val="28"/>
          <w:lang w:eastAsia="ru-RU"/>
        </w:rPr>
        <w:t xml:space="preserve"> </w:t>
      </w:r>
    </w:p>
    <w:p w:rsidR="007C1BBC" w:rsidRDefault="007C1BBC" w:rsidP="007C1BBC">
      <w:pPr>
        <w:spacing w:after="0" w:line="360" w:lineRule="auto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7C1BBC" w:rsidRDefault="007C1BBC" w:rsidP="007C1BBC">
      <w:pPr>
        <w:spacing w:after="0" w:line="360" w:lineRule="auto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7C1BBC" w:rsidRDefault="007C1BBC" w:rsidP="007C1BBC">
      <w:pPr>
        <w:spacing w:after="0" w:line="360" w:lineRule="auto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7C1BBC" w:rsidRDefault="007C1BBC" w:rsidP="007C1BBC">
      <w:pPr>
        <w:spacing w:after="0" w:line="360" w:lineRule="auto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7C1BBC" w:rsidRDefault="007C1BBC" w:rsidP="007C1BBC">
      <w:pPr>
        <w:spacing w:after="0" w:line="360" w:lineRule="auto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7C1BBC" w:rsidRDefault="007C1BBC" w:rsidP="007C1BBC">
      <w:pPr>
        <w:spacing w:after="0" w:line="360" w:lineRule="auto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7C1BBC" w:rsidRDefault="007C1BBC" w:rsidP="007C1BBC">
      <w:pPr>
        <w:spacing w:after="0" w:line="360" w:lineRule="auto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7C1BBC" w:rsidRDefault="007C1BBC" w:rsidP="007C1BBC">
      <w:pPr>
        <w:spacing w:after="0" w:line="360" w:lineRule="auto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7C1BBC" w:rsidRDefault="007C1BBC" w:rsidP="007C1BBC">
      <w:pPr>
        <w:spacing w:after="0" w:line="360" w:lineRule="auto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7C1BBC" w:rsidRDefault="007C1BBC" w:rsidP="007C1BBC">
      <w:pPr>
        <w:spacing w:after="0" w:line="360" w:lineRule="auto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7C1BBC" w:rsidRDefault="007C1BBC" w:rsidP="007C1BBC">
      <w:pPr>
        <w:spacing w:after="0" w:line="360" w:lineRule="auto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7C1BBC" w:rsidRDefault="007C1BBC" w:rsidP="007C1BBC">
      <w:pPr>
        <w:spacing w:after="0" w:line="360" w:lineRule="auto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7C1BBC" w:rsidRDefault="007C1BBC" w:rsidP="007C1BBC">
      <w:pPr>
        <w:spacing w:after="0" w:line="360" w:lineRule="auto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7C1BBC" w:rsidRDefault="007C1BBC" w:rsidP="007C1BBC">
      <w:pPr>
        <w:spacing w:after="0" w:line="360" w:lineRule="auto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7C1BBC" w:rsidRDefault="007C1BBC" w:rsidP="007C1BBC">
      <w:pPr>
        <w:spacing w:after="0" w:line="360" w:lineRule="auto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7C1BBC" w:rsidRDefault="007C1BBC" w:rsidP="007C1BBC">
      <w:pPr>
        <w:spacing w:after="0" w:line="360" w:lineRule="auto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7C1BBC" w:rsidRDefault="007C1BBC" w:rsidP="007C1BBC">
      <w:pPr>
        <w:spacing w:after="0" w:line="360" w:lineRule="auto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7C1BBC" w:rsidRDefault="007C1BBC" w:rsidP="007C1BBC">
      <w:pPr>
        <w:spacing w:after="0" w:line="360" w:lineRule="auto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7C1BBC" w:rsidRDefault="007C1BBC" w:rsidP="007C1BBC">
      <w:pPr>
        <w:spacing w:after="0" w:line="360" w:lineRule="auto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A660A8" w:rsidRPr="007C1BBC" w:rsidRDefault="00A660A8" w:rsidP="007C1BBC">
      <w:pPr>
        <w:pStyle w:val="2"/>
        <w:numPr>
          <w:ilvl w:val="0"/>
          <w:numId w:val="13"/>
        </w:numPr>
        <w:spacing w:before="0" w:line="360" w:lineRule="auto"/>
        <w:ind w:left="714" w:hanging="357"/>
        <w:rPr>
          <w:color w:val="auto"/>
        </w:rPr>
      </w:pPr>
      <w:bookmarkStart w:id="1" w:name="_Toc502748460"/>
      <w:r w:rsidRPr="007C1BBC">
        <w:rPr>
          <w:color w:val="auto"/>
        </w:rPr>
        <w:lastRenderedPageBreak/>
        <w:t>Сфера деятельности и название магазина</w:t>
      </w:r>
      <w:bookmarkEnd w:id="1"/>
      <w:r w:rsidRPr="007C1BBC">
        <w:rPr>
          <w:color w:val="auto"/>
        </w:rPr>
        <w:t xml:space="preserve"> </w:t>
      </w:r>
    </w:p>
    <w:p w:rsidR="00A660A8" w:rsidRDefault="007C1BBC" w:rsidP="00A660A8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A660A8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>К</w:t>
      </w:r>
      <w:r w:rsidR="00A660A8">
        <w:rPr>
          <w:rFonts w:ascii="Times New Roman" w:hAnsi="Times New Roman" w:cs="Times New Roman"/>
          <w:sz w:val="28"/>
        </w:rPr>
        <w:t>нижный магазин, который  входит в сеть ООО «</w:t>
      </w:r>
      <w:proofErr w:type="spellStart"/>
      <w:r w:rsidR="00A660A8">
        <w:rPr>
          <w:rFonts w:ascii="Times New Roman" w:hAnsi="Times New Roman" w:cs="Times New Roman"/>
          <w:sz w:val="28"/>
        </w:rPr>
        <w:t>Буктранс</w:t>
      </w:r>
      <w:proofErr w:type="spellEnd"/>
      <w:r w:rsidR="00A660A8">
        <w:rPr>
          <w:rFonts w:ascii="Times New Roman" w:hAnsi="Times New Roman" w:cs="Times New Roman"/>
          <w:sz w:val="28"/>
        </w:rPr>
        <w:t>».</w:t>
      </w:r>
    </w:p>
    <w:p w:rsidR="00A660A8" w:rsidRDefault="00A660A8" w:rsidP="00A660A8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</w:rPr>
      </w:pPr>
      <w:r w:rsidRPr="00A660A8">
        <w:rPr>
          <w:rFonts w:ascii="Times New Roman" w:hAnsi="Times New Roman" w:cs="Times New Roman"/>
          <w:sz w:val="28"/>
        </w:rPr>
        <w:t>Название магазина отражает его основную суть – продажа книг. Поэтому он будет называться «Букинист»</w:t>
      </w:r>
      <w:r>
        <w:rPr>
          <w:rFonts w:ascii="Times New Roman" w:hAnsi="Times New Roman" w:cs="Times New Roman"/>
          <w:sz w:val="28"/>
        </w:rPr>
        <w:t>.</w:t>
      </w:r>
    </w:p>
    <w:p w:rsidR="00A660A8" w:rsidRDefault="00A660A8" w:rsidP="00A660A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Товар:</w:t>
      </w:r>
    </w:p>
    <w:p w:rsidR="00A660A8" w:rsidRDefault="00A660A8" w:rsidP="00A660A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Ассортимент магазина представлен тремя направлениями: учебная, художественная и деловая литература. К основным изданиям, пользующимся особым спросом, относятся: </w:t>
      </w:r>
      <w:r w:rsidRPr="00C97F1B">
        <w:rPr>
          <w:rFonts w:ascii="Times New Roman" w:hAnsi="Times New Roman" w:cs="Times New Roman"/>
          <w:sz w:val="28"/>
        </w:rPr>
        <w:t>«Дрофа»</w:t>
      </w:r>
      <w:r>
        <w:rPr>
          <w:rFonts w:ascii="Times New Roman" w:hAnsi="Times New Roman" w:cs="Times New Roman"/>
          <w:sz w:val="28"/>
        </w:rPr>
        <w:t xml:space="preserve">, </w:t>
      </w:r>
      <w:r w:rsidRPr="00C97F1B">
        <w:rPr>
          <w:rFonts w:ascii="Times New Roman" w:hAnsi="Times New Roman" w:cs="Times New Roman"/>
          <w:sz w:val="28"/>
        </w:rPr>
        <w:t>«Литера»</w:t>
      </w:r>
      <w:r>
        <w:rPr>
          <w:rFonts w:ascii="Times New Roman" w:hAnsi="Times New Roman" w:cs="Times New Roman"/>
          <w:sz w:val="28"/>
        </w:rPr>
        <w:t xml:space="preserve">, </w:t>
      </w:r>
      <w:r w:rsidRPr="00C97F1B">
        <w:rPr>
          <w:rFonts w:ascii="Times New Roman" w:hAnsi="Times New Roman" w:cs="Times New Roman"/>
          <w:sz w:val="28"/>
        </w:rPr>
        <w:t>«Экзамен»</w:t>
      </w:r>
      <w:r>
        <w:rPr>
          <w:rFonts w:ascii="Times New Roman" w:hAnsi="Times New Roman" w:cs="Times New Roman"/>
          <w:sz w:val="28"/>
        </w:rPr>
        <w:t xml:space="preserve">, </w:t>
      </w:r>
      <w:r w:rsidRPr="00C97F1B">
        <w:rPr>
          <w:rFonts w:ascii="Times New Roman" w:hAnsi="Times New Roman" w:cs="Times New Roman"/>
          <w:sz w:val="28"/>
        </w:rPr>
        <w:t>«Лабиринт»</w:t>
      </w:r>
      <w:r>
        <w:rPr>
          <w:rFonts w:ascii="Times New Roman" w:hAnsi="Times New Roman" w:cs="Times New Roman"/>
          <w:sz w:val="28"/>
        </w:rPr>
        <w:t xml:space="preserve">, </w:t>
      </w:r>
      <w:r w:rsidRPr="00C97F1B">
        <w:rPr>
          <w:rFonts w:ascii="Times New Roman" w:hAnsi="Times New Roman" w:cs="Times New Roman"/>
          <w:sz w:val="28"/>
        </w:rPr>
        <w:t>«АСТ», «</w:t>
      </w:r>
      <w:proofErr w:type="spellStart"/>
      <w:r w:rsidRPr="00C97F1B">
        <w:rPr>
          <w:rFonts w:ascii="Times New Roman" w:hAnsi="Times New Roman" w:cs="Times New Roman"/>
          <w:sz w:val="28"/>
        </w:rPr>
        <w:t>Эксмо</w:t>
      </w:r>
      <w:proofErr w:type="spellEnd"/>
      <w:r w:rsidRPr="00C97F1B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, </w:t>
      </w:r>
      <w:r w:rsidRPr="00C97F1B">
        <w:rPr>
          <w:rFonts w:ascii="Times New Roman" w:hAnsi="Times New Roman" w:cs="Times New Roman"/>
          <w:sz w:val="28"/>
        </w:rPr>
        <w:t>«Феникс»</w:t>
      </w:r>
      <w:r>
        <w:rPr>
          <w:rFonts w:ascii="Times New Roman" w:hAnsi="Times New Roman" w:cs="Times New Roman"/>
          <w:sz w:val="28"/>
        </w:rPr>
        <w:t>.</w:t>
      </w:r>
    </w:p>
    <w:p w:rsidR="00A660A8" w:rsidRDefault="00A660A8" w:rsidP="00A660A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C97F1B">
        <w:rPr>
          <w:rFonts w:ascii="Times New Roman" w:hAnsi="Times New Roman" w:cs="Times New Roman"/>
          <w:color w:val="000000"/>
          <w:sz w:val="28"/>
          <w:shd w:val="clear" w:color="auto" w:fill="FFFFFF"/>
        </w:rPr>
        <w:t>Литература поступает в магазины небольшими партиями специальной доставкой по почте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, либо пользуясь услугами транспортных перевозок. </w:t>
      </w:r>
    </w:p>
    <w:p w:rsidR="00A660A8" w:rsidRPr="00A660A8" w:rsidRDefault="00A660A8" w:rsidP="00A660A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Магазин</w:t>
      </w:r>
      <w:r w:rsidRPr="00C97F1B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имеет небольшой запас товара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. </w:t>
      </w:r>
      <w:r w:rsidRPr="009759C1">
        <w:rPr>
          <w:rFonts w:ascii="Times New Roman" w:hAnsi="Times New Roman" w:cs="Times New Roman"/>
          <w:sz w:val="28"/>
        </w:rPr>
        <w:t>Книги хранятся на специальном складе, где их сортируют и вносят в базу данных производственных запасов. По мере реализации продукции книги со склада поступают на полки магазина.  Качество продукции магазина высокое, что и отмечали по</w:t>
      </w:r>
      <w:r>
        <w:rPr>
          <w:rFonts w:ascii="Times New Roman" w:hAnsi="Times New Roman" w:cs="Times New Roman"/>
          <w:sz w:val="28"/>
        </w:rPr>
        <w:t>купатели в отзывах о продукции.</w:t>
      </w:r>
    </w:p>
    <w:p w:rsidR="00A660A8" w:rsidRPr="00A660A8" w:rsidRDefault="00A660A8" w:rsidP="00A660A8">
      <w:pPr>
        <w:pStyle w:val="a3"/>
        <w:ind w:left="108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660A8" w:rsidRPr="007C1BBC" w:rsidRDefault="00A660A8" w:rsidP="007C1BBC">
      <w:pPr>
        <w:pStyle w:val="2"/>
        <w:numPr>
          <w:ilvl w:val="0"/>
          <w:numId w:val="13"/>
        </w:numPr>
        <w:spacing w:before="0" w:line="360" w:lineRule="auto"/>
        <w:ind w:left="714" w:hanging="357"/>
        <w:rPr>
          <w:color w:val="auto"/>
        </w:rPr>
      </w:pPr>
      <w:bookmarkStart w:id="2" w:name="_Toc502748461"/>
      <w:r w:rsidRPr="007C1BBC">
        <w:rPr>
          <w:color w:val="auto"/>
        </w:rPr>
        <w:t>Общая иерархия целей фирмы</w:t>
      </w:r>
      <w:bookmarkEnd w:id="2"/>
    </w:p>
    <w:p w:rsidR="00CE6DC3" w:rsidRDefault="00CE6DC3" w:rsidP="00A66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A2EB1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Основной причиной существования организации является  достижение ее миссии, в которой отражены ценности и видение целей компании.  При этом</w:t>
      </w:r>
      <w:proofErr w:type="gramStart"/>
      <w:r w:rsidRPr="001A2EB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1A2E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каждая компания имеет различный набор заинтересованных сторон, имеющих различные силы и значения.</w:t>
      </w:r>
    </w:p>
    <w:p w:rsidR="00CE6DC3" w:rsidRPr="001A2EB1" w:rsidRDefault="00CE6DC3" w:rsidP="00CE6DC3">
      <w:pPr>
        <w:pStyle w:val="a8"/>
        <w:spacing w:before="4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A2EB1">
        <w:rPr>
          <w:sz w:val="28"/>
          <w:szCs w:val="28"/>
          <w:shd w:val="clear" w:color="auto" w:fill="FFFFFF"/>
        </w:rPr>
        <w:t xml:space="preserve">Миссией </w:t>
      </w:r>
      <w:r>
        <w:rPr>
          <w:sz w:val="28"/>
          <w:szCs w:val="28"/>
          <w:shd w:val="clear" w:color="auto" w:fill="FFFFFF"/>
        </w:rPr>
        <w:t xml:space="preserve">ООО «Букинист» </w:t>
      </w:r>
      <w:r w:rsidRPr="001A2EB1">
        <w:rPr>
          <w:sz w:val="28"/>
          <w:szCs w:val="28"/>
          <w:shd w:val="clear" w:color="auto" w:fill="FFFFFF"/>
        </w:rPr>
        <w:t xml:space="preserve">является  </w:t>
      </w:r>
      <w:r>
        <w:rPr>
          <w:sz w:val="28"/>
          <w:szCs w:val="28"/>
          <w:shd w:val="clear" w:color="auto" w:fill="FFFFFF"/>
        </w:rPr>
        <w:t xml:space="preserve"> </w:t>
      </w:r>
      <w:r w:rsidRPr="001A2EB1">
        <w:rPr>
          <w:sz w:val="28"/>
          <w:szCs w:val="28"/>
          <w:shd w:val="clear" w:color="auto" w:fill="FFFFFF"/>
        </w:rPr>
        <w:t xml:space="preserve"> - </w:t>
      </w:r>
      <w:r w:rsidRPr="001A2EB1">
        <w:rPr>
          <w:sz w:val="28"/>
          <w:szCs w:val="28"/>
        </w:rPr>
        <w:t xml:space="preserve">разбудить </w:t>
      </w:r>
      <w:r>
        <w:rPr>
          <w:sz w:val="28"/>
          <w:szCs w:val="28"/>
        </w:rPr>
        <w:t>интерес к книгам у всех, кому интересно чтение.</w:t>
      </w:r>
      <w:r w:rsidRPr="001A2EB1">
        <w:rPr>
          <w:sz w:val="28"/>
          <w:szCs w:val="28"/>
        </w:rPr>
        <w:t xml:space="preserve"> Для достижения данной цели компания </w:t>
      </w:r>
      <w:r>
        <w:rPr>
          <w:sz w:val="28"/>
          <w:szCs w:val="28"/>
        </w:rPr>
        <w:t xml:space="preserve"> продает</w:t>
      </w:r>
      <w:r w:rsidRPr="001A2E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книги разным категориям покупателей.  </w:t>
      </w:r>
    </w:p>
    <w:p w:rsidR="00CE6DC3" w:rsidRPr="001A2EB1" w:rsidRDefault="00CE6DC3" w:rsidP="00CE6DC3">
      <w:pPr>
        <w:pStyle w:val="a8"/>
        <w:spacing w:before="4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A2EB1">
        <w:rPr>
          <w:sz w:val="28"/>
          <w:szCs w:val="28"/>
        </w:rPr>
        <w:t xml:space="preserve">Если миссия задает общие ориентиры, направления функционирования организации, цели - это конкретное состояние отдельных характеристик организации, достижение которых является для нее желательным в процессе ее деятельности. </w:t>
      </w:r>
    </w:p>
    <w:p w:rsidR="00CE6DC3" w:rsidRPr="001A2EB1" w:rsidRDefault="00CE6DC3" w:rsidP="00CE6DC3">
      <w:pPr>
        <w:pStyle w:val="a8"/>
        <w:spacing w:before="4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A2EB1">
        <w:rPr>
          <w:sz w:val="28"/>
          <w:szCs w:val="28"/>
          <w:shd w:val="clear" w:color="auto" w:fill="FFFFFF"/>
        </w:rPr>
        <w:lastRenderedPageBreak/>
        <w:t xml:space="preserve">Заинтересованные стороны имеют возможность влиять на процесс реализации миссии, видение, ценности и цели. Однако заинтересованные стороны   имеют различные идеи   и ожидания о том, как выполнить миссию.  Поэтому цели должны соответствовать </w:t>
      </w:r>
      <w:proofErr w:type="gramStart"/>
      <w:r w:rsidRPr="001A2EB1">
        <w:rPr>
          <w:sz w:val="28"/>
          <w:szCs w:val="28"/>
          <w:shd w:val="clear" w:color="auto" w:fill="FFFFFF"/>
        </w:rPr>
        <w:t>миссии</w:t>
      </w:r>
      <w:proofErr w:type="gramEnd"/>
      <w:r w:rsidRPr="001A2EB1">
        <w:rPr>
          <w:sz w:val="28"/>
          <w:szCs w:val="28"/>
          <w:shd w:val="clear" w:color="auto" w:fill="FFFFFF"/>
        </w:rPr>
        <w:t xml:space="preserve">  чтобы устранить противоречия в ее трактовке.  </w:t>
      </w:r>
      <w:r w:rsidRPr="001A2EB1">
        <w:rPr>
          <w:sz w:val="28"/>
          <w:szCs w:val="28"/>
        </w:rPr>
        <w:t xml:space="preserve"> </w:t>
      </w:r>
    </w:p>
    <w:p w:rsidR="00CE6DC3" w:rsidRPr="001A2EB1" w:rsidRDefault="00CE6DC3" w:rsidP="00CE6DC3">
      <w:pPr>
        <w:pStyle w:val="a8"/>
        <w:spacing w:before="4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A2EB1">
        <w:rPr>
          <w:sz w:val="28"/>
          <w:szCs w:val="28"/>
        </w:rPr>
        <w:t xml:space="preserve">Долгосрочные цели: </w:t>
      </w:r>
      <w:r>
        <w:rPr>
          <w:sz w:val="28"/>
          <w:szCs w:val="28"/>
        </w:rPr>
        <w:t xml:space="preserve">завоевание </w:t>
      </w:r>
      <w:r w:rsidRPr="001A2EB1">
        <w:rPr>
          <w:sz w:val="28"/>
          <w:szCs w:val="28"/>
        </w:rPr>
        <w:t xml:space="preserve">доли рынка </w:t>
      </w:r>
      <w:r>
        <w:rPr>
          <w:sz w:val="28"/>
          <w:szCs w:val="28"/>
        </w:rPr>
        <w:t xml:space="preserve"> в городе.</w:t>
      </w:r>
    </w:p>
    <w:p w:rsidR="00CE6DC3" w:rsidRPr="001A2EB1" w:rsidRDefault="00CE6DC3" w:rsidP="00CE6DC3">
      <w:pPr>
        <w:pStyle w:val="a8"/>
        <w:spacing w:before="4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A2EB1">
        <w:rPr>
          <w:sz w:val="28"/>
          <w:szCs w:val="28"/>
        </w:rPr>
        <w:t xml:space="preserve">Среднесрочные цели: улучшение качества </w:t>
      </w:r>
      <w:r>
        <w:rPr>
          <w:sz w:val="28"/>
          <w:szCs w:val="28"/>
        </w:rPr>
        <w:t xml:space="preserve">обслуживания </w:t>
      </w:r>
      <w:r w:rsidRPr="001A2EB1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ассортимента продукции через анализ потребностей потребителей.  </w:t>
      </w:r>
    </w:p>
    <w:p w:rsidR="00CE6DC3" w:rsidRPr="001A2EB1" w:rsidRDefault="00CE6DC3" w:rsidP="00CE6DC3">
      <w:pPr>
        <w:pStyle w:val="a8"/>
        <w:spacing w:before="4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A2EB1">
        <w:rPr>
          <w:sz w:val="28"/>
          <w:szCs w:val="28"/>
        </w:rPr>
        <w:t xml:space="preserve">Краткосрочные цели: </w:t>
      </w:r>
      <w:r>
        <w:rPr>
          <w:sz w:val="28"/>
          <w:szCs w:val="28"/>
        </w:rPr>
        <w:t xml:space="preserve"> привлечение больше потребителей в свой магазин.</w:t>
      </w:r>
    </w:p>
    <w:p w:rsidR="00CE6DC3" w:rsidRPr="00CE6DC3" w:rsidRDefault="00CE6DC3" w:rsidP="00CE6DC3">
      <w:pPr>
        <w:pStyle w:val="a3"/>
        <w:ind w:left="108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660A8" w:rsidRPr="007C1BBC" w:rsidRDefault="00A660A8" w:rsidP="007C1BBC">
      <w:pPr>
        <w:pStyle w:val="2"/>
        <w:numPr>
          <w:ilvl w:val="0"/>
          <w:numId w:val="13"/>
        </w:numPr>
        <w:spacing w:before="0" w:line="360" w:lineRule="auto"/>
        <w:ind w:left="714" w:hanging="357"/>
        <w:rPr>
          <w:color w:val="auto"/>
        </w:rPr>
      </w:pPr>
      <w:bookmarkStart w:id="3" w:name="_Toc502748462"/>
      <w:r w:rsidRPr="007C1BBC">
        <w:rPr>
          <w:color w:val="auto"/>
        </w:rPr>
        <w:t>Описание функциональных областей</w:t>
      </w:r>
      <w:bookmarkEnd w:id="3"/>
      <w:r w:rsidRPr="007C1BBC">
        <w:rPr>
          <w:color w:val="auto"/>
        </w:rPr>
        <w:t xml:space="preserve"> </w:t>
      </w:r>
      <w:r w:rsidR="007C1BBC" w:rsidRPr="007C1BBC">
        <w:rPr>
          <w:color w:val="auto"/>
        </w:rPr>
        <w:t xml:space="preserve"> </w:t>
      </w:r>
    </w:p>
    <w:p w:rsidR="00520B34" w:rsidRDefault="00520B34" w:rsidP="00CE6DC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CE6DC3" w:rsidRDefault="00CE6DC3" w:rsidP="00CE6DC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759C1">
        <w:rPr>
          <w:rFonts w:ascii="Times New Roman" w:hAnsi="Times New Roman" w:cs="Times New Roman"/>
          <w:sz w:val="28"/>
        </w:rPr>
        <w:t xml:space="preserve">Штат магазина «Букинист» состоит из </w:t>
      </w:r>
      <w:r>
        <w:rPr>
          <w:rFonts w:ascii="Times New Roman" w:hAnsi="Times New Roman" w:cs="Times New Roman"/>
          <w:sz w:val="28"/>
        </w:rPr>
        <w:t>11</w:t>
      </w:r>
      <w:r w:rsidRPr="009759C1">
        <w:rPr>
          <w:rFonts w:ascii="Times New Roman" w:hAnsi="Times New Roman" w:cs="Times New Roman"/>
          <w:sz w:val="28"/>
        </w:rPr>
        <w:t xml:space="preserve"> человек.  </w:t>
      </w:r>
    </w:p>
    <w:p w:rsidR="00CE6DC3" w:rsidRPr="00FC337B" w:rsidRDefault="00CE6DC3" w:rsidP="00CE6DC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972050" cy="2148840"/>
            <wp:effectExtent l="19050" t="0" r="0" b="0"/>
            <wp:docPr id="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14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DC3" w:rsidRDefault="00CE6DC3" w:rsidP="00CE6DC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759C1">
        <w:rPr>
          <w:rFonts w:ascii="Times New Roman" w:hAnsi="Times New Roman" w:cs="Times New Roman"/>
          <w:sz w:val="28"/>
        </w:rPr>
        <w:t xml:space="preserve">Руководителем магазина является его директор.  В его обязанности входит организация рабочего процесса с целью достижения максимального экономического эффекта; обеспечение своевременного и качественного выполнения заказов, договоров, обязательств; руководство подчиненными; обеспечение соблюдения законности в деятельности магазина и своевременная уплата налогов. </w:t>
      </w:r>
    </w:p>
    <w:p w:rsidR="00CE6DC3" w:rsidRPr="009759C1" w:rsidRDefault="00CE6DC3" w:rsidP="00CE6DC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9759C1">
        <w:rPr>
          <w:rFonts w:ascii="Times New Roman" w:hAnsi="Times New Roman" w:cs="Times New Roman"/>
          <w:sz w:val="28"/>
        </w:rPr>
        <w:lastRenderedPageBreak/>
        <w:t xml:space="preserve">Осуществляет организацию бухгалтерского учета хозяйственно-финансовой деятельности и контролирует </w:t>
      </w:r>
      <w:r w:rsidRPr="009759C1">
        <w:rPr>
          <w:rFonts w:ascii="Times New Roman" w:hAnsi="Times New Roman" w:cs="Times New Roman"/>
          <w:color w:val="000000"/>
          <w:sz w:val="28"/>
          <w:shd w:val="clear" w:color="auto" w:fill="FFFFFF"/>
        </w:rPr>
        <w:t>экономичное использование материальных, трудовых и финансовых ресурсов главный бухгалтер.</w:t>
      </w:r>
    </w:p>
    <w:p w:rsidR="00CE6DC3" w:rsidRPr="009759C1" w:rsidRDefault="00CE6DC3" w:rsidP="00CE6DC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9759C1">
        <w:rPr>
          <w:rFonts w:ascii="Times New Roman" w:hAnsi="Times New Roman" w:cs="Times New Roman"/>
          <w:color w:val="000000"/>
          <w:sz w:val="28"/>
          <w:shd w:val="clear" w:color="auto" w:fill="FFFFFF"/>
        </w:rPr>
        <w:t>Так же на предприятии работает менеджер, продавцы-консультанты и старший продавец кассир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. </w:t>
      </w:r>
      <w:r w:rsidRPr="009759C1">
        <w:rPr>
          <w:rFonts w:ascii="Times New Roman" w:hAnsi="Times New Roman" w:cs="Times New Roman"/>
          <w:color w:val="000000"/>
          <w:sz w:val="28"/>
          <w:shd w:val="clear" w:color="auto" w:fill="FFFFFF"/>
        </w:rPr>
        <w:t>Менеджер, изучив покупательский спрос, формирует заявку, которая преобразуется в заказ, после того как товарная партия скомплектована, ее доставляют от поставщика к заказчику. После разгрузки товар принимают по количеству и качеству, наценивают. Затем вносят все товарные единицы в компьютер. Подготовительный этап закончен. Следующее - размещение в торговом зале, на стеллажах, стендах. Оставшийся товар располагают на складе.</w:t>
      </w:r>
    </w:p>
    <w:p w:rsidR="00CE6DC3" w:rsidRPr="00CE6DC3" w:rsidRDefault="00CE6DC3" w:rsidP="00CE6DC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9759C1">
        <w:rPr>
          <w:rFonts w:ascii="Times New Roman" w:hAnsi="Times New Roman" w:cs="Times New Roman"/>
          <w:color w:val="000000"/>
          <w:sz w:val="28"/>
          <w:shd w:val="clear" w:color="auto" w:fill="FFFFFF"/>
        </w:rPr>
        <w:t>Так же в штабе присутствуют грузчики, заведующий складом и уборщица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, начальник охраны</w:t>
      </w:r>
      <w:r w:rsidRPr="00CE6DC3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. </w:t>
      </w:r>
    </w:p>
    <w:p w:rsidR="00CE6DC3" w:rsidRPr="002A1949" w:rsidRDefault="00CE6DC3" w:rsidP="00CE6DC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49">
        <w:rPr>
          <w:rFonts w:ascii="Times New Roman" w:hAnsi="Times New Roman" w:cs="Times New Roman"/>
          <w:sz w:val="28"/>
          <w:szCs w:val="28"/>
        </w:rPr>
        <w:t>Первостепенной задачей организационной структур</w:t>
      </w:r>
      <w:proofErr w:type="gramStart"/>
      <w:r w:rsidRPr="002A1949"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 w:rsidRPr="002A1949">
        <w:rPr>
          <w:rFonts w:ascii="Times New Roman" w:hAnsi="Times New Roman" w:cs="Times New Roman"/>
          <w:sz w:val="28"/>
          <w:szCs w:val="28"/>
        </w:rPr>
        <w:t xml:space="preserve">, это установление взаимоотношений полномочий, которые будут  связывать высшее руководство с более низким  уровнем работодателей. Данные отношения  </w:t>
      </w:r>
      <w:proofErr w:type="gramStart"/>
      <w:r w:rsidRPr="002A1949">
        <w:rPr>
          <w:rFonts w:ascii="Times New Roman" w:hAnsi="Times New Roman" w:cs="Times New Roman"/>
          <w:sz w:val="28"/>
          <w:szCs w:val="28"/>
        </w:rPr>
        <w:t>будут</w:t>
      </w:r>
      <w:proofErr w:type="gramEnd"/>
      <w:r w:rsidRPr="002A1949">
        <w:rPr>
          <w:rFonts w:ascii="Times New Roman" w:hAnsi="Times New Roman" w:cs="Times New Roman"/>
          <w:sz w:val="28"/>
          <w:szCs w:val="28"/>
        </w:rPr>
        <w:t xml:space="preserve"> устанавливаются с помощью делегирования.</w:t>
      </w:r>
    </w:p>
    <w:p w:rsidR="00520B34" w:rsidRPr="002A1949" w:rsidRDefault="00520B34" w:rsidP="00520B34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49">
        <w:rPr>
          <w:rFonts w:ascii="Times New Roman" w:hAnsi="Times New Roman" w:cs="Times New Roman"/>
          <w:sz w:val="28"/>
          <w:szCs w:val="28"/>
        </w:rPr>
        <w:t xml:space="preserve">Организационная структура управления предприятия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1949">
        <w:rPr>
          <w:rFonts w:ascii="Times New Roman" w:hAnsi="Times New Roman" w:cs="Times New Roman"/>
          <w:sz w:val="28"/>
          <w:szCs w:val="28"/>
        </w:rPr>
        <w:t>линейно-функциональная. Данный вид структуры управления  способствует такому разделению труда, при котором линейные звенья  будут управлять, и принимать решения, а функциональные  будут консультировать, информировать, координировать и планировать хозяйственную деятельность.</w:t>
      </w:r>
    </w:p>
    <w:p w:rsidR="00A660A8" w:rsidRPr="00A660A8" w:rsidRDefault="00A660A8" w:rsidP="00A660A8">
      <w:pPr>
        <w:pStyle w:val="a3"/>
        <w:ind w:left="108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660A8" w:rsidRPr="007C1BBC" w:rsidRDefault="007C1BBC" w:rsidP="007C1BBC">
      <w:pPr>
        <w:pStyle w:val="2"/>
        <w:spacing w:before="0" w:line="360" w:lineRule="auto"/>
        <w:rPr>
          <w:color w:val="auto"/>
        </w:rPr>
      </w:pPr>
      <w:bookmarkStart w:id="4" w:name="_Toc502748463"/>
      <w:r>
        <w:rPr>
          <w:color w:val="auto"/>
        </w:rPr>
        <w:t xml:space="preserve">4. </w:t>
      </w:r>
      <w:r w:rsidR="00A660A8" w:rsidRPr="007C1BBC">
        <w:rPr>
          <w:color w:val="auto"/>
        </w:rPr>
        <w:t>Характеристика внешней среды</w:t>
      </w:r>
      <w:bookmarkEnd w:id="4"/>
    </w:p>
    <w:p w:rsidR="00A660A8" w:rsidRPr="00214322" w:rsidRDefault="00A660A8" w:rsidP="00A66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14322">
        <w:rPr>
          <w:rFonts w:ascii="Times New Roman" w:hAnsi="Times New Roman" w:cs="Times New Roman"/>
          <w:sz w:val="28"/>
        </w:rPr>
        <w:t>Под внешней средой предприятия понимается  совокупность элементов, условий, факторов и сил, которые воздействуют на организацию извне, тем самым меняя ее поведение</w:t>
      </w:r>
      <w:r>
        <w:rPr>
          <w:rFonts w:ascii="Times New Roman" w:hAnsi="Times New Roman" w:cs="Times New Roman"/>
          <w:sz w:val="28"/>
        </w:rPr>
        <w:t>[5]</w:t>
      </w:r>
      <w:r w:rsidRPr="00214322">
        <w:rPr>
          <w:rFonts w:ascii="Times New Roman" w:hAnsi="Times New Roman" w:cs="Times New Roman"/>
          <w:sz w:val="28"/>
        </w:rPr>
        <w:t>.</w:t>
      </w:r>
    </w:p>
    <w:p w:rsidR="00A660A8" w:rsidRPr="00214322" w:rsidRDefault="00A660A8" w:rsidP="00A66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14322">
        <w:rPr>
          <w:rFonts w:ascii="Times New Roman" w:hAnsi="Times New Roman" w:cs="Times New Roman"/>
          <w:sz w:val="28"/>
        </w:rPr>
        <w:t>Внешняя среда имеет большое практическое значение. В рыночной экономике она крайне динамична, поэтому ее изучение позволяет организации перестраивать свою внутреннюю структуру</w:t>
      </w:r>
      <w:r>
        <w:rPr>
          <w:rFonts w:ascii="Times New Roman" w:hAnsi="Times New Roman" w:cs="Times New Roman"/>
          <w:sz w:val="28"/>
        </w:rPr>
        <w:t xml:space="preserve">. Так же она </w:t>
      </w:r>
      <w:r w:rsidRPr="00214322">
        <w:rPr>
          <w:rFonts w:ascii="Times New Roman" w:hAnsi="Times New Roman" w:cs="Times New Roman"/>
          <w:sz w:val="28"/>
        </w:rPr>
        <w:lastRenderedPageBreak/>
        <w:t>приспосабливается к меняющимся условиям, что в целом обеспечивает эффективность функционирования и конкурентоспособность.</w:t>
      </w:r>
    </w:p>
    <w:p w:rsidR="00A660A8" w:rsidRPr="00214322" w:rsidRDefault="00A660A8" w:rsidP="00A66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14322">
        <w:rPr>
          <w:rFonts w:ascii="Times New Roman" w:hAnsi="Times New Roman" w:cs="Times New Roman"/>
          <w:sz w:val="28"/>
        </w:rPr>
        <w:t>Внешняя среда маркетинга состоит из макросреды и микросреды.</w:t>
      </w:r>
    </w:p>
    <w:p w:rsidR="00A660A8" w:rsidRDefault="00A660A8" w:rsidP="00A66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14322">
        <w:rPr>
          <w:rFonts w:ascii="Times New Roman" w:hAnsi="Times New Roman" w:cs="Times New Roman"/>
          <w:sz w:val="28"/>
        </w:rPr>
        <w:t xml:space="preserve">Макроокружение создаёт общие условия нахождения организации во внешней среде. </w:t>
      </w:r>
      <w:r>
        <w:rPr>
          <w:rFonts w:ascii="Times New Roman" w:hAnsi="Times New Roman" w:cs="Times New Roman"/>
          <w:sz w:val="28"/>
        </w:rPr>
        <w:t xml:space="preserve">Для анализа факторов макросреды для книжного магазина «Букинист» был использован </w:t>
      </w:r>
      <w:r>
        <w:rPr>
          <w:rFonts w:ascii="Times New Roman" w:hAnsi="Times New Roman" w:cs="Times New Roman"/>
          <w:sz w:val="28"/>
          <w:lang w:val="en-US"/>
        </w:rPr>
        <w:t>PEST</w:t>
      </w:r>
      <w:r w:rsidRPr="00942D1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анализ.  Таблица 1 отражает результаты анализа.</w:t>
      </w:r>
    </w:p>
    <w:p w:rsidR="00A660A8" w:rsidRPr="009F76DD" w:rsidRDefault="00A660A8" w:rsidP="00A660A8">
      <w:pPr>
        <w:pStyle w:val="a5"/>
        <w:keepNext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9F76DD">
        <w:rPr>
          <w:rFonts w:ascii="Times New Roman" w:hAnsi="Times New Roman" w:cs="Times New Roman"/>
          <w:b w:val="0"/>
          <w:color w:val="auto"/>
          <w:sz w:val="28"/>
        </w:rPr>
        <w:t xml:space="preserve">Таблица </w:t>
      </w:r>
      <w:r w:rsidRPr="009F76DD">
        <w:rPr>
          <w:rFonts w:ascii="Times New Roman" w:hAnsi="Times New Roman" w:cs="Times New Roman"/>
          <w:b w:val="0"/>
          <w:color w:val="auto"/>
          <w:sz w:val="28"/>
        </w:rPr>
        <w:fldChar w:fldCharType="begin"/>
      </w:r>
      <w:r w:rsidRPr="009F76DD">
        <w:rPr>
          <w:rFonts w:ascii="Times New Roman" w:hAnsi="Times New Roman" w:cs="Times New Roman"/>
          <w:b w:val="0"/>
          <w:color w:val="auto"/>
          <w:sz w:val="28"/>
        </w:rPr>
        <w:instrText xml:space="preserve"> SEQ Таблица \* ARABIC </w:instrText>
      </w:r>
      <w:r w:rsidRPr="009F76DD">
        <w:rPr>
          <w:rFonts w:ascii="Times New Roman" w:hAnsi="Times New Roman" w:cs="Times New Roman"/>
          <w:b w:val="0"/>
          <w:color w:val="auto"/>
          <w:sz w:val="28"/>
        </w:rPr>
        <w:fldChar w:fldCharType="separate"/>
      </w:r>
      <w:r>
        <w:rPr>
          <w:rFonts w:ascii="Times New Roman" w:hAnsi="Times New Roman" w:cs="Times New Roman"/>
          <w:b w:val="0"/>
          <w:noProof/>
          <w:color w:val="auto"/>
          <w:sz w:val="28"/>
        </w:rPr>
        <w:t>1</w:t>
      </w:r>
      <w:r w:rsidRPr="009F76DD">
        <w:rPr>
          <w:rFonts w:ascii="Times New Roman" w:hAnsi="Times New Roman" w:cs="Times New Roman"/>
          <w:b w:val="0"/>
          <w:color w:val="auto"/>
          <w:sz w:val="28"/>
        </w:rPr>
        <w:fldChar w:fldCharType="end"/>
      </w:r>
      <w:r w:rsidRPr="009F76DD">
        <w:rPr>
          <w:rFonts w:ascii="Times New Roman" w:hAnsi="Times New Roman" w:cs="Times New Roman"/>
          <w:b w:val="0"/>
          <w:color w:val="auto"/>
          <w:sz w:val="28"/>
        </w:rPr>
        <w:t xml:space="preserve"> - </w:t>
      </w:r>
      <w:r w:rsidRPr="009F76DD">
        <w:rPr>
          <w:rFonts w:ascii="Times New Roman" w:hAnsi="Times New Roman" w:cs="Times New Roman"/>
          <w:b w:val="0"/>
          <w:color w:val="auto"/>
          <w:sz w:val="28"/>
          <w:lang w:val="en-US"/>
        </w:rPr>
        <w:t>PEST</w:t>
      </w:r>
      <w:r w:rsidRPr="009F76DD">
        <w:rPr>
          <w:rFonts w:ascii="Times New Roman" w:hAnsi="Times New Roman" w:cs="Times New Roman"/>
          <w:b w:val="0"/>
          <w:color w:val="auto"/>
          <w:sz w:val="28"/>
        </w:rPr>
        <w:t xml:space="preserve"> анализ для книжного магазина "Букинист"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A660A8" w:rsidRPr="00A660A8" w:rsidTr="005C7F2C">
        <w:tc>
          <w:tcPr>
            <w:tcW w:w="4785" w:type="dxa"/>
          </w:tcPr>
          <w:p w:rsidR="00A660A8" w:rsidRPr="00A660A8" w:rsidRDefault="00A660A8" w:rsidP="00A66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0A8">
              <w:rPr>
                <w:rFonts w:ascii="Times New Roman" w:hAnsi="Times New Roman" w:cs="Times New Roman"/>
                <w:sz w:val="24"/>
                <w:szCs w:val="24"/>
              </w:rPr>
              <w:t>Политические факторы</w:t>
            </w:r>
          </w:p>
        </w:tc>
        <w:tc>
          <w:tcPr>
            <w:tcW w:w="4786" w:type="dxa"/>
          </w:tcPr>
          <w:p w:rsidR="00A660A8" w:rsidRPr="00A660A8" w:rsidRDefault="00A660A8" w:rsidP="00A66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0A8">
              <w:rPr>
                <w:rFonts w:ascii="Times New Roman" w:hAnsi="Times New Roman" w:cs="Times New Roman"/>
                <w:sz w:val="24"/>
                <w:szCs w:val="24"/>
              </w:rPr>
              <w:t>Экономические факторы</w:t>
            </w:r>
          </w:p>
        </w:tc>
      </w:tr>
      <w:tr w:rsidR="00A660A8" w:rsidRPr="00A660A8" w:rsidTr="005C7F2C">
        <w:tc>
          <w:tcPr>
            <w:tcW w:w="4785" w:type="dxa"/>
          </w:tcPr>
          <w:p w:rsidR="00A660A8" w:rsidRPr="00A660A8" w:rsidRDefault="00A660A8" w:rsidP="00A660A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0A8">
              <w:rPr>
                <w:rFonts w:ascii="Times New Roman" w:hAnsi="Times New Roman" w:cs="Times New Roman"/>
                <w:sz w:val="24"/>
                <w:szCs w:val="24"/>
              </w:rPr>
              <w:t>Законы, непосредственно связанные с данной сферой бизнеса</w:t>
            </w:r>
          </w:p>
          <w:p w:rsidR="00A660A8" w:rsidRPr="00A660A8" w:rsidRDefault="00A660A8" w:rsidP="00A660A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0A8">
              <w:rPr>
                <w:rFonts w:ascii="Times New Roman" w:hAnsi="Times New Roman" w:cs="Times New Roman"/>
                <w:sz w:val="24"/>
                <w:szCs w:val="24"/>
              </w:rPr>
              <w:t>Будущие изменения в законодательстве</w:t>
            </w:r>
          </w:p>
          <w:p w:rsidR="00A660A8" w:rsidRPr="00A660A8" w:rsidRDefault="00A660A8" w:rsidP="00A660A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0A8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</w:t>
            </w:r>
          </w:p>
        </w:tc>
        <w:tc>
          <w:tcPr>
            <w:tcW w:w="4786" w:type="dxa"/>
          </w:tcPr>
          <w:p w:rsidR="00A660A8" w:rsidRPr="00A660A8" w:rsidRDefault="00A660A8" w:rsidP="00A660A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0A8">
              <w:rPr>
                <w:rFonts w:ascii="Times New Roman" w:hAnsi="Times New Roman" w:cs="Times New Roman"/>
                <w:sz w:val="24"/>
                <w:szCs w:val="24"/>
              </w:rPr>
              <w:t>Угроза высоких темпов инфляции</w:t>
            </w:r>
          </w:p>
          <w:p w:rsidR="00A660A8" w:rsidRPr="00A660A8" w:rsidRDefault="00A660A8" w:rsidP="00A660A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0A8">
              <w:rPr>
                <w:rFonts w:ascii="Times New Roman" w:hAnsi="Times New Roman" w:cs="Times New Roman"/>
                <w:sz w:val="24"/>
                <w:szCs w:val="24"/>
              </w:rPr>
              <w:t>Риск увеличения налоговых и таможенных сборов</w:t>
            </w:r>
          </w:p>
          <w:p w:rsidR="00A660A8" w:rsidRPr="00A660A8" w:rsidRDefault="00A660A8" w:rsidP="00A660A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0A8">
              <w:rPr>
                <w:rFonts w:ascii="Times New Roman" w:hAnsi="Times New Roman" w:cs="Times New Roman"/>
                <w:sz w:val="24"/>
                <w:szCs w:val="24"/>
              </w:rPr>
              <w:t>Экономическая ситуация на книжном рынке</w:t>
            </w:r>
          </w:p>
        </w:tc>
      </w:tr>
      <w:tr w:rsidR="00A660A8" w:rsidRPr="00A660A8" w:rsidTr="005C7F2C">
        <w:tc>
          <w:tcPr>
            <w:tcW w:w="4785" w:type="dxa"/>
          </w:tcPr>
          <w:p w:rsidR="00A660A8" w:rsidRPr="00A660A8" w:rsidRDefault="00A660A8" w:rsidP="00A66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0A8">
              <w:rPr>
                <w:rFonts w:ascii="Times New Roman" w:hAnsi="Times New Roman" w:cs="Times New Roman"/>
                <w:sz w:val="24"/>
                <w:szCs w:val="24"/>
              </w:rPr>
              <w:t>Социальные факторы</w:t>
            </w:r>
          </w:p>
        </w:tc>
        <w:tc>
          <w:tcPr>
            <w:tcW w:w="4786" w:type="dxa"/>
          </w:tcPr>
          <w:p w:rsidR="00A660A8" w:rsidRPr="00A660A8" w:rsidRDefault="00A660A8" w:rsidP="00A66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0A8">
              <w:rPr>
                <w:rFonts w:ascii="Times New Roman" w:hAnsi="Times New Roman" w:cs="Times New Roman"/>
                <w:sz w:val="24"/>
                <w:szCs w:val="24"/>
              </w:rPr>
              <w:t>Технологические факторы</w:t>
            </w:r>
          </w:p>
        </w:tc>
      </w:tr>
      <w:tr w:rsidR="00A660A8" w:rsidRPr="00A660A8" w:rsidTr="005C7F2C">
        <w:trPr>
          <w:trHeight w:val="2370"/>
        </w:trPr>
        <w:tc>
          <w:tcPr>
            <w:tcW w:w="4785" w:type="dxa"/>
          </w:tcPr>
          <w:p w:rsidR="00A660A8" w:rsidRPr="00A660A8" w:rsidRDefault="00A660A8" w:rsidP="00A660A8">
            <w:pPr>
              <w:pStyle w:val="a3"/>
              <w:numPr>
                <w:ilvl w:val="0"/>
                <w:numId w:val="3"/>
              </w:numPr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0A8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по полу и возрастам</w:t>
            </w:r>
          </w:p>
          <w:p w:rsidR="00A660A8" w:rsidRPr="00A660A8" w:rsidRDefault="00A660A8" w:rsidP="00A660A8">
            <w:pPr>
              <w:pStyle w:val="a3"/>
              <w:numPr>
                <w:ilvl w:val="0"/>
                <w:numId w:val="3"/>
              </w:numPr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0A8">
              <w:rPr>
                <w:rFonts w:ascii="Times New Roman" w:hAnsi="Times New Roman" w:cs="Times New Roman"/>
                <w:sz w:val="24"/>
                <w:szCs w:val="24"/>
              </w:rPr>
              <w:t>Снижение доходов населения</w:t>
            </w:r>
          </w:p>
          <w:p w:rsidR="00A660A8" w:rsidRPr="00A660A8" w:rsidRDefault="00A660A8" w:rsidP="00A660A8">
            <w:pPr>
              <w:pStyle w:val="a3"/>
              <w:numPr>
                <w:ilvl w:val="0"/>
                <w:numId w:val="3"/>
              </w:numPr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0A8">
              <w:rPr>
                <w:rFonts w:ascii="Times New Roman" w:hAnsi="Times New Roman" w:cs="Times New Roman"/>
                <w:sz w:val="24"/>
                <w:szCs w:val="24"/>
              </w:rPr>
              <w:t>Мода</w:t>
            </w:r>
          </w:p>
          <w:p w:rsidR="00A660A8" w:rsidRPr="00A660A8" w:rsidRDefault="00A660A8" w:rsidP="00A660A8">
            <w:pPr>
              <w:pStyle w:val="a3"/>
              <w:numPr>
                <w:ilvl w:val="0"/>
                <w:numId w:val="3"/>
              </w:numPr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0A8">
              <w:rPr>
                <w:rFonts w:ascii="Times New Roman" w:hAnsi="Times New Roman" w:cs="Times New Roman"/>
                <w:sz w:val="24"/>
                <w:szCs w:val="24"/>
              </w:rPr>
              <w:t>Тенденции образа жизни</w:t>
            </w:r>
          </w:p>
        </w:tc>
        <w:tc>
          <w:tcPr>
            <w:tcW w:w="4786" w:type="dxa"/>
          </w:tcPr>
          <w:p w:rsidR="00A660A8" w:rsidRPr="00A660A8" w:rsidRDefault="00A660A8" w:rsidP="00A660A8">
            <w:pPr>
              <w:pStyle w:val="a3"/>
              <w:numPr>
                <w:ilvl w:val="0"/>
                <w:numId w:val="3"/>
              </w:numPr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0A8">
              <w:rPr>
                <w:rFonts w:ascii="Times New Roman" w:hAnsi="Times New Roman" w:cs="Times New Roman"/>
                <w:sz w:val="24"/>
                <w:szCs w:val="24"/>
              </w:rPr>
              <w:t>Развитие конкурентных технологий</w:t>
            </w:r>
          </w:p>
          <w:p w:rsidR="00A660A8" w:rsidRPr="00A660A8" w:rsidRDefault="00A660A8" w:rsidP="00A660A8">
            <w:pPr>
              <w:pStyle w:val="a3"/>
              <w:numPr>
                <w:ilvl w:val="0"/>
                <w:numId w:val="3"/>
              </w:numPr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660A8">
              <w:rPr>
                <w:rFonts w:ascii="Times New Roman" w:hAnsi="Times New Roman" w:cs="Times New Roman"/>
                <w:sz w:val="24"/>
                <w:szCs w:val="24"/>
              </w:rPr>
              <w:t>Информация и коммуникации, влияние интернета</w:t>
            </w:r>
          </w:p>
          <w:p w:rsidR="00A660A8" w:rsidRPr="00A660A8" w:rsidRDefault="00A660A8" w:rsidP="00A660A8">
            <w:pPr>
              <w:pStyle w:val="a3"/>
              <w:numPr>
                <w:ilvl w:val="0"/>
                <w:numId w:val="3"/>
              </w:numPr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0A8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</w:t>
            </w:r>
          </w:p>
        </w:tc>
      </w:tr>
    </w:tbl>
    <w:p w:rsidR="00A660A8" w:rsidRDefault="00A660A8" w:rsidP="00A66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Политические факторы:</w:t>
      </w:r>
    </w:p>
    <w:p w:rsidR="00A660A8" w:rsidRDefault="00A660A8" w:rsidP="00A66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одному из политических факторов, который влияет на выбранную сферу бизнеса, относится закон </w:t>
      </w:r>
      <w:r w:rsidRPr="006A5284">
        <w:rPr>
          <w:rFonts w:ascii="Times New Roman" w:hAnsi="Times New Roman" w:cs="Times New Roman"/>
          <w:sz w:val="28"/>
        </w:rPr>
        <w:t>№ 436-ФЗ «О защите детей от информации, причиняющей вред их здоровью и (или) развитию»</w:t>
      </w:r>
      <w:r>
        <w:rPr>
          <w:rFonts w:ascii="Times New Roman" w:hAnsi="Times New Roman" w:cs="Times New Roman"/>
          <w:sz w:val="28"/>
        </w:rPr>
        <w:t xml:space="preserve">[14]. </w:t>
      </w:r>
      <w:r w:rsidRPr="00EA2915">
        <w:rPr>
          <w:rFonts w:ascii="Times New Roman" w:hAnsi="Times New Roman" w:cs="Times New Roman"/>
          <w:sz w:val="28"/>
        </w:rPr>
        <w:t>Этот закон вынуждает издательства вносить изменения в свою работу и заняться маркировкой книг по новым правилам</w:t>
      </w:r>
      <w:r>
        <w:rPr>
          <w:rFonts w:ascii="Times New Roman" w:hAnsi="Times New Roman" w:cs="Times New Roman"/>
          <w:sz w:val="28"/>
        </w:rPr>
        <w:t>. Поставки некоторых книг в магазин прекратились, издательства снимали их с производства. Например, к</w:t>
      </w:r>
      <w:r w:rsidRPr="00EA2915">
        <w:rPr>
          <w:rFonts w:ascii="Times New Roman" w:hAnsi="Times New Roman" w:cs="Times New Roman"/>
          <w:sz w:val="28"/>
        </w:rPr>
        <w:t>нигу «Как взрослеет мое тело» издательства «АСТ» было решено изъять из продажи, остановить допечатку и уничтожить остатки тиража.</w:t>
      </w:r>
    </w:p>
    <w:p w:rsidR="00A660A8" w:rsidRDefault="00A660A8" w:rsidP="00A66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F2E70">
        <w:rPr>
          <w:rFonts w:ascii="Times New Roman" w:hAnsi="Times New Roman" w:cs="Times New Roman"/>
          <w:sz w:val="28"/>
        </w:rPr>
        <w:t>Минкомсвязь</w:t>
      </w:r>
      <w:proofErr w:type="spellEnd"/>
      <w:r w:rsidRPr="00AF2E70">
        <w:rPr>
          <w:rFonts w:ascii="Times New Roman" w:hAnsi="Times New Roman" w:cs="Times New Roman"/>
          <w:sz w:val="28"/>
        </w:rPr>
        <w:t xml:space="preserve"> разработала проект распоряжения правительства РФ с мерами по поддержке торговли книгами и печатными СМИ  в 2017-2018 годах. В нем, в частности, предлагается ввести льготное налогообложение: обнулить ставки НДС для книгоиздателей и распространителей, а также </w:t>
      </w:r>
      <w:r w:rsidRPr="00AF2E70">
        <w:rPr>
          <w:rFonts w:ascii="Times New Roman" w:hAnsi="Times New Roman" w:cs="Times New Roman"/>
          <w:sz w:val="28"/>
        </w:rPr>
        <w:lastRenderedPageBreak/>
        <w:t>разрешить в больших, чем сейчас, объемах списывать неликвидную печатную продукцию, не проданную в течение года.</w:t>
      </w:r>
    </w:p>
    <w:p w:rsidR="00A660A8" w:rsidRPr="000C1ADA" w:rsidRDefault="00A660A8" w:rsidP="00A660A8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Одной из задач государственной политики является защита окружающей среды. </w:t>
      </w:r>
      <w:r w:rsidRPr="00AF2E70">
        <w:rPr>
          <w:rFonts w:ascii="Times New Roman" w:hAnsi="Times New Roman" w:cs="Times New Roman"/>
          <w:sz w:val="28"/>
        </w:rPr>
        <w:t>Взаимодействие человека и природы, которое становится все активнее, привело к нарушениям экосистемы</w:t>
      </w:r>
      <w:r>
        <w:rPr>
          <w:rFonts w:ascii="Times New Roman" w:hAnsi="Times New Roman" w:cs="Times New Roman"/>
          <w:sz w:val="28"/>
        </w:rPr>
        <w:t>. Уничтожаются леса, а с</w:t>
      </w:r>
      <w:r w:rsidRPr="00787DF2">
        <w:rPr>
          <w:rFonts w:ascii="Times New Roman" w:hAnsi="Times New Roman" w:cs="Times New Roman"/>
          <w:sz w:val="28"/>
        </w:rPr>
        <w:t>корость высадки зеленых насаждений не может обогнать скорость их уничтожения, масштабы которого становятся катастрофическими настолько, что в ближайшие сто лет людям буквально нечем будет дышать.</w:t>
      </w:r>
      <w:r>
        <w:rPr>
          <w:rFonts w:ascii="Times New Roman" w:hAnsi="Times New Roman" w:cs="Times New Roman"/>
          <w:sz w:val="28"/>
        </w:rPr>
        <w:t xml:space="preserve"> </w:t>
      </w:r>
      <w:r w:rsidRPr="00787DF2">
        <w:t xml:space="preserve"> </w:t>
      </w:r>
      <w:r>
        <w:rPr>
          <w:rFonts w:ascii="Times New Roman" w:hAnsi="Times New Roman" w:cs="Times New Roman"/>
          <w:sz w:val="28"/>
        </w:rPr>
        <w:t>К</w:t>
      </w:r>
      <w:r w:rsidRPr="00787DF2">
        <w:rPr>
          <w:rFonts w:ascii="Times New Roman" w:hAnsi="Times New Roman" w:cs="Times New Roman"/>
          <w:sz w:val="28"/>
        </w:rPr>
        <w:t>аждый год на планете исчезает 10 миллионов гектаров лесов</w:t>
      </w:r>
      <w:r>
        <w:rPr>
          <w:rFonts w:ascii="Times New Roman" w:hAnsi="Times New Roman" w:cs="Times New Roman"/>
          <w:sz w:val="28"/>
        </w:rPr>
        <w:t>. Так как о</w:t>
      </w:r>
      <w:r w:rsidRPr="00787DF2">
        <w:rPr>
          <w:rFonts w:ascii="Times New Roman" w:hAnsi="Times New Roman" w:cs="Times New Roman"/>
          <w:sz w:val="28"/>
        </w:rPr>
        <w:t>сновным сырьем для производства бума</w:t>
      </w:r>
      <w:r>
        <w:rPr>
          <w:rFonts w:ascii="Times New Roman" w:hAnsi="Times New Roman" w:cs="Times New Roman"/>
          <w:sz w:val="28"/>
        </w:rPr>
        <w:t xml:space="preserve">ги является древесная целлюлоза, в ближайшем будущем бумага может в несколько раз возрасти в цене, что скажется на стоимости книг и книжных изделий. </w:t>
      </w:r>
    </w:p>
    <w:p w:rsidR="00A660A8" w:rsidRDefault="00A660A8" w:rsidP="00A66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Экономические факторы:</w:t>
      </w:r>
    </w:p>
    <w:p w:rsidR="00A660A8" w:rsidRDefault="00A660A8" w:rsidP="00A66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5B27">
        <w:rPr>
          <w:rFonts w:ascii="Times New Roman" w:hAnsi="Times New Roman" w:cs="Times New Roman"/>
          <w:sz w:val="28"/>
        </w:rPr>
        <w:t>Обесценивание валюты может серьезно сказаться на сотрудничестве с зарубежными партнерами. Стоимость продукта (зарубежной литературы на иностранном языке) возрастет, из-за чего может снизиться спрос на него. Если цена станет слишком высокой, магазин рискует потерять тот сегмент потребителей, который ориентирован на данный вид литературы.</w:t>
      </w:r>
      <w:r>
        <w:rPr>
          <w:rFonts w:ascii="Times New Roman" w:hAnsi="Times New Roman" w:cs="Times New Roman"/>
          <w:sz w:val="28"/>
        </w:rPr>
        <w:t xml:space="preserve"> </w:t>
      </w:r>
    </w:p>
    <w:p w:rsidR="00A660A8" w:rsidRDefault="00A660A8" w:rsidP="00A66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7DF2">
        <w:rPr>
          <w:rFonts w:ascii="Times New Roman" w:hAnsi="Times New Roman" w:cs="Times New Roman"/>
          <w:sz w:val="28"/>
        </w:rPr>
        <w:t>Детективы и приключенческая литература по итогам прошлого года подорожали на уровень инфляции - на пять процентов, а школьные учебники, напротив, по традиции выросли в цене в два раза сильнее - на десять процентов. По данным Росстата, стоимость детективов в розничных точках в среднем по России в ноябре прошлого года составила 297 рублей. Учебники и дидактические материалы стоили в 1,2 раза дороже - 380 рублей</w:t>
      </w:r>
      <w:r>
        <w:rPr>
          <w:rFonts w:ascii="Times New Roman" w:hAnsi="Times New Roman" w:cs="Times New Roman"/>
          <w:sz w:val="28"/>
        </w:rPr>
        <w:t>[15]</w:t>
      </w:r>
      <w:r w:rsidRPr="00787DF2">
        <w:rPr>
          <w:rFonts w:ascii="Times New Roman" w:hAnsi="Times New Roman" w:cs="Times New Roman"/>
          <w:sz w:val="28"/>
        </w:rPr>
        <w:t>.</w:t>
      </w:r>
    </w:p>
    <w:p w:rsidR="00A660A8" w:rsidRDefault="00A660A8" w:rsidP="00A66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Большую роль для предприятия играют налоговые сборы. При их увеличении цена на продукцию может так же возрасти, из-за чего спрос на товар может снизиться, в зависимости от чувствительности потребителя к цене. </w:t>
      </w:r>
    </w:p>
    <w:p w:rsidR="00A660A8" w:rsidRDefault="00A660A8" w:rsidP="00A66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прогнозам, к</w:t>
      </w:r>
      <w:r w:rsidRPr="00916AE0">
        <w:rPr>
          <w:rFonts w:ascii="Times New Roman" w:hAnsi="Times New Roman" w:cs="Times New Roman"/>
          <w:sz w:val="28"/>
        </w:rPr>
        <w:t xml:space="preserve">оммерческий книжный рынок в России начнет восстанавливаться в 2017 году, но сильного увеличения тиражей не </w:t>
      </w:r>
      <w:r w:rsidRPr="00916AE0">
        <w:rPr>
          <w:rFonts w:ascii="Times New Roman" w:hAnsi="Times New Roman" w:cs="Times New Roman"/>
          <w:sz w:val="28"/>
        </w:rPr>
        <w:lastRenderedPageBreak/>
        <w:t xml:space="preserve">ожидается. </w:t>
      </w:r>
      <w:r>
        <w:rPr>
          <w:rFonts w:ascii="Times New Roman" w:hAnsi="Times New Roman" w:cs="Times New Roman"/>
          <w:sz w:val="28"/>
        </w:rPr>
        <w:t>Рост</w:t>
      </w:r>
      <w:r w:rsidRPr="00916AE0">
        <w:rPr>
          <w:rFonts w:ascii="Times New Roman" w:hAnsi="Times New Roman" w:cs="Times New Roman"/>
          <w:sz w:val="28"/>
        </w:rPr>
        <w:t xml:space="preserve"> выручки </w:t>
      </w:r>
      <w:r>
        <w:rPr>
          <w:rFonts w:ascii="Times New Roman" w:hAnsi="Times New Roman" w:cs="Times New Roman"/>
          <w:sz w:val="28"/>
        </w:rPr>
        <w:t>все еще будет наблюдаться за счет удорожания</w:t>
      </w:r>
      <w:r w:rsidRPr="00916AE0">
        <w:rPr>
          <w:rFonts w:ascii="Times New Roman" w:hAnsi="Times New Roman" w:cs="Times New Roman"/>
          <w:sz w:val="28"/>
        </w:rPr>
        <w:t xml:space="preserve"> продукции. По оценкам издателей, цены в этом году поднимутся еще на три-четыре процента</w:t>
      </w:r>
      <w:r>
        <w:rPr>
          <w:rFonts w:ascii="Times New Roman" w:hAnsi="Times New Roman" w:cs="Times New Roman"/>
          <w:sz w:val="28"/>
        </w:rPr>
        <w:t>[17]</w:t>
      </w:r>
      <w:r w:rsidRPr="00916AE0">
        <w:rPr>
          <w:rFonts w:ascii="Times New Roman" w:hAnsi="Times New Roman" w:cs="Times New Roman"/>
          <w:sz w:val="28"/>
        </w:rPr>
        <w:t>.</w:t>
      </w:r>
    </w:p>
    <w:p w:rsidR="00A660A8" w:rsidRDefault="00A660A8" w:rsidP="00A66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Социальные факторы:</w:t>
      </w:r>
    </w:p>
    <w:p w:rsidR="00A660A8" w:rsidRPr="00E51720" w:rsidRDefault="00A660A8" w:rsidP="00A66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1720">
        <w:rPr>
          <w:rFonts w:ascii="Times New Roman" w:hAnsi="Times New Roman" w:cs="Times New Roman"/>
          <w:sz w:val="28"/>
        </w:rPr>
        <w:t>К факторам, которые непосредственно влияют на исследуемое предприятие, следует отнести темпы прироста населения, а так же численность населения по полу и возрастам.</w:t>
      </w:r>
    </w:p>
    <w:p w:rsidR="00A660A8" w:rsidRDefault="00A660A8" w:rsidP="00A66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16AE0">
        <w:rPr>
          <w:rFonts w:ascii="Times New Roman" w:hAnsi="Times New Roman" w:cs="Times New Roman"/>
          <w:sz w:val="28"/>
        </w:rPr>
        <w:t>Снижение уровня доходов населения может негативно сказаться на уровне спроса любого вида книг, так как потребители  будут ориентированы на покупку товаров первой необходимости.  Потребность в чтении они могут удовлетворить походом в библиотеку, покупкой книги электронной версии, так как данный вариант может быть дешевле.</w:t>
      </w:r>
    </w:p>
    <w:p w:rsidR="00A660A8" w:rsidRPr="00A660A8" w:rsidRDefault="00A660A8" w:rsidP="00A66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4D37">
        <w:rPr>
          <w:rFonts w:ascii="Times New Roman" w:hAnsi="Times New Roman" w:cs="Times New Roman"/>
          <w:noProof/>
          <w:sz w:val="28"/>
          <w:lang w:eastAsia="ru-RU"/>
        </w:rPr>
        <w:pict>
          <v:group id="Группа 6" o:spid="_x0000_s1026" style="position:absolute;left:0;text-align:left;margin-left:27.15pt;margin-top:25.7pt;width:434.4pt;height:193pt;z-index:251660288" coordorigin="5239,1828" coordsize="60674,3266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Диаграмма 1" o:spid="_x0000_s1027" type="#_x0000_t75" style="position:absolute;left:7680;top:1828;width:46818;height:26823;visibility:visible" filled="t" fillcolor="white [3201]" stroked="t" strokecolor="#8064a2 [3207]" strokeweight=".25pt">
              <v:imagedata r:id="rId7" o:title=""/>
              <v:shadow color="#868686"/>
              <o:lock v:ext="edit" aspectratio="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8" type="#_x0000_t202" style="position:absolute;left:5239;top:31146;width:60674;height:3346;visibility:visible" fillcolor="white [3201]" strokecolor="#8064a2 [3207]" strokeweight=".25pt">
              <v:shadow color="#868686"/>
              <v:textbox inset="0,0,0,0">
                <w:txbxContent>
                  <w:p w:rsidR="00A660A8" w:rsidRPr="00A34B85" w:rsidRDefault="00A660A8" w:rsidP="00A660A8">
                    <w:pPr>
                      <w:pStyle w:val="a5"/>
                      <w:rPr>
                        <w:rFonts w:ascii="Times New Roman" w:hAnsi="Times New Roman" w:cs="Times New Roman"/>
                        <w:b w:val="0"/>
                        <w:noProof/>
                        <w:color w:val="auto"/>
                        <w:sz w:val="44"/>
                      </w:rPr>
                    </w:pPr>
                    <w:r w:rsidRPr="00A34B85">
                      <w:rPr>
                        <w:rFonts w:ascii="Times New Roman" w:hAnsi="Times New Roman" w:cs="Times New Roman"/>
                        <w:b w:val="0"/>
                        <w:color w:val="auto"/>
                        <w:sz w:val="28"/>
                      </w:rPr>
                      <w:t xml:space="preserve">Рисунок </w:t>
                    </w:r>
                    <w:r w:rsidRPr="00A34B85">
                      <w:rPr>
                        <w:rFonts w:ascii="Times New Roman" w:hAnsi="Times New Roman" w:cs="Times New Roman"/>
                        <w:b w:val="0"/>
                        <w:color w:val="auto"/>
                        <w:sz w:val="28"/>
                      </w:rPr>
                      <w:fldChar w:fldCharType="begin"/>
                    </w:r>
                    <w:r w:rsidRPr="00A34B85">
                      <w:rPr>
                        <w:rFonts w:ascii="Times New Roman" w:hAnsi="Times New Roman" w:cs="Times New Roman"/>
                        <w:b w:val="0"/>
                        <w:color w:val="auto"/>
                        <w:sz w:val="28"/>
                      </w:rPr>
                      <w:instrText xml:space="preserve"> SEQ Рисунок \* ARABIC </w:instrText>
                    </w:r>
                    <w:r w:rsidRPr="00A34B85">
                      <w:rPr>
                        <w:rFonts w:ascii="Times New Roman" w:hAnsi="Times New Roman" w:cs="Times New Roman"/>
                        <w:b w:val="0"/>
                        <w:color w:val="auto"/>
                        <w:sz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b w:val="0"/>
                        <w:noProof/>
                        <w:color w:val="auto"/>
                        <w:sz w:val="28"/>
                      </w:rPr>
                      <w:t>1</w:t>
                    </w:r>
                    <w:r w:rsidRPr="00A34B85">
                      <w:rPr>
                        <w:rFonts w:ascii="Times New Roman" w:hAnsi="Times New Roman" w:cs="Times New Roman"/>
                        <w:b w:val="0"/>
                        <w:color w:val="auto"/>
                        <w:sz w:val="28"/>
                      </w:rPr>
                      <w:fldChar w:fldCharType="end"/>
                    </w:r>
                    <w:r w:rsidRPr="00A34B85">
                      <w:rPr>
                        <w:rFonts w:ascii="Times New Roman" w:hAnsi="Times New Roman" w:cs="Times New Roman"/>
                        <w:b w:val="0"/>
                        <w:color w:val="auto"/>
                        <w:sz w:val="28"/>
                      </w:rPr>
                      <w:t xml:space="preserve"> - Сравнение среднедушевого дохода </w:t>
                    </w:r>
                    <w:r>
                      <w:rPr>
                        <w:rFonts w:ascii="Times New Roman" w:hAnsi="Times New Roman" w:cs="Times New Roman"/>
                        <w:b w:val="0"/>
                        <w:color w:val="auto"/>
                        <w:sz w:val="28"/>
                      </w:rPr>
                      <w:t xml:space="preserve"> </w:t>
                    </w:r>
                  </w:p>
                </w:txbxContent>
              </v:textbox>
            </v:shape>
            <w10:wrap type="topAndBottom"/>
          </v:group>
          <o:OLEObject Type="Embed" ProgID="Excel.Sheet.8" ShapeID="Диаграмма 1" DrawAspect="Content" ObjectID="_1576490969" r:id="rId8">
            <o:FieldCodes>\s</o:FieldCodes>
          </o:OLEObject>
        </w:pict>
      </w:r>
      <w:r w:rsidRPr="00A34B85">
        <w:rPr>
          <w:rFonts w:ascii="Times New Roman" w:hAnsi="Times New Roman" w:cs="Times New Roman"/>
          <w:sz w:val="28"/>
        </w:rPr>
        <w:t>Уровень доходов населения в сравнении с 2014</w:t>
      </w:r>
      <w:r>
        <w:rPr>
          <w:rFonts w:ascii="Times New Roman" w:hAnsi="Times New Roman" w:cs="Times New Roman"/>
          <w:sz w:val="28"/>
        </w:rPr>
        <w:t xml:space="preserve"> годом представлены на рисунке 1</w:t>
      </w:r>
      <w:r w:rsidRPr="00A34B85">
        <w:rPr>
          <w:rFonts w:ascii="Times New Roman" w:hAnsi="Times New Roman" w:cs="Times New Roman"/>
          <w:sz w:val="28"/>
        </w:rPr>
        <w:t>.</w:t>
      </w:r>
    </w:p>
    <w:p w:rsidR="00A660A8" w:rsidRDefault="00A660A8" w:rsidP="00A66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4B85">
        <w:rPr>
          <w:rFonts w:ascii="Times New Roman" w:hAnsi="Times New Roman" w:cs="Times New Roman"/>
          <w:sz w:val="28"/>
        </w:rPr>
        <w:t>Социально-культурные факторы</w:t>
      </w:r>
      <w:r>
        <w:rPr>
          <w:rFonts w:ascii="Times New Roman" w:hAnsi="Times New Roman" w:cs="Times New Roman"/>
          <w:sz w:val="28"/>
        </w:rPr>
        <w:t xml:space="preserve"> (ценностные ориентации), а так же мода и современные тенденции в литературе </w:t>
      </w:r>
      <w:r w:rsidRPr="00A34B85">
        <w:rPr>
          <w:rFonts w:ascii="Times New Roman" w:hAnsi="Times New Roman" w:cs="Times New Roman"/>
          <w:sz w:val="28"/>
        </w:rPr>
        <w:t xml:space="preserve"> оказывают большое влияние на формирование потребительских предпочтений, от которых очень сильно зависит направленность и величина потребительского спроса, </w:t>
      </w:r>
      <w:proofErr w:type="gramStart"/>
      <w:r w:rsidRPr="00A34B85">
        <w:rPr>
          <w:rFonts w:ascii="Times New Roman" w:hAnsi="Times New Roman" w:cs="Times New Roman"/>
          <w:sz w:val="28"/>
        </w:rPr>
        <w:t>а</w:t>
      </w:r>
      <w:proofErr w:type="gramEnd"/>
      <w:r w:rsidRPr="00A34B85">
        <w:rPr>
          <w:rFonts w:ascii="Times New Roman" w:hAnsi="Times New Roman" w:cs="Times New Roman"/>
          <w:sz w:val="28"/>
        </w:rPr>
        <w:t xml:space="preserve"> следовательно, и возможность магазина реализовать свою продукцию. На данный момент в Букинисте наиболее распространенными видами литературы являются: </w:t>
      </w:r>
      <w:r>
        <w:rPr>
          <w:rFonts w:ascii="Times New Roman" w:hAnsi="Times New Roman" w:cs="Times New Roman"/>
          <w:sz w:val="28"/>
        </w:rPr>
        <w:t>учебная</w:t>
      </w:r>
      <w:r w:rsidRPr="00A34B85">
        <w:rPr>
          <w:rFonts w:ascii="Times New Roman" w:hAnsi="Times New Roman" w:cs="Times New Roman"/>
          <w:sz w:val="28"/>
        </w:rPr>
        <w:t xml:space="preserve"> литература, проза (как российская, так и зарубежная)</w:t>
      </w:r>
      <w:r>
        <w:rPr>
          <w:rFonts w:ascii="Times New Roman" w:hAnsi="Times New Roman" w:cs="Times New Roman"/>
          <w:sz w:val="28"/>
        </w:rPr>
        <w:t>, деловая литература</w:t>
      </w:r>
      <w:r w:rsidRPr="00A34B85">
        <w:rPr>
          <w:rFonts w:ascii="Times New Roman" w:hAnsi="Times New Roman" w:cs="Times New Roman"/>
          <w:sz w:val="28"/>
        </w:rPr>
        <w:t xml:space="preserve">. Современные произведения, которые </w:t>
      </w:r>
      <w:r w:rsidRPr="00A34B85">
        <w:rPr>
          <w:rFonts w:ascii="Times New Roman" w:hAnsi="Times New Roman" w:cs="Times New Roman"/>
          <w:sz w:val="28"/>
        </w:rPr>
        <w:lastRenderedPageBreak/>
        <w:t>выпускаются на волне популярности и пользуются спросом у молодых людей, встречаются не так часто.</w:t>
      </w:r>
    </w:p>
    <w:p w:rsidR="00A660A8" w:rsidRDefault="00A660A8" w:rsidP="00A66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Технологические факторы:</w:t>
      </w:r>
    </w:p>
    <w:p w:rsidR="00A660A8" w:rsidRDefault="00A660A8" w:rsidP="00A66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Развитие конкурентных технологий может стать серьезной угрозой. На данный момент конкурентная борьба на рынке  усиливается. Новые технологии, которые позволят избежать определенных затрат конкурентам, могут сделать существующее предприятие банкротом. Необходимо постоянно </w:t>
      </w:r>
      <w:proofErr w:type="spellStart"/>
      <w:r>
        <w:rPr>
          <w:rFonts w:ascii="Times New Roman" w:hAnsi="Times New Roman" w:cs="Times New Roman"/>
          <w:sz w:val="28"/>
        </w:rPr>
        <w:t>мониторить</w:t>
      </w:r>
      <w:proofErr w:type="spellEnd"/>
      <w:r>
        <w:rPr>
          <w:rFonts w:ascii="Times New Roman" w:hAnsi="Times New Roman" w:cs="Times New Roman"/>
          <w:sz w:val="28"/>
        </w:rPr>
        <w:t xml:space="preserve"> действия конкурентов и изучать применяемые ими технологии и нововведения для улучшения собственного производства и избегания рисков.</w:t>
      </w:r>
    </w:p>
    <w:p w:rsidR="00A660A8" w:rsidRDefault="00A660A8" w:rsidP="00A66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Важным фактором для формирования спроса является интернет.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Интернет-платформы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, различные социальные сети, информационные сервисы – все это производит огромное впечатление на потребителей. Различные рейтинги книг, популярных изданий, возможность прочтения рецензий потребителями может влиять на их предпочтения. </w:t>
      </w:r>
    </w:p>
    <w:p w:rsidR="00A660A8" w:rsidRPr="00A34B85" w:rsidRDefault="00A660A8" w:rsidP="00A66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Одной из угроз для книжного бизнеса может стать развитие современных технологий. Например, увеличение продаж смартфонов и планшетов может привести к снижению продаж печатной литературы, так как многие потребители отмечают удобство использования электронных версий книг, которые они могут в любое время скачать себе на телефон. Особенно это касается учебной литературы. Обучение в школах сейчас все больше зависит от технических средств; родители отмечают удобство использования именно электронных версий учебников, потому что детям не приходится носить с собой много тяжелых книг, что может нарушить осанку ребенка.</w:t>
      </w:r>
    </w:p>
    <w:p w:rsidR="00A660A8" w:rsidRPr="00C97F1B" w:rsidRDefault="00A660A8" w:rsidP="00A66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E6DC3">
        <w:rPr>
          <w:rFonts w:ascii="Times New Roman" w:hAnsi="Times New Roman" w:cs="Times New Roman"/>
          <w:sz w:val="28"/>
        </w:rPr>
        <w:t>Изучение микросреды организации направлено на анализ состояния тех составляющих внешней среды, с которыми организация находится в</w:t>
      </w:r>
      <w:r w:rsidRPr="00C97F1B">
        <w:rPr>
          <w:rFonts w:ascii="Times New Roman" w:hAnsi="Times New Roman" w:cs="Times New Roman"/>
          <w:sz w:val="28"/>
        </w:rPr>
        <w:t xml:space="preserve"> непосредственном взаимодействии. При этом важно подчеркнуть, что организация может оказывать существенное влияние на характер и содержание этого взаимодействия и тем самым активно участвовать в </w:t>
      </w:r>
      <w:r w:rsidRPr="00C97F1B">
        <w:rPr>
          <w:rFonts w:ascii="Times New Roman" w:hAnsi="Times New Roman" w:cs="Times New Roman"/>
          <w:sz w:val="28"/>
        </w:rPr>
        <w:lastRenderedPageBreak/>
        <w:t>формировании дополнительных возможностей и в предотвращении угроз её дальнейшему существованию.</w:t>
      </w:r>
    </w:p>
    <w:p w:rsidR="00A660A8" w:rsidRPr="00C97F1B" w:rsidRDefault="00A660A8" w:rsidP="00A66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7F1B">
        <w:rPr>
          <w:rFonts w:ascii="Times New Roman" w:hAnsi="Times New Roman" w:cs="Times New Roman"/>
          <w:sz w:val="28"/>
        </w:rPr>
        <w:t>Основными участниками внешнего окружения предприятия являются: пос</w:t>
      </w:r>
      <w:r>
        <w:rPr>
          <w:rFonts w:ascii="Times New Roman" w:hAnsi="Times New Roman" w:cs="Times New Roman"/>
          <w:sz w:val="28"/>
        </w:rPr>
        <w:t>тавщики, покупатели, конкуренты, посредники, контактная аудитория.</w:t>
      </w:r>
    </w:p>
    <w:p w:rsidR="00A660A8" w:rsidRPr="00C97F1B" w:rsidRDefault="00A660A8" w:rsidP="00A66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7F1B">
        <w:rPr>
          <w:rFonts w:ascii="Times New Roman" w:hAnsi="Times New Roman" w:cs="Times New Roman"/>
          <w:sz w:val="28"/>
        </w:rPr>
        <w:t>Весь ассортимент магазина по большей части подразделяется на три отдела: художественной, учебной и деловой литературы. Стоит отметить  основных поставщиков, исходя из их принадлежности к определенному отделу:</w:t>
      </w:r>
    </w:p>
    <w:p w:rsidR="00A660A8" w:rsidRPr="00C97F1B" w:rsidRDefault="00A660A8" w:rsidP="00A660A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97F1B">
        <w:rPr>
          <w:rFonts w:ascii="Times New Roman" w:hAnsi="Times New Roman" w:cs="Times New Roman"/>
          <w:sz w:val="28"/>
        </w:rPr>
        <w:t>учебную школьную и дошкольную обучающую литературу предприятие приобретает в московских издательствах: «Абрис», «Дрофа», реже в издательствах: «Экзамен», «Литера», «Учитель», «</w:t>
      </w:r>
      <w:proofErr w:type="spellStart"/>
      <w:r w:rsidRPr="00C97F1B">
        <w:rPr>
          <w:rFonts w:ascii="Times New Roman" w:hAnsi="Times New Roman" w:cs="Times New Roman"/>
          <w:sz w:val="28"/>
        </w:rPr>
        <w:t>Каро</w:t>
      </w:r>
      <w:proofErr w:type="spellEnd"/>
      <w:r w:rsidRPr="00C97F1B">
        <w:rPr>
          <w:rFonts w:ascii="Times New Roman" w:hAnsi="Times New Roman" w:cs="Times New Roman"/>
          <w:sz w:val="28"/>
        </w:rPr>
        <w:t>»;</w:t>
      </w:r>
    </w:p>
    <w:p w:rsidR="00A660A8" w:rsidRPr="00C97F1B" w:rsidRDefault="00A660A8" w:rsidP="00A660A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97F1B">
        <w:rPr>
          <w:rFonts w:ascii="Times New Roman" w:hAnsi="Times New Roman" w:cs="Times New Roman"/>
          <w:sz w:val="28"/>
        </w:rPr>
        <w:t>художественная литература поступает в магазины из московских издательств: «Лабиринт», «АСТ», «</w:t>
      </w:r>
      <w:proofErr w:type="spellStart"/>
      <w:r w:rsidRPr="00C97F1B">
        <w:rPr>
          <w:rFonts w:ascii="Times New Roman" w:hAnsi="Times New Roman" w:cs="Times New Roman"/>
          <w:sz w:val="28"/>
        </w:rPr>
        <w:t>Эксмо</w:t>
      </w:r>
      <w:proofErr w:type="spellEnd"/>
      <w:r w:rsidRPr="00C97F1B">
        <w:rPr>
          <w:rFonts w:ascii="Times New Roman" w:hAnsi="Times New Roman" w:cs="Times New Roman"/>
          <w:sz w:val="28"/>
        </w:rPr>
        <w:t>».</w:t>
      </w:r>
    </w:p>
    <w:p w:rsidR="00A660A8" w:rsidRPr="00C97F1B" w:rsidRDefault="00A660A8" w:rsidP="00A660A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C97F1B">
        <w:rPr>
          <w:rFonts w:ascii="Times New Roman" w:hAnsi="Times New Roman" w:cs="Times New Roman"/>
          <w:sz w:val="28"/>
        </w:rPr>
        <w:t>д</w:t>
      </w:r>
      <w:proofErr w:type="gramEnd"/>
      <w:r w:rsidRPr="00C97F1B">
        <w:rPr>
          <w:rFonts w:ascii="Times New Roman" w:hAnsi="Times New Roman" w:cs="Times New Roman"/>
          <w:sz w:val="28"/>
        </w:rPr>
        <w:t>еловую литературу приобретают в издательствах: «</w:t>
      </w:r>
      <w:proofErr w:type="spellStart"/>
      <w:r w:rsidRPr="00C97F1B">
        <w:rPr>
          <w:rFonts w:ascii="Times New Roman" w:hAnsi="Times New Roman" w:cs="Times New Roman"/>
          <w:sz w:val="28"/>
        </w:rPr>
        <w:t>Кнорус</w:t>
      </w:r>
      <w:proofErr w:type="spellEnd"/>
      <w:r w:rsidRPr="00C97F1B">
        <w:rPr>
          <w:rFonts w:ascii="Times New Roman" w:hAnsi="Times New Roman" w:cs="Times New Roman"/>
          <w:sz w:val="28"/>
        </w:rPr>
        <w:t>», «ЦУПЛ», «3-й Рим», «Феникс», « Академия».</w:t>
      </w:r>
    </w:p>
    <w:p w:rsidR="00A660A8" w:rsidRDefault="00A660A8" w:rsidP="00A660A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C97F1B">
        <w:rPr>
          <w:rFonts w:ascii="Times New Roman" w:hAnsi="Times New Roman" w:cs="Times New Roman"/>
          <w:color w:val="000000"/>
          <w:sz w:val="28"/>
          <w:shd w:val="clear" w:color="auto" w:fill="FFFFFF"/>
        </w:rPr>
        <w:t>Литература поступает в магазины небольшими партиями специальной доставкой по почте.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Для крупных поставок используются услуги транспортных перевозок. </w:t>
      </w:r>
      <w:r w:rsidRPr="00C97F1B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Заказы делаются не часто, в зависимости от общего уровня продаж по определенным категориям книг. </w:t>
      </w:r>
    </w:p>
    <w:p w:rsidR="00A660A8" w:rsidRPr="00C97F1B" w:rsidRDefault="00A660A8" w:rsidP="00A660A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C97F1B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Организация имеет небольшой запас товара, в основном это издания, пользующиеся наибольшим спросом.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</w:p>
    <w:p w:rsidR="00A660A8" w:rsidRDefault="00A660A8" w:rsidP="00A66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7F1B">
        <w:rPr>
          <w:rFonts w:ascii="Times New Roman" w:hAnsi="Times New Roman" w:cs="Times New Roman"/>
          <w:sz w:val="28"/>
        </w:rPr>
        <w:t xml:space="preserve">Потребителями представленной магазином книжной продукции может быть каждый житель города от школьника до пенсионера, так как данный вид товара достаточно разнообразен в представленном ассортименте. </w:t>
      </w:r>
    </w:p>
    <w:p w:rsidR="00A660A8" w:rsidRDefault="00A660A8" w:rsidP="00A66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более наглядного представления о потребителях книжного магазина «Букинист» была составлена таблица 2.</w:t>
      </w:r>
    </w:p>
    <w:p w:rsidR="00A660A8" w:rsidRPr="002C6D4C" w:rsidRDefault="00A660A8" w:rsidP="00A660A8">
      <w:pPr>
        <w:pStyle w:val="a5"/>
        <w:keepNext/>
        <w:rPr>
          <w:rFonts w:ascii="Times New Roman" w:hAnsi="Times New Roman" w:cs="Times New Roman"/>
          <w:b w:val="0"/>
          <w:color w:val="auto"/>
          <w:sz w:val="28"/>
        </w:rPr>
      </w:pPr>
      <w:r w:rsidRPr="002C6D4C">
        <w:rPr>
          <w:rFonts w:ascii="Times New Roman" w:hAnsi="Times New Roman" w:cs="Times New Roman"/>
          <w:b w:val="0"/>
          <w:color w:val="auto"/>
          <w:sz w:val="28"/>
        </w:rPr>
        <w:t xml:space="preserve">Таблица </w:t>
      </w:r>
      <w:r w:rsidRPr="002C6D4C">
        <w:rPr>
          <w:rFonts w:ascii="Times New Roman" w:hAnsi="Times New Roman" w:cs="Times New Roman"/>
          <w:b w:val="0"/>
          <w:color w:val="auto"/>
          <w:sz w:val="28"/>
        </w:rPr>
        <w:fldChar w:fldCharType="begin"/>
      </w:r>
      <w:r w:rsidRPr="002C6D4C">
        <w:rPr>
          <w:rFonts w:ascii="Times New Roman" w:hAnsi="Times New Roman" w:cs="Times New Roman"/>
          <w:b w:val="0"/>
          <w:color w:val="auto"/>
          <w:sz w:val="28"/>
        </w:rPr>
        <w:instrText xml:space="preserve"> SEQ Таблица \* ARABIC </w:instrText>
      </w:r>
      <w:r w:rsidRPr="002C6D4C">
        <w:rPr>
          <w:rFonts w:ascii="Times New Roman" w:hAnsi="Times New Roman" w:cs="Times New Roman"/>
          <w:b w:val="0"/>
          <w:color w:val="auto"/>
          <w:sz w:val="28"/>
        </w:rPr>
        <w:fldChar w:fldCharType="separate"/>
      </w:r>
      <w:r>
        <w:rPr>
          <w:rFonts w:ascii="Times New Roman" w:hAnsi="Times New Roman" w:cs="Times New Roman"/>
          <w:b w:val="0"/>
          <w:noProof/>
          <w:color w:val="auto"/>
          <w:sz w:val="28"/>
        </w:rPr>
        <w:t>2</w:t>
      </w:r>
      <w:r w:rsidRPr="002C6D4C">
        <w:rPr>
          <w:rFonts w:ascii="Times New Roman" w:hAnsi="Times New Roman" w:cs="Times New Roman"/>
          <w:b w:val="0"/>
          <w:color w:val="auto"/>
          <w:sz w:val="28"/>
        </w:rPr>
        <w:fldChar w:fldCharType="end"/>
      </w:r>
      <w:r w:rsidRPr="002C6D4C">
        <w:rPr>
          <w:rFonts w:ascii="Times New Roman" w:hAnsi="Times New Roman" w:cs="Times New Roman"/>
          <w:b w:val="0"/>
          <w:color w:val="auto"/>
          <w:sz w:val="28"/>
        </w:rPr>
        <w:t xml:space="preserve"> - сегментация потребительского рынка для магазина "Букинист"</w:t>
      </w:r>
    </w:p>
    <w:tbl>
      <w:tblPr>
        <w:tblStyle w:val="a4"/>
        <w:tblW w:w="0" w:type="auto"/>
        <w:tblLook w:val="04A0"/>
      </w:tblPr>
      <w:tblGrid>
        <w:gridCol w:w="2215"/>
        <w:gridCol w:w="1471"/>
        <w:gridCol w:w="1471"/>
        <w:gridCol w:w="1471"/>
        <w:gridCol w:w="1471"/>
        <w:gridCol w:w="1472"/>
      </w:tblGrid>
      <w:tr w:rsidR="00A660A8" w:rsidRPr="00A660A8" w:rsidTr="005C7F2C">
        <w:tc>
          <w:tcPr>
            <w:tcW w:w="2215" w:type="dxa"/>
            <w:tcBorders>
              <w:tl2br w:val="single" w:sz="4" w:space="0" w:color="auto"/>
            </w:tcBorders>
            <w:vAlign w:val="bottom"/>
          </w:tcPr>
          <w:p w:rsidR="00A660A8" w:rsidRPr="00A660A8" w:rsidRDefault="00A660A8" w:rsidP="00A660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60A8">
              <w:rPr>
                <w:rFonts w:ascii="Times New Roman" w:hAnsi="Times New Roman" w:cs="Times New Roman"/>
                <w:sz w:val="24"/>
                <w:szCs w:val="24"/>
              </w:rPr>
              <w:t>Сегменты</w:t>
            </w:r>
          </w:p>
          <w:p w:rsidR="00A660A8" w:rsidRPr="00A660A8" w:rsidRDefault="00A660A8" w:rsidP="00A6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0A8" w:rsidRPr="00A660A8" w:rsidRDefault="00A660A8" w:rsidP="00A6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0A8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</w:p>
        </w:tc>
        <w:tc>
          <w:tcPr>
            <w:tcW w:w="1471" w:type="dxa"/>
            <w:vAlign w:val="center"/>
          </w:tcPr>
          <w:p w:rsidR="00A660A8" w:rsidRPr="00A660A8" w:rsidRDefault="00A660A8" w:rsidP="00A6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A8">
              <w:rPr>
                <w:rFonts w:ascii="Times New Roman" w:hAnsi="Times New Roman" w:cs="Times New Roman"/>
                <w:sz w:val="24"/>
                <w:szCs w:val="24"/>
              </w:rPr>
              <w:t>Сегмент 1</w:t>
            </w:r>
          </w:p>
        </w:tc>
        <w:tc>
          <w:tcPr>
            <w:tcW w:w="1471" w:type="dxa"/>
            <w:vAlign w:val="center"/>
          </w:tcPr>
          <w:p w:rsidR="00A660A8" w:rsidRPr="00A660A8" w:rsidRDefault="00A660A8" w:rsidP="00A6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A8">
              <w:rPr>
                <w:rFonts w:ascii="Times New Roman" w:hAnsi="Times New Roman" w:cs="Times New Roman"/>
                <w:sz w:val="24"/>
                <w:szCs w:val="24"/>
              </w:rPr>
              <w:t>Сегмент 2</w:t>
            </w:r>
          </w:p>
        </w:tc>
        <w:tc>
          <w:tcPr>
            <w:tcW w:w="1471" w:type="dxa"/>
            <w:vAlign w:val="center"/>
          </w:tcPr>
          <w:p w:rsidR="00A660A8" w:rsidRPr="00A660A8" w:rsidRDefault="00A660A8" w:rsidP="00A6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A8">
              <w:rPr>
                <w:rFonts w:ascii="Times New Roman" w:hAnsi="Times New Roman" w:cs="Times New Roman"/>
                <w:sz w:val="24"/>
                <w:szCs w:val="24"/>
              </w:rPr>
              <w:t>Сегмент 3</w:t>
            </w:r>
          </w:p>
        </w:tc>
        <w:tc>
          <w:tcPr>
            <w:tcW w:w="1471" w:type="dxa"/>
            <w:vAlign w:val="center"/>
          </w:tcPr>
          <w:p w:rsidR="00A660A8" w:rsidRPr="00A660A8" w:rsidRDefault="00A660A8" w:rsidP="00A6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A8">
              <w:rPr>
                <w:rFonts w:ascii="Times New Roman" w:hAnsi="Times New Roman" w:cs="Times New Roman"/>
                <w:sz w:val="24"/>
                <w:szCs w:val="24"/>
              </w:rPr>
              <w:t>Сегмент 4</w:t>
            </w:r>
          </w:p>
        </w:tc>
        <w:tc>
          <w:tcPr>
            <w:tcW w:w="1472" w:type="dxa"/>
            <w:vAlign w:val="center"/>
          </w:tcPr>
          <w:p w:rsidR="00A660A8" w:rsidRPr="00A660A8" w:rsidRDefault="00A660A8" w:rsidP="00A6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A8">
              <w:rPr>
                <w:rFonts w:ascii="Times New Roman" w:hAnsi="Times New Roman" w:cs="Times New Roman"/>
                <w:sz w:val="24"/>
                <w:szCs w:val="24"/>
              </w:rPr>
              <w:t>Сегмент 5</w:t>
            </w:r>
          </w:p>
        </w:tc>
      </w:tr>
      <w:tr w:rsidR="00A660A8" w:rsidRPr="00A660A8" w:rsidTr="005C7F2C">
        <w:tc>
          <w:tcPr>
            <w:tcW w:w="2215" w:type="dxa"/>
          </w:tcPr>
          <w:p w:rsidR="00A660A8" w:rsidRPr="00A660A8" w:rsidRDefault="00A660A8" w:rsidP="00A66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0A8">
              <w:rPr>
                <w:rFonts w:ascii="Times New Roman" w:hAnsi="Times New Roman" w:cs="Times New Roman"/>
                <w:sz w:val="24"/>
                <w:szCs w:val="24"/>
              </w:rPr>
              <w:t>Деловая литература</w:t>
            </w:r>
          </w:p>
        </w:tc>
        <w:tc>
          <w:tcPr>
            <w:tcW w:w="1471" w:type="dxa"/>
            <w:vAlign w:val="center"/>
          </w:tcPr>
          <w:p w:rsidR="00A660A8" w:rsidRPr="00A660A8" w:rsidRDefault="00A660A8" w:rsidP="00A6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A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71" w:type="dxa"/>
            <w:vAlign w:val="center"/>
          </w:tcPr>
          <w:p w:rsidR="00A660A8" w:rsidRPr="00A660A8" w:rsidRDefault="00A660A8" w:rsidP="00A6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A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71" w:type="dxa"/>
            <w:vAlign w:val="center"/>
          </w:tcPr>
          <w:p w:rsidR="00A660A8" w:rsidRPr="00A660A8" w:rsidRDefault="00A660A8" w:rsidP="00A6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  <w:vAlign w:val="center"/>
          </w:tcPr>
          <w:p w:rsidR="00A660A8" w:rsidRPr="00A660A8" w:rsidRDefault="00A660A8" w:rsidP="00A6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vAlign w:val="center"/>
          </w:tcPr>
          <w:p w:rsidR="00A660A8" w:rsidRPr="00A660A8" w:rsidRDefault="00A660A8" w:rsidP="00A6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A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660A8" w:rsidRPr="00A660A8" w:rsidTr="005C7F2C">
        <w:trPr>
          <w:trHeight w:val="840"/>
        </w:trPr>
        <w:tc>
          <w:tcPr>
            <w:tcW w:w="2215" w:type="dxa"/>
          </w:tcPr>
          <w:p w:rsidR="00A660A8" w:rsidRPr="00A660A8" w:rsidRDefault="00A660A8" w:rsidP="00A66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литература</w:t>
            </w:r>
          </w:p>
        </w:tc>
        <w:tc>
          <w:tcPr>
            <w:tcW w:w="1471" w:type="dxa"/>
            <w:vAlign w:val="center"/>
          </w:tcPr>
          <w:p w:rsidR="00A660A8" w:rsidRPr="00A660A8" w:rsidRDefault="00A660A8" w:rsidP="00A6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  <w:vAlign w:val="center"/>
          </w:tcPr>
          <w:p w:rsidR="00A660A8" w:rsidRPr="00A660A8" w:rsidRDefault="00A660A8" w:rsidP="00A6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  <w:vAlign w:val="center"/>
          </w:tcPr>
          <w:p w:rsidR="00A660A8" w:rsidRPr="00A660A8" w:rsidRDefault="00A660A8" w:rsidP="00A6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A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71" w:type="dxa"/>
            <w:vAlign w:val="center"/>
          </w:tcPr>
          <w:p w:rsidR="00A660A8" w:rsidRPr="00A660A8" w:rsidRDefault="00A660A8" w:rsidP="00A6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A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72" w:type="dxa"/>
            <w:vAlign w:val="center"/>
          </w:tcPr>
          <w:p w:rsidR="00A660A8" w:rsidRPr="00A660A8" w:rsidRDefault="00A660A8" w:rsidP="00A6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60A8" w:rsidRPr="00A660A8" w:rsidTr="005C7F2C">
        <w:tc>
          <w:tcPr>
            <w:tcW w:w="2215" w:type="dxa"/>
          </w:tcPr>
          <w:p w:rsidR="00A660A8" w:rsidRPr="00A660A8" w:rsidRDefault="00A660A8" w:rsidP="00A66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0A8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1471" w:type="dxa"/>
            <w:vAlign w:val="center"/>
          </w:tcPr>
          <w:p w:rsidR="00A660A8" w:rsidRPr="00A660A8" w:rsidRDefault="00A660A8" w:rsidP="00A6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  <w:vAlign w:val="center"/>
          </w:tcPr>
          <w:p w:rsidR="00A660A8" w:rsidRPr="00A660A8" w:rsidRDefault="00A660A8" w:rsidP="00A6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  <w:vAlign w:val="center"/>
          </w:tcPr>
          <w:p w:rsidR="00A660A8" w:rsidRPr="00A660A8" w:rsidRDefault="00A660A8" w:rsidP="00A6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A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71" w:type="dxa"/>
            <w:vAlign w:val="center"/>
          </w:tcPr>
          <w:p w:rsidR="00A660A8" w:rsidRPr="00A660A8" w:rsidRDefault="00A660A8" w:rsidP="00A6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A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72" w:type="dxa"/>
            <w:vAlign w:val="center"/>
          </w:tcPr>
          <w:p w:rsidR="00A660A8" w:rsidRPr="00A660A8" w:rsidRDefault="00A660A8" w:rsidP="00A6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A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660A8" w:rsidRPr="00A660A8" w:rsidTr="005C7F2C">
        <w:tc>
          <w:tcPr>
            <w:tcW w:w="2215" w:type="dxa"/>
          </w:tcPr>
          <w:p w:rsidR="00A660A8" w:rsidRPr="00A660A8" w:rsidRDefault="00A660A8" w:rsidP="00A66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0A8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471" w:type="dxa"/>
            <w:vAlign w:val="center"/>
          </w:tcPr>
          <w:p w:rsidR="00A660A8" w:rsidRPr="00A660A8" w:rsidRDefault="00A660A8" w:rsidP="00A6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A8">
              <w:rPr>
                <w:rFonts w:ascii="Times New Roman" w:hAnsi="Times New Roman" w:cs="Times New Roman"/>
                <w:sz w:val="24"/>
                <w:szCs w:val="24"/>
              </w:rPr>
              <w:t>20-30 лет</w:t>
            </w:r>
          </w:p>
        </w:tc>
        <w:tc>
          <w:tcPr>
            <w:tcW w:w="1471" w:type="dxa"/>
            <w:vAlign w:val="center"/>
          </w:tcPr>
          <w:p w:rsidR="00A660A8" w:rsidRPr="00A660A8" w:rsidRDefault="00A660A8" w:rsidP="00A6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A8">
              <w:rPr>
                <w:rFonts w:ascii="Times New Roman" w:hAnsi="Times New Roman" w:cs="Times New Roman"/>
                <w:sz w:val="24"/>
                <w:szCs w:val="24"/>
              </w:rPr>
              <w:t>30 ˃ лет</w:t>
            </w:r>
          </w:p>
        </w:tc>
        <w:tc>
          <w:tcPr>
            <w:tcW w:w="1471" w:type="dxa"/>
            <w:vAlign w:val="center"/>
          </w:tcPr>
          <w:p w:rsidR="00A660A8" w:rsidRPr="00A660A8" w:rsidRDefault="00A660A8" w:rsidP="00A6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A8">
              <w:rPr>
                <w:rFonts w:ascii="Times New Roman" w:hAnsi="Times New Roman" w:cs="Times New Roman"/>
                <w:sz w:val="24"/>
                <w:szCs w:val="24"/>
              </w:rPr>
              <w:t>12-20 лет</w:t>
            </w:r>
          </w:p>
        </w:tc>
        <w:tc>
          <w:tcPr>
            <w:tcW w:w="1471" w:type="dxa"/>
            <w:vAlign w:val="center"/>
          </w:tcPr>
          <w:p w:rsidR="00A660A8" w:rsidRPr="00A660A8" w:rsidRDefault="00A660A8" w:rsidP="00A6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A8">
              <w:rPr>
                <w:rFonts w:ascii="Times New Roman" w:hAnsi="Times New Roman" w:cs="Times New Roman"/>
                <w:sz w:val="24"/>
                <w:szCs w:val="24"/>
              </w:rPr>
              <w:t>20-45 лет</w:t>
            </w:r>
          </w:p>
        </w:tc>
        <w:tc>
          <w:tcPr>
            <w:tcW w:w="1472" w:type="dxa"/>
            <w:vAlign w:val="center"/>
          </w:tcPr>
          <w:p w:rsidR="00A660A8" w:rsidRPr="00A660A8" w:rsidRDefault="00A660A8" w:rsidP="00A6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A8">
              <w:rPr>
                <w:rFonts w:ascii="Times New Roman" w:hAnsi="Times New Roman" w:cs="Times New Roman"/>
                <w:sz w:val="24"/>
                <w:szCs w:val="24"/>
              </w:rPr>
              <w:t>45 ˃ лет</w:t>
            </w:r>
          </w:p>
        </w:tc>
      </w:tr>
      <w:tr w:rsidR="00A660A8" w:rsidRPr="00A660A8" w:rsidTr="005C7F2C">
        <w:tc>
          <w:tcPr>
            <w:tcW w:w="2215" w:type="dxa"/>
          </w:tcPr>
          <w:p w:rsidR="00A660A8" w:rsidRPr="00A660A8" w:rsidRDefault="00A660A8" w:rsidP="00A66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0A8">
              <w:rPr>
                <w:rFonts w:ascii="Times New Roman" w:hAnsi="Times New Roman" w:cs="Times New Roman"/>
                <w:sz w:val="24"/>
                <w:szCs w:val="24"/>
              </w:rPr>
              <w:t>Уровень доходов</w:t>
            </w:r>
          </w:p>
        </w:tc>
        <w:tc>
          <w:tcPr>
            <w:tcW w:w="1471" w:type="dxa"/>
            <w:vAlign w:val="center"/>
          </w:tcPr>
          <w:p w:rsidR="00A660A8" w:rsidRPr="00A660A8" w:rsidRDefault="00A660A8" w:rsidP="00A6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A8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</w:p>
        </w:tc>
        <w:tc>
          <w:tcPr>
            <w:tcW w:w="1471" w:type="dxa"/>
            <w:vAlign w:val="center"/>
          </w:tcPr>
          <w:p w:rsidR="00A660A8" w:rsidRPr="00A660A8" w:rsidRDefault="00A660A8" w:rsidP="00A6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A8">
              <w:rPr>
                <w:rFonts w:ascii="Times New Roman" w:hAnsi="Times New Roman" w:cs="Times New Roman"/>
                <w:sz w:val="24"/>
                <w:szCs w:val="24"/>
              </w:rPr>
              <w:t>высокие</w:t>
            </w:r>
          </w:p>
        </w:tc>
        <w:tc>
          <w:tcPr>
            <w:tcW w:w="1471" w:type="dxa"/>
            <w:vAlign w:val="center"/>
          </w:tcPr>
          <w:p w:rsidR="00A660A8" w:rsidRPr="00A660A8" w:rsidRDefault="00A660A8" w:rsidP="00A6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A8">
              <w:rPr>
                <w:rFonts w:ascii="Times New Roman" w:hAnsi="Times New Roman" w:cs="Times New Roman"/>
                <w:sz w:val="24"/>
                <w:szCs w:val="24"/>
              </w:rPr>
              <w:t>низкие</w:t>
            </w:r>
          </w:p>
        </w:tc>
        <w:tc>
          <w:tcPr>
            <w:tcW w:w="1471" w:type="dxa"/>
            <w:vAlign w:val="center"/>
          </w:tcPr>
          <w:p w:rsidR="00A660A8" w:rsidRPr="00A660A8" w:rsidRDefault="00A660A8" w:rsidP="00A6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A8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</w:p>
        </w:tc>
        <w:tc>
          <w:tcPr>
            <w:tcW w:w="1472" w:type="dxa"/>
            <w:vAlign w:val="center"/>
          </w:tcPr>
          <w:p w:rsidR="00A660A8" w:rsidRPr="00A660A8" w:rsidRDefault="00A660A8" w:rsidP="00A6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A8">
              <w:rPr>
                <w:rFonts w:ascii="Times New Roman" w:hAnsi="Times New Roman" w:cs="Times New Roman"/>
                <w:sz w:val="24"/>
                <w:szCs w:val="24"/>
              </w:rPr>
              <w:t>высокие</w:t>
            </w:r>
          </w:p>
        </w:tc>
      </w:tr>
    </w:tbl>
    <w:p w:rsidR="00A660A8" w:rsidRDefault="00A660A8" w:rsidP="00A66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C97F1B">
        <w:rPr>
          <w:rFonts w:ascii="Times New Roman" w:hAnsi="Times New Roman" w:cs="Times New Roman"/>
          <w:sz w:val="28"/>
        </w:rPr>
        <w:t xml:space="preserve"> </w:t>
      </w:r>
    </w:p>
    <w:p w:rsidR="00A660A8" w:rsidRDefault="00A660A8" w:rsidP="00A66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данным таблицы можно сделать вывод, что «Букинист» в основном ориентирован на следующего потребителя:</w:t>
      </w:r>
    </w:p>
    <w:p w:rsidR="00A660A8" w:rsidRPr="002C6D4C" w:rsidRDefault="00A660A8" w:rsidP="00A660A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</w:t>
      </w:r>
      <w:r w:rsidRPr="00C97F1B">
        <w:rPr>
          <w:rFonts w:ascii="Times New Roman" w:hAnsi="Times New Roman" w:cs="Times New Roman"/>
          <w:sz w:val="28"/>
        </w:rPr>
        <w:t>юди в среднем от 20 до 45 лет</w:t>
      </w:r>
      <w:r>
        <w:rPr>
          <w:rFonts w:ascii="Times New Roman" w:hAnsi="Times New Roman" w:cs="Times New Roman"/>
          <w:sz w:val="28"/>
        </w:rPr>
        <w:t>[13]</w:t>
      </w:r>
      <w:r w:rsidRPr="00C97F1B">
        <w:rPr>
          <w:rFonts w:ascii="Times New Roman" w:hAnsi="Times New Roman" w:cs="Times New Roman"/>
          <w:sz w:val="28"/>
        </w:rPr>
        <w:t>, а так же школьники, так как в магазине представлен широкий ассортимент учебной литературы и пособий;</w:t>
      </w:r>
    </w:p>
    <w:p w:rsidR="00A660A8" w:rsidRPr="00C97F1B" w:rsidRDefault="00A660A8" w:rsidP="00A660A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97F1B">
        <w:rPr>
          <w:rFonts w:ascii="Times New Roman" w:hAnsi="Times New Roman" w:cs="Times New Roman"/>
          <w:sz w:val="28"/>
        </w:rPr>
        <w:t xml:space="preserve"> практически все покупатели являются жителями города;</w:t>
      </w:r>
    </w:p>
    <w:p w:rsidR="00A660A8" w:rsidRPr="00C97F1B" w:rsidRDefault="00A660A8" w:rsidP="00A660A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97F1B">
        <w:rPr>
          <w:rFonts w:ascii="Times New Roman" w:hAnsi="Times New Roman" w:cs="Times New Roman"/>
          <w:sz w:val="28"/>
        </w:rPr>
        <w:t>как правило, выбор данного магазина связан с низкой стоимостью товара по сравнению с аналогичными товарами.</w:t>
      </w:r>
    </w:p>
    <w:p w:rsidR="00A660A8" w:rsidRPr="00C97F1B" w:rsidRDefault="00A660A8" w:rsidP="00A66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7F1B">
        <w:rPr>
          <w:rFonts w:ascii="Times New Roman" w:hAnsi="Times New Roman" w:cs="Times New Roman"/>
          <w:sz w:val="28"/>
        </w:rPr>
        <w:t xml:space="preserve">Потребители отмечают, что магазин отличается широким ассортиментом и демократичными ценами. Так же в Букинисте присутствует спокойная атмосфера.  В среднем покупатели проводят в магазине около 30 минут, чаще всего посещая его в дневное время с 14.00 - 17.00. </w:t>
      </w:r>
    </w:p>
    <w:p w:rsidR="00A660A8" w:rsidRDefault="00A660A8" w:rsidP="00A66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E6DC3">
        <w:rPr>
          <w:rFonts w:ascii="Times New Roman" w:hAnsi="Times New Roman" w:cs="Times New Roman"/>
          <w:sz w:val="28"/>
        </w:rPr>
        <w:t>Анализ конкурентной среды:</w:t>
      </w:r>
    </w:p>
    <w:p w:rsidR="00A660A8" w:rsidRDefault="00A660A8" w:rsidP="00A660A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C1ADA">
        <w:rPr>
          <w:rFonts w:ascii="Times New Roman" w:hAnsi="Times New Roman" w:cs="Times New Roman"/>
          <w:sz w:val="28"/>
        </w:rPr>
        <w:t>Конкурентная среда – сложившаяся ситуация, в рамках которой производители товаров и услуг находятся в состоянии борьбы за</w:t>
      </w:r>
      <w:r>
        <w:rPr>
          <w:rFonts w:ascii="Times New Roman" w:hAnsi="Times New Roman" w:cs="Times New Roman"/>
          <w:sz w:val="28"/>
        </w:rPr>
        <w:t xml:space="preserve"> </w:t>
      </w:r>
      <w:r w:rsidRPr="000C1ADA">
        <w:rPr>
          <w:rFonts w:ascii="Times New Roman" w:hAnsi="Times New Roman" w:cs="Times New Roman"/>
          <w:sz w:val="28"/>
        </w:rPr>
        <w:t>потребителей, поставщиков, партнеров и преобладающее положение на рынке.</w:t>
      </w:r>
    </w:p>
    <w:p w:rsidR="00A660A8" w:rsidRDefault="00A660A8" w:rsidP="00A660A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503C8">
        <w:rPr>
          <w:rFonts w:ascii="Times New Roman" w:hAnsi="Times New Roman" w:cs="Times New Roman"/>
          <w:sz w:val="28"/>
        </w:rPr>
        <w:t xml:space="preserve">Анализ конкурентов </w:t>
      </w:r>
      <w:r>
        <w:rPr>
          <w:rFonts w:ascii="Times New Roman" w:hAnsi="Times New Roman" w:cs="Times New Roman"/>
          <w:sz w:val="28"/>
        </w:rPr>
        <w:t>позволит оценить их</w:t>
      </w:r>
      <w:r w:rsidRPr="00D503C8">
        <w:rPr>
          <w:rFonts w:ascii="Times New Roman" w:hAnsi="Times New Roman" w:cs="Times New Roman"/>
          <w:sz w:val="28"/>
        </w:rPr>
        <w:t xml:space="preserve"> силь</w:t>
      </w:r>
      <w:r>
        <w:rPr>
          <w:rFonts w:ascii="Times New Roman" w:hAnsi="Times New Roman" w:cs="Times New Roman"/>
          <w:sz w:val="28"/>
        </w:rPr>
        <w:t>ные и слабые стороны</w:t>
      </w:r>
      <w:r w:rsidRPr="00D503C8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Pr="00D503C8">
        <w:rPr>
          <w:rFonts w:ascii="Times New Roman" w:hAnsi="Times New Roman" w:cs="Times New Roman"/>
          <w:sz w:val="28"/>
        </w:rPr>
        <w:t xml:space="preserve">потенциал. Это </w:t>
      </w:r>
      <w:r>
        <w:rPr>
          <w:rFonts w:ascii="Times New Roman" w:hAnsi="Times New Roman" w:cs="Times New Roman"/>
          <w:sz w:val="28"/>
        </w:rPr>
        <w:t xml:space="preserve">поможет </w:t>
      </w:r>
      <w:r w:rsidRPr="00D503C8">
        <w:rPr>
          <w:rFonts w:ascii="Times New Roman" w:hAnsi="Times New Roman" w:cs="Times New Roman"/>
          <w:sz w:val="28"/>
        </w:rPr>
        <w:t xml:space="preserve"> предприятию расширить собственные преимущества в конкурентной борьбе.</w:t>
      </w:r>
      <w:r>
        <w:rPr>
          <w:rFonts w:ascii="Times New Roman" w:hAnsi="Times New Roman" w:cs="Times New Roman"/>
          <w:sz w:val="28"/>
        </w:rPr>
        <w:t xml:space="preserve"> </w:t>
      </w:r>
    </w:p>
    <w:p w:rsidR="00A660A8" w:rsidRDefault="00A660A8" w:rsidP="00A660A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анализа конкурентной среды можно использовать модель конкурентных сил М. Портера, представленную на рисунке 2.</w:t>
      </w:r>
    </w:p>
    <w:p w:rsidR="00A660A8" w:rsidRDefault="00A660A8" w:rsidP="00A660A8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ayout w:type="fixed"/>
        <w:tblLook w:val="0000"/>
      </w:tblPr>
      <w:tblGrid>
        <w:gridCol w:w="2936"/>
        <w:gridCol w:w="3114"/>
        <w:gridCol w:w="2936"/>
      </w:tblGrid>
      <w:tr w:rsidR="00A660A8" w:rsidRPr="00A660A8" w:rsidTr="00A660A8">
        <w:trPr>
          <w:trHeight w:val="1124"/>
        </w:trPr>
        <w:tc>
          <w:tcPr>
            <w:tcW w:w="2936" w:type="dxa"/>
            <w:tcBorders>
              <w:top w:val="nil"/>
              <w:left w:val="nil"/>
            </w:tcBorders>
          </w:tcPr>
          <w:p w:rsidR="00A660A8" w:rsidRPr="00A660A8" w:rsidRDefault="00A660A8" w:rsidP="00A660A8">
            <w:pPr>
              <w:jc w:val="center"/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A660A8" w:rsidRPr="00A660A8" w:rsidRDefault="00A660A8" w:rsidP="00A660A8">
            <w:pPr>
              <w:jc w:val="center"/>
              <w:rPr>
                <w:b/>
                <w:sz w:val="24"/>
                <w:szCs w:val="24"/>
              </w:rPr>
            </w:pPr>
          </w:p>
          <w:p w:rsidR="00A660A8" w:rsidRPr="00A660A8" w:rsidRDefault="00A660A8" w:rsidP="00A6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A8">
              <w:rPr>
                <w:rFonts w:ascii="Times New Roman" w:hAnsi="Times New Roman" w:cs="Times New Roman"/>
                <w:sz w:val="24"/>
                <w:szCs w:val="24"/>
              </w:rPr>
              <w:t>Угроза появления новых конкурентов</w:t>
            </w:r>
          </w:p>
        </w:tc>
        <w:tc>
          <w:tcPr>
            <w:tcW w:w="2936" w:type="dxa"/>
            <w:tcBorders>
              <w:top w:val="nil"/>
              <w:right w:val="nil"/>
            </w:tcBorders>
          </w:tcPr>
          <w:p w:rsidR="00A660A8" w:rsidRPr="00A660A8" w:rsidRDefault="00A660A8" w:rsidP="00A660A8">
            <w:pPr>
              <w:jc w:val="center"/>
              <w:rPr>
                <w:rFonts w:ascii="Arial" w:hAnsi="Arial"/>
                <w:i/>
                <w:sz w:val="24"/>
                <w:szCs w:val="24"/>
              </w:rPr>
            </w:pPr>
          </w:p>
        </w:tc>
      </w:tr>
      <w:tr w:rsidR="00A660A8" w:rsidRPr="00A660A8" w:rsidTr="00A660A8">
        <w:trPr>
          <w:trHeight w:val="1111"/>
        </w:trPr>
        <w:tc>
          <w:tcPr>
            <w:tcW w:w="2936" w:type="dxa"/>
            <w:vAlign w:val="center"/>
          </w:tcPr>
          <w:p w:rsidR="00A660A8" w:rsidRPr="00A660A8" w:rsidRDefault="00A660A8" w:rsidP="00A660A8">
            <w:pPr>
              <w:jc w:val="center"/>
              <w:rPr>
                <w:b/>
                <w:sz w:val="24"/>
                <w:szCs w:val="24"/>
              </w:rPr>
            </w:pPr>
          </w:p>
          <w:p w:rsidR="00A660A8" w:rsidRPr="00A660A8" w:rsidRDefault="00A660A8" w:rsidP="00A6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A8">
              <w:rPr>
                <w:rFonts w:ascii="Times New Roman" w:hAnsi="Times New Roman" w:cs="Times New Roman"/>
                <w:sz w:val="24"/>
                <w:szCs w:val="24"/>
              </w:rPr>
              <w:t>Угроза потребителей</w:t>
            </w:r>
          </w:p>
          <w:p w:rsidR="00A660A8" w:rsidRPr="00A660A8" w:rsidRDefault="00A660A8" w:rsidP="00A660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A660A8" w:rsidRPr="00A660A8" w:rsidRDefault="00A660A8" w:rsidP="00A660A8">
            <w:pPr>
              <w:jc w:val="center"/>
              <w:rPr>
                <w:b/>
                <w:sz w:val="24"/>
                <w:szCs w:val="24"/>
              </w:rPr>
            </w:pPr>
          </w:p>
          <w:p w:rsidR="00A660A8" w:rsidRPr="00A660A8" w:rsidRDefault="00A660A8" w:rsidP="00A6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A8">
              <w:rPr>
                <w:rFonts w:ascii="Times New Roman" w:hAnsi="Times New Roman" w:cs="Times New Roman"/>
                <w:sz w:val="24"/>
                <w:szCs w:val="24"/>
              </w:rPr>
              <w:t>Конкуренция среди действующих компаний</w:t>
            </w:r>
          </w:p>
        </w:tc>
        <w:tc>
          <w:tcPr>
            <w:tcW w:w="2936" w:type="dxa"/>
            <w:vAlign w:val="center"/>
          </w:tcPr>
          <w:p w:rsidR="00A660A8" w:rsidRPr="00A660A8" w:rsidRDefault="00A660A8" w:rsidP="00A6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A8">
              <w:rPr>
                <w:rFonts w:ascii="Times New Roman" w:hAnsi="Times New Roman" w:cs="Times New Roman"/>
                <w:sz w:val="24"/>
                <w:szCs w:val="24"/>
              </w:rPr>
              <w:t>Угроза поставщиков</w:t>
            </w:r>
          </w:p>
        </w:tc>
      </w:tr>
      <w:tr w:rsidR="00A660A8" w:rsidRPr="00A660A8" w:rsidTr="00A660A8">
        <w:trPr>
          <w:trHeight w:val="815"/>
        </w:trPr>
        <w:tc>
          <w:tcPr>
            <w:tcW w:w="2936" w:type="dxa"/>
            <w:tcBorders>
              <w:left w:val="nil"/>
              <w:bottom w:val="nil"/>
            </w:tcBorders>
          </w:tcPr>
          <w:p w:rsidR="00A660A8" w:rsidRPr="00A660A8" w:rsidRDefault="00A660A8" w:rsidP="00A660A8">
            <w:pPr>
              <w:jc w:val="center"/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A660A8" w:rsidRPr="00A660A8" w:rsidRDefault="00A660A8" w:rsidP="00A6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0A8" w:rsidRPr="00A660A8" w:rsidRDefault="00A660A8" w:rsidP="00A6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A8">
              <w:rPr>
                <w:rFonts w:ascii="Times New Roman" w:hAnsi="Times New Roman" w:cs="Times New Roman"/>
                <w:sz w:val="24"/>
                <w:szCs w:val="24"/>
              </w:rPr>
              <w:t>Угроза появления новых товаров</w:t>
            </w:r>
          </w:p>
        </w:tc>
        <w:tc>
          <w:tcPr>
            <w:tcW w:w="2936" w:type="dxa"/>
            <w:tcBorders>
              <w:bottom w:val="nil"/>
              <w:right w:val="nil"/>
            </w:tcBorders>
          </w:tcPr>
          <w:p w:rsidR="00A660A8" w:rsidRPr="00A660A8" w:rsidRDefault="00A660A8" w:rsidP="00A660A8">
            <w:pPr>
              <w:keepNext/>
              <w:jc w:val="center"/>
              <w:rPr>
                <w:rFonts w:ascii="Arial" w:hAnsi="Arial"/>
                <w:i/>
                <w:sz w:val="24"/>
                <w:szCs w:val="24"/>
              </w:rPr>
            </w:pPr>
          </w:p>
        </w:tc>
      </w:tr>
    </w:tbl>
    <w:p w:rsidR="00A660A8" w:rsidRPr="00B54B03" w:rsidRDefault="00A660A8" w:rsidP="00A660A8">
      <w:pPr>
        <w:pStyle w:val="a5"/>
        <w:rPr>
          <w:rFonts w:ascii="Times New Roman" w:hAnsi="Times New Roman" w:cs="Times New Roman"/>
          <w:b w:val="0"/>
          <w:color w:val="auto"/>
          <w:sz w:val="44"/>
        </w:rPr>
      </w:pPr>
      <w:r w:rsidRPr="00B54B03">
        <w:rPr>
          <w:rFonts w:ascii="Times New Roman" w:hAnsi="Times New Roman" w:cs="Times New Roman"/>
          <w:b w:val="0"/>
          <w:color w:val="auto"/>
          <w:sz w:val="28"/>
        </w:rPr>
        <w:t xml:space="preserve">Рисунок </w:t>
      </w:r>
      <w:r w:rsidRPr="00B54B03">
        <w:rPr>
          <w:rFonts w:ascii="Times New Roman" w:hAnsi="Times New Roman" w:cs="Times New Roman"/>
          <w:b w:val="0"/>
          <w:color w:val="auto"/>
          <w:sz w:val="28"/>
        </w:rPr>
        <w:fldChar w:fldCharType="begin"/>
      </w:r>
      <w:r w:rsidRPr="00B54B03">
        <w:rPr>
          <w:rFonts w:ascii="Times New Roman" w:hAnsi="Times New Roman" w:cs="Times New Roman"/>
          <w:b w:val="0"/>
          <w:color w:val="auto"/>
          <w:sz w:val="28"/>
        </w:rPr>
        <w:instrText xml:space="preserve"> SEQ Рисунок \* ARABIC </w:instrText>
      </w:r>
      <w:r w:rsidRPr="00B54B03">
        <w:rPr>
          <w:rFonts w:ascii="Times New Roman" w:hAnsi="Times New Roman" w:cs="Times New Roman"/>
          <w:b w:val="0"/>
          <w:color w:val="auto"/>
          <w:sz w:val="28"/>
        </w:rPr>
        <w:fldChar w:fldCharType="separate"/>
      </w:r>
      <w:r>
        <w:rPr>
          <w:rFonts w:ascii="Times New Roman" w:hAnsi="Times New Roman" w:cs="Times New Roman"/>
          <w:b w:val="0"/>
          <w:noProof/>
          <w:color w:val="auto"/>
          <w:sz w:val="28"/>
        </w:rPr>
        <w:t>2</w:t>
      </w:r>
      <w:r w:rsidRPr="00B54B03">
        <w:rPr>
          <w:rFonts w:ascii="Times New Roman" w:hAnsi="Times New Roman" w:cs="Times New Roman"/>
          <w:b w:val="0"/>
          <w:color w:val="auto"/>
          <w:sz w:val="28"/>
        </w:rPr>
        <w:fldChar w:fldCharType="end"/>
      </w:r>
      <w:r w:rsidRPr="00B54B03">
        <w:rPr>
          <w:rFonts w:ascii="Times New Roman" w:hAnsi="Times New Roman" w:cs="Times New Roman"/>
          <w:b w:val="0"/>
          <w:color w:val="auto"/>
          <w:sz w:val="28"/>
        </w:rPr>
        <w:t xml:space="preserve"> - Модель конкурентных сил М. Портера</w:t>
      </w:r>
    </w:p>
    <w:p w:rsidR="00A660A8" w:rsidRDefault="00A660A8" w:rsidP="00A66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24FB4">
        <w:rPr>
          <w:rFonts w:ascii="Times New Roman" w:hAnsi="Times New Roman" w:cs="Times New Roman"/>
          <w:sz w:val="28"/>
        </w:rPr>
        <w:t>Конкуренция среди действующих компаний</w:t>
      </w:r>
      <w:r>
        <w:rPr>
          <w:rFonts w:ascii="Times New Roman" w:hAnsi="Times New Roman" w:cs="Times New Roman"/>
          <w:sz w:val="28"/>
        </w:rPr>
        <w:t>:</w:t>
      </w:r>
    </w:p>
    <w:p w:rsidR="00A660A8" w:rsidRPr="00C97F1B" w:rsidRDefault="00A660A8" w:rsidP="00A66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7F1B">
        <w:rPr>
          <w:rFonts w:ascii="Times New Roman" w:hAnsi="Times New Roman" w:cs="Times New Roman"/>
          <w:sz w:val="28"/>
        </w:rPr>
        <w:t xml:space="preserve">Основными конкурентами </w:t>
      </w:r>
      <w:r>
        <w:rPr>
          <w:rFonts w:ascii="Times New Roman" w:hAnsi="Times New Roman" w:cs="Times New Roman"/>
          <w:sz w:val="28"/>
        </w:rPr>
        <w:t>Букиниста</w:t>
      </w:r>
      <w:r w:rsidRPr="00C97F1B">
        <w:rPr>
          <w:rFonts w:ascii="Times New Roman" w:hAnsi="Times New Roman" w:cs="Times New Roman"/>
          <w:sz w:val="28"/>
        </w:rPr>
        <w:t xml:space="preserve"> являются следующие книжные магазины</w:t>
      </w:r>
      <w:r>
        <w:rPr>
          <w:rFonts w:ascii="Times New Roman" w:hAnsi="Times New Roman" w:cs="Times New Roman"/>
          <w:sz w:val="28"/>
        </w:rPr>
        <w:t>[10]</w:t>
      </w:r>
      <w:r w:rsidRPr="00C97F1B">
        <w:rPr>
          <w:rFonts w:ascii="Times New Roman" w:hAnsi="Times New Roman" w:cs="Times New Roman"/>
          <w:sz w:val="28"/>
        </w:rPr>
        <w:t>:</w:t>
      </w:r>
    </w:p>
    <w:p w:rsidR="00A660A8" w:rsidRPr="00C97F1B" w:rsidRDefault="00A660A8" w:rsidP="00A660A8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97F1B">
        <w:rPr>
          <w:rFonts w:ascii="Times New Roman" w:hAnsi="Times New Roman" w:cs="Times New Roman"/>
          <w:sz w:val="28"/>
        </w:rPr>
        <w:t>«</w:t>
      </w:r>
      <w:proofErr w:type="spellStart"/>
      <w:proofErr w:type="gramStart"/>
      <w:r w:rsidRPr="00C97F1B">
        <w:rPr>
          <w:rFonts w:ascii="Times New Roman" w:hAnsi="Times New Roman" w:cs="Times New Roman"/>
          <w:sz w:val="28"/>
        </w:rPr>
        <w:t>Читай-город</w:t>
      </w:r>
      <w:proofErr w:type="spellEnd"/>
      <w:proofErr w:type="gramEnd"/>
      <w:r w:rsidRPr="00C97F1B">
        <w:rPr>
          <w:rFonts w:ascii="Times New Roman" w:hAnsi="Times New Roman" w:cs="Times New Roman"/>
          <w:sz w:val="28"/>
        </w:rPr>
        <w:t>»;</w:t>
      </w:r>
    </w:p>
    <w:p w:rsidR="00A660A8" w:rsidRPr="00C97F1B" w:rsidRDefault="00A660A8" w:rsidP="00A660A8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97F1B">
        <w:rPr>
          <w:rFonts w:ascii="Times New Roman" w:hAnsi="Times New Roman" w:cs="Times New Roman"/>
          <w:sz w:val="28"/>
        </w:rPr>
        <w:t>«Лабиринт»;</w:t>
      </w:r>
    </w:p>
    <w:p w:rsidR="00A660A8" w:rsidRPr="00B54B03" w:rsidRDefault="00A660A8" w:rsidP="00A660A8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97F1B">
        <w:rPr>
          <w:rFonts w:ascii="Times New Roman" w:hAnsi="Times New Roman" w:cs="Times New Roman"/>
          <w:sz w:val="28"/>
        </w:rPr>
        <w:t>«Лексикон».</w:t>
      </w:r>
    </w:p>
    <w:p w:rsidR="00A660A8" w:rsidRDefault="00A660A8" w:rsidP="00A66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7F1B">
        <w:rPr>
          <w:rFonts w:ascii="Times New Roman" w:hAnsi="Times New Roman" w:cs="Times New Roman"/>
          <w:sz w:val="28"/>
        </w:rPr>
        <w:t>Главным конкурентом в Пензе для магазина «Букинист» является сеть книжных магазинов «</w:t>
      </w:r>
      <w:proofErr w:type="spellStart"/>
      <w:proofErr w:type="gramStart"/>
      <w:r w:rsidRPr="00C97F1B">
        <w:rPr>
          <w:rFonts w:ascii="Times New Roman" w:hAnsi="Times New Roman" w:cs="Times New Roman"/>
          <w:sz w:val="28"/>
        </w:rPr>
        <w:t>Читай-город</w:t>
      </w:r>
      <w:proofErr w:type="spellEnd"/>
      <w:proofErr w:type="gramEnd"/>
      <w:r w:rsidRPr="00C97F1B">
        <w:rPr>
          <w:rFonts w:ascii="Times New Roman" w:hAnsi="Times New Roman" w:cs="Times New Roman"/>
          <w:sz w:val="28"/>
        </w:rPr>
        <w:t xml:space="preserve">». Преимуществами конкурента является большой ассортимент,  охватывающий все возможные жанры литературы, а так же наличие канцелярских принадлежностей, товаров для хобби и творчества, предметов интерьера,  подарочной продукции. </w:t>
      </w:r>
    </w:p>
    <w:p w:rsidR="00A660A8" w:rsidRDefault="00A660A8" w:rsidP="00A66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7F1B">
        <w:rPr>
          <w:rFonts w:ascii="Times New Roman" w:hAnsi="Times New Roman" w:cs="Times New Roman"/>
          <w:sz w:val="28"/>
        </w:rPr>
        <w:t xml:space="preserve">Несомненно, еще одним преимуществом является большая огласка и узнаваемость бренда магазина. </w:t>
      </w:r>
    </w:p>
    <w:p w:rsidR="00A660A8" w:rsidRDefault="00A660A8" w:rsidP="00A66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Сеть книжных магазинов «Лабиринт» так же является серьезным конкурентом для Букиниста. Широкий ассортимент продукции, известность магазина дает ему серьезные конкурентные преимущества. Не малую роль играет низкая стоимость товаров и наличие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интернет-магазина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с возможностью доставки курьером. </w:t>
      </w:r>
      <w:r w:rsidR="00FC337B">
        <w:rPr>
          <w:rFonts w:ascii="Times New Roman" w:hAnsi="Times New Roman" w:cs="Times New Roman"/>
          <w:sz w:val="28"/>
        </w:rPr>
        <w:t xml:space="preserve"> </w:t>
      </w:r>
    </w:p>
    <w:p w:rsidR="00A660A8" w:rsidRDefault="00A660A8" w:rsidP="00A66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Еще один конкурент – книжный магазин «Лексикон». Он составляет конкуренцию для Букиниста, так как основной ассортимент Лексикона так же представлен учебной литературой. </w:t>
      </w:r>
      <w:r w:rsidR="00FC337B">
        <w:rPr>
          <w:rFonts w:ascii="Times New Roman" w:hAnsi="Times New Roman" w:cs="Times New Roman"/>
          <w:sz w:val="28"/>
        </w:rPr>
        <w:t xml:space="preserve"> </w:t>
      </w:r>
    </w:p>
    <w:p w:rsidR="00A660A8" w:rsidRDefault="00A660A8" w:rsidP="00A66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24FB4">
        <w:rPr>
          <w:rFonts w:ascii="Times New Roman" w:hAnsi="Times New Roman" w:cs="Times New Roman"/>
          <w:sz w:val="28"/>
        </w:rPr>
        <w:t>Угроза появления новых конкурентов</w:t>
      </w:r>
      <w:r>
        <w:rPr>
          <w:rFonts w:ascii="Times New Roman" w:hAnsi="Times New Roman" w:cs="Times New Roman"/>
          <w:sz w:val="28"/>
        </w:rPr>
        <w:t>:</w:t>
      </w:r>
    </w:p>
    <w:p w:rsidR="00A660A8" w:rsidRDefault="00A660A8" w:rsidP="00A66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Нельзя недооценивать угрозу появления новых конкурентов. </w:t>
      </w:r>
      <w:r w:rsidRPr="00CB25F9">
        <w:rPr>
          <w:rFonts w:ascii="Times New Roman" w:hAnsi="Times New Roman" w:cs="Times New Roman"/>
          <w:sz w:val="28"/>
        </w:rPr>
        <w:t xml:space="preserve">Обычно новые игроки привносят на рынок новые производственные мощности, новые технологии, новые ресурсы, что может являться потрясением для отрасли, </w:t>
      </w:r>
      <w:r>
        <w:rPr>
          <w:rFonts w:ascii="Times New Roman" w:hAnsi="Times New Roman" w:cs="Times New Roman"/>
          <w:sz w:val="28"/>
        </w:rPr>
        <w:t xml:space="preserve">изменять поведения потребителей. </w:t>
      </w:r>
    </w:p>
    <w:p w:rsidR="00A660A8" w:rsidRDefault="00A660A8" w:rsidP="00A66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Входные барьеры на рынок книжной продукции средние. Существует несколько крупных конкурентов, которые пользуются спросом у потребителей. Поэтому, изучив и проанализировав их, можно составить план проникновения на рынок.</w:t>
      </w:r>
    </w:p>
    <w:p w:rsidR="00A660A8" w:rsidRPr="00E24FB4" w:rsidRDefault="00A660A8" w:rsidP="00A66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24FB4">
        <w:rPr>
          <w:rFonts w:ascii="Times New Roman" w:hAnsi="Times New Roman" w:cs="Times New Roman"/>
          <w:sz w:val="28"/>
        </w:rPr>
        <w:t>Угроза потребителей</w:t>
      </w:r>
      <w:r>
        <w:rPr>
          <w:rFonts w:ascii="Times New Roman" w:hAnsi="Times New Roman" w:cs="Times New Roman"/>
          <w:sz w:val="28"/>
        </w:rPr>
        <w:t>:</w:t>
      </w:r>
    </w:p>
    <w:p w:rsidR="00A660A8" w:rsidRDefault="00A660A8" w:rsidP="00A66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Потребителя данного рынка очень </w:t>
      </w:r>
      <w:proofErr w:type="gramStart"/>
      <w:r>
        <w:rPr>
          <w:rFonts w:ascii="Times New Roman" w:hAnsi="Times New Roman" w:cs="Times New Roman"/>
          <w:sz w:val="28"/>
        </w:rPr>
        <w:t>мобильны</w:t>
      </w:r>
      <w:proofErr w:type="gramEnd"/>
      <w:r>
        <w:rPr>
          <w:rFonts w:ascii="Times New Roman" w:hAnsi="Times New Roman" w:cs="Times New Roman"/>
          <w:sz w:val="28"/>
        </w:rPr>
        <w:t xml:space="preserve">. Компания </w:t>
      </w:r>
      <w:r w:rsidRPr="00E24FB4">
        <w:rPr>
          <w:rFonts w:ascii="Times New Roman" w:hAnsi="Times New Roman" w:cs="Times New Roman"/>
          <w:sz w:val="28"/>
        </w:rPr>
        <w:t>вынуждена постоянно идти на уступки покупателям для обеспечения гарантированного дохода и прибыли.</w:t>
      </w:r>
      <w:r>
        <w:rPr>
          <w:rFonts w:ascii="Times New Roman" w:hAnsi="Times New Roman" w:cs="Times New Roman"/>
          <w:sz w:val="28"/>
        </w:rPr>
        <w:t xml:space="preserve"> </w:t>
      </w:r>
    </w:p>
    <w:p w:rsidR="00A660A8" w:rsidRDefault="00A660A8" w:rsidP="00A66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24FB4">
        <w:rPr>
          <w:rFonts w:ascii="Times New Roman" w:hAnsi="Times New Roman" w:cs="Times New Roman"/>
          <w:sz w:val="28"/>
        </w:rPr>
        <w:t>Товары, реализуемые на рынке, не обладают уникальностью; и покупатель может свободно переключаться между ними, не неся дополнительных рисков.</w:t>
      </w:r>
      <w:r>
        <w:rPr>
          <w:rFonts w:ascii="Times New Roman" w:hAnsi="Times New Roman" w:cs="Times New Roman"/>
          <w:sz w:val="28"/>
        </w:rPr>
        <w:t xml:space="preserve"> </w:t>
      </w:r>
    </w:p>
    <w:p w:rsidR="00A660A8" w:rsidRDefault="00A660A8" w:rsidP="00A66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Потребители широко информированы  о товаре, они требуют высокого качества товара, а так же лучшего обслуживания.  Если эти факторы будут отсутствовать в магазине, несмотря на низкие </w:t>
      </w:r>
      <w:proofErr w:type="gramStart"/>
      <w:r>
        <w:rPr>
          <w:rFonts w:ascii="Times New Roman" w:hAnsi="Times New Roman" w:cs="Times New Roman"/>
          <w:sz w:val="28"/>
        </w:rPr>
        <w:t>цены</w:t>
      </w:r>
      <w:proofErr w:type="gramEnd"/>
      <w:r>
        <w:rPr>
          <w:rFonts w:ascii="Times New Roman" w:hAnsi="Times New Roman" w:cs="Times New Roman"/>
          <w:sz w:val="28"/>
        </w:rPr>
        <w:t xml:space="preserve"> потребитель предпочтет товар конкурента.</w:t>
      </w:r>
    </w:p>
    <w:p w:rsidR="00A660A8" w:rsidRPr="00E24FB4" w:rsidRDefault="00A660A8" w:rsidP="00A66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24FB4">
        <w:rPr>
          <w:rFonts w:ascii="Times New Roman" w:hAnsi="Times New Roman" w:cs="Times New Roman"/>
          <w:sz w:val="28"/>
        </w:rPr>
        <w:t>Угроза появления новых товаров</w:t>
      </w:r>
      <w:r>
        <w:rPr>
          <w:rFonts w:ascii="Times New Roman" w:hAnsi="Times New Roman" w:cs="Times New Roman"/>
          <w:sz w:val="28"/>
        </w:rPr>
        <w:t>:</w:t>
      </w:r>
    </w:p>
    <w:p w:rsidR="00A660A8" w:rsidRDefault="00A660A8" w:rsidP="00A66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Угрозу для Букиниста представляют аналогичные товары магазина конкурентов.</w:t>
      </w:r>
    </w:p>
    <w:p w:rsidR="00A660A8" w:rsidRDefault="00A660A8" w:rsidP="00A66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 же товаром-заменителем для книги являются различные технические устройства: смартфоны, планшеты, электронные книги. Для перечисленных устройств «поставщиками» продукции являются книжные </w:t>
      </w:r>
      <w:proofErr w:type="spellStart"/>
      <w:r>
        <w:rPr>
          <w:rFonts w:ascii="Times New Roman" w:hAnsi="Times New Roman" w:cs="Times New Roman"/>
          <w:sz w:val="28"/>
        </w:rPr>
        <w:t>онлайн</w:t>
      </w:r>
      <w:proofErr w:type="spellEnd"/>
      <w:r>
        <w:rPr>
          <w:rFonts w:ascii="Times New Roman" w:hAnsi="Times New Roman" w:cs="Times New Roman"/>
          <w:sz w:val="28"/>
        </w:rPr>
        <w:t xml:space="preserve"> магазины и приложения. </w:t>
      </w:r>
    </w:p>
    <w:p w:rsidR="00A660A8" w:rsidRDefault="00A660A8" w:rsidP="00A66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Самым популярным книжным </w:t>
      </w:r>
      <w:proofErr w:type="spellStart"/>
      <w:r>
        <w:rPr>
          <w:rFonts w:ascii="Times New Roman" w:hAnsi="Times New Roman" w:cs="Times New Roman"/>
          <w:sz w:val="28"/>
        </w:rPr>
        <w:t>онлайн-магазином</w:t>
      </w:r>
      <w:proofErr w:type="spellEnd"/>
      <w:r>
        <w:rPr>
          <w:rFonts w:ascii="Times New Roman" w:hAnsi="Times New Roman" w:cs="Times New Roman"/>
          <w:sz w:val="28"/>
        </w:rPr>
        <w:t xml:space="preserve"> является </w:t>
      </w:r>
      <w:proofErr w:type="spellStart"/>
      <w:r>
        <w:rPr>
          <w:rFonts w:ascii="Times New Roman" w:hAnsi="Times New Roman" w:cs="Times New Roman"/>
          <w:sz w:val="28"/>
        </w:rPr>
        <w:t>ЛитРес</w:t>
      </w:r>
      <w:proofErr w:type="spellEnd"/>
      <w:r>
        <w:rPr>
          <w:rFonts w:ascii="Times New Roman" w:hAnsi="Times New Roman" w:cs="Times New Roman"/>
          <w:sz w:val="28"/>
        </w:rPr>
        <w:t>. Опрос, проведенный социологами ВЦИОМ, показал, что п</w:t>
      </w:r>
      <w:r w:rsidRPr="00004F8A">
        <w:rPr>
          <w:rFonts w:ascii="Times New Roman" w:hAnsi="Times New Roman" w:cs="Times New Roman"/>
          <w:sz w:val="28"/>
        </w:rPr>
        <w:t>опулярность печатной литературы снижается - если в 2011 году бумажные книги выбирали 62% россиян, то сейчас 47%</w:t>
      </w:r>
      <w:r>
        <w:rPr>
          <w:rFonts w:ascii="Times New Roman" w:hAnsi="Times New Roman" w:cs="Times New Roman"/>
          <w:sz w:val="28"/>
        </w:rPr>
        <w:t>[10]</w:t>
      </w:r>
      <w:r w:rsidRPr="00004F8A">
        <w:rPr>
          <w:rFonts w:ascii="Times New Roman" w:hAnsi="Times New Roman" w:cs="Times New Roman"/>
          <w:sz w:val="28"/>
        </w:rPr>
        <w:t>.</w:t>
      </w:r>
    </w:p>
    <w:p w:rsidR="00A660A8" w:rsidRDefault="00A660A8" w:rsidP="00A66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Еще одним товаром-субститутом является библиотечная книга. </w:t>
      </w:r>
      <w:r w:rsidRPr="00004F8A">
        <w:rPr>
          <w:rFonts w:ascii="Times New Roman" w:hAnsi="Times New Roman" w:cs="Times New Roman"/>
          <w:sz w:val="28"/>
        </w:rPr>
        <w:t> </w:t>
      </w:r>
    </w:p>
    <w:p w:rsidR="00A660A8" w:rsidRDefault="00A660A8" w:rsidP="00A66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AB3">
        <w:rPr>
          <w:rFonts w:ascii="Times New Roman" w:hAnsi="Times New Roman" w:cs="Times New Roman"/>
          <w:sz w:val="28"/>
          <w:szCs w:val="28"/>
        </w:rPr>
        <w:t>Угроза поставщиков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660A8" w:rsidRDefault="00A660A8" w:rsidP="00A66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F72A9">
        <w:rPr>
          <w:rFonts w:ascii="Times New Roman" w:hAnsi="Times New Roman" w:cs="Times New Roman"/>
          <w:sz w:val="28"/>
        </w:rPr>
        <w:t>Объем ресурсов, который производят поставщики, ограничен в объеме и во времени.</w:t>
      </w:r>
      <w:r>
        <w:rPr>
          <w:rFonts w:ascii="Times New Roman" w:hAnsi="Times New Roman" w:cs="Times New Roman"/>
          <w:sz w:val="28"/>
        </w:rPr>
        <w:t xml:space="preserve"> Если магазину необходима дополнительная единица продукции, ее не всегда могут предоставить. </w:t>
      </w:r>
    </w:p>
    <w:p w:rsidR="00A660A8" w:rsidRDefault="00A660A8" w:rsidP="00A66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Одни и те же издательства поставляют продукцию огромному количеству магазинов, поэтому необходимо вовремя и заранее делать заказы, во избежание данной угрозы. </w:t>
      </w:r>
    </w:p>
    <w:p w:rsidR="00A660A8" w:rsidRDefault="00A660A8" w:rsidP="00A66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F72A9">
        <w:rPr>
          <w:rFonts w:ascii="Times New Roman" w:hAnsi="Times New Roman" w:cs="Times New Roman"/>
          <w:sz w:val="28"/>
        </w:rPr>
        <w:t xml:space="preserve">Количество </w:t>
      </w:r>
      <w:r>
        <w:rPr>
          <w:rFonts w:ascii="Times New Roman" w:hAnsi="Times New Roman" w:cs="Times New Roman"/>
          <w:sz w:val="28"/>
        </w:rPr>
        <w:t xml:space="preserve">качественных </w:t>
      </w:r>
      <w:r w:rsidRPr="004F72A9">
        <w:rPr>
          <w:rFonts w:ascii="Times New Roman" w:hAnsi="Times New Roman" w:cs="Times New Roman"/>
          <w:sz w:val="28"/>
        </w:rPr>
        <w:t>поставщиков в отрасли незначительно.</w:t>
      </w:r>
      <w:r>
        <w:rPr>
          <w:rFonts w:ascii="Times New Roman" w:hAnsi="Times New Roman" w:cs="Times New Roman"/>
          <w:sz w:val="28"/>
        </w:rPr>
        <w:t xml:space="preserve"> Зачастую потребители выбирают определенные издания, которые невозможно заменить другими. </w:t>
      </w:r>
    </w:p>
    <w:p w:rsidR="00A660A8" w:rsidRDefault="00A660A8" w:rsidP="00A66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Исходя из всего вышеперечисленного, была  составлена  таблица 3 сводных результатов, в которой будут объединены все результаты анализа.</w:t>
      </w:r>
    </w:p>
    <w:p w:rsidR="00A660A8" w:rsidRPr="00A660A8" w:rsidRDefault="00A660A8" w:rsidP="00A66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поможет посмотреть на конкуренцию в целом и отметить основные угрозы со стороны конкурентов.</w:t>
      </w:r>
    </w:p>
    <w:p w:rsidR="00A660A8" w:rsidRPr="007E6B4B" w:rsidRDefault="00A660A8" w:rsidP="00A660A8">
      <w:pPr>
        <w:pStyle w:val="a5"/>
        <w:keepNext/>
        <w:rPr>
          <w:rFonts w:ascii="Times New Roman" w:hAnsi="Times New Roman" w:cs="Times New Roman"/>
          <w:b w:val="0"/>
          <w:color w:val="auto"/>
          <w:sz w:val="28"/>
        </w:rPr>
      </w:pPr>
      <w:r w:rsidRPr="007E6B4B">
        <w:rPr>
          <w:rFonts w:ascii="Times New Roman" w:hAnsi="Times New Roman" w:cs="Times New Roman"/>
          <w:b w:val="0"/>
          <w:color w:val="auto"/>
          <w:sz w:val="28"/>
        </w:rPr>
        <w:t xml:space="preserve">Таблица </w:t>
      </w:r>
      <w:r w:rsidRPr="007E6B4B">
        <w:rPr>
          <w:rFonts w:ascii="Times New Roman" w:hAnsi="Times New Roman" w:cs="Times New Roman"/>
          <w:b w:val="0"/>
          <w:color w:val="auto"/>
          <w:sz w:val="28"/>
        </w:rPr>
        <w:fldChar w:fldCharType="begin"/>
      </w:r>
      <w:r w:rsidRPr="007E6B4B">
        <w:rPr>
          <w:rFonts w:ascii="Times New Roman" w:hAnsi="Times New Roman" w:cs="Times New Roman"/>
          <w:b w:val="0"/>
          <w:color w:val="auto"/>
          <w:sz w:val="28"/>
        </w:rPr>
        <w:instrText xml:space="preserve"> SEQ Таблица \* ARABIC </w:instrText>
      </w:r>
      <w:r w:rsidRPr="007E6B4B">
        <w:rPr>
          <w:rFonts w:ascii="Times New Roman" w:hAnsi="Times New Roman" w:cs="Times New Roman"/>
          <w:b w:val="0"/>
          <w:color w:val="auto"/>
          <w:sz w:val="28"/>
        </w:rPr>
        <w:fldChar w:fldCharType="separate"/>
      </w:r>
      <w:r>
        <w:rPr>
          <w:rFonts w:ascii="Times New Roman" w:hAnsi="Times New Roman" w:cs="Times New Roman"/>
          <w:b w:val="0"/>
          <w:noProof/>
          <w:color w:val="auto"/>
          <w:sz w:val="28"/>
        </w:rPr>
        <w:t>3</w:t>
      </w:r>
      <w:r w:rsidRPr="007E6B4B">
        <w:rPr>
          <w:rFonts w:ascii="Times New Roman" w:hAnsi="Times New Roman" w:cs="Times New Roman"/>
          <w:b w:val="0"/>
          <w:color w:val="auto"/>
          <w:sz w:val="28"/>
        </w:rPr>
        <w:fldChar w:fldCharType="end"/>
      </w:r>
      <w:r w:rsidRPr="007E6B4B">
        <w:rPr>
          <w:rFonts w:ascii="Times New Roman" w:hAnsi="Times New Roman" w:cs="Times New Roman"/>
          <w:b w:val="0"/>
          <w:color w:val="auto"/>
          <w:sz w:val="28"/>
        </w:rPr>
        <w:t>- Результаты конкурентного анализа по модели М.</w:t>
      </w:r>
      <w:r>
        <w:rPr>
          <w:rFonts w:ascii="Times New Roman" w:hAnsi="Times New Roman" w:cs="Times New Roman"/>
          <w:b w:val="0"/>
          <w:color w:val="auto"/>
          <w:sz w:val="28"/>
        </w:rPr>
        <w:t xml:space="preserve"> </w:t>
      </w:r>
      <w:r w:rsidRPr="007E6B4B">
        <w:rPr>
          <w:rFonts w:ascii="Times New Roman" w:hAnsi="Times New Roman" w:cs="Times New Roman"/>
          <w:b w:val="0"/>
          <w:color w:val="auto"/>
          <w:sz w:val="28"/>
        </w:rPr>
        <w:t>Портера</w:t>
      </w:r>
    </w:p>
    <w:tbl>
      <w:tblPr>
        <w:tblStyle w:val="a4"/>
        <w:tblW w:w="0" w:type="auto"/>
        <w:tblLook w:val="04A0"/>
      </w:tblPr>
      <w:tblGrid>
        <w:gridCol w:w="2518"/>
        <w:gridCol w:w="1843"/>
        <w:gridCol w:w="5210"/>
      </w:tblGrid>
      <w:tr w:rsidR="00A660A8" w:rsidRPr="005B6250" w:rsidTr="005C7F2C">
        <w:tc>
          <w:tcPr>
            <w:tcW w:w="2518" w:type="dxa"/>
            <w:vAlign w:val="center"/>
          </w:tcPr>
          <w:p w:rsidR="00A660A8" w:rsidRPr="005B6250" w:rsidRDefault="00A660A8" w:rsidP="005C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50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1843" w:type="dxa"/>
            <w:vAlign w:val="center"/>
          </w:tcPr>
          <w:p w:rsidR="00A660A8" w:rsidRPr="005B6250" w:rsidRDefault="00A660A8" w:rsidP="005C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50">
              <w:rPr>
                <w:rFonts w:ascii="Times New Roman" w:hAnsi="Times New Roman" w:cs="Times New Roman"/>
                <w:sz w:val="24"/>
                <w:szCs w:val="24"/>
              </w:rPr>
              <w:t>Уровень угрозы</w:t>
            </w:r>
          </w:p>
        </w:tc>
        <w:tc>
          <w:tcPr>
            <w:tcW w:w="5210" w:type="dxa"/>
            <w:vAlign w:val="center"/>
          </w:tcPr>
          <w:p w:rsidR="00A660A8" w:rsidRPr="005B6250" w:rsidRDefault="00A660A8" w:rsidP="005C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50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A660A8" w:rsidRPr="005B6250" w:rsidTr="005C7F2C">
        <w:tc>
          <w:tcPr>
            <w:tcW w:w="2518" w:type="dxa"/>
            <w:vAlign w:val="center"/>
          </w:tcPr>
          <w:p w:rsidR="00A660A8" w:rsidRPr="005B6250" w:rsidRDefault="00A660A8" w:rsidP="005C7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250">
              <w:rPr>
                <w:rFonts w:ascii="Times New Roman" w:hAnsi="Times New Roman" w:cs="Times New Roman"/>
                <w:sz w:val="24"/>
                <w:szCs w:val="24"/>
              </w:rPr>
              <w:t>Конкуренция среди действующих компаний</w:t>
            </w:r>
          </w:p>
        </w:tc>
        <w:tc>
          <w:tcPr>
            <w:tcW w:w="1843" w:type="dxa"/>
            <w:vAlign w:val="center"/>
          </w:tcPr>
          <w:p w:rsidR="00A660A8" w:rsidRPr="005B6250" w:rsidRDefault="00A660A8" w:rsidP="005C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50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5210" w:type="dxa"/>
            <w:vAlign w:val="center"/>
          </w:tcPr>
          <w:p w:rsidR="00A660A8" w:rsidRPr="005B6250" w:rsidRDefault="00A660A8" w:rsidP="005C7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250">
              <w:rPr>
                <w:rFonts w:ascii="Times New Roman" w:hAnsi="Times New Roman" w:cs="Times New Roman"/>
                <w:sz w:val="24"/>
                <w:szCs w:val="24"/>
              </w:rPr>
              <w:t xml:space="preserve">У Букиниста есть ряд опасных конкурентов с серьезным набором конкурентных преимуществ, основными из которых являются: хороший имидж, узнаваемость, наличие </w:t>
            </w:r>
            <w:proofErr w:type="spellStart"/>
            <w:proofErr w:type="gramStart"/>
            <w:r w:rsidRPr="005B6250">
              <w:rPr>
                <w:rFonts w:ascii="Times New Roman" w:hAnsi="Times New Roman" w:cs="Times New Roman"/>
                <w:sz w:val="24"/>
                <w:szCs w:val="24"/>
              </w:rPr>
              <w:t>интернет-магазина</w:t>
            </w:r>
            <w:proofErr w:type="spellEnd"/>
            <w:proofErr w:type="gramEnd"/>
            <w:r w:rsidRPr="005B6250">
              <w:rPr>
                <w:rFonts w:ascii="Times New Roman" w:hAnsi="Times New Roman" w:cs="Times New Roman"/>
                <w:sz w:val="24"/>
                <w:szCs w:val="24"/>
              </w:rPr>
              <w:t xml:space="preserve">, наличие других видов товаров. </w:t>
            </w:r>
          </w:p>
        </w:tc>
      </w:tr>
      <w:tr w:rsidR="00A660A8" w:rsidRPr="005B6250" w:rsidTr="005C7F2C">
        <w:tc>
          <w:tcPr>
            <w:tcW w:w="2518" w:type="dxa"/>
            <w:vAlign w:val="center"/>
          </w:tcPr>
          <w:p w:rsidR="00A660A8" w:rsidRPr="005B6250" w:rsidRDefault="00A660A8" w:rsidP="005C7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250">
              <w:rPr>
                <w:rFonts w:ascii="Times New Roman" w:hAnsi="Times New Roman" w:cs="Times New Roman"/>
                <w:sz w:val="24"/>
                <w:szCs w:val="24"/>
              </w:rPr>
              <w:t>Угроза появления новых конкурентов</w:t>
            </w:r>
          </w:p>
        </w:tc>
        <w:tc>
          <w:tcPr>
            <w:tcW w:w="1843" w:type="dxa"/>
            <w:vAlign w:val="center"/>
          </w:tcPr>
          <w:p w:rsidR="00A660A8" w:rsidRPr="005B6250" w:rsidRDefault="00A660A8" w:rsidP="005C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50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5210" w:type="dxa"/>
            <w:vAlign w:val="center"/>
          </w:tcPr>
          <w:p w:rsidR="00A660A8" w:rsidRPr="005B6250" w:rsidRDefault="00A660A8" w:rsidP="005C7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250">
              <w:rPr>
                <w:rFonts w:ascii="Times New Roman" w:hAnsi="Times New Roman" w:cs="Times New Roman"/>
                <w:sz w:val="24"/>
                <w:szCs w:val="24"/>
              </w:rPr>
              <w:t>Появление новых конкурентов вполне реально, так как порог входа на рынок не высокий, существенных преград для вступления нет.</w:t>
            </w:r>
          </w:p>
        </w:tc>
      </w:tr>
      <w:tr w:rsidR="00A660A8" w:rsidRPr="005B6250" w:rsidTr="005C7F2C">
        <w:tc>
          <w:tcPr>
            <w:tcW w:w="2518" w:type="dxa"/>
            <w:vAlign w:val="center"/>
          </w:tcPr>
          <w:p w:rsidR="00A660A8" w:rsidRPr="005B6250" w:rsidRDefault="00A660A8" w:rsidP="005C7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250">
              <w:rPr>
                <w:rFonts w:ascii="Times New Roman" w:hAnsi="Times New Roman" w:cs="Times New Roman"/>
                <w:sz w:val="24"/>
                <w:szCs w:val="24"/>
              </w:rPr>
              <w:t>Угроза потребителей</w:t>
            </w:r>
          </w:p>
        </w:tc>
        <w:tc>
          <w:tcPr>
            <w:tcW w:w="1843" w:type="dxa"/>
            <w:vAlign w:val="center"/>
          </w:tcPr>
          <w:p w:rsidR="00A660A8" w:rsidRPr="005B6250" w:rsidRDefault="00A660A8" w:rsidP="005C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50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5210" w:type="dxa"/>
            <w:vAlign w:val="center"/>
          </w:tcPr>
          <w:p w:rsidR="00A660A8" w:rsidRPr="005B6250" w:rsidRDefault="00A660A8" w:rsidP="005C7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250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Потребители рынка мобильны, они легко переключаются между магазинами. Необходимо ориентироваться на них, иначе они уйдут к конкурентам или предпочтут товар-субститут. </w:t>
            </w:r>
          </w:p>
        </w:tc>
      </w:tr>
      <w:tr w:rsidR="00A660A8" w:rsidRPr="005B6250" w:rsidTr="005C7F2C">
        <w:tc>
          <w:tcPr>
            <w:tcW w:w="2518" w:type="dxa"/>
            <w:vAlign w:val="center"/>
          </w:tcPr>
          <w:p w:rsidR="00A660A8" w:rsidRPr="005B6250" w:rsidRDefault="00A660A8" w:rsidP="005C7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250">
              <w:rPr>
                <w:rFonts w:ascii="Times New Roman" w:hAnsi="Times New Roman" w:cs="Times New Roman"/>
                <w:sz w:val="24"/>
                <w:szCs w:val="24"/>
              </w:rPr>
              <w:t>Угроза появления новых товаров</w:t>
            </w:r>
          </w:p>
        </w:tc>
        <w:tc>
          <w:tcPr>
            <w:tcW w:w="1843" w:type="dxa"/>
            <w:vAlign w:val="center"/>
          </w:tcPr>
          <w:p w:rsidR="00A660A8" w:rsidRPr="005B6250" w:rsidRDefault="00A660A8" w:rsidP="005C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50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5210" w:type="dxa"/>
            <w:vAlign w:val="center"/>
          </w:tcPr>
          <w:p w:rsidR="00A660A8" w:rsidRPr="005B6250" w:rsidRDefault="00A660A8" w:rsidP="005C7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250">
              <w:rPr>
                <w:rFonts w:ascii="Times New Roman" w:hAnsi="Times New Roman" w:cs="Times New Roman"/>
                <w:sz w:val="24"/>
                <w:szCs w:val="24"/>
              </w:rPr>
              <w:t>Темпы развития информационных технологий растут. Однако</w:t>
            </w:r>
            <w:proofErr w:type="gramStart"/>
            <w:r w:rsidRPr="005B62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5B6250">
              <w:rPr>
                <w:rFonts w:ascii="Times New Roman" w:hAnsi="Times New Roman" w:cs="Times New Roman"/>
                <w:sz w:val="24"/>
                <w:szCs w:val="24"/>
              </w:rPr>
              <w:t xml:space="preserve"> не все потребители предпочитают электронные версии книг и более дешевые издания. Многим важны ощущения от книги и ее качество.</w:t>
            </w:r>
          </w:p>
        </w:tc>
      </w:tr>
      <w:tr w:rsidR="00A660A8" w:rsidRPr="005B6250" w:rsidTr="005C7F2C">
        <w:tc>
          <w:tcPr>
            <w:tcW w:w="2518" w:type="dxa"/>
            <w:vAlign w:val="center"/>
          </w:tcPr>
          <w:p w:rsidR="00A660A8" w:rsidRPr="005B6250" w:rsidRDefault="00A660A8" w:rsidP="005C7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250">
              <w:rPr>
                <w:rFonts w:ascii="Times New Roman" w:hAnsi="Times New Roman" w:cs="Times New Roman"/>
                <w:sz w:val="24"/>
                <w:szCs w:val="24"/>
              </w:rPr>
              <w:t>Угроза поставщиков</w:t>
            </w:r>
          </w:p>
        </w:tc>
        <w:tc>
          <w:tcPr>
            <w:tcW w:w="1843" w:type="dxa"/>
            <w:vAlign w:val="center"/>
          </w:tcPr>
          <w:p w:rsidR="00A660A8" w:rsidRPr="005B6250" w:rsidRDefault="00A660A8" w:rsidP="005C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50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5210" w:type="dxa"/>
            <w:vAlign w:val="center"/>
          </w:tcPr>
          <w:p w:rsidR="00A660A8" w:rsidRPr="005B6250" w:rsidRDefault="00A660A8" w:rsidP="005C7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250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с поставщиками идет на долгосрочную перспективу. Своевременные заказы и отслеживание тенденций спроса </w:t>
            </w:r>
            <w:r w:rsidRPr="005B6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позволит снизить риски.</w:t>
            </w:r>
          </w:p>
        </w:tc>
      </w:tr>
    </w:tbl>
    <w:p w:rsidR="00A660A8" w:rsidRDefault="00A660A8" w:rsidP="00A660A8">
      <w:pPr>
        <w:spacing w:after="0" w:line="360" w:lineRule="auto"/>
      </w:pPr>
    </w:p>
    <w:p w:rsidR="00A660A8" w:rsidRDefault="00A660A8" w:rsidP="00A66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 же для подробного сравнения конкурентов было составлена таблица 4. В ней указаны ранги магазина «Букинист» и магазинов конкурента от 1 до 5 (1 – наихудший, 5 – наилучший).  В качестве рынка был выбран рынок книжной продукции.</w:t>
      </w:r>
    </w:p>
    <w:p w:rsidR="00A660A8" w:rsidRPr="0058517D" w:rsidRDefault="00A660A8" w:rsidP="00A660A8">
      <w:pPr>
        <w:pStyle w:val="a5"/>
        <w:keepNext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58517D">
        <w:rPr>
          <w:rFonts w:ascii="Times New Roman" w:hAnsi="Times New Roman" w:cs="Times New Roman"/>
          <w:b w:val="0"/>
          <w:color w:val="auto"/>
          <w:sz w:val="28"/>
        </w:rPr>
        <w:t xml:space="preserve">Таблица </w:t>
      </w:r>
      <w:r w:rsidRPr="0058517D">
        <w:rPr>
          <w:rFonts w:ascii="Times New Roman" w:hAnsi="Times New Roman" w:cs="Times New Roman"/>
          <w:b w:val="0"/>
          <w:color w:val="auto"/>
          <w:sz w:val="28"/>
        </w:rPr>
        <w:fldChar w:fldCharType="begin"/>
      </w:r>
      <w:r w:rsidRPr="0058517D">
        <w:rPr>
          <w:rFonts w:ascii="Times New Roman" w:hAnsi="Times New Roman" w:cs="Times New Roman"/>
          <w:b w:val="0"/>
          <w:color w:val="auto"/>
          <w:sz w:val="28"/>
        </w:rPr>
        <w:instrText xml:space="preserve"> SEQ Таблица \* ARABIC </w:instrText>
      </w:r>
      <w:r w:rsidRPr="0058517D">
        <w:rPr>
          <w:rFonts w:ascii="Times New Roman" w:hAnsi="Times New Roman" w:cs="Times New Roman"/>
          <w:b w:val="0"/>
          <w:color w:val="auto"/>
          <w:sz w:val="28"/>
        </w:rPr>
        <w:fldChar w:fldCharType="separate"/>
      </w:r>
      <w:r>
        <w:rPr>
          <w:rFonts w:ascii="Times New Roman" w:hAnsi="Times New Roman" w:cs="Times New Roman"/>
          <w:b w:val="0"/>
          <w:noProof/>
          <w:color w:val="auto"/>
          <w:sz w:val="28"/>
        </w:rPr>
        <w:t>4</w:t>
      </w:r>
      <w:r w:rsidRPr="0058517D">
        <w:rPr>
          <w:rFonts w:ascii="Times New Roman" w:hAnsi="Times New Roman" w:cs="Times New Roman"/>
          <w:b w:val="0"/>
          <w:color w:val="auto"/>
          <w:sz w:val="28"/>
        </w:rPr>
        <w:fldChar w:fldCharType="end"/>
      </w:r>
      <w:r w:rsidRPr="0058517D">
        <w:rPr>
          <w:rFonts w:ascii="Times New Roman" w:hAnsi="Times New Roman" w:cs="Times New Roman"/>
          <w:b w:val="0"/>
          <w:color w:val="auto"/>
          <w:sz w:val="28"/>
        </w:rPr>
        <w:t xml:space="preserve"> - Сравнение конкурентов по определенным позициям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A660A8" w:rsidRPr="005B6250" w:rsidTr="005C7F2C">
        <w:tc>
          <w:tcPr>
            <w:tcW w:w="1914" w:type="dxa"/>
            <w:vMerge w:val="restart"/>
          </w:tcPr>
          <w:p w:rsidR="00A660A8" w:rsidRPr="005B6250" w:rsidRDefault="00A660A8" w:rsidP="005C7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250">
              <w:rPr>
                <w:rFonts w:ascii="Times New Roman" w:hAnsi="Times New Roman" w:cs="Times New Roman"/>
                <w:sz w:val="24"/>
                <w:szCs w:val="24"/>
              </w:rPr>
              <w:t>Область сравнения</w:t>
            </w:r>
          </w:p>
        </w:tc>
        <w:tc>
          <w:tcPr>
            <w:tcW w:w="1914" w:type="dxa"/>
            <w:vMerge w:val="restart"/>
          </w:tcPr>
          <w:p w:rsidR="00A660A8" w:rsidRPr="005B6250" w:rsidRDefault="00A660A8" w:rsidP="005C7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250">
              <w:rPr>
                <w:rFonts w:ascii="Times New Roman" w:hAnsi="Times New Roman" w:cs="Times New Roman"/>
                <w:sz w:val="24"/>
                <w:szCs w:val="24"/>
              </w:rPr>
              <w:t>«Букинист»</w:t>
            </w:r>
          </w:p>
        </w:tc>
        <w:tc>
          <w:tcPr>
            <w:tcW w:w="5743" w:type="dxa"/>
            <w:gridSpan w:val="3"/>
          </w:tcPr>
          <w:p w:rsidR="00A660A8" w:rsidRPr="005B6250" w:rsidRDefault="00A660A8" w:rsidP="005C7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250">
              <w:rPr>
                <w:rFonts w:ascii="Times New Roman" w:hAnsi="Times New Roman" w:cs="Times New Roman"/>
                <w:sz w:val="24"/>
                <w:szCs w:val="24"/>
              </w:rPr>
              <w:t>Конкурент</w:t>
            </w:r>
          </w:p>
        </w:tc>
      </w:tr>
      <w:tr w:rsidR="00A660A8" w:rsidRPr="005B6250" w:rsidTr="005C7F2C">
        <w:tc>
          <w:tcPr>
            <w:tcW w:w="1914" w:type="dxa"/>
            <w:vMerge/>
          </w:tcPr>
          <w:p w:rsidR="00A660A8" w:rsidRPr="005B6250" w:rsidRDefault="00A660A8" w:rsidP="005C7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A660A8" w:rsidRPr="005B6250" w:rsidRDefault="00A660A8" w:rsidP="005C7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660A8" w:rsidRPr="005B6250" w:rsidRDefault="00A660A8" w:rsidP="005C7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25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5B6250">
              <w:rPr>
                <w:rFonts w:ascii="Times New Roman" w:hAnsi="Times New Roman" w:cs="Times New Roman"/>
                <w:sz w:val="24"/>
                <w:szCs w:val="24"/>
              </w:rPr>
              <w:t>Читай-город</w:t>
            </w:r>
            <w:proofErr w:type="spellEnd"/>
            <w:proofErr w:type="gramEnd"/>
            <w:r w:rsidRPr="005B62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A660A8" w:rsidRPr="005B6250" w:rsidRDefault="00A660A8" w:rsidP="005C7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250">
              <w:rPr>
                <w:rFonts w:ascii="Times New Roman" w:hAnsi="Times New Roman" w:cs="Times New Roman"/>
                <w:sz w:val="24"/>
                <w:szCs w:val="24"/>
              </w:rPr>
              <w:t>«Лабиринт»</w:t>
            </w:r>
          </w:p>
        </w:tc>
        <w:tc>
          <w:tcPr>
            <w:tcW w:w="1915" w:type="dxa"/>
          </w:tcPr>
          <w:p w:rsidR="00A660A8" w:rsidRPr="005B6250" w:rsidRDefault="00A660A8" w:rsidP="005C7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250">
              <w:rPr>
                <w:rFonts w:ascii="Times New Roman" w:hAnsi="Times New Roman" w:cs="Times New Roman"/>
                <w:sz w:val="24"/>
                <w:szCs w:val="24"/>
              </w:rPr>
              <w:t>«Лексикон»</w:t>
            </w:r>
          </w:p>
        </w:tc>
      </w:tr>
      <w:tr w:rsidR="00A660A8" w:rsidRPr="005B6250" w:rsidTr="005C7F2C">
        <w:tc>
          <w:tcPr>
            <w:tcW w:w="1914" w:type="dxa"/>
          </w:tcPr>
          <w:p w:rsidR="00A660A8" w:rsidRPr="005B6250" w:rsidRDefault="00A660A8" w:rsidP="005C7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250">
              <w:rPr>
                <w:rFonts w:ascii="Times New Roman" w:hAnsi="Times New Roman" w:cs="Times New Roman"/>
                <w:sz w:val="24"/>
                <w:szCs w:val="24"/>
              </w:rPr>
              <w:t>Продукт</w:t>
            </w:r>
          </w:p>
        </w:tc>
        <w:tc>
          <w:tcPr>
            <w:tcW w:w="1914" w:type="dxa"/>
          </w:tcPr>
          <w:p w:rsidR="00A660A8" w:rsidRPr="005B6250" w:rsidRDefault="00A660A8" w:rsidP="005C7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2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A660A8" w:rsidRPr="005B6250" w:rsidRDefault="00A660A8" w:rsidP="005C7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2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A660A8" w:rsidRPr="005B6250" w:rsidRDefault="00A660A8" w:rsidP="005C7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2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A660A8" w:rsidRPr="005B6250" w:rsidRDefault="00A660A8" w:rsidP="005C7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60A8" w:rsidRPr="005B6250" w:rsidTr="005C7F2C">
        <w:tc>
          <w:tcPr>
            <w:tcW w:w="1914" w:type="dxa"/>
          </w:tcPr>
          <w:p w:rsidR="00A660A8" w:rsidRPr="005B6250" w:rsidRDefault="00A660A8" w:rsidP="005C7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25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914" w:type="dxa"/>
          </w:tcPr>
          <w:p w:rsidR="00A660A8" w:rsidRPr="005B6250" w:rsidRDefault="00A660A8" w:rsidP="005C7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A660A8" w:rsidRPr="005B6250" w:rsidRDefault="00A660A8" w:rsidP="005C7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2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A660A8" w:rsidRPr="005B6250" w:rsidRDefault="00A660A8" w:rsidP="005C7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2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A660A8" w:rsidRPr="005B6250" w:rsidRDefault="00A660A8" w:rsidP="005C7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60A8" w:rsidRPr="005B6250" w:rsidTr="005C7F2C">
        <w:tc>
          <w:tcPr>
            <w:tcW w:w="1914" w:type="dxa"/>
          </w:tcPr>
          <w:p w:rsidR="00A660A8" w:rsidRPr="005B6250" w:rsidRDefault="00A660A8" w:rsidP="005C7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250">
              <w:rPr>
                <w:rFonts w:ascii="Times New Roman" w:hAnsi="Times New Roman" w:cs="Times New Roman"/>
                <w:sz w:val="24"/>
                <w:szCs w:val="24"/>
              </w:rPr>
              <w:t>Цены</w:t>
            </w:r>
          </w:p>
        </w:tc>
        <w:tc>
          <w:tcPr>
            <w:tcW w:w="1914" w:type="dxa"/>
          </w:tcPr>
          <w:p w:rsidR="00A660A8" w:rsidRPr="005B6250" w:rsidRDefault="00A660A8" w:rsidP="005C7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2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A660A8" w:rsidRPr="005B6250" w:rsidRDefault="00A660A8" w:rsidP="005C7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A660A8" w:rsidRPr="005B6250" w:rsidRDefault="00A660A8" w:rsidP="005C7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2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A660A8" w:rsidRPr="005B6250" w:rsidRDefault="00A660A8" w:rsidP="005C7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2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60A8" w:rsidRPr="005B6250" w:rsidTr="005C7F2C">
        <w:tc>
          <w:tcPr>
            <w:tcW w:w="1914" w:type="dxa"/>
          </w:tcPr>
          <w:p w:rsidR="00A660A8" w:rsidRPr="005B6250" w:rsidRDefault="00A660A8" w:rsidP="005C7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250">
              <w:rPr>
                <w:rFonts w:ascii="Times New Roman" w:hAnsi="Times New Roman" w:cs="Times New Roman"/>
                <w:sz w:val="24"/>
                <w:szCs w:val="24"/>
              </w:rPr>
              <w:t>Имидж</w:t>
            </w:r>
          </w:p>
        </w:tc>
        <w:tc>
          <w:tcPr>
            <w:tcW w:w="1914" w:type="dxa"/>
          </w:tcPr>
          <w:p w:rsidR="00A660A8" w:rsidRPr="005B6250" w:rsidRDefault="00A660A8" w:rsidP="005C7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2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A660A8" w:rsidRPr="005B6250" w:rsidRDefault="00A660A8" w:rsidP="005C7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2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A660A8" w:rsidRPr="005B6250" w:rsidRDefault="00A660A8" w:rsidP="005C7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2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A660A8" w:rsidRPr="005B6250" w:rsidRDefault="00A660A8" w:rsidP="005C7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60A8" w:rsidRPr="005B6250" w:rsidTr="005C7F2C">
        <w:tc>
          <w:tcPr>
            <w:tcW w:w="1914" w:type="dxa"/>
          </w:tcPr>
          <w:p w:rsidR="00A660A8" w:rsidRPr="005B6250" w:rsidRDefault="00A660A8" w:rsidP="005C7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250">
              <w:rPr>
                <w:rFonts w:ascii="Times New Roman" w:hAnsi="Times New Roman" w:cs="Times New Roman"/>
                <w:sz w:val="24"/>
                <w:szCs w:val="24"/>
              </w:rPr>
              <w:t>Реклама</w:t>
            </w:r>
          </w:p>
        </w:tc>
        <w:tc>
          <w:tcPr>
            <w:tcW w:w="1914" w:type="dxa"/>
          </w:tcPr>
          <w:p w:rsidR="00A660A8" w:rsidRPr="005B6250" w:rsidRDefault="00A660A8" w:rsidP="005C7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A660A8" w:rsidRPr="005B6250" w:rsidRDefault="00A660A8" w:rsidP="005C7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2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A660A8" w:rsidRPr="005B6250" w:rsidRDefault="00A660A8" w:rsidP="005C7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A660A8" w:rsidRPr="005B6250" w:rsidRDefault="00A660A8" w:rsidP="005C7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60A8" w:rsidRPr="005B6250" w:rsidTr="005C7F2C">
        <w:tc>
          <w:tcPr>
            <w:tcW w:w="1914" w:type="dxa"/>
          </w:tcPr>
          <w:p w:rsidR="00A660A8" w:rsidRPr="005B6250" w:rsidRDefault="00A660A8" w:rsidP="005C7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250">
              <w:rPr>
                <w:rFonts w:ascii="Times New Roman" w:hAnsi="Times New Roman" w:cs="Times New Roman"/>
                <w:sz w:val="24"/>
                <w:szCs w:val="24"/>
              </w:rPr>
              <w:t>Итог:</w:t>
            </w:r>
          </w:p>
        </w:tc>
        <w:tc>
          <w:tcPr>
            <w:tcW w:w="1914" w:type="dxa"/>
          </w:tcPr>
          <w:p w:rsidR="00A660A8" w:rsidRPr="005B6250" w:rsidRDefault="00A660A8" w:rsidP="005C7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25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4" w:type="dxa"/>
          </w:tcPr>
          <w:p w:rsidR="00A660A8" w:rsidRPr="005B6250" w:rsidRDefault="00A660A8" w:rsidP="005C7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25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14" w:type="dxa"/>
          </w:tcPr>
          <w:p w:rsidR="00A660A8" w:rsidRPr="005B6250" w:rsidRDefault="00A660A8" w:rsidP="005C7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25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15" w:type="dxa"/>
          </w:tcPr>
          <w:p w:rsidR="00A660A8" w:rsidRPr="005B6250" w:rsidRDefault="00A660A8" w:rsidP="005C7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2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A660A8" w:rsidRDefault="00A660A8" w:rsidP="00A66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660A8" w:rsidRDefault="00A660A8" w:rsidP="00A66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итогам таблицы 4 можно сделать вывод, что главными конкурентами, которые занимают лидирующее положение на рынке являются магазины «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Читай-город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» и «Лабиринт». «Букинист» стоит на третьем месте и опережает магазин конкурента «Лексикон». </w:t>
      </w:r>
    </w:p>
    <w:p w:rsidR="00A660A8" w:rsidRDefault="00A660A8" w:rsidP="00A660A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759C1">
        <w:rPr>
          <w:rFonts w:ascii="Times New Roman" w:hAnsi="Times New Roman" w:cs="Times New Roman"/>
          <w:sz w:val="28"/>
        </w:rPr>
        <w:t>SWOT-анализ позволяет определить причины эффективной или неэффективной работы компании на рынке, это сжатый анализ маркетинговой информации</w:t>
      </w:r>
      <w:r>
        <w:rPr>
          <w:rFonts w:ascii="Times New Roman" w:hAnsi="Times New Roman" w:cs="Times New Roman"/>
          <w:sz w:val="28"/>
        </w:rPr>
        <w:t xml:space="preserve">, </w:t>
      </w:r>
      <w:r w:rsidRPr="009759C1">
        <w:rPr>
          <w:rFonts w:ascii="Times New Roman" w:hAnsi="Times New Roman" w:cs="Times New Roman"/>
          <w:sz w:val="28"/>
        </w:rPr>
        <w:t xml:space="preserve"> на основании которого делается вывод о том, в каком направлении организация должна развивать свой бизнес и в конечном итоге определяется распределение ресурсов по сегментам.</w:t>
      </w:r>
    </w:p>
    <w:p w:rsidR="00A660A8" w:rsidRDefault="00A660A8" w:rsidP="00A660A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759C1">
        <w:rPr>
          <w:rFonts w:ascii="Times New Roman" w:hAnsi="Times New Roman" w:cs="Times New Roman"/>
          <w:sz w:val="28"/>
        </w:rPr>
        <w:t>Для того</w:t>
      </w:r>
      <w:proofErr w:type="gramStart"/>
      <w:r w:rsidRPr="009759C1">
        <w:rPr>
          <w:rFonts w:ascii="Times New Roman" w:hAnsi="Times New Roman" w:cs="Times New Roman"/>
          <w:sz w:val="28"/>
        </w:rPr>
        <w:t>,</w:t>
      </w:r>
      <w:proofErr w:type="gramEnd"/>
      <w:r w:rsidRPr="009759C1">
        <w:rPr>
          <w:rFonts w:ascii="Times New Roman" w:hAnsi="Times New Roman" w:cs="Times New Roman"/>
          <w:sz w:val="28"/>
        </w:rPr>
        <w:t xml:space="preserve"> чтобы магазину быть эффективным, необходимо предоставить покупателю возможность купить то, что он хочет; там, где он хочет; тем способом, который для него наиболее приемлем; по приемлемым для него ценам; с гарантией того, что он не понесет дополнительные финансовые затраты.</w:t>
      </w:r>
    </w:p>
    <w:p w:rsidR="00A660A8" w:rsidRDefault="00A660A8" w:rsidP="00A660A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основе анализа внешней и внутренней среды магазина, был составлен </w:t>
      </w:r>
      <w:r>
        <w:rPr>
          <w:rFonts w:ascii="Times New Roman" w:hAnsi="Times New Roman" w:cs="Times New Roman"/>
          <w:sz w:val="28"/>
          <w:lang w:val="en-US"/>
        </w:rPr>
        <w:t>SWOT</w:t>
      </w:r>
      <w:r>
        <w:rPr>
          <w:rFonts w:ascii="Times New Roman" w:hAnsi="Times New Roman" w:cs="Times New Roman"/>
          <w:sz w:val="28"/>
        </w:rPr>
        <w:t>-анализ, который позволил  определить сильные и слабые</w:t>
      </w:r>
      <w:r w:rsidRPr="009759C1">
        <w:rPr>
          <w:rFonts w:ascii="Times New Roman" w:hAnsi="Times New Roman" w:cs="Times New Roman"/>
          <w:sz w:val="28"/>
        </w:rPr>
        <w:t xml:space="preserve"> сторон</w:t>
      </w:r>
      <w:r>
        <w:rPr>
          <w:rFonts w:ascii="Times New Roman" w:hAnsi="Times New Roman" w:cs="Times New Roman"/>
          <w:sz w:val="28"/>
        </w:rPr>
        <w:t>ы в деятельности фирмы, а так же потенциальные внешние</w:t>
      </w:r>
      <w:r w:rsidRPr="009759C1">
        <w:rPr>
          <w:rFonts w:ascii="Times New Roman" w:hAnsi="Times New Roman" w:cs="Times New Roman"/>
          <w:sz w:val="28"/>
        </w:rPr>
        <w:t xml:space="preserve"> угроз</w:t>
      </w:r>
      <w:r>
        <w:rPr>
          <w:rFonts w:ascii="Times New Roman" w:hAnsi="Times New Roman" w:cs="Times New Roman"/>
          <w:sz w:val="28"/>
        </w:rPr>
        <w:t>ы и благоприятные возможности.</w:t>
      </w:r>
      <w:r w:rsidRPr="009759C1">
        <w:rPr>
          <w:rFonts w:ascii="Times New Roman" w:hAnsi="Times New Roman" w:cs="Times New Roman"/>
          <w:sz w:val="28"/>
        </w:rPr>
        <w:t xml:space="preserve"> </w:t>
      </w:r>
    </w:p>
    <w:p w:rsidR="00A660A8" w:rsidRPr="00A660A8" w:rsidRDefault="00A660A8" w:rsidP="00A660A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lastRenderedPageBreak/>
        <w:t>SWOT</w:t>
      </w:r>
      <w:r>
        <w:rPr>
          <w:rFonts w:ascii="Times New Roman" w:hAnsi="Times New Roman" w:cs="Times New Roman"/>
          <w:sz w:val="28"/>
        </w:rPr>
        <w:t>-анализ для магазина «Букинист» представлен в таблице 4.</w:t>
      </w:r>
      <w:proofErr w:type="gramEnd"/>
    </w:p>
    <w:p w:rsidR="00A660A8" w:rsidRPr="00BF292D" w:rsidRDefault="00A660A8" w:rsidP="00A660A8">
      <w:pPr>
        <w:pStyle w:val="a5"/>
        <w:keepNext/>
        <w:rPr>
          <w:rFonts w:ascii="Times New Roman" w:hAnsi="Times New Roman" w:cs="Times New Roman"/>
          <w:b w:val="0"/>
          <w:color w:val="auto"/>
          <w:sz w:val="28"/>
        </w:rPr>
      </w:pPr>
      <w:r w:rsidRPr="00BF292D">
        <w:rPr>
          <w:rFonts w:ascii="Times New Roman" w:hAnsi="Times New Roman" w:cs="Times New Roman"/>
          <w:b w:val="0"/>
          <w:color w:val="auto"/>
          <w:sz w:val="28"/>
        </w:rPr>
        <w:t xml:space="preserve">Таблица </w:t>
      </w:r>
      <w:r>
        <w:rPr>
          <w:rFonts w:ascii="Times New Roman" w:hAnsi="Times New Roman" w:cs="Times New Roman"/>
          <w:b w:val="0"/>
          <w:color w:val="auto"/>
          <w:sz w:val="28"/>
        </w:rPr>
        <w:t>4</w:t>
      </w:r>
      <w:r w:rsidRPr="00BF292D">
        <w:rPr>
          <w:rFonts w:ascii="Times New Roman" w:hAnsi="Times New Roman" w:cs="Times New Roman"/>
          <w:b w:val="0"/>
          <w:color w:val="auto"/>
          <w:sz w:val="28"/>
        </w:rPr>
        <w:t xml:space="preserve"> - </w:t>
      </w:r>
      <w:r w:rsidRPr="00BF292D">
        <w:rPr>
          <w:rFonts w:ascii="Times New Roman" w:hAnsi="Times New Roman" w:cs="Times New Roman"/>
          <w:b w:val="0"/>
          <w:color w:val="auto"/>
          <w:sz w:val="28"/>
          <w:lang w:val="en-US"/>
        </w:rPr>
        <w:t xml:space="preserve">SWOT </w:t>
      </w:r>
      <w:r w:rsidRPr="00BF292D">
        <w:rPr>
          <w:rFonts w:ascii="Times New Roman" w:hAnsi="Times New Roman" w:cs="Times New Roman"/>
          <w:b w:val="0"/>
          <w:color w:val="auto"/>
          <w:sz w:val="28"/>
        </w:rPr>
        <w:t>анализ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A660A8" w:rsidRPr="00A660A8" w:rsidTr="005C7F2C">
        <w:tc>
          <w:tcPr>
            <w:tcW w:w="4785" w:type="dxa"/>
            <w:vAlign w:val="center"/>
          </w:tcPr>
          <w:p w:rsidR="00A660A8" w:rsidRPr="00A660A8" w:rsidRDefault="00A660A8" w:rsidP="00A660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A8">
              <w:rPr>
                <w:rFonts w:ascii="Times New Roman" w:hAnsi="Times New Roman" w:cs="Times New Roman"/>
                <w:sz w:val="24"/>
                <w:szCs w:val="24"/>
              </w:rPr>
              <w:t>Внутренние ресурсы</w:t>
            </w:r>
          </w:p>
        </w:tc>
        <w:tc>
          <w:tcPr>
            <w:tcW w:w="4786" w:type="dxa"/>
            <w:vAlign w:val="center"/>
          </w:tcPr>
          <w:p w:rsidR="00A660A8" w:rsidRPr="00A660A8" w:rsidRDefault="00A660A8" w:rsidP="00A660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A8">
              <w:rPr>
                <w:rFonts w:ascii="Times New Roman" w:hAnsi="Times New Roman" w:cs="Times New Roman"/>
                <w:sz w:val="24"/>
                <w:szCs w:val="24"/>
              </w:rPr>
              <w:t>Внешние ресурсы</w:t>
            </w:r>
          </w:p>
        </w:tc>
      </w:tr>
      <w:tr w:rsidR="00A660A8" w:rsidRPr="00A660A8" w:rsidTr="005C7F2C">
        <w:tc>
          <w:tcPr>
            <w:tcW w:w="4785" w:type="dxa"/>
            <w:vAlign w:val="center"/>
          </w:tcPr>
          <w:p w:rsidR="00A660A8" w:rsidRPr="00A660A8" w:rsidRDefault="00A660A8" w:rsidP="00A660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A8">
              <w:rPr>
                <w:rFonts w:ascii="Times New Roman" w:hAnsi="Times New Roman" w:cs="Times New Roman"/>
                <w:sz w:val="24"/>
                <w:szCs w:val="24"/>
              </w:rPr>
              <w:t>Сильные стороны компании (преимущества)</w:t>
            </w:r>
          </w:p>
        </w:tc>
        <w:tc>
          <w:tcPr>
            <w:tcW w:w="4786" w:type="dxa"/>
            <w:vAlign w:val="center"/>
          </w:tcPr>
          <w:p w:rsidR="00A660A8" w:rsidRPr="00A660A8" w:rsidRDefault="00A660A8" w:rsidP="00A660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A8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</w:p>
        </w:tc>
      </w:tr>
      <w:tr w:rsidR="00A660A8" w:rsidRPr="00A660A8" w:rsidTr="005C7F2C">
        <w:tc>
          <w:tcPr>
            <w:tcW w:w="4785" w:type="dxa"/>
          </w:tcPr>
          <w:p w:rsidR="00A660A8" w:rsidRPr="00A660A8" w:rsidRDefault="00A660A8" w:rsidP="00A660A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60A8">
              <w:rPr>
                <w:rFonts w:ascii="Times New Roman" w:hAnsi="Times New Roman" w:cs="Times New Roman"/>
                <w:sz w:val="24"/>
                <w:szCs w:val="24"/>
              </w:rPr>
              <w:t>Высокое качество продукции</w:t>
            </w:r>
          </w:p>
          <w:p w:rsidR="00A660A8" w:rsidRPr="00A660A8" w:rsidRDefault="00A660A8" w:rsidP="00A660A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60A8">
              <w:rPr>
                <w:rFonts w:ascii="Times New Roman" w:hAnsi="Times New Roman" w:cs="Times New Roman"/>
                <w:sz w:val="24"/>
                <w:szCs w:val="24"/>
              </w:rPr>
              <w:t>Доступные цены</w:t>
            </w:r>
          </w:p>
          <w:p w:rsidR="00A660A8" w:rsidRPr="00A660A8" w:rsidRDefault="00A660A8" w:rsidP="00A660A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60A8">
              <w:rPr>
                <w:rFonts w:ascii="Times New Roman" w:hAnsi="Times New Roman" w:cs="Times New Roman"/>
                <w:sz w:val="24"/>
                <w:szCs w:val="24"/>
              </w:rPr>
              <w:t>Большой опыт</w:t>
            </w:r>
            <w:r w:rsidR="00520B34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</w:t>
            </w:r>
          </w:p>
          <w:p w:rsidR="00A660A8" w:rsidRPr="00A660A8" w:rsidRDefault="00A660A8" w:rsidP="00A660A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60A8">
              <w:rPr>
                <w:rFonts w:ascii="Times New Roman" w:hAnsi="Times New Roman" w:cs="Times New Roman"/>
                <w:sz w:val="24"/>
                <w:szCs w:val="24"/>
              </w:rPr>
              <w:t>Широкий ассортимент</w:t>
            </w:r>
          </w:p>
          <w:p w:rsidR="00A660A8" w:rsidRPr="00A660A8" w:rsidRDefault="00A660A8" w:rsidP="00A660A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60A8">
              <w:rPr>
                <w:rFonts w:ascii="Times New Roman" w:hAnsi="Times New Roman" w:cs="Times New Roman"/>
                <w:sz w:val="24"/>
                <w:szCs w:val="24"/>
              </w:rPr>
              <w:t>Возможность безналичной оплаты</w:t>
            </w:r>
          </w:p>
          <w:p w:rsidR="00A660A8" w:rsidRPr="00A660A8" w:rsidRDefault="00A660A8" w:rsidP="00A660A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60A8">
              <w:rPr>
                <w:rFonts w:ascii="Times New Roman" w:hAnsi="Times New Roman" w:cs="Times New Roman"/>
                <w:sz w:val="24"/>
                <w:szCs w:val="24"/>
              </w:rPr>
              <w:t>Высокая степень лояльности потребителей</w:t>
            </w:r>
            <w:bookmarkStart w:id="5" w:name="_GoBack"/>
            <w:bookmarkEnd w:id="5"/>
          </w:p>
        </w:tc>
        <w:tc>
          <w:tcPr>
            <w:tcW w:w="4786" w:type="dxa"/>
          </w:tcPr>
          <w:p w:rsidR="00A660A8" w:rsidRPr="00A660A8" w:rsidRDefault="00A660A8" w:rsidP="00A660A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60A8">
              <w:rPr>
                <w:rFonts w:ascii="Times New Roman" w:hAnsi="Times New Roman" w:cs="Times New Roman"/>
                <w:sz w:val="24"/>
                <w:szCs w:val="24"/>
              </w:rPr>
              <w:t>Выход на смежные рынки</w:t>
            </w:r>
          </w:p>
          <w:p w:rsidR="00A660A8" w:rsidRPr="00A660A8" w:rsidRDefault="00A660A8" w:rsidP="00A660A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60A8">
              <w:rPr>
                <w:rFonts w:ascii="Times New Roman" w:hAnsi="Times New Roman" w:cs="Times New Roman"/>
                <w:sz w:val="24"/>
                <w:szCs w:val="24"/>
              </w:rPr>
              <w:t>Расширение ассортимента продукции, связанное с тенденциями и модой</w:t>
            </w:r>
          </w:p>
          <w:p w:rsidR="00A660A8" w:rsidRPr="00A660A8" w:rsidRDefault="00A660A8" w:rsidP="00A660A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60A8">
              <w:rPr>
                <w:rFonts w:ascii="Times New Roman" w:hAnsi="Times New Roman" w:cs="Times New Roman"/>
                <w:sz w:val="24"/>
                <w:szCs w:val="24"/>
              </w:rPr>
              <w:t>Поддержание и раскручивание бренда</w:t>
            </w:r>
          </w:p>
          <w:p w:rsidR="00A660A8" w:rsidRPr="00A660A8" w:rsidRDefault="00A660A8" w:rsidP="00A660A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60A8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новых технологий для привлечения потребителей </w:t>
            </w:r>
          </w:p>
          <w:p w:rsidR="00A660A8" w:rsidRPr="00A660A8" w:rsidRDefault="00A660A8" w:rsidP="00A6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0A8" w:rsidRPr="00A660A8" w:rsidRDefault="00A660A8" w:rsidP="00A66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0A8" w:rsidRPr="00A660A8" w:rsidTr="005C7F2C">
        <w:tc>
          <w:tcPr>
            <w:tcW w:w="4785" w:type="dxa"/>
            <w:vAlign w:val="center"/>
          </w:tcPr>
          <w:p w:rsidR="00A660A8" w:rsidRPr="00A660A8" w:rsidRDefault="00A660A8" w:rsidP="00A660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A8">
              <w:rPr>
                <w:rFonts w:ascii="Times New Roman" w:hAnsi="Times New Roman" w:cs="Times New Roman"/>
                <w:sz w:val="24"/>
                <w:szCs w:val="24"/>
              </w:rPr>
              <w:t>Слабые стороны компании (недостатки)</w:t>
            </w:r>
          </w:p>
        </w:tc>
        <w:tc>
          <w:tcPr>
            <w:tcW w:w="4786" w:type="dxa"/>
            <w:vAlign w:val="center"/>
          </w:tcPr>
          <w:p w:rsidR="00A660A8" w:rsidRPr="00A660A8" w:rsidRDefault="00A660A8" w:rsidP="00A660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0A8">
              <w:rPr>
                <w:rFonts w:ascii="Times New Roman" w:hAnsi="Times New Roman" w:cs="Times New Roman"/>
                <w:sz w:val="24"/>
                <w:szCs w:val="24"/>
              </w:rPr>
              <w:t>Угрозы</w:t>
            </w:r>
          </w:p>
        </w:tc>
      </w:tr>
      <w:tr w:rsidR="00A660A8" w:rsidRPr="00A660A8" w:rsidTr="005C7F2C">
        <w:tc>
          <w:tcPr>
            <w:tcW w:w="4785" w:type="dxa"/>
          </w:tcPr>
          <w:p w:rsidR="00A660A8" w:rsidRPr="00A660A8" w:rsidRDefault="00A660A8" w:rsidP="00A660A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60A8">
              <w:rPr>
                <w:rFonts w:ascii="Times New Roman" w:hAnsi="Times New Roman" w:cs="Times New Roman"/>
                <w:sz w:val="24"/>
                <w:szCs w:val="24"/>
              </w:rPr>
              <w:t>Отсутствие маркетинговой стратегии</w:t>
            </w:r>
          </w:p>
          <w:p w:rsidR="00A660A8" w:rsidRPr="00A660A8" w:rsidRDefault="00A660A8" w:rsidP="00A660A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60A8">
              <w:rPr>
                <w:rFonts w:ascii="Times New Roman" w:hAnsi="Times New Roman" w:cs="Times New Roman"/>
                <w:sz w:val="24"/>
                <w:szCs w:val="24"/>
              </w:rPr>
              <w:t>Отсутствие стратегии развития</w:t>
            </w:r>
          </w:p>
          <w:p w:rsidR="00A660A8" w:rsidRPr="00A660A8" w:rsidRDefault="00A660A8" w:rsidP="00A660A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60A8">
              <w:rPr>
                <w:rFonts w:ascii="Times New Roman" w:hAnsi="Times New Roman" w:cs="Times New Roman"/>
                <w:sz w:val="24"/>
                <w:szCs w:val="24"/>
              </w:rPr>
              <w:t>Отсутствие дополнительных услуг</w:t>
            </w:r>
          </w:p>
          <w:p w:rsidR="00A660A8" w:rsidRPr="00A660A8" w:rsidRDefault="00A660A8" w:rsidP="00A660A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60A8">
              <w:rPr>
                <w:rFonts w:ascii="Times New Roman" w:hAnsi="Times New Roman" w:cs="Times New Roman"/>
                <w:sz w:val="24"/>
                <w:szCs w:val="24"/>
              </w:rPr>
              <w:t>Отсутствие собственного сайта</w:t>
            </w:r>
          </w:p>
          <w:p w:rsidR="00A660A8" w:rsidRPr="00A660A8" w:rsidRDefault="00A660A8" w:rsidP="00A660A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60A8">
              <w:rPr>
                <w:rFonts w:ascii="Times New Roman" w:hAnsi="Times New Roman" w:cs="Times New Roman"/>
                <w:sz w:val="24"/>
                <w:szCs w:val="24"/>
              </w:rPr>
              <w:t>Узкая продуктовая линейка</w:t>
            </w:r>
          </w:p>
        </w:tc>
        <w:tc>
          <w:tcPr>
            <w:tcW w:w="4786" w:type="dxa"/>
          </w:tcPr>
          <w:p w:rsidR="00A660A8" w:rsidRPr="00A660A8" w:rsidRDefault="00A660A8" w:rsidP="00A660A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60A8">
              <w:rPr>
                <w:rFonts w:ascii="Times New Roman" w:hAnsi="Times New Roman" w:cs="Times New Roman"/>
                <w:sz w:val="24"/>
                <w:szCs w:val="24"/>
              </w:rPr>
              <w:t>Наличие товаров-заменителей</w:t>
            </w:r>
          </w:p>
          <w:p w:rsidR="00A660A8" w:rsidRPr="00A660A8" w:rsidRDefault="00A660A8" w:rsidP="00A660A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60A8">
              <w:rPr>
                <w:rFonts w:ascii="Times New Roman" w:hAnsi="Times New Roman" w:cs="Times New Roman"/>
                <w:sz w:val="24"/>
                <w:szCs w:val="24"/>
              </w:rPr>
              <w:t>Деятельность и развитие конкурентов</w:t>
            </w:r>
          </w:p>
          <w:p w:rsidR="00A660A8" w:rsidRPr="00A660A8" w:rsidRDefault="00A660A8" w:rsidP="00A660A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60A8">
              <w:rPr>
                <w:rFonts w:ascii="Times New Roman" w:hAnsi="Times New Roman" w:cs="Times New Roman"/>
                <w:sz w:val="24"/>
                <w:szCs w:val="24"/>
              </w:rPr>
              <w:t>Новые игроки на рынке</w:t>
            </w:r>
          </w:p>
          <w:p w:rsidR="00A660A8" w:rsidRPr="00A660A8" w:rsidRDefault="00A660A8" w:rsidP="00A660A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60A8">
              <w:rPr>
                <w:rFonts w:ascii="Times New Roman" w:hAnsi="Times New Roman" w:cs="Times New Roman"/>
                <w:sz w:val="24"/>
                <w:szCs w:val="24"/>
              </w:rPr>
              <w:t>Смена тенденций спроса</w:t>
            </w:r>
          </w:p>
          <w:p w:rsidR="00A660A8" w:rsidRPr="00A660A8" w:rsidRDefault="00A660A8" w:rsidP="00A660A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60A8">
              <w:rPr>
                <w:rFonts w:ascii="Times New Roman" w:hAnsi="Times New Roman" w:cs="Times New Roman"/>
                <w:sz w:val="24"/>
                <w:szCs w:val="24"/>
              </w:rPr>
              <w:t>Экономический спад</w:t>
            </w:r>
          </w:p>
          <w:p w:rsidR="00A660A8" w:rsidRPr="00A660A8" w:rsidRDefault="00A660A8" w:rsidP="00A660A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60A8">
              <w:rPr>
                <w:rFonts w:ascii="Times New Roman" w:hAnsi="Times New Roman" w:cs="Times New Roman"/>
                <w:sz w:val="24"/>
                <w:szCs w:val="24"/>
              </w:rPr>
              <w:t>Рост цен на товары поставщика</w:t>
            </w:r>
          </w:p>
        </w:tc>
      </w:tr>
    </w:tbl>
    <w:p w:rsidR="00A660A8" w:rsidRDefault="00A660A8" w:rsidP="00A660A8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</w:rPr>
      </w:pPr>
    </w:p>
    <w:p w:rsidR="00A660A8" w:rsidRDefault="00A660A8" w:rsidP="00A660A8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Подводя итоги, можно сделать несколько выводов, на основе которых будет разрабатываться маркетинговый план для магазина «Букинист». </w:t>
      </w:r>
    </w:p>
    <w:p w:rsidR="00A660A8" w:rsidRPr="00B856F1" w:rsidRDefault="00A660A8" w:rsidP="00A660A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Огромный опыт Букиниста,  качественная продукция и приемлемые цены помогут поддержать бренд магазина. Большой опыт и высокая степень лояльности потребителей позволит добиться поставленных результатов в более сжатые сроки. Так же это дает конкурентное преимущество.</w:t>
      </w:r>
    </w:p>
    <w:p w:rsidR="00A660A8" w:rsidRDefault="00A660A8" w:rsidP="00A660A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Необходимо обратить особое внимание на недостатки предприятия, так как если их не преодолеть, бизнес перестанет быть эффективным. Слабый маркетинг, узкая линейка продукции (ограничивается только книгами и некоторыми видами канцелярии) может подстегнуть конкурентов и дать им преимущества над магазином.  Без устранения недостатков магазин может проиграть конкурентную борьбу и станет банкротом. </w:t>
      </w:r>
    </w:p>
    <w:p w:rsidR="00A660A8" w:rsidRDefault="00A660A8" w:rsidP="00A660A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Данный книжный магазин способен развиваться, и имеет все шансы обойти своих конкурентов в конкурентной борьбе. Для этого необходимо </w:t>
      </w:r>
      <w:r>
        <w:rPr>
          <w:rFonts w:ascii="Times New Roman" w:hAnsi="Times New Roman" w:cs="Times New Roman"/>
          <w:sz w:val="28"/>
        </w:rPr>
        <w:lastRenderedPageBreak/>
        <w:t xml:space="preserve">учесть все недостатки и возможности компании (по таблице </w:t>
      </w:r>
      <w:r>
        <w:rPr>
          <w:rFonts w:ascii="Times New Roman" w:hAnsi="Times New Roman" w:cs="Times New Roman"/>
          <w:sz w:val="28"/>
          <w:lang w:val="en-US"/>
        </w:rPr>
        <w:t>SWOT</w:t>
      </w:r>
      <w:r w:rsidRPr="007F5341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анализа) и составить план маркетинга, который четко выделит основные направления развития.</w:t>
      </w:r>
    </w:p>
    <w:p w:rsidR="00A660A8" w:rsidRDefault="00A660A8" w:rsidP="00A660A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Первостепенной проблемой, из которой исходят угрозы, является недостаточная осведомленность потребителей и отсутствие иных видов продукции, интересных для потребителя. </w:t>
      </w:r>
    </w:p>
    <w:p w:rsidR="00A660A8" w:rsidRPr="00A660A8" w:rsidRDefault="00A660A8" w:rsidP="00A660A8">
      <w:pPr>
        <w:pStyle w:val="a3"/>
        <w:ind w:left="1080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A660A8" w:rsidRPr="007C1BBC" w:rsidRDefault="007C1BBC" w:rsidP="007C1BBC">
      <w:pPr>
        <w:pStyle w:val="2"/>
        <w:spacing w:before="0" w:line="360" w:lineRule="auto"/>
        <w:rPr>
          <w:color w:val="auto"/>
        </w:rPr>
      </w:pPr>
      <w:bookmarkStart w:id="6" w:name="_Toc502748464"/>
      <w:r>
        <w:rPr>
          <w:color w:val="auto"/>
        </w:rPr>
        <w:t xml:space="preserve">5. </w:t>
      </w:r>
      <w:r w:rsidR="00A660A8" w:rsidRPr="007C1BBC">
        <w:rPr>
          <w:color w:val="auto"/>
        </w:rPr>
        <w:t xml:space="preserve">Структура </w:t>
      </w:r>
      <w:proofErr w:type="spellStart"/>
      <w:r w:rsidR="00A660A8" w:rsidRPr="007C1BBC">
        <w:rPr>
          <w:color w:val="auto"/>
        </w:rPr>
        <w:t>организациии</w:t>
      </w:r>
      <w:bookmarkEnd w:id="6"/>
      <w:proofErr w:type="spellEnd"/>
    </w:p>
    <w:p w:rsidR="00AA7834" w:rsidRPr="00AC6D52" w:rsidRDefault="00AA7834" w:rsidP="00AA7834">
      <w:pPr>
        <w:pStyle w:val="aa"/>
        <w:keepNext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6D52">
        <w:rPr>
          <w:rFonts w:ascii="Times New Roman" w:hAnsi="Times New Roman"/>
          <w:sz w:val="28"/>
          <w:szCs w:val="28"/>
        </w:rPr>
        <w:t xml:space="preserve">Для  </w:t>
      </w:r>
      <w:r>
        <w:rPr>
          <w:rFonts w:ascii="Times New Roman" w:hAnsi="Times New Roman"/>
          <w:sz w:val="28"/>
          <w:szCs w:val="28"/>
        </w:rPr>
        <w:t>магазина</w:t>
      </w:r>
      <w:r w:rsidRPr="00AC6D52">
        <w:rPr>
          <w:rFonts w:ascii="Times New Roman" w:hAnsi="Times New Roman"/>
          <w:sz w:val="28"/>
          <w:szCs w:val="28"/>
        </w:rPr>
        <w:t xml:space="preserve"> характерна линейно-функциональная структура управления, когда линейному руководителю в разработке конкретных вопросов и подготовке соответствующих решений, программ, планов помогает специальный аппарат управления, состоящий из функциональных подразделений, именуемых службами. </w:t>
      </w:r>
    </w:p>
    <w:p w:rsidR="00AA7834" w:rsidRPr="00AC6D52" w:rsidRDefault="00AA7834" w:rsidP="00AA7834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AC6D52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Линейная структура управления имеет следующие достоинства: оперативность в принятии и реализации принятых решений; наличие относительной простоты при выполнении управленческих функций; есть выраженная очень четко ответственность. </w:t>
      </w:r>
    </w:p>
    <w:p w:rsidR="00AA7834" w:rsidRPr="00AC6D52" w:rsidRDefault="00AA7834" w:rsidP="00AA7834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AC6D52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Но имеется и большое количество недостатков. Во-первых, линейная структура управления предприятием обладает разобщенностью горизонтальных связей в системах предприятия. Во-вторых, система имеет большое количество контактов с сотрудниками. Это будет создавать постоянную информационную перегрузку. В-третьих, в том случае, если увеличивается количество управленческих уровней, то удлиняется процесс принятия и реализации решений. Поскольку исполнение их происходит "сверху вниз", а иногда и "растекается" по горизонтальным контактам.  </w:t>
      </w:r>
    </w:p>
    <w:p w:rsidR="007C1BBC" w:rsidRPr="00AC6D52" w:rsidRDefault="007C1BBC" w:rsidP="007C1BBC">
      <w:pPr>
        <w:pStyle w:val="aa"/>
        <w:keepNext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6D52">
        <w:rPr>
          <w:rFonts w:ascii="Times New Roman" w:hAnsi="Times New Roman"/>
          <w:sz w:val="28"/>
          <w:szCs w:val="28"/>
        </w:rPr>
        <w:t xml:space="preserve">Общее управление компанией осуществляется непосредственно директором, который принимает решения по оперативному руководству организации. Он решает вопросы, касающиеся деятельности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6D52">
        <w:rPr>
          <w:rFonts w:ascii="Times New Roman" w:hAnsi="Times New Roman"/>
          <w:sz w:val="28"/>
          <w:szCs w:val="28"/>
        </w:rPr>
        <w:t xml:space="preserve">организации, представляет его интересы. Хозяйствует имуществом, заключает договора, в </w:t>
      </w:r>
      <w:r w:rsidRPr="00AC6D52">
        <w:rPr>
          <w:rFonts w:ascii="Times New Roman" w:hAnsi="Times New Roman"/>
          <w:sz w:val="28"/>
          <w:szCs w:val="28"/>
        </w:rPr>
        <w:lastRenderedPageBreak/>
        <w:t xml:space="preserve">том числе по приему  на работу. Директор несет ответственность за  обеспечение сохранности </w:t>
      </w:r>
      <w:proofErr w:type="spellStart"/>
      <w:r w:rsidRPr="00AC6D52">
        <w:rPr>
          <w:rFonts w:ascii="Times New Roman" w:hAnsi="Times New Roman"/>
          <w:sz w:val="28"/>
          <w:szCs w:val="28"/>
        </w:rPr>
        <w:t>товарно</w:t>
      </w:r>
      <w:proofErr w:type="spellEnd"/>
      <w:r w:rsidRPr="00AC6D52">
        <w:rPr>
          <w:rFonts w:ascii="Times New Roman" w:hAnsi="Times New Roman"/>
          <w:sz w:val="28"/>
          <w:szCs w:val="28"/>
        </w:rPr>
        <w:t xml:space="preserve"> - материальных ценностей, денежных средств и других ценностей.</w:t>
      </w:r>
    </w:p>
    <w:p w:rsidR="007C1BBC" w:rsidRPr="00AC6D52" w:rsidRDefault="007C1BBC" w:rsidP="007C1BBC">
      <w:pPr>
        <w:pStyle w:val="aa"/>
        <w:keepNext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6D52">
        <w:rPr>
          <w:rFonts w:ascii="Times New Roman" w:hAnsi="Times New Roman"/>
          <w:sz w:val="28"/>
          <w:szCs w:val="28"/>
        </w:rPr>
        <w:t xml:space="preserve"> Для  компании характерна линейно-функциональная структура управления, когда линейному руководителю в разработке конкретных вопросов и подготовке соответствующих решений, программ, планов помогает специальный аппарат управления, состоящий из функциональных подразделений, именуемых службами. </w:t>
      </w:r>
    </w:p>
    <w:p w:rsidR="007C1BBC" w:rsidRPr="00AC6D52" w:rsidRDefault="007C1BBC" w:rsidP="007C1BBC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AC6D52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Линейная структура управления имеет следующие достоинства: оперативность в принятии и реализации принятых решений; наличие относительной простоты при выполнении управленческих функций; есть выраженная очень четко ответственность. </w:t>
      </w:r>
    </w:p>
    <w:p w:rsidR="007C1BBC" w:rsidRPr="00AC6D52" w:rsidRDefault="007C1BBC" w:rsidP="007C1BBC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AC6D52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Но имеется и большое количество недостатков. Во-первых, линейная структура управления предприятием обладает разобщенностью горизонтальных связей в системах предприятия. Во-вторых, система имеет большое количество контактов с сотрудниками. Это будет создавать постоянную информационную перегрузку. В-третьих, в том случае, если увеличивается количество управленческих уровней, то удлиняется процесс принятия и реализации решений. Поскольку исполнение их происходит "сверху вниз", а иногда и "растекается" по горизонтальным контактам.  </w:t>
      </w:r>
    </w:p>
    <w:p w:rsidR="007C1BBC" w:rsidRPr="00AC6D52" w:rsidRDefault="007C1BBC" w:rsidP="007C1BBC">
      <w:pPr>
        <w:keepNext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D52">
        <w:rPr>
          <w:rFonts w:ascii="Times New Roman" w:hAnsi="Times New Roman" w:cs="Times New Roman"/>
          <w:sz w:val="28"/>
          <w:szCs w:val="28"/>
        </w:rPr>
        <w:t xml:space="preserve">  В  компании преобладает ролевая культура, потому что в компании все обязанности строго распределены, а также имеет место жесткая специализация отделов. Это связано с широкой специализацией компании.  Ролевая культура работает на основании регламентов и внутренних распорядков, их соблюдение гарантирует наиболее эффективную работу компании. Основным источником власти являются </w:t>
      </w:r>
      <w:proofErr w:type="gramStart"/>
      <w:r w:rsidRPr="00AC6D52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AC6D52">
        <w:rPr>
          <w:rFonts w:ascii="Times New Roman" w:hAnsi="Times New Roman" w:cs="Times New Roman"/>
          <w:sz w:val="28"/>
          <w:szCs w:val="28"/>
        </w:rPr>
        <w:t xml:space="preserve"> сколько личностные качества,  а положение, занимаемое в иерархической структуре.  </w:t>
      </w:r>
    </w:p>
    <w:p w:rsidR="007C1BBC" w:rsidRPr="00AC6D52" w:rsidRDefault="007C1BBC" w:rsidP="007C1BBC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C6D52">
        <w:rPr>
          <w:rFonts w:ascii="Times New Roman" w:hAnsi="Times New Roman" w:cs="Times New Roman"/>
          <w:snapToGrid w:val="0"/>
          <w:sz w:val="28"/>
          <w:szCs w:val="28"/>
        </w:rPr>
        <w:t xml:space="preserve">В компании  существует как авторитарный, так и демократический стиль управления. В одной стороны, деятельность сотрудников сильно </w:t>
      </w:r>
      <w:r w:rsidRPr="00AC6D52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регламентирована, к каждой должности предусмотрена должностная инструкция, есть регламенты и стандарты. Во многом это связано со спецификой организации. Это компания, в которой должны быть высокие стандарты качества, потому что именно качество аудиторских услуг является ценностью компании.  </w:t>
      </w:r>
    </w:p>
    <w:p w:rsidR="007C1BBC" w:rsidRPr="00C0307D" w:rsidRDefault="007C1BBC" w:rsidP="007C1BBC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C6D52">
        <w:rPr>
          <w:rFonts w:ascii="Times New Roman" w:hAnsi="Times New Roman" w:cs="Times New Roman"/>
          <w:snapToGrid w:val="0"/>
          <w:sz w:val="28"/>
          <w:szCs w:val="28"/>
        </w:rPr>
        <w:t xml:space="preserve">С другой стороны, в компании  существует делегирование полномочий.   Важные решения принимаются коллегиально на совещаниях. Существуют планерки, когда линейные руководители доносят какие-то решения, планируют дальнейшую работу, выносят на обсуждение важные вопросы. </w:t>
      </w:r>
      <w:proofErr w:type="gramStart"/>
      <w:r w:rsidRPr="00AC6D52">
        <w:rPr>
          <w:rFonts w:ascii="Times New Roman" w:hAnsi="Times New Roman" w:cs="Times New Roman"/>
          <w:snapToGrid w:val="0"/>
          <w:sz w:val="28"/>
          <w:szCs w:val="28"/>
        </w:rPr>
        <w:t>Контроль за</w:t>
      </w:r>
      <w:proofErr w:type="gramEnd"/>
      <w:r w:rsidRPr="00AC6D52">
        <w:rPr>
          <w:rFonts w:ascii="Times New Roman" w:hAnsi="Times New Roman" w:cs="Times New Roman"/>
          <w:snapToGrid w:val="0"/>
          <w:sz w:val="28"/>
          <w:szCs w:val="28"/>
        </w:rPr>
        <w:t xml:space="preserve"> выполнением тех или иных распоряжений производится как линейным руководителем, также есть меры взаимного контроля друг за другом. Это повышает взаимную ответственность коллектива за свои действия.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7C1BBC" w:rsidRPr="009E37D6" w:rsidRDefault="007C1BBC" w:rsidP="007C1BBC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7D6">
        <w:rPr>
          <w:rFonts w:ascii="Times New Roman" w:hAnsi="Times New Roman"/>
          <w:sz w:val="28"/>
          <w:szCs w:val="28"/>
        </w:rPr>
        <w:t xml:space="preserve">   Основным источником власти являются </w:t>
      </w:r>
      <w:proofErr w:type="gramStart"/>
      <w:r w:rsidRPr="009E37D6">
        <w:rPr>
          <w:rFonts w:ascii="Times New Roman" w:hAnsi="Times New Roman"/>
          <w:sz w:val="28"/>
          <w:szCs w:val="28"/>
        </w:rPr>
        <w:t>не</w:t>
      </w:r>
      <w:proofErr w:type="gramEnd"/>
      <w:r w:rsidRPr="009E37D6">
        <w:rPr>
          <w:rFonts w:ascii="Times New Roman" w:hAnsi="Times New Roman"/>
          <w:sz w:val="28"/>
          <w:szCs w:val="28"/>
        </w:rPr>
        <w:t xml:space="preserve"> сколько личностные качества,    а положение, занимаемое в иерархической структуре. Подобная форма организации деятельности эффективно работает в стабильной внешней среде.  </w:t>
      </w:r>
    </w:p>
    <w:p w:rsidR="007C1BBC" w:rsidRPr="009E37D6" w:rsidRDefault="007C1BBC" w:rsidP="007C1BB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Организационная </w:t>
      </w:r>
      <w:r w:rsidRPr="009E37D6">
        <w:rPr>
          <w:rFonts w:ascii="Times New Roman" w:hAnsi="Times New Roman" w:cs="Times New Roman"/>
          <w:sz w:val="28"/>
          <w:szCs w:val="28"/>
        </w:rPr>
        <w:t xml:space="preserve"> культура начала формироваться с момента основания компании</w:t>
      </w:r>
      <w:proofErr w:type="gramStart"/>
      <w:r w:rsidRPr="009E37D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E37D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C1BBC" w:rsidRPr="009E37D6" w:rsidRDefault="007C1BBC" w:rsidP="007C1BB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D6">
        <w:rPr>
          <w:rFonts w:ascii="Times New Roman" w:hAnsi="Times New Roman" w:cs="Times New Roman"/>
          <w:sz w:val="28"/>
          <w:szCs w:val="28"/>
        </w:rPr>
        <w:t xml:space="preserve">Элементами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организационной </w:t>
      </w:r>
      <w:r w:rsidRPr="009E37D6">
        <w:rPr>
          <w:rFonts w:ascii="Times New Roman" w:hAnsi="Times New Roman" w:cs="Times New Roman"/>
          <w:sz w:val="28"/>
          <w:szCs w:val="28"/>
        </w:rPr>
        <w:t xml:space="preserve"> культуры является фирменный стиль компании</w:t>
      </w:r>
      <w:proofErr w:type="gramStart"/>
      <w:r w:rsidRPr="009E37D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E37D6">
        <w:rPr>
          <w:rFonts w:ascii="Times New Roman" w:hAnsi="Times New Roman" w:cs="Times New Roman"/>
          <w:sz w:val="28"/>
          <w:szCs w:val="28"/>
        </w:rPr>
        <w:t xml:space="preserve"> его ценности, традиции и устои.  Так историю создания компании  знают все работники, как новые, так и со стажем. При этом это нигде не зафиксировано, но это ходит как корпоративные легенды. От этого ощущение того, что люди являются частью сплоченной команды.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BBC" w:rsidRPr="009E37D6" w:rsidRDefault="007C1BBC" w:rsidP="007C1BB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D6">
        <w:rPr>
          <w:rFonts w:ascii="Times New Roman" w:hAnsi="Times New Roman" w:cs="Times New Roman"/>
          <w:sz w:val="28"/>
          <w:szCs w:val="28"/>
        </w:rPr>
        <w:t xml:space="preserve">Вторым элементом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организационной </w:t>
      </w:r>
      <w:r w:rsidRPr="009E37D6">
        <w:rPr>
          <w:rFonts w:ascii="Times New Roman" w:hAnsi="Times New Roman" w:cs="Times New Roman"/>
          <w:sz w:val="28"/>
          <w:szCs w:val="28"/>
        </w:rPr>
        <w:t xml:space="preserve"> культуры являются ценности. В компании  есть свои ценности, нормы, правила поведения, которые закреплены с момента открытия. Весь персонал должен быть приветлив, всегда улыбаться,  приветливо относиться к клиентам, идти на компроми</w:t>
      </w:r>
      <w:proofErr w:type="gramStart"/>
      <w:r w:rsidRPr="009E37D6">
        <w:rPr>
          <w:rFonts w:ascii="Times New Roman" w:hAnsi="Times New Roman" w:cs="Times New Roman"/>
          <w:sz w:val="28"/>
          <w:szCs w:val="28"/>
        </w:rPr>
        <w:t>сс с кл</w:t>
      </w:r>
      <w:proofErr w:type="gramEnd"/>
      <w:r w:rsidRPr="009E37D6">
        <w:rPr>
          <w:rFonts w:ascii="Times New Roman" w:hAnsi="Times New Roman" w:cs="Times New Roman"/>
          <w:sz w:val="28"/>
          <w:szCs w:val="28"/>
        </w:rPr>
        <w:t xml:space="preserve">иентами.    </w:t>
      </w:r>
    </w:p>
    <w:p w:rsidR="007C1BBC" w:rsidRPr="009E37D6" w:rsidRDefault="007C1BBC" w:rsidP="007C1BBC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Организационная </w:t>
      </w:r>
      <w:r w:rsidRPr="009E37D6">
        <w:rPr>
          <w:rFonts w:ascii="Times New Roman" w:hAnsi="Times New Roman"/>
          <w:sz w:val="28"/>
          <w:szCs w:val="28"/>
        </w:rPr>
        <w:t xml:space="preserve"> культура  </w:t>
      </w:r>
      <w:r>
        <w:rPr>
          <w:rFonts w:ascii="Times New Roman" w:hAnsi="Times New Roman"/>
          <w:sz w:val="28"/>
          <w:szCs w:val="28"/>
        </w:rPr>
        <w:t xml:space="preserve">компании </w:t>
      </w:r>
      <w:r w:rsidRPr="009E37D6">
        <w:rPr>
          <w:rFonts w:ascii="Times New Roman" w:hAnsi="Times New Roman"/>
          <w:sz w:val="28"/>
          <w:szCs w:val="28"/>
        </w:rPr>
        <w:t>состоит из следующих компонентов: философия, доминирующие ценности, организационные нормы поведения, психологический климат, знаково-символическая система.</w:t>
      </w:r>
    </w:p>
    <w:p w:rsidR="007D3928" w:rsidRPr="009E37D6" w:rsidRDefault="007D3928" w:rsidP="007D3928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D6">
        <w:rPr>
          <w:rFonts w:ascii="Times New Roman" w:hAnsi="Times New Roman" w:cs="Times New Roman"/>
          <w:sz w:val="28"/>
          <w:szCs w:val="28"/>
        </w:rPr>
        <w:t xml:space="preserve">В компании  царит дух сплоченности и взаимовыручки, когда работники могут подменять один другого на договорной основе. Руководство идет на  встречу и не препятствует этому.  </w:t>
      </w:r>
      <w:r w:rsidRPr="009E37D6">
        <w:rPr>
          <w:rFonts w:ascii="Times New Roman" w:hAnsi="Times New Roman" w:cs="Times New Roman"/>
          <w:iCs/>
          <w:sz w:val="28"/>
          <w:szCs w:val="28"/>
        </w:rPr>
        <w:t xml:space="preserve">  </w:t>
      </w:r>
    </w:p>
    <w:p w:rsidR="007D3928" w:rsidRPr="009E37D6" w:rsidRDefault="007D3928" w:rsidP="007D3928">
      <w:pPr>
        <w:shd w:val="clear" w:color="auto" w:fill="FFFFFF"/>
        <w:tabs>
          <w:tab w:val="left" w:pos="726"/>
        </w:tabs>
        <w:spacing w:line="360" w:lineRule="auto"/>
        <w:ind w:firstLine="726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9E37D6">
        <w:rPr>
          <w:rFonts w:ascii="Times New Roman" w:hAnsi="Times New Roman"/>
          <w:iCs/>
          <w:sz w:val="28"/>
          <w:szCs w:val="28"/>
        </w:rPr>
        <w:t>То</w:t>
      </w:r>
      <w:proofErr w:type="gramEnd"/>
      <w:r w:rsidRPr="009E37D6">
        <w:rPr>
          <w:rFonts w:ascii="Times New Roman" w:hAnsi="Times New Roman"/>
          <w:iCs/>
          <w:sz w:val="28"/>
          <w:szCs w:val="28"/>
        </w:rPr>
        <w:t xml:space="preserve"> что руководство понимает потребности коллектива, идет на встречу, когда возникают форс-мажорные обстоятельства  приводит к тому, что данная работа воспринимается как одна семья, где каждый сотрудник готов помочь и выручить.  Такой коллектив способен решать и трудные ситуации сообща, идя на компромисс. Также сплоченность коллектива способствует быстрой реакции на изменение внешней и внутренней среды.  </w:t>
      </w:r>
    </w:p>
    <w:p w:rsidR="00AA7834" w:rsidRPr="00A660A8" w:rsidRDefault="00AA7834" w:rsidP="00A660A8">
      <w:pPr>
        <w:pStyle w:val="a3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</w:p>
    <w:p w:rsidR="007C1BBC" w:rsidRDefault="007C1BBC" w:rsidP="007C1BBC">
      <w:pPr>
        <w:pStyle w:val="2"/>
        <w:spacing w:before="0" w:line="360" w:lineRule="auto"/>
        <w:rPr>
          <w:color w:val="auto"/>
        </w:rPr>
      </w:pPr>
      <w:bookmarkStart w:id="7" w:name="_Toc502748465"/>
      <w:r w:rsidRPr="007D3928">
        <w:rPr>
          <w:color w:val="auto"/>
          <w:highlight w:val="yellow"/>
        </w:rPr>
        <w:t xml:space="preserve">6. </w:t>
      </w:r>
      <w:r w:rsidR="00A660A8" w:rsidRPr="007D3928">
        <w:rPr>
          <w:color w:val="auto"/>
          <w:highlight w:val="yellow"/>
        </w:rPr>
        <w:t>Характеристика ресурсов организации</w:t>
      </w:r>
      <w:bookmarkEnd w:id="7"/>
    </w:p>
    <w:p w:rsidR="007D3928" w:rsidRPr="007D3928" w:rsidRDefault="007D3928" w:rsidP="007D3928"/>
    <w:p w:rsidR="00A660A8" w:rsidRPr="007C1BBC" w:rsidRDefault="007C1BBC" w:rsidP="007C1BBC">
      <w:pPr>
        <w:pStyle w:val="2"/>
        <w:spacing w:before="0" w:line="360" w:lineRule="auto"/>
        <w:rPr>
          <w:color w:val="auto"/>
          <w:highlight w:val="yellow"/>
        </w:rPr>
      </w:pPr>
      <w:bookmarkStart w:id="8" w:name="_Toc502748466"/>
      <w:r w:rsidRPr="007C1BBC">
        <w:rPr>
          <w:color w:val="auto"/>
        </w:rPr>
        <w:t xml:space="preserve">7.  </w:t>
      </w:r>
      <w:r w:rsidR="00A660A8" w:rsidRPr="007C1BBC">
        <w:rPr>
          <w:color w:val="auto"/>
        </w:rPr>
        <w:t>Направления совершенствования управленческой деятельности</w:t>
      </w:r>
      <w:bookmarkEnd w:id="8"/>
    </w:p>
    <w:p w:rsidR="00520B34" w:rsidRDefault="00520B34" w:rsidP="00520B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Товары магазина «Букинист» являются товарами предварительного выбора. П</w:t>
      </w:r>
      <w:r w:rsidRPr="00EA302E">
        <w:rPr>
          <w:rFonts w:ascii="Times New Roman" w:hAnsi="Times New Roman" w:cs="Times New Roman"/>
          <w:color w:val="000000" w:themeColor="text1"/>
          <w:sz w:val="28"/>
        </w:rPr>
        <w:t>отребитель в процессе выбора и покупки, как правило, сравнивает между собой по показателям пригодности, качества, цены и внешнего оформления.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Поэтому важно, чтобы покупатель обратил внимание именно на ассортимент нашего магазина.</w:t>
      </w:r>
    </w:p>
    <w:p w:rsidR="00520B34" w:rsidRDefault="00520B34" w:rsidP="00520B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Первым пунктом товарной стратегии является оптимизация ассортимента. Для этого предлагается к уже существующим товарам добавить новые виды. </w:t>
      </w:r>
    </w:p>
    <w:p w:rsidR="00520B34" w:rsidRDefault="00520B34" w:rsidP="00520B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В качестве нового вида товара выступают книги современных авторов, пользующиеся наибольшей популярностью среди людей молодого возраста. Существуют рейтинги таких книг. Благодаря этому можно отслеживать тенденции и закупать книги, которые с большой вероятностью могут реализоваться.  Для данного вида продукции необходимо выделить </w:t>
      </w:r>
      <w:r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отдельное место вблизи входа, чтобы покупатель, заходя в магазин, сразу обращал внимание на книжные новинки. </w:t>
      </w:r>
    </w:p>
    <w:p w:rsidR="00520B34" w:rsidRDefault="00520B34" w:rsidP="00520B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Данные по тенденциям должны постоянно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мониториться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, чтобы на полках была ходовая литература. К тому же, данное нововведение даст сигнал покупателям о том, что в магазине «Букинист» всегда есть новые и интересные произведения. Они будут заходить </w:t>
      </w: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>чаще</w:t>
      </w:r>
      <w:proofErr w:type="gramEnd"/>
      <w:r>
        <w:rPr>
          <w:rFonts w:ascii="Times New Roman" w:hAnsi="Times New Roman" w:cs="Times New Roman"/>
          <w:color w:val="000000" w:themeColor="text1"/>
          <w:sz w:val="28"/>
        </w:rPr>
        <w:t xml:space="preserve"> и следить за поступлениями.</w:t>
      </w:r>
    </w:p>
    <w:p w:rsidR="00520B34" w:rsidRDefault="00520B34" w:rsidP="00520B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Что касается старого ассортимента, рекомендуется уменьшить процент учебной литературы, так как многие книги не реализуются, их жизненный цикл подходит к концу и это приносит магазину убытки. </w:t>
      </w:r>
    </w:p>
    <w:p w:rsidR="00520B34" w:rsidRDefault="00520B34" w:rsidP="00520B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В качестве оптимального соотношения следует придерживаться следующих показателей: 30 % - учебная литература, 25 % - деловая литература, 25 % - художественная литература, 20 % - литературные новинки и мировые </w:t>
      </w:r>
      <w:r w:rsidRPr="00B40E12">
        <w:rPr>
          <w:rFonts w:ascii="Times New Roman" w:hAnsi="Times New Roman" w:cs="Times New Roman"/>
          <w:color w:val="000000" w:themeColor="text1"/>
          <w:sz w:val="28"/>
        </w:rPr>
        <w:t>бестселлер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ы. Ко всему этому, необходимо провести ревизию книг, которые представлены на полках магазина на предмет их морального износа и устаревания. Все эти меры позволят повысить общий уровень конкурентоспособности магазина. </w:t>
      </w:r>
    </w:p>
    <w:p w:rsidR="00520B34" w:rsidRDefault="00520B34" w:rsidP="00520B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Для того чтобы повысить уровень посещаемости Букиниста рекомендуется ввести несколько наименований канцелярской и сувенирной продукции, которая привлекает потребителя, а так же способствует импульсивной покупке. К новым продуктам относятся:</w:t>
      </w:r>
    </w:p>
    <w:p w:rsidR="00520B34" w:rsidRPr="004764F5" w:rsidRDefault="00520B34" w:rsidP="00520B34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764F5">
        <w:rPr>
          <w:rFonts w:ascii="Times New Roman" w:hAnsi="Times New Roman" w:cs="Times New Roman"/>
          <w:color w:val="000000" w:themeColor="text1"/>
          <w:sz w:val="28"/>
        </w:rPr>
        <w:t>блокноты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и тетради</w:t>
      </w:r>
      <w:r w:rsidRPr="004764F5"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520B34" w:rsidRPr="004764F5" w:rsidRDefault="00520B34" w:rsidP="00520B34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764F5">
        <w:rPr>
          <w:rFonts w:ascii="Times New Roman" w:hAnsi="Times New Roman" w:cs="Times New Roman"/>
          <w:color w:val="000000" w:themeColor="text1"/>
          <w:sz w:val="28"/>
        </w:rPr>
        <w:t>ежедневники и еженедельники;</w:t>
      </w:r>
    </w:p>
    <w:p w:rsidR="00520B34" w:rsidRPr="004764F5" w:rsidRDefault="00520B34" w:rsidP="00520B34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 w:rsidRPr="004764F5">
        <w:rPr>
          <w:rFonts w:ascii="Times New Roman" w:hAnsi="Times New Roman" w:cs="Times New Roman"/>
          <w:color w:val="000000" w:themeColor="text1"/>
          <w:sz w:val="28"/>
        </w:rPr>
        <w:t>скетчбуки</w:t>
      </w:r>
      <w:proofErr w:type="spellEnd"/>
      <w:r w:rsidRPr="004764F5">
        <w:rPr>
          <w:rFonts w:ascii="Times New Roman" w:hAnsi="Times New Roman" w:cs="Times New Roman"/>
          <w:color w:val="000000" w:themeColor="text1"/>
          <w:sz w:val="28"/>
        </w:rPr>
        <w:t xml:space="preserve"> и </w:t>
      </w:r>
      <w:proofErr w:type="spellStart"/>
      <w:r w:rsidRPr="004764F5">
        <w:rPr>
          <w:rFonts w:ascii="Times New Roman" w:hAnsi="Times New Roman" w:cs="Times New Roman"/>
          <w:color w:val="000000" w:themeColor="text1"/>
          <w:sz w:val="28"/>
        </w:rPr>
        <w:t>артбуки</w:t>
      </w:r>
      <w:proofErr w:type="spellEnd"/>
      <w:r w:rsidRPr="004764F5"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520B34" w:rsidRPr="004764F5" w:rsidRDefault="00520B34" w:rsidP="00520B34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764F5">
        <w:rPr>
          <w:rFonts w:ascii="Times New Roman" w:hAnsi="Times New Roman" w:cs="Times New Roman"/>
          <w:color w:val="000000" w:themeColor="text1"/>
          <w:sz w:val="28"/>
        </w:rPr>
        <w:t xml:space="preserve">продукция от </w:t>
      </w:r>
      <w:r w:rsidRPr="004764F5">
        <w:rPr>
          <w:rFonts w:ascii="Times New Roman" w:hAnsi="Times New Roman" w:cs="Times New Roman"/>
          <w:color w:val="000000" w:themeColor="text1"/>
          <w:sz w:val="28"/>
          <w:lang w:val="en-US"/>
        </w:rPr>
        <w:t>Keri</w:t>
      </w:r>
      <w:r w:rsidRPr="004764F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4764F5">
        <w:rPr>
          <w:rFonts w:ascii="Times New Roman" w:hAnsi="Times New Roman" w:cs="Times New Roman"/>
          <w:color w:val="000000" w:themeColor="text1"/>
          <w:sz w:val="28"/>
          <w:lang w:val="en-US"/>
        </w:rPr>
        <w:t>Smith</w:t>
      </w:r>
      <w:r w:rsidRPr="004764F5">
        <w:rPr>
          <w:rFonts w:ascii="Times New Roman" w:hAnsi="Times New Roman" w:cs="Times New Roman"/>
          <w:color w:val="000000" w:themeColor="text1"/>
          <w:sz w:val="28"/>
        </w:rPr>
        <w:t xml:space="preserve">; </w:t>
      </w:r>
    </w:p>
    <w:p w:rsidR="00520B34" w:rsidRPr="00A2515D" w:rsidRDefault="00520B34" w:rsidP="00520B34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764F5">
        <w:rPr>
          <w:rFonts w:ascii="Times New Roman" w:hAnsi="Times New Roman" w:cs="Times New Roman"/>
          <w:color w:val="000000" w:themeColor="text1"/>
          <w:sz w:val="28"/>
        </w:rPr>
        <w:t>подарочные упаковки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и </w:t>
      </w:r>
      <w:r w:rsidRPr="00A2515D">
        <w:rPr>
          <w:rFonts w:ascii="Times New Roman" w:hAnsi="Times New Roman" w:cs="Times New Roman"/>
          <w:color w:val="000000" w:themeColor="text1"/>
          <w:sz w:val="28"/>
        </w:rPr>
        <w:t>подарочные закладки.</w:t>
      </w:r>
    </w:p>
    <w:p w:rsidR="00520B34" w:rsidRDefault="00520B34" w:rsidP="00520B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При этом новые товары должны отличаться высоким качеством, некой уникальностью, приятным внешним видом. Для этих товаров так же должен быть предусмотрен отдельный стенд, а для подарочных упаковок и закладок стенд должен располагаться рядом с кассой.</w:t>
      </w:r>
    </w:p>
    <w:p w:rsidR="00520B34" w:rsidRDefault="00520B34" w:rsidP="00520B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681990</wp:posOffset>
            </wp:positionH>
            <wp:positionV relativeFrom="paragraph">
              <wp:posOffset>511810</wp:posOffset>
            </wp:positionV>
            <wp:extent cx="3733800" cy="2118540"/>
            <wp:effectExtent l="0" t="0" r="0" b="0"/>
            <wp:wrapNone/>
            <wp:docPr id="2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2118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 w:themeColor="text1"/>
          <w:sz w:val="28"/>
        </w:rPr>
        <w:t>Данные нововведения способствуют продлению жизненного цикла предприятия (рисунок</w:t>
      </w: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 xml:space="preserve"> )</w:t>
      </w:r>
      <w:proofErr w:type="gramEnd"/>
      <w:r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520B34" w:rsidRDefault="00520B34" w:rsidP="00520B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B4D37">
        <w:rPr>
          <w:noProof/>
          <w:lang w:eastAsia="ru-RU"/>
        </w:rPr>
        <w:pict>
          <v:shape id="Поле 41" o:spid="_x0000_s1029" type="#_x0000_t202" style="position:absolute;left:0;text-align:left;margin-left:4.2pt;margin-top:158.5pt;width:416.25pt;height:.05pt;z-index:2516633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" stroked="f">
            <v:textbox style="mso-fit-shape-to-text:t" inset="0,0,0,0">
              <w:txbxContent>
                <w:p w:rsidR="00520B34" w:rsidRPr="00A2515D" w:rsidRDefault="00520B34" w:rsidP="00520B34">
                  <w:pPr>
                    <w:pStyle w:val="a5"/>
                    <w:jc w:val="both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44"/>
                    </w:rPr>
                  </w:pPr>
                  <w:r w:rsidRPr="00A2515D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8"/>
                    </w:rPr>
                    <w:t xml:space="preserve">Рисунок </w:t>
                  </w:r>
                  <w:r w:rsidRPr="00A2515D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8"/>
                    </w:rPr>
                    <w:fldChar w:fldCharType="begin"/>
                  </w:r>
                  <w:r w:rsidRPr="00A2515D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8"/>
                    </w:rPr>
                    <w:instrText xml:space="preserve"> SEQ Рисунок \* ARABIC </w:instrText>
                  </w:r>
                  <w:r w:rsidRPr="00A2515D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8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</w:rPr>
                    <w:t>10</w:t>
                  </w:r>
                  <w:r w:rsidRPr="00A2515D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8"/>
                    </w:rPr>
                    <w:fldChar w:fldCharType="end"/>
                  </w:r>
                  <w:r w:rsidRPr="00A2515D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8"/>
                    </w:rPr>
                    <w:t xml:space="preserve"> - Продевания жизненного цикла магазина "Букинист"</w:t>
                  </w:r>
                </w:p>
              </w:txbxContent>
            </v:textbox>
          </v:shape>
        </w:pict>
      </w:r>
    </w:p>
    <w:p w:rsidR="00520B34" w:rsidRPr="00A2515D" w:rsidRDefault="00520B34" w:rsidP="00520B34">
      <w:pPr>
        <w:rPr>
          <w:rFonts w:ascii="Times New Roman" w:hAnsi="Times New Roman" w:cs="Times New Roman"/>
          <w:sz w:val="28"/>
        </w:rPr>
      </w:pPr>
    </w:p>
    <w:p w:rsidR="00520B34" w:rsidRPr="00A2515D" w:rsidRDefault="00520B34" w:rsidP="00520B34">
      <w:pPr>
        <w:rPr>
          <w:rFonts w:ascii="Times New Roman" w:hAnsi="Times New Roman" w:cs="Times New Roman"/>
          <w:sz w:val="28"/>
        </w:rPr>
      </w:pPr>
    </w:p>
    <w:p w:rsidR="00520B34" w:rsidRPr="00A2515D" w:rsidRDefault="00520B34" w:rsidP="00520B34">
      <w:pPr>
        <w:rPr>
          <w:rFonts w:ascii="Times New Roman" w:hAnsi="Times New Roman" w:cs="Times New Roman"/>
          <w:sz w:val="28"/>
        </w:rPr>
      </w:pPr>
    </w:p>
    <w:p w:rsidR="00520B34" w:rsidRPr="00A2515D" w:rsidRDefault="00520B34" w:rsidP="00520B34">
      <w:pPr>
        <w:rPr>
          <w:rFonts w:ascii="Times New Roman" w:hAnsi="Times New Roman" w:cs="Times New Roman"/>
          <w:sz w:val="28"/>
        </w:rPr>
      </w:pPr>
    </w:p>
    <w:p w:rsidR="00520B34" w:rsidRDefault="00520B34" w:rsidP="00520B34">
      <w:pPr>
        <w:jc w:val="right"/>
        <w:rPr>
          <w:rFonts w:ascii="Times New Roman" w:hAnsi="Times New Roman" w:cs="Times New Roman"/>
          <w:sz w:val="28"/>
        </w:rPr>
      </w:pPr>
    </w:p>
    <w:p w:rsidR="00520B34" w:rsidRDefault="00520B34" w:rsidP="00520B34">
      <w:pPr>
        <w:jc w:val="right"/>
        <w:rPr>
          <w:rFonts w:ascii="Times New Roman" w:hAnsi="Times New Roman" w:cs="Times New Roman"/>
          <w:sz w:val="28"/>
        </w:rPr>
      </w:pPr>
    </w:p>
    <w:p w:rsidR="00520B34" w:rsidRDefault="00520B34" w:rsidP="00520B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Еще одно новинкой для магазина будет создание специальных </w:t>
      </w:r>
      <w:proofErr w:type="spellStart"/>
      <w:r>
        <w:rPr>
          <w:rFonts w:ascii="Times New Roman" w:hAnsi="Times New Roman" w:cs="Times New Roman"/>
          <w:sz w:val="28"/>
        </w:rPr>
        <w:t>крафтовых</w:t>
      </w:r>
      <w:proofErr w:type="spellEnd"/>
      <w:r>
        <w:rPr>
          <w:rFonts w:ascii="Times New Roman" w:hAnsi="Times New Roman" w:cs="Times New Roman"/>
          <w:sz w:val="28"/>
        </w:rPr>
        <w:t xml:space="preserve"> пакетов с эмблемой магазина. В них будет осуществляться продажа продукции. Стильное оформление пакетов, экологическая безопасность привлекут внимание покупателей. </w:t>
      </w:r>
    </w:p>
    <w:p w:rsidR="00520B34" w:rsidRDefault="00520B34" w:rsidP="00520B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Книги при продаже будут упакованы продавцом в данные пакеты, это будет выглядеть стильно, и может стать фишкой магазина. К тому же потребитель не будет платить за них, и отпадет стандартный вопрос о том, нужен ли вам пакет.</w:t>
      </w:r>
    </w:p>
    <w:p w:rsidR="00A660A8" w:rsidRDefault="00A660A8" w:rsidP="00A660A8">
      <w:pPr>
        <w:pStyle w:val="a3"/>
        <w:ind w:left="108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3928" w:rsidRDefault="007D3928" w:rsidP="00A660A8">
      <w:pPr>
        <w:pStyle w:val="a3"/>
        <w:ind w:left="108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3928" w:rsidRDefault="007D3928" w:rsidP="00A660A8">
      <w:pPr>
        <w:pStyle w:val="a3"/>
        <w:ind w:left="108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3928" w:rsidRDefault="007D3928" w:rsidP="00A660A8">
      <w:pPr>
        <w:pStyle w:val="a3"/>
        <w:ind w:left="108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3928" w:rsidRDefault="007D3928" w:rsidP="00A660A8">
      <w:pPr>
        <w:pStyle w:val="a3"/>
        <w:ind w:left="108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3928" w:rsidRDefault="007D3928" w:rsidP="00A660A8">
      <w:pPr>
        <w:pStyle w:val="a3"/>
        <w:ind w:left="108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3928" w:rsidRDefault="007D3928" w:rsidP="00A660A8">
      <w:pPr>
        <w:pStyle w:val="a3"/>
        <w:ind w:left="108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3928" w:rsidRDefault="007D3928" w:rsidP="00A660A8">
      <w:pPr>
        <w:pStyle w:val="a3"/>
        <w:ind w:left="108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3928" w:rsidRDefault="007D3928" w:rsidP="00A660A8">
      <w:pPr>
        <w:pStyle w:val="a3"/>
        <w:ind w:left="108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3928" w:rsidRDefault="007D3928" w:rsidP="00A660A8">
      <w:pPr>
        <w:pStyle w:val="a3"/>
        <w:ind w:left="108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3928" w:rsidRDefault="007D3928" w:rsidP="00A660A8">
      <w:pPr>
        <w:pStyle w:val="a3"/>
        <w:ind w:left="108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3928" w:rsidRDefault="007D3928" w:rsidP="00A660A8">
      <w:pPr>
        <w:pStyle w:val="a3"/>
        <w:ind w:left="108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3928" w:rsidRDefault="007D3928" w:rsidP="00A660A8">
      <w:pPr>
        <w:pStyle w:val="a3"/>
        <w:ind w:left="108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3928" w:rsidRDefault="007D3928" w:rsidP="00A660A8">
      <w:pPr>
        <w:pStyle w:val="a3"/>
        <w:ind w:left="108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A7834" w:rsidRPr="00AA7834" w:rsidRDefault="00AA7834" w:rsidP="00AA7834">
      <w:pPr>
        <w:pStyle w:val="1"/>
        <w:rPr>
          <w:rFonts w:ascii="Times New Roman" w:hAnsi="Times New Roman" w:cs="Times New Roman"/>
          <w:color w:val="auto"/>
        </w:rPr>
      </w:pPr>
      <w:bookmarkStart w:id="9" w:name="_Toc500228565"/>
      <w:bookmarkStart w:id="10" w:name="_Toc501113859"/>
      <w:bookmarkStart w:id="11" w:name="_Toc502748467"/>
      <w:r w:rsidRPr="00AA7834">
        <w:rPr>
          <w:rFonts w:ascii="Times New Roman" w:hAnsi="Times New Roman" w:cs="Times New Roman"/>
          <w:color w:val="auto"/>
        </w:rPr>
        <w:lastRenderedPageBreak/>
        <w:t>Список использованной литературы</w:t>
      </w:r>
      <w:bookmarkEnd w:id="9"/>
      <w:bookmarkEnd w:id="10"/>
      <w:bookmarkEnd w:id="11"/>
    </w:p>
    <w:p w:rsidR="00AA7834" w:rsidRPr="0023685E" w:rsidRDefault="00AA7834" w:rsidP="00AA783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8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7834" w:rsidRPr="00AA7834" w:rsidRDefault="00AA7834" w:rsidP="00AA7834">
      <w:pPr>
        <w:pStyle w:val="a3"/>
        <w:numPr>
          <w:ilvl w:val="0"/>
          <w:numId w:val="9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</w:rPr>
      </w:pPr>
      <w:r w:rsidRPr="00AA7834">
        <w:rPr>
          <w:rFonts w:ascii="Times New Roman" w:hAnsi="Times New Roman" w:cs="Times New Roman"/>
          <w:sz w:val="28"/>
        </w:rPr>
        <w:t xml:space="preserve">Агеев А. С. Психология межгрупповых отношений. - Москва, 2010. -300с. </w:t>
      </w:r>
    </w:p>
    <w:p w:rsidR="00AA7834" w:rsidRPr="00AA7834" w:rsidRDefault="00AA7834" w:rsidP="00AA7834">
      <w:pPr>
        <w:pStyle w:val="a3"/>
        <w:numPr>
          <w:ilvl w:val="0"/>
          <w:numId w:val="9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</w:rPr>
      </w:pPr>
      <w:r w:rsidRPr="00AA7834">
        <w:rPr>
          <w:rFonts w:ascii="Times New Roman" w:hAnsi="Times New Roman" w:cs="Times New Roman"/>
          <w:sz w:val="28"/>
        </w:rPr>
        <w:t xml:space="preserve">Агеев А. С., Грачев М. Организационная культура современной корпорации // Мировая экономика и международные отношения. – 2009-150с. </w:t>
      </w:r>
    </w:p>
    <w:p w:rsidR="00AA7834" w:rsidRPr="00AA7834" w:rsidRDefault="00AA7834" w:rsidP="00AA7834">
      <w:pPr>
        <w:pStyle w:val="a3"/>
        <w:numPr>
          <w:ilvl w:val="0"/>
          <w:numId w:val="9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</w:rPr>
      </w:pPr>
      <w:proofErr w:type="spellStart"/>
      <w:r w:rsidRPr="00AA7834">
        <w:rPr>
          <w:rFonts w:ascii="Times New Roman" w:hAnsi="Times New Roman" w:cs="Times New Roman"/>
          <w:sz w:val="28"/>
        </w:rPr>
        <w:t>Акофф</w:t>
      </w:r>
      <w:proofErr w:type="spellEnd"/>
      <w:r w:rsidRPr="00AA7834">
        <w:rPr>
          <w:rFonts w:ascii="Times New Roman" w:hAnsi="Times New Roman" w:cs="Times New Roman"/>
          <w:sz w:val="28"/>
        </w:rPr>
        <w:t xml:space="preserve"> Р. Планирование будущего корпорации. - М., 2011-410с.</w:t>
      </w:r>
    </w:p>
    <w:p w:rsidR="00AA7834" w:rsidRPr="00AA7834" w:rsidRDefault="00AA7834" w:rsidP="00AA7834">
      <w:pPr>
        <w:pStyle w:val="a3"/>
        <w:numPr>
          <w:ilvl w:val="0"/>
          <w:numId w:val="9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</w:rPr>
      </w:pPr>
      <w:r w:rsidRPr="00AA7834">
        <w:rPr>
          <w:rFonts w:ascii="Times New Roman" w:hAnsi="Times New Roman" w:cs="Times New Roman"/>
          <w:sz w:val="28"/>
        </w:rPr>
        <w:t xml:space="preserve">Андреева Г. М. Социальная психология. - М., 2015-250с. </w:t>
      </w:r>
    </w:p>
    <w:p w:rsidR="00AA7834" w:rsidRPr="00AA7834" w:rsidRDefault="00AA7834" w:rsidP="00AA7834">
      <w:pPr>
        <w:pStyle w:val="a3"/>
        <w:numPr>
          <w:ilvl w:val="0"/>
          <w:numId w:val="9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</w:rPr>
      </w:pPr>
      <w:proofErr w:type="spellStart"/>
      <w:r w:rsidRPr="00AA7834">
        <w:rPr>
          <w:rFonts w:ascii="Times New Roman" w:hAnsi="Times New Roman" w:cs="Times New Roman"/>
          <w:sz w:val="28"/>
        </w:rPr>
        <w:t>Ансар</w:t>
      </w:r>
      <w:proofErr w:type="spellEnd"/>
      <w:r w:rsidRPr="00AA7834">
        <w:rPr>
          <w:rFonts w:ascii="Times New Roman" w:hAnsi="Times New Roman" w:cs="Times New Roman"/>
          <w:sz w:val="28"/>
        </w:rPr>
        <w:t xml:space="preserve"> П. Современная социология //Социологические исследования. 2011. С. 135-143. </w:t>
      </w:r>
    </w:p>
    <w:p w:rsidR="00AA7834" w:rsidRPr="00AA7834" w:rsidRDefault="00AA7834" w:rsidP="00AA7834">
      <w:pPr>
        <w:pStyle w:val="a3"/>
        <w:numPr>
          <w:ilvl w:val="0"/>
          <w:numId w:val="9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</w:rPr>
      </w:pPr>
      <w:proofErr w:type="spellStart"/>
      <w:r w:rsidRPr="00AA7834">
        <w:rPr>
          <w:rFonts w:ascii="Times New Roman" w:hAnsi="Times New Roman" w:cs="Times New Roman"/>
          <w:sz w:val="28"/>
        </w:rPr>
        <w:t>Ансофф</w:t>
      </w:r>
      <w:proofErr w:type="spellEnd"/>
      <w:r w:rsidRPr="00AA7834">
        <w:rPr>
          <w:rFonts w:ascii="Times New Roman" w:hAnsi="Times New Roman" w:cs="Times New Roman"/>
          <w:sz w:val="28"/>
        </w:rPr>
        <w:t xml:space="preserve"> И. Стратегическое управление. - М., 2010.-200с. </w:t>
      </w:r>
    </w:p>
    <w:p w:rsidR="00AA7834" w:rsidRPr="00AA7834" w:rsidRDefault="00AA7834" w:rsidP="00AA7834">
      <w:pPr>
        <w:pStyle w:val="a3"/>
        <w:numPr>
          <w:ilvl w:val="0"/>
          <w:numId w:val="9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</w:rPr>
      </w:pPr>
      <w:proofErr w:type="spellStart"/>
      <w:r w:rsidRPr="00AA7834">
        <w:rPr>
          <w:rFonts w:ascii="Times New Roman" w:hAnsi="Times New Roman" w:cs="Times New Roman"/>
          <w:sz w:val="28"/>
        </w:rPr>
        <w:t>Атаманчук</w:t>
      </w:r>
      <w:proofErr w:type="spellEnd"/>
      <w:r w:rsidRPr="00AA7834">
        <w:rPr>
          <w:rFonts w:ascii="Times New Roman" w:hAnsi="Times New Roman" w:cs="Times New Roman"/>
          <w:sz w:val="28"/>
        </w:rPr>
        <w:t>, Григорий Васильевич. Теория государственного управления</w:t>
      </w:r>
      <w:proofErr w:type="gramStart"/>
      <w:r w:rsidRPr="00AA7834">
        <w:rPr>
          <w:rFonts w:ascii="Times New Roman" w:hAnsi="Times New Roman" w:cs="Times New Roman"/>
          <w:sz w:val="28"/>
        </w:rPr>
        <w:t xml:space="preserve"> :</w:t>
      </w:r>
      <w:proofErr w:type="gramEnd"/>
      <w:r w:rsidRPr="00AA7834">
        <w:rPr>
          <w:rFonts w:ascii="Times New Roman" w:hAnsi="Times New Roman" w:cs="Times New Roman"/>
          <w:sz w:val="28"/>
        </w:rPr>
        <w:t xml:space="preserve"> учебник / Г. В. </w:t>
      </w:r>
      <w:proofErr w:type="spellStart"/>
      <w:r w:rsidRPr="00AA7834">
        <w:rPr>
          <w:rFonts w:ascii="Times New Roman" w:hAnsi="Times New Roman" w:cs="Times New Roman"/>
          <w:sz w:val="28"/>
        </w:rPr>
        <w:t>Атаманчук</w:t>
      </w:r>
      <w:proofErr w:type="spellEnd"/>
      <w:r w:rsidRPr="00AA7834">
        <w:rPr>
          <w:rFonts w:ascii="Times New Roman" w:hAnsi="Times New Roman" w:cs="Times New Roman"/>
          <w:sz w:val="28"/>
        </w:rPr>
        <w:t>. - 4-е изд., стер. - М.</w:t>
      </w:r>
      <w:proofErr w:type="gramStart"/>
      <w:r w:rsidRPr="00AA7834">
        <w:rPr>
          <w:rFonts w:ascii="Times New Roman" w:hAnsi="Times New Roman" w:cs="Times New Roman"/>
          <w:sz w:val="28"/>
        </w:rPr>
        <w:t xml:space="preserve"> :</w:t>
      </w:r>
      <w:proofErr w:type="gramEnd"/>
      <w:r w:rsidRPr="00AA7834">
        <w:rPr>
          <w:rFonts w:ascii="Times New Roman" w:hAnsi="Times New Roman" w:cs="Times New Roman"/>
          <w:sz w:val="28"/>
        </w:rPr>
        <w:t xml:space="preserve"> Омега-Л, 2014. - 525 </w:t>
      </w:r>
      <w:proofErr w:type="spellStart"/>
      <w:r w:rsidRPr="00AA7834">
        <w:rPr>
          <w:rFonts w:ascii="Times New Roman" w:hAnsi="Times New Roman" w:cs="Times New Roman"/>
          <w:sz w:val="28"/>
        </w:rPr>
        <w:t>c</w:t>
      </w:r>
      <w:proofErr w:type="spellEnd"/>
      <w:r w:rsidRPr="00AA7834">
        <w:rPr>
          <w:rFonts w:ascii="Times New Roman" w:hAnsi="Times New Roman" w:cs="Times New Roman"/>
          <w:sz w:val="28"/>
        </w:rPr>
        <w:t xml:space="preserve">. </w:t>
      </w:r>
    </w:p>
    <w:p w:rsidR="00AA7834" w:rsidRPr="00AA7834" w:rsidRDefault="00AA7834" w:rsidP="00AA7834">
      <w:pPr>
        <w:pStyle w:val="a3"/>
        <w:numPr>
          <w:ilvl w:val="0"/>
          <w:numId w:val="9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</w:rPr>
      </w:pPr>
      <w:r w:rsidRPr="00AA7834">
        <w:rPr>
          <w:rFonts w:ascii="Times New Roman" w:hAnsi="Times New Roman" w:cs="Times New Roman"/>
          <w:sz w:val="28"/>
        </w:rPr>
        <w:t>Батурин, Владимир Кириллович. Общая теория управления</w:t>
      </w:r>
      <w:proofErr w:type="gramStart"/>
      <w:r w:rsidRPr="00AA7834">
        <w:rPr>
          <w:rFonts w:ascii="Times New Roman" w:hAnsi="Times New Roman" w:cs="Times New Roman"/>
          <w:sz w:val="28"/>
        </w:rPr>
        <w:t xml:space="preserve"> :</w:t>
      </w:r>
      <w:proofErr w:type="gramEnd"/>
      <w:r w:rsidRPr="00AA7834">
        <w:rPr>
          <w:rFonts w:ascii="Times New Roman" w:hAnsi="Times New Roman" w:cs="Times New Roman"/>
          <w:sz w:val="28"/>
        </w:rPr>
        <w:t xml:space="preserve"> [учеб. </w:t>
      </w:r>
      <w:proofErr w:type="gramStart"/>
      <w:r w:rsidRPr="00AA7834">
        <w:rPr>
          <w:rFonts w:ascii="Times New Roman" w:hAnsi="Times New Roman" w:cs="Times New Roman"/>
          <w:sz w:val="28"/>
        </w:rPr>
        <w:t>пособие для студентов вузов, обучающихся по направлениям "Экономика" и "Менеджмент"] / В. К. Батурин.</w:t>
      </w:r>
      <w:proofErr w:type="gramEnd"/>
      <w:r w:rsidRPr="00AA7834">
        <w:rPr>
          <w:rFonts w:ascii="Times New Roman" w:hAnsi="Times New Roman" w:cs="Times New Roman"/>
          <w:sz w:val="28"/>
        </w:rPr>
        <w:t xml:space="preserve"> - М.</w:t>
      </w:r>
      <w:proofErr w:type="gramStart"/>
      <w:r w:rsidRPr="00AA7834">
        <w:rPr>
          <w:rFonts w:ascii="Times New Roman" w:hAnsi="Times New Roman" w:cs="Times New Roman"/>
          <w:sz w:val="28"/>
        </w:rPr>
        <w:t xml:space="preserve"> :</w:t>
      </w:r>
      <w:proofErr w:type="gramEnd"/>
      <w:r w:rsidRPr="00AA7834">
        <w:rPr>
          <w:rFonts w:ascii="Times New Roman" w:hAnsi="Times New Roman" w:cs="Times New Roman"/>
          <w:sz w:val="28"/>
        </w:rPr>
        <w:t xml:space="preserve"> ЮНИТИ, 2015. - 487 </w:t>
      </w:r>
      <w:proofErr w:type="spellStart"/>
      <w:r w:rsidRPr="00AA7834">
        <w:rPr>
          <w:rFonts w:ascii="Times New Roman" w:hAnsi="Times New Roman" w:cs="Times New Roman"/>
          <w:sz w:val="28"/>
        </w:rPr>
        <w:t>c</w:t>
      </w:r>
      <w:proofErr w:type="spellEnd"/>
      <w:r w:rsidRPr="00AA7834">
        <w:rPr>
          <w:rFonts w:ascii="Times New Roman" w:hAnsi="Times New Roman" w:cs="Times New Roman"/>
          <w:sz w:val="28"/>
        </w:rPr>
        <w:t xml:space="preserve">. </w:t>
      </w:r>
    </w:p>
    <w:p w:rsidR="00AA7834" w:rsidRPr="00AA7834" w:rsidRDefault="00AA7834" w:rsidP="00AA7834">
      <w:pPr>
        <w:pStyle w:val="a3"/>
        <w:numPr>
          <w:ilvl w:val="0"/>
          <w:numId w:val="9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</w:rPr>
      </w:pPr>
      <w:proofErr w:type="spellStart"/>
      <w:r w:rsidRPr="00AA7834">
        <w:rPr>
          <w:rFonts w:ascii="Times New Roman" w:hAnsi="Times New Roman" w:cs="Times New Roman"/>
          <w:sz w:val="28"/>
        </w:rPr>
        <w:t>Бурганова</w:t>
      </w:r>
      <w:proofErr w:type="spellEnd"/>
      <w:r w:rsidRPr="00AA7834">
        <w:rPr>
          <w:rFonts w:ascii="Times New Roman" w:hAnsi="Times New Roman" w:cs="Times New Roman"/>
          <w:sz w:val="28"/>
        </w:rPr>
        <w:t xml:space="preserve">, Лариса </w:t>
      </w:r>
      <w:proofErr w:type="spellStart"/>
      <w:r w:rsidRPr="00AA7834">
        <w:rPr>
          <w:rFonts w:ascii="Times New Roman" w:hAnsi="Times New Roman" w:cs="Times New Roman"/>
          <w:sz w:val="28"/>
        </w:rPr>
        <w:t>Агдасовна</w:t>
      </w:r>
      <w:proofErr w:type="spellEnd"/>
      <w:r w:rsidRPr="00AA7834">
        <w:rPr>
          <w:rFonts w:ascii="Times New Roman" w:hAnsi="Times New Roman" w:cs="Times New Roman"/>
          <w:sz w:val="28"/>
        </w:rPr>
        <w:t>. Теория управления : учеб</w:t>
      </w:r>
      <w:proofErr w:type="gramStart"/>
      <w:r w:rsidRPr="00AA7834">
        <w:rPr>
          <w:rFonts w:ascii="Times New Roman" w:hAnsi="Times New Roman" w:cs="Times New Roman"/>
          <w:sz w:val="28"/>
        </w:rPr>
        <w:t>.</w:t>
      </w:r>
      <w:proofErr w:type="gramEnd"/>
      <w:r w:rsidRPr="00AA7834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AA7834">
        <w:rPr>
          <w:rFonts w:ascii="Times New Roman" w:hAnsi="Times New Roman" w:cs="Times New Roman"/>
          <w:sz w:val="28"/>
        </w:rPr>
        <w:t>п</w:t>
      </w:r>
      <w:proofErr w:type="gramEnd"/>
      <w:r w:rsidRPr="00AA7834">
        <w:rPr>
          <w:rFonts w:ascii="Times New Roman" w:hAnsi="Times New Roman" w:cs="Times New Roman"/>
          <w:sz w:val="28"/>
        </w:rPr>
        <w:t xml:space="preserve">особие по специальности "Гос. и муниципальное право" : соответствует </w:t>
      </w:r>
      <w:proofErr w:type="spellStart"/>
      <w:r w:rsidRPr="00AA7834">
        <w:rPr>
          <w:rFonts w:ascii="Times New Roman" w:hAnsi="Times New Roman" w:cs="Times New Roman"/>
          <w:sz w:val="28"/>
        </w:rPr>
        <w:t>Федер</w:t>
      </w:r>
      <w:proofErr w:type="spellEnd"/>
      <w:r w:rsidRPr="00AA7834">
        <w:rPr>
          <w:rFonts w:ascii="Times New Roman" w:hAnsi="Times New Roman" w:cs="Times New Roman"/>
          <w:sz w:val="28"/>
        </w:rPr>
        <w:t xml:space="preserve">. гос. образовательному стандарту 3-го поколения / Л. </w:t>
      </w:r>
      <w:proofErr w:type="spellStart"/>
      <w:r w:rsidRPr="00AA7834">
        <w:rPr>
          <w:rFonts w:ascii="Times New Roman" w:hAnsi="Times New Roman" w:cs="Times New Roman"/>
          <w:sz w:val="28"/>
        </w:rPr>
        <w:t>Бурганова</w:t>
      </w:r>
      <w:proofErr w:type="spellEnd"/>
      <w:r w:rsidRPr="00AA7834">
        <w:rPr>
          <w:rFonts w:ascii="Times New Roman" w:hAnsi="Times New Roman" w:cs="Times New Roman"/>
          <w:sz w:val="28"/>
        </w:rPr>
        <w:t xml:space="preserve">. - 3-е изд., </w:t>
      </w:r>
      <w:proofErr w:type="spellStart"/>
      <w:r w:rsidRPr="00AA7834">
        <w:rPr>
          <w:rFonts w:ascii="Times New Roman" w:hAnsi="Times New Roman" w:cs="Times New Roman"/>
          <w:sz w:val="28"/>
        </w:rPr>
        <w:t>перераб</w:t>
      </w:r>
      <w:proofErr w:type="spellEnd"/>
      <w:r w:rsidRPr="00AA7834">
        <w:rPr>
          <w:rFonts w:ascii="Times New Roman" w:hAnsi="Times New Roman" w:cs="Times New Roman"/>
          <w:sz w:val="28"/>
        </w:rPr>
        <w:t xml:space="preserve">. и доп. - М. : ИНФРА-М, 2015. - 160 </w:t>
      </w:r>
      <w:proofErr w:type="spellStart"/>
      <w:r w:rsidRPr="00AA7834">
        <w:rPr>
          <w:rFonts w:ascii="Times New Roman" w:hAnsi="Times New Roman" w:cs="Times New Roman"/>
          <w:sz w:val="28"/>
        </w:rPr>
        <w:t>c</w:t>
      </w:r>
      <w:proofErr w:type="spellEnd"/>
      <w:r w:rsidRPr="00AA7834">
        <w:rPr>
          <w:rFonts w:ascii="Times New Roman" w:hAnsi="Times New Roman" w:cs="Times New Roman"/>
          <w:sz w:val="28"/>
        </w:rPr>
        <w:t xml:space="preserve">. </w:t>
      </w:r>
    </w:p>
    <w:p w:rsidR="00AA7834" w:rsidRPr="00AA7834" w:rsidRDefault="00AA7834" w:rsidP="00AA7834">
      <w:pPr>
        <w:pStyle w:val="a3"/>
        <w:numPr>
          <w:ilvl w:val="0"/>
          <w:numId w:val="9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</w:rPr>
      </w:pPr>
      <w:r w:rsidRPr="00AA7834">
        <w:rPr>
          <w:rFonts w:ascii="Times New Roman" w:hAnsi="Times New Roman" w:cs="Times New Roman"/>
          <w:sz w:val="28"/>
        </w:rPr>
        <w:t>Бронникова Т. Маркетинг: теория, методика, практика</w:t>
      </w:r>
      <w:proofErr w:type="gramStart"/>
      <w:r w:rsidRPr="00AA7834">
        <w:rPr>
          <w:rFonts w:ascii="Times New Roman" w:hAnsi="Times New Roman" w:cs="Times New Roman"/>
          <w:sz w:val="28"/>
        </w:rPr>
        <w:t>.[</w:t>
      </w:r>
      <w:proofErr w:type="gramEnd"/>
      <w:r w:rsidRPr="00AA7834">
        <w:rPr>
          <w:rFonts w:ascii="Times New Roman" w:hAnsi="Times New Roman" w:cs="Times New Roman"/>
          <w:sz w:val="28"/>
        </w:rPr>
        <w:t xml:space="preserve">Текст]/Бронникова Т. – М: </w:t>
      </w:r>
      <w:proofErr w:type="spellStart"/>
      <w:r w:rsidRPr="00AA7834">
        <w:rPr>
          <w:rFonts w:ascii="Times New Roman" w:hAnsi="Times New Roman" w:cs="Times New Roman"/>
          <w:sz w:val="28"/>
        </w:rPr>
        <w:t>Кнорус</w:t>
      </w:r>
      <w:proofErr w:type="spellEnd"/>
      <w:r w:rsidRPr="00AA7834">
        <w:rPr>
          <w:rFonts w:ascii="Times New Roman" w:hAnsi="Times New Roman" w:cs="Times New Roman"/>
          <w:sz w:val="28"/>
        </w:rPr>
        <w:t>, 2015. - 347 с.</w:t>
      </w:r>
    </w:p>
    <w:p w:rsidR="00AA7834" w:rsidRPr="00AA7834" w:rsidRDefault="00AA7834" w:rsidP="00AA7834">
      <w:pPr>
        <w:pStyle w:val="a3"/>
        <w:numPr>
          <w:ilvl w:val="0"/>
          <w:numId w:val="9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</w:rPr>
      </w:pPr>
      <w:r w:rsidRPr="00AA7834">
        <w:rPr>
          <w:rFonts w:ascii="Times New Roman" w:hAnsi="Times New Roman" w:cs="Times New Roman"/>
          <w:sz w:val="28"/>
        </w:rPr>
        <w:t>Балабанов И. Т. Риск-менеджмент. М., 2012.-300с.</w:t>
      </w:r>
    </w:p>
    <w:p w:rsidR="00AA7834" w:rsidRPr="00AA7834" w:rsidRDefault="00AA7834" w:rsidP="00AA7834">
      <w:pPr>
        <w:pStyle w:val="a3"/>
        <w:numPr>
          <w:ilvl w:val="0"/>
          <w:numId w:val="9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</w:rPr>
      </w:pPr>
      <w:proofErr w:type="spellStart"/>
      <w:r w:rsidRPr="00AA7834">
        <w:rPr>
          <w:rFonts w:ascii="Times New Roman" w:hAnsi="Times New Roman" w:cs="Times New Roman"/>
          <w:sz w:val="28"/>
        </w:rPr>
        <w:t>Бенвенисте</w:t>
      </w:r>
      <w:proofErr w:type="spellEnd"/>
      <w:r w:rsidRPr="00AA7834">
        <w:rPr>
          <w:rFonts w:ascii="Times New Roman" w:hAnsi="Times New Roman" w:cs="Times New Roman"/>
          <w:sz w:val="28"/>
        </w:rPr>
        <w:t xml:space="preserve"> Г. Овладение политикой планирования. - М., 2009.-200с. </w:t>
      </w:r>
    </w:p>
    <w:p w:rsidR="00AA7834" w:rsidRPr="00AA7834" w:rsidRDefault="00AA7834" w:rsidP="00AA7834">
      <w:pPr>
        <w:pStyle w:val="a3"/>
        <w:numPr>
          <w:ilvl w:val="0"/>
          <w:numId w:val="9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</w:rPr>
      </w:pPr>
      <w:proofErr w:type="spellStart"/>
      <w:r w:rsidRPr="00AA7834">
        <w:rPr>
          <w:rFonts w:ascii="Times New Roman" w:hAnsi="Times New Roman" w:cs="Times New Roman"/>
          <w:sz w:val="28"/>
        </w:rPr>
        <w:t>Вудкок</w:t>
      </w:r>
      <w:proofErr w:type="spellEnd"/>
      <w:r w:rsidRPr="00AA7834">
        <w:rPr>
          <w:rFonts w:ascii="Times New Roman" w:hAnsi="Times New Roman" w:cs="Times New Roman"/>
          <w:sz w:val="28"/>
        </w:rPr>
        <w:t xml:space="preserve"> М., Френсис Д. Раскрепощенный менеджер. Для руководителя-практика. М., 2011.-150с. </w:t>
      </w:r>
    </w:p>
    <w:p w:rsidR="00AA7834" w:rsidRPr="00AA7834" w:rsidRDefault="00AA7834" w:rsidP="00AA7834">
      <w:pPr>
        <w:pStyle w:val="a3"/>
        <w:numPr>
          <w:ilvl w:val="0"/>
          <w:numId w:val="9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</w:rPr>
      </w:pPr>
      <w:r w:rsidRPr="00AA7834">
        <w:rPr>
          <w:rFonts w:ascii="Times New Roman" w:hAnsi="Times New Roman" w:cs="Times New Roman"/>
          <w:sz w:val="28"/>
        </w:rPr>
        <w:lastRenderedPageBreak/>
        <w:t>Галицкий Е.Б., Галицкая Е.Г. Маркетинговые исследования. Учебник для магистров. [Текст] / Галицкий Е.Б., Галицкая Е.Г. - М</w:t>
      </w:r>
      <w:proofErr w:type="gramStart"/>
      <w:r w:rsidRPr="00AA7834">
        <w:rPr>
          <w:rFonts w:ascii="Times New Roman" w:hAnsi="Times New Roman" w:cs="Times New Roman"/>
          <w:sz w:val="28"/>
        </w:rPr>
        <w:t>:Ю</w:t>
      </w:r>
      <w:proofErr w:type="gramEnd"/>
      <w:r w:rsidRPr="00AA7834">
        <w:rPr>
          <w:rFonts w:ascii="Times New Roman" w:hAnsi="Times New Roman" w:cs="Times New Roman"/>
          <w:sz w:val="28"/>
        </w:rPr>
        <w:t>райт, 2014 - 277 с</w:t>
      </w:r>
    </w:p>
    <w:p w:rsidR="00AA7834" w:rsidRPr="00AA7834" w:rsidRDefault="00AA7834" w:rsidP="00AA7834">
      <w:pPr>
        <w:pStyle w:val="a3"/>
        <w:numPr>
          <w:ilvl w:val="0"/>
          <w:numId w:val="9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</w:rPr>
      </w:pPr>
      <w:proofErr w:type="spellStart"/>
      <w:r w:rsidRPr="00AA7834">
        <w:rPr>
          <w:rFonts w:ascii="Times New Roman" w:hAnsi="Times New Roman" w:cs="Times New Roman"/>
          <w:sz w:val="28"/>
        </w:rPr>
        <w:t>Гайденко</w:t>
      </w:r>
      <w:proofErr w:type="spellEnd"/>
      <w:r w:rsidRPr="00AA7834">
        <w:rPr>
          <w:rFonts w:ascii="Times New Roman" w:hAnsi="Times New Roman" w:cs="Times New Roman"/>
          <w:sz w:val="28"/>
        </w:rPr>
        <w:t xml:space="preserve"> П. П. , Давыдов Ю. Н. История и рациональность. М. , 2012.-300с. </w:t>
      </w:r>
    </w:p>
    <w:p w:rsidR="00AA7834" w:rsidRPr="00AA7834" w:rsidRDefault="00AA7834" w:rsidP="00AA7834">
      <w:pPr>
        <w:pStyle w:val="a3"/>
        <w:numPr>
          <w:ilvl w:val="0"/>
          <w:numId w:val="9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</w:rPr>
      </w:pPr>
      <w:proofErr w:type="spellStart"/>
      <w:r w:rsidRPr="00AA7834">
        <w:rPr>
          <w:rFonts w:ascii="Times New Roman" w:hAnsi="Times New Roman" w:cs="Times New Roman"/>
          <w:sz w:val="28"/>
        </w:rPr>
        <w:t>Гвишиани</w:t>
      </w:r>
      <w:proofErr w:type="spellEnd"/>
      <w:r w:rsidRPr="00AA7834">
        <w:rPr>
          <w:rFonts w:ascii="Times New Roman" w:hAnsi="Times New Roman" w:cs="Times New Roman"/>
          <w:sz w:val="28"/>
        </w:rPr>
        <w:t xml:space="preserve"> Д. М. Организация и управление. М., 2010.-450с.</w:t>
      </w:r>
    </w:p>
    <w:p w:rsidR="00AA7834" w:rsidRPr="00AA7834" w:rsidRDefault="00AA7834" w:rsidP="00AA7834">
      <w:pPr>
        <w:pStyle w:val="a3"/>
        <w:numPr>
          <w:ilvl w:val="0"/>
          <w:numId w:val="9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</w:rPr>
      </w:pPr>
      <w:proofErr w:type="spellStart"/>
      <w:r w:rsidRPr="00AA7834">
        <w:rPr>
          <w:rFonts w:ascii="Times New Roman" w:hAnsi="Times New Roman" w:cs="Times New Roman"/>
          <w:sz w:val="28"/>
        </w:rPr>
        <w:t>Даниелс</w:t>
      </w:r>
      <w:proofErr w:type="spellEnd"/>
      <w:r w:rsidRPr="00AA7834">
        <w:rPr>
          <w:rFonts w:ascii="Times New Roman" w:hAnsi="Times New Roman" w:cs="Times New Roman"/>
          <w:sz w:val="28"/>
        </w:rPr>
        <w:t xml:space="preserve"> Дж. Д. , </w:t>
      </w:r>
      <w:proofErr w:type="spellStart"/>
      <w:r w:rsidRPr="00AA7834">
        <w:rPr>
          <w:rFonts w:ascii="Times New Roman" w:hAnsi="Times New Roman" w:cs="Times New Roman"/>
          <w:sz w:val="28"/>
        </w:rPr>
        <w:t>Радеба</w:t>
      </w:r>
      <w:proofErr w:type="spellEnd"/>
      <w:r w:rsidRPr="00AA7834">
        <w:rPr>
          <w:rFonts w:ascii="Times New Roman" w:hAnsi="Times New Roman" w:cs="Times New Roman"/>
          <w:sz w:val="28"/>
        </w:rPr>
        <w:t xml:space="preserve"> Л. Х. Международный бизнес: внешняя среда и деловые операции. - М., 2011.-300с. </w:t>
      </w:r>
    </w:p>
    <w:p w:rsidR="00AA7834" w:rsidRPr="00AA7834" w:rsidRDefault="00AA7834" w:rsidP="00AA7834">
      <w:pPr>
        <w:pStyle w:val="a3"/>
        <w:numPr>
          <w:ilvl w:val="0"/>
          <w:numId w:val="9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</w:rPr>
      </w:pPr>
      <w:proofErr w:type="spellStart"/>
      <w:r w:rsidRPr="00AA7834">
        <w:rPr>
          <w:rFonts w:ascii="Times New Roman" w:hAnsi="Times New Roman" w:cs="Times New Roman"/>
          <w:sz w:val="28"/>
        </w:rPr>
        <w:t>Евенко</w:t>
      </w:r>
      <w:proofErr w:type="spellEnd"/>
      <w:r w:rsidRPr="00AA7834">
        <w:rPr>
          <w:rFonts w:ascii="Times New Roman" w:hAnsi="Times New Roman" w:cs="Times New Roman"/>
          <w:sz w:val="28"/>
        </w:rPr>
        <w:t xml:space="preserve"> Л. И., Организационные структуры управления промышленными корпорациями. М. , 2012.-300с. </w:t>
      </w:r>
    </w:p>
    <w:p w:rsidR="00AA7834" w:rsidRPr="00AA7834" w:rsidRDefault="00AA7834" w:rsidP="00AA7834">
      <w:pPr>
        <w:pStyle w:val="a3"/>
        <w:numPr>
          <w:ilvl w:val="0"/>
          <w:numId w:val="9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</w:rPr>
      </w:pPr>
      <w:r w:rsidRPr="00AA7834">
        <w:rPr>
          <w:rFonts w:ascii="Times New Roman" w:hAnsi="Times New Roman" w:cs="Times New Roman"/>
          <w:sz w:val="28"/>
        </w:rPr>
        <w:t xml:space="preserve">Екатеринославский Ю. Н. Управленческие ситуации. Анализ и решения. - М., 2009.-100с. </w:t>
      </w:r>
    </w:p>
    <w:p w:rsidR="00AA7834" w:rsidRPr="00AA7834" w:rsidRDefault="00AA7834" w:rsidP="00AA7834">
      <w:pPr>
        <w:pStyle w:val="a3"/>
        <w:numPr>
          <w:ilvl w:val="0"/>
          <w:numId w:val="9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</w:rPr>
      </w:pPr>
      <w:r w:rsidRPr="00AA7834">
        <w:rPr>
          <w:rFonts w:ascii="Times New Roman" w:hAnsi="Times New Roman" w:cs="Times New Roman"/>
          <w:sz w:val="28"/>
        </w:rPr>
        <w:t>Игнатов, Владимир Георгиевич. Теория управления : учеб</w:t>
      </w:r>
      <w:proofErr w:type="gramStart"/>
      <w:r w:rsidRPr="00AA7834">
        <w:rPr>
          <w:rFonts w:ascii="Times New Roman" w:hAnsi="Times New Roman" w:cs="Times New Roman"/>
          <w:sz w:val="28"/>
        </w:rPr>
        <w:t>.</w:t>
      </w:r>
      <w:proofErr w:type="gramEnd"/>
      <w:r w:rsidRPr="00AA7834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AA7834">
        <w:rPr>
          <w:rFonts w:ascii="Times New Roman" w:hAnsi="Times New Roman" w:cs="Times New Roman"/>
          <w:sz w:val="28"/>
        </w:rPr>
        <w:t>п</w:t>
      </w:r>
      <w:proofErr w:type="gramEnd"/>
      <w:r w:rsidRPr="00AA7834">
        <w:rPr>
          <w:rFonts w:ascii="Times New Roman" w:hAnsi="Times New Roman" w:cs="Times New Roman"/>
          <w:sz w:val="28"/>
        </w:rPr>
        <w:t xml:space="preserve">особие / В. Г. Игнатов, Л. Н. </w:t>
      </w:r>
      <w:proofErr w:type="spellStart"/>
      <w:r w:rsidRPr="00AA7834">
        <w:rPr>
          <w:rFonts w:ascii="Times New Roman" w:hAnsi="Times New Roman" w:cs="Times New Roman"/>
          <w:sz w:val="28"/>
        </w:rPr>
        <w:t>Албастова</w:t>
      </w:r>
      <w:proofErr w:type="spellEnd"/>
      <w:r w:rsidRPr="00AA7834">
        <w:rPr>
          <w:rFonts w:ascii="Times New Roman" w:hAnsi="Times New Roman" w:cs="Times New Roman"/>
          <w:sz w:val="28"/>
        </w:rPr>
        <w:t xml:space="preserve">. - Изд. 2-е, </w:t>
      </w:r>
      <w:proofErr w:type="spellStart"/>
      <w:r w:rsidRPr="00AA7834">
        <w:rPr>
          <w:rFonts w:ascii="Times New Roman" w:hAnsi="Times New Roman" w:cs="Times New Roman"/>
          <w:sz w:val="28"/>
        </w:rPr>
        <w:t>перераб</w:t>
      </w:r>
      <w:proofErr w:type="spellEnd"/>
      <w:r w:rsidRPr="00AA7834">
        <w:rPr>
          <w:rFonts w:ascii="Times New Roman" w:hAnsi="Times New Roman" w:cs="Times New Roman"/>
          <w:sz w:val="28"/>
        </w:rPr>
        <w:t xml:space="preserve">. и доп. - Ростов </w:t>
      </w:r>
      <w:proofErr w:type="spellStart"/>
      <w:r w:rsidRPr="00AA7834">
        <w:rPr>
          <w:rFonts w:ascii="Times New Roman" w:hAnsi="Times New Roman" w:cs="Times New Roman"/>
          <w:sz w:val="28"/>
        </w:rPr>
        <w:t>н</w:t>
      </w:r>
      <w:proofErr w:type="spellEnd"/>
      <w:r w:rsidRPr="00AA7834">
        <w:rPr>
          <w:rFonts w:ascii="Times New Roman" w:hAnsi="Times New Roman" w:cs="Times New Roman"/>
          <w:sz w:val="28"/>
        </w:rPr>
        <w:t>/Д</w:t>
      </w:r>
      <w:proofErr w:type="gramStart"/>
      <w:r w:rsidRPr="00AA7834">
        <w:rPr>
          <w:rFonts w:ascii="Times New Roman" w:hAnsi="Times New Roman" w:cs="Times New Roman"/>
          <w:sz w:val="28"/>
        </w:rPr>
        <w:t xml:space="preserve"> :</w:t>
      </w:r>
      <w:proofErr w:type="gramEnd"/>
      <w:r w:rsidRPr="00AA7834">
        <w:rPr>
          <w:rFonts w:ascii="Times New Roman" w:hAnsi="Times New Roman" w:cs="Times New Roman"/>
          <w:sz w:val="28"/>
        </w:rPr>
        <w:t xml:space="preserve"> Феникс [и др.], 2010. - 479 </w:t>
      </w:r>
      <w:proofErr w:type="spellStart"/>
      <w:r w:rsidRPr="00AA7834">
        <w:rPr>
          <w:rFonts w:ascii="Times New Roman" w:hAnsi="Times New Roman" w:cs="Times New Roman"/>
          <w:sz w:val="28"/>
        </w:rPr>
        <w:t>c</w:t>
      </w:r>
      <w:proofErr w:type="spellEnd"/>
      <w:r w:rsidRPr="00AA7834">
        <w:rPr>
          <w:rFonts w:ascii="Times New Roman" w:hAnsi="Times New Roman" w:cs="Times New Roman"/>
          <w:sz w:val="28"/>
        </w:rPr>
        <w:t xml:space="preserve">. </w:t>
      </w:r>
    </w:p>
    <w:p w:rsidR="00AA7834" w:rsidRPr="00AA7834" w:rsidRDefault="00AA7834" w:rsidP="00AA7834">
      <w:pPr>
        <w:pStyle w:val="a3"/>
        <w:numPr>
          <w:ilvl w:val="0"/>
          <w:numId w:val="9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</w:rPr>
      </w:pPr>
      <w:proofErr w:type="spellStart"/>
      <w:r w:rsidRPr="00AA7834">
        <w:rPr>
          <w:rFonts w:ascii="Times New Roman" w:hAnsi="Times New Roman" w:cs="Times New Roman"/>
          <w:sz w:val="28"/>
        </w:rPr>
        <w:t>Коробко</w:t>
      </w:r>
      <w:proofErr w:type="spellEnd"/>
      <w:r w:rsidRPr="00AA7834">
        <w:rPr>
          <w:rFonts w:ascii="Times New Roman" w:hAnsi="Times New Roman" w:cs="Times New Roman"/>
          <w:sz w:val="28"/>
        </w:rPr>
        <w:t>, Владимир Иванович. Теория управления : [учеб</w:t>
      </w:r>
      <w:proofErr w:type="gramStart"/>
      <w:r w:rsidRPr="00AA7834">
        <w:rPr>
          <w:rFonts w:ascii="Times New Roman" w:hAnsi="Times New Roman" w:cs="Times New Roman"/>
          <w:sz w:val="28"/>
        </w:rPr>
        <w:t>.</w:t>
      </w:r>
      <w:proofErr w:type="gramEnd"/>
      <w:r w:rsidRPr="00AA7834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AA7834">
        <w:rPr>
          <w:rFonts w:ascii="Times New Roman" w:hAnsi="Times New Roman" w:cs="Times New Roman"/>
          <w:sz w:val="28"/>
        </w:rPr>
        <w:t>п</w:t>
      </w:r>
      <w:proofErr w:type="gramEnd"/>
      <w:r w:rsidRPr="00AA7834">
        <w:rPr>
          <w:rFonts w:ascii="Times New Roman" w:hAnsi="Times New Roman" w:cs="Times New Roman"/>
          <w:sz w:val="28"/>
        </w:rPr>
        <w:t xml:space="preserve">особие для вузов по специальностям 080504 "Гос. и </w:t>
      </w:r>
      <w:proofErr w:type="spellStart"/>
      <w:r w:rsidRPr="00AA7834">
        <w:rPr>
          <w:rFonts w:ascii="Times New Roman" w:hAnsi="Times New Roman" w:cs="Times New Roman"/>
          <w:sz w:val="28"/>
        </w:rPr>
        <w:t>муницип</w:t>
      </w:r>
      <w:proofErr w:type="spellEnd"/>
      <w:r w:rsidRPr="00AA7834">
        <w:rPr>
          <w:rFonts w:ascii="Times New Roman" w:hAnsi="Times New Roman" w:cs="Times New Roman"/>
          <w:sz w:val="28"/>
        </w:rPr>
        <w:t xml:space="preserve">. упр.", 080500 "Менеджмент организации"] / В. И. </w:t>
      </w:r>
      <w:proofErr w:type="spellStart"/>
      <w:r w:rsidRPr="00AA7834">
        <w:rPr>
          <w:rFonts w:ascii="Times New Roman" w:hAnsi="Times New Roman" w:cs="Times New Roman"/>
          <w:sz w:val="28"/>
        </w:rPr>
        <w:t>Коробко</w:t>
      </w:r>
      <w:proofErr w:type="spellEnd"/>
      <w:r w:rsidRPr="00AA7834">
        <w:rPr>
          <w:rFonts w:ascii="Times New Roman" w:hAnsi="Times New Roman" w:cs="Times New Roman"/>
          <w:sz w:val="28"/>
        </w:rPr>
        <w:t>. - М.</w:t>
      </w:r>
      <w:proofErr w:type="gramStart"/>
      <w:r w:rsidRPr="00AA7834">
        <w:rPr>
          <w:rFonts w:ascii="Times New Roman" w:hAnsi="Times New Roman" w:cs="Times New Roman"/>
          <w:sz w:val="28"/>
        </w:rPr>
        <w:t xml:space="preserve"> :</w:t>
      </w:r>
      <w:proofErr w:type="gramEnd"/>
      <w:r w:rsidRPr="00AA7834">
        <w:rPr>
          <w:rFonts w:ascii="Times New Roman" w:hAnsi="Times New Roman" w:cs="Times New Roman"/>
          <w:sz w:val="28"/>
        </w:rPr>
        <w:t xml:space="preserve"> ЮНИТИ, 2014. - 383 </w:t>
      </w:r>
      <w:proofErr w:type="spellStart"/>
      <w:r w:rsidRPr="00AA7834">
        <w:rPr>
          <w:rFonts w:ascii="Times New Roman" w:hAnsi="Times New Roman" w:cs="Times New Roman"/>
          <w:sz w:val="28"/>
        </w:rPr>
        <w:t>c</w:t>
      </w:r>
      <w:proofErr w:type="spellEnd"/>
      <w:r w:rsidRPr="00AA7834">
        <w:rPr>
          <w:rFonts w:ascii="Times New Roman" w:hAnsi="Times New Roman" w:cs="Times New Roman"/>
          <w:sz w:val="28"/>
        </w:rPr>
        <w:t>.</w:t>
      </w:r>
    </w:p>
    <w:p w:rsidR="00AA7834" w:rsidRPr="00AA7834" w:rsidRDefault="00AA7834" w:rsidP="00AA7834">
      <w:pPr>
        <w:pStyle w:val="a3"/>
        <w:numPr>
          <w:ilvl w:val="0"/>
          <w:numId w:val="9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</w:rPr>
      </w:pPr>
      <w:proofErr w:type="spellStart"/>
      <w:r w:rsidRPr="00AA7834">
        <w:rPr>
          <w:rFonts w:ascii="Times New Roman" w:hAnsi="Times New Roman" w:cs="Times New Roman"/>
          <w:sz w:val="28"/>
        </w:rPr>
        <w:t>Иванцевич</w:t>
      </w:r>
      <w:proofErr w:type="spellEnd"/>
      <w:r w:rsidRPr="00AA7834">
        <w:rPr>
          <w:rFonts w:ascii="Times New Roman" w:hAnsi="Times New Roman" w:cs="Times New Roman"/>
          <w:sz w:val="28"/>
        </w:rPr>
        <w:t xml:space="preserve"> Дж. М. , Лобанов А. А. Человеческие ресурсы управления. М., 2011-250с. </w:t>
      </w:r>
    </w:p>
    <w:p w:rsidR="00AA7834" w:rsidRPr="00AA7834" w:rsidRDefault="00AA7834" w:rsidP="00AA7834">
      <w:pPr>
        <w:pStyle w:val="a3"/>
        <w:numPr>
          <w:ilvl w:val="0"/>
          <w:numId w:val="9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</w:rPr>
      </w:pPr>
      <w:proofErr w:type="gramStart"/>
      <w:r w:rsidRPr="00AA7834">
        <w:rPr>
          <w:rFonts w:ascii="Times New Roman" w:hAnsi="Times New Roman" w:cs="Times New Roman"/>
          <w:sz w:val="28"/>
        </w:rPr>
        <w:t>Кабаков</w:t>
      </w:r>
      <w:proofErr w:type="gramEnd"/>
      <w:r w:rsidRPr="00AA7834">
        <w:rPr>
          <w:rFonts w:ascii="Times New Roman" w:hAnsi="Times New Roman" w:cs="Times New Roman"/>
          <w:sz w:val="28"/>
        </w:rPr>
        <w:t xml:space="preserve"> В. С. , </w:t>
      </w:r>
      <w:proofErr w:type="spellStart"/>
      <w:r w:rsidRPr="00AA7834">
        <w:rPr>
          <w:rFonts w:ascii="Times New Roman" w:hAnsi="Times New Roman" w:cs="Times New Roman"/>
          <w:sz w:val="28"/>
        </w:rPr>
        <w:t>Пороховский</w:t>
      </w:r>
      <w:proofErr w:type="spellEnd"/>
      <w:r w:rsidRPr="00AA7834">
        <w:rPr>
          <w:rFonts w:ascii="Times New Roman" w:hAnsi="Times New Roman" w:cs="Times New Roman"/>
          <w:sz w:val="28"/>
        </w:rPr>
        <w:t xml:space="preserve"> И. М. , Зубов И. П. Менеджмент: проблемы, программа, решение. Л., 2011.-300с.</w:t>
      </w:r>
    </w:p>
    <w:p w:rsidR="00AA7834" w:rsidRPr="00AA7834" w:rsidRDefault="00AA7834" w:rsidP="00AA7834">
      <w:pPr>
        <w:pStyle w:val="a3"/>
        <w:numPr>
          <w:ilvl w:val="0"/>
          <w:numId w:val="9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</w:rPr>
      </w:pPr>
      <w:r w:rsidRPr="00AA7834">
        <w:rPr>
          <w:rFonts w:ascii="Times New Roman" w:hAnsi="Times New Roman" w:cs="Times New Roman"/>
          <w:sz w:val="28"/>
        </w:rPr>
        <w:t xml:space="preserve">Ладанов И. Д. Практический менеджмент. Психотехника управления и самотренировки. - М., 2012.-200с. </w:t>
      </w:r>
    </w:p>
    <w:p w:rsidR="00AA7834" w:rsidRPr="00AA7834" w:rsidRDefault="00AA7834" w:rsidP="00AA7834">
      <w:pPr>
        <w:pStyle w:val="a3"/>
        <w:numPr>
          <w:ilvl w:val="0"/>
          <w:numId w:val="9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</w:rPr>
      </w:pPr>
      <w:proofErr w:type="spellStart"/>
      <w:r w:rsidRPr="00AA7834">
        <w:rPr>
          <w:rFonts w:ascii="Times New Roman" w:hAnsi="Times New Roman" w:cs="Times New Roman"/>
          <w:sz w:val="28"/>
        </w:rPr>
        <w:t>Ламбен</w:t>
      </w:r>
      <w:proofErr w:type="spellEnd"/>
      <w:proofErr w:type="gramStart"/>
      <w:r w:rsidRPr="00AA7834">
        <w:rPr>
          <w:rFonts w:ascii="Times New Roman" w:hAnsi="Times New Roman" w:cs="Times New Roman"/>
          <w:sz w:val="28"/>
        </w:rPr>
        <w:t xml:space="preserve"> Ж</w:t>
      </w:r>
      <w:proofErr w:type="gramEnd"/>
      <w:r w:rsidRPr="00AA7834">
        <w:rPr>
          <w:rFonts w:ascii="Times New Roman" w:hAnsi="Times New Roman" w:cs="Times New Roman"/>
          <w:sz w:val="28"/>
        </w:rPr>
        <w:t>-Ж. Стратегический маркетинг: европейская перспектива. С. -Пб</w:t>
      </w:r>
      <w:proofErr w:type="gramStart"/>
      <w:r w:rsidRPr="00AA7834">
        <w:rPr>
          <w:rFonts w:ascii="Times New Roman" w:hAnsi="Times New Roman" w:cs="Times New Roman"/>
          <w:sz w:val="28"/>
        </w:rPr>
        <w:t xml:space="preserve">., </w:t>
      </w:r>
      <w:proofErr w:type="gramEnd"/>
      <w:r w:rsidRPr="00AA7834">
        <w:rPr>
          <w:rFonts w:ascii="Times New Roman" w:hAnsi="Times New Roman" w:cs="Times New Roman"/>
          <w:sz w:val="28"/>
        </w:rPr>
        <w:t>2011.-300с.</w:t>
      </w:r>
    </w:p>
    <w:p w:rsidR="00AA7834" w:rsidRPr="00AA7834" w:rsidRDefault="00AA7834" w:rsidP="00AA7834">
      <w:pPr>
        <w:pStyle w:val="a3"/>
        <w:numPr>
          <w:ilvl w:val="0"/>
          <w:numId w:val="9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</w:rPr>
      </w:pPr>
      <w:proofErr w:type="spellStart"/>
      <w:r w:rsidRPr="00AA7834">
        <w:rPr>
          <w:rFonts w:ascii="Times New Roman" w:hAnsi="Times New Roman" w:cs="Times New Roman"/>
          <w:sz w:val="28"/>
        </w:rPr>
        <w:t>Мэйтланд</w:t>
      </w:r>
      <w:proofErr w:type="spellEnd"/>
      <w:r w:rsidRPr="00AA7834">
        <w:rPr>
          <w:rFonts w:ascii="Times New Roman" w:hAnsi="Times New Roman" w:cs="Times New Roman"/>
          <w:sz w:val="28"/>
        </w:rPr>
        <w:t xml:space="preserve"> Я. Руководство по управлению персоналом в малом бизнесе: Руководство </w:t>
      </w:r>
      <w:proofErr w:type="spellStart"/>
      <w:r w:rsidRPr="00AA7834">
        <w:rPr>
          <w:rFonts w:ascii="Times New Roman" w:hAnsi="Times New Roman" w:cs="Times New Roman"/>
          <w:sz w:val="28"/>
        </w:rPr>
        <w:t>Барклайз</w:t>
      </w:r>
      <w:proofErr w:type="spellEnd"/>
      <w:r w:rsidRPr="00AA7834">
        <w:rPr>
          <w:rFonts w:ascii="Times New Roman" w:hAnsi="Times New Roman" w:cs="Times New Roman"/>
          <w:sz w:val="28"/>
        </w:rPr>
        <w:t xml:space="preserve"> банк. - М., 2011.-300с. </w:t>
      </w:r>
    </w:p>
    <w:p w:rsidR="00AA7834" w:rsidRPr="00AA7834" w:rsidRDefault="00AA7834" w:rsidP="00A660A8">
      <w:pPr>
        <w:pStyle w:val="a3"/>
        <w:ind w:left="1080"/>
        <w:rPr>
          <w:rFonts w:ascii="Times New Roman" w:hAnsi="Times New Roman" w:cs="Times New Roman"/>
          <w:sz w:val="28"/>
        </w:rPr>
      </w:pPr>
    </w:p>
    <w:sectPr w:rsidR="00AA7834" w:rsidRPr="00AA7834" w:rsidSect="00072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579B"/>
    <w:multiLevelType w:val="hybridMultilevel"/>
    <w:tmpl w:val="8870B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85A23"/>
    <w:multiLevelType w:val="hybridMultilevel"/>
    <w:tmpl w:val="E244F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2189E"/>
    <w:multiLevelType w:val="hybridMultilevel"/>
    <w:tmpl w:val="D026D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E473B"/>
    <w:multiLevelType w:val="hybridMultilevel"/>
    <w:tmpl w:val="056C4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A2DAC"/>
    <w:multiLevelType w:val="hybridMultilevel"/>
    <w:tmpl w:val="237A6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26710"/>
    <w:multiLevelType w:val="hybridMultilevel"/>
    <w:tmpl w:val="5E3EC9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91E43A2"/>
    <w:multiLevelType w:val="hybridMultilevel"/>
    <w:tmpl w:val="B6380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A1243F"/>
    <w:multiLevelType w:val="hybridMultilevel"/>
    <w:tmpl w:val="5A8AD5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1611B"/>
    <w:multiLevelType w:val="hybridMultilevel"/>
    <w:tmpl w:val="F05EEF42"/>
    <w:lvl w:ilvl="0" w:tplc="5A224AE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A66D0C"/>
    <w:multiLevelType w:val="hybridMultilevel"/>
    <w:tmpl w:val="601C7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D80007"/>
    <w:multiLevelType w:val="hybridMultilevel"/>
    <w:tmpl w:val="0ECAA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284EE8"/>
    <w:multiLevelType w:val="hybridMultilevel"/>
    <w:tmpl w:val="AD9E2702"/>
    <w:lvl w:ilvl="0" w:tplc="2746FC4C">
      <w:start w:val="3"/>
      <w:numFmt w:val="decimal"/>
      <w:lvlText w:val="%1."/>
      <w:lvlJc w:val="left"/>
      <w:pPr>
        <w:ind w:left="1506" w:hanging="360"/>
      </w:pPr>
      <w:rPr>
        <w:rFonts w:asciiTheme="majorHAnsi" w:eastAsiaTheme="majorEastAsia" w:hAnsiTheme="majorHAnsi" w:cstheme="majorBidi" w:hint="default"/>
        <w:b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>
    <w:nsid w:val="7AA67394"/>
    <w:multiLevelType w:val="hybridMultilevel"/>
    <w:tmpl w:val="91FCE16A"/>
    <w:lvl w:ilvl="0" w:tplc="70D05AFA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10"/>
  </w:num>
  <w:num w:numId="6">
    <w:abstractNumId w:val="9"/>
  </w:num>
  <w:num w:numId="7">
    <w:abstractNumId w:val="2"/>
  </w:num>
  <w:num w:numId="8">
    <w:abstractNumId w:val="5"/>
  </w:num>
  <w:num w:numId="9">
    <w:abstractNumId w:val="12"/>
  </w:num>
  <w:num w:numId="10">
    <w:abstractNumId w:val="11"/>
  </w:num>
  <w:num w:numId="11">
    <w:abstractNumId w:val="7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0A8"/>
    <w:rsid w:val="00072D91"/>
    <w:rsid w:val="00405A45"/>
    <w:rsid w:val="00474123"/>
    <w:rsid w:val="004D57E3"/>
    <w:rsid w:val="00520B34"/>
    <w:rsid w:val="007C1BBC"/>
    <w:rsid w:val="007D3928"/>
    <w:rsid w:val="00A660A8"/>
    <w:rsid w:val="00AA7834"/>
    <w:rsid w:val="00B016E1"/>
    <w:rsid w:val="00CE6DC3"/>
    <w:rsid w:val="00FC3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91"/>
  </w:style>
  <w:style w:type="paragraph" w:styleId="1">
    <w:name w:val="heading 1"/>
    <w:basedOn w:val="a"/>
    <w:next w:val="a"/>
    <w:link w:val="10"/>
    <w:uiPriority w:val="9"/>
    <w:qFormat/>
    <w:rsid w:val="00AA78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A783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0A8"/>
    <w:pPr>
      <w:ind w:left="720"/>
      <w:contextualSpacing/>
    </w:pPr>
  </w:style>
  <w:style w:type="table" w:styleId="a4">
    <w:name w:val="Table Grid"/>
    <w:basedOn w:val="a1"/>
    <w:uiPriority w:val="59"/>
    <w:rsid w:val="00A66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uiPriority w:val="35"/>
    <w:unhideWhenUsed/>
    <w:qFormat/>
    <w:rsid w:val="00A660A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FC3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337B"/>
    <w:rPr>
      <w:rFonts w:ascii="Tahoma" w:hAnsi="Tahoma" w:cs="Tahoma"/>
      <w:sz w:val="16"/>
      <w:szCs w:val="16"/>
    </w:rPr>
  </w:style>
  <w:style w:type="paragraph" w:styleId="a8">
    <w:name w:val="Normal (Web)"/>
    <w:aliases w:val="Обычный (Web),Обычный (Web)1,Обычный (веб)2,Знак,Знак1,Обычный (Web) Знак Знак Знак Знак,Обычный (Web) Знак Знак"/>
    <w:basedOn w:val="a"/>
    <w:link w:val="a9"/>
    <w:uiPriority w:val="99"/>
    <w:unhideWhenUsed/>
    <w:rsid w:val="00CE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бычный (веб) Знак"/>
    <w:aliases w:val="Обычный (Web) Знак,Обычный (Web)1 Знак,Обычный (веб)2 Знак,Знак Знак,Знак1 Знак,Обычный (Web) Знак Знак Знак Знак Знак,Обычный (Web) Знак Знак Знак"/>
    <w:link w:val="a8"/>
    <w:uiPriority w:val="99"/>
    <w:locked/>
    <w:rsid w:val="00CE6D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78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 Spacing"/>
    <w:uiPriority w:val="1"/>
    <w:qFormat/>
    <w:rsid w:val="00AA783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A78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78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7C1BBC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7C1BBC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7C1BBC"/>
    <w:pPr>
      <w:spacing w:after="100"/>
    </w:pPr>
  </w:style>
  <w:style w:type="character" w:styleId="ac">
    <w:name w:val="Hyperlink"/>
    <w:basedOn w:val="a0"/>
    <w:uiPriority w:val="99"/>
    <w:unhideWhenUsed/>
    <w:rsid w:val="007C1B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Microsoft_Office_Excel_97-20031.xls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9A2B9-2547-41BC-9141-AB42481D5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25</Pages>
  <Words>5539</Words>
  <Characters>31573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1</cp:revision>
  <dcterms:created xsi:type="dcterms:W3CDTF">2018-01-03T09:05:00Z</dcterms:created>
  <dcterms:modified xsi:type="dcterms:W3CDTF">2018-01-03T10:23:00Z</dcterms:modified>
</cp:coreProperties>
</file>