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90" w:rsidRPr="00C71A67" w:rsidRDefault="00C71A67" w:rsidP="006D1E90">
      <w:pPr>
        <w:jc w:val="center"/>
        <w:rPr>
          <w:rFonts w:ascii="Times New Roman" w:hAnsi="Times New Roman" w:cs="Times New Roman"/>
          <w:b/>
          <w:sz w:val="28"/>
        </w:rPr>
      </w:pPr>
      <w:r w:rsidRPr="00C71A67">
        <w:rPr>
          <w:rFonts w:ascii="Times New Roman" w:hAnsi="Times New Roman" w:cs="Times New Roman"/>
          <w:b/>
          <w:sz w:val="28"/>
        </w:rPr>
        <w:t>СОДЕРЖАНИЕ</w:t>
      </w:r>
    </w:p>
    <w:p w:rsidR="00C71A67" w:rsidRPr="006D1E90" w:rsidRDefault="00C71A67" w:rsidP="0078041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1E90" w:rsidRDefault="006D1E90" w:rsidP="006D1E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6D1E90" w:rsidRPr="006D1E90" w:rsidRDefault="006D1E90" w:rsidP="006D1E90">
      <w:pPr>
        <w:rPr>
          <w:rFonts w:ascii="Times New Roman" w:hAnsi="Times New Roman" w:cs="Times New Roman"/>
          <w:sz w:val="28"/>
        </w:rPr>
      </w:pPr>
      <w:r w:rsidRPr="006D1E90">
        <w:rPr>
          <w:rFonts w:ascii="Times New Roman" w:hAnsi="Times New Roman" w:cs="Times New Roman"/>
          <w:sz w:val="28"/>
        </w:rPr>
        <w:t>1.</w:t>
      </w:r>
      <w:r w:rsidRPr="006D1E90">
        <w:rPr>
          <w:rFonts w:ascii="Times New Roman" w:hAnsi="Times New Roman" w:cs="Times New Roman"/>
          <w:sz w:val="28"/>
        </w:rPr>
        <w:tab/>
        <w:t>Электронная коммерция B2C</w:t>
      </w:r>
    </w:p>
    <w:p w:rsidR="006D1E90" w:rsidRPr="006D1E90" w:rsidRDefault="006D1E90" w:rsidP="00B971C1">
      <w:pPr>
        <w:spacing w:after="0"/>
        <w:ind w:left="426"/>
        <w:rPr>
          <w:rFonts w:ascii="Times New Roman" w:hAnsi="Times New Roman" w:cs="Times New Roman"/>
          <w:sz w:val="28"/>
        </w:rPr>
      </w:pPr>
      <w:r w:rsidRPr="006D1E90">
        <w:rPr>
          <w:rFonts w:ascii="Times New Roman" w:hAnsi="Times New Roman" w:cs="Times New Roman"/>
          <w:sz w:val="28"/>
        </w:rPr>
        <w:t>1.1.</w:t>
      </w:r>
      <w:r w:rsidRPr="006D1E90">
        <w:rPr>
          <w:rFonts w:ascii="Times New Roman" w:hAnsi="Times New Roman" w:cs="Times New Roman"/>
          <w:sz w:val="28"/>
        </w:rPr>
        <w:tab/>
        <w:t>Понятия и виды электронной коммерции</w:t>
      </w:r>
    </w:p>
    <w:p w:rsidR="006D1E90" w:rsidRPr="006D1E90" w:rsidRDefault="006D1E90" w:rsidP="00B971C1">
      <w:pPr>
        <w:spacing w:after="0"/>
        <w:ind w:left="426"/>
        <w:rPr>
          <w:rFonts w:ascii="Times New Roman" w:hAnsi="Times New Roman" w:cs="Times New Roman"/>
          <w:sz w:val="28"/>
        </w:rPr>
      </w:pPr>
      <w:r w:rsidRPr="006D1E90">
        <w:rPr>
          <w:rFonts w:ascii="Times New Roman" w:hAnsi="Times New Roman" w:cs="Times New Roman"/>
          <w:sz w:val="28"/>
        </w:rPr>
        <w:t>1.2.</w:t>
      </w:r>
      <w:r w:rsidRPr="006D1E90">
        <w:rPr>
          <w:rFonts w:ascii="Times New Roman" w:hAnsi="Times New Roman" w:cs="Times New Roman"/>
          <w:sz w:val="28"/>
        </w:rPr>
        <w:tab/>
        <w:t>Электронная розничная торговля (B2C)</w:t>
      </w:r>
    </w:p>
    <w:p w:rsidR="006D1E90" w:rsidRDefault="006D1E90" w:rsidP="00B971C1">
      <w:pPr>
        <w:spacing w:after="0"/>
        <w:ind w:left="426"/>
        <w:rPr>
          <w:rFonts w:ascii="Times New Roman" w:hAnsi="Times New Roman" w:cs="Times New Roman"/>
          <w:sz w:val="28"/>
        </w:rPr>
      </w:pPr>
      <w:r w:rsidRPr="006D1E90">
        <w:rPr>
          <w:rFonts w:ascii="Times New Roman" w:hAnsi="Times New Roman" w:cs="Times New Roman"/>
          <w:sz w:val="28"/>
        </w:rPr>
        <w:t>1.3.</w:t>
      </w:r>
      <w:r w:rsidRPr="006D1E90">
        <w:rPr>
          <w:rFonts w:ascii="Times New Roman" w:hAnsi="Times New Roman" w:cs="Times New Roman"/>
          <w:sz w:val="28"/>
        </w:rPr>
        <w:tab/>
        <w:t>Тенденции развития B2C в России и в мире</w:t>
      </w:r>
    </w:p>
    <w:p w:rsidR="00A6399C" w:rsidRPr="00A13992" w:rsidRDefault="00F548C8" w:rsidP="00B971C1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</w:rPr>
      </w:pPr>
      <w:r w:rsidRPr="00A13992">
        <w:rPr>
          <w:rFonts w:ascii="Times New Roman" w:hAnsi="Times New Roman" w:cs="Times New Roman"/>
          <w:color w:val="000000" w:themeColor="text1"/>
          <w:sz w:val="28"/>
        </w:rPr>
        <w:t>1.4.</w:t>
      </w:r>
      <w:r w:rsidRPr="00A13992">
        <w:rPr>
          <w:rFonts w:ascii="Times New Roman" w:hAnsi="Times New Roman" w:cs="Times New Roman"/>
          <w:color w:val="000000" w:themeColor="text1"/>
          <w:sz w:val="28"/>
        </w:rPr>
        <w:tab/>
        <w:t xml:space="preserve">Понятие продвижения. </w:t>
      </w:r>
      <w:r w:rsidR="00A6399C" w:rsidRPr="00A13992">
        <w:rPr>
          <w:rFonts w:ascii="Times New Roman" w:hAnsi="Times New Roman" w:cs="Times New Roman"/>
          <w:color w:val="000000" w:themeColor="text1"/>
          <w:sz w:val="28"/>
        </w:rPr>
        <w:t>Современные методы продвижения электронных предприятий</w:t>
      </w:r>
      <w:r w:rsidRPr="00A13992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971C1" w:rsidRPr="006D1E90" w:rsidRDefault="00B971C1" w:rsidP="00B971C1">
      <w:pPr>
        <w:spacing w:after="0"/>
        <w:ind w:left="426"/>
        <w:rPr>
          <w:rFonts w:ascii="Times New Roman" w:hAnsi="Times New Roman" w:cs="Times New Roman"/>
          <w:sz w:val="28"/>
        </w:rPr>
      </w:pPr>
    </w:p>
    <w:p w:rsidR="000F7409" w:rsidRPr="000F7409" w:rsidRDefault="006D1E90" w:rsidP="000F7409">
      <w:pPr>
        <w:jc w:val="both"/>
        <w:rPr>
          <w:rFonts w:ascii="Times New Roman" w:hAnsi="Times New Roman" w:cs="Times New Roman"/>
          <w:sz w:val="28"/>
          <w:szCs w:val="28"/>
        </w:rPr>
      </w:pPr>
      <w:r w:rsidRPr="000F7409">
        <w:rPr>
          <w:rFonts w:ascii="Times New Roman" w:hAnsi="Times New Roman" w:cs="Times New Roman"/>
          <w:sz w:val="28"/>
          <w:szCs w:val="28"/>
        </w:rPr>
        <w:t> </w:t>
      </w:r>
      <w:r w:rsidR="000F7409" w:rsidRPr="000F7409">
        <w:rPr>
          <w:rFonts w:ascii="Times New Roman" w:hAnsi="Times New Roman" w:cs="Times New Roman"/>
          <w:sz w:val="28"/>
          <w:szCs w:val="28"/>
        </w:rPr>
        <w:t>2.</w:t>
      </w:r>
      <w:r w:rsidR="000F7409" w:rsidRPr="000F7409">
        <w:rPr>
          <w:rFonts w:ascii="Times New Roman" w:hAnsi="Times New Roman" w:cs="Times New Roman"/>
          <w:sz w:val="28"/>
          <w:szCs w:val="28"/>
        </w:rPr>
        <w:tab/>
        <w:t xml:space="preserve">Анализ маркетинговой деятельности </w:t>
      </w:r>
      <w:proofErr w:type="gramStart"/>
      <w:r w:rsidR="000F7409" w:rsidRPr="000F7409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="000F7409" w:rsidRPr="000F7409">
        <w:rPr>
          <w:rFonts w:ascii="Times New Roman" w:hAnsi="Times New Roman" w:cs="Times New Roman"/>
          <w:sz w:val="28"/>
          <w:szCs w:val="28"/>
        </w:rPr>
        <w:t xml:space="preserve"> «Связной»</w:t>
      </w:r>
    </w:p>
    <w:p w:rsidR="000F7409" w:rsidRPr="000F7409" w:rsidRDefault="000F7409" w:rsidP="000F740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F7409">
        <w:rPr>
          <w:rFonts w:ascii="Times New Roman" w:hAnsi="Times New Roman" w:cs="Times New Roman"/>
          <w:sz w:val="28"/>
          <w:szCs w:val="28"/>
        </w:rPr>
        <w:t>Общая характеристика «Связной»</w:t>
      </w:r>
    </w:p>
    <w:p w:rsidR="000F7409" w:rsidRPr="000F7409" w:rsidRDefault="000F7409" w:rsidP="000F740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F7409">
        <w:rPr>
          <w:rFonts w:ascii="Times New Roman" w:hAnsi="Times New Roman" w:cs="Times New Roman"/>
          <w:sz w:val="28"/>
          <w:szCs w:val="28"/>
        </w:rPr>
        <w:t>Анализ маркетинговой деятельности в сети интернет</w:t>
      </w:r>
    </w:p>
    <w:p w:rsidR="000F7409" w:rsidRDefault="000F7409" w:rsidP="000F740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7409">
        <w:rPr>
          <w:rFonts w:ascii="Times New Roman" w:hAnsi="Times New Roman" w:cs="Times New Roman"/>
          <w:sz w:val="28"/>
          <w:szCs w:val="28"/>
        </w:rPr>
        <w:t>2.3. Конкурентный анализ рынка</w:t>
      </w:r>
    </w:p>
    <w:p w:rsidR="000F7409" w:rsidRPr="000F7409" w:rsidRDefault="000F7409" w:rsidP="000F740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7409" w:rsidRPr="000F7409" w:rsidRDefault="000F7409" w:rsidP="000F7409">
      <w:pPr>
        <w:jc w:val="both"/>
        <w:rPr>
          <w:rFonts w:ascii="Times New Roman" w:hAnsi="Times New Roman" w:cs="Times New Roman"/>
          <w:sz w:val="28"/>
          <w:szCs w:val="28"/>
        </w:rPr>
      </w:pPr>
      <w:r w:rsidRPr="000F7409">
        <w:rPr>
          <w:rFonts w:ascii="Times New Roman" w:hAnsi="Times New Roman" w:cs="Times New Roman"/>
          <w:sz w:val="28"/>
          <w:szCs w:val="28"/>
        </w:rPr>
        <w:t>3.</w:t>
      </w:r>
      <w:r w:rsidRPr="000F7409">
        <w:rPr>
          <w:rFonts w:ascii="Times New Roman" w:hAnsi="Times New Roman" w:cs="Times New Roman"/>
          <w:sz w:val="28"/>
          <w:szCs w:val="28"/>
        </w:rPr>
        <w:tab/>
        <w:t xml:space="preserve">Разработка комплекса мероприятий по SEO – оптимизации сайта </w:t>
      </w:r>
      <w:proofErr w:type="gramStart"/>
      <w:r w:rsidRPr="000F7409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0F7409">
        <w:rPr>
          <w:rFonts w:ascii="Times New Roman" w:hAnsi="Times New Roman" w:cs="Times New Roman"/>
          <w:sz w:val="28"/>
          <w:szCs w:val="28"/>
        </w:rPr>
        <w:t xml:space="preserve"> «Связной» </w:t>
      </w:r>
    </w:p>
    <w:p w:rsidR="000F7409" w:rsidRPr="000F7409" w:rsidRDefault="000F7409" w:rsidP="000F740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7409">
        <w:rPr>
          <w:rFonts w:ascii="Times New Roman" w:hAnsi="Times New Roman" w:cs="Times New Roman"/>
          <w:sz w:val="28"/>
          <w:szCs w:val="28"/>
        </w:rPr>
        <w:t>3.1. Разработка п</w:t>
      </w:r>
      <w:r w:rsidR="002F1AF5">
        <w:rPr>
          <w:rFonts w:ascii="Times New Roman" w:hAnsi="Times New Roman" w:cs="Times New Roman"/>
          <w:sz w:val="28"/>
          <w:szCs w:val="28"/>
        </w:rPr>
        <w:t>лана мероприятий по продвижению</w:t>
      </w:r>
    </w:p>
    <w:p w:rsidR="000F7409" w:rsidRPr="000F7409" w:rsidRDefault="000F7409" w:rsidP="000F740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F7409">
        <w:rPr>
          <w:rFonts w:ascii="Times New Roman" w:hAnsi="Times New Roman" w:cs="Times New Roman"/>
          <w:sz w:val="28"/>
          <w:szCs w:val="28"/>
        </w:rPr>
        <w:t>Реализация SEO  - оптимизации</w:t>
      </w:r>
    </w:p>
    <w:p w:rsidR="000F7409" w:rsidRPr="000F7409" w:rsidRDefault="000F7409" w:rsidP="000F740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F7409">
        <w:rPr>
          <w:rFonts w:ascii="Times New Roman" w:hAnsi="Times New Roman" w:cs="Times New Roman"/>
          <w:sz w:val="28"/>
          <w:szCs w:val="28"/>
        </w:rPr>
        <w:t>Прогноз эффективности</w:t>
      </w:r>
    </w:p>
    <w:p w:rsidR="000F7409" w:rsidRPr="000F7409" w:rsidRDefault="000F7409" w:rsidP="000F7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409" w:rsidRPr="000F7409" w:rsidRDefault="000F7409" w:rsidP="000F7409">
      <w:pPr>
        <w:jc w:val="both"/>
        <w:rPr>
          <w:rFonts w:ascii="Times New Roman" w:hAnsi="Times New Roman" w:cs="Times New Roman"/>
          <w:sz w:val="28"/>
          <w:szCs w:val="28"/>
        </w:rPr>
      </w:pPr>
      <w:r w:rsidRPr="000F7409">
        <w:rPr>
          <w:rFonts w:ascii="Times New Roman" w:hAnsi="Times New Roman" w:cs="Times New Roman"/>
          <w:sz w:val="28"/>
          <w:szCs w:val="28"/>
        </w:rPr>
        <w:t>Заключение</w:t>
      </w:r>
    </w:p>
    <w:p w:rsidR="00A13992" w:rsidRPr="000F7409" w:rsidRDefault="000F7409" w:rsidP="000F7409">
      <w:pPr>
        <w:jc w:val="both"/>
        <w:rPr>
          <w:rFonts w:ascii="Times New Roman" w:hAnsi="Times New Roman" w:cs="Times New Roman"/>
          <w:sz w:val="28"/>
          <w:szCs w:val="28"/>
        </w:rPr>
      </w:pPr>
      <w:r w:rsidRPr="000F740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13992" w:rsidRDefault="00A13992">
      <w:r>
        <w:br w:type="page"/>
      </w:r>
    </w:p>
    <w:p w:rsidR="00B32423" w:rsidRPr="00EB5751" w:rsidRDefault="00B32423" w:rsidP="00B32423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B575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Введение</w:t>
      </w:r>
    </w:p>
    <w:p w:rsidR="00B32423" w:rsidRDefault="00B32423" w:rsidP="00B3242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71A67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С каждым годом роль рекламы в соврем</w:t>
      </w:r>
      <w:r>
        <w:rPr>
          <w:rFonts w:ascii="Times New Roman" w:hAnsi="Times New Roman" w:cs="Times New Roman"/>
          <w:sz w:val="28"/>
          <w:szCs w:val="28"/>
        </w:rPr>
        <w:t xml:space="preserve">енном мире возрастает, т.к. она </w:t>
      </w:r>
      <w:r w:rsidRPr="00923BE3">
        <w:rPr>
          <w:rFonts w:ascii="Times New Roman" w:hAnsi="Times New Roman" w:cs="Times New Roman"/>
          <w:sz w:val="28"/>
          <w:szCs w:val="28"/>
        </w:rPr>
        <w:t>выполняет функцию отражения и познани</w:t>
      </w:r>
      <w:r>
        <w:rPr>
          <w:rFonts w:ascii="Times New Roman" w:hAnsi="Times New Roman" w:cs="Times New Roman"/>
          <w:sz w:val="28"/>
          <w:szCs w:val="28"/>
        </w:rPr>
        <w:t>я действительности. Она уже на</w:t>
      </w:r>
      <w:r w:rsidRPr="00923BE3">
        <w:rPr>
          <w:rFonts w:ascii="Times New Roman" w:hAnsi="Times New Roman" w:cs="Times New Roman"/>
          <w:sz w:val="28"/>
          <w:szCs w:val="28"/>
        </w:rPr>
        <w:t>столько естественно вписывается в систем</w:t>
      </w:r>
      <w:r>
        <w:rPr>
          <w:rFonts w:ascii="Times New Roman" w:hAnsi="Times New Roman" w:cs="Times New Roman"/>
          <w:sz w:val="28"/>
          <w:szCs w:val="28"/>
        </w:rPr>
        <w:t>у управленческих действий, соз</w:t>
      </w:r>
      <w:r w:rsidRPr="00923BE3">
        <w:rPr>
          <w:rFonts w:ascii="Times New Roman" w:hAnsi="Times New Roman" w:cs="Times New Roman"/>
          <w:sz w:val="28"/>
          <w:szCs w:val="28"/>
        </w:rPr>
        <w:t>дает условия для принятия оптимальных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решений при вы</w:t>
      </w:r>
      <w:r w:rsidRPr="00923BE3">
        <w:rPr>
          <w:rFonts w:ascii="Times New Roman" w:hAnsi="Times New Roman" w:cs="Times New Roman"/>
          <w:sz w:val="28"/>
          <w:szCs w:val="28"/>
        </w:rPr>
        <w:t xml:space="preserve">боре товара, что у потребителя создается </w:t>
      </w:r>
      <w:r>
        <w:rPr>
          <w:rFonts w:ascii="Times New Roman" w:hAnsi="Times New Roman" w:cs="Times New Roman"/>
          <w:sz w:val="28"/>
          <w:szCs w:val="28"/>
        </w:rPr>
        <w:t xml:space="preserve">впечатление самостоятельности и </w:t>
      </w:r>
      <w:r w:rsidRPr="00923BE3">
        <w:rPr>
          <w:rFonts w:ascii="Times New Roman" w:hAnsi="Times New Roman" w:cs="Times New Roman"/>
          <w:sz w:val="28"/>
          <w:szCs w:val="28"/>
        </w:rPr>
        <w:t xml:space="preserve">активности в этом выборе. </w:t>
      </w:r>
    </w:p>
    <w:p w:rsidR="00B32423" w:rsidRPr="00923BE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Практика пока</w:t>
      </w:r>
      <w:r>
        <w:rPr>
          <w:rFonts w:ascii="Times New Roman" w:hAnsi="Times New Roman" w:cs="Times New Roman"/>
          <w:sz w:val="28"/>
          <w:szCs w:val="28"/>
        </w:rPr>
        <w:t>зывает, что одного информацион</w:t>
      </w:r>
      <w:r w:rsidRPr="00923BE3">
        <w:rPr>
          <w:rFonts w:ascii="Times New Roman" w:hAnsi="Times New Roman" w:cs="Times New Roman"/>
          <w:sz w:val="28"/>
          <w:szCs w:val="28"/>
        </w:rPr>
        <w:t xml:space="preserve">ного ресурса оказывается достаточно для изменения поведения </w:t>
      </w:r>
      <w:r>
        <w:rPr>
          <w:rFonts w:ascii="Times New Roman" w:hAnsi="Times New Roman" w:cs="Times New Roman"/>
          <w:sz w:val="28"/>
          <w:szCs w:val="28"/>
        </w:rPr>
        <w:t>людей в же</w:t>
      </w:r>
      <w:r w:rsidRPr="00923BE3">
        <w:rPr>
          <w:rFonts w:ascii="Times New Roman" w:hAnsi="Times New Roman" w:cs="Times New Roman"/>
          <w:sz w:val="28"/>
          <w:szCs w:val="28"/>
        </w:rPr>
        <w:t>лательную сторону.</w:t>
      </w:r>
    </w:p>
    <w:p w:rsidR="00B32423" w:rsidRPr="00923BE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В настоящее время интернет служит </w:t>
      </w:r>
      <w:r>
        <w:rPr>
          <w:rFonts w:ascii="Times New Roman" w:hAnsi="Times New Roman" w:cs="Times New Roman"/>
          <w:sz w:val="28"/>
          <w:szCs w:val="28"/>
        </w:rPr>
        <w:t>площадкой не только для развле</w:t>
      </w:r>
      <w:r w:rsidRPr="00923BE3">
        <w:rPr>
          <w:rFonts w:ascii="Times New Roman" w:hAnsi="Times New Roman" w:cs="Times New Roman"/>
          <w:sz w:val="28"/>
          <w:szCs w:val="28"/>
        </w:rPr>
        <w:t xml:space="preserve">чений, но все чаще сегодня используется, </w:t>
      </w:r>
      <w:r>
        <w:rPr>
          <w:rFonts w:ascii="Times New Roman" w:hAnsi="Times New Roman" w:cs="Times New Roman"/>
          <w:sz w:val="28"/>
          <w:szCs w:val="28"/>
        </w:rPr>
        <w:t xml:space="preserve">как основной канал для передачи </w:t>
      </w:r>
      <w:r w:rsidRPr="00923BE3">
        <w:rPr>
          <w:rFonts w:ascii="Times New Roman" w:hAnsi="Times New Roman" w:cs="Times New Roman"/>
          <w:sz w:val="28"/>
          <w:szCs w:val="28"/>
        </w:rPr>
        <w:t xml:space="preserve">рекламных </w:t>
      </w:r>
      <w:proofErr w:type="spellStart"/>
      <w:r w:rsidRPr="00923BE3">
        <w:rPr>
          <w:rFonts w:ascii="Times New Roman" w:hAnsi="Times New Roman" w:cs="Times New Roman"/>
          <w:sz w:val="28"/>
          <w:szCs w:val="28"/>
        </w:rPr>
        <w:t>сообщений</w:t>
      </w:r>
      <w:proofErr w:type="gramStart"/>
      <w:r w:rsidRPr="00923BE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23BE3">
        <w:rPr>
          <w:rFonts w:ascii="Times New Roman" w:hAnsi="Times New Roman" w:cs="Times New Roman"/>
          <w:sz w:val="28"/>
          <w:szCs w:val="28"/>
        </w:rPr>
        <w:t>нтернет</w:t>
      </w:r>
      <w:proofErr w:type="spellEnd"/>
      <w:r w:rsidRPr="00923BE3">
        <w:rPr>
          <w:rFonts w:ascii="Times New Roman" w:hAnsi="Times New Roman" w:cs="Times New Roman"/>
          <w:sz w:val="28"/>
          <w:szCs w:val="28"/>
        </w:rPr>
        <w:t>-реклама это довольно ново</w:t>
      </w:r>
      <w:r>
        <w:rPr>
          <w:rFonts w:ascii="Times New Roman" w:hAnsi="Times New Roman" w:cs="Times New Roman"/>
          <w:sz w:val="28"/>
          <w:szCs w:val="28"/>
        </w:rPr>
        <w:t>е, но вместе с тем быстроразви</w:t>
      </w:r>
      <w:r w:rsidRPr="00923BE3">
        <w:rPr>
          <w:rFonts w:ascii="Times New Roman" w:hAnsi="Times New Roman" w:cs="Times New Roman"/>
          <w:sz w:val="28"/>
          <w:szCs w:val="28"/>
        </w:rPr>
        <w:t>вающееся явление. Без нее трудно представить современный Интер</w:t>
      </w:r>
      <w:r>
        <w:rPr>
          <w:rFonts w:ascii="Times New Roman" w:hAnsi="Times New Roman" w:cs="Times New Roman"/>
          <w:sz w:val="28"/>
          <w:szCs w:val="28"/>
        </w:rPr>
        <w:t xml:space="preserve">нет и </w:t>
      </w:r>
      <w:r w:rsidRPr="00923BE3">
        <w:rPr>
          <w:rFonts w:ascii="Times New Roman" w:hAnsi="Times New Roman" w:cs="Times New Roman"/>
          <w:sz w:val="28"/>
          <w:szCs w:val="28"/>
        </w:rPr>
        <w:t>современный рынок услуг и товаров. Ог</w:t>
      </w:r>
      <w:r>
        <w:rPr>
          <w:rFonts w:ascii="Times New Roman" w:hAnsi="Times New Roman" w:cs="Times New Roman"/>
          <w:sz w:val="28"/>
          <w:szCs w:val="28"/>
        </w:rPr>
        <w:t>ромная часть возможных потенци</w:t>
      </w:r>
      <w:r w:rsidRPr="00923BE3">
        <w:rPr>
          <w:rFonts w:ascii="Times New Roman" w:hAnsi="Times New Roman" w:cs="Times New Roman"/>
          <w:sz w:val="28"/>
          <w:szCs w:val="28"/>
        </w:rPr>
        <w:t>альных покупателей использует информ</w:t>
      </w:r>
      <w:r>
        <w:rPr>
          <w:rFonts w:ascii="Times New Roman" w:hAnsi="Times New Roman" w:cs="Times New Roman"/>
          <w:sz w:val="28"/>
          <w:szCs w:val="28"/>
        </w:rPr>
        <w:t xml:space="preserve">ацию о товарах в Интернете. И с </w:t>
      </w:r>
      <w:r w:rsidRPr="00923BE3">
        <w:rPr>
          <w:rFonts w:ascii="Times New Roman" w:hAnsi="Times New Roman" w:cs="Times New Roman"/>
          <w:sz w:val="28"/>
          <w:szCs w:val="28"/>
        </w:rPr>
        <w:t>каждым годом их количество все больше и больше увеличивается.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Актуальность темы обуславливает то, что остаются не</w:t>
      </w:r>
      <w:r>
        <w:rPr>
          <w:rFonts w:ascii="Times New Roman" w:hAnsi="Times New Roman" w:cs="Times New Roman"/>
          <w:sz w:val="28"/>
          <w:szCs w:val="28"/>
        </w:rPr>
        <w:t>решенными мно</w:t>
      </w:r>
      <w:r w:rsidRPr="00923BE3">
        <w:rPr>
          <w:rFonts w:ascii="Times New Roman" w:hAnsi="Times New Roman" w:cs="Times New Roman"/>
          <w:sz w:val="28"/>
          <w:szCs w:val="28"/>
        </w:rPr>
        <w:t>жество теоретических, методических и п</w:t>
      </w:r>
      <w:r>
        <w:rPr>
          <w:rFonts w:ascii="Times New Roman" w:hAnsi="Times New Roman" w:cs="Times New Roman"/>
          <w:sz w:val="28"/>
          <w:szCs w:val="28"/>
        </w:rPr>
        <w:t xml:space="preserve">рактических вопросов развития  </w:t>
      </w:r>
      <w:r w:rsidRPr="00923BE3">
        <w:rPr>
          <w:rFonts w:ascii="Times New Roman" w:hAnsi="Times New Roman" w:cs="Times New Roman"/>
          <w:sz w:val="28"/>
          <w:szCs w:val="28"/>
        </w:rPr>
        <w:t xml:space="preserve">функционирования рынка </w:t>
      </w:r>
      <w:proofErr w:type="gramStart"/>
      <w:r w:rsidRPr="00923BE3">
        <w:rPr>
          <w:rFonts w:ascii="Times New Roman" w:hAnsi="Times New Roman" w:cs="Times New Roman"/>
          <w:sz w:val="28"/>
          <w:szCs w:val="28"/>
        </w:rPr>
        <w:t>интернет-рекла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частности, использования </w:t>
      </w:r>
      <w:r w:rsidRPr="00923BE3">
        <w:rPr>
          <w:rFonts w:ascii="Times New Roman" w:hAnsi="Times New Roman" w:cs="Times New Roman"/>
          <w:sz w:val="28"/>
          <w:szCs w:val="28"/>
        </w:rPr>
        <w:t>интернет-рекламы как средства продвижения продукции и услуг.</w:t>
      </w:r>
    </w:p>
    <w:p w:rsidR="00B32423" w:rsidRPr="00EB5751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751">
        <w:rPr>
          <w:rFonts w:ascii="Times New Roman" w:eastAsia="Calibri" w:hAnsi="Times New Roman" w:cs="Times New Roman"/>
          <w:sz w:val="28"/>
          <w:szCs w:val="28"/>
        </w:rPr>
        <w:t>На современ</w:t>
      </w:r>
      <w:r>
        <w:rPr>
          <w:rFonts w:ascii="Times New Roman" w:eastAsia="Calibri" w:hAnsi="Times New Roman" w:cs="Times New Roman"/>
          <w:sz w:val="28"/>
          <w:szCs w:val="28"/>
        </w:rPr>
        <w:t>ном этапе развития электронная торговля</w:t>
      </w:r>
      <w:r w:rsidRPr="00EB5751">
        <w:rPr>
          <w:rFonts w:ascii="Times New Roman" w:eastAsia="Calibri" w:hAnsi="Times New Roman" w:cs="Times New Roman"/>
          <w:sz w:val="28"/>
          <w:szCs w:val="28"/>
        </w:rPr>
        <w:t xml:space="preserve">, распространяясь повсеместно и предлагая все более широкий ассортимент товаров и услуг, становится инструментом интеграции отдельных лиц, предприятий, отраслей, государственных учреждений и государств в единое сообщество, внутри которого взаимодействие партнеров эффективно и беспрепятственно реализуется средствами информационных и телекоммуникационных технологий. </w:t>
      </w:r>
    </w:p>
    <w:p w:rsidR="00B32423" w:rsidRPr="00EB5751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7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Целью данной работы является </w:t>
      </w:r>
      <w:r>
        <w:rPr>
          <w:rFonts w:ascii="Times New Roman" w:eastAsia="Calibri" w:hAnsi="Times New Roman" w:cs="Times New Roman"/>
          <w:sz w:val="28"/>
          <w:szCs w:val="28"/>
        </w:rPr>
        <w:t>ра</w:t>
      </w:r>
      <w:r w:rsidRPr="00857EE5">
        <w:rPr>
          <w:rFonts w:ascii="Times New Roman" w:eastAsia="Calibri" w:hAnsi="Times New Roman" w:cs="Times New Roman"/>
          <w:sz w:val="28"/>
          <w:szCs w:val="28"/>
        </w:rPr>
        <w:t xml:space="preserve">зработка плана продвижения </w:t>
      </w:r>
      <w:proofErr w:type="gramStart"/>
      <w:r w:rsidRPr="00857EE5">
        <w:rPr>
          <w:rFonts w:ascii="Times New Roman" w:eastAsia="Calibri" w:hAnsi="Times New Roman" w:cs="Times New Roman"/>
          <w:sz w:val="28"/>
          <w:szCs w:val="28"/>
        </w:rPr>
        <w:t>интернет-магазина</w:t>
      </w:r>
      <w:proofErr w:type="gramEnd"/>
      <w:r w:rsidRPr="00857EE5">
        <w:rPr>
          <w:rFonts w:ascii="Times New Roman" w:eastAsia="Calibri" w:hAnsi="Times New Roman" w:cs="Times New Roman"/>
          <w:sz w:val="28"/>
          <w:szCs w:val="28"/>
        </w:rPr>
        <w:t xml:space="preserve"> в сфере телекоммуникаций </w:t>
      </w:r>
      <w:r>
        <w:rPr>
          <w:rFonts w:ascii="Times New Roman" w:eastAsia="Calibri" w:hAnsi="Times New Roman" w:cs="Times New Roman"/>
          <w:sz w:val="28"/>
          <w:szCs w:val="28"/>
        </w:rPr>
        <w:t>на примере интернет-магазина «Связной»</w:t>
      </w:r>
      <w:r w:rsidRPr="00EB57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5751">
        <w:rPr>
          <w:rFonts w:ascii="Times New Roman" w:eastAsia="Calibri" w:hAnsi="Times New Roman" w:cs="Times New Roman"/>
          <w:sz w:val="28"/>
          <w:szCs w:val="28"/>
        </w:rPr>
        <w:t>Исходя из поставленной цели в работе предполагается</w:t>
      </w:r>
      <w:proofErr w:type="gramEnd"/>
      <w:r w:rsidRPr="00EB5751">
        <w:rPr>
          <w:rFonts w:ascii="Times New Roman" w:eastAsia="Calibri" w:hAnsi="Times New Roman" w:cs="Times New Roman"/>
          <w:sz w:val="28"/>
          <w:szCs w:val="28"/>
        </w:rPr>
        <w:t xml:space="preserve"> решить следующие задачи: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изучение понятия и видов </w:t>
      </w:r>
      <w:r w:rsidRPr="00E80C1A">
        <w:rPr>
          <w:rFonts w:ascii="Times New Roman" w:eastAsia="Calibri" w:hAnsi="Times New Roman" w:cs="Times New Roman"/>
          <w:sz w:val="28"/>
          <w:szCs w:val="28"/>
        </w:rPr>
        <w:t>электронной коммерции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рассмотрение электронной розничной торговли </w:t>
      </w:r>
      <w:r w:rsidRPr="00E80C1A">
        <w:rPr>
          <w:rFonts w:ascii="Times New Roman" w:eastAsia="Calibri" w:hAnsi="Times New Roman" w:cs="Times New Roman"/>
          <w:sz w:val="28"/>
          <w:szCs w:val="28"/>
        </w:rPr>
        <w:t xml:space="preserve"> (B2C)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определение тенденций </w:t>
      </w:r>
      <w:r w:rsidRPr="00E80C1A">
        <w:rPr>
          <w:rFonts w:ascii="Times New Roman" w:eastAsia="Calibri" w:hAnsi="Times New Roman" w:cs="Times New Roman"/>
          <w:sz w:val="28"/>
          <w:szCs w:val="28"/>
        </w:rPr>
        <w:t>развития B2C в России и в мире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изучения понятия продвижения и современных методов </w:t>
      </w:r>
      <w:r w:rsidRPr="00E80C1A">
        <w:rPr>
          <w:rFonts w:ascii="Times New Roman" w:eastAsia="Calibri" w:hAnsi="Times New Roman" w:cs="Times New Roman"/>
          <w:sz w:val="28"/>
          <w:szCs w:val="28"/>
        </w:rPr>
        <w:t>продвижения элект</w:t>
      </w:r>
      <w:r>
        <w:rPr>
          <w:rFonts w:ascii="Times New Roman" w:eastAsia="Calibri" w:hAnsi="Times New Roman" w:cs="Times New Roman"/>
          <w:sz w:val="28"/>
          <w:szCs w:val="28"/>
        </w:rPr>
        <w:t>ронных предприятий;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Pr="00E80C1A">
        <w:rPr>
          <w:rFonts w:ascii="Times New Roman" w:eastAsia="Calibri" w:hAnsi="Times New Roman" w:cs="Times New Roman"/>
          <w:sz w:val="28"/>
          <w:szCs w:val="28"/>
        </w:rPr>
        <w:t xml:space="preserve">нализ маркетинговой деятельности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«Связной» </w:t>
      </w:r>
      <w:r w:rsidRPr="00E80C1A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E80C1A">
        <w:rPr>
          <w:rFonts w:ascii="Times New Roman" w:eastAsia="Calibri" w:hAnsi="Times New Roman" w:cs="Times New Roman"/>
          <w:sz w:val="28"/>
          <w:szCs w:val="28"/>
        </w:rPr>
        <w:t>азработка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лана мероприятий по продвижению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«Связной»;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рассмотрение возможностей реализации</w:t>
      </w:r>
      <w:r w:rsidRPr="00E80C1A">
        <w:rPr>
          <w:rFonts w:ascii="Times New Roman" w:eastAsia="Calibri" w:hAnsi="Times New Roman" w:cs="Times New Roman"/>
          <w:sz w:val="28"/>
          <w:szCs w:val="28"/>
        </w:rPr>
        <w:t xml:space="preserve"> SEO  - оптимизации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Pr="00EB5751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Объектом исследования в работе выступает интернет-магазин «Связной».</w:t>
      </w:r>
    </w:p>
    <w:p w:rsidR="00B32423" w:rsidRPr="00EB5751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751">
        <w:rPr>
          <w:rFonts w:ascii="Times New Roman" w:eastAsia="Calibri" w:hAnsi="Times New Roman" w:cs="Times New Roman"/>
          <w:sz w:val="28"/>
          <w:szCs w:val="28"/>
        </w:rPr>
        <w:t xml:space="preserve">Предметом исследования в работе является </w:t>
      </w:r>
      <w:r>
        <w:rPr>
          <w:rFonts w:ascii="Times New Roman" w:eastAsia="Calibri" w:hAnsi="Times New Roman" w:cs="Times New Roman"/>
          <w:sz w:val="28"/>
          <w:szCs w:val="28"/>
        </w:rPr>
        <w:t>план продвижения электронной коммерции.</w:t>
      </w:r>
    </w:p>
    <w:p w:rsidR="00F8107D" w:rsidRDefault="00B32423" w:rsidP="00B324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и методологической основой данной работы стали труды ведущих отечественных и зарубежных специалистов, раскрывающие закономерность развития электронной коммерции, основы маркетинговой деятельности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инструменты и методы продвижения</w:t>
      </w:r>
      <w:r w:rsid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3" w:rsidRDefault="00B32423" w:rsidP="00B324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базируется на применении аналитических выборок, а также на использовании метода группировки, стоимостного и сравнительного анализа по динамическому состоянию изучаемых показателей.</w:t>
      </w:r>
    </w:p>
    <w:p w:rsidR="00F8107D" w:rsidRDefault="00F8107D" w:rsidP="00B324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представлена введением, тремя главами, заключением и списком использованной литературы. Первая глава посвящена раскрытию  основных аспектов  электронной коммерции,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тенденции развития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мирового и российского рынка. Вторая глава содержит а</w:t>
      </w:r>
      <w:r w:rsidRP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маркетинговой деятельности </w:t>
      </w:r>
      <w:proofErr w:type="gramStart"/>
      <w:r w:rsidRP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gramEnd"/>
      <w:r w:rsidRP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«Связной»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Третья глава содержит разработку</w:t>
      </w:r>
      <w:r w:rsidRP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мероприятий по SEO – оптимизации сайта </w:t>
      </w:r>
      <w:proofErr w:type="gramStart"/>
      <w:r w:rsidRP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gramEnd"/>
      <w:r w:rsidRP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«Связной»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07D" w:rsidRPr="00F8107D" w:rsidRDefault="00F8107D" w:rsidP="00B324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23" w:rsidRPr="00EB5751" w:rsidRDefault="00B32423" w:rsidP="00B32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B5751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B575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 xml:space="preserve">1. Электронная коммерция </w:t>
      </w:r>
      <w:r w:rsidRPr="00EB5751"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  <w:t>B</w:t>
      </w:r>
      <w:r w:rsidRPr="00EB5751">
        <w:rPr>
          <w:rFonts w:ascii="Times New Roman" w:eastAsia="Times New Roman" w:hAnsi="Times New Roman" w:cs="Times New Roman"/>
          <w:b/>
          <w:bCs/>
          <w:sz w:val="32"/>
          <w:szCs w:val="28"/>
        </w:rPr>
        <w:t>2</w:t>
      </w:r>
      <w:r w:rsidRPr="00EB5751"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  <w:t>C</w:t>
      </w:r>
    </w:p>
    <w:p w:rsidR="00B32423" w:rsidRPr="00EB5751" w:rsidRDefault="00B32423" w:rsidP="00B32423">
      <w:pPr>
        <w:keepNext/>
        <w:keepLines/>
        <w:spacing w:before="200"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Понятие и виды электронной коммерции </w:t>
      </w:r>
    </w:p>
    <w:p w:rsidR="00B32423" w:rsidRDefault="00B32423" w:rsidP="00B324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широком смысле под электронной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понимают предпринимательскую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деятельность, кот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орая включает в себя постоянное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использование электронных информационных технологий.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 узком смы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 электронная коммерция – это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коммерческая деятельнос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купли/продажи товаров в сети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Интернет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того чтобы получить прибыль.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Для того чтобы узна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ть, как развивалась электронная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коммерция, нужно расс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мотреть каковы были предпосылки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её развития.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Основными составляющими развития электронн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коммерции являются экономические и технические.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Экономич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еская предпосылка заключается в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необходимости: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комплексного испол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ьзования ограниченных природных </w:t>
      </w:r>
      <w:r w:rsidRPr="004E0488">
        <w:rPr>
          <w:rFonts w:ascii="Times New Roman" w:eastAsia="Calibri" w:hAnsi="Times New Roman" w:cs="Times New Roman"/>
          <w:sz w:val="28"/>
          <w:szCs w:val="28"/>
        </w:rPr>
        <w:t>ресурсов для производ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ства товаров и оказания услуг 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повышения его эффективности;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организации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развитии разного рода потоков: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интеллектуал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ьных, культурных, материальных,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капитальных, финансовых, информационных, правовых;</w:t>
      </w:r>
      <w:proofErr w:type="gramEnd"/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увеличения 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рости воспроизводства оборотных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средств во времени и пространстве;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полного удовлетворения ассортиментного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E0488">
        <w:rPr>
          <w:rFonts w:ascii="Times New Roman" w:eastAsia="Calibri" w:hAnsi="Times New Roman" w:cs="Times New Roman"/>
          <w:sz w:val="28"/>
          <w:szCs w:val="28"/>
        </w:rPr>
        <w:t>запросов конечных потр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ебителей товарной продукции при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минимизации изде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ржек комплексного коммерческого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процесса;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углубления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специализации, кооперирования 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глобализаци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 международной экономической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оперативного подбора, привлечения и 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имулирования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подходящих 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точников финансовых инвестиций,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надежность их использования.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Техническая предпосылк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связана с быстрым развитием 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усовершенствованием: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компьютеров и оргтехники;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оборудований мобильной связи;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транспортных и информационных коммуникаций;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средств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оставки, транспортных средств 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оборудования;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локальных и глобальных сетей и др.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Рассмотрев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сновные предпосылки электронной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коммерции, можно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оследовательно описать этапы её </w:t>
      </w:r>
      <w:r w:rsidRPr="004E0488">
        <w:rPr>
          <w:rFonts w:ascii="Times New Roman" w:eastAsia="Calibri" w:hAnsi="Times New Roman" w:cs="Times New Roman"/>
          <w:sz w:val="28"/>
          <w:szCs w:val="28"/>
        </w:rPr>
        <w:t>развития.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Попытки комп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лексной реализации концепции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электронной коммерции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редпринимались давно и начались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они вслед за появлением первых ЭВМ в 1950-1960 годы.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Тогда и возникли первые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приложения, предназначенные для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заказа билетов и обме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информацией между различными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транспортными службами.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 1968 г. был создан ко</w:t>
      </w:r>
      <w:r>
        <w:rPr>
          <w:rFonts w:ascii="Times New Roman" w:eastAsia="Calibri" w:hAnsi="Times New Roman" w:cs="Times New Roman"/>
          <w:sz w:val="28"/>
          <w:szCs w:val="28"/>
        </w:rPr>
        <w:t>митет ТКСС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TransportationData</w:t>
      </w:r>
      <w:r w:rsidRPr="004E0488">
        <w:rPr>
          <w:rFonts w:ascii="Times New Roman" w:eastAsia="Calibri" w:hAnsi="Times New Roman" w:cs="Times New Roman"/>
          <w:sz w:val="28"/>
          <w:szCs w:val="28"/>
        </w:rPr>
        <w:t>CoordinationCommittee</w:t>
      </w:r>
      <w:proofErr w:type="spellEnd"/>
      <w:r w:rsidRPr="004E0488">
        <w:rPr>
          <w:rFonts w:ascii="Times New Roman" w:eastAsia="Calibri" w:hAnsi="Times New Roman" w:cs="Times New Roman"/>
          <w:sz w:val="28"/>
          <w:szCs w:val="28"/>
        </w:rPr>
        <w:t>), гл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авной задачей которого являлось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обеспечение согласован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ности между тремя транспортными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службами – авиацией, железнодорожным и авто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мобильным </w:t>
      </w:r>
      <w:r w:rsidRPr="004E0488">
        <w:rPr>
          <w:rFonts w:ascii="Times New Roman" w:eastAsia="Calibri" w:hAnsi="Times New Roman" w:cs="Times New Roman"/>
          <w:sz w:val="28"/>
          <w:szCs w:val="28"/>
        </w:rPr>
        <w:t>транспортом. Организац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обеспечила электронный обмен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данными, выпусти</w:t>
      </w:r>
      <w:r>
        <w:rPr>
          <w:rFonts w:ascii="Times New Roman" w:eastAsia="Calibri" w:hAnsi="Times New Roman" w:cs="Times New Roman"/>
          <w:sz w:val="28"/>
          <w:szCs w:val="28"/>
        </w:rPr>
        <w:t>в стандарт EKI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ElectronicData</w:t>
      </w:r>
      <w:r w:rsidRPr="004E0488">
        <w:rPr>
          <w:rFonts w:ascii="Times New Roman" w:eastAsia="Calibri" w:hAnsi="Times New Roman" w:cs="Times New Roman"/>
          <w:sz w:val="28"/>
          <w:szCs w:val="28"/>
        </w:rPr>
        <w:t>Interchange</w:t>
      </w:r>
      <w:proofErr w:type="spellEnd"/>
      <w:r w:rsidRPr="004E0488">
        <w:rPr>
          <w:rFonts w:ascii="Times New Roman" w:eastAsia="Calibri" w:hAnsi="Times New Roman" w:cs="Times New Roman"/>
          <w:sz w:val="28"/>
          <w:szCs w:val="28"/>
        </w:rPr>
        <w:t>) и он получил название ANSI Х.12 (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host-based</w:t>
      </w:r>
      <w:proofErr w:type="spellEnd"/>
      <w:r w:rsidRPr="004E048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EKI обеспечивала сочет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ание трех направлений: бизнеса,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обработки и обмена 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ными. Система стала эффективным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средством взаимодей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бизнес-партнеров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которое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лось путем передачи необходимых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коммерческих данных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одной компьютерной системы в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другую.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В 1970-х годах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Великобритании и Швеции также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начались поиски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стандартных решений для обмена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информации в торговых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ношениях. В результате появился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набор стандартов 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Tradacoms</w:t>
      </w:r>
      <w:proofErr w:type="spellEnd"/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для международной торговли.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После создания 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Trad</w:t>
      </w:r>
      <w:r>
        <w:rPr>
          <w:rFonts w:ascii="Times New Roman" w:eastAsia="Calibri" w:hAnsi="Times New Roman" w:cs="Times New Roman"/>
          <w:sz w:val="28"/>
          <w:szCs w:val="28"/>
        </w:rPr>
        <w:t>acoms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Европейская экономическая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комиссия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ринимает его в качестве системы 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международныхстандартов</w:t>
      </w:r>
      <w:proofErr w:type="spellEnd"/>
      <w:proofErr w:type="gramStart"/>
      <w:r w:rsidRPr="004E0488">
        <w:rPr>
          <w:rFonts w:ascii="Times New Roman" w:eastAsia="Calibri" w:hAnsi="Times New Roman" w:cs="Times New Roman"/>
          <w:sz w:val="28"/>
          <w:szCs w:val="28"/>
          <w:lang w:val="en-US"/>
        </w:rPr>
        <w:t>GTKI</w:t>
      </w:r>
      <w:proofErr w:type="gramEnd"/>
      <w:r w:rsidRPr="00D1672E">
        <w:rPr>
          <w:rFonts w:ascii="Times New Roman" w:eastAsia="Calibri" w:hAnsi="Times New Roman" w:cs="Times New Roman"/>
          <w:sz w:val="28"/>
          <w:szCs w:val="28"/>
        </w:rPr>
        <w:t>(</w:t>
      </w:r>
      <w:r w:rsidRPr="004E0488">
        <w:rPr>
          <w:rFonts w:ascii="Times New Roman" w:eastAsia="Calibri" w:hAnsi="Times New Roman" w:cs="Times New Roman"/>
          <w:sz w:val="28"/>
          <w:szCs w:val="28"/>
          <w:lang w:val="en-US"/>
        </w:rPr>
        <w:t>General</w:t>
      </w:r>
      <w:r w:rsidRPr="00D1672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  <w:lang w:val="en-US"/>
        </w:rPr>
        <w:t>purposeTradeDataInterchangeStandards</w:t>
      </w:r>
      <w:proofErr w:type="spellEnd"/>
      <w:r w:rsidRPr="00D1672E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образовались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две </w:t>
      </w:r>
      <w:r w:rsidRPr="004E0488">
        <w:rPr>
          <w:rFonts w:ascii="Times New Roman" w:eastAsia="Calibri" w:hAnsi="Times New Roman" w:cs="Times New Roman"/>
          <w:sz w:val="28"/>
          <w:szCs w:val="28"/>
        </w:rPr>
        <w:lastRenderedPageBreak/>
        <w:t>системы стандартов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мериканская (EKI) и европейская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(GTKI), которые необ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ходимо было объединить, так как </w:t>
      </w:r>
      <w:r w:rsidRPr="004E0488">
        <w:rPr>
          <w:rFonts w:ascii="Times New Roman" w:eastAsia="Calibri" w:hAnsi="Times New Roman" w:cs="Times New Roman"/>
          <w:sz w:val="28"/>
          <w:szCs w:val="28"/>
        </w:rPr>
        <w:t>функционирование дву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систем не устраивало торговый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бизнес.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В 80-х годах Рабочая группа, 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являющаясявспомогательным</w:t>
      </w:r>
      <w:proofErr w:type="spellEnd"/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ганом Европейской экономической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комисс</w:t>
      </w:r>
      <w:proofErr w:type="gramStart"/>
      <w:r w:rsidRPr="004E0488">
        <w:rPr>
          <w:rFonts w:ascii="Times New Roman" w:eastAsia="Calibri" w:hAnsi="Times New Roman" w:cs="Times New Roman"/>
          <w:sz w:val="28"/>
          <w:szCs w:val="28"/>
        </w:rPr>
        <w:t>ии ОО</w:t>
      </w:r>
      <w:proofErr w:type="gramEnd"/>
      <w:r w:rsidRPr="004E0488">
        <w:rPr>
          <w:rFonts w:ascii="Times New Roman" w:eastAsia="Calibri" w:hAnsi="Times New Roman" w:cs="Times New Roman"/>
          <w:sz w:val="28"/>
          <w:szCs w:val="28"/>
        </w:rPr>
        <w:t>Н, начинает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заниматься упрощением процедур </w:t>
      </w:r>
      <w:r w:rsidRPr="004E0488">
        <w:rPr>
          <w:rFonts w:ascii="Times New Roman" w:eastAsia="Calibri" w:hAnsi="Times New Roman" w:cs="Times New Roman"/>
          <w:sz w:val="28"/>
          <w:szCs w:val="28"/>
        </w:rPr>
        <w:t>международной 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рговли. В состав группы входили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представители 33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стран, в том числе и Российская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Федерация,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16 межправительственных 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неправительственных международных организаций.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Результатом проведенной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явилось решение Рабочей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группы о добавлении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ограммного элемента «Разработка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стандартных соо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бщений ЭДИФАКТ ООН (ССООН)».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4E0488">
        <w:rPr>
          <w:rFonts w:ascii="Times New Roman" w:eastAsia="Calibri" w:hAnsi="Times New Roman" w:cs="Times New Roman"/>
          <w:sz w:val="28"/>
          <w:szCs w:val="28"/>
        </w:rPr>
        <w:t>чем</w:t>
      </w:r>
      <w:proofErr w:type="gramEnd"/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, впоследствии,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1996 г., и последовало принятие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рекомендации «Использование стандарта 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ОрганизацииОбъединенных</w:t>
      </w:r>
      <w:proofErr w:type="spellEnd"/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Наций дл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электронного обмена данными в </w:t>
      </w:r>
      <w:r w:rsidRPr="004E0488">
        <w:rPr>
          <w:rFonts w:ascii="Times New Roman" w:eastAsia="Calibri" w:hAnsi="Times New Roman" w:cs="Times New Roman"/>
          <w:sz w:val="28"/>
          <w:szCs w:val="28"/>
        </w:rPr>
        <w:t>управлении, торговле и на транспорте (ЭДИФАКТ ООН)».</w:t>
      </w:r>
    </w:p>
    <w:p w:rsidR="00B32423" w:rsidRPr="00472260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Вначале</w:t>
      </w:r>
      <w:r w:rsidRPr="004722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1990-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хгг</w:t>
      </w:r>
      <w:proofErr w:type="spellEnd"/>
      <w:r w:rsidRPr="004722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F740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оявилсястандарт</w:t>
      </w:r>
      <w:proofErr w:type="spellEnd"/>
      <w:r w:rsidRPr="004722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EKIFACT </w:t>
      </w:r>
      <w:r w:rsidRPr="004E0488">
        <w:rPr>
          <w:rFonts w:ascii="Times New Roman" w:eastAsia="Calibri" w:hAnsi="Times New Roman" w:cs="Times New Roman"/>
          <w:sz w:val="28"/>
          <w:szCs w:val="28"/>
          <w:lang w:val="en-US"/>
        </w:rPr>
        <w:t>(Electronic Data Interchange for Administration, Commerce and</w:t>
      </w:r>
      <w:r w:rsidRPr="004722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Transport), 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восновекотороголежалстандарт</w:t>
      </w:r>
      <w:proofErr w:type="spellEnd"/>
      <w:r w:rsidRPr="004722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GTKI.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Бурное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звитие Интернета способствовало </w:t>
      </w:r>
      <w:r w:rsidRPr="004E0488">
        <w:rPr>
          <w:rFonts w:ascii="Times New Roman" w:eastAsia="Calibri" w:hAnsi="Times New Roman" w:cs="Times New Roman"/>
          <w:sz w:val="28"/>
          <w:szCs w:val="28"/>
        </w:rPr>
        <w:t>возникновению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новых возможностей электронной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коммерции. Впоследс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твии возник новый тип бизнеса – </w:t>
      </w:r>
      <w:r w:rsidRPr="004E0488">
        <w:rPr>
          <w:rFonts w:ascii="Times New Roman" w:eastAsia="Calibri" w:hAnsi="Times New Roman" w:cs="Times New Roman"/>
          <w:sz w:val="28"/>
          <w:szCs w:val="28"/>
        </w:rPr>
        <w:t>розничная торговля через Интернет.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Интернет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 дешевой средой для передачи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информации, поэтому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ыл создан новый стандарт EKIINT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(EDIFACT 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overInternet</w:t>
      </w:r>
      <w:proofErr w:type="spellEnd"/>
      <w:r w:rsidRPr="004E0488">
        <w:rPr>
          <w:rFonts w:ascii="Times New Roman" w:eastAsia="Calibri" w:hAnsi="Times New Roman" w:cs="Times New Roman"/>
          <w:sz w:val="28"/>
          <w:szCs w:val="28"/>
        </w:rPr>
        <w:t>)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базе стандартов и электронной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почты Интернет - SÌTP/S–MIME.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 середине 1997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было проведено тестирование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стандарта EKIINT.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Процесс прошел успешно, но были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выявлены недостатки, которые 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главным</w:t>
      </w:r>
      <w:r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связаны с вопросам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совместимости S-MIME, поэтому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стандарт не был принят.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В конце 1997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появился новый стандарт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kBI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ориентированный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открытые системы. В стандарте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описывались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требования, которым должно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было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соответст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вовать программное обеспечение,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поддерживающе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открытые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интернет-стандарты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E0488">
        <w:rPr>
          <w:rFonts w:ascii="Times New Roman" w:eastAsia="Calibri" w:hAnsi="Times New Roman" w:cs="Times New Roman"/>
          <w:sz w:val="28"/>
          <w:szCs w:val="28"/>
        </w:rPr>
        <w:t>электронной коммерции.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В 1999 г. в Европе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электронная коммерция встала на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новый уровень в основном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области таможенных операций,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налогообложения, сбора статистики и обще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ственных </w:t>
      </w:r>
      <w:r w:rsidRPr="004E0488">
        <w:rPr>
          <w:rFonts w:ascii="Times New Roman" w:eastAsia="Calibri" w:hAnsi="Times New Roman" w:cs="Times New Roman"/>
          <w:sz w:val="28"/>
          <w:szCs w:val="28"/>
        </w:rPr>
        <w:t>закупок. В Швеции 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90% общественных закупок были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реализованы через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электронные сети. В США большее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количество федеральн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закупок осуществлялось также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через электронные сети.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 2003 г. был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зработан стандарт AS-2, который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объединил EKI и Инт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ернет. Этот протокол позволил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обмениваться данными с использованием протокола 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4E04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В настоящие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Интернет позволяет осуществлять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практически все взаимо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действия продавца и покупателя,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поэтому его появление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ивело к стремительному развитию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электронной коммерции.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Главной причиной этого развития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является постоянное увел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ичение количества пользователей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Интернета, что и побужда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использовать новые платформы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для работы электронной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оммерции. Сначала использовался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комплексный подход к организации,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4E0488">
        <w:rPr>
          <w:rFonts w:ascii="Times New Roman" w:eastAsia="Calibri" w:hAnsi="Times New Roman" w:cs="Times New Roman"/>
          <w:sz w:val="28"/>
          <w:szCs w:val="28"/>
        </w:rPr>
        <w:t>-ресурсов 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1.0, затем разработали Web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2.0, далее </w:t>
      </w:r>
      <w:proofErr w:type="spellStart"/>
      <w:r w:rsidRPr="004E0488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3.0.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электронная </w:t>
      </w:r>
      <w:r w:rsidR="00780410">
        <w:rPr>
          <w:rFonts w:ascii="Times New Roman" w:eastAsia="Calibri" w:hAnsi="Times New Roman" w:cs="Times New Roman"/>
          <w:sz w:val="28"/>
          <w:szCs w:val="28"/>
        </w:rPr>
        <w:t>коммерция</w:t>
      </w: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представлена в следующих </w:t>
      </w:r>
      <w:r w:rsidR="00780410">
        <w:rPr>
          <w:rFonts w:ascii="Times New Roman" w:eastAsia="Calibri" w:hAnsi="Times New Roman" w:cs="Times New Roman"/>
          <w:sz w:val="28"/>
          <w:szCs w:val="28"/>
        </w:rPr>
        <w:t>сегментах</w:t>
      </w: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: C2C, B2C, B2B, B2G. 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410">
        <w:rPr>
          <w:rFonts w:ascii="Times New Roman" w:eastAsia="Calibri" w:hAnsi="Times New Roman" w:cs="Times New Roman"/>
          <w:sz w:val="28"/>
          <w:szCs w:val="28"/>
        </w:rPr>
        <w:t>Сегмент</w:t>
      </w: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C2C (</w:t>
      </w:r>
      <w:proofErr w:type="spellStart"/>
      <w:r w:rsidRPr="000F7409">
        <w:rPr>
          <w:rFonts w:ascii="Times New Roman" w:eastAsia="Calibri" w:hAnsi="Times New Roman" w:cs="Times New Roman"/>
          <w:sz w:val="28"/>
          <w:szCs w:val="28"/>
        </w:rPr>
        <w:t>Consumer-to-Consumer</w:t>
      </w:r>
      <w:proofErr w:type="spellEnd"/>
      <w:r w:rsidRPr="000F7409">
        <w:rPr>
          <w:rFonts w:ascii="Times New Roman" w:eastAsia="Calibri" w:hAnsi="Times New Roman" w:cs="Times New Roman"/>
          <w:sz w:val="28"/>
          <w:szCs w:val="28"/>
        </w:rPr>
        <w:t>) представляет собой взаимодействие физических лиц в качестве продавцов и конечных покупателей</w:t>
      </w:r>
      <w:r w:rsidRPr="007804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0410" w:rsidRPr="00780410">
        <w:rPr>
          <w:rFonts w:ascii="Times New Roman" w:eastAsia="Calibri" w:hAnsi="Times New Roman" w:cs="Times New Roman"/>
          <w:sz w:val="28"/>
          <w:szCs w:val="28"/>
        </w:rPr>
        <w:t>С помощью данного сегмента,</w:t>
      </w:r>
      <w:r w:rsidR="00780410">
        <w:rPr>
          <w:rFonts w:ascii="Times New Roman" w:eastAsia="Calibri" w:hAnsi="Times New Roman" w:cs="Times New Roman"/>
          <w:sz w:val="28"/>
          <w:szCs w:val="28"/>
        </w:rPr>
        <w:t xml:space="preserve"> который</w:t>
      </w: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предполагает использование различных торговых </w:t>
      </w:r>
      <w:proofErr w:type="gramStart"/>
      <w:r w:rsidRPr="000F7409">
        <w:rPr>
          <w:rFonts w:ascii="Times New Roman" w:eastAsia="Calibri" w:hAnsi="Times New Roman" w:cs="Times New Roman"/>
          <w:sz w:val="28"/>
          <w:szCs w:val="28"/>
        </w:rPr>
        <w:t>Интернет-площадок</w:t>
      </w:r>
      <w:proofErr w:type="gram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в качестве посредников, физические лица в состоянии осуществить сбыт продукта или предложить услугу. 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09">
        <w:rPr>
          <w:rFonts w:ascii="Times New Roman" w:eastAsia="Calibri" w:hAnsi="Times New Roman" w:cs="Times New Roman"/>
          <w:sz w:val="28"/>
          <w:szCs w:val="28"/>
        </w:rPr>
        <w:t>B2C (</w:t>
      </w:r>
      <w:proofErr w:type="spellStart"/>
      <w:r w:rsidRPr="000F7409">
        <w:rPr>
          <w:rFonts w:ascii="Times New Roman" w:eastAsia="Calibri" w:hAnsi="Times New Roman" w:cs="Times New Roman"/>
          <w:sz w:val="28"/>
          <w:szCs w:val="28"/>
        </w:rPr>
        <w:t>Business-to-Consumer</w:t>
      </w:r>
      <w:proofErr w:type="spell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) представляет собой осуществление торговли в рамках юридического лица и конечного потребителя. В качестве инструмента реализации </w:t>
      </w:r>
      <w:proofErr w:type="gramStart"/>
      <w:r w:rsidRPr="000F7409">
        <w:rPr>
          <w:rFonts w:ascii="Times New Roman" w:eastAsia="Calibri" w:hAnsi="Times New Roman" w:cs="Times New Roman"/>
          <w:sz w:val="28"/>
          <w:szCs w:val="28"/>
        </w:rPr>
        <w:t>выступает</w:t>
      </w:r>
      <w:proofErr w:type="gram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как правило Интернет-магазин компании, </w:t>
      </w:r>
      <w:r w:rsidRPr="000F74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однако существует практика использования иных платформ – торговых Интернет-площадок. Сегмент B2C получил широкое распространение в ряде стран, а по масштабу деятельности лидируют такие государства, как США, Китай, а также Россия. За </w:t>
      </w:r>
      <w:proofErr w:type="gramStart"/>
      <w:r w:rsidRPr="000F7409">
        <w:rPr>
          <w:rFonts w:ascii="Times New Roman" w:eastAsia="Calibri" w:hAnsi="Times New Roman" w:cs="Times New Roman"/>
          <w:sz w:val="28"/>
          <w:szCs w:val="28"/>
        </w:rPr>
        <w:t>последние несколько десятилетий имеет</w:t>
      </w:r>
      <w:proofErr w:type="gram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место создание и поэтапное развитие таких гигантов электронной розничной торговли, как </w:t>
      </w:r>
      <w:proofErr w:type="spellStart"/>
      <w:r w:rsidRPr="000F7409">
        <w:rPr>
          <w:rFonts w:ascii="Times New Roman" w:eastAsia="Calibri" w:hAnsi="Times New Roman" w:cs="Times New Roman"/>
          <w:sz w:val="28"/>
          <w:szCs w:val="28"/>
        </w:rPr>
        <w:t>Amazon</w:t>
      </w:r>
      <w:proofErr w:type="spell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F7409">
        <w:rPr>
          <w:rFonts w:ascii="Times New Roman" w:eastAsia="Calibri" w:hAnsi="Times New Roman" w:cs="Times New Roman"/>
          <w:sz w:val="28"/>
          <w:szCs w:val="28"/>
        </w:rPr>
        <w:t>eBay</w:t>
      </w:r>
      <w:proofErr w:type="spell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F7409">
        <w:rPr>
          <w:rFonts w:ascii="Times New Roman" w:eastAsia="Calibri" w:hAnsi="Times New Roman" w:cs="Times New Roman"/>
          <w:sz w:val="28"/>
          <w:szCs w:val="28"/>
        </w:rPr>
        <w:t>AliExpress</w:t>
      </w:r>
      <w:proofErr w:type="spell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и многие другие.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09">
        <w:rPr>
          <w:rFonts w:ascii="Times New Roman" w:eastAsia="Calibri" w:hAnsi="Times New Roman" w:cs="Times New Roman"/>
          <w:sz w:val="28"/>
          <w:szCs w:val="28"/>
        </w:rPr>
        <w:t>B2B (</w:t>
      </w:r>
      <w:proofErr w:type="spellStart"/>
      <w:r w:rsidRPr="000F7409">
        <w:rPr>
          <w:rFonts w:ascii="Times New Roman" w:eastAsia="Calibri" w:hAnsi="Times New Roman" w:cs="Times New Roman"/>
          <w:sz w:val="28"/>
          <w:szCs w:val="28"/>
        </w:rPr>
        <w:t>Business-to-Business</w:t>
      </w:r>
      <w:proofErr w:type="spell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) представляет собой осуществление сделок между юридическими лицами. Возможно применение </w:t>
      </w:r>
      <w:proofErr w:type="gramStart"/>
      <w:r w:rsidRPr="000F7409">
        <w:rPr>
          <w:rFonts w:ascii="Times New Roman" w:eastAsia="Calibri" w:hAnsi="Times New Roman" w:cs="Times New Roman"/>
          <w:sz w:val="28"/>
          <w:szCs w:val="28"/>
        </w:rPr>
        <w:t>торговых</w:t>
      </w:r>
      <w:proofErr w:type="gram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Интернет-площадок, Интернет-магазин, либо напрямую. Одним из наиболее известных площадок является </w:t>
      </w:r>
      <w:proofErr w:type="spellStart"/>
      <w:r w:rsidRPr="000F7409">
        <w:rPr>
          <w:rFonts w:ascii="Times New Roman" w:eastAsia="Calibri" w:hAnsi="Times New Roman" w:cs="Times New Roman"/>
          <w:sz w:val="28"/>
          <w:szCs w:val="28"/>
        </w:rPr>
        <w:t>Alibaba</w:t>
      </w:r>
      <w:proofErr w:type="spell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, который за последние несколько лет по объему электронной торговли занимает 1 место. 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09">
        <w:rPr>
          <w:rFonts w:ascii="Times New Roman" w:eastAsia="Calibri" w:hAnsi="Times New Roman" w:cs="Times New Roman"/>
          <w:sz w:val="28"/>
          <w:szCs w:val="28"/>
        </w:rPr>
        <w:t>Системы электронной коммерции В2В призваны поддерживать бизне</w:t>
      </w:r>
      <w:proofErr w:type="gramStart"/>
      <w:r w:rsidRPr="000F7409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отношения между предприятиями, решать задачи сбыта и материально- технического снабжения, поиска и согласования отношений с подрядчиками (логистика и поставки).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09">
        <w:rPr>
          <w:rFonts w:ascii="Times New Roman" w:eastAsia="Calibri" w:hAnsi="Times New Roman" w:cs="Times New Roman"/>
          <w:sz w:val="28"/>
          <w:szCs w:val="28"/>
        </w:rPr>
        <w:t>И, наконец, B2G (</w:t>
      </w:r>
      <w:proofErr w:type="spellStart"/>
      <w:r w:rsidRPr="000F7409">
        <w:rPr>
          <w:rFonts w:ascii="Times New Roman" w:eastAsia="Calibri" w:hAnsi="Times New Roman" w:cs="Times New Roman"/>
          <w:sz w:val="28"/>
          <w:szCs w:val="28"/>
        </w:rPr>
        <w:t>Business-to-Government</w:t>
      </w:r>
      <w:proofErr w:type="spell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) представляет собой взаимодействие организации с государственными структурами. Данная форма используется тогда, когда госструктурам необходимо осуществить </w:t>
      </w:r>
      <w:proofErr w:type="spellStart"/>
      <w:r w:rsidRPr="000F7409">
        <w:rPr>
          <w:rFonts w:ascii="Times New Roman" w:eastAsia="Calibri" w:hAnsi="Times New Roman" w:cs="Times New Roman"/>
          <w:sz w:val="28"/>
          <w:szCs w:val="28"/>
        </w:rPr>
        <w:t>госзакупки</w:t>
      </w:r>
      <w:proofErr w:type="spell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либо выполнить ряд определенных работ, которые можно отдать на аутсорсинг (например, написание </w:t>
      </w:r>
      <w:proofErr w:type="gramStart"/>
      <w:r w:rsidRPr="000F740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). В большинстве случаев предоставляется тендер. По окончанию тендера с победившей организацией осуществляется договор, и в рамках этого договора оказывается услуга либо осуществляется сбыт определенного вида товара. </w:t>
      </w:r>
    </w:p>
    <w:p w:rsidR="000C3C82" w:rsidRDefault="00B32423" w:rsidP="000F7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следует сделать вывод, что э</w:t>
      </w:r>
      <w:r w:rsidRPr="004E0488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ектронная коммерция развивалась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довольно разнообразн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о. Создавались новые стандарты,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которые позволяли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давцам и покупателям комфортнее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взаимодействовать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 собой. В последнее время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отмечается, что электрон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ный бизнес становится все более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популярным для потреби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телей, и все более выгодным для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производит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елей. Всех приманивает простота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осуществления заказ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ов, скорость поиска необходимых </w:t>
      </w:r>
      <w:r w:rsidRPr="004E0488">
        <w:rPr>
          <w:rFonts w:ascii="Times New Roman" w:eastAsia="Calibri" w:hAnsi="Times New Roman" w:cs="Times New Roman"/>
          <w:sz w:val="28"/>
          <w:szCs w:val="28"/>
        </w:rPr>
        <w:t>товаров и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широкий выбор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предоставляемой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продукции. В связ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 этим все более востребовано </w:t>
      </w:r>
      <w:r w:rsidRPr="004E0488">
        <w:rPr>
          <w:rFonts w:ascii="Times New Roman" w:eastAsia="Calibri" w:hAnsi="Times New Roman" w:cs="Times New Roman"/>
          <w:sz w:val="28"/>
          <w:szCs w:val="28"/>
        </w:rPr>
        <w:t>усовершенствование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омпьютерных технологий, которое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ведет не только к упрощ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ению виртуальных заявок, но и к </w:t>
      </w:r>
      <w:r w:rsidRPr="004E0488">
        <w:rPr>
          <w:rFonts w:ascii="Times New Roman" w:eastAsia="Calibri" w:hAnsi="Times New Roman" w:cs="Times New Roman"/>
          <w:sz w:val="28"/>
          <w:szCs w:val="28"/>
        </w:rPr>
        <w:t>улучшению качества 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ществляемых операций, а также к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повышению надежности заказов.</w:t>
      </w:r>
    </w:p>
    <w:p w:rsidR="000F7409" w:rsidRDefault="000F7409" w:rsidP="000F7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32423" w:rsidRPr="00EB5751" w:rsidRDefault="00B32423" w:rsidP="00B32423">
      <w:pPr>
        <w:keepNext/>
        <w:keepLines/>
        <w:spacing w:before="200"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>1.2. Электронная розничная торговля (B2C)</w:t>
      </w:r>
    </w:p>
    <w:p w:rsidR="00B32423" w:rsidRDefault="00B32423" w:rsidP="00B324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40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Главная особенность продаж на рынке B2C - это то, что продаваемый продукт покупатели используют для того, чтобы удовлетворить свои личные потребности. Непосредственно от </w:t>
      </w:r>
      <w:r w:rsidRPr="00B41489">
        <w:rPr>
          <w:rFonts w:ascii="Times New Roman" w:eastAsia="Calibri" w:hAnsi="Times New Roman" w:cs="Times New Roman"/>
          <w:sz w:val="28"/>
          <w:szCs w:val="28"/>
        </w:rPr>
        <w:t>этого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 и строится весь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оцесс продаж такого типа. </w:t>
      </w:r>
    </w:p>
    <w:p w:rsidR="00B32423" w:rsidRPr="00B41489" w:rsidRDefault="00B32423" w:rsidP="000F7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489">
        <w:rPr>
          <w:rFonts w:ascii="Times New Roman" w:eastAsia="Calibri" w:hAnsi="Times New Roman" w:cs="Times New Roman"/>
          <w:sz w:val="28"/>
          <w:szCs w:val="28"/>
        </w:rPr>
        <w:t>Самым популярным видом</w:t>
      </w:r>
      <w:r w:rsidR="000F7409">
        <w:rPr>
          <w:rFonts w:ascii="Times New Roman" w:eastAsia="Calibri" w:hAnsi="Times New Roman" w:cs="Times New Roman"/>
          <w:sz w:val="28"/>
          <w:szCs w:val="28"/>
        </w:rPr>
        <w:t xml:space="preserve"> электронной розничной торговли </w:t>
      </w:r>
      <w:r>
        <w:rPr>
          <w:rFonts w:ascii="Times New Roman" w:eastAsia="Calibri" w:hAnsi="Times New Roman" w:cs="Times New Roman"/>
          <w:sz w:val="28"/>
          <w:szCs w:val="28"/>
        </w:rPr>
        <w:t>является интернет-</w:t>
      </w:r>
      <w:r w:rsidRPr="00B41489">
        <w:rPr>
          <w:rFonts w:ascii="Times New Roman" w:eastAsia="Calibri" w:hAnsi="Times New Roman" w:cs="Times New Roman"/>
          <w:sz w:val="28"/>
          <w:szCs w:val="28"/>
        </w:rPr>
        <w:t>магазин</w:t>
      </w:r>
      <w:r w:rsidR="000F74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Преимущества </w:t>
      </w:r>
      <w:r w:rsidR="000F7409">
        <w:rPr>
          <w:rFonts w:ascii="Times New Roman" w:eastAsia="Calibri" w:hAnsi="Times New Roman" w:cs="Times New Roman"/>
          <w:sz w:val="28"/>
          <w:szCs w:val="28"/>
        </w:rPr>
        <w:t xml:space="preserve">данного вида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торговли значительны. Не нужно тратить деньги на </w:t>
      </w:r>
      <w:r w:rsidRPr="00B4148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ренду обширных офисов и центров продаж, хотя при определенной </w:t>
      </w:r>
      <w:r w:rsidRPr="00B41489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адии развития фирмы они явно не будут лишними, даже пусть для </w:t>
      </w:r>
      <w:r w:rsidRPr="00B41489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го, чтобы создать некий престиж организации. Можно, да, в принципе, и нужно работать без посредников. Клиенты могут </w:t>
      </w:r>
      <w:r w:rsidRPr="00B41489">
        <w:rPr>
          <w:rFonts w:ascii="Times New Roman" w:eastAsia="Calibri" w:hAnsi="Times New Roman" w:cs="Times New Roman"/>
          <w:sz w:val="28"/>
          <w:szCs w:val="28"/>
        </w:rPr>
        <w:t>сделать зак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 в любое время суток </w:t>
      </w:r>
      <w:r w:rsidRPr="00B41489">
        <w:rPr>
          <w:rFonts w:ascii="Times New Roman" w:eastAsia="Calibri" w:hAnsi="Times New Roman" w:cs="Times New Roman"/>
          <w:sz w:val="28"/>
          <w:szCs w:val="28"/>
        </w:rPr>
        <w:t>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зависимости от часовых поясов, они могут сразу увидеть всю необходимую информацию о товаре, клиенты получают </w:t>
      </w:r>
      <w:r w:rsidRPr="00B4148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озможность купить товар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дешевле</w:t>
      </w:r>
      <w:proofErr w:type="gramEnd"/>
      <w:r w:rsidR="00780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489">
        <w:rPr>
          <w:rFonts w:ascii="Times New Roman" w:eastAsia="Calibri" w:hAnsi="Times New Roman" w:cs="Times New Roman"/>
          <w:sz w:val="28"/>
          <w:szCs w:val="28"/>
        </w:rPr>
        <w:t>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в обычных магазинах просто по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ине того, что владельцу бизнеса </w:t>
      </w:r>
      <w:r w:rsidRPr="00B41489">
        <w:rPr>
          <w:rFonts w:ascii="Times New Roman" w:eastAsia="Calibri" w:hAnsi="Times New Roman" w:cs="Times New Roman"/>
          <w:sz w:val="28"/>
          <w:szCs w:val="28"/>
        </w:rPr>
        <w:t>не нужн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тратиться на содержание </w:t>
      </w:r>
      <w:r w:rsidRPr="00B41489">
        <w:rPr>
          <w:rFonts w:ascii="Times New Roman" w:eastAsia="Calibri" w:hAnsi="Times New Roman" w:cs="Times New Roman"/>
          <w:sz w:val="28"/>
          <w:szCs w:val="28"/>
        </w:rPr>
        <w:t xml:space="preserve">продавцов и иного подобного. 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онлайн-магазин даёт возможность иметь большое </w:t>
      </w:r>
      <w:r w:rsidRPr="00B41489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стущее число клиентов. Ну и еще одним плюсом для клиентов </w:t>
      </w:r>
      <w:r w:rsidRPr="00B41489">
        <w:rPr>
          <w:rFonts w:ascii="Times New Roman" w:eastAsia="Calibri" w:hAnsi="Times New Roman" w:cs="Times New Roman"/>
          <w:sz w:val="28"/>
          <w:szCs w:val="28"/>
        </w:rPr>
        <w:t>является отсутстви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зависимости от </w:t>
      </w:r>
      <w:r w:rsidRPr="00B41489">
        <w:rPr>
          <w:rFonts w:ascii="Times New Roman" w:eastAsia="Calibri" w:hAnsi="Times New Roman" w:cs="Times New Roman"/>
          <w:sz w:val="28"/>
          <w:szCs w:val="28"/>
        </w:rPr>
        <w:t>консультантов и персонала.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рынке B2C существует 2 типа продаж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активные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пассивные.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489">
        <w:rPr>
          <w:rFonts w:ascii="Times New Roman" w:eastAsia="Calibri" w:hAnsi="Times New Roman" w:cs="Times New Roman"/>
          <w:sz w:val="28"/>
          <w:szCs w:val="28"/>
        </w:rPr>
        <w:t>Активные продажи</w:t>
      </w:r>
      <w:r w:rsidR="00715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489">
        <w:rPr>
          <w:rFonts w:ascii="Times New Roman" w:eastAsia="Calibri" w:hAnsi="Times New Roman" w:cs="Times New Roman"/>
          <w:sz w:val="28"/>
          <w:szCs w:val="28"/>
        </w:rPr>
        <w:t>заключаются в самостоятельном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поиске и обслуживании продавцом клиентов. Примеры такого типа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даж - работа страховых агентов, </w:t>
      </w:r>
      <w:r w:rsidRPr="00B4148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гентов по продаже недвижимости, продавцы ручек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метро, продажа косметики агентами сетевого маркетинга – всё направлено на конечного потребителя</w:t>
      </w:r>
      <w:r w:rsidRPr="00B41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Особенность системы активных продаж, ориентированной на B2C, </w:t>
      </w:r>
      <w:r w:rsidRPr="00B41489">
        <w:rPr>
          <w:rFonts w:ascii="Times New Roman" w:eastAsia="Calibri" w:hAnsi="Times New Roman" w:cs="Times New Roman"/>
          <w:sz w:val="28"/>
          <w:szCs w:val="28"/>
        </w:rPr>
        <w:t>зак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лючается в том, что практически </w:t>
      </w:r>
      <w:r w:rsidRPr="00B41489">
        <w:rPr>
          <w:rFonts w:ascii="Times New Roman" w:eastAsia="Calibri" w:hAnsi="Times New Roman" w:cs="Times New Roman"/>
          <w:sz w:val="28"/>
          <w:szCs w:val="28"/>
        </w:rPr>
        <w:t>кажд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человек имеет возможность </w:t>
      </w:r>
      <w:r w:rsidRPr="00B41489">
        <w:rPr>
          <w:rFonts w:ascii="Times New Roman" w:eastAsia="Calibri" w:hAnsi="Times New Roman" w:cs="Times New Roman"/>
          <w:sz w:val="28"/>
          <w:szCs w:val="28"/>
        </w:rPr>
        <w:t xml:space="preserve">стать потенциальным клиентом.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этой причине главной задачей </w:t>
      </w:r>
      <w:r w:rsidRPr="00B4148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истемы активных продаж является </w:t>
      </w:r>
      <w:r w:rsidRPr="00B41489">
        <w:rPr>
          <w:rFonts w:ascii="Times New Roman" w:eastAsia="Calibri" w:hAnsi="Times New Roman" w:cs="Times New Roman"/>
          <w:sz w:val="28"/>
          <w:szCs w:val="28"/>
        </w:rPr>
        <w:t>создание «потока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клиентов» - с данной целью скрупулезно выстраивают деятельность их </w:t>
      </w:r>
      <w:r w:rsidRPr="00B41489">
        <w:rPr>
          <w:rFonts w:ascii="Times New Roman" w:eastAsia="Calibri" w:hAnsi="Times New Roman" w:cs="Times New Roman"/>
          <w:sz w:val="28"/>
          <w:szCs w:val="28"/>
        </w:rPr>
        <w:t xml:space="preserve">поиска и привлечения. 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Продукты, продвигаемые при помощи активных продаж, как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ило, стандартны, в связи с этим </w:t>
      </w:r>
      <w:r w:rsidRPr="00B4148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овершенствование процесса сбыта </w:t>
      </w:r>
      <w:r w:rsidRPr="00B41489">
        <w:rPr>
          <w:rFonts w:ascii="Times New Roman" w:eastAsia="Calibri" w:hAnsi="Times New Roman" w:cs="Times New Roman"/>
          <w:sz w:val="28"/>
          <w:szCs w:val="28"/>
        </w:rPr>
        <w:t>в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омпаниях такого плана состоит в поиске максимально удачных технологий, которые позволят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повысит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количество контактов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одавца, которые будут приводить </w:t>
      </w:r>
      <w:r w:rsidRPr="00B4148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продаже, ну или, иными словами, успешных сделок</w:t>
      </w:r>
      <w:r w:rsidRPr="00B41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Задачу по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привлечению клиентов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пассивных продаж можно решить при помощи маркетинговых </w:t>
      </w:r>
      <w:r w:rsidRPr="00B41489">
        <w:rPr>
          <w:rFonts w:ascii="Times New Roman" w:eastAsia="Calibri" w:hAnsi="Times New Roman" w:cs="Times New Roman"/>
          <w:sz w:val="28"/>
          <w:szCs w:val="28"/>
        </w:rPr>
        <w:t>инструментов: клиент приход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 уже с готовой ясной потребностью, и задача продавца – грамотно </w:t>
      </w:r>
      <w:r w:rsidRPr="00B41489">
        <w:rPr>
          <w:rFonts w:ascii="Times New Roman" w:eastAsia="Calibri" w:hAnsi="Times New Roman" w:cs="Times New Roman"/>
          <w:sz w:val="28"/>
          <w:szCs w:val="28"/>
        </w:rPr>
        <w:t>услужить покупателю.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Пассивные продажи ранжируются в зависимости от специфики бизнеса – от личных продаж в розничном магазине до </w:t>
      </w:r>
      <w:r w:rsidRPr="00B4148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еятельности брокеров по продаже недвижимости. Управление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дажами в розничном магазине является отдельным большим специализированным пластом знаний, методик и технологий</w:t>
      </w:r>
      <w:r w:rsidRPr="00B41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Эффективное управление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родажами на рынке B2С во многом </w:t>
      </w:r>
      <w:r w:rsidRPr="00B41489">
        <w:rPr>
          <w:rFonts w:ascii="Times New Roman" w:eastAsia="Calibri" w:hAnsi="Times New Roman" w:cs="Times New Roman"/>
          <w:sz w:val="28"/>
          <w:szCs w:val="28"/>
        </w:rPr>
        <w:t>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ределяется качеством управления ассортиментом, по этой причине именно в таковых компаниях в структуре коммерческих подразделений всё чаще стали появляться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категорийные</w:t>
      </w:r>
      <w:proofErr w:type="spellEnd"/>
      <w:r w:rsidR="00715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489">
        <w:rPr>
          <w:rFonts w:ascii="Times New Roman" w:eastAsia="Calibri" w:hAnsi="Times New Roman" w:cs="Times New Roman"/>
          <w:sz w:val="28"/>
          <w:szCs w:val="28"/>
        </w:rPr>
        <w:t>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неджеры,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мерчендайзеры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другие специалисты подобного рода </w:t>
      </w:r>
      <w:r w:rsidRPr="00B41489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B32423" w:rsidRPr="00467DF6" w:rsidRDefault="00B32423" w:rsidP="00B15DB6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DF6">
        <w:rPr>
          <w:rFonts w:ascii="Times New Roman" w:eastAsia="Calibri" w:hAnsi="Times New Roman" w:cs="Times New Roman"/>
          <w:sz w:val="28"/>
          <w:szCs w:val="28"/>
        </w:rPr>
        <w:t>Основные особенности маркетинга B2C: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ориентация компании-производителя на взаимодействие с конечным потребителем;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товар приобретается клиентом для себя, а решение о необходимости покупки товара принимается им самостоятельно;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клиент – не эксперт;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покупая товар, клиент руководствуется не только своими потребностями, но и эмоциями;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цикл продаж короткий;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отдельный покупатель для бизнеса не важен – значение имеет только объем продаж;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обязательное применение массовых коммуникаций;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ориентация продавцов на шаблонные решения.</w:t>
      </w:r>
    </w:p>
    <w:p w:rsidR="00B15DB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DF6">
        <w:rPr>
          <w:rFonts w:ascii="Times New Roman" w:eastAsia="Calibri" w:hAnsi="Times New Roman" w:cs="Times New Roman"/>
          <w:sz w:val="28"/>
          <w:szCs w:val="28"/>
        </w:rPr>
        <w:t xml:space="preserve">Таким образом, можно сделать выводы о ключевых особенностях сферы B2C. 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DF6">
        <w:rPr>
          <w:rFonts w:ascii="Times New Roman" w:eastAsia="Calibri" w:hAnsi="Times New Roman" w:cs="Times New Roman"/>
          <w:sz w:val="28"/>
          <w:szCs w:val="28"/>
        </w:rPr>
        <w:t>Несмотря на то, что отдельно взятый потребитель продавцу не слишком интересен, он (продавец) предоставляет потребителю широкие возможности для удовлетворения своих нужд. Клиент может купить все в одном месте. Доходность B2C обеспечивается массовостью продаж при отсутствии многочисленных посредников.</w:t>
      </w:r>
    </w:p>
    <w:p w:rsidR="00B32423" w:rsidRPr="00EB5751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423" w:rsidRPr="00EB5751" w:rsidRDefault="00B32423" w:rsidP="00B32423">
      <w:pPr>
        <w:keepNext/>
        <w:keepLines/>
        <w:spacing w:before="200"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Тенденции развития B2C в </w:t>
      </w:r>
      <w:r w:rsidR="00B15DB6"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мире </w:t>
      </w:r>
      <w:r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в </w:t>
      </w:r>
      <w:r w:rsidR="00B15DB6"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</w:p>
    <w:p w:rsidR="00B32423" w:rsidRPr="00EB5751" w:rsidRDefault="00B32423" w:rsidP="00B324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Все большее количество компаний в мире используют Сеть для развития своего бизнеса — по оперативности онлайновые магазины во много раз превосходят физические аналоги. </w:t>
      </w: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Согласно исследованиям компаний </w:t>
      </w:r>
      <w:proofErr w:type="spellStart"/>
      <w:r w:rsidRPr="00411A1C">
        <w:rPr>
          <w:rFonts w:ascii="Times New Roman" w:eastAsia="Calibri" w:hAnsi="Times New Roman" w:cs="Times New Roman"/>
          <w:sz w:val="28"/>
          <w:szCs w:val="28"/>
        </w:rPr>
        <w:t>ACNielsen</w:t>
      </w:r>
      <w:proofErr w:type="spell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11A1C">
        <w:rPr>
          <w:rFonts w:ascii="Times New Roman" w:eastAsia="Calibri" w:hAnsi="Times New Roman" w:cs="Times New Roman"/>
          <w:sz w:val="28"/>
          <w:szCs w:val="28"/>
        </w:rPr>
        <w:t>Yahoo</w:t>
      </w:r>
      <w:proofErr w:type="spell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!, несмотря на кризисную ситуацию в экономике в целом и </w:t>
      </w:r>
      <w:proofErr w:type="gramStart"/>
      <w:r w:rsidRPr="00411A1C">
        <w:rPr>
          <w:rFonts w:ascii="Times New Roman" w:eastAsia="Calibri" w:hAnsi="Times New Roman" w:cs="Times New Roman"/>
          <w:sz w:val="28"/>
          <w:szCs w:val="28"/>
        </w:rPr>
        <w:t>интернет-секторе</w:t>
      </w:r>
      <w:proofErr w:type="gram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 в частности, выросло доверие потребителей к интернету: в 2016 году в течение прошедшего квартала индекс спроса в западных онлайновых магазинах значительно вырос, а по сравнению с прошлым годом — увеличился на 22 пункта. При этом покупатели с высшим образованием доверяют Сети </w:t>
      </w:r>
      <w:r w:rsidRPr="00411A1C">
        <w:rPr>
          <w:rFonts w:ascii="Times New Roman" w:eastAsia="Calibri" w:hAnsi="Times New Roman" w:cs="Times New Roman"/>
          <w:sz w:val="28"/>
          <w:szCs w:val="28"/>
        </w:rPr>
        <w:lastRenderedPageBreak/>
        <w:t>больше, чем те, кто не закончил колледж — 144 пункта (+15%) против 125 (+5%). И тратят, соответственно, больше — на $75.</w:t>
      </w: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В основном, это касается США: развитие розничной </w:t>
      </w:r>
      <w:proofErr w:type="spellStart"/>
      <w:r w:rsidRPr="00411A1C">
        <w:rPr>
          <w:rFonts w:ascii="Times New Roman" w:eastAsia="Calibri" w:hAnsi="Times New Roman" w:cs="Times New Roman"/>
          <w:sz w:val="28"/>
          <w:szCs w:val="28"/>
        </w:rPr>
        <w:t>интернет-торговли</w:t>
      </w:r>
      <w:proofErr w:type="spell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 в Европе находится на достаточно высоком уровне: всего 58% пользователей Сети совершали покупки в </w:t>
      </w:r>
      <w:proofErr w:type="spellStart"/>
      <w:r w:rsidRPr="00411A1C">
        <w:rPr>
          <w:rFonts w:ascii="Times New Roman" w:eastAsia="Calibri" w:hAnsi="Times New Roman" w:cs="Times New Roman"/>
          <w:sz w:val="28"/>
          <w:szCs w:val="28"/>
        </w:rPr>
        <w:t>онлайне</w:t>
      </w:r>
      <w:proofErr w:type="spellEnd"/>
      <w:r w:rsidRPr="00411A1C">
        <w:rPr>
          <w:rFonts w:ascii="Times New Roman" w:eastAsia="Calibri" w:hAnsi="Times New Roman" w:cs="Times New Roman"/>
          <w:sz w:val="28"/>
          <w:szCs w:val="28"/>
        </w:rPr>
        <w:t>, что на 13% больше аналогичного показателя прошлого года. Самая высокая доля тех, кто хоть раз пробовал совершить покупку в Сети, зафиксирована в Великобритании — 55%.</w:t>
      </w: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Все более лояльно к покупкам в </w:t>
      </w:r>
      <w:proofErr w:type="spellStart"/>
      <w:r w:rsidRPr="00411A1C">
        <w:rPr>
          <w:rFonts w:ascii="Times New Roman" w:eastAsia="Calibri" w:hAnsi="Times New Roman" w:cs="Times New Roman"/>
          <w:sz w:val="28"/>
          <w:szCs w:val="28"/>
        </w:rPr>
        <w:t>онлайне</w:t>
      </w:r>
      <w:proofErr w:type="spell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 относятся бразильцы; бурный рост переживает онлайновая торговля в Южной Корее; крайне популярны онлайновые магазины в Японии.</w:t>
      </w: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Как бы то ни было, Европа, отставая, все же мало-помалу нагоняет Америку, осознав необходимость внедрения веб-сервисов для развития бизнеса. По данным последнего исследования, проведенного по заказу компании BEA </w:t>
      </w:r>
      <w:proofErr w:type="spellStart"/>
      <w:r w:rsidRPr="00411A1C">
        <w:rPr>
          <w:rFonts w:ascii="Times New Roman" w:eastAsia="Calibri" w:hAnsi="Times New Roman" w:cs="Times New Roman"/>
          <w:sz w:val="28"/>
          <w:szCs w:val="28"/>
        </w:rPr>
        <w:t>Systems</w:t>
      </w:r>
      <w:proofErr w:type="spell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, более половины европейских компаний — 64% — уже внедрили веб-сервисы. Более широкому распространению веб-сервисов препятствуют, в первую очередь, опасения по поводу безопасности их использования — именно это останавливает 28% европейских организаций. </w:t>
      </w:r>
      <w:proofErr w:type="gramStart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К тому же, не все компании-первопроходцы в восторге от сделанного выбора: каждый пятый из опрошенных IT-директоров не удовлетворен результатами использования новых технологий, и лишь 59% из них признали, что существуют видимые положительные результаты такого внедрения — например, налаживание более тесных связей с клиентами и партнерами, повышение эффективности работы, более быстрое и дешевое оказание услуг. </w:t>
      </w:r>
      <w:proofErr w:type="gramEnd"/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>Кроме того, малые предприятия торговли отстают в использовании средств электронной коммерции от крупных компаний: в Британии, к примеру, 56% из них даже «не думали о преимуществах Сети». В то же время, из крупных фирм 77% процентов используют технологии e-</w:t>
      </w:r>
      <w:proofErr w:type="spellStart"/>
      <w:r w:rsidRPr="00411A1C">
        <w:rPr>
          <w:rFonts w:ascii="Times New Roman" w:eastAsia="Calibri" w:hAnsi="Times New Roman" w:cs="Times New Roman"/>
          <w:sz w:val="28"/>
          <w:szCs w:val="28"/>
        </w:rPr>
        <w:t>commerce</w:t>
      </w:r>
      <w:proofErr w:type="spell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, 71% публикуют адрес электронной почты и 53% имеют веб-сайт. </w:t>
      </w:r>
      <w:r w:rsidR="00493BD0">
        <w:rPr>
          <w:rFonts w:ascii="Times New Roman" w:eastAsia="Calibri" w:hAnsi="Times New Roman" w:cs="Times New Roman"/>
          <w:sz w:val="28"/>
          <w:szCs w:val="28"/>
        </w:rPr>
        <w:t>Тенденции мирового рынка электронной коммерции приведены на рисунке 1.</w:t>
      </w:r>
    </w:p>
    <w:p w:rsidR="000F7409" w:rsidRDefault="00493BD0" w:rsidP="00493B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3BD0" w:rsidRDefault="00493BD0" w:rsidP="00493B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 1 Динамика рынка электронной коммерции в мире, млрд. долл</w:t>
      </w:r>
      <w:r w:rsidR="00B15D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3BD0" w:rsidRDefault="00493BD0" w:rsidP="00493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>Число и разнообразие онлайновых торговых площадок, в том числе и в России, невероятно велико. Как и на улицах любого города, в интернете можно встретить и крупнейшие гипермаркеты, и крохотные магазинчики. Купить и продать через Сеть можно все: от скрепки — до коттеджа или нефтепродуктов.</w:t>
      </w:r>
      <w:r w:rsidR="00A56F93">
        <w:rPr>
          <w:rFonts w:ascii="Times New Roman" w:eastAsia="Calibri" w:hAnsi="Times New Roman" w:cs="Times New Roman"/>
          <w:sz w:val="28"/>
          <w:szCs w:val="28"/>
        </w:rPr>
        <w:t xml:space="preserve"> Тенденции российского рынка электронной коммерции приведены на рисунке 2.</w:t>
      </w:r>
    </w:p>
    <w:p w:rsidR="00493BD0" w:rsidRDefault="00493BD0" w:rsidP="00493B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BD0" w:rsidRDefault="00493BD0" w:rsidP="00493B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2 Динамика рынка электронной коммерции в России, млрд.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долл</w:t>
      </w:r>
      <w:proofErr w:type="spellEnd"/>
      <w:proofErr w:type="gramEnd"/>
    </w:p>
    <w:p w:rsidR="00493BD0" w:rsidRDefault="00493BD0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Глубокое исследование российского рынка онлайновой торговли провела компания </w:t>
      </w:r>
      <w:proofErr w:type="spellStart"/>
      <w:r w:rsidRPr="00411A1C">
        <w:rPr>
          <w:rFonts w:ascii="Times New Roman" w:eastAsia="Calibri" w:hAnsi="Times New Roman" w:cs="Times New Roman"/>
          <w:sz w:val="28"/>
          <w:szCs w:val="28"/>
        </w:rPr>
        <w:t>GallupSPb</w:t>
      </w:r>
      <w:proofErr w:type="spell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. Каждый магазин оценивался по ряду </w:t>
      </w:r>
      <w:r w:rsidRPr="00411A1C">
        <w:rPr>
          <w:rFonts w:ascii="Times New Roman" w:eastAsia="Calibri" w:hAnsi="Times New Roman" w:cs="Times New Roman"/>
          <w:sz w:val="28"/>
          <w:szCs w:val="28"/>
        </w:rPr>
        <w:lastRenderedPageBreak/>
        <w:t>параметров: дизайн (наличие витрины, качественная оценка общего оформления и пр.), наличие технологических ошибок (</w:t>
      </w:r>
      <w:proofErr w:type="spellStart"/>
      <w:r w:rsidRPr="00411A1C">
        <w:rPr>
          <w:rFonts w:ascii="Times New Roman" w:eastAsia="Calibri" w:hAnsi="Times New Roman" w:cs="Times New Roman"/>
          <w:sz w:val="28"/>
          <w:szCs w:val="28"/>
        </w:rPr>
        <w:t>незагружаемые</w:t>
      </w:r>
      <w:proofErr w:type="spell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 элементы графики, ошибки в гиперссылках), оценивался ассортимент товаров, гендерный профиль магазина, качество и объем представленной информации о товаре, сложность работы с каталогом товаров и наличие системы внутреннего поиска. Также рассматривались используемые системы оплаты и декларируемые схемы доставки товаров, маркетинговая стратегия продвижения как электронного магазина в целом, так и предлагаемых товаров и услуг.</w:t>
      </w: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Подытоживая, эксперты </w:t>
      </w:r>
      <w:proofErr w:type="spellStart"/>
      <w:r w:rsidRPr="00411A1C">
        <w:rPr>
          <w:rFonts w:ascii="Times New Roman" w:eastAsia="Calibri" w:hAnsi="Times New Roman" w:cs="Times New Roman"/>
          <w:sz w:val="28"/>
          <w:szCs w:val="28"/>
        </w:rPr>
        <w:t>GallupSPb</w:t>
      </w:r>
      <w:proofErr w:type="spell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 пришли к выводу: сеть электронных магазинов в российском сегменте интернета развита достаточно хорошо. В большинстве своем это проекты, реализованные на профессиональном уровне, обладающие хорошим дизайном, большим ассортиментом товаров, продуманной системой оплаты и доставки товаров. Вызывает опасение недостаточное внимание большинства магазинов к «обратной связи» с посетителем и высокий процент компаний, ограничивающих информацию о товаре одной строкой в прайс-листе, без какой-либо — пусть даже минимальной — сопроводительной информации. Не лучшим образом отражается на сетевых продажах также отсутствие системы поиска и логично выстроенного каталога.</w:t>
      </w: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Среди посетителей </w:t>
      </w:r>
      <w:proofErr w:type="gramStart"/>
      <w:r w:rsidRPr="00411A1C">
        <w:rPr>
          <w:rFonts w:ascii="Times New Roman" w:eastAsia="Calibri" w:hAnsi="Times New Roman" w:cs="Times New Roman"/>
          <w:sz w:val="28"/>
          <w:szCs w:val="28"/>
        </w:rPr>
        <w:t>интернет-магазинов</w:t>
      </w:r>
      <w:proofErr w:type="gram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 значительно больше россиян, чем в аудитории Рунета в целом. Подавляюще велик процент москвичей. Впрочем, достаточно активно услугами онлайн-магазинов пользуется и русскоязычная аудитория дальнего зарубежья, особенно в Израиле, утверждает проведенное исследование.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Вместе с тем, если западные онлайновые покупатели знают, чего хотят (более 3/4 американцев, делающих покупки в Сети, используют поисковые системы, чтобы найти необходимый товар), то россияне пока ходят в </w:t>
      </w:r>
      <w:proofErr w:type="gramStart"/>
      <w:r w:rsidRPr="00411A1C">
        <w:rPr>
          <w:rFonts w:ascii="Times New Roman" w:eastAsia="Calibri" w:hAnsi="Times New Roman" w:cs="Times New Roman"/>
          <w:sz w:val="28"/>
          <w:szCs w:val="28"/>
        </w:rPr>
        <w:t>интернет-магазины</w:t>
      </w:r>
      <w:proofErr w:type="gramEnd"/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 более из любопытства. 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423" w:rsidRPr="00887093" w:rsidRDefault="00B32423" w:rsidP="00652C64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87093">
        <w:rPr>
          <w:rFonts w:ascii="Times New Roman" w:hAnsi="Times New Roman" w:cs="Times New Roman"/>
          <w:b/>
          <w:sz w:val="28"/>
        </w:rPr>
        <w:lastRenderedPageBreak/>
        <w:t>1.4.</w:t>
      </w:r>
      <w:r w:rsidRPr="00887093">
        <w:rPr>
          <w:rFonts w:ascii="Times New Roman" w:hAnsi="Times New Roman" w:cs="Times New Roman"/>
          <w:b/>
          <w:sz w:val="28"/>
        </w:rPr>
        <w:tab/>
        <w:t>Понятие продвижения. Современные методы продвижения электронных предприятий</w:t>
      </w:r>
    </w:p>
    <w:p w:rsidR="00B32423" w:rsidRDefault="00B32423" w:rsidP="00B32423">
      <w:pPr>
        <w:rPr>
          <w:rFonts w:ascii="Times New Roman" w:eastAsia="Calibri" w:hAnsi="Times New Roman" w:cs="Times New Roman"/>
          <w:sz w:val="28"/>
          <w:szCs w:val="28"/>
        </w:rPr>
      </w:pPr>
    </w:p>
    <w:p w:rsidR="00B32423" w:rsidRPr="00034CF1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4CF1">
        <w:rPr>
          <w:rFonts w:ascii="Times New Roman" w:hAnsi="Times New Roman" w:cs="Times New Roman"/>
          <w:sz w:val="28"/>
        </w:rPr>
        <w:t xml:space="preserve">Стабильность и успех любой </w:t>
      </w:r>
      <w:r>
        <w:rPr>
          <w:rFonts w:ascii="Times New Roman" w:hAnsi="Times New Roman" w:cs="Times New Roman"/>
          <w:sz w:val="28"/>
        </w:rPr>
        <w:t xml:space="preserve">организации в условиях рыночной </w:t>
      </w:r>
      <w:r w:rsidRPr="00034CF1">
        <w:rPr>
          <w:rFonts w:ascii="Times New Roman" w:hAnsi="Times New Roman" w:cs="Times New Roman"/>
          <w:sz w:val="28"/>
        </w:rPr>
        <w:t xml:space="preserve">экономики зависит от её связи с </w:t>
      </w:r>
      <w:r>
        <w:rPr>
          <w:rFonts w:ascii="Times New Roman" w:hAnsi="Times New Roman" w:cs="Times New Roman"/>
          <w:sz w:val="28"/>
        </w:rPr>
        <w:t xml:space="preserve">реальным рынком и возможностями </w:t>
      </w:r>
      <w:r w:rsidRPr="00034CF1">
        <w:rPr>
          <w:rFonts w:ascii="Times New Roman" w:hAnsi="Times New Roman" w:cs="Times New Roman"/>
          <w:sz w:val="28"/>
        </w:rPr>
        <w:t>продвижения производимых товаров н</w:t>
      </w:r>
      <w:r>
        <w:rPr>
          <w:rFonts w:ascii="Times New Roman" w:hAnsi="Times New Roman" w:cs="Times New Roman"/>
          <w:sz w:val="28"/>
        </w:rPr>
        <w:t xml:space="preserve">а рынке. Поэтому, независимо от </w:t>
      </w:r>
      <w:r w:rsidRPr="00034CF1">
        <w:rPr>
          <w:rFonts w:ascii="Times New Roman" w:hAnsi="Times New Roman" w:cs="Times New Roman"/>
          <w:sz w:val="28"/>
        </w:rPr>
        <w:t xml:space="preserve">структуры системы реализации товара, каждая организация должна </w:t>
      </w:r>
      <w:proofErr w:type="spellStart"/>
      <w:r w:rsidRPr="00034CF1">
        <w:rPr>
          <w:rFonts w:ascii="Times New Roman" w:hAnsi="Times New Roman" w:cs="Times New Roman"/>
          <w:sz w:val="28"/>
        </w:rPr>
        <w:t>решатьпроблемы</w:t>
      </w:r>
      <w:proofErr w:type="spellEnd"/>
      <w:r w:rsidRPr="00034CF1">
        <w:rPr>
          <w:rFonts w:ascii="Times New Roman" w:hAnsi="Times New Roman" w:cs="Times New Roman"/>
          <w:sz w:val="28"/>
        </w:rPr>
        <w:t xml:space="preserve"> продвижения своих товаров и ус</w:t>
      </w:r>
      <w:r>
        <w:rPr>
          <w:rFonts w:ascii="Times New Roman" w:hAnsi="Times New Roman" w:cs="Times New Roman"/>
          <w:sz w:val="28"/>
        </w:rPr>
        <w:t xml:space="preserve">луг на рынке. И это приобретает </w:t>
      </w:r>
      <w:r w:rsidRPr="00034CF1">
        <w:rPr>
          <w:rFonts w:ascii="Times New Roman" w:hAnsi="Times New Roman" w:cs="Times New Roman"/>
          <w:sz w:val="28"/>
        </w:rPr>
        <w:t>часто первостепенное значение при наличи</w:t>
      </w:r>
      <w:r>
        <w:rPr>
          <w:rFonts w:ascii="Times New Roman" w:hAnsi="Times New Roman" w:cs="Times New Roman"/>
          <w:sz w:val="28"/>
        </w:rPr>
        <w:t xml:space="preserve">и конкуренции со стороны других </w:t>
      </w:r>
      <w:r w:rsidRPr="00034CF1">
        <w:rPr>
          <w:rFonts w:ascii="Times New Roman" w:hAnsi="Times New Roman" w:cs="Times New Roman"/>
          <w:sz w:val="28"/>
        </w:rPr>
        <w:t>производителей подобных товаров и услуг.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4CF1">
        <w:rPr>
          <w:rFonts w:ascii="Times New Roman" w:hAnsi="Times New Roman" w:cs="Times New Roman"/>
          <w:sz w:val="28"/>
        </w:rPr>
        <w:t>Сегодня актуальность продвижения не</w:t>
      </w:r>
      <w:r>
        <w:rPr>
          <w:rFonts w:ascii="Times New Roman" w:hAnsi="Times New Roman" w:cs="Times New Roman"/>
          <w:sz w:val="28"/>
        </w:rPr>
        <w:t xml:space="preserve"> вызывает сомнения, так как оно </w:t>
      </w:r>
      <w:r w:rsidRPr="00034CF1">
        <w:rPr>
          <w:rFonts w:ascii="Times New Roman" w:hAnsi="Times New Roman" w:cs="Times New Roman"/>
          <w:sz w:val="28"/>
        </w:rPr>
        <w:t>играет ключевую роль в развитии рыночной</w:t>
      </w:r>
      <w:r>
        <w:rPr>
          <w:rFonts w:ascii="Times New Roman" w:hAnsi="Times New Roman" w:cs="Times New Roman"/>
          <w:sz w:val="28"/>
        </w:rPr>
        <w:t xml:space="preserve"> экономики и является её важным </w:t>
      </w:r>
      <w:r w:rsidRPr="00034CF1">
        <w:rPr>
          <w:rFonts w:ascii="Times New Roman" w:hAnsi="Times New Roman" w:cs="Times New Roman"/>
          <w:sz w:val="28"/>
        </w:rPr>
        <w:t>элементом.</w:t>
      </w:r>
    </w:p>
    <w:p w:rsidR="00B32423" w:rsidRPr="00F21336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Термин «продвижение» произошел от английского «</w:t>
      </w:r>
      <w:proofErr w:type="spellStart"/>
      <w:r w:rsidRPr="007B78EA">
        <w:rPr>
          <w:rFonts w:ascii="Times New Roman" w:hAnsi="Times New Roman" w:cs="Times New Roman"/>
          <w:sz w:val="28"/>
        </w:rPr>
        <w:t>promotion</w:t>
      </w:r>
      <w:proofErr w:type="spellEnd"/>
      <w:r>
        <w:rPr>
          <w:rFonts w:ascii="Times New Roman" w:hAnsi="Times New Roman" w:cs="Times New Roman"/>
          <w:sz w:val="28"/>
        </w:rPr>
        <w:t>» и в переводе означает определенную форму сообщения, используемую хозяйствующим субъектом для информирования, убеждения или напоминания потенциальным клиентам о своих товарах, их особенностях, идеях и т.д.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термин включает в себя достаточно много различных направлений и смыслов. </w:t>
      </w:r>
    </w:p>
    <w:p w:rsidR="00B32423" w:rsidRPr="002C048F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A55">
        <w:rPr>
          <w:rFonts w:ascii="Times New Roman" w:hAnsi="Times New Roman" w:cs="Times New Roman"/>
          <w:sz w:val="28"/>
        </w:rPr>
        <w:t xml:space="preserve">Понятие «продвижение» </w:t>
      </w:r>
      <w:r>
        <w:rPr>
          <w:rFonts w:ascii="Times New Roman" w:hAnsi="Times New Roman" w:cs="Times New Roman"/>
          <w:sz w:val="28"/>
        </w:rPr>
        <w:t xml:space="preserve">было введено в практику американским </w:t>
      </w:r>
      <w:r w:rsidRPr="00D50A55">
        <w:rPr>
          <w:rFonts w:ascii="Times New Roman" w:hAnsi="Times New Roman" w:cs="Times New Roman"/>
          <w:sz w:val="28"/>
        </w:rPr>
        <w:t xml:space="preserve">ученым Нильсом </w:t>
      </w:r>
      <w:proofErr w:type="spellStart"/>
      <w:r w:rsidRPr="00D50A55">
        <w:rPr>
          <w:rFonts w:ascii="Times New Roman" w:hAnsi="Times New Roman" w:cs="Times New Roman"/>
          <w:sz w:val="28"/>
        </w:rPr>
        <w:t>Бореном</w:t>
      </w:r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его знаменитом комплексе «4р» </w:t>
      </w:r>
      <w:r w:rsidRPr="00D50A55">
        <w:rPr>
          <w:rFonts w:ascii="Times New Roman" w:hAnsi="Times New Roman" w:cs="Times New Roman"/>
          <w:sz w:val="28"/>
        </w:rPr>
        <w:t>(</w:t>
      </w:r>
      <w:proofErr w:type="spellStart"/>
      <w:r w:rsidRPr="00D50A55">
        <w:rPr>
          <w:rFonts w:ascii="Times New Roman" w:hAnsi="Times New Roman" w:cs="Times New Roman"/>
          <w:sz w:val="28"/>
        </w:rPr>
        <w:t>product</w:t>
      </w:r>
      <w:proofErr w:type="spellEnd"/>
      <w:r w:rsidRPr="00D50A55">
        <w:rPr>
          <w:rFonts w:ascii="Times New Roman" w:hAnsi="Times New Roman" w:cs="Times New Roman"/>
          <w:sz w:val="28"/>
        </w:rPr>
        <w:t xml:space="preserve"> — продукт/товар, </w:t>
      </w:r>
      <w:proofErr w:type="spellStart"/>
      <w:r w:rsidRPr="00D50A55">
        <w:rPr>
          <w:rFonts w:ascii="Times New Roman" w:hAnsi="Times New Roman" w:cs="Times New Roman"/>
          <w:sz w:val="28"/>
        </w:rPr>
        <w:t>price</w:t>
      </w:r>
      <w:proofErr w:type="spellEnd"/>
      <w:r w:rsidRPr="00D50A55">
        <w:rPr>
          <w:rFonts w:ascii="Times New Roman" w:hAnsi="Times New Roman" w:cs="Times New Roman"/>
          <w:sz w:val="28"/>
        </w:rPr>
        <w:t xml:space="preserve"> —</w:t>
      </w:r>
      <w:r>
        <w:rPr>
          <w:rFonts w:ascii="Times New Roman" w:hAnsi="Times New Roman" w:cs="Times New Roman"/>
          <w:sz w:val="28"/>
        </w:rPr>
        <w:t xml:space="preserve"> цена, </w:t>
      </w:r>
      <w:proofErr w:type="spellStart"/>
      <w:r>
        <w:rPr>
          <w:rFonts w:ascii="Times New Roman" w:hAnsi="Times New Roman" w:cs="Times New Roman"/>
          <w:sz w:val="28"/>
        </w:rPr>
        <w:t>promotion</w:t>
      </w:r>
      <w:proofErr w:type="spellEnd"/>
      <w:r>
        <w:rPr>
          <w:rFonts w:ascii="Times New Roman" w:hAnsi="Times New Roman" w:cs="Times New Roman"/>
          <w:sz w:val="28"/>
        </w:rPr>
        <w:t xml:space="preserve"> — продвижение, </w:t>
      </w:r>
      <w:proofErr w:type="spellStart"/>
      <w:r w:rsidRPr="00D50A55">
        <w:rPr>
          <w:rFonts w:ascii="Times New Roman" w:hAnsi="Times New Roman" w:cs="Times New Roman"/>
          <w:sz w:val="28"/>
          <w:lang w:val="en-US"/>
        </w:rPr>
        <w:t>placeofsale</w:t>
      </w:r>
      <w:proofErr w:type="spellEnd"/>
      <w:r w:rsidRPr="00D50A55">
        <w:rPr>
          <w:rFonts w:ascii="Times New Roman" w:hAnsi="Times New Roman" w:cs="Times New Roman"/>
          <w:sz w:val="28"/>
        </w:rPr>
        <w:t xml:space="preserve"> — место продаж). Он</w:t>
      </w:r>
      <w:r>
        <w:rPr>
          <w:rFonts w:ascii="Times New Roman" w:hAnsi="Times New Roman" w:cs="Times New Roman"/>
          <w:sz w:val="28"/>
        </w:rPr>
        <w:t xml:space="preserve">о долгое время достаточно полно </w:t>
      </w:r>
      <w:r w:rsidRPr="00D50A55">
        <w:rPr>
          <w:rFonts w:ascii="Times New Roman" w:hAnsi="Times New Roman" w:cs="Times New Roman"/>
          <w:sz w:val="28"/>
        </w:rPr>
        <w:t>отражало содержание в</w:t>
      </w:r>
      <w:r>
        <w:rPr>
          <w:rFonts w:ascii="Times New Roman" w:hAnsi="Times New Roman" w:cs="Times New Roman"/>
          <w:sz w:val="28"/>
        </w:rPr>
        <w:t xml:space="preserve">ыражаемых им явлений. В работах </w:t>
      </w:r>
      <w:r w:rsidRPr="00D50A55">
        <w:rPr>
          <w:rFonts w:ascii="Times New Roman" w:hAnsi="Times New Roman" w:cs="Times New Roman"/>
          <w:sz w:val="28"/>
        </w:rPr>
        <w:t>американских маркетолог</w:t>
      </w:r>
      <w:r>
        <w:rPr>
          <w:rFonts w:ascii="Times New Roman" w:hAnsi="Times New Roman" w:cs="Times New Roman"/>
          <w:sz w:val="28"/>
        </w:rPr>
        <w:t xml:space="preserve">ов 1970-х — начала 1980-х годов </w:t>
      </w:r>
      <w:r w:rsidRPr="00D50A55">
        <w:rPr>
          <w:rFonts w:ascii="Times New Roman" w:hAnsi="Times New Roman" w:cs="Times New Roman"/>
          <w:sz w:val="28"/>
        </w:rPr>
        <w:t>содержание этого понятия посте</w:t>
      </w:r>
      <w:r>
        <w:rPr>
          <w:rFonts w:ascii="Times New Roman" w:hAnsi="Times New Roman" w:cs="Times New Roman"/>
          <w:sz w:val="28"/>
        </w:rPr>
        <w:t xml:space="preserve">пенно расширилось. В него кроме </w:t>
      </w:r>
      <w:r w:rsidRPr="00D50A55">
        <w:rPr>
          <w:rFonts w:ascii="Times New Roman" w:hAnsi="Times New Roman" w:cs="Times New Roman"/>
          <w:sz w:val="28"/>
        </w:rPr>
        <w:t>вышеназванных «4р» стали в</w:t>
      </w:r>
      <w:r>
        <w:rPr>
          <w:rFonts w:ascii="Times New Roman" w:hAnsi="Times New Roman" w:cs="Times New Roman"/>
          <w:sz w:val="28"/>
        </w:rPr>
        <w:t xml:space="preserve">ключать рекламу, стимулирование сбыта, паблисити и т.д. </w:t>
      </w:r>
    </w:p>
    <w:p w:rsidR="00B32423" w:rsidRDefault="00B32423" w:rsidP="00B324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общем понимании продвижение это комплекс мероприятий, направленных на повышение эффективности продаж посредством </w:t>
      </w:r>
      <w:r>
        <w:rPr>
          <w:rFonts w:ascii="Times New Roman" w:hAnsi="Times New Roman" w:cs="Times New Roman"/>
          <w:sz w:val="28"/>
        </w:rPr>
        <w:lastRenderedPageBreak/>
        <w:t xml:space="preserve">коммуникативного воздействия на различные субъекты: персонал, потребителей и партнеров. </w:t>
      </w:r>
    </w:p>
    <w:p w:rsidR="00B32423" w:rsidRDefault="00B32423" w:rsidP="00B324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Продвижение главным образом направлено на достижение одновременно двух целей: активацию потребительского спроса и поддержания положительного отношения к компании. </w:t>
      </w:r>
    </w:p>
    <w:p w:rsidR="00B32423" w:rsidRDefault="00B32423" w:rsidP="00B324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реализации данных целей продвижение выполняет следующие функции:</w:t>
      </w:r>
    </w:p>
    <w:p w:rsidR="00B32423" w:rsidRDefault="00B32423" w:rsidP="00B324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– информирование потребителей о предлагаемом товаре и его характеристика: всевозможные конкурентные преимущества товара являются бессмысленными при условии неведения потребителей. </w:t>
      </w:r>
    </w:p>
    <w:p w:rsidR="00B32423" w:rsidRDefault="00B32423" w:rsidP="00B3242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формирования образа престижности, низкого уровня цен и инноваций – то есть такого представления о товаре, которое чаще всего превосходит его реальное содержание, выделяя тем самым его из линейки аналогичных товаров. </w:t>
      </w:r>
    </w:p>
    <w:p w:rsidR="00B32423" w:rsidRDefault="00B32423" w:rsidP="00B3242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поддержание популярности товаров и услуг – постоянное напоминание потребителям о важности и необходимости в их жизни предлагаемого товара. </w:t>
      </w:r>
    </w:p>
    <w:p w:rsidR="00B32423" w:rsidRDefault="00B32423" w:rsidP="00B3242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изменение стереотипов восприятия товара – изменение в лучшую сторону ожиданий потребителя о предлагаемом товаре.</w:t>
      </w:r>
    </w:p>
    <w:p w:rsidR="00B32423" w:rsidRDefault="00B32423" w:rsidP="00B3242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продвижение более дорогих товаров – на современном этапе цена перестает быть решающим фактором в принятии решения о покупке, в то время как товар приобретает в восприятии потребителя новое уникальное качество. </w:t>
      </w:r>
    </w:p>
    <w:p w:rsidR="00B32423" w:rsidRDefault="00B32423" w:rsidP="00B3242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благоприятная информация о компании в целом – часто данную функцию связывают с реализацией «скрытой рекламы», то формирование мнения о компании посредством спонсорства, меценатства, различных социальных проектов. </w:t>
      </w:r>
    </w:p>
    <w:p w:rsidR="00B32423" w:rsidRDefault="00B32423" w:rsidP="00B324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Современные  методы продвижения субъектов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электронно</w:t>
      </w:r>
      <w:r>
        <w:rPr>
          <w:rFonts w:ascii="Times New Roman" w:eastAsia="Calibri" w:hAnsi="Times New Roman" w:cs="Times New Roman"/>
          <w:sz w:val="28"/>
          <w:szCs w:val="28"/>
        </w:rPr>
        <w:tab/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торговли представлены множеством рекламных носителей и форматов в сети Интернет. 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распространение получили следующие </w:t>
      </w:r>
      <w:r>
        <w:rPr>
          <w:rFonts w:ascii="Times New Roman" w:hAnsi="Times New Roman" w:cs="Times New Roman"/>
          <w:sz w:val="28"/>
          <w:szCs w:val="28"/>
        </w:rPr>
        <w:t>методы продвижения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55C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1D755C">
        <w:rPr>
          <w:rFonts w:ascii="Times New Roman" w:hAnsi="Times New Roman" w:cs="Times New Roman"/>
          <w:sz w:val="28"/>
          <w:szCs w:val="28"/>
        </w:rPr>
        <w:t xml:space="preserve">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-г</w:t>
      </w:r>
      <w:r>
        <w:rPr>
          <w:rFonts w:ascii="Times New Roman" w:hAnsi="Times New Roman" w:cs="Times New Roman"/>
          <w:sz w:val="28"/>
          <w:szCs w:val="28"/>
        </w:rPr>
        <w:t xml:space="preserve">рафических рекламных материалов </w:t>
      </w:r>
      <w:r w:rsidRPr="00164E4B">
        <w:rPr>
          <w:rFonts w:ascii="Times New Roman" w:hAnsi="Times New Roman" w:cs="Times New Roman"/>
          <w:sz w:val="28"/>
          <w:szCs w:val="28"/>
        </w:rPr>
        <w:t>на вебсайтах, представл</w:t>
      </w:r>
      <w:r>
        <w:rPr>
          <w:rFonts w:ascii="Times New Roman" w:hAnsi="Times New Roman" w:cs="Times New Roman"/>
          <w:sz w:val="28"/>
          <w:szCs w:val="28"/>
        </w:rPr>
        <w:t xml:space="preserve">яющих собой рекламные площадки. </w:t>
      </w:r>
      <w:r w:rsidRPr="00164E4B">
        <w:rPr>
          <w:rFonts w:ascii="Times New Roman" w:hAnsi="Times New Roman" w:cs="Times New Roman"/>
          <w:sz w:val="28"/>
          <w:szCs w:val="28"/>
        </w:rPr>
        <w:t xml:space="preserve">Как правило,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реклама</w:t>
      </w:r>
      <w:r>
        <w:rPr>
          <w:rFonts w:ascii="Times New Roman" w:hAnsi="Times New Roman" w:cs="Times New Roman"/>
          <w:sz w:val="28"/>
          <w:szCs w:val="28"/>
        </w:rPr>
        <w:t xml:space="preserve"> имеет форму баннерной рекламы. </w:t>
      </w:r>
      <w:r w:rsidRPr="00164E4B">
        <w:rPr>
          <w:rFonts w:ascii="Times New Roman" w:hAnsi="Times New Roman" w:cs="Times New Roman"/>
          <w:sz w:val="28"/>
          <w:szCs w:val="28"/>
        </w:rPr>
        <w:t>Баннер представляе</w:t>
      </w:r>
      <w:r>
        <w:rPr>
          <w:rFonts w:ascii="Times New Roman" w:hAnsi="Times New Roman" w:cs="Times New Roman"/>
          <w:sz w:val="28"/>
          <w:szCs w:val="28"/>
        </w:rPr>
        <w:t xml:space="preserve">т собой графическое изображение </w:t>
      </w:r>
      <w:r w:rsidRPr="00164E4B">
        <w:rPr>
          <w:rFonts w:ascii="Times New Roman" w:hAnsi="Times New Roman" w:cs="Times New Roman"/>
          <w:sz w:val="28"/>
          <w:szCs w:val="28"/>
        </w:rPr>
        <w:t>с гиперссылкой, отсылающей к источнику целевой</w:t>
      </w:r>
      <w:r>
        <w:rPr>
          <w:rFonts w:ascii="Times New Roman" w:hAnsi="Times New Roman" w:cs="Times New Roman"/>
          <w:sz w:val="28"/>
          <w:szCs w:val="28"/>
        </w:rPr>
        <w:t xml:space="preserve"> рекламы.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Текстовая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Размещение текстовых рек</w:t>
      </w:r>
      <w:r>
        <w:rPr>
          <w:rFonts w:ascii="Times New Roman" w:hAnsi="Times New Roman" w:cs="Times New Roman"/>
          <w:sz w:val="28"/>
          <w:szCs w:val="28"/>
        </w:rPr>
        <w:t xml:space="preserve">ламных материалов на вебсайтах, </w:t>
      </w:r>
      <w:r w:rsidRPr="00164E4B">
        <w:rPr>
          <w:rFonts w:ascii="Times New Roman" w:hAnsi="Times New Roman" w:cs="Times New Roman"/>
          <w:sz w:val="28"/>
          <w:szCs w:val="28"/>
        </w:rPr>
        <w:t>представляющих собой рекламн</w:t>
      </w:r>
      <w:r>
        <w:rPr>
          <w:rFonts w:ascii="Times New Roman" w:hAnsi="Times New Roman" w:cs="Times New Roman"/>
          <w:sz w:val="28"/>
          <w:szCs w:val="28"/>
        </w:rPr>
        <w:t xml:space="preserve">ые площадки. Этот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Pr="00164E4B">
        <w:rPr>
          <w:rFonts w:ascii="Times New Roman" w:hAnsi="Times New Roman" w:cs="Times New Roman"/>
          <w:sz w:val="28"/>
          <w:szCs w:val="28"/>
        </w:rPr>
        <w:t>рекламы</w:t>
      </w:r>
      <w:proofErr w:type="gramEnd"/>
      <w:r w:rsidRPr="00164E4B">
        <w:rPr>
          <w:rFonts w:ascii="Times New Roman" w:hAnsi="Times New Roman" w:cs="Times New Roman"/>
          <w:sz w:val="28"/>
          <w:szCs w:val="28"/>
        </w:rPr>
        <w:t xml:space="preserve"> представляет собой текст</w:t>
      </w:r>
      <w:r>
        <w:rPr>
          <w:rFonts w:ascii="Times New Roman" w:hAnsi="Times New Roman" w:cs="Times New Roman"/>
          <w:sz w:val="28"/>
          <w:szCs w:val="28"/>
        </w:rPr>
        <w:t xml:space="preserve">овое объявление с гиперссылкой, </w:t>
      </w:r>
      <w:r w:rsidRPr="00164E4B">
        <w:rPr>
          <w:rFonts w:ascii="Times New Roman" w:hAnsi="Times New Roman" w:cs="Times New Roman"/>
          <w:sz w:val="28"/>
          <w:szCs w:val="28"/>
        </w:rPr>
        <w:t>отсылающей к источнику целевой</w:t>
      </w:r>
      <w:r>
        <w:rPr>
          <w:rFonts w:ascii="Times New Roman" w:hAnsi="Times New Roman" w:cs="Times New Roman"/>
          <w:sz w:val="28"/>
          <w:szCs w:val="28"/>
        </w:rPr>
        <w:t xml:space="preserve"> рекламы, которое интегрировано </w:t>
      </w:r>
      <w:r w:rsidRPr="00164E4B">
        <w:rPr>
          <w:rFonts w:ascii="Times New Roman" w:hAnsi="Times New Roman" w:cs="Times New Roman"/>
          <w:sz w:val="28"/>
          <w:szCs w:val="28"/>
        </w:rPr>
        <w:t>в общее содержание страницы вебса</w:t>
      </w:r>
      <w:r>
        <w:rPr>
          <w:rFonts w:ascii="Times New Roman" w:hAnsi="Times New Roman" w:cs="Times New Roman"/>
          <w:sz w:val="28"/>
          <w:szCs w:val="28"/>
        </w:rPr>
        <w:t xml:space="preserve">йта и выглядит как ее составная </w:t>
      </w:r>
      <w:r w:rsidRPr="00164E4B">
        <w:rPr>
          <w:rFonts w:ascii="Times New Roman" w:hAnsi="Times New Roman" w:cs="Times New Roman"/>
          <w:sz w:val="28"/>
          <w:szCs w:val="28"/>
        </w:rPr>
        <w:t>часть. Чаще всего, данный вид р</w:t>
      </w:r>
      <w:r>
        <w:rPr>
          <w:rFonts w:ascii="Times New Roman" w:hAnsi="Times New Roman" w:cs="Times New Roman"/>
          <w:sz w:val="28"/>
          <w:szCs w:val="28"/>
        </w:rPr>
        <w:t xml:space="preserve">екламы применяется на новостных </w:t>
      </w:r>
      <w:r w:rsidRPr="00164E4B">
        <w:rPr>
          <w:rFonts w:ascii="Times New Roman" w:hAnsi="Times New Roman" w:cs="Times New Roman"/>
          <w:sz w:val="28"/>
          <w:szCs w:val="28"/>
        </w:rPr>
        <w:t>сайтах и СМИ.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Данный вид рекламы можно </w:t>
      </w:r>
      <w:r>
        <w:rPr>
          <w:rFonts w:ascii="Times New Roman" w:hAnsi="Times New Roman" w:cs="Times New Roman"/>
          <w:sz w:val="28"/>
          <w:szCs w:val="28"/>
        </w:rPr>
        <w:t xml:space="preserve">сопоставить со скрытой рекламой </w:t>
      </w:r>
      <w:r w:rsidRPr="00164E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productplacement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). То есть пользо</w:t>
      </w:r>
      <w:r>
        <w:rPr>
          <w:rFonts w:ascii="Times New Roman" w:hAnsi="Times New Roman" w:cs="Times New Roman"/>
          <w:sz w:val="28"/>
          <w:szCs w:val="28"/>
        </w:rPr>
        <w:t xml:space="preserve">ватель, просматривая нужный ему </w:t>
      </w:r>
      <w:r w:rsidRPr="00164E4B">
        <w:rPr>
          <w:rFonts w:ascii="Times New Roman" w:hAnsi="Times New Roman" w:cs="Times New Roman"/>
          <w:sz w:val="28"/>
          <w:szCs w:val="28"/>
        </w:rPr>
        <w:t>контент, в ненавязчивой</w:t>
      </w:r>
      <w:r>
        <w:rPr>
          <w:rFonts w:ascii="Times New Roman" w:hAnsi="Times New Roman" w:cs="Times New Roman"/>
          <w:sz w:val="28"/>
          <w:szCs w:val="28"/>
        </w:rPr>
        <w:t xml:space="preserve"> форме также получает рекламное </w:t>
      </w:r>
      <w:r w:rsidRPr="00164E4B">
        <w:rPr>
          <w:rFonts w:ascii="Times New Roman" w:hAnsi="Times New Roman" w:cs="Times New Roman"/>
          <w:sz w:val="28"/>
          <w:szCs w:val="28"/>
        </w:rPr>
        <w:t>сообщение, которое органично вписано в общий текстовый материал.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Контекстная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-г</w:t>
      </w:r>
      <w:r>
        <w:rPr>
          <w:rFonts w:ascii="Times New Roman" w:hAnsi="Times New Roman" w:cs="Times New Roman"/>
          <w:sz w:val="28"/>
          <w:szCs w:val="28"/>
        </w:rPr>
        <w:t xml:space="preserve">рафических рекламных материалов </w:t>
      </w:r>
      <w:r w:rsidRPr="00164E4B">
        <w:rPr>
          <w:rFonts w:ascii="Times New Roman" w:hAnsi="Times New Roman" w:cs="Times New Roman"/>
          <w:sz w:val="28"/>
          <w:szCs w:val="28"/>
        </w:rPr>
        <w:t>на вебсайтах, представляю</w:t>
      </w:r>
      <w:r>
        <w:rPr>
          <w:rFonts w:ascii="Times New Roman" w:hAnsi="Times New Roman" w:cs="Times New Roman"/>
          <w:sz w:val="28"/>
          <w:szCs w:val="28"/>
        </w:rPr>
        <w:t xml:space="preserve">щих собой контекстные рекламные </w:t>
      </w:r>
      <w:r w:rsidRPr="00164E4B">
        <w:rPr>
          <w:rFonts w:ascii="Times New Roman" w:hAnsi="Times New Roman" w:cs="Times New Roman"/>
          <w:sz w:val="28"/>
          <w:szCs w:val="28"/>
        </w:rPr>
        <w:t>площадки. Контекстное разме</w:t>
      </w:r>
      <w:r>
        <w:rPr>
          <w:rFonts w:ascii="Times New Roman" w:hAnsi="Times New Roman" w:cs="Times New Roman"/>
          <w:sz w:val="28"/>
          <w:szCs w:val="28"/>
        </w:rPr>
        <w:t xml:space="preserve">щение Интернет-рекламы основано </w:t>
      </w:r>
      <w:r w:rsidRPr="00164E4B">
        <w:rPr>
          <w:rFonts w:ascii="Times New Roman" w:hAnsi="Times New Roman" w:cs="Times New Roman"/>
          <w:sz w:val="28"/>
          <w:szCs w:val="28"/>
        </w:rPr>
        <w:t>на соответствии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рекламного материала контексту </w:t>
      </w:r>
      <w:r w:rsidRPr="00164E4B">
        <w:rPr>
          <w:rFonts w:ascii="Times New Roman" w:hAnsi="Times New Roman" w:cs="Times New Roman"/>
          <w:sz w:val="28"/>
          <w:szCs w:val="28"/>
        </w:rPr>
        <w:t>(содержанию) Интернет-с</w:t>
      </w:r>
      <w:r>
        <w:rPr>
          <w:rFonts w:ascii="Times New Roman" w:hAnsi="Times New Roman" w:cs="Times New Roman"/>
          <w:sz w:val="28"/>
          <w:szCs w:val="28"/>
        </w:rPr>
        <w:t xml:space="preserve">траницы,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164E4B">
        <w:rPr>
          <w:rFonts w:ascii="Times New Roman" w:hAnsi="Times New Roman" w:cs="Times New Roman"/>
          <w:sz w:val="28"/>
          <w:szCs w:val="28"/>
        </w:rPr>
        <w:t>рекламный блок. Носителем тако</w:t>
      </w:r>
      <w:r>
        <w:rPr>
          <w:rFonts w:ascii="Times New Roman" w:hAnsi="Times New Roman" w:cs="Times New Roman"/>
          <w:sz w:val="28"/>
          <w:szCs w:val="28"/>
        </w:rPr>
        <w:t xml:space="preserve">й рекламы может быть текстовое, </w:t>
      </w:r>
      <w:r w:rsidRPr="00164E4B">
        <w:rPr>
          <w:rFonts w:ascii="Times New Roman" w:hAnsi="Times New Roman" w:cs="Times New Roman"/>
          <w:sz w:val="28"/>
          <w:szCs w:val="28"/>
        </w:rPr>
        <w:t>графическое или комбиниро</w:t>
      </w:r>
      <w:r>
        <w:rPr>
          <w:rFonts w:ascii="Times New Roman" w:hAnsi="Times New Roman" w:cs="Times New Roman"/>
          <w:sz w:val="28"/>
          <w:szCs w:val="28"/>
        </w:rPr>
        <w:t xml:space="preserve">ванное объявление. Соответствие </w:t>
      </w:r>
      <w:r w:rsidRPr="00164E4B">
        <w:rPr>
          <w:rFonts w:ascii="Times New Roman" w:hAnsi="Times New Roman" w:cs="Times New Roman"/>
          <w:sz w:val="28"/>
          <w:szCs w:val="28"/>
        </w:rPr>
        <w:t>рекламных материалов и конте</w:t>
      </w:r>
      <w:r>
        <w:rPr>
          <w:rFonts w:ascii="Times New Roman" w:hAnsi="Times New Roman" w:cs="Times New Roman"/>
          <w:sz w:val="28"/>
          <w:szCs w:val="28"/>
        </w:rPr>
        <w:t xml:space="preserve">кстных им площадок определяется </w:t>
      </w:r>
      <w:r w:rsidRPr="00164E4B">
        <w:rPr>
          <w:rFonts w:ascii="Times New Roman" w:hAnsi="Times New Roman" w:cs="Times New Roman"/>
          <w:sz w:val="28"/>
          <w:szCs w:val="28"/>
        </w:rPr>
        <w:t>алгоритмом рекламного сервиса. Разно</w:t>
      </w:r>
      <w:r>
        <w:rPr>
          <w:rFonts w:ascii="Times New Roman" w:hAnsi="Times New Roman" w:cs="Times New Roman"/>
          <w:sz w:val="28"/>
          <w:szCs w:val="28"/>
        </w:rPr>
        <w:t xml:space="preserve">видностью контекстной </w:t>
      </w:r>
      <w:r w:rsidRPr="00164E4B">
        <w:rPr>
          <w:rFonts w:ascii="Times New Roman" w:hAnsi="Times New Roman" w:cs="Times New Roman"/>
          <w:sz w:val="28"/>
          <w:szCs w:val="28"/>
        </w:rPr>
        <w:t>рекламы является поисковая р</w:t>
      </w:r>
      <w:r>
        <w:rPr>
          <w:rFonts w:ascii="Times New Roman" w:hAnsi="Times New Roman" w:cs="Times New Roman"/>
          <w:sz w:val="28"/>
          <w:szCs w:val="28"/>
        </w:rPr>
        <w:t xml:space="preserve">еклама, применяемая в поисковых </w:t>
      </w:r>
      <w:r w:rsidRPr="00164E4B">
        <w:rPr>
          <w:rFonts w:ascii="Times New Roman" w:hAnsi="Times New Roman" w:cs="Times New Roman"/>
          <w:sz w:val="28"/>
          <w:szCs w:val="28"/>
        </w:rPr>
        <w:t>системах, чаще всего,</w:t>
      </w:r>
      <w:r w:rsidR="0078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Отличительной </w:t>
      </w:r>
      <w:r w:rsidRPr="00164E4B">
        <w:rPr>
          <w:rFonts w:ascii="Times New Roman" w:hAnsi="Times New Roman" w:cs="Times New Roman"/>
          <w:sz w:val="28"/>
          <w:szCs w:val="28"/>
        </w:rPr>
        <w:t xml:space="preserve">ее особенностью </w:t>
      </w:r>
      <w:r w:rsidRPr="00164E4B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то, что </w:t>
      </w:r>
      <w:r>
        <w:rPr>
          <w:rFonts w:ascii="Times New Roman" w:hAnsi="Times New Roman" w:cs="Times New Roman"/>
          <w:sz w:val="28"/>
          <w:szCs w:val="28"/>
        </w:rPr>
        <w:t xml:space="preserve">выбор демонстрируемых рекламных </w:t>
      </w:r>
      <w:r w:rsidRPr="00164E4B">
        <w:rPr>
          <w:rFonts w:ascii="Times New Roman" w:hAnsi="Times New Roman" w:cs="Times New Roman"/>
          <w:sz w:val="28"/>
          <w:szCs w:val="28"/>
        </w:rPr>
        <w:t>объявлений определяется с учетом поискового запроса пользователя.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Партнерская сеть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Партнерская сеть — это сеть с</w:t>
      </w:r>
      <w:r>
        <w:rPr>
          <w:rFonts w:ascii="Times New Roman" w:hAnsi="Times New Roman" w:cs="Times New Roman"/>
          <w:sz w:val="28"/>
          <w:szCs w:val="28"/>
        </w:rPr>
        <w:t xml:space="preserve">айтов в сети Интернет различной </w:t>
      </w:r>
      <w:r w:rsidRPr="00164E4B">
        <w:rPr>
          <w:rFonts w:ascii="Times New Roman" w:hAnsi="Times New Roman" w:cs="Times New Roman"/>
          <w:sz w:val="28"/>
          <w:szCs w:val="28"/>
        </w:rPr>
        <w:t>тематики, которые позволя</w:t>
      </w:r>
      <w:r>
        <w:rPr>
          <w:rFonts w:ascii="Times New Roman" w:hAnsi="Times New Roman" w:cs="Times New Roman"/>
          <w:sz w:val="28"/>
          <w:szCs w:val="28"/>
        </w:rPr>
        <w:t xml:space="preserve">ют размещать на своих площадках </w:t>
      </w:r>
      <w:r w:rsidRPr="00164E4B">
        <w:rPr>
          <w:rFonts w:ascii="Times New Roman" w:hAnsi="Times New Roman" w:cs="Times New Roman"/>
          <w:sz w:val="28"/>
          <w:szCs w:val="28"/>
        </w:rPr>
        <w:t>контекстную рекламу от поисковых систем. Механика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164E4B">
        <w:rPr>
          <w:rFonts w:ascii="Times New Roman" w:hAnsi="Times New Roman" w:cs="Times New Roman"/>
          <w:sz w:val="28"/>
          <w:szCs w:val="28"/>
        </w:rPr>
        <w:t>в данном случае заключается в т</w:t>
      </w:r>
      <w:r>
        <w:rPr>
          <w:rFonts w:ascii="Times New Roman" w:hAnsi="Times New Roman" w:cs="Times New Roman"/>
          <w:sz w:val="28"/>
          <w:szCs w:val="28"/>
        </w:rPr>
        <w:t xml:space="preserve">ом, что система анализирует все </w:t>
      </w:r>
      <w:r w:rsidRPr="00164E4B">
        <w:rPr>
          <w:rFonts w:ascii="Times New Roman" w:hAnsi="Times New Roman" w:cs="Times New Roman"/>
          <w:sz w:val="28"/>
          <w:szCs w:val="28"/>
        </w:rPr>
        <w:t>запросы, которые вводил пользов</w:t>
      </w:r>
      <w:r>
        <w:rPr>
          <w:rFonts w:ascii="Times New Roman" w:hAnsi="Times New Roman" w:cs="Times New Roman"/>
          <w:sz w:val="28"/>
          <w:szCs w:val="28"/>
        </w:rPr>
        <w:t xml:space="preserve">атель в поисковых системах и на </w:t>
      </w:r>
      <w:r w:rsidRPr="00164E4B">
        <w:rPr>
          <w:rFonts w:ascii="Times New Roman" w:hAnsi="Times New Roman" w:cs="Times New Roman"/>
          <w:sz w:val="28"/>
          <w:szCs w:val="28"/>
        </w:rPr>
        <w:t>основании этого показывает ему р</w:t>
      </w:r>
      <w:r>
        <w:rPr>
          <w:rFonts w:ascii="Times New Roman" w:hAnsi="Times New Roman" w:cs="Times New Roman"/>
          <w:sz w:val="28"/>
          <w:szCs w:val="28"/>
        </w:rPr>
        <w:t xml:space="preserve">екламные сообщения на сторонних </w:t>
      </w:r>
      <w:r w:rsidRPr="00164E4B">
        <w:rPr>
          <w:rFonts w:ascii="Times New Roman" w:hAnsi="Times New Roman" w:cs="Times New Roman"/>
          <w:sz w:val="28"/>
          <w:szCs w:val="28"/>
        </w:rPr>
        <w:t>сайтах, которые входят в партне</w:t>
      </w:r>
      <w:r>
        <w:rPr>
          <w:rFonts w:ascii="Times New Roman" w:hAnsi="Times New Roman" w:cs="Times New Roman"/>
          <w:sz w:val="28"/>
          <w:szCs w:val="28"/>
        </w:rPr>
        <w:t xml:space="preserve">рскую сеть. Таким образом, если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пользователь производил пои</w:t>
      </w:r>
      <w:r>
        <w:rPr>
          <w:rFonts w:ascii="Times New Roman" w:hAnsi="Times New Roman" w:cs="Times New Roman"/>
          <w:sz w:val="28"/>
          <w:szCs w:val="28"/>
        </w:rPr>
        <w:t xml:space="preserve">ск по запросу «суши в Алматы» в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поисковой системе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Google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он начнет видеть </w:t>
      </w:r>
      <w:r w:rsidRPr="00164E4B">
        <w:rPr>
          <w:rFonts w:ascii="Times New Roman" w:hAnsi="Times New Roman" w:cs="Times New Roman"/>
          <w:sz w:val="28"/>
          <w:szCs w:val="28"/>
        </w:rPr>
        <w:t>рекламные сообщения конте</w:t>
      </w:r>
      <w:r>
        <w:rPr>
          <w:rFonts w:ascii="Times New Roman" w:hAnsi="Times New Roman" w:cs="Times New Roman"/>
          <w:sz w:val="28"/>
          <w:szCs w:val="28"/>
        </w:rPr>
        <w:t xml:space="preserve">кстной рекламы на посещаемых им </w:t>
      </w:r>
      <w:r w:rsidRPr="00164E4B">
        <w:rPr>
          <w:rFonts w:ascii="Times New Roman" w:hAnsi="Times New Roman" w:cs="Times New Roman"/>
          <w:sz w:val="28"/>
          <w:szCs w:val="28"/>
        </w:rPr>
        <w:t>сайтах, если они входят в партнёрск</w:t>
      </w:r>
      <w:r>
        <w:rPr>
          <w:rFonts w:ascii="Times New Roman" w:hAnsi="Times New Roman" w:cs="Times New Roman"/>
          <w:sz w:val="28"/>
          <w:szCs w:val="28"/>
        </w:rPr>
        <w:t xml:space="preserve">ую сеть. Доход от рекламы (чаще </w:t>
      </w:r>
      <w:r w:rsidRPr="00164E4B">
        <w:rPr>
          <w:rFonts w:ascii="Times New Roman" w:hAnsi="Times New Roman" w:cs="Times New Roman"/>
          <w:sz w:val="28"/>
          <w:szCs w:val="28"/>
        </w:rPr>
        <w:t xml:space="preserve">всего за клики) делится между </w:t>
      </w:r>
      <w:r>
        <w:rPr>
          <w:rFonts w:ascii="Times New Roman" w:hAnsi="Times New Roman" w:cs="Times New Roman"/>
          <w:sz w:val="28"/>
          <w:szCs w:val="28"/>
        </w:rPr>
        <w:t xml:space="preserve">владельцем площадки и поисковой </w:t>
      </w:r>
      <w:r w:rsidRPr="00164E4B">
        <w:rPr>
          <w:rFonts w:ascii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ставка в данном случае также </w:t>
      </w:r>
      <w:r w:rsidRPr="00164E4B">
        <w:rPr>
          <w:rFonts w:ascii="Times New Roman" w:hAnsi="Times New Roman" w:cs="Times New Roman"/>
          <w:sz w:val="28"/>
          <w:szCs w:val="28"/>
        </w:rPr>
        <w:t>формируется на основе аукциона и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в выбранной нише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Ремаркетинг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Еще один подвид контекстн</w:t>
      </w:r>
      <w:r>
        <w:rPr>
          <w:rFonts w:ascii="Times New Roman" w:hAnsi="Times New Roman" w:cs="Times New Roman"/>
          <w:sz w:val="28"/>
          <w:szCs w:val="28"/>
        </w:rPr>
        <w:t xml:space="preserve">ой рекламы - ремаркетинг, целью </w:t>
      </w:r>
      <w:r w:rsidRPr="00164E4B">
        <w:rPr>
          <w:rFonts w:ascii="Times New Roman" w:hAnsi="Times New Roman" w:cs="Times New Roman"/>
          <w:sz w:val="28"/>
          <w:szCs w:val="28"/>
        </w:rPr>
        <w:t>которого является возврат пользов</w:t>
      </w:r>
      <w:r>
        <w:rPr>
          <w:rFonts w:ascii="Times New Roman" w:hAnsi="Times New Roman" w:cs="Times New Roman"/>
          <w:sz w:val="28"/>
          <w:szCs w:val="28"/>
        </w:rPr>
        <w:t xml:space="preserve">ателей, которые были на целевой </w:t>
      </w:r>
      <w:r w:rsidRPr="00164E4B">
        <w:rPr>
          <w:rFonts w:ascii="Times New Roman" w:hAnsi="Times New Roman" w:cs="Times New Roman"/>
          <w:sz w:val="28"/>
          <w:szCs w:val="28"/>
        </w:rPr>
        <w:t>странице. Механика данной ре</w:t>
      </w:r>
      <w:r>
        <w:rPr>
          <w:rFonts w:ascii="Times New Roman" w:hAnsi="Times New Roman" w:cs="Times New Roman"/>
          <w:sz w:val="28"/>
          <w:szCs w:val="28"/>
        </w:rPr>
        <w:t xml:space="preserve">кламы заключается в следующем –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пользователь зашел на целевую ст</w:t>
      </w:r>
      <w:r>
        <w:rPr>
          <w:rFonts w:ascii="Times New Roman" w:hAnsi="Times New Roman" w:cs="Times New Roman"/>
          <w:sz w:val="28"/>
          <w:szCs w:val="28"/>
        </w:rPr>
        <w:t>раницу и посмотрел информацию о товаре или услуге</w:t>
      </w:r>
      <w:r w:rsidRPr="00164E4B">
        <w:rPr>
          <w:rFonts w:ascii="Times New Roman" w:hAnsi="Times New Roman" w:cs="Times New Roman"/>
          <w:sz w:val="28"/>
          <w:szCs w:val="28"/>
        </w:rPr>
        <w:t xml:space="preserve">. С помощью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ретаргетинга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E4B">
        <w:rPr>
          <w:rFonts w:ascii="Times New Roman" w:hAnsi="Times New Roman" w:cs="Times New Roman"/>
          <w:sz w:val="28"/>
          <w:szCs w:val="28"/>
        </w:rPr>
        <w:t>который установлен на целе</w:t>
      </w:r>
      <w:r>
        <w:rPr>
          <w:rFonts w:ascii="Times New Roman" w:hAnsi="Times New Roman" w:cs="Times New Roman"/>
          <w:sz w:val="28"/>
          <w:szCs w:val="28"/>
        </w:rPr>
        <w:t xml:space="preserve">вом сайте, система записала его </w:t>
      </w:r>
      <w:r w:rsidRPr="00164E4B">
        <w:rPr>
          <w:rFonts w:ascii="Times New Roman" w:hAnsi="Times New Roman" w:cs="Times New Roman"/>
          <w:sz w:val="28"/>
          <w:szCs w:val="28"/>
        </w:rPr>
        <w:t>предпочтения и информацию о тов</w:t>
      </w:r>
      <w:r>
        <w:rPr>
          <w:rFonts w:ascii="Times New Roman" w:hAnsi="Times New Roman" w:cs="Times New Roman"/>
          <w:sz w:val="28"/>
          <w:szCs w:val="28"/>
        </w:rPr>
        <w:t xml:space="preserve">аре. В дальнейшем пользователь, </w:t>
      </w:r>
      <w:r w:rsidRPr="00164E4B">
        <w:rPr>
          <w:rFonts w:ascii="Times New Roman" w:hAnsi="Times New Roman" w:cs="Times New Roman"/>
          <w:sz w:val="28"/>
          <w:szCs w:val="28"/>
        </w:rPr>
        <w:t>находясь на сторонних сайтах, кото</w:t>
      </w:r>
      <w:r>
        <w:rPr>
          <w:rFonts w:ascii="Times New Roman" w:hAnsi="Times New Roman" w:cs="Times New Roman"/>
          <w:sz w:val="28"/>
          <w:szCs w:val="28"/>
        </w:rPr>
        <w:t xml:space="preserve">рые входят в партнерскую сеть и </w:t>
      </w:r>
      <w:r w:rsidRPr="00164E4B">
        <w:rPr>
          <w:rFonts w:ascii="Times New Roman" w:hAnsi="Times New Roman" w:cs="Times New Roman"/>
          <w:sz w:val="28"/>
          <w:szCs w:val="28"/>
        </w:rPr>
        <w:t>имеют слот для размещения бан</w:t>
      </w:r>
      <w:r>
        <w:rPr>
          <w:rFonts w:ascii="Times New Roman" w:hAnsi="Times New Roman" w:cs="Times New Roman"/>
          <w:sz w:val="28"/>
          <w:szCs w:val="28"/>
        </w:rPr>
        <w:t xml:space="preserve">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GoogleAdSence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Yandex</w:t>
      </w:r>
      <w:r w:rsidRPr="00164E4B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, будет видеть напомин</w:t>
      </w:r>
      <w:r>
        <w:rPr>
          <w:rFonts w:ascii="Times New Roman" w:hAnsi="Times New Roman" w:cs="Times New Roman"/>
          <w:sz w:val="28"/>
          <w:szCs w:val="28"/>
        </w:rPr>
        <w:t xml:space="preserve">ающую рекламу о просматриваемом </w:t>
      </w:r>
      <w:r w:rsidRPr="00164E4B">
        <w:rPr>
          <w:rFonts w:ascii="Times New Roman" w:hAnsi="Times New Roman" w:cs="Times New Roman"/>
          <w:sz w:val="28"/>
          <w:szCs w:val="28"/>
        </w:rPr>
        <w:t xml:space="preserve">ранее товаре. </w:t>
      </w:r>
    </w:p>
    <w:p w:rsidR="00B32423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E5">
        <w:rPr>
          <w:rFonts w:ascii="Times New Roman" w:hAnsi="Times New Roman" w:cs="Times New Roman"/>
          <w:sz w:val="28"/>
          <w:szCs w:val="28"/>
        </w:rPr>
        <w:t xml:space="preserve">Поисковая оптимизация (от англ. </w:t>
      </w:r>
      <w:proofErr w:type="spellStart"/>
      <w:r w:rsidRPr="00857EE5">
        <w:rPr>
          <w:rFonts w:ascii="Times New Roman" w:hAnsi="Times New Roman" w:cs="Times New Roman"/>
          <w:sz w:val="28"/>
          <w:szCs w:val="28"/>
        </w:rPr>
        <w:t>searchengine</w:t>
      </w:r>
      <w:r>
        <w:rPr>
          <w:rFonts w:ascii="Times New Roman" w:hAnsi="Times New Roman" w:cs="Times New Roman"/>
          <w:sz w:val="28"/>
          <w:szCs w:val="28"/>
        </w:rPr>
        <w:t>optimization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SEO) - </w:t>
      </w:r>
      <w:r w:rsidRPr="00857EE5">
        <w:rPr>
          <w:rFonts w:ascii="Times New Roman" w:hAnsi="Times New Roman" w:cs="Times New Roman"/>
          <w:sz w:val="28"/>
          <w:szCs w:val="28"/>
        </w:rPr>
        <w:t xml:space="preserve">комплекс мер по </w:t>
      </w:r>
      <w:proofErr w:type="spellStart"/>
      <w:r w:rsidRPr="00857EE5">
        <w:rPr>
          <w:rFonts w:ascii="Times New Roman" w:hAnsi="Times New Roman" w:cs="Times New Roman"/>
          <w:sz w:val="28"/>
          <w:szCs w:val="28"/>
        </w:rPr>
        <w:t>внутреннейи</w:t>
      </w:r>
      <w:proofErr w:type="spellEnd"/>
      <w:r w:rsidRPr="00857EE5">
        <w:rPr>
          <w:rFonts w:ascii="Times New Roman" w:hAnsi="Times New Roman" w:cs="Times New Roman"/>
          <w:sz w:val="28"/>
          <w:szCs w:val="28"/>
        </w:rPr>
        <w:t xml:space="preserve"> внешней оптимизации, для поднятия </w:t>
      </w:r>
      <w:proofErr w:type="spellStart"/>
      <w:r w:rsidRPr="00857EE5">
        <w:rPr>
          <w:rFonts w:ascii="Times New Roman" w:hAnsi="Times New Roman" w:cs="Times New Roman"/>
          <w:sz w:val="28"/>
          <w:szCs w:val="28"/>
        </w:rPr>
        <w:t>позицийсайта</w:t>
      </w:r>
      <w:proofErr w:type="spellEnd"/>
      <w:r w:rsidRPr="00857EE5">
        <w:rPr>
          <w:rFonts w:ascii="Times New Roman" w:hAnsi="Times New Roman" w:cs="Times New Roman"/>
          <w:sz w:val="28"/>
          <w:szCs w:val="28"/>
        </w:rPr>
        <w:t xml:space="preserve"> в результатах выдачи поисковых систем </w:t>
      </w:r>
      <w:proofErr w:type="spellStart"/>
      <w:r w:rsidRPr="00857EE5">
        <w:rPr>
          <w:rFonts w:ascii="Times New Roman" w:hAnsi="Times New Roman" w:cs="Times New Roman"/>
          <w:sz w:val="28"/>
          <w:szCs w:val="28"/>
        </w:rPr>
        <w:lastRenderedPageBreak/>
        <w:t>поопределеннымзапросам</w:t>
      </w:r>
      <w:proofErr w:type="spellEnd"/>
      <w:r w:rsidRPr="00857EE5">
        <w:rPr>
          <w:rFonts w:ascii="Times New Roman" w:hAnsi="Times New Roman" w:cs="Times New Roman"/>
          <w:sz w:val="28"/>
          <w:szCs w:val="28"/>
        </w:rPr>
        <w:t xml:space="preserve"> пользователей, с </w:t>
      </w:r>
      <w:proofErr w:type="spellStart"/>
      <w:r w:rsidRPr="00857EE5">
        <w:rPr>
          <w:rFonts w:ascii="Times New Roman" w:hAnsi="Times New Roman" w:cs="Times New Roman"/>
          <w:sz w:val="28"/>
          <w:szCs w:val="28"/>
        </w:rPr>
        <w:t>цельюувеличения</w:t>
      </w:r>
      <w:proofErr w:type="spellEnd"/>
      <w:r w:rsidRPr="00857EE5">
        <w:rPr>
          <w:rFonts w:ascii="Times New Roman" w:hAnsi="Times New Roman" w:cs="Times New Roman"/>
          <w:sz w:val="28"/>
          <w:szCs w:val="28"/>
        </w:rPr>
        <w:t xml:space="preserve"> сетев</w:t>
      </w:r>
      <w:r>
        <w:rPr>
          <w:rFonts w:ascii="Times New Roman" w:hAnsi="Times New Roman" w:cs="Times New Roman"/>
          <w:sz w:val="28"/>
          <w:szCs w:val="28"/>
        </w:rPr>
        <w:t>ого трафика, то есть потенциаль</w:t>
      </w:r>
      <w:r w:rsidRPr="00857EE5">
        <w:rPr>
          <w:rFonts w:ascii="Times New Roman" w:hAnsi="Times New Roman" w:cs="Times New Roman"/>
          <w:sz w:val="28"/>
          <w:szCs w:val="28"/>
        </w:rPr>
        <w:t>ных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ресурса и последующей монетиза</w:t>
      </w:r>
      <w:r w:rsidRPr="00857EE5">
        <w:rPr>
          <w:rFonts w:ascii="Times New Roman" w:hAnsi="Times New Roman" w:cs="Times New Roman"/>
          <w:sz w:val="28"/>
          <w:szCs w:val="28"/>
        </w:rPr>
        <w:t>ции этого трафика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857EE5" w:rsidRDefault="00B32423" w:rsidP="00B324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E5">
        <w:rPr>
          <w:rFonts w:ascii="Times New Roman" w:hAnsi="Times New Roman" w:cs="Times New Roman"/>
          <w:sz w:val="28"/>
          <w:szCs w:val="28"/>
        </w:rPr>
        <w:t>Обычно, че</w:t>
      </w:r>
      <w:r>
        <w:rPr>
          <w:rFonts w:ascii="Times New Roman" w:hAnsi="Times New Roman" w:cs="Times New Roman"/>
          <w:sz w:val="28"/>
          <w:szCs w:val="28"/>
        </w:rPr>
        <w:t>м выше позиция сайта в результа</w:t>
      </w:r>
      <w:r w:rsidRPr="00857EE5">
        <w:rPr>
          <w:rFonts w:ascii="Times New Roman" w:hAnsi="Times New Roman" w:cs="Times New Roman"/>
          <w:sz w:val="28"/>
          <w:szCs w:val="28"/>
        </w:rPr>
        <w:t>тах поиска, тем</w:t>
      </w:r>
      <w:r>
        <w:rPr>
          <w:rFonts w:ascii="Times New Roman" w:hAnsi="Times New Roman" w:cs="Times New Roman"/>
          <w:sz w:val="28"/>
          <w:szCs w:val="28"/>
        </w:rPr>
        <w:t xml:space="preserve"> больше заинтересованных посети</w:t>
      </w:r>
      <w:r w:rsidRPr="00857EE5">
        <w:rPr>
          <w:rFonts w:ascii="Times New Roman" w:hAnsi="Times New Roman" w:cs="Times New Roman"/>
          <w:sz w:val="28"/>
          <w:szCs w:val="28"/>
        </w:rPr>
        <w:t xml:space="preserve">телей переходит на него с поисковых систем. </w:t>
      </w:r>
      <w:proofErr w:type="spellStart"/>
      <w:r w:rsidRPr="00857EE5">
        <w:rPr>
          <w:rFonts w:ascii="Times New Roman" w:hAnsi="Times New Roman" w:cs="Times New Roman"/>
          <w:sz w:val="28"/>
          <w:szCs w:val="28"/>
        </w:rPr>
        <w:t>Прианализе</w:t>
      </w:r>
      <w:proofErr w:type="spellEnd"/>
      <w:r w:rsidRPr="00857EE5">
        <w:rPr>
          <w:rFonts w:ascii="Times New Roman" w:hAnsi="Times New Roman" w:cs="Times New Roman"/>
          <w:sz w:val="28"/>
          <w:szCs w:val="28"/>
        </w:rPr>
        <w:t xml:space="preserve"> эффективности поисковой </w:t>
      </w:r>
      <w:proofErr w:type="spellStart"/>
      <w:r w:rsidRPr="00857EE5">
        <w:rPr>
          <w:rFonts w:ascii="Times New Roman" w:hAnsi="Times New Roman" w:cs="Times New Roman"/>
          <w:sz w:val="28"/>
          <w:szCs w:val="28"/>
        </w:rPr>
        <w:t>оптимизацииоценивается</w:t>
      </w:r>
      <w:proofErr w:type="spellEnd"/>
      <w:r w:rsidRPr="00857EE5">
        <w:rPr>
          <w:rFonts w:ascii="Times New Roman" w:hAnsi="Times New Roman" w:cs="Times New Roman"/>
          <w:sz w:val="28"/>
          <w:szCs w:val="28"/>
        </w:rPr>
        <w:t xml:space="preserve"> стои</w:t>
      </w:r>
      <w:r>
        <w:rPr>
          <w:rFonts w:ascii="Times New Roman" w:hAnsi="Times New Roman" w:cs="Times New Roman"/>
          <w:sz w:val="28"/>
          <w:szCs w:val="28"/>
        </w:rPr>
        <w:t>мость целевого посетителя с учё</w:t>
      </w:r>
      <w:r w:rsidRPr="00857EE5">
        <w:rPr>
          <w:rFonts w:ascii="Times New Roman" w:hAnsi="Times New Roman" w:cs="Times New Roman"/>
          <w:sz w:val="28"/>
          <w:szCs w:val="28"/>
        </w:rPr>
        <w:t xml:space="preserve">том времени вывода сайта на указанные </w:t>
      </w:r>
      <w:proofErr w:type="spellStart"/>
      <w:r w:rsidRPr="00857EE5">
        <w:rPr>
          <w:rFonts w:ascii="Times New Roman" w:hAnsi="Times New Roman" w:cs="Times New Roman"/>
          <w:sz w:val="28"/>
          <w:szCs w:val="28"/>
        </w:rPr>
        <w:t>позициии</w:t>
      </w:r>
      <w:proofErr w:type="spellEnd"/>
      <w:r w:rsidRPr="00857EE5">
        <w:rPr>
          <w:rFonts w:ascii="Times New Roman" w:hAnsi="Times New Roman" w:cs="Times New Roman"/>
          <w:sz w:val="28"/>
          <w:szCs w:val="28"/>
        </w:rPr>
        <w:t xml:space="preserve"> конверсии сайта.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55C">
        <w:rPr>
          <w:rFonts w:ascii="Times New Roman" w:hAnsi="Times New Roman" w:cs="Times New Roman"/>
          <w:sz w:val="28"/>
          <w:szCs w:val="28"/>
        </w:rPr>
        <w:t>Тизерная</w:t>
      </w:r>
      <w:proofErr w:type="spellEnd"/>
      <w:r w:rsidRPr="001D755C">
        <w:rPr>
          <w:rFonts w:ascii="Times New Roman" w:hAnsi="Times New Roman" w:cs="Times New Roman"/>
          <w:sz w:val="28"/>
          <w:szCs w:val="28"/>
        </w:rPr>
        <w:t xml:space="preserve">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Тизерная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реклама — это инструмент маркетинговой коммуникации,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построенный на принципе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pull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-рекламы, когда для привлечения </w:t>
      </w:r>
      <w:r w:rsidRPr="00164E4B">
        <w:rPr>
          <w:rFonts w:ascii="Times New Roman" w:hAnsi="Times New Roman" w:cs="Times New Roman"/>
          <w:sz w:val="28"/>
          <w:szCs w:val="28"/>
        </w:rPr>
        <w:t>внимания потенциального потр</w:t>
      </w:r>
      <w:r>
        <w:rPr>
          <w:rFonts w:ascii="Times New Roman" w:hAnsi="Times New Roman" w:cs="Times New Roman"/>
          <w:sz w:val="28"/>
          <w:szCs w:val="28"/>
        </w:rPr>
        <w:t xml:space="preserve">ебителя используется «завязка»: </w:t>
      </w:r>
      <w:r w:rsidRPr="00164E4B">
        <w:rPr>
          <w:rFonts w:ascii="Times New Roman" w:hAnsi="Times New Roman" w:cs="Times New Roman"/>
          <w:sz w:val="28"/>
          <w:szCs w:val="28"/>
        </w:rPr>
        <w:t>интригующая фраза или картинка</w:t>
      </w:r>
      <w:r>
        <w:rPr>
          <w:rFonts w:ascii="Times New Roman" w:hAnsi="Times New Roman" w:cs="Times New Roman"/>
          <w:sz w:val="28"/>
          <w:szCs w:val="28"/>
        </w:rPr>
        <w:t xml:space="preserve">, которая может «раскрыться», а </w:t>
      </w:r>
      <w:proofErr w:type="gramStart"/>
      <w:r w:rsidRPr="00164E4B">
        <w:rPr>
          <w:rFonts w:ascii="Times New Roman" w:hAnsi="Times New Roman" w:cs="Times New Roman"/>
          <w:sz w:val="28"/>
          <w:szCs w:val="28"/>
        </w:rPr>
        <w:t>может и нет</w:t>
      </w:r>
      <w:proofErr w:type="gramEnd"/>
      <w:r w:rsidRPr="00164E4B">
        <w:rPr>
          <w:rFonts w:ascii="Times New Roman" w:hAnsi="Times New Roman" w:cs="Times New Roman"/>
          <w:sz w:val="28"/>
          <w:szCs w:val="28"/>
        </w:rPr>
        <w:t>, в течение всей рекламной кампании.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-графических рекламных материало</w:t>
      </w:r>
      <w:proofErr w:type="gramStart"/>
      <w:r w:rsidRPr="00164E4B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164E4B">
        <w:rPr>
          <w:rFonts w:ascii="Times New Roman" w:hAnsi="Times New Roman" w:cs="Times New Roman"/>
          <w:sz w:val="28"/>
          <w:szCs w:val="28"/>
        </w:rPr>
        <w:t>тизеров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) на вебсайтах,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представляющих собой рекламные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площадки. Этот </w:t>
      </w:r>
      <w:r>
        <w:rPr>
          <w:rFonts w:ascii="Times New Roman" w:hAnsi="Times New Roman" w:cs="Times New Roman"/>
          <w:sz w:val="28"/>
          <w:szCs w:val="28"/>
        </w:rPr>
        <w:t xml:space="preserve">инструмент </w:t>
      </w:r>
      <w:proofErr w:type="gramStart"/>
      <w:r w:rsidRPr="00164E4B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рнет-рекламы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совмещает признаки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, текстовой и контекстн</w:t>
      </w:r>
      <w:r>
        <w:rPr>
          <w:rFonts w:ascii="Times New Roman" w:hAnsi="Times New Roman" w:cs="Times New Roman"/>
          <w:sz w:val="28"/>
          <w:szCs w:val="28"/>
        </w:rPr>
        <w:t xml:space="preserve">ой рекламы и представляет собой </w:t>
      </w:r>
      <w:r w:rsidRPr="00164E4B">
        <w:rPr>
          <w:rFonts w:ascii="Times New Roman" w:hAnsi="Times New Roman" w:cs="Times New Roman"/>
          <w:sz w:val="28"/>
          <w:szCs w:val="28"/>
        </w:rPr>
        <w:t>короткое рекламное объ</w:t>
      </w:r>
      <w:r>
        <w:rPr>
          <w:rFonts w:ascii="Times New Roman" w:hAnsi="Times New Roman" w:cs="Times New Roman"/>
          <w:sz w:val="28"/>
          <w:szCs w:val="28"/>
        </w:rPr>
        <w:t xml:space="preserve">явление с интригующим текстом и </w:t>
      </w:r>
      <w:r w:rsidRPr="00164E4B">
        <w:rPr>
          <w:rFonts w:ascii="Times New Roman" w:hAnsi="Times New Roman" w:cs="Times New Roman"/>
          <w:sz w:val="28"/>
          <w:szCs w:val="28"/>
        </w:rPr>
        <w:t>привлекающим внимание изображен</w:t>
      </w:r>
      <w:r>
        <w:rPr>
          <w:rFonts w:ascii="Times New Roman" w:hAnsi="Times New Roman" w:cs="Times New Roman"/>
          <w:sz w:val="28"/>
          <w:szCs w:val="28"/>
        </w:rPr>
        <w:t xml:space="preserve">ием, которое содержит некоторое </w:t>
      </w:r>
      <w:r w:rsidRPr="00164E4B">
        <w:rPr>
          <w:rFonts w:ascii="Times New Roman" w:hAnsi="Times New Roman" w:cs="Times New Roman"/>
          <w:sz w:val="28"/>
          <w:szCs w:val="28"/>
        </w:rPr>
        <w:t>количество информации о т</w:t>
      </w:r>
      <w:r>
        <w:rPr>
          <w:rFonts w:ascii="Times New Roman" w:hAnsi="Times New Roman" w:cs="Times New Roman"/>
          <w:sz w:val="28"/>
          <w:szCs w:val="28"/>
        </w:rPr>
        <w:t xml:space="preserve">оваре или услуге и гиперссылку, </w:t>
      </w:r>
      <w:r w:rsidRPr="00164E4B">
        <w:rPr>
          <w:rFonts w:ascii="Times New Roman" w:hAnsi="Times New Roman" w:cs="Times New Roman"/>
          <w:sz w:val="28"/>
          <w:szCs w:val="28"/>
        </w:rPr>
        <w:t>отсылающую к источнику целевой р</w:t>
      </w:r>
      <w:r>
        <w:rPr>
          <w:rFonts w:ascii="Times New Roman" w:hAnsi="Times New Roman" w:cs="Times New Roman"/>
          <w:sz w:val="28"/>
          <w:szCs w:val="28"/>
        </w:rPr>
        <w:t xml:space="preserve">екламы. Считается,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тизерная</w:t>
      </w:r>
      <w:r w:rsidRPr="00164E4B">
        <w:rPr>
          <w:rFonts w:ascii="Times New Roman" w:hAnsi="Times New Roman" w:cs="Times New Roman"/>
          <w:sz w:val="28"/>
          <w:szCs w:val="28"/>
        </w:rPr>
        <w:t>реклама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имеет более широ</w:t>
      </w:r>
      <w:r>
        <w:rPr>
          <w:rFonts w:ascii="Times New Roman" w:hAnsi="Times New Roman" w:cs="Times New Roman"/>
          <w:sz w:val="28"/>
          <w:szCs w:val="28"/>
        </w:rPr>
        <w:t xml:space="preserve">кие возможности для привлечения </w:t>
      </w:r>
      <w:r w:rsidRPr="00164E4B">
        <w:rPr>
          <w:rFonts w:ascii="Times New Roman" w:hAnsi="Times New Roman" w:cs="Times New Roman"/>
          <w:sz w:val="28"/>
          <w:szCs w:val="28"/>
        </w:rPr>
        <w:t>аудитории, так как стимулирует природ</w:t>
      </w:r>
      <w:r>
        <w:rPr>
          <w:rFonts w:ascii="Times New Roman" w:hAnsi="Times New Roman" w:cs="Times New Roman"/>
          <w:sz w:val="28"/>
          <w:szCs w:val="28"/>
        </w:rPr>
        <w:t xml:space="preserve">ную любознательность </w:t>
      </w:r>
      <w:r w:rsidRPr="00164E4B">
        <w:rPr>
          <w:rFonts w:ascii="Times New Roman" w:hAnsi="Times New Roman" w:cs="Times New Roman"/>
          <w:sz w:val="28"/>
          <w:szCs w:val="28"/>
        </w:rPr>
        <w:t>человека.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Промо-сайт (</w:t>
      </w:r>
      <w:proofErr w:type="spellStart"/>
      <w:r w:rsidRPr="001D755C">
        <w:rPr>
          <w:rFonts w:ascii="Times New Roman" w:hAnsi="Times New Roman" w:cs="Times New Roman"/>
          <w:sz w:val="28"/>
          <w:szCs w:val="28"/>
        </w:rPr>
        <w:t>landingpage</w:t>
      </w:r>
      <w:proofErr w:type="spellEnd"/>
      <w:r w:rsidRPr="001D75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Размещение рекламн</w:t>
      </w:r>
      <w:r>
        <w:rPr>
          <w:rFonts w:ascii="Times New Roman" w:hAnsi="Times New Roman" w:cs="Times New Roman"/>
          <w:sz w:val="28"/>
          <w:szCs w:val="28"/>
        </w:rPr>
        <w:t xml:space="preserve">ых материалов в виде веб-сайта, </w:t>
      </w:r>
      <w:r w:rsidRPr="00164E4B">
        <w:rPr>
          <w:rFonts w:ascii="Times New Roman" w:hAnsi="Times New Roman" w:cs="Times New Roman"/>
          <w:sz w:val="28"/>
          <w:szCs w:val="28"/>
        </w:rPr>
        <w:t>представляющего собой презентацию рекламируемого предложения.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Несмотря на то, что сам по себ</w:t>
      </w:r>
      <w:r>
        <w:rPr>
          <w:rFonts w:ascii="Times New Roman" w:hAnsi="Times New Roman" w:cs="Times New Roman"/>
          <w:sz w:val="28"/>
          <w:szCs w:val="28"/>
        </w:rPr>
        <w:t xml:space="preserve">е вебсайт не является рекламным </w:t>
      </w:r>
      <w:r w:rsidRPr="00164E4B">
        <w:rPr>
          <w:rFonts w:ascii="Times New Roman" w:hAnsi="Times New Roman" w:cs="Times New Roman"/>
          <w:sz w:val="28"/>
          <w:szCs w:val="28"/>
        </w:rPr>
        <w:t>форматом, возможность пот</w:t>
      </w:r>
      <w:r>
        <w:rPr>
          <w:rFonts w:ascii="Times New Roman" w:hAnsi="Times New Roman" w:cs="Times New Roman"/>
          <w:sz w:val="28"/>
          <w:szCs w:val="28"/>
        </w:rPr>
        <w:t xml:space="preserve">ребителя получить исчерпывающую </w:t>
      </w:r>
      <w:r w:rsidRPr="00164E4B">
        <w:rPr>
          <w:rFonts w:ascii="Times New Roman" w:hAnsi="Times New Roman" w:cs="Times New Roman"/>
          <w:sz w:val="28"/>
          <w:szCs w:val="28"/>
        </w:rPr>
        <w:t>информацию о бренде, товаре и</w:t>
      </w:r>
      <w:r>
        <w:rPr>
          <w:rFonts w:ascii="Times New Roman" w:hAnsi="Times New Roman" w:cs="Times New Roman"/>
          <w:sz w:val="28"/>
          <w:szCs w:val="28"/>
        </w:rPr>
        <w:t xml:space="preserve">ли услуге может рассматриваться </w:t>
      </w:r>
      <w:r w:rsidRPr="00164E4B">
        <w:rPr>
          <w:rFonts w:ascii="Times New Roman" w:hAnsi="Times New Roman" w:cs="Times New Roman"/>
          <w:sz w:val="28"/>
          <w:szCs w:val="28"/>
        </w:rPr>
        <w:t>как самостоятельная форма р</w:t>
      </w:r>
      <w:r>
        <w:rPr>
          <w:rFonts w:ascii="Times New Roman" w:hAnsi="Times New Roman" w:cs="Times New Roman"/>
          <w:sz w:val="28"/>
          <w:szCs w:val="28"/>
        </w:rPr>
        <w:t xml:space="preserve">екламной коммуникации. Основная </w:t>
      </w:r>
      <w:r w:rsidRPr="00164E4B">
        <w:rPr>
          <w:rFonts w:ascii="Times New Roman" w:hAnsi="Times New Roman" w:cs="Times New Roman"/>
          <w:sz w:val="28"/>
          <w:szCs w:val="28"/>
        </w:rPr>
        <w:t>задача промо-</w:t>
      </w:r>
      <w:r w:rsidRPr="00164E4B">
        <w:rPr>
          <w:rFonts w:ascii="Times New Roman" w:hAnsi="Times New Roman" w:cs="Times New Roman"/>
          <w:sz w:val="28"/>
          <w:szCs w:val="28"/>
        </w:rPr>
        <w:lastRenderedPageBreak/>
        <w:t>сайта —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вление товара, услуги, бренда в </w:t>
      </w:r>
      <w:r w:rsidRPr="00164E4B">
        <w:rPr>
          <w:rFonts w:ascii="Times New Roman" w:hAnsi="Times New Roman" w:cs="Times New Roman"/>
          <w:sz w:val="28"/>
          <w:szCs w:val="28"/>
        </w:rPr>
        <w:t xml:space="preserve">Интернете. Чаще всего, промо-сайт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как дополнительный </w:t>
      </w:r>
      <w:r w:rsidRPr="00164E4B">
        <w:rPr>
          <w:rFonts w:ascii="Times New Roman" w:hAnsi="Times New Roman" w:cs="Times New Roman"/>
          <w:sz w:val="28"/>
          <w:szCs w:val="28"/>
        </w:rPr>
        <w:t>маркетинговый инструмент в рамках к</w:t>
      </w:r>
      <w:r>
        <w:rPr>
          <w:rFonts w:ascii="Times New Roman" w:hAnsi="Times New Roman" w:cs="Times New Roman"/>
          <w:sz w:val="28"/>
          <w:szCs w:val="28"/>
        </w:rPr>
        <w:t xml:space="preserve">омплексной рекламной </w:t>
      </w:r>
      <w:r w:rsidRPr="00164E4B">
        <w:rPr>
          <w:rFonts w:ascii="Times New Roman" w:hAnsi="Times New Roman" w:cs="Times New Roman"/>
          <w:sz w:val="28"/>
          <w:szCs w:val="28"/>
        </w:rPr>
        <w:t>кампании. Обычно один промо-с</w:t>
      </w:r>
      <w:r>
        <w:rPr>
          <w:rFonts w:ascii="Times New Roman" w:hAnsi="Times New Roman" w:cs="Times New Roman"/>
          <w:sz w:val="28"/>
          <w:szCs w:val="28"/>
        </w:rPr>
        <w:t xml:space="preserve">айт посвящается одному продукту </w:t>
      </w:r>
      <w:r w:rsidRPr="00164E4B">
        <w:rPr>
          <w:rFonts w:ascii="Times New Roman" w:hAnsi="Times New Roman" w:cs="Times New Roman"/>
          <w:sz w:val="28"/>
          <w:szCs w:val="28"/>
        </w:rPr>
        <w:t>и максимально фокусирует</w:t>
      </w:r>
      <w:r>
        <w:rPr>
          <w:rFonts w:ascii="Times New Roman" w:hAnsi="Times New Roman" w:cs="Times New Roman"/>
          <w:sz w:val="28"/>
          <w:szCs w:val="28"/>
        </w:rPr>
        <w:t xml:space="preserve">ся на взаимодействии с целевыми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пользователями. Привлечение аудито</w:t>
      </w:r>
      <w:r>
        <w:rPr>
          <w:rFonts w:ascii="Times New Roman" w:hAnsi="Times New Roman" w:cs="Times New Roman"/>
          <w:sz w:val="28"/>
          <w:szCs w:val="28"/>
        </w:rPr>
        <w:t xml:space="preserve">рии на промо-сайт, как правило, </w:t>
      </w:r>
      <w:r w:rsidRPr="00164E4B">
        <w:rPr>
          <w:rFonts w:ascii="Times New Roman" w:hAnsi="Times New Roman" w:cs="Times New Roman"/>
          <w:sz w:val="28"/>
          <w:szCs w:val="28"/>
        </w:rPr>
        <w:t>осуществляется при помощи иных видов Интернет рекламы.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55C">
        <w:rPr>
          <w:rFonts w:ascii="Times New Roman" w:hAnsi="Times New Roman" w:cs="Times New Roman"/>
          <w:sz w:val="28"/>
          <w:szCs w:val="28"/>
          <w:lang w:val="en-US"/>
        </w:rPr>
        <w:t>Social Media Marketing (SMM)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SMM - это вид современной рекламы</w:t>
      </w:r>
      <w:r>
        <w:rPr>
          <w:rFonts w:ascii="Times New Roman" w:hAnsi="Times New Roman" w:cs="Times New Roman"/>
          <w:sz w:val="28"/>
          <w:szCs w:val="28"/>
        </w:rPr>
        <w:t xml:space="preserve">, который нацелен на </w:t>
      </w:r>
      <w:r w:rsidRPr="00164E4B">
        <w:rPr>
          <w:rFonts w:ascii="Times New Roman" w:hAnsi="Times New Roman" w:cs="Times New Roman"/>
          <w:sz w:val="28"/>
          <w:szCs w:val="28"/>
        </w:rPr>
        <w:t>прямое взаимодействие с целевой аудиторией, лояльной к бренду.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SMM - это комплекс рекламной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 представление бренда </w:t>
      </w:r>
      <w:r w:rsidRPr="00164E4B">
        <w:rPr>
          <w:rFonts w:ascii="Times New Roman" w:hAnsi="Times New Roman" w:cs="Times New Roman"/>
          <w:sz w:val="28"/>
          <w:szCs w:val="28"/>
        </w:rPr>
        <w:t>в социальных сетях. Основ</w:t>
      </w:r>
      <w:r>
        <w:rPr>
          <w:rFonts w:ascii="Times New Roman" w:hAnsi="Times New Roman" w:cs="Times New Roman"/>
          <w:sz w:val="28"/>
          <w:szCs w:val="28"/>
        </w:rPr>
        <w:t xml:space="preserve">ная концепция SMM заключается в </w:t>
      </w:r>
      <w:r w:rsidRPr="00164E4B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gramStart"/>
      <w:r w:rsidRPr="00164E4B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Pr="00164E4B">
        <w:rPr>
          <w:rFonts w:ascii="Times New Roman" w:hAnsi="Times New Roman" w:cs="Times New Roman"/>
          <w:sz w:val="28"/>
          <w:szCs w:val="28"/>
        </w:rPr>
        <w:t xml:space="preserve"> контента, как текстового, т</w:t>
      </w:r>
      <w:r>
        <w:rPr>
          <w:rFonts w:ascii="Times New Roman" w:hAnsi="Times New Roman" w:cs="Times New Roman"/>
          <w:sz w:val="28"/>
          <w:szCs w:val="28"/>
        </w:rPr>
        <w:t xml:space="preserve">ак и визуального. </w:t>
      </w:r>
      <w:r w:rsidRPr="00164E4B">
        <w:rPr>
          <w:rFonts w:ascii="Times New Roman" w:hAnsi="Times New Roman" w:cs="Times New Roman"/>
          <w:sz w:val="28"/>
          <w:szCs w:val="28"/>
        </w:rPr>
        <w:t>Продвижение в социаль</w:t>
      </w:r>
      <w:r>
        <w:rPr>
          <w:rFonts w:ascii="Times New Roman" w:hAnsi="Times New Roman" w:cs="Times New Roman"/>
          <w:sz w:val="28"/>
          <w:szCs w:val="28"/>
        </w:rPr>
        <w:t xml:space="preserve">ных сетях позволяет качественно </w:t>
      </w:r>
      <w:r w:rsidRPr="00164E4B">
        <w:rPr>
          <w:rFonts w:ascii="Times New Roman" w:hAnsi="Times New Roman" w:cs="Times New Roman"/>
          <w:sz w:val="28"/>
          <w:szCs w:val="28"/>
        </w:rPr>
        <w:t>сегментировать аудиторию и точечно</w:t>
      </w:r>
      <w:r>
        <w:rPr>
          <w:rFonts w:ascii="Times New Roman" w:hAnsi="Times New Roman" w:cs="Times New Roman"/>
          <w:sz w:val="28"/>
          <w:szCs w:val="28"/>
        </w:rPr>
        <w:t xml:space="preserve"> воздействовать на нее там, где </w:t>
      </w:r>
      <w:r w:rsidRPr="00164E4B">
        <w:rPr>
          <w:rFonts w:ascii="Times New Roman" w:hAnsi="Times New Roman" w:cs="Times New Roman"/>
          <w:sz w:val="28"/>
          <w:szCs w:val="28"/>
        </w:rPr>
        <w:t>она представлена в большей степ</w:t>
      </w:r>
      <w:r>
        <w:rPr>
          <w:rFonts w:ascii="Times New Roman" w:hAnsi="Times New Roman" w:cs="Times New Roman"/>
          <w:sz w:val="28"/>
          <w:szCs w:val="28"/>
        </w:rPr>
        <w:t xml:space="preserve">ени. При этом реклама с помощью </w:t>
      </w:r>
      <w:r w:rsidRPr="00164E4B">
        <w:rPr>
          <w:rFonts w:ascii="Times New Roman" w:hAnsi="Times New Roman" w:cs="Times New Roman"/>
          <w:sz w:val="28"/>
          <w:szCs w:val="28"/>
        </w:rPr>
        <w:t xml:space="preserve">SMM в наименьшей степени затрагивает аудиторию, которая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64E4B">
        <w:rPr>
          <w:rFonts w:ascii="Times New Roman" w:hAnsi="Times New Roman" w:cs="Times New Roman"/>
          <w:sz w:val="28"/>
          <w:szCs w:val="28"/>
        </w:rPr>
        <w:t>заинтересована в получении того или иного рекламного сообщения</w:t>
      </w:r>
      <w:r w:rsidR="00F8107D">
        <w:rPr>
          <w:rFonts w:ascii="Times New Roman" w:hAnsi="Times New Roman" w:cs="Times New Roman"/>
          <w:sz w:val="28"/>
          <w:szCs w:val="28"/>
        </w:rPr>
        <w:t>.</w:t>
      </w: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50A" w:rsidRPr="0069350A" w:rsidRDefault="0069350A" w:rsidP="00652C64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50A">
        <w:rPr>
          <w:rFonts w:ascii="Times New Roman" w:hAnsi="Times New Roman" w:cs="Times New Roman"/>
          <w:b/>
          <w:sz w:val="28"/>
          <w:szCs w:val="28"/>
        </w:rPr>
        <w:lastRenderedPageBreak/>
        <w:t> </w:t>
      </w:r>
      <w:r w:rsidRPr="0069350A">
        <w:rPr>
          <w:rFonts w:ascii="Times New Roman" w:hAnsi="Times New Roman" w:cs="Times New Roman"/>
          <w:b/>
          <w:sz w:val="28"/>
          <w:szCs w:val="28"/>
        </w:rPr>
        <w:t>2.</w:t>
      </w:r>
      <w:r w:rsidRPr="0069350A">
        <w:rPr>
          <w:rFonts w:ascii="Times New Roman" w:hAnsi="Times New Roman" w:cs="Times New Roman"/>
          <w:b/>
          <w:sz w:val="28"/>
          <w:szCs w:val="28"/>
        </w:rPr>
        <w:tab/>
        <w:t xml:space="preserve">Анализ маркетинговой деятельности </w:t>
      </w:r>
      <w:proofErr w:type="gramStart"/>
      <w:r w:rsidRPr="0069350A">
        <w:rPr>
          <w:rFonts w:ascii="Times New Roman" w:hAnsi="Times New Roman" w:cs="Times New Roman"/>
          <w:b/>
          <w:sz w:val="28"/>
          <w:szCs w:val="28"/>
        </w:rPr>
        <w:t>интернет-магазина</w:t>
      </w:r>
      <w:proofErr w:type="gramEnd"/>
      <w:r w:rsidRPr="0069350A">
        <w:rPr>
          <w:rFonts w:ascii="Times New Roman" w:hAnsi="Times New Roman" w:cs="Times New Roman"/>
          <w:b/>
          <w:sz w:val="28"/>
          <w:szCs w:val="28"/>
        </w:rPr>
        <w:t xml:space="preserve"> «Связной»</w:t>
      </w:r>
    </w:p>
    <w:p w:rsidR="0069350A" w:rsidRPr="0069350A" w:rsidRDefault="0069350A" w:rsidP="00652C64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50A">
        <w:rPr>
          <w:rFonts w:ascii="Times New Roman" w:hAnsi="Times New Roman" w:cs="Times New Roman"/>
          <w:b/>
          <w:sz w:val="28"/>
          <w:szCs w:val="28"/>
        </w:rPr>
        <w:t>2.1. Общая характеристика «Связной»</w:t>
      </w:r>
    </w:p>
    <w:p w:rsidR="0069350A" w:rsidRDefault="0069350A" w:rsidP="00885E2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85E28" w:rsidRDefault="00885E28" w:rsidP="0088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 xml:space="preserve">«Связной» (АО «Связной Логистика») – крупнейший в России мультиканальный </w:t>
      </w:r>
      <w:proofErr w:type="spellStart"/>
      <w:r w:rsidRPr="00885E28">
        <w:rPr>
          <w:rFonts w:ascii="Times New Roman" w:hAnsi="Times New Roman" w:cs="Times New Roman"/>
          <w:sz w:val="28"/>
          <w:szCs w:val="28"/>
        </w:rPr>
        <w:t>ретейлер</w:t>
      </w:r>
      <w:proofErr w:type="spellEnd"/>
      <w:r w:rsidRPr="00885E28">
        <w:rPr>
          <w:rFonts w:ascii="Times New Roman" w:hAnsi="Times New Roman" w:cs="Times New Roman"/>
          <w:sz w:val="28"/>
          <w:szCs w:val="28"/>
        </w:rPr>
        <w:t xml:space="preserve"> федерального масштаба. Начал свою работу в России в 1995 году. На территории России открыто порядка 2 800 магазинов «Связной», которые ежедневно посещает более 1,5 </w:t>
      </w:r>
      <w:proofErr w:type="gramStart"/>
      <w:r w:rsidRPr="00885E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85E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85E28" w:rsidRP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>В 2002 году был создан интернет-магазин «Связной», который является одним из крупнейших игроков в онлайн-</w:t>
      </w:r>
      <w:proofErr w:type="spellStart"/>
      <w:r w:rsidRPr="00885E28">
        <w:rPr>
          <w:rFonts w:ascii="Times New Roman" w:hAnsi="Times New Roman" w:cs="Times New Roman"/>
          <w:sz w:val="28"/>
          <w:szCs w:val="28"/>
        </w:rPr>
        <w:t>ретейле</w:t>
      </w:r>
      <w:proofErr w:type="spellEnd"/>
      <w:r w:rsidRPr="00885E28">
        <w:rPr>
          <w:rFonts w:ascii="Times New Roman" w:hAnsi="Times New Roman" w:cs="Times New Roman"/>
          <w:sz w:val="28"/>
          <w:szCs w:val="28"/>
        </w:rPr>
        <w:t>.</w:t>
      </w:r>
    </w:p>
    <w:p w:rsidR="00885E28" w:rsidRP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E28">
        <w:rPr>
          <w:rFonts w:ascii="Times New Roman" w:hAnsi="Times New Roman" w:cs="Times New Roman"/>
          <w:sz w:val="28"/>
          <w:szCs w:val="28"/>
        </w:rPr>
        <w:t xml:space="preserve">В магазинах «Связной», помимо мобильных телефонов, смартфонов и услуг операторов сотовой связи, представлены следующие товарные категории: планшетные компьютеры, устройства для доступа в интернет (модемы), фото-, аудио- и видеоаппаратура, </w:t>
      </w:r>
      <w:proofErr w:type="spellStart"/>
      <w:r w:rsidRPr="00885E28">
        <w:rPr>
          <w:rFonts w:ascii="Times New Roman" w:hAnsi="Times New Roman" w:cs="Times New Roman"/>
          <w:sz w:val="28"/>
          <w:szCs w:val="28"/>
        </w:rPr>
        <w:t>smartwearables</w:t>
      </w:r>
      <w:proofErr w:type="spellEnd"/>
      <w:r w:rsidRPr="00885E28">
        <w:rPr>
          <w:rFonts w:ascii="Times New Roman" w:hAnsi="Times New Roman" w:cs="Times New Roman"/>
          <w:sz w:val="28"/>
          <w:szCs w:val="28"/>
        </w:rPr>
        <w:t>, аксессуары.</w:t>
      </w:r>
      <w:proofErr w:type="gramEnd"/>
    </w:p>
    <w:p w:rsidR="0069350A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>«Связной» предоставляет расширенный спектр услуг, включая дополнительные гарантии на устройства, настройку и установку приложений, оплату интернета, цифрового ТВ, коммунальных услуг и многого другого.</w:t>
      </w:r>
    </w:p>
    <w:p w:rsidR="00885E28" w:rsidRP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>Сеть «Связной» также оказывает финансовые услуги. В частности, в магазинах можно получить кредит на товар, оформить кредитные и дебетовые карты, приобрести страховые продукты, сделать денежный перевод, погасить кредит.</w:t>
      </w:r>
    </w:p>
    <w:p w:rsidR="00885E28" w:rsidRP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 xml:space="preserve">В 2014 году выручка «Связного» составила 111 </w:t>
      </w:r>
      <w:proofErr w:type="gramStart"/>
      <w:r w:rsidRPr="00885E2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85E28">
        <w:rPr>
          <w:rFonts w:ascii="Times New Roman" w:hAnsi="Times New Roman" w:cs="Times New Roman"/>
          <w:sz w:val="28"/>
          <w:szCs w:val="28"/>
        </w:rPr>
        <w:t xml:space="preserve"> рублей, показатель EBITDA – 4,42 млрд рублей. Онлайн-продажи принесли </w:t>
      </w:r>
      <w:proofErr w:type="spellStart"/>
      <w:r w:rsidRPr="00885E28">
        <w:rPr>
          <w:rFonts w:ascii="Times New Roman" w:hAnsi="Times New Roman" w:cs="Times New Roman"/>
          <w:sz w:val="28"/>
          <w:szCs w:val="28"/>
        </w:rPr>
        <w:t>ретейлеру</w:t>
      </w:r>
      <w:proofErr w:type="spellEnd"/>
      <w:r w:rsidRPr="00885E28">
        <w:rPr>
          <w:rFonts w:ascii="Times New Roman" w:hAnsi="Times New Roman" w:cs="Times New Roman"/>
          <w:sz w:val="28"/>
          <w:szCs w:val="28"/>
        </w:rPr>
        <w:t xml:space="preserve"> свыше 20% товарооборота. </w:t>
      </w:r>
    </w:p>
    <w:p w:rsidR="00885E28" w:rsidRP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 xml:space="preserve">Бонусная программа «Связной-Клуб» является крупнейшей коалиционной программой лояльности в стране и насчитывает более 20 </w:t>
      </w:r>
      <w:proofErr w:type="gramStart"/>
      <w:r w:rsidRPr="00885E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85E28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69350A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 xml:space="preserve">В 2015 году проект «Связного» </w:t>
      </w:r>
      <w:proofErr w:type="spellStart"/>
      <w:r w:rsidRPr="00885E28">
        <w:rPr>
          <w:rFonts w:ascii="Times New Roman" w:hAnsi="Times New Roman" w:cs="Times New Roman"/>
          <w:sz w:val="28"/>
          <w:szCs w:val="28"/>
        </w:rPr>
        <w:t>Cstore</w:t>
      </w:r>
      <w:proofErr w:type="spellEnd"/>
      <w:r w:rsidRPr="00885E28">
        <w:rPr>
          <w:rFonts w:ascii="Times New Roman" w:hAnsi="Times New Roman" w:cs="Times New Roman"/>
          <w:sz w:val="28"/>
          <w:szCs w:val="28"/>
        </w:rPr>
        <w:t xml:space="preserve"> стал лауреатом премии «Права потребителей и качество обслуживания» в номинации «Розничная торговля: </w:t>
      </w:r>
      <w:r w:rsidRPr="00885E28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специализированная сеть магазинов». Также компания вошла в топ-15 </w:t>
      </w:r>
      <w:proofErr w:type="spellStart"/>
      <w:r w:rsidRPr="00885E28">
        <w:rPr>
          <w:rFonts w:ascii="Times New Roman" w:hAnsi="Times New Roman" w:cs="Times New Roman"/>
          <w:sz w:val="28"/>
          <w:szCs w:val="28"/>
        </w:rPr>
        <w:t>крупнейшихретейлеров</w:t>
      </w:r>
      <w:proofErr w:type="spellEnd"/>
      <w:r w:rsidRPr="00885E28">
        <w:rPr>
          <w:rFonts w:ascii="Times New Roman" w:hAnsi="Times New Roman" w:cs="Times New Roman"/>
          <w:sz w:val="28"/>
          <w:szCs w:val="28"/>
        </w:rPr>
        <w:t xml:space="preserve"> России (по мнению информационно-аналитического агентства </w:t>
      </w:r>
      <w:proofErr w:type="spellStart"/>
      <w:r w:rsidRPr="00885E28">
        <w:rPr>
          <w:rFonts w:ascii="Times New Roman" w:hAnsi="Times New Roman" w:cs="Times New Roman"/>
          <w:sz w:val="28"/>
          <w:szCs w:val="28"/>
        </w:rPr>
        <w:t>Infoline</w:t>
      </w:r>
      <w:proofErr w:type="spellEnd"/>
      <w:r w:rsidRPr="00885E28">
        <w:rPr>
          <w:rFonts w:ascii="Times New Roman" w:hAnsi="Times New Roman" w:cs="Times New Roman"/>
          <w:sz w:val="28"/>
          <w:szCs w:val="28"/>
        </w:rPr>
        <w:t>).</w:t>
      </w:r>
    </w:p>
    <w:p w:rsidR="00967E89" w:rsidRPr="0074100B" w:rsidRDefault="00967E89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Рассмотрим основные показатели деятельности </w:t>
      </w:r>
      <w:proofErr w:type="gramStart"/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>» (табл. 2.1).</w:t>
      </w:r>
    </w:p>
    <w:p w:rsidR="00967E89" w:rsidRPr="00967E89" w:rsidRDefault="00D4387D" w:rsidP="00967E89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Таблица 1</w:t>
      </w:r>
      <w:r w:rsidR="00967E89" w:rsidRPr="00967E8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Основные показ</w:t>
      </w:r>
      <w:r w:rsidR="00F311F9">
        <w:rPr>
          <w:rFonts w:ascii="Times New Roman" w:eastAsia="Calibri" w:hAnsi="Times New Roman" w:cs="Times New Roman"/>
          <w:color w:val="000000"/>
          <w:sz w:val="24"/>
          <w:szCs w:val="28"/>
        </w:rPr>
        <w:t>атели деятельности «Связной</w:t>
      </w:r>
      <w:r w:rsidR="00967E89" w:rsidRPr="00967E89">
        <w:rPr>
          <w:rFonts w:ascii="Times New Roman" w:eastAsia="Calibri" w:hAnsi="Times New Roman" w:cs="Times New Roman"/>
          <w:color w:val="000000"/>
          <w:sz w:val="24"/>
          <w:szCs w:val="28"/>
        </w:rPr>
        <w:t>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6"/>
        <w:gridCol w:w="1181"/>
        <w:gridCol w:w="1101"/>
        <w:gridCol w:w="1706"/>
        <w:gridCol w:w="1237"/>
      </w:tblGrid>
      <w:tr w:rsidR="00967E89" w:rsidRPr="00D4387D" w:rsidTr="00D4387D">
        <w:trPr>
          <w:trHeight w:val="567"/>
          <w:jc w:val="center"/>
        </w:trPr>
        <w:tc>
          <w:tcPr>
            <w:tcW w:w="2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311F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F311F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967E8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</w:t>
            </w:r>
            <w:r w:rsidRPr="00D4387D">
              <w:rPr>
                <w:rFonts w:ascii="MS Mincho" w:eastAsia="MS Mincho" w:hAnsi="MS Mincho" w:cs="Times New Roman" w:hint="eastAsia"/>
                <w:color w:val="000000"/>
                <w:sz w:val="24"/>
                <w:szCs w:val="24"/>
                <w:lang w:eastAsia="ru-RU"/>
              </w:rPr>
              <w:t> </w:t>
            </w: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годам</w:t>
            </w:r>
            <w:proofErr w:type="gramStart"/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967E89" w:rsidRPr="00D4387D" w:rsidTr="00D4387D">
        <w:trPr>
          <w:trHeight w:val="375"/>
          <w:jc w:val="center"/>
        </w:trPr>
        <w:tc>
          <w:tcPr>
            <w:tcW w:w="2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311F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311F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67E89" w:rsidRPr="00D4387D" w:rsidTr="00D4387D">
        <w:trPr>
          <w:trHeight w:val="469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товаров и услуг</w:t>
            </w:r>
            <w:r w:rsidR="00F311F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</w:t>
            </w: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780410" w:rsidP="007804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96,74</w:t>
            </w:r>
          </w:p>
        </w:tc>
      </w:tr>
      <w:tr w:rsidR="00967E89" w:rsidRPr="00D4387D" w:rsidTr="00D4387D">
        <w:trPr>
          <w:trHeight w:val="547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F311F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 обращения, млн</w:t>
            </w:r>
            <w:r w:rsidR="00967E8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152,87</w:t>
            </w:r>
          </w:p>
        </w:tc>
      </w:tr>
      <w:tr w:rsidR="00967E89" w:rsidRPr="00D4387D" w:rsidTr="00D4387D">
        <w:trPr>
          <w:trHeight w:val="375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издержек, 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</w:t>
            </w:r>
          </w:p>
        </w:tc>
      </w:tr>
      <w:tr w:rsidR="00967E89" w:rsidRPr="00D4387D" w:rsidTr="00D4387D">
        <w:trPr>
          <w:trHeight w:val="375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F311F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Себестоимость, млн</w:t>
            </w:r>
            <w:r w:rsidR="00967E8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110,45</w:t>
            </w:r>
          </w:p>
        </w:tc>
      </w:tr>
      <w:tr w:rsidR="00967E89" w:rsidRPr="00D4387D" w:rsidTr="00D4387D">
        <w:trPr>
          <w:trHeight w:val="495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F311F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реализации, млн</w:t>
            </w:r>
            <w:r w:rsidR="00967E8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60,43</w:t>
            </w:r>
          </w:p>
        </w:tc>
      </w:tr>
      <w:tr w:rsidR="00967E89" w:rsidRPr="00D4387D" w:rsidTr="00D4387D">
        <w:trPr>
          <w:trHeight w:val="700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 по прибыли от реализации, 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66,78</w:t>
            </w:r>
          </w:p>
        </w:tc>
      </w:tr>
    </w:tbl>
    <w:p w:rsidR="00967E89" w:rsidRPr="00967E89" w:rsidRDefault="00967E89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410" w:rsidRDefault="00D4387D" w:rsidP="00780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показывают данные таблицы 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1., 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в 2017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отмечается снижение уровня финансовых результатов в сравнении с 201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Рассчитанные в рамках данной работы показатели рентабельности отражают снижение в 2017 году доли полученной прибыли в объемах выручки от реализации товаров и услуг. </w:t>
      </w:r>
    </w:p>
    <w:p w:rsidR="0074100B" w:rsidRPr="0074100B" w:rsidRDefault="0074100B" w:rsidP="00780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Динамик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объемов реализации товаров и услуг</w:t>
      </w: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показана на рис.3. 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>Прибыль от реализ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ации снизилась в 2017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на 39,57%</w:t>
      </w:r>
      <w:r w:rsid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отношении 2016 года. </w:t>
      </w:r>
    </w:p>
    <w:p w:rsidR="00967E89" w:rsidRPr="00967E89" w:rsidRDefault="00F311F9" w:rsidP="00967E8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7E89" w:rsidRPr="00D4387D" w:rsidRDefault="00D4387D" w:rsidP="00967E8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Рис. 3 </w:t>
      </w:r>
      <w:r w:rsidR="00967E8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объемо</w:t>
      </w:r>
      <w:r w:rsidR="00F311F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в реализации товаров и услуг, млн</w:t>
      </w:r>
      <w:r w:rsidR="00967E8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. руб.</w:t>
      </w:r>
    </w:p>
    <w:p w:rsidR="00780410" w:rsidRDefault="00780410" w:rsidP="007804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410" w:rsidRDefault="00780410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Рисунок 3 демонстрирует снижение объемов реализации товаров и услуг. Темп снижения в 2017 году составляет 3,74% (100%-96,74%) в сравнении с 2016 годом. </w:t>
      </w:r>
    </w:p>
    <w:p w:rsidR="00780410" w:rsidRDefault="00780410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величину прибыли от реализации оказывает влияние так же и рост затрат, которые складываются из издержек обращения и себестоимости товаров и услуг (см. рис. 4). </w:t>
      </w:r>
    </w:p>
    <w:p w:rsidR="00967E89" w:rsidRPr="00967E89" w:rsidRDefault="00967E89" w:rsidP="00967E8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E89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4486275" cy="2514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7E89" w:rsidRPr="00D4387D" w:rsidRDefault="00D4387D" w:rsidP="00967E8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Рис. 4</w:t>
      </w:r>
      <w:r w:rsidR="00967E8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Соотношение издержек обращения и полной себестоимости </w:t>
      </w:r>
      <w:proofErr w:type="gramStart"/>
      <w:r w:rsidR="00967E8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="00967E8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F311F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="00967E8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BA067D" w:rsidRDefault="00BA067D" w:rsidP="00BA06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410" w:rsidRDefault="00780410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показывает рисунок 4, соотношение величины издержек обращения и себестоимости товаров в исследуемых периодах меняется: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2016 году преобладает доля себестоимости товаров и услуг (60,65%), в 2017 году отмечается преобладание доли издержек обращения (54,47%). </w:t>
      </w:r>
    </w:p>
    <w:p w:rsidR="00967E89" w:rsidRPr="00967E89" w:rsidRDefault="00967E89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причиной снижения прибыли от реализации стал рост величины издер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жек обращения </w:t>
      </w:r>
      <w:r w:rsidR="00F311F9"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>– на 52,87% в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</w:t>
      </w: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</w:t>
      </w:r>
      <w:r w:rsid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таблицу 1)</w:t>
      </w: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 этом так же величина полной себестоимости товаров </w:t>
      </w:r>
      <w:r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>выросла на 10,45%</w:t>
      </w:r>
      <w:r w:rsidR="00780410"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таблицу 1)</w:t>
      </w:r>
      <w:r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</w:t>
      </w:r>
      <w:r w:rsidR="00F311F9"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году, что так же отрицательно повлияло на финансовый</w:t>
      </w: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 </w:t>
      </w:r>
      <w:proofErr w:type="gramStart"/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69350A" w:rsidRDefault="0069350A" w:rsidP="0069350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79FB" w:rsidRDefault="00C779FB" w:rsidP="0069350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350A" w:rsidRPr="00BA067D" w:rsidRDefault="0069350A" w:rsidP="00652C64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67D">
        <w:rPr>
          <w:rFonts w:ascii="Times New Roman" w:hAnsi="Times New Roman" w:cs="Times New Roman"/>
          <w:b/>
          <w:sz w:val="28"/>
          <w:szCs w:val="28"/>
        </w:rPr>
        <w:t>2.2. Анализ маркетинговой деятельности в сети интернет</w:t>
      </w:r>
    </w:p>
    <w:p w:rsidR="00967E89" w:rsidRDefault="00967E89" w:rsidP="00D4387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7E89" w:rsidRDefault="00967E89" w:rsidP="00BA067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5539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того чтобы привлечь покупателя </w:t>
      </w:r>
      <w:r w:rsidR="00086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интернет-магазин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86A32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» использует контекстную текстовую, а так же  баннерную рекламу посредством «</w:t>
      </w:r>
      <w:proofErr w:type="spell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Яндекс</w:t>
      </w:r>
      <w:proofErr w:type="gram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.Д</w:t>
      </w:r>
      <w:proofErr w:type="gramEnd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ирект</w:t>
      </w:r>
      <w:proofErr w:type="spellEnd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Постоянное повышение эффективности работы поисковых систем привело к тому, что в настоящее время 75% Интернет - магазинов периодически или регулярно прибегают к контекстной рекламе, которая не вызывает раздражения у пользователя, так как предлагает посетителю купить нужный товар в нужный момент. </w:t>
      </w:r>
    </w:p>
    <w:p w:rsidR="007E7102" w:rsidRDefault="007E7102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05450" cy="2667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02" w:rsidRDefault="007E7102" w:rsidP="00C779F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Рис</w:t>
      </w:r>
      <w:r w:rsid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5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Контекстная реклама в поисковой системе «Яндекс»</w:t>
      </w:r>
    </w:p>
    <w:p w:rsidR="007E7102" w:rsidRDefault="007E7102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611C" w:rsidRP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Дополнительным стимулом для покупателя </w:t>
      </w:r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интернет-магазин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служит привлекательная цена предлагаемого товара, который, как правило, дешевле аналогичного в традиционном магазине благодаря отсутствию затрат на содержание торговых площадей и складских помещений. Немаловажным условием для посетителя является не только цена товара, но и приемлемые условия его доставки. К клиентам, которые уже покупали, фирма предоставляет систему скидок от 3% до 7%, в момент проведения акций накопленная скидка прибавляется с </w:t>
      </w:r>
      <w:proofErr w:type="spell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акционному</w:t>
      </w:r>
      <w:proofErr w:type="spellEnd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товару.</w:t>
      </w:r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Так, с 1 по 7 февраля 2018 года </w:t>
      </w:r>
      <w:proofErr w:type="gramStart"/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интернет-магазином</w:t>
      </w:r>
      <w:proofErr w:type="gramEnd"/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проводилась акция «</w:t>
      </w:r>
      <w:proofErr w:type="spellStart"/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>Кибернеделя</w:t>
      </w:r>
      <w:proofErr w:type="spellEnd"/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«Связном». </w:t>
      </w:r>
    </w:p>
    <w:p w:rsidR="00DF36C8" w:rsidRPr="00DF36C8" w:rsidRDefault="00DF36C8" w:rsidP="00DF36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>Сделав заказ на сайте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магазина</w:t>
      </w: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>, можно выбрать для доставки магазин «Связной» и забрать товар в удобное время. Минимальный срок доставки – в день заказа или на следующий день. Максимальный срок доставки зависит от товара и города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указывается</w:t>
      </w: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странице товара. Срок резервирования – от трех до семи дней. </w:t>
      </w:r>
    </w:p>
    <w:p w:rsidR="00DF36C8" w:rsidRDefault="00DF36C8" w:rsidP="00DF36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заказов на сумму от 100 до 1 000 рублей (включительно)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доступна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только онлайн-оплата.  </w:t>
      </w: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>Для заказов на сумму от 1 000 ру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блей доступны все виды оплаты.  </w:t>
      </w: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сумме заказа более 300 000 рублей </w:t>
      </w:r>
      <w:proofErr w:type="gramStart"/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>доступна</w:t>
      </w:r>
      <w:proofErr w:type="gramEnd"/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только онлайн-оплата. Доставка в магазин осуществляется бесплатно.</w:t>
      </w:r>
    </w:p>
    <w:p w:rsidR="0028611C" w:rsidRP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</w:t>
      </w:r>
      <w:r w:rsidR="00C77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 анализа используемых видов рекламы показали,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по ссылкам баннеров, размещенных на серверах партнеров и имеющих рекламу магазина, пришли на сайт – 63% посетителей, 19% - используя контекстную текстовую рекламу, и сами выбрали сайт для просмотра – 18%. Переходы по страницам сайта дали возможность фирме узнать какие товары конкретно интересуют потенциальных клиентов (по частоте открытия страниц с информацией), а значит «</w:t>
      </w:r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proofErr w:type="gramEnd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получил возможность планировать свою деятельность с учетом требований </w:t>
      </w:r>
      <w:proofErr w:type="gramEnd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покупателей. Именно анализ натолкнул фирму на внедрение и предложение покупателям такой услуги, как сертификат на покупку в </w:t>
      </w:r>
      <w:proofErr w:type="gram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интернет-магазине</w:t>
      </w:r>
      <w:proofErr w:type="gramEnd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8611C" w:rsidRP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Рассмотрим подробнее рекламные средства, применяемые в работе </w:t>
      </w:r>
      <w:proofErr w:type="gramStart"/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="00C77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28611C" w:rsidRPr="002D54EA" w:rsidRDefault="00D4387D" w:rsidP="002D54EA">
      <w:pPr>
        <w:keepNext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2 </w:t>
      </w:r>
      <w:r w:rsidR="0028611C" w:rsidRPr="002D5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Анализ посещаемости сайта </w:t>
      </w:r>
      <w:proofErr w:type="gramStart"/>
      <w:r w:rsidR="0028611C" w:rsidRPr="002D54E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="0028611C" w:rsidRPr="002D5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DF36C8" w:rsidRPr="002D54EA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="0028611C" w:rsidRPr="002D54E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tbl>
      <w:tblPr>
        <w:tblW w:w="8992" w:type="dxa"/>
        <w:jc w:val="center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0"/>
        <w:gridCol w:w="1460"/>
        <w:gridCol w:w="1240"/>
        <w:gridCol w:w="1560"/>
        <w:gridCol w:w="986"/>
        <w:gridCol w:w="986"/>
      </w:tblGrid>
      <w:tr w:rsidR="00C6370D" w:rsidRPr="003140DE" w:rsidTr="002D54EA">
        <w:trPr>
          <w:trHeight w:val="1125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2D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2015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2D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2016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2017 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Отклонение 2017 года относительно</w:t>
            </w:r>
            <w:r w:rsidR="00C779FB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,%</w:t>
            </w:r>
          </w:p>
        </w:tc>
      </w:tr>
      <w:tr w:rsidR="00C6370D" w:rsidRPr="003140DE" w:rsidTr="003140DE">
        <w:trPr>
          <w:trHeight w:val="663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EA" w:rsidRPr="003140DE" w:rsidRDefault="00C6370D" w:rsidP="003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2015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EA" w:rsidRPr="003140DE" w:rsidRDefault="00C6370D" w:rsidP="003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2016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года</w:t>
            </w:r>
          </w:p>
        </w:tc>
      </w:tr>
      <w:tr w:rsidR="00C6370D" w:rsidRPr="003140DE" w:rsidTr="003140DE">
        <w:trPr>
          <w:trHeight w:val="559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Общее число посещений сайта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3921407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3508704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3179108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90,61</w:t>
            </w:r>
          </w:p>
        </w:tc>
      </w:tr>
      <w:tr w:rsidR="00C6370D" w:rsidRPr="003140DE" w:rsidTr="003140DE">
        <w:trPr>
          <w:trHeight w:val="513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Среднее время посещений. Мин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25,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21,5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32,8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152,56</w:t>
            </w:r>
          </w:p>
        </w:tc>
      </w:tr>
      <w:tr w:rsidR="00C6370D" w:rsidRPr="003140DE" w:rsidTr="003140DE">
        <w:trPr>
          <w:trHeight w:val="561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фактических клиентов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190807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151877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120898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79,60</w:t>
            </w:r>
          </w:p>
        </w:tc>
      </w:tr>
      <w:tr w:rsidR="00C6370D" w:rsidRPr="003140DE" w:rsidTr="002D54EA">
        <w:trPr>
          <w:trHeight w:val="37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Конверсия,%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87,86</w:t>
            </w:r>
          </w:p>
        </w:tc>
      </w:tr>
    </w:tbl>
    <w:p w:rsidR="00C6370D" w:rsidRDefault="00C6370D" w:rsidP="0028611C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Как показы</w:t>
      </w:r>
      <w:r w:rsidR="00D4387D">
        <w:rPr>
          <w:rFonts w:ascii="Times New Roman" w:eastAsia="Calibri" w:hAnsi="Times New Roman" w:cs="Times New Roman"/>
          <w:color w:val="000000"/>
          <w:sz w:val="28"/>
          <w:szCs w:val="28"/>
        </w:rPr>
        <w:t>вают данные таблицы 2</w:t>
      </w:r>
      <w:r w:rsidR="00856EC2">
        <w:rPr>
          <w:rFonts w:ascii="Times New Roman" w:eastAsia="Calibri" w:hAnsi="Times New Roman" w:cs="Times New Roman"/>
          <w:color w:val="000000"/>
          <w:sz w:val="28"/>
          <w:szCs w:val="28"/>
        </w:rPr>
        <w:t>, в 2017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число посещений сайта </w:t>
      </w:r>
      <w:proofErr w:type="gram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856EC2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значительно снизилось в 201</w:t>
      </w:r>
      <w:r w:rsidR="00BC4EFB"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году: </w:t>
      </w:r>
      <w:r w:rsidR="00C6370D"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на 9,39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</w:t>
      </w:r>
      <w:r w:rsidR="00DA30FB"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(100% - 90,61%) 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относительно прошлого года, и на </w:t>
      </w:r>
      <w:r w:rsidR="00C6370D"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18,93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BC4EFB"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30FB"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(100% -</w:t>
      </w:r>
      <w:r w:rsidR="00DA3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81,07%) </w:t>
      </w:r>
      <w:r w:rsidR="00BC4EFB">
        <w:rPr>
          <w:rFonts w:ascii="Times New Roman" w:eastAsia="Calibri" w:hAnsi="Times New Roman" w:cs="Times New Roman"/>
          <w:color w:val="000000"/>
          <w:sz w:val="28"/>
          <w:szCs w:val="28"/>
        </w:rPr>
        <w:t>в сравнении с 2015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годом.</w:t>
      </w:r>
      <w:r w:rsidR="00DA3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Так же стоит отметить, что среди общего количества </w:t>
      </w:r>
      <w:r w:rsidR="00C637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пользователей всего 3,80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осуществили фактическую покупку. </w:t>
      </w:r>
    </w:p>
    <w:p w:rsidR="003140DE" w:rsidRDefault="003140DE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Динамика количества посещений на сайте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 приведена на рисунке 6. </w:t>
      </w:r>
    </w:p>
    <w:p w:rsidR="00C6370D" w:rsidRDefault="00C6370D" w:rsidP="00C6370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1525" cy="2733675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611C" w:rsidRDefault="00D4387D" w:rsidP="0028611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Рис. 6</w:t>
      </w:r>
      <w:r w:rsidR="0028611C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количества </w:t>
      </w:r>
      <w:r w:rsidR="00BC4EFB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посещений на сайте </w:t>
      </w:r>
      <w:proofErr w:type="gramStart"/>
      <w:r w:rsidR="00BC4EFB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="00BC4EFB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</w:t>
      </w:r>
    </w:p>
    <w:p w:rsidR="00D4387D" w:rsidRDefault="003140DE" w:rsidP="003140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рисунке 7 представлена динамика количества фактических </w:t>
      </w:r>
      <w:r w:rsidRPr="00314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клиентов </w:t>
      </w:r>
      <w:proofErr w:type="gramStart"/>
      <w:r w:rsidRPr="003140DE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314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140DE" w:rsidRPr="00D4387D" w:rsidRDefault="003140DE" w:rsidP="00D438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4EFB" w:rsidRDefault="00C6370D" w:rsidP="00C6370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4EFB" w:rsidRPr="00D4387D" w:rsidRDefault="00BC4EFB" w:rsidP="00BC4EF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Рис</w:t>
      </w:r>
      <w:r w:rsidR="00D4387D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. 7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количества фактических клиентов </w:t>
      </w:r>
      <w:proofErr w:type="gramStart"/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</w:t>
      </w:r>
    </w:p>
    <w:p w:rsidR="003140DE" w:rsidRDefault="003140DE" w:rsidP="003140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611C" w:rsidRDefault="003140DE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C4EFB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» при продажах использует психологические приемы: не округляет цены в большую сторону, стараются ставить на первые места товары, которые находятся в распродаж, психология покупателя такова, что он смотрит сначала на цену, а уже потом на описание товара.</w:t>
      </w:r>
      <w:proofErr w:type="gramEnd"/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Именно на последний фактор и делается расчет.</w:t>
      </w:r>
    </w:p>
    <w:p w:rsidR="007E7102" w:rsidRDefault="007E7102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Стоит отметить, что сайт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 не содержит возможности обратной связи клиентов с администраторами сайта и менеджерами магазина. </w:t>
      </w:r>
    </w:p>
    <w:p w:rsidR="004A701F" w:rsidRDefault="004A701F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Рассмотрим величину месячного рекламного бюджета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«Связной», приведенную таблице 3. </w:t>
      </w:r>
    </w:p>
    <w:p w:rsidR="004A701F" w:rsidRPr="0028611C" w:rsidRDefault="004A701F" w:rsidP="004A70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Таблица 3</w:t>
      </w:r>
      <w:r w:rsidRPr="0028611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Месячный рекламный бюджет </w:t>
      </w:r>
      <w:proofErr w:type="gramStart"/>
      <w:r w:rsidRPr="0028611C">
        <w:rPr>
          <w:rFonts w:ascii="Times New Roman" w:eastAsia="Calibri" w:hAnsi="Times New Roman" w:cs="Times New Roman"/>
          <w:color w:val="000000"/>
          <w:sz w:val="24"/>
          <w:szCs w:val="28"/>
        </w:rPr>
        <w:t>интернет-магазина</w:t>
      </w:r>
      <w:proofErr w:type="gramEnd"/>
      <w:r w:rsidRPr="0028611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4"/>
          <w:szCs w:val="28"/>
        </w:rPr>
        <w:t>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40"/>
        <w:gridCol w:w="2879"/>
        <w:gridCol w:w="2552"/>
      </w:tblGrid>
      <w:tr w:rsidR="004A701F" w:rsidRPr="0028611C" w:rsidTr="004A701F">
        <w:trPr>
          <w:trHeight w:val="9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1F" w:rsidRPr="0028611C" w:rsidRDefault="004A701F" w:rsidP="00D7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1F" w:rsidRPr="0028611C" w:rsidRDefault="004A701F" w:rsidP="00D7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актический средний бюджет в 2017</w:t>
            </w: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году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1F" w:rsidRPr="0028611C" w:rsidRDefault="004A701F" w:rsidP="00D7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Плановый средний бюджет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году в месяц</w:t>
            </w:r>
          </w:p>
        </w:tc>
      </w:tr>
      <w:tr w:rsidR="004A701F" w:rsidRPr="0028611C" w:rsidTr="004A701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28611C" w:rsidRDefault="004A701F" w:rsidP="00D7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Бюджет - всего: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28611C" w:rsidRDefault="004A701F" w:rsidP="00D7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28611C" w:rsidRDefault="004A701F" w:rsidP="00D7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0,00</w:t>
            </w:r>
          </w:p>
        </w:tc>
      </w:tr>
      <w:tr w:rsidR="004A701F" w:rsidRPr="0028611C" w:rsidTr="004A701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28611C" w:rsidRDefault="004A701F" w:rsidP="00D7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контекстная текстовая реклама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28611C" w:rsidRDefault="004A701F" w:rsidP="00D7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28611C" w:rsidRDefault="004A701F" w:rsidP="00D7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,50</w:t>
            </w:r>
          </w:p>
        </w:tc>
      </w:tr>
      <w:tr w:rsidR="004A701F" w:rsidRPr="0028611C" w:rsidTr="004A701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28611C" w:rsidRDefault="004A701F" w:rsidP="00D7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баннерная реклама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28611C" w:rsidRDefault="004A701F" w:rsidP="00D7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1515</w:t>
            </w: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28611C" w:rsidRDefault="004A701F" w:rsidP="00D7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Pr="00286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35,50</w:t>
            </w:r>
          </w:p>
        </w:tc>
      </w:tr>
    </w:tbl>
    <w:p w:rsidR="004A701F" w:rsidRPr="00780410" w:rsidRDefault="004A701F" w:rsidP="004A70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Как показывают данные табл. 3 рекламный бюджет в 2018 году планируется снизить, так как по результатам 2017 года выручка уменьшилась, что отразилось на финансовых результатах </w:t>
      </w:r>
      <w:proofErr w:type="gramStart"/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A701F" w:rsidRDefault="004A701F" w:rsidP="004A70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Так же стоит отметить, что наибольшая доля бюджета приходится на баннерную рекламу.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A701F" w:rsidRPr="0028611C" w:rsidRDefault="004A701F" w:rsidP="004A70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стоит отметить, что применяемые виды продвижения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интернет-магазином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 значительно ограничены. Так же отмечается </w:t>
      </w:r>
      <w:r w:rsidR="00CC5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недостаточный уровень оснащенности и функционирования сайта </w:t>
      </w:r>
      <w:proofErr w:type="gramStart"/>
      <w:r w:rsidR="00CC52F6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="00CC5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обслуживания клиентов.  В целях оценки конкурентоспособности среди лидеров данного  сегмента рынка проведем конкурентный анализ. </w:t>
      </w:r>
    </w:p>
    <w:p w:rsidR="004A701F" w:rsidRPr="0028611C" w:rsidRDefault="004A701F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7102" w:rsidRPr="007E7102" w:rsidRDefault="007E7102" w:rsidP="000104A8">
      <w:pPr>
        <w:keepNext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7102">
        <w:rPr>
          <w:rFonts w:ascii="Times New Roman" w:hAnsi="Times New Roman" w:cs="Times New Roman"/>
          <w:b/>
          <w:sz w:val="28"/>
          <w:szCs w:val="28"/>
        </w:rPr>
        <w:t>2.3.  Конкурентный анализ рынка</w:t>
      </w:r>
      <w:r w:rsidR="000104A8">
        <w:rPr>
          <w:rFonts w:ascii="Times New Roman" w:hAnsi="Times New Roman" w:cs="Times New Roman"/>
          <w:b/>
          <w:sz w:val="28"/>
          <w:szCs w:val="28"/>
        </w:rPr>
        <w:t xml:space="preserve"> мобильной техники</w:t>
      </w:r>
    </w:p>
    <w:p w:rsidR="007E7102" w:rsidRDefault="007E7102" w:rsidP="000104A8">
      <w:pPr>
        <w:keepNext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2F6" w:rsidRDefault="00CC52F6" w:rsidP="00CC5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выявления клиентов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Связной п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роанализируем историю видимости сайта интернет-магазина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полученную при помощи </w:t>
      </w:r>
      <w:proofErr w:type="spell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MegaIndex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рисунок 8). </w:t>
      </w:r>
    </w:p>
    <w:p w:rsidR="00CC52F6" w:rsidRPr="0028611C" w:rsidRDefault="00CC52F6" w:rsidP="00CC52F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3DB672" wp14:editId="218D36EA">
            <wp:extent cx="5685223" cy="337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223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F6" w:rsidRPr="0028611C" w:rsidRDefault="00CC52F6" w:rsidP="00CC52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Эффективные показы «Связной»</w:t>
      </w:r>
    </w:p>
    <w:p w:rsidR="00CC52F6" w:rsidRPr="0028611C" w:rsidRDefault="00CC52F6" w:rsidP="00CC5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рисунке 9 приведено соотношение конкурентов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 согласно истории видимости </w:t>
      </w:r>
      <w:proofErr w:type="spellStart"/>
      <w:r w:rsidRPr="00CC52F6">
        <w:rPr>
          <w:rFonts w:ascii="Times New Roman" w:eastAsia="Calibri" w:hAnsi="Times New Roman" w:cs="Times New Roman"/>
          <w:color w:val="000000"/>
          <w:sz w:val="28"/>
          <w:szCs w:val="28"/>
        </w:rPr>
        <w:t>MegaIndex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C52F6" w:rsidRPr="0028611C" w:rsidRDefault="00CC52F6" w:rsidP="00CC52F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5934075" cy="1085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F6" w:rsidRPr="00780410" w:rsidRDefault="00CC52F6" w:rsidP="00CC52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9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Соотношение конкурентов </w:t>
      </w:r>
      <w:proofErr w:type="gramStart"/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</w:t>
      </w:r>
    </w:p>
    <w:p w:rsidR="00CC52F6" w:rsidRDefault="00CC52F6" w:rsidP="00CC52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2F6" w:rsidRDefault="00CC52F6" w:rsidP="00CC5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Как пока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зывают данные истории видимости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, интернет-магазин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занимает самые низкие позиции  в сравнении с представленными сайтами. </w:t>
      </w:r>
    </w:p>
    <w:p w:rsidR="0028611C" w:rsidRPr="0028611C" w:rsidRDefault="00CC52F6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Итак, о</w:t>
      </w:r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сновными конкурентами </w:t>
      </w:r>
      <w:proofErr w:type="gramStart"/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E66588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» являются:</w:t>
      </w:r>
    </w:p>
    <w:p w:rsidR="0028611C" w:rsidRP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F1AF5" w:rsidRPr="002F1AF5">
        <w:rPr>
          <w:rFonts w:ascii="Times New Roman" w:eastAsia="Calibri" w:hAnsi="Times New Roman" w:cs="Times New Roman"/>
          <w:color w:val="000000"/>
          <w:sz w:val="28"/>
          <w:szCs w:val="28"/>
        </w:rPr>
        <w:t>moscow.shop.megafon.ru</w:t>
      </w:r>
      <w:r w:rsidR="00E6658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6658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 «</w:t>
      </w:r>
      <w:proofErr w:type="spellStart"/>
      <w:r w:rsidR="00E6658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dns</w:t>
      </w:r>
      <w:proofErr w:type="spellEnd"/>
      <w:r w:rsidR="00E66588" w:rsidRPr="00E6658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6658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shop</w:t>
      </w:r>
      <w:r w:rsidR="00E66588" w:rsidRPr="00E665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E6658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E66588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E66588" w:rsidRDefault="00E66588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F1AF5" w:rsidRPr="002F1AF5">
        <w:rPr>
          <w:rFonts w:ascii="Times New Roman" w:eastAsia="Calibri" w:hAnsi="Times New Roman" w:cs="Times New Roman"/>
          <w:color w:val="000000"/>
          <w:sz w:val="28"/>
          <w:szCs w:val="28"/>
        </w:rPr>
        <w:t>samsung.com</w:t>
      </w:r>
      <w:r w:rsidR="002F1AF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6131C" w:rsidRPr="0028611C" w:rsidRDefault="00D6131C" w:rsidP="00D613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В целях анализа конкурентоспособности рассмотрим многоугольник конкурентоспособности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Связной» (</w:t>
      </w:r>
      <w:r w:rsidR="00CC52F6">
        <w:rPr>
          <w:rFonts w:ascii="Times New Roman" w:eastAsia="Calibri" w:hAnsi="Times New Roman" w:cs="Times New Roman"/>
          <w:color w:val="000000"/>
          <w:sz w:val="28"/>
          <w:szCs w:val="28"/>
        </w:rPr>
        <w:t>см. рис. 10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2F1AF5" w:rsidRDefault="002F1AF5" w:rsidP="00D4387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3575" cy="32194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611C" w:rsidRPr="00D4387D" w:rsidRDefault="0028611C" w:rsidP="0028611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Рис</w:t>
      </w:r>
      <w:r w:rsidR="00D4387D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C52F6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Многоугольник конкурентоспособности «</w:t>
      </w:r>
      <w:r w:rsidR="00E96B7D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C52F6" w:rsidRDefault="00CC52F6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показывает рис. 10</w:t>
      </w:r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, интернет-магазин «</w:t>
      </w:r>
      <w:r w:rsidR="00E96B7D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D12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конкурентоспособным </w:t>
      </w:r>
      <w:r w:rsidR="00FD1E47">
        <w:rPr>
          <w:rFonts w:ascii="Times New Roman" w:eastAsia="Calibri" w:hAnsi="Times New Roman" w:cs="Times New Roman"/>
          <w:color w:val="000000"/>
          <w:sz w:val="28"/>
          <w:szCs w:val="28"/>
        </w:rPr>
        <w:t>в отношении указанных конкурентов по уровню цен. Так же стоит отметить, широкую ассортиментную политику и удобство поиска необходимого товара на сайте.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этом интернет-магазин проигрывает по уровню послепродажного обслуживания. Сравнение конкурентов по скорости обслуживания показало, что интернет-магазин «Связной» занимает предпоследнее место, превосходя по данному критерию магазин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moscow</w:t>
      </w:r>
      <w:proofErr w:type="spellEnd"/>
      <w:r w:rsidRPr="00CC52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shop</w:t>
      </w:r>
      <w:r w:rsidRPr="00CC52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megafon</w:t>
      </w:r>
      <w:proofErr w:type="spellEnd"/>
      <w:r w:rsidRPr="00CC52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CC52F6" w:rsidRPr="00CC52F6" w:rsidRDefault="00CC52F6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низкие конкурентные позиции на рынке, снижение числа эффективных показов к концу 2017 года (см. таблицу 2), низкие позиции в истории видимости обуславливают необходимость оптимизации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CC5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«Связной». </w:t>
      </w: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2F6" w:rsidRDefault="00CC52F6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1AF5" w:rsidRPr="00E75847" w:rsidRDefault="002F1AF5" w:rsidP="00652C6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584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E75847">
        <w:rPr>
          <w:rFonts w:ascii="Times New Roman" w:hAnsi="Times New Roman" w:cs="Times New Roman"/>
          <w:b/>
          <w:sz w:val="28"/>
          <w:szCs w:val="28"/>
        </w:rPr>
        <w:tab/>
      </w:r>
      <w:r w:rsidR="00B46A5E" w:rsidRPr="00E75847">
        <w:rPr>
          <w:rFonts w:ascii="Times New Roman" w:hAnsi="Times New Roman" w:cs="Times New Roman"/>
          <w:b/>
          <w:sz w:val="28"/>
          <w:szCs w:val="28"/>
        </w:rPr>
        <w:t xml:space="preserve">Разработка плана мероприятий по продвижению </w:t>
      </w:r>
      <w:r w:rsidR="00B46A5E">
        <w:rPr>
          <w:rFonts w:ascii="Times New Roman" w:hAnsi="Times New Roman" w:cs="Times New Roman"/>
          <w:b/>
          <w:sz w:val="28"/>
          <w:szCs w:val="28"/>
        </w:rPr>
        <w:t>электронного предприятия</w:t>
      </w:r>
    </w:p>
    <w:p w:rsidR="002F1AF5" w:rsidRPr="00E75847" w:rsidRDefault="002F1AF5" w:rsidP="00652C64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847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B46A5E" w:rsidRPr="00E75847">
        <w:rPr>
          <w:rFonts w:ascii="Times New Roman" w:hAnsi="Times New Roman" w:cs="Times New Roman"/>
          <w:b/>
          <w:sz w:val="28"/>
          <w:szCs w:val="28"/>
        </w:rPr>
        <w:t xml:space="preserve">Разработка комплекса мероприятий по SEO – оптимизации сайта </w:t>
      </w:r>
      <w:proofErr w:type="gramStart"/>
      <w:r w:rsidR="00B46A5E" w:rsidRPr="00E75847">
        <w:rPr>
          <w:rFonts w:ascii="Times New Roman" w:hAnsi="Times New Roman" w:cs="Times New Roman"/>
          <w:b/>
          <w:sz w:val="28"/>
          <w:szCs w:val="28"/>
        </w:rPr>
        <w:t>интернет-магазина</w:t>
      </w:r>
      <w:proofErr w:type="gramEnd"/>
      <w:r w:rsidR="00B46A5E" w:rsidRPr="00E75847">
        <w:rPr>
          <w:rFonts w:ascii="Times New Roman" w:hAnsi="Times New Roman" w:cs="Times New Roman"/>
          <w:b/>
          <w:sz w:val="28"/>
          <w:szCs w:val="28"/>
        </w:rPr>
        <w:t xml:space="preserve"> «Связной»</w:t>
      </w:r>
    </w:p>
    <w:p w:rsidR="002F1AF5" w:rsidRDefault="002F1AF5" w:rsidP="002F1AF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597B" w:rsidRDefault="0089597B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елями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продвижения являются:</w:t>
      </w:r>
    </w:p>
    <w:p w:rsidR="0089597B" w:rsidRPr="0028611C" w:rsidRDefault="0089597B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– увеличение числа просмотров на 20% в последующие 6 месяцев – как показал анализ динамики просмотра сайта </w:t>
      </w:r>
      <w:proofErr w:type="gram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-магазина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в 2017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значительно снизилось число просмотром, а вместе с тем и число клиентов;</w:t>
      </w:r>
    </w:p>
    <w:p w:rsidR="0089597B" w:rsidRPr="0028611C" w:rsidRDefault="0089597B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2 – ежемесячный 10%-</w:t>
      </w:r>
      <w:proofErr w:type="spell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ый</w:t>
      </w:r>
      <w:proofErr w:type="spellEnd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рост продаж в течение следующих 12 месяцев – как </w:t>
      </w:r>
      <w:proofErr w:type="gram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показал анализ вместе со снижением уровня посещаемости сайта снизилось</w:t>
      </w:r>
      <w:proofErr w:type="gramEnd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число фактических клиентов;</w:t>
      </w:r>
    </w:p>
    <w:p w:rsidR="0089597B" w:rsidRPr="0028611C" w:rsidRDefault="0089597B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– повышение уровня узнаваемости и конкурентоспособности </w:t>
      </w:r>
      <w:proofErr w:type="gramStart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данном сегменте рынка – анализ рынка конкурентов показал, что данный субъект на рынке занимает низкие позиции в сравнении с обозначенными конкурентами. </w:t>
      </w:r>
    </w:p>
    <w:p w:rsidR="0089597B" w:rsidRDefault="0089597B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Соответственно поисковая оптимизация SEO необходима в целях поднятия позиций сайта в результатах выдачи поисковых систем по определенным запросам пользователей, с целью увеличения числа потенциальных клиентов.</w:t>
      </w:r>
    </w:p>
    <w:p w:rsidR="00C84F11" w:rsidRDefault="00C84F11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</w:t>
      </w:r>
      <w:r w:rsidRPr="00C84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комплекса мероприятий по SEO – оптимизации сайта </w:t>
      </w:r>
      <w:proofErr w:type="gramStart"/>
      <w:r w:rsidRPr="00C84F11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C84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будет состоять в реализации следующего плана:</w:t>
      </w:r>
    </w:p>
    <w:p w:rsidR="00C84F11" w:rsidRDefault="00C84F11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 – Анализ семантического ядра сайта;</w:t>
      </w:r>
    </w:p>
    <w:p w:rsidR="00C84F11" w:rsidRDefault="00C84F11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 – Применение и прогнозирование результатов настройки ЧПУ;</w:t>
      </w:r>
    </w:p>
    <w:p w:rsidR="00C84F11" w:rsidRDefault="00C84F11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– Прописка мега-тегов с помощью </w:t>
      </w:r>
      <w:r w:rsidRPr="00C84F11">
        <w:rPr>
          <w:rFonts w:ascii="Times New Roman" w:eastAsia="Calibri" w:hAnsi="Times New Roman" w:cs="Times New Roman"/>
          <w:color w:val="000000"/>
          <w:sz w:val="28"/>
          <w:szCs w:val="28"/>
        </w:rPr>
        <w:t>SEO-плагин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84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84F11">
        <w:rPr>
          <w:rFonts w:ascii="Times New Roman" w:eastAsia="Calibri" w:hAnsi="Times New Roman" w:cs="Times New Roman"/>
          <w:color w:val="000000"/>
          <w:sz w:val="28"/>
          <w:szCs w:val="28"/>
        </w:rPr>
        <w:t>AllinoneSeopack</w:t>
      </w:r>
      <w:proofErr w:type="spellEnd"/>
      <w:r w:rsidRPr="00C84F1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64027" w:rsidRDefault="00964027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Рассмотрим календарный план реализации </w:t>
      </w:r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мероприятий  по SEO – оптимизации сайта </w:t>
      </w:r>
      <w:proofErr w:type="gramStart"/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«Связной»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(см. таблицу 4).</w:t>
      </w:r>
    </w:p>
    <w:p w:rsidR="00964027" w:rsidRDefault="00964027" w:rsidP="0096402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964027" w:rsidRDefault="00964027" w:rsidP="0096402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964027" w:rsidRPr="00A867D1" w:rsidRDefault="00964027" w:rsidP="0096402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867D1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 xml:space="preserve">Таблица 4–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Календарный план реализации комплекса мероприятий  </w:t>
      </w:r>
      <w:r w:rsidRPr="0096402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SEO – оптимизации сайта </w:t>
      </w:r>
      <w:proofErr w:type="gramStart"/>
      <w:r w:rsidRPr="00964027">
        <w:rPr>
          <w:rFonts w:ascii="Times New Roman" w:eastAsia="Calibri" w:hAnsi="Times New Roman" w:cs="Times New Roman"/>
          <w:color w:val="000000"/>
          <w:sz w:val="24"/>
          <w:szCs w:val="28"/>
        </w:rPr>
        <w:t>интернет-магазина</w:t>
      </w:r>
      <w:proofErr w:type="gramEnd"/>
      <w:r w:rsidRPr="0096402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«Связной»</w:t>
      </w:r>
    </w:p>
    <w:tbl>
      <w:tblPr>
        <w:tblStyle w:val="ad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  <w:gridCol w:w="3260"/>
      </w:tblGrid>
      <w:tr w:rsidR="00964027" w:rsidRPr="00964027" w:rsidTr="00964027">
        <w:trPr>
          <w:trHeight w:val="298"/>
        </w:trPr>
        <w:tc>
          <w:tcPr>
            <w:tcW w:w="5812" w:type="dxa"/>
          </w:tcPr>
          <w:p w:rsidR="00964027" w:rsidRPr="00964027" w:rsidRDefault="00964027" w:rsidP="00D7053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027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</w:tc>
        <w:tc>
          <w:tcPr>
            <w:tcW w:w="3260" w:type="dxa"/>
          </w:tcPr>
          <w:p w:rsidR="00964027" w:rsidRPr="00964027" w:rsidRDefault="00964027" w:rsidP="00D7053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027">
              <w:rPr>
                <w:rFonts w:ascii="Times New Roman" w:eastAsia="Times New Roman" w:hAnsi="Times New Roman" w:cs="Times New Roman"/>
                <w:bCs/>
                <w:lang w:eastAsia="ru-RU"/>
              </w:rPr>
              <w:t>Срок</w:t>
            </w:r>
          </w:p>
        </w:tc>
      </w:tr>
      <w:tr w:rsidR="00964027" w:rsidRPr="00964027" w:rsidTr="00964027">
        <w:trPr>
          <w:trHeight w:val="255"/>
        </w:trPr>
        <w:tc>
          <w:tcPr>
            <w:tcW w:w="5812" w:type="dxa"/>
            <w:noWrap/>
          </w:tcPr>
          <w:p w:rsidR="00964027" w:rsidRPr="00964027" w:rsidRDefault="00964027" w:rsidP="00D70537">
            <w:pPr>
              <w:spacing w:after="111"/>
              <w:rPr>
                <w:rFonts w:ascii="Times New Roman" w:hAnsi="Times New Roman" w:cs="Times New Roman"/>
                <w:color w:val="000000"/>
              </w:rPr>
            </w:pPr>
            <w:r w:rsidRPr="00964027">
              <w:rPr>
                <w:rFonts w:ascii="Times New Roman" w:hAnsi="Times New Roman" w:cs="Times New Roman"/>
                <w:color w:val="000000"/>
              </w:rPr>
              <w:t>Анализ семантического ядра сайта</w:t>
            </w:r>
          </w:p>
        </w:tc>
        <w:tc>
          <w:tcPr>
            <w:tcW w:w="3260" w:type="dxa"/>
          </w:tcPr>
          <w:p w:rsidR="00964027" w:rsidRPr="00964027" w:rsidRDefault="00964027" w:rsidP="00D70537">
            <w:pPr>
              <w:spacing w:after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27">
              <w:rPr>
                <w:rFonts w:ascii="Times New Roman" w:hAnsi="Times New Roman" w:cs="Times New Roman"/>
                <w:color w:val="000000"/>
              </w:rPr>
              <w:t xml:space="preserve">Декабрь 2017 </w:t>
            </w:r>
          </w:p>
        </w:tc>
      </w:tr>
      <w:tr w:rsidR="00964027" w:rsidRPr="00964027" w:rsidTr="00964027">
        <w:trPr>
          <w:trHeight w:val="255"/>
        </w:trPr>
        <w:tc>
          <w:tcPr>
            <w:tcW w:w="5812" w:type="dxa"/>
            <w:noWrap/>
          </w:tcPr>
          <w:p w:rsidR="00964027" w:rsidRPr="00964027" w:rsidRDefault="00964027" w:rsidP="00D70537">
            <w:pPr>
              <w:spacing w:after="111"/>
              <w:rPr>
                <w:rFonts w:ascii="Times New Roman" w:hAnsi="Times New Roman" w:cs="Times New Roman"/>
                <w:color w:val="000000"/>
              </w:rPr>
            </w:pPr>
            <w:r w:rsidRPr="00964027">
              <w:rPr>
                <w:rFonts w:ascii="Times New Roman" w:hAnsi="Times New Roman" w:cs="Times New Roman"/>
                <w:color w:val="000000"/>
              </w:rPr>
              <w:t>Применение и прогнозирование результатов настройки ЧПУ</w:t>
            </w:r>
          </w:p>
        </w:tc>
        <w:tc>
          <w:tcPr>
            <w:tcW w:w="3260" w:type="dxa"/>
          </w:tcPr>
          <w:p w:rsidR="00964027" w:rsidRPr="00964027" w:rsidRDefault="00964027" w:rsidP="00D70537">
            <w:pPr>
              <w:spacing w:after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27">
              <w:rPr>
                <w:rFonts w:ascii="Times New Roman" w:hAnsi="Times New Roman" w:cs="Times New Roman"/>
                <w:color w:val="000000"/>
              </w:rPr>
              <w:t>Январь 2018</w:t>
            </w:r>
          </w:p>
        </w:tc>
      </w:tr>
      <w:tr w:rsidR="00964027" w:rsidRPr="00964027" w:rsidTr="00964027">
        <w:trPr>
          <w:trHeight w:val="255"/>
        </w:trPr>
        <w:tc>
          <w:tcPr>
            <w:tcW w:w="5812" w:type="dxa"/>
            <w:noWrap/>
          </w:tcPr>
          <w:p w:rsidR="00964027" w:rsidRPr="00964027" w:rsidRDefault="00964027" w:rsidP="00D70537">
            <w:pPr>
              <w:spacing w:after="111"/>
              <w:rPr>
                <w:rFonts w:ascii="Times New Roman" w:hAnsi="Times New Roman" w:cs="Times New Roman"/>
                <w:color w:val="000000"/>
              </w:rPr>
            </w:pPr>
            <w:r w:rsidRPr="00964027">
              <w:rPr>
                <w:rFonts w:ascii="Times New Roman" w:hAnsi="Times New Roman" w:cs="Times New Roman"/>
                <w:color w:val="000000"/>
              </w:rPr>
              <w:t>Прописка мега-тегов с помощью SEO-плагина «</w:t>
            </w:r>
            <w:proofErr w:type="spellStart"/>
            <w:r w:rsidRPr="00964027">
              <w:rPr>
                <w:rFonts w:ascii="Times New Roman" w:hAnsi="Times New Roman" w:cs="Times New Roman"/>
                <w:color w:val="000000"/>
              </w:rPr>
              <w:t>AllinoneSeopack</w:t>
            </w:r>
            <w:proofErr w:type="spellEnd"/>
            <w:r w:rsidRPr="0096402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0" w:type="dxa"/>
          </w:tcPr>
          <w:p w:rsidR="00964027" w:rsidRPr="00964027" w:rsidRDefault="00964027" w:rsidP="00D70537">
            <w:pPr>
              <w:spacing w:after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27">
              <w:rPr>
                <w:rFonts w:ascii="Times New Roman" w:hAnsi="Times New Roman" w:cs="Times New Roman"/>
                <w:color w:val="000000"/>
              </w:rPr>
              <w:t xml:space="preserve">Январь 2018 </w:t>
            </w:r>
          </w:p>
        </w:tc>
      </w:tr>
    </w:tbl>
    <w:p w:rsidR="00964027" w:rsidRDefault="00964027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Семантическое ядро (семантика) – это не просто список ключевых запросов, а своеобразная виртуальная дверь, которая является входом на ваш сайт. Поэтому, оно должно обладать двумя свойствами: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Первое, это быть максимально «полным», т.е. охватывать широкий спектр проблем ваших пользователей выраженных в поисковых запросах.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Второе, «актуальным» - ключевые фразы должны искаться пользователями, и не раз в полгода, а с определенной частотой - чем она выше, тем лучше.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Список ключевых фраз: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- «</w:t>
      </w:r>
      <w:r w:rsidR="00754153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»,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- «</w:t>
      </w:r>
      <w:r w:rsidR="00754153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магазин»,</w:t>
      </w:r>
    </w:p>
    <w:p w:rsidR="00754153" w:rsidRDefault="00FA7264" w:rsidP="007541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- «</w:t>
      </w:r>
      <w:r w:rsidR="00754153">
        <w:rPr>
          <w:rFonts w:ascii="Times New Roman" w:eastAsia="Calibri" w:hAnsi="Times New Roman" w:cs="Times New Roman"/>
          <w:color w:val="000000"/>
          <w:sz w:val="28"/>
          <w:szCs w:val="28"/>
        </w:rPr>
        <w:t>связной интернет-магазин».</w:t>
      </w:r>
    </w:p>
    <w:p w:rsidR="00FA7264" w:rsidRPr="00FA7264" w:rsidRDefault="00FA7264" w:rsidP="007541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Анализ семантического ядра приводился в поисковике Яндекс</w:t>
      </w:r>
      <w:r w:rsid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таблицу 5)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7264" w:rsidRPr="00A867D1" w:rsidRDefault="00A867D1" w:rsidP="00FA726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867D1">
        <w:rPr>
          <w:rFonts w:ascii="Times New Roman" w:eastAsia="Calibri" w:hAnsi="Times New Roman" w:cs="Times New Roman"/>
          <w:color w:val="000000"/>
          <w:sz w:val="24"/>
          <w:szCs w:val="28"/>
        </w:rPr>
        <w:t>Таб</w:t>
      </w:r>
      <w:r w:rsidR="00964027">
        <w:rPr>
          <w:rFonts w:ascii="Times New Roman" w:eastAsia="Calibri" w:hAnsi="Times New Roman" w:cs="Times New Roman"/>
          <w:color w:val="000000"/>
          <w:sz w:val="24"/>
          <w:szCs w:val="28"/>
        </w:rPr>
        <w:t>лица 5</w:t>
      </w:r>
      <w:r w:rsidR="00FA7264" w:rsidRPr="00A867D1">
        <w:rPr>
          <w:rFonts w:ascii="Times New Roman" w:eastAsia="Calibri" w:hAnsi="Times New Roman" w:cs="Times New Roman"/>
          <w:color w:val="000000"/>
          <w:sz w:val="24"/>
          <w:szCs w:val="28"/>
        </w:rPr>
        <w:t>– Состав семантического ядра</w:t>
      </w:r>
    </w:p>
    <w:tbl>
      <w:tblPr>
        <w:tblStyle w:val="ad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253"/>
      </w:tblGrid>
      <w:tr w:rsidR="00FA7264" w:rsidRPr="00FA7264" w:rsidTr="00A867D1">
        <w:trPr>
          <w:trHeight w:val="627"/>
        </w:trPr>
        <w:tc>
          <w:tcPr>
            <w:tcW w:w="4819" w:type="dxa"/>
            <w:hideMark/>
          </w:tcPr>
          <w:p w:rsidR="00FA7264" w:rsidRPr="00FA7264" w:rsidRDefault="00FA7264" w:rsidP="00FA7264">
            <w:pPr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Предложенные фразы</w:t>
            </w:r>
          </w:p>
        </w:tc>
        <w:tc>
          <w:tcPr>
            <w:tcW w:w="4253" w:type="dxa"/>
            <w:hideMark/>
          </w:tcPr>
          <w:p w:rsidR="00FA7264" w:rsidRPr="00FA7264" w:rsidRDefault="00FA7264" w:rsidP="00FA7264">
            <w:pPr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Примерное количество запросов в Яндекс</w:t>
            </w:r>
          </w:p>
        </w:tc>
      </w:tr>
      <w:tr w:rsidR="00754153" w:rsidRPr="00FA7264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Default="00780410">
            <w:pPr>
              <w:spacing w:after="111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8" w:anchor="!/?words=%D1%81%D0%B2%D1%8F%D0%B7%D0%BD%D0%BE%D0%B9" w:history="1">
              <w:r w:rsidR="00754153">
                <w:rPr>
                  <w:rStyle w:val="ab"/>
                  <w:rFonts w:ascii="Arial" w:hAnsi="Arial" w:cs="Arial"/>
                  <w:color w:val="1A3DC1"/>
                  <w:sz w:val="19"/>
                  <w:szCs w:val="19"/>
                </w:rPr>
                <w:t>связной</w:t>
              </w:r>
            </w:hyperlink>
          </w:p>
        </w:tc>
        <w:tc>
          <w:tcPr>
            <w:tcW w:w="4253" w:type="dxa"/>
            <w:hideMark/>
          </w:tcPr>
          <w:p w:rsidR="00754153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1 461 026</w:t>
            </w:r>
          </w:p>
        </w:tc>
      </w:tr>
      <w:tr w:rsidR="00754153" w:rsidRPr="00FA7264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Default="00780410">
            <w:pPr>
              <w:spacing w:after="111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9" w:anchor="!/?words=%D1%81%D0%B2%D1%8F%D0%B7%D0%BD%D1%8B%D0%B9" w:history="1">
              <w:r w:rsidR="00754153">
                <w:rPr>
                  <w:rStyle w:val="ab"/>
                  <w:rFonts w:ascii="Arial" w:hAnsi="Arial" w:cs="Arial"/>
                  <w:color w:val="1A3DC1"/>
                  <w:sz w:val="19"/>
                  <w:szCs w:val="19"/>
                </w:rPr>
                <w:t>связный</w:t>
              </w:r>
            </w:hyperlink>
          </w:p>
        </w:tc>
        <w:tc>
          <w:tcPr>
            <w:tcW w:w="4253" w:type="dxa"/>
            <w:hideMark/>
          </w:tcPr>
          <w:p w:rsidR="00754153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1 460 806</w:t>
            </w:r>
          </w:p>
        </w:tc>
      </w:tr>
      <w:tr w:rsidR="00754153" w:rsidRPr="00FA7264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Default="00780410">
            <w:pPr>
              <w:spacing w:after="111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0" w:anchor="!/?words=%D1%81%D0%B2%D1%8F%D0%B7%D0%BD%D0%BE%D0%B9%20%D1%81%D0%B2%D1%8F%D0%B7%D0%BD%D1%8B%D0%B9" w:history="1">
              <w:r w:rsidR="00754153">
                <w:rPr>
                  <w:rStyle w:val="ab"/>
                  <w:rFonts w:ascii="Arial" w:hAnsi="Arial" w:cs="Arial"/>
                  <w:color w:val="1A3DC1"/>
                  <w:sz w:val="19"/>
                  <w:szCs w:val="19"/>
                </w:rPr>
                <w:t>связной связный</w:t>
              </w:r>
            </w:hyperlink>
          </w:p>
        </w:tc>
        <w:tc>
          <w:tcPr>
            <w:tcW w:w="4253" w:type="dxa"/>
            <w:hideMark/>
          </w:tcPr>
          <w:p w:rsidR="00754153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1 460 806</w:t>
            </w:r>
          </w:p>
        </w:tc>
      </w:tr>
      <w:tr w:rsidR="00754153" w:rsidRPr="00FA7264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Default="00780410">
            <w:pPr>
              <w:spacing w:after="111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1" w:anchor="!/?words=%D1%81%D0%B2%D1%8F%D0%B7%D0%BD%D0%BE%D0%B9%20%D0%BC%D0%B0%D0%B3%D0%B0%D0%B7%D0%B8%D0%BD" w:history="1">
              <w:r w:rsidR="00754153">
                <w:rPr>
                  <w:rStyle w:val="ab"/>
                  <w:rFonts w:ascii="Arial" w:hAnsi="Arial" w:cs="Arial"/>
                  <w:color w:val="1A3DC1"/>
                  <w:sz w:val="19"/>
                  <w:szCs w:val="19"/>
                </w:rPr>
                <w:t>связной магазин</w:t>
              </w:r>
            </w:hyperlink>
          </w:p>
        </w:tc>
        <w:tc>
          <w:tcPr>
            <w:tcW w:w="4253" w:type="dxa"/>
            <w:hideMark/>
          </w:tcPr>
          <w:p w:rsidR="00754153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181 133</w:t>
            </w:r>
          </w:p>
        </w:tc>
      </w:tr>
      <w:tr w:rsidR="00754153" w:rsidRPr="00FA7264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Default="00780410">
            <w:pPr>
              <w:spacing w:after="111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2" w:anchor="!/?words=%D1%81%D0%B2%D1%8F%D0%B7%D0%BD%D0%BE%D0%B5%20%D0%BC%D0%B0%D0%B3%D0%B0%D0%B7%D0%B8%D0%BD" w:history="1">
              <w:proofErr w:type="gramStart"/>
              <w:r w:rsidR="00754153">
                <w:rPr>
                  <w:rStyle w:val="ab"/>
                  <w:rFonts w:ascii="Arial" w:hAnsi="Arial" w:cs="Arial"/>
                  <w:color w:val="1A3DC1"/>
                  <w:sz w:val="19"/>
                  <w:szCs w:val="19"/>
                </w:rPr>
                <w:t>связное</w:t>
              </w:r>
              <w:proofErr w:type="gramEnd"/>
              <w:r w:rsidR="00754153">
                <w:rPr>
                  <w:rStyle w:val="ab"/>
                  <w:rFonts w:ascii="Arial" w:hAnsi="Arial" w:cs="Arial"/>
                  <w:color w:val="1A3DC1"/>
                  <w:sz w:val="19"/>
                  <w:szCs w:val="19"/>
                </w:rPr>
                <w:t xml:space="preserve"> магазин</w:t>
              </w:r>
            </w:hyperlink>
          </w:p>
        </w:tc>
        <w:tc>
          <w:tcPr>
            <w:tcW w:w="4253" w:type="dxa"/>
            <w:hideMark/>
          </w:tcPr>
          <w:p w:rsidR="00754153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181 126</w:t>
            </w:r>
          </w:p>
        </w:tc>
      </w:tr>
      <w:tr w:rsidR="00754153" w:rsidRPr="00FA7264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Default="00780410">
            <w:pPr>
              <w:spacing w:after="111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3" w:anchor="!/?words=%D1%81%D0%B2%D1%8F%D0%B7%D0%BD%D0%BE%D0%B9%20%D0%B8%D0%BD%D1%82%D0%B5%D1%80%D0%BD%D0%B5%D1%82" w:history="1">
              <w:r w:rsidR="00754153">
                <w:rPr>
                  <w:rStyle w:val="ab"/>
                  <w:rFonts w:ascii="Arial" w:hAnsi="Arial" w:cs="Arial"/>
                  <w:color w:val="1A3DC1"/>
                  <w:sz w:val="19"/>
                  <w:szCs w:val="19"/>
                </w:rPr>
                <w:t>связной интернет</w:t>
              </w:r>
            </w:hyperlink>
          </w:p>
        </w:tc>
        <w:tc>
          <w:tcPr>
            <w:tcW w:w="4253" w:type="dxa"/>
            <w:hideMark/>
          </w:tcPr>
          <w:p w:rsidR="00754153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161 058</w:t>
            </w:r>
          </w:p>
        </w:tc>
      </w:tr>
      <w:tr w:rsidR="00754153" w:rsidRPr="00FA7264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Default="00780410">
            <w:pPr>
              <w:spacing w:after="111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4" w:anchor="!/?words=%D1%81%D0%B2%D1%8F%D0%B7%D0%BD%D0%BE%D0%B9%20%D0%B8%D0%BD%D1%82%D0%B5%D1%80%D0%BD%D0%B5%D1%82%20%D0%BC%D0%B0%D0%B3%D0%B0%D0%B7%D0%B8%D0%BD" w:history="1">
              <w:r w:rsidR="00754153">
                <w:rPr>
                  <w:rStyle w:val="ab"/>
                  <w:rFonts w:ascii="Arial" w:hAnsi="Arial" w:cs="Arial"/>
                  <w:color w:val="1A3DC1"/>
                  <w:sz w:val="19"/>
                  <w:szCs w:val="19"/>
                </w:rPr>
                <w:t>связной интернет магазин</w:t>
              </w:r>
            </w:hyperlink>
          </w:p>
        </w:tc>
        <w:tc>
          <w:tcPr>
            <w:tcW w:w="4253" w:type="dxa"/>
            <w:hideMark/>
          </w:tcPr>
          <w:p w:rsidR="00754153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148 984</w:t>
            </w:r>
          </w:p>
        </w:tc>
      </w:tr>
      <w:tr w:rsidR="00754153" w:rsidRPr="00FA7264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Default="00780410">
            <w:pPr>
              <w:spacing w:after="111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5" w:anchor="!/?words=%D1%81%D0%B2%D1%8F%D0%B7%D0%BD%D0%BE%D0%B5%20%D0%B8%D0%BD%D1%82%D0%B5%D1%80%D0%BD%D0%B5%D1%82%20%D0%BC%D0%B0%D0%B3%D0%B0%D0%B7%D0%B8%D0%BD" w:history="1">
              <w:proofErr w:type="gramStart"/>
              <w:r w:rsidR="00754153">
                <w:rPr>
                  <w:rStyle w:val="ab"/>
                  <w:rFonts w:ascii="Arial" w:hAnsi="Arial" w:cs="Arial"/>
                  <w:color w:val="1A3DC1"/>
                  <w:sz w:val="19"/>
                  <w:szCs w:val="19"/>
                </w:rPr>
                <w:t>связное</w:t>
              </w:r>
              <w:proofErr w:type="gramEnd"/>
              <w:r w:rsidR="00754153">
                <w:rPr>
                  <w:rStyle w:val="ab"/>
                  <w:rFonts w:ascii="Arial" w:hAnsi="Arial" w:cs="Arial"/>
                  <w:color w:val="1A3DC1"/>
                  <w:sz w:val="19"/>
                  <w:szCs w:val="19"/>
                </w:rPr>
                <w:t xml:space="preserve"> интернет магазин</w:t>
              </w:r>
            </w:hyperlink>
          </w:p>
        </w:tc>
        <w:tc>
          <w:tcPr>
            <w:tcW w:w="4253" w:type="dxa"/>
            <w:hideMark/>
          </w:tcPr>
          <w:p w:rsidR="00754153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148 981</w:t>
            </w:r>
          </w:p>
        </w:tc>
      </w:tr>
      <w:tr w:rsidR="00754153" w:rsidRPr="00FA7264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Default="00780410">
            <w:pPr>
              <w:spacing w:after="111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6" w:anchor="!/?words=%D1%81%D0%B2%D1%8F%D0%B7%D0%BD%D0%BE%D0%B9%20%D1%86%D0%B5%D0%BD%D1%8B" w:history="1">
              <w:r w:rsidR="00754153">
                <w:rPr>
                  <w:rStyle w:val="ab"/>
                  <w:rFonts w:ascii="Arial" w:hAnsi="Arial" w:cs="Arial"/>
                  <w:color w:val="1A3DC1"/>
                  <w:sz w:val="19"/>
                  <w:szCs w:val="19"/>
                </w:rPr>
                <w:t>связной цены</w:t>
              </w:r>
            </w:hyperlink>
          </w:p>
        </w:tc>
        <w:tc>
          <w:tcPr>
            <w:tcW w:w="4253" w:type="dxa"/>
            <w:hideMark/>
          </w:tcPr>
          <w:p w:rsidR="00754153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138 167</w:t>
            </w:r>
          </w:p>
        </w:tc>
      </w:tr>
      <w:tr w:rsidR="00FA7264" w:rsidRPr="00FA7264" w:rsidTr="00A867D1">
        <w:trPr>
          <w:trHeight w:val="255"/>
        </w:trPr>
        <w:tc>
          <w:tcPr>
            <w:tcW w:w="4819" w:type="dxa"/>
            <w:hideMark/>
          </w:tcPr>
          <w:p w:rsidR="00FA7264" w:rsidRPr="00FA7264" w:rsidRDefault="00FA7264" w:rsidP="00FA7264">
            <w:pPr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253" w:type="dxa"/>
            <w:hideMark/>
          </w:tcPr>
          <w:p w:rsidR="00FA7264" w:rsidRPr="00FA7264" w:rsidRDefault="00754153" w:rsidP="00FA7264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541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1 461 026</w:t>
            </w:r>
          </w:p>
        </w:tc>
      </w:tr>
    </w:tbl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Правильная информационная структура сайта является фундаментом построения успешного SEO. Плохая структура может существенно ограничить потенциал роста SEO-трафика, а в некоторых случаях свести его </w:t>
      </w: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нет. К тому же стоимость исправления неправильной информационной структуры, зачастую, сравнима с ценой самого сайта.</w:t>
      </w:r>
    </w:p>
    <w:p w:rsidR="00964027" w:rsidRPr="00964027" w:rsidRDefault="00964027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Рассмотрим динамику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 трафика до и после настройки ЧПУ (</w:t>
      </w:r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URL-путь, </w:t>
      </w:r>
      <w:proofErr w:type="gramStart"/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>состо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ящий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понятных слов</w:t>
      </w:r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>, вместо идентификаторов, и отражающий файловую структуру сайта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FA7264" w:rsidRPr="00FA7264" w:rsidRDefault="007D2875" w:rsidP="00FA726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17">
        <w:rPr>
          <w:rFonts w:ascii="Times New Roman" w:eastAsia="Calibri" w:hAnsi="Times New Roman" w:cs="Times New Roman"/>
          <w:noProof/>
          <w:color w:val="000000"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5848350" cy="29432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64" w:rsidRPr="00A867D1" w:rsidRDefault="00A867D1" w:rsidP="00FA72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6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Рис. 14 </w:t>
      </w:r>
      <w:r w:rsidR="00FA7264" w:rsidRPr="00A86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SEO-трафика </w:t>
      </w:r>
      <w:r w:rsid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(декабрь 2017 года) </w:t>
      </w:r>
      <w:r w:rsidR="00FA7264" w:rsidRPr="00A86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</w:t>
      </w:r>
      <w:r w:rsid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(февраль 2018 года) </w:t>
      </w:r>
      <w:r w:rsidR="00FA7264" w:rsidRPr="00A867D1">
        <w:rPr>
          <w:rFonts w:ascii="Times New Roman" w:eastAsia="Calibri" w:hAnsi="Times New Roman" w:cs="Times New Roman"/>
          <w:color w:val="000000"/>
          <w:sz w:val="28"/>
          <w:szCs w:val="28"/>
        </w:rPr>
        <w:t>настройки ЧПУ</w:t>
      </w:r>
    </w:p>
    <w:p w:rsidR="00964027" w:rsidRDefault="00964027" w:rsidP="00964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4027" w:rsidRPr="00964027" w:rsidRDefault="00964027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Рисунок 14 отражает наглядное повышение динамики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трафика  после настройки ЧПУ, которая планировалась в январе 2018 года.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Рекомендации по настройке ЧПУ: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Логичность и шаблонность структуры ЧПУ согласно общей структуре сайта, в URL должна отражаться вложенность страниц. Также в URL не должно быть несуществующих блоков. Если пользователь стер часть адреса до ближайшей косой черты, то он всегда должен получать осмысленное и предсказуемое содержание;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Название всех </w:t>
      </w:r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разделов </w:t>
      </w:r>
      <w:r w:rsidR="00546017"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>подвергаем транслитерации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возможности кириллицу </w:t>
      </w: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заменяем на латинские</w:t>
      </w:r>
      <w:proofErr w:type="gram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символы. Пробел между двумя словами заменяем на «</w:t>
      </w: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-»</w:t>
      </w:r>
      <w:proofErr w:type="gram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(дефис). Если название блока получается очень длинным, необходимо использовать более краткую форму;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URL должны заканчиваться </w:t>
      </w: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на «/»; никаких</w:t>
      </w:r>
      <w:proofErr w:type="gram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URL, заканчивающихся на «.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php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», «.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html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» и т.д., быть не должно;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Стоит отметить, что настройка ЧПУ не во всех случаях оправдана: если тематика </w:t>
      </w: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неконкурентная, либо сайт уже имеет успешные позиции в поисковых системах, то необходимость перехода на ЧПУ не критична. Для сайта, имеющего хорошую видимость, настройка может быть не всегда оправдана в финансовом плане: затраты на нее могут быть больше, чем выгода.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продвижения данного сайта нами предлагается использовать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-плагин «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AllinoneSeopack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Данный</w:t>
      </w:r>
      <w:proofErr w:type="gram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плагин позволяет работать на своем сайте с основными мета-тегами: это название, описание и ключевые слова. Заполнение данных параметров позволяет нашему сайту не только продвигаться в топ поисковой выдачи, но и  увеличивать приток читателей на сайт.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Мета-теги</w:t>
      </w:r>
      <w:proofErr w:type="gram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«название» (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title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), «описание» (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description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) и «ключевые слова» (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keywords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) мы будем прописывать для главной страницы сайта интернет-магазина  «</w:t>
      </w:r>
      <w:r w:rsidR="007D2875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Title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 это заголовок страницы. В 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title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обязательно должно быть вынесено то, чему посвящена страница, а также не должно быть простого перечисления ключевых слов. Длина, по возможности, не более 65-70 символов.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Description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 краткое описание страницы. Оно должно содержать ключевые слова из заголовка и другую полезную информацию. Длина, по возможности, около 130-160 символов;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Keywords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 ключевые слова. Многие оптимизаторы сейчас не прописывают 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данныйметатег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но мы, все же, рекомендуем это делать. Вместо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явного перечисления продвигаемых на страницу запросов в 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метатег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вынести ключевые слова страницы;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Для того</w:t>
      </w: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чтобы перейти к заполнению тегов для главной страницы данного сайта, нужно зайти в админ - панель движка 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WordPress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найти в верхнем левом углу вкладку «Инструменты SEO» (при условии, что плагин 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AllinoneSeopack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уже установлен на этом сайте.</w:t>
      </w:r>
    </w:p>
    <w:p w:rsidR="00FA7264" w:rsidRPr="00FA7264" w:rsidRDefault="00FA7264" w:rsidP="00FA726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26384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64" w:rsidRPr="00FA7264" w:rsidRDefault="00166D6A" w:rsidP="00FA72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66D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Рис. 15 </w:t>
      </w:r>
      <w:r w:rsidR="00FA7264" w:rsidRPr="00166D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Вкладка «Инструменты SEO» в </w:t>
      </w:r>
      <w:proofErr w:type="spellStart"/>
      <w:r w:rsidR="00FA7264" w:rsidRPr="00166D6A">
        <w:rPr>
          <w:rFonts w:ascii="Times New Roman" w:eastAsia="Calibri" w:hAnsi="Times New Roman" w:cs="Times New Roman"/>
          <w:color w:val="000000"/>
          <w:sz w:val="28"/>
          <w:szCs w:val="28"/>
        </w:rPr>
        <w:t>AllinoneSeopack</w:t>
      </w:r>
      <w:proofErr w:type="spellEnd"/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Чтобы </w:t>
      </w: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заполнить</w:t>
      </w:r>
      <w:proofErr w:type="gram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мета-тег главной страницы сайта «Название» есть 70 символов (пробелы уже входят в это число). Здесь стоит учесть, что чем точнее выбрана тематика сайта, тем больше будет шансов получить целевых посетителей с поисковых систем.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В теге «Описание» пишем, о чем сайт: «Продажа рыболовных принадлежностей от ведущих производителей через интернет с доставкой по всей России».  Но здесь так же важно использовать и ключевые запросы, по которым вы хотите, чтобы ваш сайт был в топе поисковой выдачи.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И «Ключевые слова» — здесь прописываем ключевые фразы (запросы). Слова/фразы нужно разделить запятыми.</w:t>
      </w:r>
    </w:p>
    <w:p w:rsidR="00FA7264" w:rsidRPr="00FA7264" w:rsidRDefault="00C93FD2" w:rsidP="00FA726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17">
        <w:rPr>
          <w:rFonts w:ascii="Times New Roman" w:eastAsia="Calibri" w:hAnsi="Times New Roman" w:cs="Times New Roman"/>
          <w:noProof/>
          <w:color w:val="000000"/>
          <w:sz w:val="28"/>
          <w:szCs w:val="28"/>
          <w:bdr w:val="single" w:sz="4" w:space="0" w:color="auto"/>
          <w:lang w:eastAsia="ru-RU"/>
        </w:rPr>
        <w:lastRenderedPageBreak/>
        <w:drawing>
          <wp:inline distT="0" distB="0" distL="0" distR="0">
            <wp:extent cx="5905500" cy="44291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64" w:rsidRPr="00166D6A" w:rsidRDefault="00166D6A" w:rsidP="00FA72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166D6A">
        <w:rPr>
          <w:rFonts w:ascii="Times New Roman" w:eastAsia="Calibri" w:hAnsi="Times New Roman" w:cs="Times New Roman"/>
          <w:color w:val="000000"/>
          <w:sz w:val="28"/>
          <w:szCs w:val="28"/>
        </w:rPr>
        <w:t>Рис. 16</w:t>
      </w:r>
      <w:r w:rsidR="00FA7264" w:rsidRPr="00166D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Заполнение тегов в </w:t>
      </w:r>
      <w:proofErr w:type="spellStart"/>
      <w:r w:rsidR="00FA7264" w:rsidRPr="00166D6A">
        <w:rPr>
          <w:rFonts w:ascii="Times New Roman" w:eastAsia="Calibri" w:hAnsi="Times New Roman" w:cs="Times New Roman"/>
          <w:color w:val="000000"/>
          <w:sz w:val="28"/>
          <w:szCs w:val="28"/>
        </w:rPr>
        <w:t>AllinoneSeopack</w:t>
      </w:r>
      <w:proofErr w:type="spellEnd"/>
    </w:p>
    <w:p w:rsidR="00FA7264" w:rsidRPr="00166D6A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продвижение </w:t>
      </w: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положительно сказывается наличие качественных фотографий и проведение на сайте различных акций и кампаний со скидками.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Pr="00546017" w:rsidRDefault="00FA7264" w:rsidP="00166D6A">
      <w:pPr>
        <w:keepNext/>
        <w:keepLines/>
        <w:spacing w:before="200"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A726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652C6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A726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A72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Прогноз эффективности</w:t>
      </w:r>
      <w:r w:rsidR="005460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4027" w:rsidRPr="009640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комплекса мероприятий по SEO – оптимизации сайта </w:t>
      </w:r>
      <w:proofErr w:type="gramStart"/>
      <w:r w:rsidR="00964027" w:rsidRPr="00964027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интернет-магазина</w:t>
      </w:r>
      <w:proofErr w:type="gramEnd"/>
      <w:r w:rsidR="00964027" w:rsidRPr="009640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«Связной»</w:t>
      </w:r>
    </w:p>
    <w:p w:rsidR="00754153" w:rsidRDefault="00754153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08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 оптимизации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будет состоять исключительно из заработной платы специалиста, так как приложение </w:t>
      </w:r>
      <w:proofErr w:type="spell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AllinoneSeopack</w:t>
      </w:r>
      <w:proofErr w:type="spell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русском языке имеется для скачивания в свободном доступе.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Заработная плата (с отчислениями) сотруднику за 12 месяцев составит 42200  рублей * 12 = 506400 рублей.</w:t>
      </w:r>
      <w:r w:rsidR="00161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 же затраты будут составлять отчисления на социальное страхование (30% от величины заработной платы). </w:t>
      </w:r>
    </w:p>
    <w:p w:rsid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проведения оптимизации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предполагается достижение поставленных целей. Таким образом, результат оптимизации будет </w:t>
      </w:r>
      <w:r w:rsidR="002873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складываться </w:t>
      </w:r>
      <w:r w:rsidR="00DA0864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следующим образом (см. таблицу 6</w:t>
      </w:r>
      <w:r w:rsidR="002873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DA0864" w:rsidRPr="003F31E1" w:rsidRDefault="00DA0864" w:rsidP="00DA0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7264" w:rsidRPr="00166D6A" w:rsidRDefault="00DA0864" w:rsidP="00FA726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Таблица 6</w:t>
      </w:r>
      <w:r w:rsidR="00FA7264" w:rsidRPr="00166D6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Прогноз посещаемости сайта </w:t>
      </w:r>
      <w:proofErr w:type="gramStart"/>
      <w:r w:rsidR="00FA7264" w:rsidRPr="00166D6A">
        <w:rPr>
          <w:rFonts w:ascii="Times New Roman" w:eastAsia="Calibri" w:hAnsi="Times New Roman" w:cs="Times New Roman"/>
          <w:color w:val="000000"/>
          <w:sz w:val="24"/>
          <w:szCs w:val="28"/>
        </w:rPr>
        <w:t>интернет-магазина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3013"/>
        <w:gridCol w:w="1221"/>
        <w:gridCol w:w="1606"/>
        <w:gridCol w:w="1792"/>
        <w:gridCol w:w="1939"/>
      </w:tblGrid>
      <w:tr w:rsidR="00FA7264" w:rsidRPr="00FA7264" w:rsidTr="00C93FD2">
        <w:trPr>
          <w:trHeight w:val="709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64" w:rsidRPr="00FA7264" w:rsidRDefault="00C93FD2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FA7264"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Эффект,%</w:t>
            </w:r>
          </w:p>
        </w:tc>
      </w:tr>
      <w:tr w:rsidR="00FA7264" w:rsidRPr="00FA7264" w:rsidTr="00C93FD2">
        <w:trPr>
          <w:trHeight w:val="846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полугодие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полугодие</w:t>
            </w:r>
          </w:p>
        </w:tc>
        <w:tc>
          <w:tcPr>
            <w:tcW w:w="10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3FD2" w:rsidRPr="00FA7264" w:rsidTr="00C93FD2">
        <w:trPr>
          <w:trHeight w:val="75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D2" w:rsidRPr="00FA7264" w:rsidRDefault="00C93FD2" w:rsidP="00FA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число посещений сайта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856EC2" w:rsidRDefault="00364289" w:rsidP="0065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3179108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364289" w:rsidP="003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C93FD2"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C93FD2"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364289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93FD2"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C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C93FD2"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C93FD2" w:rsidP="003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25,53</w:t>
            </w:r>
          </w:p>
        </w:tc>
      </w:tr>
      <w:tr w:rsidR="00C93FD2" w:rsidRPr="00FA7264" w:rsidTr="00C93FD2">
        <w:trPr>
          <w:trHeight w:val="75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D2" w:rsidRPr="00FA7264" w:rsidRDefault="00C93FD2" w:rsidP="00FA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время посещений, мин.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856EC2" w:rsidRDefault="00C93FD2" w:rsidP="0065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C93FD2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C93FD2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C93FD2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2873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мы видим из данных таблицы </w:t>
      </w:r>
      <w:r w:rsidR="00DA086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результате проведения оптимизации по результатам  года посещаемость сайта </w:t>
      </w: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инте</w:t>
      </w:r>
      <w:r w:rsidR="00C93FD2">
        <w:rPr>
          <w:rFonts w:ascii="Times New Roman" w:eastAsia="Calibri" w:hAnsi="Times New Roman" w:cs="Times New Roman"/>
          <w:color w:val="000000"/>
          <w:sz w:val="28"/>
          <w:szCs w:val="28"/>
        </w:rPr>
        <w:t>рнет-маг</w:t>
      </w:r>
      <w:r w:rsidR="00364289">
        <w:rPr>
          <w:rFonts w:ascii="Times New Roman" w:eastAsia="Calibri" w:hAnsi="Times New Roman" w:cs="Times New Roman"/>
          <w:color w:val="000000"/>
          <w:sz w:val="28"/>
          <w:szCs w:val="28"/>
        </w:rPr>
        <w:t>азина</w:t>
      </w:r>
      <w:proofErr w:type="gramEnd"/>
      <w:r w:rsidR="00364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увеличится на 811658 или 25,53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Причинами увеличения посещаемости данного сайта являются: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- рост посещаемости  за счет правильного подбора ключевых слов;</w:t>
      </w:r>
    </w:p>
    <w:p w:rsid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ввод ссылок  на сайт </w:t>
      </w:r>
      <w:proofErr w:type="gramStart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различных форумах и каталогах </w:t>
      </w:r>
      <w:r w:rsidR="00C93FD2">
        <w:rPr>
          <w:rFonts w:ascii="Times New Roman" w:eastAsia="Calibri" w:hAnsi="Times New Roman" w:cs="Times New Roman"/>
          <w:color w:val="000000"/>
          <w:sz w:val="28"/>
          <w:szCs w:val="28"/>
        </w:rPr>
        <w:t>смартфонов и телефонов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, а так же информационных сайта с различными статьями по данной тематике.</w:t>
      </w:r>
    </w:p>
    <w:p w:rsidR="0028737C" w:rsidRPr="00FA7264" w:rsidRDefault="0028737C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по результатам реализуемых мероприятий предполагается достижение ежемесячного 5%-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роста продаж в течение следующих 12 месяцев.</w:t>
      </w:r>
    </w:p>
    <w:p w:rsidR="00FA7264" w:rsidRPr="0028737C" w:rsidRDefault="00DA0864" w:rsidP="0028737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Таблица 7</w:t>
      </w:r>
      <w:r w:rsidR="00FA7264" w:rsidRPr="0028737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Прогноз фактических клиентов сайта </w:t>
      </w:r>
      <w:proofErr w:type="gramStart"/>
      <w:r w:rsidR="00FA7264" w:rsidRPr="0028737C">
        <w:rPr>
          <w:rFonts w:ascii="Times New Roman" w:eastAsia="Calibri" w:hAnsi="Times New Roman" w:cs="Times New Roman"/>
          <w:color w:val="000000"/>
          <w:sz w:val="24"/>
          <w:szCs w:val="28"/>
        </w:rPr>
        <w:t>интернет-магазина</w:t>
      </w:r>
      <w:proofErr w:type="gramEnd"/>
    </w:p>
    <w:tbl>
      <w:tblPr>
        <w:tblW w:w="5380" w:type="dxa"/>
        <w:jc w:val="center"/>
        <w:tblInd w:w="93" w:type="dxa"/>
        <w:tblLook w:val="04A0" w:firstRow="1" w:lastRow="0" w:firstColumn="1" w:lastColumn="0" w:noHBand="0" w:noVBand="1"/>
      </w:tblPr>
      <w:tblGrid>
        <w:gridCol w:w="3300"/>
        <w:gridCol w:w="2080"/>
      </w:tblGrid>
      <w:tr w:rsidR="003B6081" w:rsidRPr="003B6081" w:rsidTr="003B6081">
        <w:trPr>
          <w:trHeight w:val="1125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фактических клиентов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Фактически в 2017 году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120898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126943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133290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139955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146952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154300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162015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170116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178621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187552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196930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206777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217115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96217</w:t>
            </w:r>
          </w:p>
        </w:tc>
      </w:tr>
      <w:tr w:rsidR="003B6081" w:rsidRPr="003B6081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в 2018 году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3B6081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217115</w:t>
            </w:r>
          </w:p>
        </w:tc>
      </w:tr>
    </w:tbl>
    <w:p w:rsidR="003B6081" w:rsidRDefault="003B6081" w:rsidP="003B608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Как показывают данные, исходя из поставленной цели эффект роста клиентов составит увеличение колич</w:t>
      </w:r>
      <w:r w:rsidR="000301D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3B6081">
        <w:rPr>
          <w:rFonts w:ascii="Times New Roman" w:eastAsia="Calibri" w:hAnsi="Times New Roman" w:cs="Times New Roman"/>
          <w:color w:val="000000"/>
          <w:sz w:val="28"/>
          <w:szCs w:val="28"/>
        </w:rPr>
        <w:t>ства фактических клиентов на 96217 человек и составит 217115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7264" w:rsidRPr="00FA7264" w:rsidRDefault="00FA7264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Средняя величина </w:t>
      </w:r>
      <w:r w:rsidR="00072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выручки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от одного клиента в 201</w:t>
      </w:r>
      <w:r w:rsidR="000301D0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году: </w:t>
      </w:r>
    </w:p>
    <w:p w:rsidR="00FA7264" w:rsidRPr="00FA7264" w:rsidRDefault="001A4575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4575">
        <w:rPr>
          <w:rFonts w:ascii="Times New Roman" w:eastAsia="Calibri" w:hAnsi="Times New Roman" w:cs="Times New Roman"/>
          <w:color w:val="000000"/>
          <w:sz w:val="28"/>
          <w:szCs w:val="28"/>
        </w:rPr>
        <w:t>12078</w:t>
      </w:r>
      <w:r w:rsidR="00FA7264"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6370D">
        <w:rPr>
          <w:rFonts w:ascii="Times New Roman" w:eastAsia="Calibri" w:hAnsi="Times New Roman" w:cs="Times New Roman"/>
          <w:color w:val="000000"/>
          <w:sz w:val="28"/>
          <w:szCs w:val="28"/>
        </w:rPr>
        <w:t>млн.</w:t>
      </w:r>
      <w:r w:rsidR="00FA7264"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 / </w:t>
      </w:r>
      <w:r w:rsidR="003B6081" w:rsidRPr="003B6081">
        <w:rPr>
          <w:rFonts w:ascii="Times New Roman" w:eastAsia="Calibri" w:hAnsi="Times New Roman" w:cs="Times New Roman"/>
          <w:color w:val="000000"/>
          <w:sz w:val="28"/>
          <w:szCs w:val="28"/>
        </w:rPr>
        <w:t>120898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99,90</w:t>
      </w:r>
      <w:r w:rsidR="00FA7264"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</w:t>
      </w:r>
    </w:p>
    <w:p w:rsidR="00FA7264" w:rsidRPr="00FA7264" w:rsidRDefault="00FA7264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Прогнозная средняя величина </w:t>
      </w:r>
      <w:r w:rsidR="00673126">
        <w:rPr>
          <w:rFonts w:ascii="Times New Roman" w:eastAsia="Calibri" w:hAnsi="Times New Roman" w:cs="Times New Roman"/>
          <w:color w:val="000000"/>
          <w:sz w:val="28"/>
          <w:szCs w:val="28"/>
        </w:rPr>
        <w:t>выручки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</w:t>
      </w:r>
      <w:r w:rsidR="003B6081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году:</w:t>
      </w:r>
    </w:p>
    <w:p w:rsidR="00FA7264" w:rsidRPr="00FA7264" w:rsidRDefault="001A4575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99,90</w:t>
      </w:r>
      <w:r w:rsidR="003B60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 * 217115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21689788,5</w:t>
      </w:r>
      <w:r w:rsidR="00FA7264"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FA7264" w:rsidRPr="00FA7264" w:rsidRDefault="00FA7264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 составит: рост </w:t>
      </w:r>
      <w:r w:rsidR="00673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выручки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от реализации на 17</w:t>
      </w:r>
      <w:r w:rsidR="003B6081">
        <w:rPr>
          <w:rFonts w:ascii="Times New Roman" w:eastAsia="Calibri" w:hAnsi="Times New Roman" w:cs="Times New Roman"/>
          <w:color w:val="000000"/>
          <w:sz w:val="28"/>
          <w:szCs w:val="28"/>
        </w:rPr>
        <w:t>9,62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%. </w:t>
      </w:r>
    </w:p>
    <w:p w:rsidR="00FA7264" w:rsidRDefault="00FA7264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эффект роста продаж в результате оптимизации по результатам функционирован</w:t>
      </w:r>
      <w:r w:rsidR="003B6081">
        <w:rPr>
          <w:rFonts w:ascii="Times New Roman" w:eastAsia="Calibri" w:hAnsi="Times New Roman" w:cs="Times New Roman"/>
          <w:color w:val="000000"/>
          <w:sz w:val="28"/>
          <w:szCs w:val="28"/>
        </w:rPr>
        <w:t>ия в течение года составит 79,62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%. </w:t>
      </w:r>
    </w:p>
    <w:p w:rsidR="00DA0864" w:rsidRDefault="00DA0864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рассмотрим эффективность данного проекта при помощи расчета чистой приведенной стоимости. </w:t>
      </w:r>
    </w:p>
    <w:p w:rsidR="00161B79" w:rsidRDefault="00161B79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Распределение </w:t>
      </w:r>
      <w:r w:rsidR="00673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текущих затрат, себестоимости и выручки приведено в таблице 8. </w:t>
      </w:r>
    </w:p>
    <w:p w:rsidR="00673126" w:rsidRDefault="00673126" w:rsidP="00673126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673126" w:rsidRPr="00673126" w:rsidRDefault="00673126" w:rsidP="00673126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73126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 xml:space="preserve">Таблица 8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–</w:t>
      </w:r>
      <w:r w:rsidRPr="0067312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Распределение текущих затрат, себестоимости и выручки для определения эффективности комплекса </w:t>
      </w:r>
      <w:r w:rsidRPr="0067312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мероприятий  по SEO – оптимизации сайта </w:t>
      </w:r>
      <w:proofErr w:type="gramStart"/>
      <w:r w:rsidRPr="00673126">
        <w:rPr>
          <w:rFonts w:ascii="Times New Roman" w:eastAsia="Calibri" w:hAnsi="Times New Roman" w:cs="Times New Roman"/>
          <w:color w:val="000000"/>
          <w:sz w:val="24"/>
          <w:szCs w:val="28"/>
        </w:rPr>
        <w:t>интернет-магазина</w:t>
      </w:r>
      <w:proofErr w:type="gramEnd"/>
      <w:r w:rsidRPr="0067312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«Связной»</w:t>
      </w:r>
    </w:p>
    <w:tbl>
      <w:tblPr>
        <w:tblW w:w="58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560"/>
        <w:gridCol w:w="1635"/>
        <w:gridCol w:w="1720"/>
      </w:tblGrid>
      <w:tr w:rsidR="00673126" w:rsidRPr="00673126" w:rsidTr="00673126">
        <w:trPr>
          <w:trHeight w:val="1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затраты по реализации комплекса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товаров и услуг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1807482,375</w:t>
            </w:r>
          </w:p>
        </w:tc>
      </w:tr>
      <w:tr w:rsidR="00673126" w:rsidRPr="00673126" w:rsidTr="006731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21689788,5</w:t>
            </w:r>
          </w:p>
        </w:tc>
      </w:tr>
    </w:tbl>
    <w:p w:rsidR="00673126" w:rsidRDefault="00673126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Исходя из данных, приведенных в таблице 8, рассчитаем дисконтированную накопленную чистую прибыль и чистую стоимость проекта (см. таблицу 9). Необходимо отметить, что реализация приведенных мероприятий комплекса не требует единовременных (начальных) затрат. </w:t>
      </w:r>
    </w:p>
    <w:p w:rsidR="00673126" w:rsidRDefault="0067312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673126" w:rsidRDefault="00673126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673126" w:rsidSect="00C71A67">
          <w:footerReference w:type="default" r:id="rId3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73126" w:rsidRPr="00673126" w:rsidRDefault="00673126" w:rsidP="00673126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73126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Таблица 9 – Расчет эффективности проекта</w:t>
      </w:r>
    </w:p>
    <w:tbl>
      <w:tblPr>
        <w:tblW w:w="15807" w:type="dxa"/>
        <w:tblInd w:w="-601" w:type="dxa"/>
        <w:tblLook w:val="04A0" w:firstRow="1" w:lastRow="0" w:firstColumn="1" w:lastColumn="0" w:noHBand="0" w:noVBand="1"/>
      </w:tblPr>
      <w:tblGrid>
        <w:gridCol w:w="1957"/>
        <w:gridCol w:w="730"/>
        <w:gridCol w:w="584"/>
        <w:gridCol w:w="1020"/>
        <w:gridCol w:w="976"/>
        <w:gridCol w:w="1020"/>
        <w:gridCol w:w="976"/>
        <w:gridCol w:w="992"/>
        <w:gridCol w:w="976"/>
        <w:gridCol w:w="976"/>
        <w:gridCol w:w="1120"/>
        <w:gridCol w:w="1120"/>
        <w:gridCol w:w="1120"/>
        <w:gridCol w:w="1120"/>
        <w:gridCol w:w="1120"/>
      </w:tblGrid>
      <w:tr w:rsidR="00673126" w:rsidRPr="00673126" w:rsidTr="00673126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73126" w:rsidRPr="00673126" w:rsidTr="00673126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Прибыль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1239122,38</w:t>
            </w:r>
          </w:p>
        </w:tc>
      </w:tr>
      <w:tr w:rsidR="00673126" w:rsidRPr="00673126" w:rsidTr="00673126">
        <w:trPr>
          <w:trHeight w:val="72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Дисконтированная накопленная чистая прибыль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1096568,47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970414,58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858773,96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759976,96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672545,98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595173,43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526702,15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466108,10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412485,05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365031,01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323036,30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285872,83</w:t>
            </w:r>
          </w:p>
        </w:tc>
      </w:tr>
      <w:tr w:rsidR="00673126" w:rsidRPr="00673126" w:rsidTr="00673126">
        <w:trPr>
          <w:trHeight w:val="45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NPV - чистая текущая стоимость проекта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1096568,47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2066983,05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2925757,01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3685733,97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4358279,95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4953453,39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5480155,54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5946263,64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6358748,69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6723779,70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7046816,00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7332688,83</w:t>
            </w:r>
          </w:p>
        </w:tc>
      </w:tr>
      <w:tr w:rsidR="00673126" w:rsidRPr="00673126" w:rsidTr="00673126">
        <w:trPr>
          <w:trHeight w:val="45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Рентабельность текущих затрат (ЧП/затраты)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1290%</w:t>
            </w:r>
          </w:p>
        </w:tc>
      </w:tr>
      <w:tr w:rsidR="00673126" w:rsidRPr="00673126" w:rsidTr="00673126">
        <w:trPr>
          <w:trHeight w:val="67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Рентабельность продаж (Чистая прибыль / Выручка)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26" w:rsidRPr="00673126" w:rsidRDefault="00673126" w:rsidP="0067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406%</w:t>
            </w:r>
          </w:p>
        </w:tc>
      </w:tr>
    </w:tbl>
    <w:p w:rsid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737C" w:rsidRDefault="00673126" w:rsidP="006731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1F94F8" wp14:editId="1E38BDD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73126" w:rsidRDefault="00673126" w:rsidP="006731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Рис. 17. Динамика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NPV</w:t>
      </w:r>
    </w:p>
    <w:p w:rsidR="00673126" w:rsidRDefault="00673126" w:rsidP="006731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673126" w:rsidSect="00673126">
          <w:pgSz w:w="16838" w:h="11906" w:orient="landscape"/>
          <w:pgMar w:top="851" w:right="1134" w:bottom="1701" w:left="1134" w:header="709" w:footer="709" w:gutter="0"/>
          <w:pgNumType w:start="42"/>
          <w:cols w:space="708"/>
          <w:docGrid w:linePitch="360"/>
        </w:sect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Таким образом, приведенный расчет эффективности показывает окупаемости предлагаемого проекта уже на первом месяце его реализации, что обусловлено отсутствием единовременных затрат на внедрение мероприятий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-оптимизации. Приведенные расчеты обуславливают целесообразность и рациональность предлагаемых мероприятий. </w:t>
      </w: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P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737C" w:rsidRDefault="00652C64" w:rsidP="00673126">
      <w:pPr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52C64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Заключение</w:t>
      </w:r>
    </w:p>
    <w:p w:rsidR="0056490E" w:rsidRDefault="0056490E" w:rsidP="00C9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66" w:rsidRDefault="00C91866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751">
        <w:rPr>
          <w:rFonts w:ascii="Times New Roman" w:eastAsia="Calibri" w:hAnsi="Times New Roman" w:cs="Times New Roman"/>
          <w:sz w:val="28"/>
          <w:szCs w:val="28"/>
        </w:rPr>
        <w:t>На современ</w:t>
      </w:r>
      <w:r>
        <w:rPr>
          <w:rFonts w:ascii="Times New Roman" w:eastAsia="Calibri" w:hAnsi="Times New Roman" w:cs="Times New Roman"/>
          <w:sz w:val="28"/>
          <w:szCs w:val="28"/>
        </w:rPr>
        <w:t>ном этапе развития электронная торговля</w:t>
      </w:r>
      <w:r w:rsidRPr="00EB5751">
        <w:rPr>
          <w:rFonts w:ascii="Times New Roman" w:eastAsia="Calibri" w:hAnsi="Times New Roman" w:cs="Times New Roman"/>
          <w:sz w:val="28"/>
          <w:szCs w:val="28"/>
        </w:rPr>
        <w:t xml:space="preserve">, распространяясь повсеместно и предлагая все более широкий ассортимент товаров и услуг, становится инструментом интеграции отдельных лиц, предприятий, отраслей, государственных учреждений и государств в единое сообщество, внутри которого взаимодействие партнеров эффективно и беспрепятственно реализуется средствами информационных и телекоммуникационных технологий. </w:t>
      </w:r>
    </w:p>
    <w:p w:rsid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Объектом исследования в работе выступи интернет-магазин «Связной». </w:t>
      </w:r>
    </w:p>
    <w:p w:rsid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данной работы был разработан план продвижения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виде комплекса </w:t>
      </w:r>
      <w:r w:rsidRPr="0056490E">
        <w:rPr>
          <w:rFonts w:ascii="Times New Roman" w:eastAsia="Calibri" w:hAnsi="Times New Roman" w:cs="Times New Roman"/>
          <w:sz w:val="28"/>
          <w:szCs w:val="28"/>
        </w:rPr>
        <w:t>мероприятий  по SEO – оптимизации сайта интернет-магазина «Связной»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теоретических подходов в данной работе позволила изучить понятие и виды электронной коммерции, а так же были рассмотрены основные аспекты розничной торговли и определены тенденции ее развития в России и в мире. </w:t>
      </w:r>
    </w:p>
    <w:p w:rsid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анализа была проанализирована маркетинговая деятельность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«Связной», применяемые виды рекламы. Оценка сайта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его рациональности, а так же конкурентный анализ среди лидеров данного сегмента рынка позволили обосновать необходимость реализации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SEO</w:t>
      </w:r>
      <w:r>
        <w:rPr>
          <w:rFonts w:ascii="Times New Roman" w:eastAsia="Calibri" w:hAnsi="Times New Roman" w:cs="Times New Roman"/>
          <w:sz w:val="28"/>
          <w:szCs w:val="28"/>
        </w:rPr>
        <w:t xml:space="preserve">-оптимизации. </w:t>
      </w:r>
    </w:p>
    <w:p w:rsid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практической (проектной) части работы был разработан комплекс </w:t>
      </w:r>
      <w:r w:rsidRPr="0056490E">
        <w:rPr>
          <w:rFonts w:ascii="Times New Roman" w:eastAsia="Calibri" w:hAnsi="Times New Roman" w:cs="Times New Roman"/>
          <w:sz w:val="28"/>
          <w:szCs w:val="28"/>
        </w:rPr>
        <w:t>мероприятий  по SEO – оптимизации 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«Связной», который состоял в анализе семантического ядра, настройка ЧПУ, а так же прописке мега-тегов. </w:t>
      </w:r>
    </w:p>
    <w:p w:rsidR="0056490E" w:rsidRP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предлагаемого комплекса позволила определить его целесообразность: затраты по реализации предлагаемых мероприятий окупятся уже в течение первого месяца. </w:t>
      </w:r>
      <w:r w:rsidR="00803ADE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803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применения данного комплекса планируется </w:t>
      </w:r>
      <w:r w:rsidR="00803ADE" w:rsidRPr="00803ADE">
        <w:rPr>
          <w:rFonts w:ascii="Times New Roman" w:eastAsia="Calibri" w:hAnsi="Times New Roman" w:cs="Times New Roman"/>
          <w:sz w:val="28"/>
          <w:szCs w:val="28"/>
        </w:rPr>
        <w:t>достижение ежемесячного 5%-</w:t>
      </w:r>
      <w:proofErr w:type="gramStart"/>
      <w:r w:rsidR="00803ADE" w:rsidRPr="00803ADE"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  <w:r w:rsidR="00803ADE" w:rsidRPr="00803ADE">
        <w:rPr>
          <w:rFonts w:ascii="Times New Roman" w:eastAsia="Calibri" w:hAnsi="Times New Roman" w:cs="Times New Roman"/>
          <w:sz w:val="28"/>
          <w:szCs w:val="28"/>
        </w:rPr>
        <w:t xml:space="preserve"> роста продаж в течени</w:t>
      </w:r>
      <w:r w:rsidR="00803ADE">
        <w:rPr>
          <w:rFonts w:ascii="Times New Roman" w:eastAsia="Calibri" w:hAnsi="Times New Roman" w:cs="Times New Roman"/>
          <w:sz w:val="28"/>
          <w:szCs w:val="28"/>
        </w:rPr>
        <w:t xml:space="preserve">е следующих 12 месяцев, результатом чего станет рост выручки от реализации на 79,62%  в сравнении с результатами 2017 года. </w:t>
      </w:r>
    </w:p>
    <w:p w:rsidR="00673126" w:rsidRDefault="00673126" w:rsidP="00673126">
      <w:pPr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A7264" w:rsidRDefault="00FA7264" w:rsidP="003C6FEB">
      <w:pPr>
        <w:pageBreakBefore/>
        <w:spacing w:after="0" w:line="360" w:lineRule="auto"/>
        <w:ind w:firstLine="851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A72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>Ашманов И. С.  Оптимизация и продвижение сайтов в поисковых системах (+ CD) / И. С. Ашманов</w:t>
      </w:r>
      <w:proofErr w:type="gramStart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 А. Л. Иванов. - М.: Питер, 2013. - 464 c.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Бакаев, А. С. Особенности и перспективы развития электронной торговли в России: </w:t>
      </w: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. … канд. </w:t>
      </w: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. наук: 08.00.05: </w:t>
      </w:r>
      <w:proofErr w:type="gramStart"/>
      <w:r w:rsidRPr="00F8025A">
        <w:rPr>
          <w:rFonts w:ascii="Times New Roman" w:eastAsia="Calibri" w:hAnsi="Times New Roman" w:cs="Times New Roman"/>
          <w:sz w:val="28"/>
          <w:szCs w:val="28"/>
        </w:rPr>
        <w:t>защищена</w:t>
      </w:r>
      <w:proofErr w:type="gramEnd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 19.10.2003: утв. 17.10.2003 / Бакаев Александр Сергеевич. - Новосибирск, 2013. - 206 с</w:t>
      </w:r>
      <w:r w:rsidR="00B50B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>Гаврилов Л. П. Основы электронной коммерции и бизнеса / Л.П. Гаврилов. - М.: Солон-Пресс, 2016. - 592 c.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Дубинина Э.В. Интернет-реклама как доминирующий инструмент на рынке рекламы / Э.В. Дубинина, Л.В. </w:t>
      </w:r>
      <w:proofErr w:type="spellStart"/>
      <w:r w:rsidRPr="00B50B2E">
        <w:rPr>
          <w:rFonts w:ascii="Times New Roman" w:eastAsia="Calibri" w:hAnsi="Times New Roman" w:cs="Times New Roman"/>
          <w:sz w:val="28"/>
          <w:szCs w:val="28"/>
        </w:rPr>
        <w:t>Карслян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>, З.Р. Закирова; редакционно- издательский отдел Уфимского государственного университета экономики и сервиса</w:t>
      </w:r>
      <w:proofErr w:type="gramStart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 // С</w:t>
      </w:r>
      <w:proofErr w:type="gram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б. науч. тру. </w:t>
      </w:r>
      <w:proofErr w:type="spellStart"/>
      <w:r w:rsidRPr="00B50B2E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50B2E">
        <w:rPr>
          <w:rFonts w:ascii="Times New Roman" w:eastAsia="Calibri" w:hAnsi="Times New Roman" w:cs="Times New Roman"/>
          <w:sz w:val="28"/>
          <w:szCs w:val="28"/>
        </w:rPr>
        <w:t>заоч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>. науч</w:t>
      </w:r>
      <w:proofErr w:type="gramStart"/>
      <w:r w:rsidRPr="00B50B2E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B50B2E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50B2E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. – 2015. – 398 с. </w:t>
      </w:r>
    </w:p>
    <w:p w:rsidR="00B50B2E" w:rsidRPr="00B50B2E" w:rsidRDefault="00B50B2E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Евдокимов, Н.В. Основы контентной оптимизации. </w:t>
      </w:r>
      <w:proofErr w:type="gramStart"/>
      <w:r w:rsidRPr="00B50B2E">
        <w:rPr>
          <w:rFonts w:ascii="Times New Roman" w:eastAsia="Calibri" w:hAnsi="Times New Roman" w:cs="Times New Roman"/>
          <w:sz w:val="28"/>
          <w:szCs w:val="28"/>
        </w:rPr>
        <w:t>Эффективная</w:t>
      </w:r>
      <w:proofErr w:type="gram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 Интернет-коммерция и продвижение сайтов в Интернет / Н.В. Евдокимов. - М.: Вильямс, 2014. - 160 c.</w:t>
      </w:r>
    </w:p>
    <w:p w:rsidR="00B50B2E" w:rsidRPr="00B50B2E" w:rsidRDefault="00B50B2E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>Иванов  И. И. SEO: Поисковая Оптимизация от</w:t>
      </w:r>
      <w:proofErr w:type="gramStart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 до Я / И. И. Иванов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Москва: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Самоиздательство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2015</w:t>
      </w:r>
      <w:r w:rsidRPr="00B50B2E">
        <w:rPr>
          <w:rFonts w:ascii="Times New Roman" w:eastAsia="Calibri" w:hAnsi="Times New Roman" w:cs="Times New Roman"/>
          <w:sz w:val="28"/>
          <w:szCs w:val="28"/>
        </w:rPr>
        <w:t>. - 584 с.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>Российская электронная коммерция: законы, определения, электронная торговля (версия 4.1, 16 апреля 2014 года). URL: http://raec.ru/upload/files/RAEC_ecommerce_agreement.pdf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DataInsight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>: Электронная торговля в России. Итоги 2016 года. [Электронный ресурс]. Режим доступа: http://www.datainsight.ru/public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Global B2C E-commerce Report 2016: Facts, Figures, </w:t>
      </w:r>
      <w:proofErr w:type="spellStart"/>
      <w:r w:rsidRPr="00F8025A">
        <w:rPr>
          <w:rFonts w:ascii="Times New Roman" w:eastAsia="Calibri" w:hAnsi="Times New Roman" w:cs="Times New Roman"/>
          <w:sz w:val="28"/>
          <w:szCs w:val="28"/>
          <w:lang w:val="en-US"/>
        </w:rPr>
        <w:t>Infographic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&amp; Trends of 2015 and the 2016 Forecast of the Global B2C E-commerce Market of Goods and Services. </w:t>
      </w:r>
      <w:r w:rsidRPr="00F8025A">
        <w:rPr>
          <w:rFonts w:ascii="Times New Roman" w:eastAsia="Calibri" w:hAnsi="Times New Roman" w:cs="Times New Roman"/>
          <w:sz w:val="28"/>
          <w:szCs w:val="28"/>
        </w:rPr>
        <w:t>[Электронный ресурс]. Режим доступа: https://www.ecommercewiki.org /wikis/www.ecommercewiki.org/images/5/56/Global_B2C_Ecommerce_Report_2016.pdf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Исследования рынка Интернет-торговли РБК 2016. [Электронный ресурс]. Режим доступа: </w:t>
      </w:r>
      <w:hyperlink r:id="rId32" w:history="1">
        <w:r w:rsidRPr="00F8025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http://marketing.rbc.ru/ecom2016</w:t>
        </w:r>
      </w:hyperlink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0B2E">
        <w:rPr>
          <w:rFonts w:ascii="Times New Roman" w:eastAsia="Calibri" w:hAnsi="Times New Roman" w:cs="Times New Roman"/>
          <w:sz w:val="28"/>
          <w:szCs w:val="28"/>
        </w:rPr>
        <w:t>Казн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 Г., </w:t>
      </w:r>
      <w:proofErr w:type="spellStart"/>
      <w:r w:rsidRPr="00B50B2E">
        <w:rPr>
          <w:rFonts w:ascii="Times New Roman" w:eastAsia="Calibri" w:hAnsi="Times New Roman" w:cs="Times New Roman"/>
          <w:sz w:val="28"/>
          <w:szCs w:val="28"/>
        </w:rPr>
        <w:t>Граппоне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 Д.. Поисковая оптимизация сайтов. Исчерпывающее руководство.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Издательство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2012. – 309 с. 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>Кобелев, О.А. Электронная коммерция / О. А. Кобелев. – Москва.: Издательство-торговая компания «Дашков и</w:t>
      </w:r>
      <w:proofErr w:type="gramStart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 », 201</w:t>
      </w:r>
      <w:r w:rsidR="00B50B2E">
        <w:rPr>
          <w:rFonts w:ascii="Times New Roman" w:eastAsia="Calibri" w:hAnsi="Times New Roman" w:cs="Times New Roman"/>
          <w:sz w:val="28"/>
          <w:szCs w:val="28"/>
        </w:rPr>
        <w:t>3</w:t>
      </w:r>
      <w:r w:rsidRPr="00F8025A">
        <w:rPr>
          <w:rFonts w:ascii="Times New Roman" w:eastAsia="Calibri" w:hAnsi="Times New Roman" w:cs="Times New Roman"/>
          <w:sz w:val="28"/>
          <w:szCs w:val="28"/>
        </w:rPr>
        <w:t>. – 684 с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0B2E">
        <w:rPr>
          <w:rFonts w:ascii="Times New Roman" w:eastAsia="Calibri" w:hAnsi="Times New Roman" w:cs="Times New Roman"/>
          <w:sz w:val="28"/>
          <w:szCs w:val="28"/>
        </w:rPr>
        <w:t>Кураков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 А. А.  Эффективное продвижение сайтов / </w:t>
      </w:r>
      <w:proofErr w:type="spellStart"/>
      <w:r w:rsidRPr="00B50B2E">
        <w:rPr>
          <w:rFonts w:ascii="Times New Roman" w:eastAsia="Calibri" w:hAnsi="Times New Roman" w:cs="Times New Roman"/>
          <w:sz w:val="28"/>
          <w:szCs w:val="28"/>
        </w:rPr>
        <w:t>А.Кураков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. М. </w:t>
      </w:r>
      <w:proofErr w:type="spellStart"/>
      <w:r w:rsidRPr="00B50B2E">
        <w:rPr>
          <w:rFonts w:ascii="Times New Roman" w:eastAsia="Calibri" w:hAnsi="Times New Roman" w:cs="Times New Roman"/>
          <w:sz w:val="28"/>
          <w:szCs w:val="28"/>
        </w:rPr>
        <w:t>Райцин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 - Москва: </w:t>
      </w:r>
      <w:proofErr w:type="spellStart"/>
      <w:r w:rsidRPr="00B50B2E">
        <w:rPr>
          <w:rFonts w:ascii="Times New Roman" w:eastAsia="Calibri" w:hAnsi="Times New Roman" w:cs="Times New Roman"/>
          <w:sz w:val="28"/>
          <w:szCs w:val="28"/>
        </w:rPr>
        <w:t>СамИздат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>, 2011. - 61 с.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Матафонова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 А.Н. Сравнительный анализ </w:t>
      </w:r>
      <w:proofErr w:type="gramStart"/>
      <w:r w:rsidRPr="00F8025A">
        <w:rPr>
          <w:rFonts w:ascii="Times New Roman" w:eastAsia="Calibri" w:hAnsi="Times New Roman" w:cs="Times New Roman"/>
          <w:sz w:val="28"/>
          <w:szCs w:val="28"/>
        </w:rPr>
        <w:t>интернет-рекламы</w:t>
      </w:r>
      <w:proofErr w:type="gramEnd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 / А.Н. </w:t>
      </w: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Матафонова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, А.В. Марченкова // Ученые заметки ТОГУ. – 2014. – 452 с. 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Мусиева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 П.А. Интернет-реклама: возможности и перспективы // Вопросы структуризации экономики. – 201</w:t>
      </w:r>
      <w:r w:rsidR="00B50B2E">
        <w:rPr>
          <w:rFonts w:ascii="Times New Roman" w:eastAsia="Calibri" w:hAnsi="Times New Roman" w:cs="Times New Roman"/>
          <w:sz w:val="28"/>
          <w:szCs w:val="28"/>
        </w:rPr>
        <w:t>4</w:t>
      </w:r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. – № 3. – С. 13. 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Неелова Н. И., </w:t>
      </w:r>
      <w:proofErr w:type="spellStart"/>
      <w:r w:rsidRPr="00B50B2E">
        <w:rPr>
          <w:rFonts w:ascii="Times New Roman" w:eastAsia="Calibri" w:hAnsi="Times New Roman" w:cs="Times New Roman"/>
          <w:sz w:val="28"/>
          <w:szCs w:val="28"/>
        </w:rPr>
        <w:t>Моргачева</w:t>
      </w:r>
      <w:proofErr w:type="spellEnd"/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 А. И.. SEMBOOK. Энциклопедия поискового продвижения</w:t>
      </w:r>
      <w:r>
        <w:rPr>
          <w:rFonts w:ascii="Times New Roman" w:eastAsia="Calibri" w:hAnsi="Times New Roman" w:cs="Times New Roman"/>
          <w:sz w:val="28"/>
          <w:szCs w:val="28"/>
        </w:rPr>
        <w:t>. Издательство «Питер», 2014</w:t>
      </w:r>
      <w:r w:rsidRPr="00B50B2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330 с.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Перри М., Брайан Т.; пер. с англ. Контекстная реклама, которая работает: Библия </w:t>
      </w: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AdWords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 – М.: Манн, Иванов и </w:t>
      </w: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Фебер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>, 2014. – 464 с.</w:t>
      </w:r>
    </w:p>
    <w:p w:rsidR="00B32423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Романов А.А. Реклама. Интернет-реклама: </w:t>
      </w: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F8025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8025A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>. – М., 2014. – 320 с.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Севостьянов И. С.  Поисковая оптимизация. Практическое руководство по продвижению сайта в Интернете. - Издательство «Питер», 2014 год. – 369 с. 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>Храповицкий К.С.  SEO-копирайтин</w:t>
      </w:r>
      <w:bookmarkStart w:id="0" w:name="_GoBack"/>
      <w:bookmarkEnd w:id="0"/>
      <w:r w:rsidRPr="00B50B2E">
        <w:rPr>
          <w:rFonts w:ascii="Times New Roman" w:eastAsia="Calibri" w:hAnsi="Times New Roman" w:cs="Times New Roman"/>
          <w:sz w:val="28"/>
          <w:szCs w:val="28"/>
        </w:rPr>
        <w:t>г. Практическое руководство по созданию "правильных" текстов / Кирилл Храповицкий. - М.: Наука и техника, 2014. - 304 c.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Шандезон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, Ж.; </w:t>
      </w: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Лансестр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, А. Методы продажи; М.: Прогресс; Издание 3-е, </w:t>
      </w:r>
      <w:proofErr w:type="spellStart"/>
      <w:r w:rsidRPr="00F8025A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F8025A">
        <w:rPr>
          <w:rFonts w:ascii="Times New Roman" w:eastAsia="Calibri" w:hAnsi="Times New Roman" w:cs="Times New Roman"/>
          <w:sz w:val="28"/>
          <w:szCs w:val="28"/>
        </w:rPr>
        <w:t>., 2012. - 196 c.</w:t>
      </w:r>
    </w:p>
    <w:p w:rsidR="00722884" w:rsidRDefault="00722884" w:rsidP="006D1E90"/>
    <w:sectPr w:rsidR="00722884" w:rsidSect="00673126">
      <w:pgSz w:w="11906" w:h="16838"/>
      <w:pgMar w:top="1134" w:right="851" w:bottom="1134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10" w:rsidRDefault="00780410" w:rsidP="00A13992">
      <w:pPr>
        <w:spacing w:after="0" w:line="240" w:lineRule="auto"/>
      </w:pPr>
      <w:r>
        <w:separator/>
      </w:r>
    </w:p>
  </w:endnote>
  <w:endnote w:type="continuationSeparator" w:id="0">
    <w:p w:rsidR="00780410" w:rsidRDefault="00780410" w:rsidP="00A1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822054"/>
      <w:docPartObj>
        <w:docPartGallery w:val="Page Numbers (Bottom of Page)"/>
        <w:docPartUnique/>
      </w:docPartObj>
    </w:sdtPr>
    <w:sdtContent>
      <w:p w:rsidR="00780410" w:rsidRDefault="0078041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ADE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80410" w:rsidRDefault="0078041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10" w:rsidRDefault="00780410" w:rsidP="00A13992">
      <w:pPr>
        <w:spacing w:after="0" w:line="240" w:lineRule="auto"/>
      </w:pPr>
      <w:r>
        <w:separator/>
      </w:r>
    </w:p>
  </w:footnote>
  <w:footnote w:type="continuationSeparator" w:id="0">
    <w:p w:rsidR="00780410" w:rsidRDefault="00780410" w:rsidP="00A1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E0B"/>
    <w:multiLevelType w:val="hybridMultilevel"/>
    <w:tmpl w:val="B86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233B"/>
    <w:multiLevelType w:val="multilevel"/>
    <w:tmpl w:val="AE9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F0D4C"/>
    <w:multiLevelType w:val="hybridMultilevel"/>
    <w:tmpl w:val="BBCC0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A16FA3"/>
    <w:multiLevelType w:val="multilevel"/>
    <w:tmpl w:val="06B472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D4F2EC3"/>
    <w:multiLevelType w:val="hybridMultilevel"/>
    <w:tmpl w:val="9A3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75CA"/>
    <w:multiLevelType w:val="multilevel"/>
    <w:tmpl w:val="136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F9B"/>
    <w:rsid w:val="000104A8"/>
    <w:rsid w:val="00015BF6"/>
    <w:rsid w:val="000301D0"/>
    <w:rsid w:val="00042579"/>
    <w:rsid w:val="000567BC"/>
    <w:rsid w:val="00057EF4"/>
    <w:rsid w:val="000721A2"/>
    <w:rsid w:val="0008210C"/>
    <w:rsid w:val="00086A32"/>
    <w:rsid w:val="000C3C82"/>
    <w:rsid w:val="000F7409"/>
    <w:rsid w:val="00161B79"/>
    <w:rsid w:val="00166D6A"/>
    <w:rsid w:val="00186788"/>
    <w:rsid w:val="001A4575"/>
    <w:rsid w:val="00221F9B"/>
    <w:rsid w:val="0028611C"/>
    <w:rsid w:val="0028737C"/>
    <w:rsid w:val="002A21E7"/>
    <w:rsid w:val="002D54EA"/>
    <w:rsid w:val="002F1AF5"/>
    <w:rsid w:val="00305539"/>
    <w:rsid w:val="003140DE"/>
    <w:rsid w:val="00346CC4"/>
    <w:rsid w:val="00364289"/>
    <w:rsid w:val="003B6081"/>
    <w:rsid w:val="003C6FEB"/>
    <w:rsid w:val="003F31E1"/>
    <w:rsid w:val="004524DD"/>
    <w:rsid w:val="0049173A"/>
    <w:rsid w:val="00493BD0"/>
    <w:rsid w:val="004A701F"/>
    <w:rsid w:val="004B3DF2"/>
    <w:rsid w:val="004E0BEE"/>
    <w:rsid w:val="00546017"/>
    <w:rsid w:val="0056490E"/>
    <w:rsid w:val="00565204"/>
    <w:rsid w:val="00652C64"/>
    <w:rsid w:val="00653B89"/>
    <w:rsid w:val="00673126"/>
    <w:rsid w:val="0069350A"/>
    <w:rsid w:val="006A1A77"/>
    <w:rsid w:val="006A40AC"/>
    <w:rsid w:val="006D1E90"/>
    <w:rsid w:val="00702A12"/>
    <w:rsid w:val="00704C80"/>
    <w:rsid w:val="007154E3"/>
    <w:rsid w:val="00722884"/>
    <w:rsid w:val="00722DF2"/>
    <w:rsid w:val="0072479E"/>
    <w:rsid w:val="0074100B"/>
    <w:rsid w:val="00754153"/>
    <w:rsid w:val="00780410"/>
    <w:rsid w:val="007D2875"/>
    <w:rsid w:val="007E7102"/>
    <w:rsid w:val="00803ADE"/>
    <w:rsid w:val="00856EC2"/>
    <w:rsid w:val="00885E28"/>
    <w:rsid w:val="0089597B"/>
    <w:rsid w:val="008C1DFB"/>
    <w:rsid w:val="008D6C25"/>
    <w:rsid w:val="008E04A6"/>
    <w:rsid w:val="008F4DF4"/>
    <w:rsid w:val="00926ED0"/>
    <w:rsid w:val="009427B6"/>
    <w:rsid w:val="00964027"/>
    <w:rsid w:val="00967E89"/>
    <w:rsid w:val="009D3609"/>
    <w:rsid w:val="00A13992"/>
    <w:rsid w:val="00A17C5E"/>
    <w:rsid w:val="00A56F93"/>
    <w:rsid w:val="00A6399C"/>
    <w:rsid w:val="00A867D1"/>
    <w:rsid w:val="00B15DB6"/>
    <w:rsid w:val="00B24F74"/>
    <w:rsid w:val="00B32423"/>
    <w:rsid w:val="00B46A5E"/>
    <w:rsid w:val="00B50B2E"/>
    <w:rsid w:val="00B70EF6"/>
    <w:rsid w:val="00B82E97"/>
    <w:rsid w:val="00B971C1"/>
    <w:rsid w:val="00BA067D"/>
    <w:rsid w:val="00BC4EFB"/>
    <w:rsid w:val="00BD0740"/>
    <w:rsid w:val="00C237D1"/>
    <w:rsid w:val="00C6370D"/>
    <w:rsid w:val="00C71A67"/>
    <w:rsid w:val="00C779FB"/>
    <w:rsid w:val="00C82342"/>
    <w:rsid w:val="00C84F11"/>
    <w:rsid w:val="00C91866"/>
    <w:rsid w:val="00C93FD2"/>
    <w:rsid w:val="00CC52F6"/>
    <w:rsid w:val="00D12CDA"/>
    <w:rsid w:val="00D4387D"/>
    <w:rsid w:val="00D44791"/>
    <w:rsid w:val="00D6131C"/>
    <w:rsid w:val="00D722C2"/>
    <w:rsid w:val="00DA0864"/>
    <w:rsid w:val="00DA30FB"/>
    <w:rsid w:val="00DC0F40"/>
    <w:rsid w:val="00DF36C8"/>
    <w:rsid w:val="00DF4E2B"/>
    <w:rsid w:val="00E66588"/>
    <w:rsid w:val="00E75847"/>
    <w:rsid w:val="00E87586"/>
    <w:rsid w:val="00E96B7D"/>
    <w:rsid w:val="00F241F3"/>
    <w:rsid w:val="00F311F9"/>
    <w:rsid w:val="00F548C8"/>
    <w:rsid w:val="00F762A7"/>
    <w:rsid w:val="00F8107D"/>
    <w:rsid w:val="00FA7264"/>
    <w:rsid w:val="00FD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3"/>
  </w:style>
  <w:style w:type="paragraph" w:styleId="3">
    <w:name w:val="heading 3"/>
    <w:basedOn w:val="a"/>
    <w:link w:val="30"/>
    <w:uiPriority w:val="9"/>
    <w:qFormat/>
    <w:rsid w:val="00724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39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39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3992"/>
    <w:rPr>
      <w:vertAlign w:val="superscript"/>
    </w:rPr>
  </w:style>
  <w:style w:type="paragraph" w:styleId="a6">
    <w:name w:val="List Paragraph"/>
    <w:basedOn w:val="a"/>
    <w:uiPriority w:val="34"/>
    <w:qFormat/>
    <w:rsid w:val="00A139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92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34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46C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4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gc">
    <w:name w:val="_tgc"/>
    <w:basedOn w:val="a0"/>
    <w:rsid w:val="0072479E"/>
  </w:style>
  <w:style w:type="character" w:styleId="ab">
    <w:name w:val="Hyperlink"/>
    <w:basedOn w:val="a0"/>
    <w:uiPriority w:val="99"/>
    <w:semiHidden/>
    <w:unhideWhenUsed/>
    <w:rsid w:val="0072479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2479E"/>
    <w:rPr>
      <w:i/>
      <w:iCs/>
    </w:rPr>
  </w:style>
  <w:style w:type="character" w:styleId="ac">
    <w:name w:val="Emphasis"/>
    <w:basedOn w:val="a0"/>
    <w:uiPriority w:val="20"/>
    <w:qFormat/>
    <w:rsid w:val="0072479E"/>
    <w:rPr>
      <w:i/>
      <w:iCs/>
    </w:rPr>
  </w:style>
  <w:style w:type="character" w:customStyle="1" w:styleId="st">
    <w:name w:val="st"/>
    <w:basedOn w:val="a0"/>
    <w:rsid w:val="0072479E"/>
  </w:style>
  <w:style w:type="character" w:customStyle="1" w:styleId="f">
    <w:name w:val="f"/>
    <w:basedOn w:val="a0"/>
    <w:rsid w:val="0072479E"/>
  </w:style>
  <w:style w:type="table" w:styleId="ad">
    <w:name w:val="Table Grid"/>
    <w:basedOn w:val="a1"/>
    <w:uiPriority w:val="39"/>
    <w:rsid w:val="00FA72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phrase-link">
    <w:name w:val="b-phrase-link"/>
    <w:basedOn w:val="a0"/>
    <w:rsid w:val="00754153"/>
  </w:style>
  <w:style w:type="paragraph" w:styleId="ae">
    <w:name w:val="header"/>
    <w:basedOn w:val="a"/>
    <w:link w:val="af"/>
    <w:uiPriority w:val="99"/>
    <w:unhideWhenUsed/>
    <w:rsid w:val="00C7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1A67"/>
  </w:style>
  <w:style w:type="paragraph" w:styleId="af0">
    <w:name w:val="footer"/>
    <w:basedOn w:val="a"/>
    <w:link w:val="af1"/>
    <w:uiPriority w:val="99"/>
    <w:unhideWhenUsed/>
    <w:rsid w:val="00C7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11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889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hyperlink" Target="https://wordstat.yandex.ru/" TargetMode="External"/><Relationship Id="rId26" Type="http://schemas.openxmlformats.org/officeDocument/2006/relationships/hyperlink" Target="https://wordstat.yandex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ordstat.yandex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7.xml"/><Relationship Id="rId25" Type="http://schemas.openxmlformats.org/officeDocument/2006/relationships/hyperlink" Target="https://wordstat.yandex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ordstat.yandex.ru/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wordstat.yandex.ru/" TargetMode="External"/><Relationship Id="rId32" Type="http://schemas.openxmlformats.org/officeDocument/2006/relationships/hyperlink" Target="http://marketing.rbc.ru/ecom201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ordstat.yandex.ru/" TargetMode="External"/><Relationship Id="rId28" Type="http://schemas.openxmlformats.org/officeDocument/2006/relationships/image" Target="media/image5.png"/><Relationship Id="rId10" Type="http://schemas.openxmlformats.org/officeDocument/2006/relationships/chart" Target="charts/chart3.xml"/><Relationship Id="rId19" Type="http://schemas.openxmlformats.org/officeDocument/2006/relationships/hyperlink" Target="https://wordstat.yandex.ru/" TargetMode="External"/><Relationship Id="rId31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yperlink" Target="https://wordstat.yandex.ru/" TargetMode="External"/><Relationship Id="rId27" Type="http://schemas.openxmlformats.org/officeDocument/2006/relationships/image" Target="media/image4.png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cat>
            <c:numRef>
              <c:f>Лист1!$G$6:$Q$6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Лист1!$G$7:$Q$7</c:f>
              <c:numCache>
                <c:formatCode>General</c:formatCode>
                <c:ptCount val="11"/>
                <c:pt idx="0">
                  <c:v>321</c:v>
                </c:pt>
                <c:pt idx="1">
                  <c:v>476</c:v>
                </c:pt>
                <c:pt idx="2">
                  <c:v>588</c:v>
                </c:pt>
                <c:pt idx="3">
                  <c:v>776</c:v>
                </c:pt>
                <c:pt idx="4">
                  <c:v>978</c:v>
                </c:pt>
                <c:pt idx="5">
                  <c:v>1199</c:v>
                </c:pt>
                <c:pt idx="6">
                  <c:v>1436</c:v>
                </c:pt>
                <c:pt idx="7">
                  <c:v>1564</c:v>
                </c:pt>
                <c:pt idx="8">
                  <c:v>1669</c:v>
                </c:pt>
                <c:pt idx="9">
                  <c:v>1788</c:v>
                </c:pt>
                <c:pt idx="10">
                  <c:v>1945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822656"/>
        <c:axId val="42222336"/>
      </c:areaChart>
      <c:catAx>
        <c:axId val="5882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222336"/>
        <c:crosses val="autoZero"/>
        <c:auto val="1"/>
        <c:lblAlgn val="ctr"/>
        <c:lblOffset val="100"/>
        <c:noMultiLvlLbl val="0"/>
      </c:catAx>
      <c:valAx>
        <c:axId val="4222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822656"/>
        <c:crosses val="autoZero"/>
        <c:crossBetween val="midCat"/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areaChart>
        <c:grouping val="standard"/>
        <c:varyColors val="0"/>
        <c:ser>
          <c:idx val="0"/>
          <c:order val="0"/>
          <c:cat>
            <c:numRef>
              <c:f>Лист1!$G$6:$Q$6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Лист1!$G$7:$Q$7</c:f>
              <c:numCache>
                <c:formatCode>General</c:formatCode>
                <c:ptCount val="11"/>
                <c:pt idx="0">
                  <c:v>1</c:v>
                </c:pt>
                <c:pt idx="1">
                  <c:v>1.5</c:v>
                </c:pt>
                <c:pt idx="2">
                  <c:v>1.9000000000000001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13</c:v>
                </c:pt>
                <c:pt idx="8">
                  <c:v>18</c:v>
                </c:pt>
                <c:pt idx="9">
                  <c:v>24</c:v>
                </c:pt>
                <c:pt idx="10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335168"/>
        <c:axId val="73336704"/>
      </c:areaChart>
      <c:catAx>
        <c:axId val="7333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336704"/>
        <c:crosses val="autoZero"/>
        <c:auto val="1"/>
        <c:lblAlgn val="ctr"/>
        <c:lblOffset val="100"/>
        <c:noMultiLvlLbl val="0"/>
      </c:catAx>
      <c:valAx>
        <c:axId val="7333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335168"/>
        <c:crosses val="autoZero"/>
        <c:crossBetween val="midCat"/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spPr>
            <a:solidFill>
              <a:srgbClr val="FFC000"/>
            </a:solidFill>
          </c:spPr>
          <c:invertIfNegative val="0"/>
          <c:cat>
            <c:strRef>
              <c:f>'[Диаграмма в Microsoft Word]Лист1'!$K$16:$L$16</c:f>
              <c:strCache>
                <c:ptCount val="2"/>
                <c:pt idx="0">
                  <c:v>2016 г.</c:v>
                </c:pt>
                <c:pt idx="1">
                  <c:v>2017  г.</c:v>
                </c:pt>
              </c:strCache>
            </c:strRef>
          </c:cat>
          <c:val>
            <c:numRef>
              <c:f>'[Диаграмма в Microsoft Word]Лист1'!$K$18:$L$18</c:f>
              <c:numCache>
                <c:formatCode>General</c:formatCode>
                <c:ptCount val="2"/>
                <c:pt idx="0">
                  <c:v>12485</c:v>
                </c:pt>
                <c:pt idx="1">
                  <c:v>12078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382144"/>
        <c:axId val="73383936"/>
        <c:axId val="0"/>
      </c:bar3DChart>
      <c:catAx>
        <c:axId val="7338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73383936"/>
        <c:crosses val="autoZero"/>
        <c:auto val="1"/>
        <c:lblAlgn val="ctr"/>
        <c:lblOffset val="100"/>
        <c:noMultiLvlLbl val="0"/>
      </c:catAx>
      <c:valAx>
        <c:axId val="7338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3821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Лист2!$E$16</c:f>
              <c:strCache>
                <c:ptCount val="1"/>
                <c:pt idx="0">
                  <c:v>Издержки обращения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Лист2!$F$15:$G$15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Лист2!$F$16:$G$16</c:f>
              <c:numCache>
                <c:formatCode>General</c:formatCode>
                <c:ptCount val="2"/>
                <c:pt idx="0">
                  <c:v>39.35</c:v>
                </c:pt>
                <c:pt idx="1">
                  <c:v>54.47</c:v>
                </c:pt>
              </c:numCache>
            </c:numRef>
          </c:val>
        </c:ser>
        <c:ser>
          <c:idx val="1"/>
          <c:order val="1"/>
          <c:tx>
            <c:strRef>
              <c:f>Лист2!$E$17</c:f>
              <c:strCache>
                <c:ptCount val="1"/>
                <c:pt idx="0">
                  <c:v>Себестоимость товаров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Лист2!$F$15:$G$15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Лист2!$F$17:$G$17</c:f>
              <c:numCache>
                <c:formatCode>General</c:formatCode>
                <c:ptCount val="2"/>
                <c:pt idx="0" formatCode="0.00">
                  <c:v>60.646355832351468</c:v>
                </c:pt>
                <c:pt idx="1">
                  <c:v>45.53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73470720"/>
        <c:axId val="73472256"/>
      </c:barChart>
      <c:catAx>
        <c:axId val="73470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3472256"/>
        <c:crosses val="autoZero"/>
        <c:auto val="1"/>
        <c:lblAlgn val="ctr"/>
        <c:lblOffset val="100"/>
        <c:noMultiLvlLbl val="0"/>
      </c:catAx>
      <c:valAx>
        <c:axId val="73472256"/>
        <c:scaling>
          <c:orientation val="minMax"/>
          <c:max val="100"/>
        </c:scaling>
        <c:delete val="1"/>
        <c:axPos val="b"/>
        <c:numFmt formatCode="General" sourceLinked="1"/>
        <c:majorTickMark val="out"/>
        <c:minorTickMark val="none"/>
        <c:tickLblPos val="nextTo"/>
        <c:crossAx val="7347072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Лист2!$E$37</c:f>
              <c:strCache>
                <c:ptCount val="1"/>
                <c:pt idx="0">
                  <c:v>Общее число посещений сайта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Лист2!$F$35:$H$36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Лист2!$F$37:$H$37</c:f>
              <c:numCache>
                <c:formatCode>General</c:formatCode>
                <c:ptCount val="3"/>
                <c:pt idx="0">
                  <c:v>3921407</c:v>
                </c:pt>
                <c:pt idx="1">
                  <c:v>3508704</c:v>
                </c:pt>
                <c:pt idx="2">
                  <c:v>3179108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841664"/>
        <c:axId val="73843456"/>
        <c:axId val="0"/>
      </c:bar3DChart>
      <c:catAx>
        <c:axId val="7384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73843456"/>
        <c:crosses val="autoZero"/>
        <c:auto val="1"/>
        <c:lblAlgn val="ctr"/>
        <c:lblOffset val="100"/>
        <c:noMultiLvlLbl val="0"/>
      </c:catAx>
      <c:valAx>
        <c:axId val="7384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8416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Лист2!$E$39</c:f>
              <c:strCache>
                <c:ptCount val="1"/>
                <c:pt idx="0">
                  <c:v>Число фактических клиентов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Лист2!$F$35:$H$36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Лист2!$F$39:$H$39</c:f>
              <c:numCache>
                <c:formatCode>General</c:formatCode>
                <c:ptCount val="3"/>
                <c:pt idx="0">
                  <c:v>190807</c:v>
                </c:pt>
                <c:pt idx="1">
                  <c:v>151877</c:v>
                </c:pt>
                <c:pt idx="2">
                  <c:v>120898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966720"/>
        <c:axId val="73968256"/>
        <c:axId val="0"/>
      </c:bar3DChart>
      <c:catAx>
        <c:axId val="7396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73968256"/>
        <c:crosses val="autoZero"/>
        <c:auto val="1"/>
        <c:lblAlgn val="ctr"/>
        <c:lblOffset val="100"/>
        <c:noMultiLvlLbl val="0"/>
      </c:catAx>
      <c:valAx>
        <c:axId val="7396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966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Лист2!$F$4</c:f>
              <c:strCache>
                <c:ptCount val="1"/>
                <c:pt idx="0">
                  <c:v>Связной</c:v>
                </c:pt>
              </c:strCache>
            </c:strRef>
          </c:tx>
          <c:cat>
            <c:strRef>
              <c:f>Лист2!$E$5:$E$9</c:f>
              <c:strCache>
                <c:ptCount val="5"/>
                <c:pt idx="0">
                  <c:v>Ассортимент</c:v>
                </c:pt>
                <c:pt idx="1">
                  <c:v>Уровень цен</c:v>
                </c:pt>
                <c:pt idx="2">
                  <c:v>Удобство поиска на сайте</c:v>
                </c:pt>
                <c:pt idx="3">
                  <c:v>Скорость обслуживания</c:v>
                </c:pt>
                <c:pt idx="4">
                  <c:v>Комплекс послепродажного обслуживания</c:v>
                </c:pt>
              </c:strCache>
            </c:strRef>
          </c:cat>
          <c:val>
            <c:numRef>
              <c:f>Лист2!$F$5:$F$9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Лист2!$G$4</c:f>
              <c:strCache>
                <c:ptCount val="1"/>
                <c:pt idx="0">
                  <c:v>moscow.shop.megafon.ru;</c:v>
                </c:pt>
              </c:strCache>
            </c:strRef>
          </c:tx>
          <c:cat>
            <c:strRef>
              <c:f>Лист2!$E$5:$E$9</c:f>
              <c:strCache>
                <c:ptCount val="5"/>
                <c:pt idx="0">
                  <c:v>Ассортимент</c:v>
                </c:pt>
                <c:pt idx="1">
                  <c:v>Уровень цен</c:v>
                </c:pt>
                <c:pt idx="2">
                  <c:v>Удобство поиска на сайте</c:v>
                </c:pt>
                <c:pt idx="3">
                  <c:v>Скорость обслуживания</c:v>
                </c:pt>
                <c:pt idx="4">
                  <c:v>Комплекс послепродажного обслуживания</c:v>
                </c:pt>
              </c:strCache>
            </c:strRef>
          </c:cat>
          <c:val>
            <c:numRef>
              <c:f>Лист2!$G$5:$G$9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Лист2!$H$4</c:f>
              <c:strCache>
                <c:ptCount val="1"/>
                <c:pt idx="0">
                  <c:v>dns-shop.ru</c:v>
                </c:pt>
              </c:strCache>
            </c:strRef>
          </c:tx>
          <c:cat>
            <c:strRef>
              <c:f>Лист2!$E$5:$E$9</c:f>
              <c:strCache>
                <c:ptCount val="5"/>
                <c:pt idx="0">
                  <c:v>Ассортимент</c:v>
                </c:pt>
                <c:pt idx="1">
                  <c:v>Уровень цен</c:v>
                </c:pt>
                <c:pt idx="2">
                  <c:v>Удобство поиска на сайте</c:v>
                </c:pt>
                <c:pt idx="3">
                  <c:v>Скорость обслуживания</c:v>
                </c:pt>
                <c:pt idx="4">
                  <c:v>Комплекс послепродажного обслуживания</c:v>
                </c:pt>
              </c:strCache>
            </c:strRef>
          </c:cat>
          <c:val>
            <c:numRef>
              <c:f>Лист2!$H$5:$H$9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Лист2!$I$4</c:f>
              <c:strCache>
                <c:ptCount val="1"/>
                <c:pt idx="0">
                  <c:v>samsung.com;</c:v>
                </c:pt>
              </c:strCache>
            </c:strRef>
          </c:tx>
          <c:cat>
            <c:strRef>
              <c:f>Лист2!$E$5:$E$9</c:f>
              <c:strCache>
                <c:ptCount val="5"/>
                <c:pt idx="0">
                  <c:v>Ассортимент</c:v>
                </c:pt>
                <c:pt idx="1">
                  <c:v>Уровень цен</c:v>
                </c:pt>
                <c:pt idx="2">
                  <c:v>Удобство поиска на сайте</c:v>
                </c:pt>
                <c:pt idx="3">
                  <c:v>Скорость обслуживания</c:v>
                </c:pt>
                <c:pt idx="4">
                  <c:v>Комплекс послепродажного обслуживания</c:v>
                </c:pt>
              </c:strCache>
            </c:strRef>
          </c:cat>
          <c:val>
            <c:numRef>
              <c:f>Лист2!$I$5:$I$9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916800"/>
        <c:axId val="73918336"/>
      </c:radarChart>
      <c:catAx>
        <c:axId val="7391680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3918336"/>
        <c:crosses val="autoZero"/>
        <c:auto val="1"/>
        <c:lblAlgn val="ctr"/>
        <c:lblOffset val="100"/>
        <c:noMultiLvlLbl val="0"/>
      </c:catAx>
      <c:valAx>
        <c:axId val="7391833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73916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Лист2!$D$11</c:f>
              <c:strCache>
                <c:ptCount val="1"/>
                <c:pt idx="0">
                  <c:v>NPV - чистая текущая стоимость проекта</c:v>
                </c:pt>
              </c:strCache>
            </c:strRef>
          </c:tx>
          <c:val>
            <c:numRef>
              <c:f>Лист2!$G$11:$R$11</c:f>
              <c:numCache>
                <c:formatCode>0.00</c:formatCode>
                <c:ptCount val="12"/>
                <c:pt idx="0" formatCode="General">
                  <c:v>1096568.4734513275</c:v>
                </c:pt>
                <c:pt idx="1">
                  <c:v>2066983.0517268388</c:v>
                </c:pt>
                <c:pt idx="2">
                  <c:v>2925757.0148025127</c:v>
                </c:pt>
                <c:pt idx="3">
                  <c:v>3685733.9732765602</c:v>
                </c:pt>
                <c:pt idx="4">
                  <c:v>4358279.9542270452</c:v>
                </c:pt>
                <c:pt idx="5">
                  <c:v>4953453.388696501</c:v>
                </c:pt>
                <c:pt idx="6">
                  <c:v>5480155.5430942494</c:v>
                </c:pt>
                <c:pt idx="7">
                  <c:v>5946263.6443311945</c:v>
                </c:pt>
                <c:pt idx="8">
                  <c:v>6358748.689673624</c:v>
                </c:pt>
                <c:pt idx="9">
                  <c:v>6723779.7032509958</c:v>
                </c:pt>
                <c:pt idx="10">
                  <c:v>7046815.9984522099</c:v>
                </c:pt>
                <c:pt idx="11">
                  <c:v>7332688.826063903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678464"/>
        <c:axId val="161680384"/>
      </c:lineChart>
      <c:catAx>
        <c:axId val="16167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80384"/>
        <c:crosses val="autoZero"/>
        <c:auto val="1"/>
        <c:lblAlgn val="ctr"/>
        <c:lblOffset val="100"/>
        <c:noMultiLvlLbl val="0"/>
      </c:catAx>
      <c:valAx>
        <c:axId val="16168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678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46</Pages>
  <Words>8859</Words>
  <Characters>50501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Александр</cp:lastModifiedBy>
  <cp:revision>18</cp:revision>
  <dcterms:created xsi:type="dcterms:W3CDTF">2018-02-09T17:24:00Z</dcterms:created>
  <dcterms:modified xsi:type="dcterms:W3CDTF">2018-02-11T20:10:00Z</dcterms:modified>
</cp:coreProperties>
</file>